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350BB86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584283">
        <w:rPr>
          <w:rFonts w:cs="Arial"/>
          <w:b/>
          <w:sz w:val="24"/>
          <w:szCs w:val="24"/>
        </w:rPr>
        <w:t>486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124AB3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84283">
        <w:rPr>
          <w:rFonts w:cs="Arial"/>
          <w:b/>
          <w:bCs/>
        </w:rPr>
        <w:t>CRs on AIML_CN (Rel-19)</w:t>
      </w:r>
    </w:p>
    <w:p w14:paraId="519C34A0" w14:textId="56E53A4D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584283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84283" w:rsidRPr="00E6100C" w14:paraId="1CFD2AD4" w14:textId="77777777" w:rsidTr="002F52A1">
        <w:tc>
          <w:tcPr>
            <w:tcW w:w="774" w:type="dxa"/>
          </w:tcPr>
          <w:p w14:paraId="365FAA69" w14:textId="120C119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740C09B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0537</w:t>
            </w:r>
          </w:p>
        </w:tc>
        <w:tc>
          <w:tcPr>
            <w:tcW w:w="251" w:type="dxa"/>
          </w:tcPr>
          <w:p w14:paraId="5734F40A" w14:textId="0CDD002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5831A05" w14:textId="155CAAC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1F101B0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ML Model based UE positioning support</w:t>
            </w:r>
          </w:p>
        </w:tc>
        <w:tc>
          <w:tcPr>
            <w:tcW w:w="284" w:type="dxa"/>
          </w:tcPr>
          <w:p w14:paraId="17E27E39" w14:textId="47EA0F7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795F66D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5BF8816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6788EA5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S2-2410980</w:t>
            </w:r>
          </w:p>
        </w:tc>
        <w:tc>
          <w:tcPr>
            <w:tcW w:w="1134" w:type="dxa"/>
          </w:tcPr>
          <w:p w14:paraId="0D4F13EA" w14:textId="0A91EB1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NTT DOCOMO, Ericsson</w:t>
            </w:r>
          </w:p>
        </w:tc>
        <w:tc>
          <w:tcPr>
            <w:tcW w:w="1276" w:type="dxa"/>
          </w:tcPr>
          <w:p w14:paraId="2DBBAB09" w14:textId="1AF5682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139D467F" w14:textId="53A9E8A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4.3.8, 5.16</w:t>
            </w:r>
          </w:p>
        </w:tc>
        <w:tc>
          <w:tcPr>
            <w:tcW w:w="992" w:type="dxa"/>
          </w:tcPr>
          <w:p w14:paraId="13A641E4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3850116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1A0EB7C3" w14:textId="77777777" w:rsidTr="002F52A1">
        <w:tc>
          <w:tcPr>
            <w:tcW w:w="774" w:type="dxa"/>
          </w:tcPr>
          <w:p w14:paraId="7646552A" w14:textId="41AC733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33E2173" w14:textId="0FCD6B8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0574</w:t>
            </w:r>
          </w:p>
        </w:tc>
        <w:tc>
          <w:tcPr>
            <w:tcW w:w="251" w:type="dxa"/>
          </w:tcPr>
          <w:p w14:paraId="0195EF8E" w14:textId="56A33D1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013C598" w14:textId="4F6B586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1905318" w14:textId="642C027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LMF enhancements for LMF-based AI/ML Positioning</w:t>
            </w:r>
          </w:p>
        </w:tc>
        <w:tc>
          <w:tcPr>
            <w:tcW w:w="284" w:type="dxa"/>
          </w:tcPr>
          <w:p w14:paraId="58D0A8B1" w14:textId="0768A51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7E47A7F" w14:textId="549347B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33C3F10" w14:textId="31330CD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94C3C5A" w14:textId="0E7FD03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S2-2410978</w:t>
            </w:r>
          </w:p>
        </w:tc>
        <w:tc>
          <w:tcPr>
            <w:tcW w:w="1134" w:type="dxa"/>
          </w:tcPr>
          <w:p w14:paraId="2CB42622" w14:textId="5863DED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NTT DOCOMO, Nokia</w:t>
            </w:r>
          </w:p>
        </w:tc>
        <w:tc>
          <w:tcPr>
            <w:tcW w:w="1276" w:type="dxa"/>
          </w:tcPr>
          <w:p w14:paraId="1627AD3D" w14:textId="0A67D60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0B2DAA32" w14:textId="4C8AF68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4.3.X (new), 4.4.13, 6.X.4 (new), 8.3.1, 8.3.X (new)</w:t>
            </w:r>
          </w:p>
        </w:tc>
        <w:tc>
          <w:tcPr>
            <w:tcW w:w="992" w:type="dxa"/>
          </w:tcPr>
          <w:p w14:paraId="71E6FA02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120142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EC7156B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68D9EE9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2161FD8" w14:textId="0A1F878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5D07B15" w14:textId="769F4FF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Regarding the clause 6.X.4, it should be treated together with TS 23.273 CR0584 and CR0597.</w:t>
            </w:r>
          </w:p>
        </w:tc>
      </w:tr>
      <w:tr w:rsidR="00584283" w:rsidRPr="00E6100C" w14:paraId="3AA78876" w14:textId="77777777" w:rsidTr="002F52A1">
        <w:tc>
          <w:tcPr>
            <w:tcW w:w="774" w:type="dxa"/>
          </w:tcPr>
          <w:p w14:paraId="59B63F9E" w14:textId="482AF54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3FB38211" w14:textId="3310798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0584</w:t>
            </w:r>
          </w:p>
        </w:tc>
        <w:tc>
          <w:tcPr>
            <w:tcW w:w="251" w:type="dxa"/>
          </w:tcPr>
          <w:p w14:paraId="64918EB4" w14:textId="1A13675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3F1C8900" w14:textId="756F738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4C09745" w14:textId="4FAEF6F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Data Collection by LMF procedure</w:t>
            </w:r>
          </w:p>
        </w:tc>
        <w:tc>
          <w:tcPr>
            <w:tcW w:w="284" w:type="dxa"/>
          </w:tcPr>
          <w:p w14:paraId="2B781CD7" w14:textId="0645A9D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9F737BA" w14:textId="3992635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C21A952" w14:textId="3FF9FB9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26984F6" w14:textId="74349FE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S2-2412931</w:t>
            </w:r>
          </w:p>
        </w:tc>
        <w:tc>
          <w:tcPr>
            <w:tcW w:w="1134" w:type="dxa"/>
          </w:tcPr>
          <w:p w14:paraId="751E807F" w14:textId="21E80E0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Lenovo, Qualcomm, Huawei, vivo, Nokia, Xiaomi</w:t>
            </w:r>
          </w:p>
        </w:tc>
        <w:tc>
          <w:tcPr>
            <w:tcW w:w="1276" w:type="dxa"/>
          </w:tcPr>
          <w:p w14:paraId="2E346BA5" w14:textId="5E70098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2C1254D0" w14:textId="0B2A3CB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5.18.1, 6.X (new), 6.x.1 (new), 6.x.2 (new), 6.3.x (new)</w:t>
            </w:r>
          </w:p>
        </w:tc>
        <w:tc>
          <w:tcPr>
            <w:tcW w:w="992" w:type="dxa"/>
          </w:tcPr>
          <w:p w14:paraId="564C680F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40DFA4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D06866" w14:textId="6E68D71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2941F862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2E28DA8" w14:textId="471011D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8615FDE" w14:textId="4E89AE2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should be treated together with CR 0574 CR0595 and CR 0597</w:t>
            </w:r>
          </w:p>
        </w:tc>
      </w:tr>
      <w:tr w:rsidR="00584283" w:rsidRPr="00E6100C" w14:paraId="45A62E5E" w14:textId="77777777" w:rsidTr="002F52A1">
        <w:tc>
          <w:tcPr>
            <w:tcW w:w="774" w:type="dxa"/>
          </w:tcPr>
          <w:p w14:paraId="5907011C" w14:textId="134D9B8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7CC27838" w14:textId="23533EB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0595</w:t>
            </w:r>
          </w:p>
        </w:tc>
        <w:tc>
          <w:tcPr>
            <w:tcW w:w="251" w:type="dxa"/>
          </w:tcPr>
          <w:p w14:paraId="4B8B0683" w14:textId="4B98C0D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F85A755" w14:textId="3E2A452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5713641" w14:textId="76ABD59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AI/ML model performance monitoring by LMF</w:t>
            </w:r>
          </w:p>
        </w:tc>
        <w:tc>
          <w:tcPr>
            <w:tcW w:w="284" w:type="dxa"/>
          </w:tcPr>
          <w:p w14:paraId="533B354D" w14:textId="392DD55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78B513" w14:textId="2E5DB87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EC7552C" w14:textId="5C7B0CA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01B4676" w14:textId="77A1C89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S2-2410981</w:t>
            </w:r>
          </w:p>
        </w:tc>
        <w:tc>
          <w:tcPr>
            <w:tcW w:w="1134" w:type="dxa"/>
          </w:tcPr>
          <w:p w14:paraId="216AEFAA" w14:textId="149A671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Xiaomi, Nokia, Ericsson</w:t>
            </w:r>
          </w:p>
        </w:tc>
        <w:tc>
          <w:tcPr>
            <w:tcW w:w="1276" w:type="dxa"/>
          </w:tcPr>
          <w:p w14:paraId="1E791B96" w14:textId="0270887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27240044" w14:textId="3230D55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5.18; (new) 5.18.X;</w:t>
            </w:r>
          </w:p>
        </w:tc>
        <w:tc>
          <w:tcPr>
            <w:tcW w:w="992" w:type="dxa"/>
          </w:tcPr>
          <w:p w14:paraId="167436DC" w14:textId="77777777" w:rsidR="00584283" w:rsidRDefault="00584283" w:rsidP="0058428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.23.288. CR .1253.</w:t>
            </w:r>
          </w:p>
          <w:p w14:paraId="2B2B0214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BFB76C9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908B55D" w14:textId="0369436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22A168" w14:textId="784BAA1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196C67B" w14:textId="09C864B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0494342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31C7682A" w14:textId="77777777" w:rsidTr="002F52A1">
        <w:tc>
          <w:tcPr>
            <w:tcW w:w="774" w:type="dxa"/>
          </w:tcPr>
          <w:p w14:paraId="45025297" w14:textId="49F3D0C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5274021" w14:textId="299D1AA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0597</w:t>
            </w:r>
          </w:p>
        </w:tc>
        <w:tc>
          <w:tcPr>
            <w:tcW w:w="251" w:type="dxa"/>
          </w:tcPr>
          <w:p w14:paraId="4DD3DA39" w14:textId="0B13CFD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</w:t>
            </w:r>
          </w:p>
        </w:tc>
        <w:tc>
          <w:tcPr>
            <w:tcW w:w="741" w:type="dxa"/>
          </w:tcPr>
          <w:p w14:paraId="5367AB4D" w14:textId="1218F87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B2386B5" w14:textId="62FFEDA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KI#1 - Addressing Editors Note: Procedure for Data Collection for AI/ML based positioning from NG-RAN</w:t>
            </w:r>
          </w:p>
        </w:tc>
        <w:tc>
          <w:tcPr>
            <w:tcW w:w="284" w:type="dxa"/>
          </w:tcPr>
          <w:p w14:paraId="2CF3B083" w14:textId="0F4C068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C75481" w14:textId="72A2C54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9019435" w14:textId="6978028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C9F89B2" w14:textId="3C05A9B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S2-2412932</w:t>
            </w:r>
          </w:p>
        </w:tc>
        <w:tc>
          <w:tcPr>
            <w:tcW w:w="1134" w:type="dxa"/>
          </w:tcPr>
          <w:p w14:paraId="6F7266B3" w14:textId="404CC5E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Xiaomi, Nokia, Interdigital, Apple, Lenovo, CATT</w:t>
            </w:r>
          </w:p>
        </w:tc>
        <w:tc>
          <w:tcPr>
            <w:tcW w:w="1276" w:type="dxa"/>
          </w:tcPr>
          <w:p w14:paraId="12DAD698" w14:textId="5C51AC8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7067388B" w14:textId="4455717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5.18, 6.x.3 (new), 6.x.y (new)</w:t>
            </w:r>
          </w:p>
        </w:tc>
        <w:tc>
          <w:tcPr>
            <w:tcW w:w="992" w:type="dxa"/>
          </w:tcPr>
          <w:p w14:paraId="1CEDDC30" w14:textId="77777777" w:rsidR="00584283" w:rsidRDefault="00584283" w:rsidP="0058428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23.273 CR 0584, CR074</w:t>
            </w:r>
          </w:p>
          <w:p w14:paraId="42F11698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5FCA6DA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99C6AC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678747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BDA3FB" w14:textId="6C24D2A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A48B151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69EF0514" w14:textId="77777777" w:rsidTr="002F52A1">
        <w:tc>
          <w:tcPr>
            <w:tcW w:w="774" w:type="dxa"/>
          </w:tcPr>
          <w:p w14:paraId="6AB1C0A9" w14:textId="11A2AF9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403908E2" w14:textId="2936760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1104</w:t>
            </w:r>
          </w:p>
        </w:tc>
        <w:tc>
          <w:tcPr>
            <w:tcW w:w="251" w:type="dxa"/>
          </w:tcPr>
          <w:p w14:paraId="671698BF" w14:textId="295B3D1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</w:t>
            </w:r>
          </w:p>
        </w:tc>
        <w:tc>
          <w:tcPr>
            <w:tcW w:w="741" w:type="dxa"/>
          </w:tcPr>
          <w:p w14:paraId="68EEBEA3" w14:textId="2C4384E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145898" w14:textId="354F75A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New analytics ID to support Signalling storm Mitigation and Prevention</w:t>
            </w:r>
          </w:p>
        </w:tc>
        <w:tc>
          <w:tcPr>
            <w:tcW w:w="284" w:type="dxa"/>
          </w:tcPr>
          <w:p w14:paraId="69978FD7" w14:textId="4462582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6761606" w14:textId="0BDD602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B37EC1A" w14:textId="46BEC60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B69681B" w14:textId="1FBF0EA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S2-2412939</w:t>
            </w:r>
          </w:p>
        </w:tc>
        <w:tc>
          <w:tcPr>
            <w:tcW w:w="1134" w:type="dxa"/>
          </w:tcPr>
          <w:p w14:paraId="35CB924D" w14:textId="7FA1BA9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SK Telecom, Samsung, Verizon, AT&amp;T, China Mobile, ETRI, KPN N.V., LG Uplus,  Rakuten Mobile, ZTE, China Telecom, Nokia, Ericsson, Lenovo, OPPO, NTT DOCOMO, Huawei, HiSilicon, KDDI, vivo, Oracle</w:t>
            </w:r>
          </w:p>
        </w:tc>
        <w:tc>
          <w:tcPr>
            <w:tcW w:w="1276" w:type="dxa"/>
          </w:tcPr>
          <w:p w14:paraId="5DB85A2E" w14:textId="7A7F125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0468781F" w14:textId="77F02A8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6.x (new), 6.x.1 (new), 6.x.2 (new), 6.x.3 (new), 6.x.4 (new), 7.1, 6.2.2.1</w:t>
            </w:r>
          </w:p>
        </w:tc>
        <w:tc>
          <w:tcPr>
            <w:tcW w:w="992" w:type="dxa"/>
          </w:tcPr>
          <w:p w14:paraId="36D4F5D5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2E7CB8A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1783AD6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75E514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1E21918" w14:textId="539DB9B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9E965B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0EFDA61E" w14:textId="77777777" w:rsidTr="002F52A1">
        <w:tc>
          <w:tcPr>
            <w:tcW w:w="774" w:type="dxa"/>
          </w:tcPr>
          <w:p w14:paraId="0ACB4D30" w14:textId="33DA8D0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345CE615" w14:textId="62617EB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1132</w:t>
            </w:r>
          </w:p>
        </w:tc>
        <w:tc>
          <w:tcPr>
            <w:tcW w:w="251" w:type="dxa"/>
          </w:tcPr>
          <w:p w14:paraId="6AF37D95" w14:textId="51461FC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1A25A1AF" w14:textId="0A3DAFB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0B8876C" w14:textId="7B8BEA6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QoS and policy assistance analytics</w:t>
            </w:r>
          </w:p>
        </w:tc>
        <w:tc>
          <w:tcPr>
            <w:tcW w:w="284" w:type="dxa"/>
          </w:tcPr>
          <w:p w14:paraId="323013B3" w14:textId="41AD791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9708F38" w14:textId="370A6BC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E334556" w14:textId="25D65D2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FF7E6F5" w14:textId="2BC09E8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S2-2412938</w:t>
            </w:r>
          </w:p>
        </w:tc>
        <w:tc>
          <w:tcPr>
            <w:tcW w:w="1134" w:type="dxa"/>
          </w:tcPr>
          <w:p w14:paraId="24642271" w14:textId="178E501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China Mobile, ETRI, ICS, InterDigital Inc., MediaTek Inc, NTT DOCOMO, OPPO, SK Telecom, Tencent, Tencent Cloud, vivo, CATT, Huawei, Apple, Lenovo, Futurewei, Nokia, China Telecom</w:t>
            </w:r>
          </w:p>
        </w:tc>
        <w:tc>
          <w:tcPr>
            <w:tcW w:w="1276" w:type="dxa"/>
          </w:tcPr>
          <w:p w14:paraId="308A0FEF" w14:textId="49A3AB9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3B921738" w14:textId="26FBB2C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6.x (new), 6.x.1 (new), 6.x.2 (new), 6.x.3 (new), 6.x.4 (new), 7.1, 7.2.2, 7.3.2</w:t>
            </w:r>
          </w:p>
        </w:tc>
        <w:tc>
          <w:tcPr>
            <w:tcW w:w="992" w:type="dxa"/>
          </w:tcPr>
          <w:p w14:paraId="6E919F8D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A2C6C0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6AFAE8E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C872A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0E23379" w14:textId="21054E3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0DD9082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7CDDDEC6" w14:textId="77777777" w:rsidTr="002F52A1">
        <w:tc>
          <w:tcPr>
            <w:tcW w:w="774" w:type="dxa"/>
          </w:tcPr>
          <w:p w14:paraId="0FB2A131" w14:textId="66B8413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52DE9B3C" w14:textId="45AA115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1134</w:t>
            </w:r>
          </w:p>
        </w:tc>
        <w:tc>
          <w:tcPr>
            <w:tcW w:w="251" w:type="dxa"/>
          </w:tcPr>
          <w:p w14:paraId="40F61CBF" w14:textId="2867882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21</w:t>
            </w:r>
          </w:p>
        </w:tc>
        <w:tc>
          <w:tcPr>
            <w:tcW w:w="741" w:type="dxa"/>
          </w:tcPr>
          <w:p w14:paraId="3CB99DF5" w14:textId="26DF025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7EDA04A" w14:textId="5469394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General training procedure for Vertical Federated Learning between NWDAF(s) and AF(s)</w:t>
            </w:r>
          </w:p>
        </w:tc>
        <w:tc>
          <w:tcPr>
            <w:tcW w:w="284" w:type="dxa"/>
          </w:tcPr>
          <w:p w14:paraId="322AFA05" w14:textId="63C6BCF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C66211" w14:textId="5A4D4D9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6ACEE42" w14:textId="62A57FB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33D29C7" w14:textId="0221EA6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S2-2413023</w:t>
            </w:r>
          </w:p>
        </w:tc>
        <w:tc>
          <w:tcPr>
            <w:tcW w:w="1134" w:type="dxa"/>
          </w:tcPr>
          <w:p w14:paraId="5C787BED" w14:textId="6A2B01A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CATT, ZTE, OPPO, China Telecom, ETRI, Huawei, HiSilicon, Nokia, Futurewei, Samsung, Ericsson, InterDigital, Apple, Lenovo, Vivo</w:t>
            </w:r>
          </w:p>
        </w:tc>
        <w:tc>
          <w:tcPr>
            <w:tcW w:w="1276" w:type="dxa"/>
          </w:tcPr>
          <w:p w14:paraId="15371BA1" w14:textId="0EEA79E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7E2BA283" w14:textId="54523E9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6.2H.2.3 (new), 6.2H.2.3.1 (new), 6.2H.2.3.2 (new)</w:t>
            </w:r>
          </w:p>
        </w:tc>
        <w:tc>
          <w:tcPr>
            <w:tcW w:w="992" w:type="dxa"/>
          </w:tcPr>
          <w:p w14:paraId="6B06702D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0A6076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238149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B238F16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E34EFFE" w14:textId="723749B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FE7DB88" w14:textId="4E13FA2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CRs shall be implemented in the following order: CR 1198, CR 1246, CR1235, CR1208, CR1134</w:t>
            </w:r>
          </w:p>
        </w:tc>
      </w:tr>
      <w:tr w:rsidR="00584283" w:rsidRPr="00E6100C" w14:paraId="109359FC" w14:textId="77777777" w:rsidTr="002F52A1">
        <w:tc>
          <w:tcPr>
            <w:tcW w:w="774" w:type="dxa"/>
          </w:tcPr>
          <w:p w14:paraId="0A918FCE" w14:textId="7FEFD41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D46920E" w14:textId="2EA945E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1161</w:t>
            </w:r>
          </w:p>
        </w:tc>
        <w:tc>
          <w:tcPr>
            <w:tcW w:w="251" w:type="dxa"/>
          </w:tcPr>
          <w:p w14:paraId="675DC9BF" w14:textId="2EEAD7E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14119A1A" w14:textId="026A7D5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25198A3" w14:textId="4A57F93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High-level description for Vertical Federated Learning when AF is as Server.</w:t>
            </w:r>
          </w:p>
        </w:tc>
        <w:tc>
          <w:tcPr>
            <w:tcW w:w="284" w:type="dxa"/>
          </w:tcPr>
          <w:p w14:paraId="0F5959BE" w14:textId="2C0118D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D48E29" w14:textId="4123AB4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25EBE53" w14:textId="106DB5B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7B81A59" w14:textId="5BE0931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S2-2412734</w:t>
            </w:r>
          </w:p>
        </w:tc>
        <w:tc>
          <w:tcPr>
            <w:tcW w:w="1134" w:type="dxa"/>
          </w:tcPr>
          <w:p w14:paraId="3CD7718C" w14:textId="51784F0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KDDI, Ericsson, ZTE, ICS, CMCC, ETRI, Huawei, Samsung, Apple, OPPO</w:t>
            </w:r>
          </w:p>
        </w:tc>
        <w:tc>
          <w:tcPr>
            <w:tcW w:w="1276" w:type="dxa"/>
          </w:tcPr>
          <w:p w14:paraId="302BCE95" w14:textId="0F7D49D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1BA106AB" w14:textId="548685B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</w:t>
            </w:r>
          </w:p>
        </w:tc>
        <w:tc>
          <w:tcPr>
            <w:tcW w:w="992" w:type="dxa"/>
          </w:tcPr>
          <w:p w14:paraId="0B898E1D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1DA6A8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78F56BF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0FF9D74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482A3C" w14:textId="47C4715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088F107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7474BF1B" w14:textId="77777777" w:rsidTr="002F52A1">
        <w:tc>
          <w:tcPr>
            <w:tcW w:w="774" w:type="dxa"/>
          </w:tcPr>
          <w:p w14:paraId="4EB1CD4E" w14:textId="3DD4606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161E0BB8" w14:textId="178310F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1196</w:t>
            </w:r>
          </w:p>
        </w:tc>
        <w:tc>
          <w:tcPr>
            <w:tcW w:w="251" w:type="dxa"/>
          </w:tcPr>
          <w:p w14:paraId="19B45847" w14:textId="1A2F448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36AB6BBE" w14:textId="2265A71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9512A98" w14:textId="30C9183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 about model provision for AI positioning</w:t>
            </w:r>
          </w:p>
        </w:tc>
        <w:tc>
          <w:tcPr>
            <w:tcW w:w="284" w:type="dxa"/>
          </w:tcPr>
          <w:p w14:paraId="69DBE980" w14:textId="2DB1F80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499BD00" w14:textId="1F84F16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8F47940" w14:textId="4A2E7DA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5DC5455" w14:textId="749712B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S2-2412728</w:t>
            </w:r>
          </w:p>
        </w:tc>
        <w:tc>
          <w:tcPr>
            <w:tcW w:w="1134" w:type="dxa"/>
          </w:tcPr>
          <w:p w14:paraId="109C10AE" w14:textId="62B6906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Qualcomm Incorporated, ChinaTelecom, OPPO, Xiaomi, Nokia, Ericsson</w:t>
            </w:r>
          </w:p>
        </w:tc>
        <w:tc>
          <w:tcPr>
            <w:tcW w:w="1276" w:type="dxa"/>
          </w:tcPr>
          <w:p w14:paraId="4E38A7D8" w14:textId="10CFDFF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6E8BF1FE" w14:textId="11CF16C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5.2, 6.2A.1. 6.2A.2, 6.2A.3, 7.5.2, 7.5.4,7.6.2</w:t>
            </w:r>
          </w:p>
        </w:tc>
        <w:tc>
          <w:tcPr>
            <w:tcW w:w="992" w:type="dxa"/>
          </w:tcPr>
          <w:p w14:paraId="09CF8607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9556B9E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D0E8BA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0F6374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36702F3" w14:textId="50AA0EF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1E90BC1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02FC68D8" w14:textId="77777777" w:rsidTr="002F52A1">
        <w:tc>
          <w:tcPr>
            <w:tcW w:w="774" w:type="dxa"/>
          </w:tcPr>
          <w:p w14:paraId="0849DDF7" w14:textId="284EEB2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14D4FFE9" w14:textId="76A10CD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1198</w:t>
            </w:r>
          </w:p>
        </w:tc>
        <w:tc>
          <w:tcPr>
            <w:tcW w:w="251" w:type="dxa"/>
          </w:tcPr>
          <w:p w14:paraId="4A6A4371" w14:textId="1B768FB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</w:t>
            </w:r>
          </w:p>
        </w:tc>
        <w:tc>
          <w:tcPr>
            <w:tcW w:w="741" w:type="dxa"/>
          </w:tcPr>
          <w:p w14:paraId="69AA2FEC" w14:textId="2E75146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0FD63D3" w14:textId="5C9CD65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Refinements for VFL feature</w:t>
            </w:r>
          </w:p>
        </w:tc>
        <w:tc>
          <w:tcPr>
            <w:tcW w:w="284" w:type="dxa"/>
          </w:tcPr>
          <w:p w14:paraId="53EB6F7E" w14:textId="07D6908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A210673" w14:textId="4D747B1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0011CCE" w14:textId="08A3039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5BAD910" w14:textId="70CD705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S2-2412934</w:t>
            </w:r>
          </w:p>
        </w:tc>
        <w:tc>
          <w:tcPr>
            <w:tcW w:w="1134" w:type="dxa"/>
          </w:tcPr>
          <w:p w14:paraId="5C260690" w14:textId="145C04E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ICS, LG Electronics, InterDigital, ZTE, OPPO, Nokia, Samsung, Ericsson, Huawei, Lenovo, KDDI, ETRI</w:t>
            </w:r>
          </w:p>
        </w:tc>
        <w:tc>
          <w:tcPr>
            <w:tcW w:w="1276" w:type="dxa"/>
          </w:tcPr>
          <w:p w14:paraId="39D6B4A7" w14:textId="29344A5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7CDD4B8C" w14:textId="561599B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5.2, 5.X(new), 6.2H, 6.2H.1, 6.2H.2, 6.2H.2.1, 6.2H.2.1.1 (new), 6.2H.2.1.2 (new)</w:t>
            </w:r>
          </w:p>
        </w:tc>
        <w:tc>
          <w:tcPr>
            <w:tcW w:w="992" w:type="dxa"/>
          </w:tcPr>
          <w:p w14:paraId="50A834BE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FC32AA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9309532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D89F85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C6C6A90" w14:textId="15B6E9B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640E777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4AF7C8D8" w14:textId="77777777" w:rsidTr="002F52A1">
        <w:tc>
          <w:tcPr>
            <w:tcW w:w="774" w:type="dxa"/>
          </w:tcPr>
          <w:p w14:paraId="1F5B41AF" w14:textId="1EE0E50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AF3978A" w14:textId="34BF203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1201</w:t>
            </w:r>
          </w:p>
        </w:tc>
        <w:tc>
          <w:tcPr>
            <w:tcW w:w="251" w:type="dxa"/>
          </w:tcPr>
          <w:p w14:paraId="3E094F1E" w14:textId="23440D0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062CFE67" w14:textId="04B411E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7287A5B" w14:textId="0B20387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NWDAF collects data from LCS to train ML model for AI positioning</w:t>
            </w:r>
          </w:p>
        </w:tc>
        <w:tc>
          <w:tcPr>
            <w:tcW w:w="284" w:type="dxa"/>
          </w:tcPr>
          <w:p w14:paraId="36EAACBB" w14:textId="6E22193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3F15A32" w14:textId="2D2F69B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D1E2F51" w14:textId="0EF6830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A0A19A1" w14:textId="220E0B6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S2-2412930</w:t>
            </w:r>
          </w:p>
        </w:tc>
        <w:tc>
          <w:tcPr>
            <w:tcW w:w="1134" w:type="dxa"/>
          </w:tcPr>
          <w:p w14:paraId="00862237" w14:textId="0FD7153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Nokia</w:t>
            </w:r>
          </w:p>
        </w:tc>
        <w:tc>
          <w:tcPr>
            <w:tcW w:w="1276" w:type="dxa"/>
          </w:tcPr>
          <w:p w14:paraId="34DB3A99" w14:textId="49552FA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5963D646" w14:textId="6410EEC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6.2.2.1</w:t>
            </w:r>
          </w:p>
        </w:tc>
        <w:tc>
          <w:tcPr>
            <w:tcW w:w="992" w:type="dxa"/>
          </w:tcPr>
          <w:p w14:paraId="662026D6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7EDB5F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B2C079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8ED0A1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CE66EE6" w14:textId="78A455F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F397986" w14:textId="5382446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6.x.4 is added to TS 23.273 via CR 0574. Please use the clause numbers assigned when implemting that CR.</w:t>
            </w:r>
          </w:p>
        </w:tc>
      </w:tr>
      <w:tr w:rsidR="00584283" w:rsidRPr="00E6100C" w14:paraId="30D0A47D" w14:textId="77777777" w:rsidTr="002F52A1">
        <w:tc>
          <w:tcPr>
            <w:tcW w:w="774" w:type="dxa"/>
          </w:tcPr>
          <w:p w14:paraId="52E24B29" w14:textId="4F4311C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4E6A521D" w14:textId="5B0E966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1208</w:t>
            </w:r>
          </w:p>
        </w:tc>
        <w:tc>
          <w:tcPr>
            <w:tcW w:w="251" w:type="dxa"/>
          </w:tcPr>
          <w:p w14:paraId="5FDD03CA" w14:textId="59ACB85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</w:t>
            </w:r>
          </w:p>
        </w:tc>
        <w:tc>
          <w:tcPr>
            <w:tcW w:w="741" w:type="dxa"/>
          </w:tcPr>
          <w:p w14:paraId="3CE753BE" w14:textId="5228FA6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184876D" w14:textId="091A697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the general inference procedure for vertical federated learning to resolve ENs</w:t>
            </w:r>
          </w:p>
        </w:tc>
        <w:tc>
          <w:tcPr>
            <w:tcW w:w="284" w:type="dxa"/>
          </w:tcPr>
          <w:p w14:paraId="244C2D8D" w14:textId="554C578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97C429B" w14:textId="6CC71F2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13F99E" w14:textId="2E02E2B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C5BFCE9" w14:textId="3FC0BF0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S2-2412933</w:t>
            </w:r>
          </w:p>
        </w:tc>
        <w:tc>
          <w:tcPr>
            <w:tcW w:w="1134" w:type="dxa"/>
          </w:tcPr>
          <w:p w14:paraId="000260AC" w14:textId="606D57F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OPPO, ZTE, Samsung, Nokia, Lenovo, Toyota, ICS, Huawei, HiSilicon, Ericsson, InterDigital, Tencent, ETRI, Vivo, Apple.</w:t>
            </w:r>
          </w:p>
        </w:tc>
        <w:tc>
          <w:tcPr>
            <w:tcW w:w="1276" w:type="dxa"/>
          </w:tcPr>
          <w:p w14:paraId="76435AC8" w14:textId="5DD58D0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10FEA29F" w14:textId="64912D7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6.2G, 6.2H.1, 6.2H.2.4(new), 6.2H.2.4.1 (new)</w:t>
            </w:r>
          </w:p>
        </w:tc>
        <w:tc>
          <w:tcPr>
            <w:tcW w:w="992" w:type="dxa"/>
          </w:tcPr>
          <w:p w14:paraId="13B167AF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E367B6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0E815E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85BB3A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A6C963B" w14:textId="308B520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2CC406E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656CBBFF" w14:textId="77777777" w:rsidTr="002F52A1">
        <w:tc>
          <w:tcPr>
            <w:tcW w:w="774" w:type="dxa"/>
          </w:tcPr>
          <w:p w14:paraId="745ED296" w14:textId="1775082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74C1CB23" w14:textId="7FC72DF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1246</w:t>
            </w:r>
          </w:p>
        </w:tc>
        <w:tc>
          <w:tcPr>
            <w:tcW w:w="251" w:type="dxa"/>
          </w:tcPr>
          <w:p w14:paraId="499AE74A" w14:textId="173C30F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56A7D92C" w14:textId="7B2FE09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0435E48" w14:textId="76C76DF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KI#2 - Update of VFL training and inference</w:t>
            </w:r>
          </w:p>
        </w:tc>
        <w:tc>
          <w:tcPr>
            <w:tcW w:w="284" w:type="dxa"/>
          </w:tcPr>
          <w:p w14:paraId="338495D9" w14:textId="5BD2CBF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0756753" w14:textId="40E87D5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3099393" w14:textId="321DDAB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16F3FA1" w14:textId="3E5D2D7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S2-2412885</w:t>
            </w:r>
          </w:p>
        </w:tc>
        <w:tc>
          <w:tcPr>
            <w:tcW w:w="1134" w:type="dxa"/>
          </w:tcPr>
          <w:p w14:paraId="73E8BE91" w14:textId="17A73AC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ETRI, InterDigital, ICS, OPPO, Lenovo, Vivo, Nokia, Apple, Samsung, Futurewei, ZTE, Huawei</w:t>
            </w:r>
          </w:p>
        </w:tc>
        <w:tc>
          <w:tcPr>
            <w:tcW w:w="1276" w:type="dxa"/>
          </w:tcPr>
          <w:p w14:paraId="42E3B647" w14:textId="0585BAE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34D48BC0" w14:textId="765F2F7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3.2, 5.4, 6.2C.1; 6.2F.2, 6.2H.1, 6.2H.2, 6.2H.2.1, 6.2H.x</w:t>
            </w:r>
          </w:p>
        </w:tc>
        <w:tc>
          <w:tcPr>
            <w:tcW w:w="992" w:type="dxa"/>
          </w:tcPr>
          <w:p w14:paraId="590202F0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37A840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B3E6AC8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49331BB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DE799D0" w14:textId="3CADC1E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904BA53" w14:textId="70F384C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Merges CR 1246 R2, CR 1246 R3, CR 1246 R5 and CR 1246 R6 into CR 1246 R4.</w:t>
            </w:r>
          </w:p>
        </w:tc>
      </w:tr>
      <w:tr w:rsidR="00584283" w:rsidRPr="00E6100C" w14:paraId="0A8DDA61" w14:textId="77777777" w:rsidTr="002F52A1">
        <w:tc>
          <w:tcPr>
            <w:tcW w:w="774" w:type="dxa"/>
          </w:tcPr>
          <w:p w14:paraId="6721122F" w14:textId="7EFF684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7AC38863" w14:textId="274FFF4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1253</w:t>
            </w:r>
          </w:p>
        </w:tc>
        <w:tc>
          <w:tcPr>
            <w:tcW w:w="251" w:type="dxa"/>
          </w:tcPr>
          <w:p w14:paraId="3A542CB6" w14:textId="430102F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4A440793" w14:textId="18DB6BB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EE37ADB" w14:textId="34C0F95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AI/ML model performance monitoring by NWDAF</w:t>
            </w:r>
          </w:p>
        </w:tc>
        <w:tc>
          <w:tcPr>
            <w:tcW w:w="284" w:type="dxa"/>
          </w:tcPr>
          <w:p w14:paraId="67ECDEFA" w14:textId="6A2B5E7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532F83D" w14:textId="1CD3FAD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F69E05B" w14:textId="0B4AA40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BD0AC44" w14:textId="49839AE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S2-2412941</w:t>
            </w:r>
          </w:p>
        </w:tc>
        <w:tc>
          <w:tcPr>
            <w:tcW w:w="1134" w:type="dxa"/>
          </w:tcPr>
          <w:p w14:paraId="3F6DA929" w14:textId="58DA5B2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Xiaomi, Nokia, Ericsson, Lenovo</w:t>
            </w:r>
          </w:p>
        </w:tc>
        <w:tc>
          <w:tcPr>
            <w:tcW w:w="1276" w:type="dxa"/>
          </w:tcPr>
          <w:p w14:paraId="6CFF587E" w14:textId="4BE7825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1AF2C85F" w14:textId="0B81278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6.2E.X(new)</w:t>
            </w:r>
          </w:p>
        </w:tc>
        <w:tc>
          <w:tcPr>
            <w:tcW w:w="992" w:type="dxa"/>
          </w:tcPr>
          <w:p w14:paraId="74D5C4D9" w14:textId="77777777" w:rsidR="00584283" w:rsidRDefault="00584283" w:rsidP="0058428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23.273 CR 0574</w:t>
            </w:r>
          </w:p>
          <w:p w14:paraId="6EFD9BE2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520FDC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372DFB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EBE5D3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DCC25E" w14:textId="47EDA72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0196D96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63F345C2" w14:textId="77777777" w:rsidTr="002F52A1">
        <w:tc>
          <w:tcPr>
            <w:tcW w:w="774" w:type="dxa"/>
          </w:tcPr>
          <w:p w14:paraId="502FED1E" w14:textId="06C800C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59A8684C" w14:textId="41D2182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1269</w:t>
            </w:r>
          </w:p>
        </w:tc>
        <w:tc>
          <w:tcPr>
            <w:tcW w:w="251" w:type="dxa"/>
          </w:tcPr>
          <w:p w14:paraId="2CB601A1" w14:textId="33F5457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D69450B" w14:textId="6375DF8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8AA2BF" w14:textId="3C0C67C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High level description refinement of NWDAF initiated VFL training</w:t>
            </w:r>
          </w:p>
        </w:tc>
        <w:tc>
          <w:tcPr>
            <w:tcW w:w="284" w:type="dxa"/>
          </w:tcPr>
          <w:p w14:paraId="23923482" w14:textId="42F6FAB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AF51EC4" w14:textId="17FC1C4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8AA203D" w14:textId="3DD5068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1A3B899" w14:textId="3067B71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S2-2412455</w:t>
            </w:r>
          </w:p>
        </w:tc>
        <w:tc>
          <w:tcPr>
            <w:tcW w:w="1134" w:type="dxa"/>
          </w:tcPr>
          <w:p w14:paraId="60EDA9C2" w14:textId="15E6DB1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276" w:type="dxa"/>
          </w:tcPr>
          <w:p w14:paraId="18967210" w14:textId="5470125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5EA28995" w14:textId="6A7C7FA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</w:t>
            </w:r>
          </w:p>
        </w:tc>
        <w:tc>
          <w:tcPr>
            <w:tcW w:w="992" w:type="dxa"/>
          </w:tcPr>
          <w:p w14:paraId="1C84F4B2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AC02CB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8F3ED13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DAEF1B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A13CCA8" w14:textId="453A00A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49F079A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33B84990" w14:textId="77777777" w:rsidTr="002F52A1">
        <w:tc>
          <w:tcPr>
            <w:tcW w:w="774" w:type="dxa"/>
          </w:tcPr>
          <w:p w14:paraId="1BAE0356" w14:textId="3FEAE4C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7DC2AE2A" w14:textId="315709A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1271</w:t>
            </w:r>
          </w:p>
        </w:tc>
        <w:tc>
          <w:tcPr>
            <w:tcW w:w="251" w:type="dxa"/>
          </w:tcPr>
          <w:p w14:paraId="30A07CBE" w14:textId="731AD67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7DE45B0" w14:textId="67A34C6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5244169" w14:textId="7EB7FBB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KI#1: Using New LMF DataCollection service to collect input data for model training</w:t>
            </w:r>
          </w:p>
        </w:tc>
        <w:tc>
          <w:tcPr>
            <w:tcW w:w="284" w:type="dxa"/>
          </w:tcPr>
          <w:p w14:paraId="1AEE3622" w14:textId="733F861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9F79CA" w14:textId="6707598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4100024" w14:textId="2003373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4E2430A" w14:textId="3668F26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S2-2412457</w:t>
            </w:r>
          </w:p>
        </w:tc>
        <w:tc>
          <w:tcPr>
            <w:tcW w:w="1134" w:type="dxa"/>
          </w:tcPr>
          <w:p w14:paraId="0732A7EF" w14:textId="7328E5B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3D61325F" w14:textId="0302489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54D64957" w14:textId="09A7CD4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6.2.2.1</w:t>
            </w:r>
          </w:p>
        </w:tc>
        <w:tc>
          <w:tcPr>
            <w:tcW w:w="992" w:type="dxa"/>
          </w:tcPr>
          <w:p w14:paraId="3BC87ED9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5B7286C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E9665B1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C80274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12FD19" w14:textId="057A0EE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1848391" w14:textId="3699BD8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8.3.X is added to TS 23.273 via CR 0574. Please use the clause number assigned when implemting that CR.</w:t>
            </w:r>
          </w:p>
        </w:tc>
      </w:tr>
      <w:tr w:rsidR="00584283" w:rsidRPr="00E6100C" w14:paraId="06F4ED6B" w14:textId="77777777" w:rsidTr="002F52A1">
        <w:tc>
          <w:tcPr>
            <w:tcW w:w="774" w:type="dxa"/>
          </w:tcPr>
          <w:p w14:paraId="3FC7C946" w14:textId="7D44C4D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6E815B98" w14:textId="5241257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1275</w:t>
            </w:r>
          </w:p>
        </w:tc>
        <w:tc>
          <w:tcPr>
            <w:tcW w:w="251" w:type="dxa"/>
          </w:tcPr>
          <w:p w14:paraId="73A3B5E6" w14:textId="2846C4F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A86371B" w14:textId="3DFEC17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9FCFF12" w14:textId="715109F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to model provisioning for LMF-based AIML positioning</w:t>
            </w:r>
          </w:p>
        </w:tc>
        <w:tc>
          <w:tcPr>
            <w:tcW w:w="284" w:type="dxa"/>
          </w:tcPr>
          <w:p w14:paraId="39D21D79" w14:textId="4CF7F56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CC16CD2" w14:textId="5F8DBAB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378812B" w14:textId="5B400F6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1001009" w14:textId="439D0E2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S2-2412441</w:t>
            </w:r>
          </w:p>
        </w:tc>
        <w:tc>
          <w:tcPr>
            <w:tcW w:w="1134" w:type="dxa"/>
          </w:tcPr>
          <w:p w14:paraId="6A73F2B2" w14:textId="7B35FA6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276" w:type="dxa"/>
          </w:tcPr>
          <w:p w14:paraId="7D32972A" w14:textId="60D3959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18DE13CE" w14:textId="301E6B7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5.1, 6.2A.1, 6.2A.2, 6.2A.3</w:t>
            </w:r>
          </w:p>
        </w:tc>
        <w:tc>
          <w:tcPr>
            <w:tcW w:w="992" w:type="dxa"/>
          </w:tcPr>
          <w:p w14:paraId="1AAA8EE5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389E7E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24FD33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12548E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342D348" w14:textId="1A0CA0A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5B04932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08371D9A" w14:textId="77777777" w:rsidTr="002F52A1">
        <w:tc>
          <w:tcPr>
            <w:tcW w:w="774" w:type="dxa"/>
          </w:tcPr>
          <w:p w14:paraId="791E8590" w14:textId="4577408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2F6D9D4" w14:textId="0AF3AC5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5630</w:t>
            </w:r>
          </w:p>
        </w:tc>
        <w:tc>
          <w:tcPr>
            <w:tcW w:w="251" w:type="dxa"/>
          </w:tcPr>
          <w:p w14:paraId="730F5EDF" w14:textId="4126BCD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FB78E71" w14:textId="0627C2B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FE06197" w14:textId="3E6610A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VFL support during the discovery of NWDAF, NEF, and AF instances</w:t>
            </w:r>
          </w:p>
        </w:tc>
        <w:tc>
          <w:tcPr>
            <w:tcW w:w="284" w:type="dxa"/>
          </w:tcPr>
          <w:p w14:paraId="4E0C9DD8" w14:textId="6C9950D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51045F4" w14:textId="50BE820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C587D5A" w14:textId="378FE6A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9CDCC20" w14:textId="26900B1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S2-2410996</w:t>
            </w:r>
          </w:p>
        </w:tc>
        <w:tc>
          <w:tcPr>
            <w:tcW w:w="1134" w:type="dxa"/>
          </w:tcPr>
          <w:p w14:paraId="071CA6CB" w14:textId="7F05CE8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ICS, InterDigital, Futurewei, Ericsson, Nokia, Huawei, LG Electronics, KDDI, ETRI, NTT DOCOMO, MediaTek Inc., Lenovo, BT, Samsung, OPPO, ZTE, Vivo</w:t>
            </w:r>
          </w:p>
        </w:tc>
        <w:tc>
          <w:tcPr>
            <w:tcW w:w="1276" w:type="dxa"/>
          </w:tcPr>
          <w:p w14:paraId="713771F1" w14:textId="1CD0660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771B0D3A" w14:textId="01E7373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6.3.13, 6.3.25, 6.2.6.2</w:t>
            </w:r>
          </w:p>
        </w:tc>
        <w:tc>
          <w:tcPr>
            <w:tcW w:w="992" w:type="dxa"/>
          </w:tcPr>
          <w:p w14:paraId="63D772D0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5C826F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704B33F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5D1FF9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A0741D" w14:textId="1E3E31E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3936283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4ACE0932" w14:textId="77777777" w:rsidTr="002F52A1">
        <w:tc>
          <w:tcPr>
            <w:tcW w:w="774" w:type="dxa"/>
          </w:tcPr>
          <w:p w14:paraId="3EDF0789" w14:textId="5D43942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D30DCE1" w14:textId="0497D04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5661</w:t>
            </w:r>
          </w:p>
        </w:tc>
        <w:tc>
          <w:tcPr>
            <w:tcW w:w="251" w:type="dxa"/>
          </w:tcPr>
          <w:p w14:paraId="26964981" w14:textId="4F1EC08F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6E8EA251" w14:textId="69CE1CB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0F5F010" w14:textId="232F9DF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New analytics for signaling storm mitigation (TS 23.501)</w:t>
            </w:r>
          </w:p>
        </w:tc>
        <w:tc>
          <w:tcPr>
            <w:tcW w:w="284" w:type="dxa"/>
          </w:tcPr>
          <w:p w14:paraId="260792B8" w14:textId="74CC33F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B946EE5" w14:textId="58F29B1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86EF6B2" w14:textId="6E35A8A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3FAEAA6" w14:textId="1B934DC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S2-2412725</w:t>
            </w:r>
          </w:p>
        </w:tc>
        <w:tc>
          <w:tcPr>
            <w:tcW w:w="1134" w:type="dxa"/>
          </w:tcPr>
          <w:p w14:paraId="3C08AFEE" w14:textId="7D1BC01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SK Telecom, Huawei, HiSilicon, Nokia, Oracle, China Telecom, NTT DOCOMO, Samsung, Lenovo</w:t>
            </w:r>
          </w:p>
        </w:tc>
        <w:tc>
          <w:tcPr>
            <w:tcW w:w="1276" w:type="dxa"/>
          </w:tcPr>
          <w:p w14:paraId="34521E32" w14:textId="2CA5AC7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4D5D2ABF" w14:textId="6AD6375B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5.19.1, 5.19.5.2, 5.19.6, 6.2.1, 6.2.2, 6.2.6.1, 6.3.1, 6.2.19, 6.2.6.3, 6.3.16, 7.2.X(new), 5.21.3.3, 5.21.3.4, 5.19.7.2</w:t>
            </w:r>
          </w:p>
        </w:tc>
        <w:tc>
          <w:tcPr>
            <w:tcW w:w="992" w:type="dxa"/>
          </w:tcPr>
          <w:p w14:paraId="0A3DBF47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DFAAC1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8A6B583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8E1EC1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3ECCD9" w14:textId="37168E0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D4568B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0A0E740D" w14:textId="77777777" w:rsidTr="002F52A1">
        <w:tc>
          <w:tcPr>
            <w:tcW w:w="774" w:type="dxa"/>
          </w:tcPr>
          <w:p w14:paraId="14682B7D" w14:textId="6786C8C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B591141" w14:textId="38D13AA8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5124</w:t>
            </w:r>
          </w:p>
        </w:tc>
        <w:tc>
          <w:tcPr>
            <w:tcW w:w="251" w:type="dxa"/>
          </w:tcPr>
          <w:p w14:paraId="22F7E952" w14:textId="4DC419F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1BBEA843" w14:textId="772612B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C49D207" w14:textId="0AA9EB54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Enhancement to NRF's discovery and registration procedures to support VFL</w:t>
            </w:r>
          </w:p>
        </w:tc>
        <w:tc>
          <w:tcPr>
            <w:tcW w:w="284" w:type="dxa"/>
          </w:tcPr>
          <w:p w14:paraId="370B3F85" w14:textId="33B5A300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5909739" w14:textId="5A3AF44A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706519A" w14:textId="22BAAB0D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875705E" w14:textId="6E40E85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S2-2412929</w:t>
            </w:r>
          </w:p>
        </w:tc>
        <w:tc>
          <w:tcPr>
            <w:tcW w:w="1134" w:type="dxa"/>
          </w:tcPr>
          <w:p w14:paraId="3C647D72" w14:textId="4B1E2A8C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ICS, InterDigital, Futurewei, Nokia, Ericsson, Lenovo, LG Electronics</w:t>
            </w:r>
          </w:p>
        </w:tc>
        <w:tc>
          <w:tcPr>
            <w:tcW w:w="1276" w:type="dxa"/>
          </w:tcPr>
          <w:p w14:paraId="762D5A33" w14:textId="5F5307B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44EA43EC" w14:textId="0F5BBC91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5.2.7.2.2, 5.2.7.2.5, 5.2.7.3.2</w:t>
            </w:r>
          </w:p>
        </w:tc>
        <w:tc>
          <w:tcPr>
            <w:tcW w:w="992" w:type="dxa"/>
          </w:tcPr>
          <w:p w14:paraId="6A3C9610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155E225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D1625C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B730BF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3D5FA9C" w14:textId="4D5DCC4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2FC09BD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  <w:tr w:rsidR="00584283" w:rsidRPr="00E6100C" w14:paraId="308CDF39" w14:textId="77777777" w:rsidTr="002F52A1">
        <w:tc>
          <w:tcPr>
            <w:tcW w:w="774" w:type="dxa"/>
          </w:tcPr>
          <w:p w14:paraId="710B2C36" w14:textId="275C4A6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54AC0488" w14:textId="1A9F09D7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5148</w:t>
            </w:r>
          </w:p>
        </w:tc>
        <w:tc>
          <w:tcPr>
            <w:tcW w:w="251" w:type="dxa"/>
          </w:tcPr>
          <w:p w14:paraId="6636CB6B" w14:textId="62494E5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5F26A4EE" w14:textId="314EC276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8922F3A" w14:textId="3586E97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Event exposure service enhancement to support signalling storm data collection</w:t>
            </w:r>
          </w:p>
        </w:tc>
        <w:tc>
          <w:tcPr>
            <w:tcW w:w="284" w:type="dxa"/>
          </w:tcPr>
          <w:p w14:paraId="4B2AAC12" w14:textId="13B6F70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180CE0" w14:textId="6D2EE8D5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8B2BB27" w14:textId="3BA71CC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BC28F7A" w14:textId="1508D43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S2-2412942</w:t>
            </w:r>
          </w:p>
        </w:tc>
        <w:tc>
          <w:tcPr>
            <w:tcW w:w="1134" w:type="dxa"/>
          </w:tcPr>
          <w:p w14:paraId="1206F9AA" w14:textId="0EC12EF9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Telecom, Huawei, HiSilicon, Nokia, Oracle, SK Telecom, Verizon</w:t>
            </w:r>
          </w:p>
        </w:tc>
        <w:tc>
          <w:tcPr>
            <w:tcW w:w="1276" w:type="dxa"/>
          </w:tcPr>
          <w:p w14:paraId="30A4A708" w14:textId="2433D1C3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134" w:type="dxa"/>
          </w:tcPr>
          <w:p w14:paraId="37A8A131" w14:textId="7302EE5E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4.3.1, 5.2.2.3.1, 5.2.5.7, 5.2.7.2.2, 5.2.7.2.5, 5.2.7.2.6, 5.2.8.3.1, 5.2.19.2.1, 5.2.19.2.2, 5.2.19.2.4, 5.2.19.2.2, new 5.2.X</w:t>
            </w:r>
          </w:p>
        </w:tc>
        <w:tc>
          <w:tcPr>
            <w:tcW w:w="992" w:type="dxa"/>
          </w:tcPr>
          <w:p w14:paraId="5B3CB2FC" w14:textId="77777777" w:rsidR="00584283" w:rsidRDefault="00584283" w:rsidP="0058428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AB53C0" w14:textId="77777777" w:rsidR="00584283" w:rsidRPr="00E6100C" w:rsidRDefault="00584283" w:rsidP="005842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1B8BD4C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42F090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E13A9FE" w14:textId="527F85C2" w:rsidR="00584283" w:rsidRDefault="00584283" w:rsidP="0058428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36D3B69" w14:textId="77777777" w:rsidR="00584283" w:rsidRDefault="00584283" w:rsidP="00584283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84283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6</Pages>
  <Words>1042</Words>
  <Characters>5362</Characters>
  <Application>Microsoft Office Word</Application>
  <DocSecurity>0</DocSecurity>
  <Lines>92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