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 xml:space="preserve">he measurement objects which don’t need the gap will be measured in other SMTC occasions which don’t overlap with any </w:t>
            </w:r>
            <w:r>
              <w:rPr>
                <w:rFonts w:asciiTheme="minorHAnsi" w:hAnsiTheme="minorHAnsi" w:cstheme="minorHAnsi"/>
                <w:b/>
                <w:i/>
                <w:lang w:val="en-US" w:eastAsia="zh-TW"/>
              </w:rPr>
              <w:lastRenderedPageBreak/>
              <w:t>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t xml:space="preserve">Proposal 8: When all objects cannot share one particular gap among a </w:t>
            </w:r>
            <w:r>
              <w:rPr>
                <w:b/>
              </w:rPr>
              <w:lastRenderedPageBreak/>
              <w:t>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w:t>
            </w:r>
            <w:r>
              <w:rPr>
                <w:rFonts w:hint="eastAsia"/>
                <w:b/>
                <w:lang w:val="en-US" w:eastAsia="zh-CN"/>
              </w:rPr>
              <w:lastRenderedPageBreak/>
              <w:t xml:space="preserve">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 xml:space="preserve">Proposal 2: it is preferred to define the independent MG from configuration perspective. And at least the difference in MGL, MGRP and time offset need </w:t>
            </w:r>
            <w:r>
              <w:rPr>
                <w:b/>
                <w:bCs/>
                <w:i/>
                <w:iCs/>
              </w:rPr>
              <w:lastRenderedPageBreak/>
              <w:t>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lastRenderedPageBreak/>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98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w:t>
            </w:r>
            <w:r>
              <w:rPr>
                <w:b/>
                <w:bCs/>
                <w:sz w:val="22"/>
                <w:szCs w:val="22"/>
              </w:rPr>
              <w:lastRenderedPageBreak/>
              <w:t xml:space="preserve">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 xml:space="preserve">a combination of per-UE and per-FR MG </w:t>
            </w:r>
            <w:r>
              <w:rPr>
                <w:b/>
                <w:bCs/>
                <w:i/>
                <w:iCs/>
              </w:rPr>
              <w:lastRenderedPageBreak/>
              <w:t>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w:t>
            </w:r>
            <w:r>
              <w:rPr>
                <w:rFonts w:ascii="Arial" w:eastAsia="Arial" w:hAnsi="Arial" w:cs="Arial"/>
                <w:b/>
                <w:szCs w:val="21"/>
              </w:rPr>
              <w:lastRenderedPageBreak/>
              <w:t xml:space="preserve">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lastRenderedPageBreak/>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9" w:author="Ato-MediaTek" w:date="2021-04-13T00:33:00Z">
        <w:r w:rsidDel="00E06C2C">
          <w:rPr>
            <w:rFonts w:eastAsia="SimSun"/>
            <w:szCs w:val="24"/>
            <w:lang w:eastAsia="zh-CN"/>
          </w:rPr>
          <w:delText>4</w:delText>
        </w:r>
      </w:del>
      <w:ins w:id="10"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lastRenderedPageBreak/>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11" w:author="jingjing chen" w:date="2021-04-12T14:50:00Z">
              <w:r>
                <w:rPr>
                  <w:rFonts w:eastAsiaTheme="minorEastAsia" w:hint="eastAsia"/>
                  <w:color w:val="0070C0"/>
                  <w:lang w:val="en-US" w:eastAsia="zh-CN"/>
                </w:rPr>
                <w:delText>XXX</w:delText>
              </w:r>
            </w:del>
            <w:ins w:id="12"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13" w:author="jingjing chen" w:date="2021-04-12T14:50:00Z"/>
                <w:rFonts w:eastAsiaTheme="minorEastAsia"/>
                <w:color w:val="0070C0"/>
                <w:lang w:val="en-US" w:eastAsia="zh-CN"/>
              </w:rPr>
            </w:pPr>
            <w:ins w:id="14"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15"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6"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7" w:author="Qiming Li" w:date="2021-04-12T15:51:00Z"/>
                <w:rFonts w:eastAsiaTheme="minorEastAsia"/>
                <w:color w:val="0070C0"/>
                <w:lang w:val="en-US" w:eastAsia="zh-CN"/>
              </w:rPr>
            </w:pPr>
            <w:ins w:id="18"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9" w:author="Qiming Li" w:date="2021-04-12T15:57:00Z"/>
                <w:rFonts w:eastAsiaTheme="minorEastAsia"/>
                <w:color w:val="0070C0"/>
                <w:lang w:val="en-US" w:eastAsia="zh-CN"/>
              </w:rPr>
            </w:pPr>
            <w:ins w:id="20" w:author="Qiming Li" w:date="2021-04-12T15:48:00Z">
              <w:r>
                <w:rPr>
                  <w:rFonts w:eastAsiaTheme="minorEastAsia"/>
                  <w:color w:val="0070C0"/>
                  <w:lang w:val="en-US" w:eastAsia="zh-CN"/>
                </w:rPr>
                <w:t xml:space="preserve">To CMCC, </w:t>
              </w:r>
            </w:ins>
            <w:ins w:id="21" w:author="Qiming Li" w:date="2021-04-12T15:49:00Z">
              <w:r>
                <w:rPr>
                  <w:rFonts w:eastAsiaTheme="minorEastAsia"/>
                  <w:color w:val="0070C0"/>
                  <w:lang w:val="en-US" w:eastAsia="zh-CN"/>
                </w:rPr>
                <w:t>the example (that two gaps with same MGL, MGRP, time offset, and only MGTA is different) refers to ‘almost</w:t>
              </w:r>
            </w:ins>
            <w:ins w:id="22" w:author="Qiming Li" w:date="2021-04-12T15:50:00Z">
              <w:r>
                <w:rPr>
                  <w:rFonts w:eastAsiaTheme="minorEastAsia"/>
                  <w:color w:val="0070C0"/>
                  <w:lang w:val="en-US" w:eastAsia="zh-CN"/>
                </w:rPr>
                <w:t>’ fully overlapped scenario.</w:t>
              </w:r>
            </w:ins>
            <w:ins w:id="23" w:author="Qiming Li" w:date="2021-04-12T15:51:00Z">
              <w:r w:rsidR="00FC53C1">
                <w:rPr>
                  <w:rFonts w:eastAsiaTheme="minorEastAsia"/>
                  <w:color w:val="0070C0"/>
                  <w:lang w:val="en-US" w:eastAsia="zh-CN"/>
                </w:rPr>
                <w:t xml:space="preserve"> We are just wondering </w:t>
              </w:r>
            </w:ins>
            <w:ins w:id="24" w:author="Qiming Li" w:date="2021-04-12T15:55:00Z">
              <w:r w:rsidR="00FC53C1">
                <w:rPr>
                  <w:rFonts w:eastAsiaTheme="minorEastAsia"/>
                  <w:color w:val="0070C0"/>
                  <w:lang w:val="en-US" w:eastAsia="zh-CN"/>
                </w:rPr>
                <w:t xml:space="preserve">in what scenario network would configure two MG patterns in </w:t>
              </w:r>
            </w:ins>
            <w:ins w:id="25" w:author="Qiming Li" w:date="2021-04-12T15:56:00Z">
              <w:r w:rsidR="00FC53C1">
                <w:rPr>
                  <w:rFonts w:eastAsiaTheme="minorEastAsia"/>
                  <w:color w:val="0070C0"/>
                  <w:lang w:val="en-US" w:eastAsia="zh-CN"/>
                </w:rPr>
                <w:t>such way</w:t>
              </w:r>
            </w:ins>
            <w:ins w:id="26" w:author="Qiming Li" w:date="2021-04-12T15:53:00Z">
              <w:r w:rsidR="00FC53C1">
                <w:rPr>
                  <w:rFonts w:eastAsiaTheme="minorEastAsia"/>
                  <w:color w:val="0070C0"/>
                  <w:lang w:val="en-US" w:eastAsia="zh-CN"/>
                </w:rPr>
                <w:t>.</w:t>
              </w:r>
            </w:ins>
            <w:ins w:id="27" w:author="Qiming Li" w:date="2021-04-12T15:51:00Z">
              <w:r w:rsidR="00FC53C1">
                <w:rPr>
                  <w:rFonts w:eastAsiaTheme="minorEastAsia"/>
                  <w:color w:val="0070C0"/>
                  <w:lang w:val="en-US" w:eastAsia="zh-CN"/>
                </w:rPr>
                <w:t xml:space="preserve"> </w:t>
              </w:r>
            </w:ins>
            <w:ins w:id="28" w:author="Qiming Li" w:date="2021-04-12T15:52:00Z">
              <w:r w:rsidR="00FC53C1">
                <w:rPr>
                  <w:rFonts w:eastAsiaTheme="minorEastAsia"/>
                  <w:color w:val="0070C0"/>
                  <w:lang w:val="en-US" w:eastAsia="zh-CN"/>
                </w:rPr>
                <w:t xml:space="preserve">In our view </w:t>
              </w:r>
            </w:ins>
            <w:ins w:id="29" w:author="Qiming Li" w:date="2021-04-12T15:56:00Z">
              <w:r w:rsidR="00FC53C1">
                <w:rPr>
                  <w:rFonts w:eastAsiaTheme="minorEastAsia"/>
                  <w:color w:val="0070C0"/>
                  <w:lang w:val="en-US" w:eastAsia="zh-CN"/>
                </w:rPr>
                <w:t>this is more or less the same with one single MG pattern with longer MGL (we assume UE o</w:t>
              </w:r>
            </w:ins>
            <w:ins w:id="30" w:author="Qiming Li" w:date="2021-04-12T15:57:00Z">
              <w:r w:rsidR="00FC53C1">
                <w:rPr>
                  <w:rFonts w:eastAsiaTheme="minorEastAsia"/>
                  <w:color w:val="0070C0"/>
                  <w:lang w:val="en-US" w:eastAsia="zh-CN"/>
                </w:rPr>
                <w:t>nly needs to measure one target cell in such overlapped MG occasion</w:t>
              </w:r>
            </w:ins>
            <w:ins w:id="31" w:author="Qiming Li" w:date="2021-04-12T15:56:00Z">
              <w:r w:rsidR="00FC53C1">
                <w:rPr>
                  <w:rFonts w:eastAsiaTheme="minorEastAsia"/>
                  <w:color w:val="0070C0"/>
                  <w:lang w:val="en-US" w:eastAsia="zh-CN"/>
                </w:rPr>
                <w:t>)</w:t>
              </w:r>
            </w:ins>
            <w:ins w:id="32"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33" w:author="Qiming Li" w:date="2021-04-12T15:57:00Z">
              <w:r>
                <w:rPr>
                  <w:rFonts w:eastAsiaTheme="minorEastAsia"/>
                  <w:color w:val="0070C0"/>
                  <w:lang w:val="en-US" w:eastAsia="zh-CN"/>
                </w:rPr>
                <w:t xml:space="preserve">Regarding option 3, actually we are negative on separate definition </w:t>
              </w:r>
            </w:ins>
            <w:ins w:id="34"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4251CD94" w:rsidR="00635C1A" w:rsidRDefault="005C2D62">
            <w:pPr>
              <w:spacing w:after="120"/>
              <w:rPr>
                <w:rFonts w:eastAsiaTheme="minorEastAsia"/>
                <w:color w:val="0070C0"/>
                <w:lang w:val="en-US" w:eastAsia="zh-CN"/>
              </w:rPr>
            </w:pPr>
            <w:ins w:id="35" w:author="Ato-MediaTek" w:date="2021-04-13T00:07:00Z">
              <w:r>
                <w:rPr>
                  <w:rFonts w:eastAsiaTheme="minorEastAsia"/>
                  <w:color w:val="0070C0"/>
                  <w:lang w:val="en-US" w:eastAsia="zh-CN"/>
                </w:rPr>
                <w:t>MTK</w:t>
              </w:r>
            </w:ins>
          </w:p>
        </w:tc>
        <w:tc>
          <w:tcPr>
            <w:tcW w:w="8395" w:type="dxa"/>
          </w:tcPr>
          <w:p w14:paraId="023A307E" w14:textId="77777777" w:rsidR="00635C1A" w:rsidRDefault="005C2D62">
            <w:pPr>
              <w:spacing w:after="120"/>
              <w:rPr>
                <w:ins w:id="36" w:author="Ato-MediaTek" w:date="2021-04-13T00:07:00Z"/>
                <w:rFonts w:eastAsiaTheme="minorEastAsia"/>
                <w:color w:val="0070C0"/>
                <w:lang w:val="en-US" w:eastAsia="zh-CN"/>
              </w:rPr>
            </w:pPr>
            <w:ins w:id="37" w:author="Ato-MediaTek" w:date="2021-04-13T00:07:00Z">
              <w:r>
                <w:rPr>
                  <w:rFonts w:eastAsiaTheme="minorEastAsia"/>
                  <w:color w:val="0070C0"/>
                  <w:lang w:val="en-US" w:eastAsia="zh-CN"/>
                </w:rPr>
                <w:t>Support Option 1a and 1b.</w:t>
              </w:r>
            </w:ins>
          </w:p>
          <w:p w14:paraId="055F0857" w14:textId="0B0AA353" w:rsidR="005C2D62" w:rsidRDefault="005C2D62">
            <w:pPr>
              <w:spacing w:after="120"/>
              <w:rPr>
                <w:ins w:id="38" w:author="Ato-MediaTek" w:date="2021-04-13T00:10:00Z"/>
                <w:rFonts w:eastAsiaTheme="minorEastAsia"/>
                <w:color w:val="0070C0"/>
                <w:lang w:val="en-US" w:eastAsia="zh-CN"/>
              </w:rPr>
            </w:pPr>
            <w:ins w:id="39" w:author="Ato-MediaTek" w:date="2021-04-13T00:08:00Z">
              <w:r>
                <w:rPr>
                  <w:rFonts w:eastAsiaTheme="minorEastAsia"/>
                  <w:color w:val="0070C0"/>
                  <w:lang w:val="en-US" w:eastAsia="zh-CN"/>
                </w:rPr>
                <w:t>We have no strong view on MGTA. If there is a use case, we are fine</w:t>
              </w:r>
            </w:ins>
            <w:ins w:id="40" w:author="Ato-MediaTek" w:date="2021-04-13T00:59:00Z">
              <w:r w:rsidR="009D002B">
                <w:rPr>
                  <w:rFonts w:eastAsiaTheme="minorEastAsia"/>
                  <w:color w:val="0070C0"/>
                  <w:lang w:val="en-US" w:eastAsia="zh-CN"/>
                </w:rPr>
                <w:t xml:space="preserve"> to include it</w:t>
              </w:r>
            </w:ins>
            <w:ins w:id="41" w:author="Ato-MediaTek" w:date="2021-04-13T00:08:00Z">
              <w:r>
                <w:rPr>
                  <w:rFonts w:eastAsiaTheme="minorEastAsia"/>
                  <w:color w:val="0070C0"/>
                  <w:lang w:val="en-US" w:eastAsia="zh-CN"/>
                </w:rPr>
                <w:t xml:space="preserve">. </w:t>
              </w:r>
            </w:ins>
          </w:p>
          <w:p w14:paraId="2E65B967" w14:textId="16AA1A14" w:rsidR="005C2D62" w:rsidRDefault="005C2D62" w:rsidP="009D002B">
            <w:pPr>
              <w:spacing w:after="120"/>
              <w:rPr>
                <w:rFonts w:eastAsiaTheme="minorEastAsia"/>
                <w:color w:val="0070C0"/>
                <w:lang w:val="en-US" w:eastAsia="zh-CN"/>
              </w:rPr>
            </w:pPr>
            <w:ins w:id="42" w:author="Ato-MediaTek" w:date="2021-04-13T00:09:00Z">
              <w:r>
                <w:rPr>
                  <w:rFonts w:eastAsiaTheme="minorEastAsia"/>
                  <w:color w:val="0070C0"/>
                  <w:lang w:val="en-US" w:eastAsia="zh-CN"/>
                </w:rPr>
                <w:t xml:space="preserve">We think </w:t>
              </w:r>
            </w:ins>
            <w:ins w:id="43" w:author="Ato-MediaTek" w:date="2021-04-13T00:13:00Z">
              <w:r>
                <w:rPr>
                  <w:rFonts w:eastAsiaTheme="minorEastAsia"/>
                  <w:color w:val="0070C0"/>
                  <w:lang w:val="en-US" w:eastAsia="zh-CN"/>
                </w:rPr>
                <w:t>one</w:t>
              </w:r>
            </w:ins>
            <w:ins w:id="44" w:author="Ato-MediaTek" w:date="2021-04-13T00:09:00Z">
              <w:r>
                <w:rPr>
                  <w:rFonts w:eastAsiaTheme="minorEastAsia"/>
                  <w:color w:val="0070C0"/>
                  <w:lang w:val="en-US" w:eastAsia="zh-CN"/>
                </w:rPr>
                <w:t xml:space="preserve"> purpose of this whole discuss</w:t>
              </w:r>
            </w:ins>
            <w:ins w:id="45" w:author="Ato-MediaTek" w:date="2021-04-13T00:13:00Z">
              <w:r>
                <w:rPr>
                  <w:rFonts w:eastAsiaTheme="minorEastAsia"/>
                  <w:color w:val="0070C0"/>
                  <w:lang w:val="en-US" w:eastAsia="zh-CN"/>
                </w:rPr>
                <w:t>ion</w:t>
              </w:r>
            </w:ins>
            <w:ins w:id="46" w:author="Ato-MediaTek" w:date="2021-04-13T00:09:00Z">
              <w:r>
                <w:rPr>
                  <w:rFonts w:eastAsiaTheme="minorEastAsia"/>
                  <w:color w:val="0070C0"/>
                  <w:lang w:val="en-US" w:eastAsia="zh-CN"/>
                </w:rPr>
                <w:t xml:space="preserve"> is to provide a guidance to RAN2 on how the signaling of the new gap can be designed. </w:t>
              </w:r>
            </w:ins>
            <w:ins w:id="47" w:author="Ato-MediaTek" w:date="2021-04-13T00:11:00Z">
              <w:r>
                <w:rPr>
                  <w:rFonts w:eastAsiaTheme="minorEastAsia"/>
                  <w:color w:val="0070C0"/>
                  <w:lang w:val="en-US" w:eastAsia="zh-CN"/>
                </w:rPr>
                <w:t>If RAN4 can agree that the RRC configurations for the 2 (or more) concurrent gaps</w:t>
              </w:r>
            </w:ins>
            <w:ins w:id="48"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49" w:author="Ato-MediaTek" w:date="2021-04-13T00:11:00Z">
              <w:r>
                <w:rPr>
                  <w:rFonts w:eastAsiaTheme="minorEastAsia"/>
                  <w:color w:val="0070C0"/>
                  <w:lang w:val="en-US" w:eastAsia="zh-CN"/>
                </w:rPr>
                <w:t xml:space="preserve"> </w:t>
              </w:r>
            </w:ins>
            <w:ins w:id="50" w:author="Ato-MediaTek" w:date="2021-04-13T00:10:00Z">
              <w:r>
                <w:rPr>
                  <w:rFonts w:eastAsiaTheme="minorEastAsia"/>
                  <w:color w:val="0070C0"/>
                  <w:lang w:val="en-US" w:eastAsia="zh-CN"/>
                </w:rPr>
                <w:t xml:space="preserve">In this case, although the independent gap definition may not really have an impact </w:t>
              </w:r>
            </w:ins>
            <w:ins w:id="51" w:author="Ato-MediaTek" w:date="2021-04-13T00:13:00Z">
              <w:r>
                <w:rPr>
                  <w:rFonts w:eastAsiaTheme="minorEastAsia"/>
                  <w:color w:val="0070C0"/>
                  <w:lang w:val="en-US" w:eastAsia="zh-CN"/>
                </w:rPr>
                <w:t>on</w:t>
              </w:r>
            </w:ins>
            <w:ins w:id="52" w:author="Ato-MediaTek" w:date="2021-04-13T00:10:00Z">
              <w:r>
                <w:rPr>
                  <w:rFonts w:eastAsiaTheme="minorEastAsia"/>
                  <w:color w:val="0070C0"/>
                  <w:lang w:val="en-US" w:eastAsia="zh-CN"/>
                </w:rPr>
                <w:t xml:space="preserve"> RAN4 requirement, it is still </w:t>
              </w:r>
            </w:ins>
            <w:ins w:id="53" w:author="Ato-MediaTek" w:date="2021-04-13T00:11:00Z">
              <w:r>
                <w:rPr>
                  <w:rFonts w:eastAsiaTheme="minorEastAsia"/>
                  <w:color w:val="0070C0"/>
                  <w:lang w:val="en-US" w:eastAsia="zh-CN"/>
                </w:rPr>
                <w:t>preferred</w:t>
              </w:r>
            </w:ins>
            <w:ins w:id="54" w:author="Ato-MediaTek" w:date="2021-04-13T00:10:00Z">
              <w:r>
                <w:rPr>
                  <w:rFonts w:eastAsiaTheme="minorEastAsia"/>
                  <w:color w:val="0070C0"/>
                  <w:lang w:val="en-US" w:eastAsia="zh-CN"/>
                </w:rPr>
                <w:t xml:space="preserve"> </w:t>
              </w:r>
            </w:ins>
            <w:ins w:id="55" w:author="Ato-MediaTek" w:date="2021-04-13T00:11:00Z">
              <w:r>
                <w:rPr>
                  <w:rFonts w:eastAsiaTheme="minorEastAsia"/>
                  <w:color w:val="0070C0"/>
                  <w:lang w:val="en-US" w:eastAsia="zh-CN"/>
                </w:rPr>
                <w:t xml:space="preserve">to make </w:t>
              </w:r>
            </w:ins>
            <w:ins w:id="56" w:author="Ato-MediaTek" w:date="2021-04-13T00:12:00Z">
              <w:r>
                <w:rPr>
                  <w:rFonts w:eastAsiaTheme="minorEastAsia"/>
                  <w:color w:val="0070C0"/>
                  <w:lang w:val="en-US" w:eastAsia="zh-CN"/>
                </w:rPr>
                <w:t>the definition</w:t>
              </w:r>
            </w:ins>
            <w:ins w:id="57" w:author="Ato-MediaTek" w:date="2021-04-13T00:11:00Z">
              <w:r>
                <w:rPr>
                  <w:rFonts w:eastAsiaTheme="minorEastAsia"/>
                  <w:color w:val="0070C0"/>
                  <w:lang w:val="en-US" w:eastAsia="zh-CN"/>
                </w:rPr>
                <w:t xml:space="preserve"> clear.</w:t>
              </w:r>
            </w:ins>
          </w:p>
        </w:tc>
      </w:tr>
    </w:tbl>
    <w:tbl>
      <w:tblPr>
        <w:tblStyle w:val="TableGrid"/>
        <w:tblW w:w="0" w:type="auto"/>
        <w:tblLook w:val="04A0" w:firstRow="1" w:lastRow="0" w:firstColumn="1" w:lastColumn="0" w:noHBand="0" w:noVBand="1"/>
      </w:tblPr>
      <w:tblGrid>
        <w:gridCol w:w="1236"/>
        <w:gridCol w:w="8395"/>
      </w:tblGrid>
      <w:tr w:rsidR="00635C1A" w14:paraId="4CA442D1" w14:textId="77777777">
        <w:tc>
          <w:tcPr>
            <w:tcW w:w="1236" w:type="dxa"/>
          </w:tcPr>
          <w:p w14:paraId="321A2484" w14:textId="0A9A0239" w:rsidR="00635C1A" w:rsidRPr="00BF486E" w:rsidRDefault="00BF486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8" w:author="yoonoh-c" w:date="2021-04-13T08:13:00Z">
                  <w:rPr>
                    <w:rFonts w:ascii="Arial" w:eastAsiaTheme="minorEastAsia" w:hAnsi="Arial"/>
                    <w:color w:val="0070C0"/>
                    <w:sz w:val="40"/>
                    <w:lang w:val="en-US" w:eastAsia="zh-CN"/>
                  </w:rPr>
                </w:rPrChange>
              </w:rPr>
            </w:pPr>
            <w:ins w:id="59"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48B2262" w14:textId="77777777" w:rsidR="00BF486E" w:rsidRDefault="00BF486E" w:rsidP="00BF486E">
            <w:pPr>
              <w:spacing w:after="120"/>
              <w:rPr>
                <w:ins w:id="60" w:author="yoonoh-c" w:date="2021-04-13T08:14:00Z"/>
                <w:rFonts w:eastAsia="Malgun Gothic"/>
                <w:color w:val="0070C0"/>
                <w:lang w:val="en-US" w:eastAsia="ko-KR"/>
              </w:rPr>
            </w:pPr>
            <w:ins w:id="61"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2FF7B33F" w14:textId="0AD30A4E" w:rsidR="00635C1A" w:rsidRDefault="00BF486E" w:rsidP="00BF486E">
            <w:pPr>
              <w:spacing w:after="120"/>
              <w:rPr>
                <w:rFonts w:eastAsiaTheme="minorEastAsia"/>
                <w:color w:val="0070C0"/>
                <w:lang w:val="en-US" w:eastAsia="zh-CN"/>
              </w:rPr>
            </w:pPr>
            <w:ins w:id="62" w:author="yoonoh-c" w:date="2021-04-13T08:14:00Z">
              <w:r>
                <w:rPr>
                  <w:rFonts w:eastAsia="Malgun Gothic"/>
                  <w:color w:val="0070C0"/>
                  <w:lang w:val="en-US" w:eastAsia="ko-KR"/>
                </w:rPr>
                <w:t xml:space="preserve">For CMCC’s question on MGTA, we think that it is not possible </w:t>
              </w:r>
            </w:ins>
            <w:ins w:id="63" w:author="yoonoh-c" w:date="2021-04-13T08:15:00Z">
              <w:r>
                <w:rPr>
                  <w:rFonts w:eastAsia="Malgun Gothic"/>
                  <w:color w:val="0070C0"/>
                  <w:lang w:val="en-US" w:eastAsia="ko-KR"/>
                </w:rPr>
                <w:t>configuration</w:t>
              </w:r>
            </w:ins>
            <w:ins w:id="64"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5" w:author="yoonoh-c" w:date="2021-04-13T08:15:00Z">
              <w:r>
                <w:rPr>
                  <w:rFonts w:eastAsiaTheme="minorEastAsia"/>
                  <w:color w:val="0070C0"/>
                  <w:lang w:val="en-US" w:eastAsia="zh-CN"/>
                </w:rPr>
                <w:t xml:space="preserve">different </w:t>
              </w:r>
            </w:ins>
            <w:ins w:id="66"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7" w:author="yoonoh-c" w:date="2021-04-13T08:15:00Z">
              <w:r>
                <w:rPr>
                  <w:rFonts w:eastAsiaTheme="minorEastAsia"/>
                  <w:color w:val="0070C0"/>
                  <w:lang w:val="en-US" w:eastAsia="zh-CN"/>
                </w:rPr>
                <w:t xml:space="preserve"> Because, t</w:t>
              </w:r>
            </w:ins>
            <w:ins w:id="68" w:author="yoonoh-c" w:date="2021-04-13T08:14:00Z">
              <w:r>
                <w:rPr>
                  <w:rFonts w:eastAsiaTheme="minorEastAsia"/>
                  <w:color w:val="0070C0"/>
                  <w:lang w:val="en-US" w:eastAsia="zh-CN"/>
                </w:rPr>
                <w:t>he configuration of MGTA is defined per FR.</w:t>
              </w:r>
            </w:ins>
          </w:p>
        </w:tc>
      </w:tr>
    </w:tbl>
    <w:tbl>
      <w:tblPr>
        <w:tblStyle w:val="TableGrid"/>
        <w:tblW w:w="0" w:type="auto"/>
        <w:tblLook w:val="04A0" w:firstRow="1" w:lastRow="0" w:firstColumn="1" w:lastColumn="0" w:noHBand="0" w:noVBand="1"/>
      </w:tblPr>
      <w:tblGrid>
        <w:gridCol w:w="1236"/>
        <w:gridCol w:w="8395"/>
      </w:tblGrid>
      <w:tr w:rsidR="00BF486E" w14:paraId="5A0CE9F2" w14:textId="77777777">
        <w:trPr>
          <w:ins w:id="69" w:author="yoonoh-c" w:date="2021-04-13T08:13:00Z"/>
        </w:trPr>
        <w:tc>
          <w:tcPr>
            <w:tcW w:w="1236" w:type="dxa"/>
          </w:tcPr>
          <w:p w14:paraId="3E5FFD29" w14:textId="67CDDDB2" w:rsidR="00BF486E" w:rsidRPr="00BF486E" w:rsidRDefault="00A403D4">
            <w:pPr>
              <w:overflowPunct/>
              <w:autoSpaceDE/>
              <w:autoSpaceDN/>
              <w:adjustRightInd/>
              <w:spacing w:after="120"/>
              <w:textAlignment w:val="auto"/>
              <w:rPr>
                <w:ins w:id="70" w:author="yoonoh-c" w:date="2021-04-13T08:13:00Z"/>
                <w:rFonts w:eastAsiaTheme="minorEastAsia"/>
                <w:color w:val="0070C0"/>
                <w:lang w:eastAsia="zh-CN"/>
                <w:rPrChange w:id="71" w:author="yoonoh-c" w:date="2021-04-13T08:13:00Z">
                  <w:rPr>
                    <w:ins w:id="72" w:author="yoonoh-c" w:date="2021-04-13T08:13:00Z"/>
                    <w:rFonts w:eastAsiaTheme="minorEastAsia"/>
                    <w:color w:val="0070C0"/>
                    <w:lang w:val="en-US" w:eastAsia="zh-CN"/>
                  </w:rPr>
                </w:rPrChange>
              </w:rPr>
            </w:pPr>
            <w:ins w:id="73" w:author="CATT" w:date="2021-04-13T13:06:00Z">
              <w:r>
                <w:rPr>
                  <w:rFonts w:eastAsiaTheme="minorEastAsia" w:hint="eastAsia"/>
                  <w:color w:val="0070C0"/>
                  <w:lang w:eastAsia="zh-CN"/>
                </w:rPr>
                <w:t>CATT</w:t>
              </w:r>
            </w:ins>
          </w:p>
        </w:tc>
        <w:tc>
          <w:tcPr>
            <w:tcW w:w="8395" w:type="dxa"/>
          </w:tcPr>
          <w:p w14:paraId="20032582" w14:textId="77777777" w:rsidR="00BF486E" w:rsidRDefault="00A403D4">
            <w:pPr>
              <w:spacing w:after="120"/>
              <w:rPr>
                <w:ins w:id="74" w:author="CATT" w:date="2021-04-13T13:06:00Z"/>
                <w:rFonts w:eastAsiaTheme="minorEastAsia"/>
                <w:color w:val="0070C0"/>
                <w:lang w:val="en-US" w:eastAsia="zh-CN"/>
              </w:rPr>
            </w:pPr>
            <w:ins w:id="75"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037FD4A2" w14:textId="07798C5C" w:rsidR="00F54D2B" w:rsidRDefault="00F54D2B">
            <w:pPr>
              <w:spacing w:after="120"/>
              <w:rPr>
                <w:ins w:id="76" w:author="yoonoh-c" w:date="2021-04-13T08:13:00Z"/>
                <w:rFonts w:eastAsiaTheme="minorEastAsia"/>
                <w:color w:val="0070C0"/>
                <w:lang w:val="en-US" w:eastAsia="zh-CN"/>
              </w:rPr>
              <w:pPrChange w:id="77" w:author="Xusheng Wei" w:date="2021-04-13T13:22:00Z">
                <w:pPr>
                  <w:overflowPunct/>
                  <w:autoSpaceDE/>
                  <w:autoSpaceDN/>
                  <w:adjustRightInd/>
                  <w:spacing w:after="120"/>
                  <w:textAlignment w:val="auto"/>
                </w:pPr>
              </w:pPrChange>
            </w:pPr>
            <w:ins w:id="78"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9" w:author="CATT" w:date="2021-04-13T13:12:00Z">
              <w:r>
                <w:rPr>
                  <w:rFonts w:eastAsiaTheme="minorEastAsia" w:hint="eastAsia"/>
                  <w:color w:val="0070C0"/>
                  <w:lang w:val="en-US" w:eastAsia="zh-CN"/>
                </w:rPr>
                <w:t xml:space="preserve">independent </w:t>
              </w:r>
            </w:ins>
            <w:ins w:id="80" w:author="CATT" w:date="2021-04-13T13:16:00Z">
              <w:r w:rsidR="000F10AC">
                <w:rPr>
                  <w:rFonts w:eastAsiaTheme="minorEastAsia" w:hint="eastAsia"/>
                  <w:color w:val="0070C0"/>
                  <w:lang w:val="en-US" w:eastAsia="zh-CN"/>
                </w:rPr>
                <w:t xml:space="preserve">MG. </w:t>
              </w:r>
            </w:ins>
            <w:ins w:id="81" w:author="CATT" w:date="2021-04-13T13:22:00Z">
              <w:r w:rsidR="00B803D3">
                <w:rPr>
                  <w:rFonts w:eastAsiaTheme="minorEastAsia" w:hint="eastAsia"/>
                  <w:color w:val="0070C0"/>
                  <w:lang w:val="en-US" w:eastAsia="zh-CN"/>
                </w:rPr>
                <w:t>Si</w:t>
              </w:r>
            </w:ins>
            <w:ins w:id="82" w:author="CATT" w:date="2021-04-13T13:21:00Z">
              <w:r w:rsidR="00B803D3">
                <w:rPr>
                  <w:rFonts w:eastAsiaTheme="minorEastAsia" w:hint="eastAsia"/>
                  <w:color w:val="0070C0"/>
                  <w:lang w:val="en-US" w:eastAsia="zh-CN"/>
                </w:rPr>
                <w:t xml:space="preserve">nce each MG is configured </w:t>
              </w:r>
            </w:ins>
            <w:ins w:id="83" w:author="CATT" w:date="2021-04-13T13:22:00Z">
              <w:r w:rsidR="00B803D3">
                <w:rPr>
                  <w:rFonts w:eastAsiaTheme="minorEastAsia" w:hint="eastAsia"/>
                  <w:color w:val="0070C0"/>
                  <w:lang w:val="en-US" w:eastAsia="zh-CN"/>
                </w:rPr>
                <w:t xml:space="preserve">individually, they can be considered independently as long as it is configured. </w:t>
              </w:r>
              <w:r w:rsidR="00B803D3">
                <w:rPr>
                  <w:rFonts w:eastAsiaTheme="minorEastAsia"/>
                  <w:color w:val="0070C0"/>
                  <w:lang w:val="en-US" w:eastAsia="zh-CN"/>
                </w:rPr>
                <w:t>A</w:t>
              </w:r>
              <w:r w:rsidR="00B803D3">
                <w:rPr>
                  <w:rFonts w:eastAsiaTheme="minorEastAsia" w:hint="eastAsia"/>
                  <w:color w:val="0070C0"/>
                  <w:lang w:val="en-US" w:eastAsia="zh-CN"/>
                </w:rPr>
                <w:t>ll we need to consider</w:t>
              </w:r>
            </w:ins>
            <w:ins w:id="84" w:author="CATT" w:date="2021-04-13T13:23:00Z">
              <w:r w:rsidR="00B803D3">
                <w:rPr>
                  <w:rFonts w:eastAsiaTheme="minorEastAsia" w:hint="eastAsia"/>
                  <w:color w:val="0070C0"/>
                  <w:lang w:val="en-US" w:eastAsia="zh-CN"/>
                </w:rPr>
                <w:t xml:space="preserve"> is </w:t>
              </w:r>
            </w:ins>
            <w:ins w:id="85" w:author="CATT" w:date="2021-04-13T13:24:00Z">
              <w:r w:rsidR="00B803D3">
                <w:rPr>
                  <w:rFonts w:eastAsiaTheme="minorEastAsia" w:hint="eastAsia"/>
                  <w:color w:val="0070C0"/>
                  <w:lang w:val="en-US" w:eastAsia="zh-CN"/>
                </w:rPr>
                <w:t>whether the concurrent MGs</w:t>
              </w:r>
            </w:ins>
            <w:ins w:id="86" w:author="CATT" w:date="2021-04-13T13:25:00Z">
              <w:r w:rsidR="00B803D3">
                <w:rPr>
                  <w:rFonts w:eastAsiaTheme="minorEastAsia" w:hint="eastAsia"/>
                  <w:color w:val="0070C0"/>
                  <w:lang w:val="en-US" w:eastAsia="zh-CN"/>
                </w:rPr>
                <w:t xml:space="preserve"> are overlapped or not. </w:t>
              </w:r>
            </w:ins>
            <w:ins w:id="87" w:author="CATT" w:date="2021-04-13T13:26:00Z">
              <w:r w:rsidR="00AE1DFD">
                <w:rPr>
                  <w:rFonts w:eastAsiaTheme="minorEastAsia"/>
                  <w:color w:val="0070C0"/>
                  <w:lang w:val="en-US" w:eastAsia="zh-CN"/>
                </w:rPr>
                <w:t>A</w:t>
              </w:r>
              <w:r w:rsidR="00AE1DFD">
                <w:rPr>
                  <w:rFonts w:eastAsiaTheme="minorEastAsia" w:hint="eastAsia"/>
                  <w:color w:val="0070C0"/>
                  <w:lang w:val="en-US" w:eastAsia="zh-CN"/>
                </w:rPr>
                <w:t>fter the overlapp</w:t>
              </w:r>
            </w:ins>
            <w:ins w:id="88" w:author="CATT" w:date="2021-04-13T13:27:00Z">
              <w:r w:rsidR="00AE1DFD">
                <w:rPr>
                  <w:rFonts w:eastAsiaTheme="minorEastAsia" w:hint="eastAsia"/>
                  <w:color w:val="0070C0"/>
                  <w:lang w:val="en-US" w:eastAsia="zh-CN"/>
                </w:rPr>
                <w:t>ing cases are considered and decided, the gap configuration will be</w:t>
              </w:r>
            </w:ins>
            <w:ins w:id="89" w:author="CATT" w:date="2021-04-13T13:28:00Z">
              <w:r w:rsidR="00197831">
                <w:rPr>
                  <w:rFonts w:eastAsiaTheme="minorEastAsia" w:hint="eastAsia"/>
                  <w:color w:val="0070C0"/>
                  <w:lang w:val="en-US" w:eastAsia="zh-CN"/>
                </w:rPr>
                <w:t xml:space="preserve"> clear. </w:t>
              </w:r>
              <w:r w:rsidR="0051356A">
                <w:rPr>
                  <w:rFonts w:eastAsiaTheme="minorEastAsia"/>
                  <w:color w:val="0070C0"/>
                  <w:lang w:val="en-US" w:eastAsia="zh-CN"/>
                </w:rPr>
                <w:t>F</w:t>
              </w:r>
              <w:r w:rsidR="0051356A">
                <w:rPr>
                  <w:rFonts w:eastAsiaTheme="minorEastAsia" w:hint="eastAsia"/>
                  <w:color w:val="0070C0"/>
                  <w:lang w:val="en-US" w:eastAsia="zh-CN"/>
                </w:rPr>
                <w:t xml:space="preserve">or example, if the fully overlapping case is not </w:t>
              </w:r>
            </w:ins>
            <w:ins w:id="90" w:author="CATT" w:date="2021-04-13T13:29:00Z">
              <w:r w:rsidR="0051356A">
                <w:rPr>
                  <w:rFonts w:eastAsiaTheme="minorEastAsia" w:hint="eastAsia"/>
                  <w:color w:val="0070C0"/>
                  <w:lang w:val="en-US" w:eastAsia="zh-CN"/>
                </w:rPr>
                <w:t>included in the requirement, then all the concurrent gap</w:t>
              </w:r>
              <w:r w:rsidR="000C735C">
                <w:rPr>
                  <w:rFonts w:eastAsiaTheme="minorEastAsia" w:hint="eastAsia"/>
                  <w:color w:val="0070C0"/>
                  <w:lang w:val="en-US" w:eastAsia="zh-CN"/>
                </w:rPr>
                <w:t>s</w:t>
              </w:r>
              <w:r w:rsidR="0051356A">
                <w:rPr>
                  <w:rFonts w:eastAsiaTheme="minorEastAsia" w:hint="eastAsia"/>
                  <w:color w:val="0070C0"/>
                  <w:lang w:val="en-US" w:eastAsia="zh-CN"/>
                </w:rPr>
                <w:t xml:space="preserve"> will be independent</w:t>
              </w:r>
              <w:r w:rsidR="00B55F1F">
                <w:rPr>
                  <w:rFonts w:eastAsiaTheme="minorEastAsia" w:hint="eastAsia"/>
                  <w:color w:val="0070C0"/>
                  <w:lang w:val="en-US" w:eastAsia="zh-CN"/>
                </w:rPr>
                <w:t xml:space="preserve"> and no need </w:t>
              </w:r>
            </w:ins>
            <w:ins w:id="91" w:author="CATT" w:date="2021-04-13T13:30:00Z">
              <w:r w:rsidR="00B55F1F">
                <w:rPr>
                  <w:rFonts w:eastAsiaTheme="minorEastAsia" w:hint="eastAsia"/>
                  <w:color w:val="0070C0"/>
                  <w:lang w:val="en-US" w:eastAsia="zh-CN"/>
                </w:rPr>
                <w:t>separate definition</w:t>
              </w:r>
            </w:ins>
            <w:ins w:id="92" w:author="CATT" w:date="2021-04-13T13:29:00Z">
              <w:r w:rsidR="0051356A">
                <w:rPr>
                  <w:rFonts w:eastAsiaTheme="minorEastAsia" w:hint="eastAsia"/>
                  <w:color w:val="0070C0"/>
                  <w:lang w:val="en-US" w:eastAsia="zh-CN"/>
                </w:rPr>
                <w:t xml:space="preserve">. </w:t>
              </w:r>
            </w:ins>
          </w:p>
        </w:tc>
      </w:tr>
      <w:tr w:rsidR="00C31E77" w14:paraId="357FD2D7" w14:textId="77777777">
        <w:trPr>
          <w:ins w:id="93" w:author="Xusheng Wei" w:date="2021-04-13T15:44:00Z"/>
        </w:trPr>
        <w:tc>
          <w:tcPr>
            <w:tcW w:w="1236" w:type="dxa"/>
          </w:tcPr>
          <w:p w14:paraId="61C333AF" w14:textId="3A97F348" w:rsidR="00C31E77" w:rsidRDefault="00C31E77" w:rsidP="00C31E77">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18A2B82A" w14:textId="725CE72C" w:rsidR="00C31E77" w:rsidRDefault="00C31E77" w:rsidP="00C31E77">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the concurrent gap pattern unless this case is clearly precluded. Under this scenario, “individual/component gap pattern” is a better wording compared with “independent” </w:t>
              </w:r>
            </w:ins>
          </w:p>
        </w:tc>
      </w:tr>
      <w:tr w:rsidR="00C931C3" w14:paraId="49943D80" w14:textId="77777777">
        <w:trPr>
          <w:ins w:id="98" w:author="Zhixun Tang" w:date="2021-04-13T16:17:00Z"/>
        </w:trPr>
        <w:tc>
          <w:tcPr>
            <w:tcW w:w="1236" w:type="dxa"/>
          </w:tcPr>
          <w:p w14:paraId="6F7456EF" w14:textId="0C2524F3" w:rsidR="00C931C3" w:rsidRDefault="00C931C3" w:rsidP="00C931C3">
            <w:pPr>
              <w:spacing w:after="120"/>
              <w:rPr>
                <w:ins w:id="99" w:author="Zhixun Tang" w:date="2021-04-13T16:17:00Z"/>
                <w:rFonts w:eastAsiaTheme="minorEastAsia"/>
                <w:color w:val="0070C0"/>
                <w:lang w:eastAsia="zh-CN"/>
              </w:rPr>
            </w:pPr>
            <w:ins w:id="100" w:author="Zhixun Tang" w:date="2021-04-13T16:17:00Z">
              <w:r>
                <w:rPr>
                  <w:rFonts w:eastAsiaTheme="minorEastAsia"/>
                  <w:color w:val="0070C0"/>
                  <w:lang w:val="en-US" w:eastAsia="zh-CN"/>
                </w:rPr>
                <w:t>Ericsson</w:t>
              </w:r>
            </w:ins>
          </w:p>
        </w:tc>
        <w:tc>
          <w:tcPr>
            <w:tcW w:w="8395" w:type="dxa"/>
          </w:tcPr>
          <w:p w14:paraId="08072505" w14:textId="77777777" w:rsidR="00C931C3" w:rsidRDefault="00C931C3" w:rsidP="00C931C3">
            <w:pPr>
              <w:spacing w:after="120"/>
              <w:rPr>
                <w:ins w:id="101" w:author="Zhixun Tang" w:date="2021-04-13T16:17:00Z"/>
                <w:rFonts w:eastAsiaTheme="minorEastAsia"/>
                <w:color w:val="0070C0"/>
                <w:lang w:val="en-US" w:eastAsia="zh-CN"/>
              </w:rPr>
            </w:pPr>
            <w:ins w:id="102" w:author="Zhixun Tang" w:date="2021-04-13T16:17:00Z">
              <w:r>
                <w:rPr>
                  <w:rFonts w:eastAsiaTheme="minorEastAsia"/>
                  <w:color w:val="0070C0"/>
                  <w:lang w:val="en-US" w:eastAsia="zh-CN"/>
                </w:rPr>
                <w:t>Option 3.</w:t>
              </w:r>
            </w:ins>
          </w:p>
          <w:p w14:paraId="1523E0C6" w14:textId="77777777" w:rsidR="00C931C3" w:rsidRDefault="00C931C3" w:rsidP="00C931C3">
            <w:pPr>
              <w:spacing w:after="120"/>
              <w:rPr>
                <w:ins w:id="103" w:author="Zhixun Tang" w:date="2021-04-13T16:17:00Z"/>
                <w:rFonts w:eastAsiaTheme="minorEastAsia"/>
                <w:color w:val="0070C0"/>
                <w:lang w:val="en-US" w:eastAsia="zh-CN"/>
              </w:rPr>
            </w:pPr>
            <w:ins w:id="104" w:author="Zhixun Tang" w:date="2021-04-13T16:17:00Z">
              <w:r>
                <w:rPr>
                  <w:rFonts w:eastAsiaTheme="minorEastAsia"/>
                  <w:color w:val="0070C0"/>
                  <w:lang w:val="en-US" w:eastAsia="zh-CN"/>
                </w:rPr>
                <w:t>We suggest to merge the discussion on issue 2-1 and 2-3.</w:t>
              </w:r>
            </w:ins>
          </w:p>
          <w:p w14:paraId="5D3807E8" w14:textId="1C72C900" w:rsidR="00C931C3" w:rsidRDefault="00C931C3" w:rsidP="00C931C3">
            <w:pPr>
              <w:spacing w:after="120"/>
              <w:rPr>
                <w:ins w:id="105" w:author="Zhixun Tang" w:date="2021-04-13T16:17:00Z"/>
                <w:rFonts w:eastAsiaTheme="minorEastAsia"/>
                <w:color w:val="0070C0"/>
                <w:lang w:val="en-US" w:eastAsia="zh-CN"/>
              </w:rPr>
            </w:pPr>
            <w:ins w:id="106"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07" w:author="jingjing chen" w:date="2021-04-12T14:51:00Z">
              <w:r>
                <w:rPr>
                  <w:rFonts w:eastAsiaTheme="minorEastAsia" w:hint="eastAsia"/>
                  <w:color w:val="0070C0"/>
                  <w:lang w:val="en-US" w:eastAsia="zh-CN"/>
                </w:rPr>
                <w:delText>XXX</w:delText>
              </w:r>
            </w:del>
            <w:ins w:id="108"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09" w:author="jingjing chen" w:date="2021-04-12T14:51:00Z"/>
                <w:rFonts w:eastAsiaTheme="minorEastAsia"/>
                <w:color w:val="0070C0"/>
                <w:lang w:val="en-US" w:eastAsia="zh-CN"/>
              </w:rPr>
            </w:pPr>
            <w:ins w:id="110" w:author="jingjing chen" w:date="2021-04-12T14:51:00Z">
              <w:r>
                <w:rPr>
                  <w:rFonts w:eastAsiaTheme="minorEastAsia"/>
                  <w:color w:val="0070C0"/>
                  <w:lang w:val="en-US" w:eastAsia="zh-CN"/>
                </w:rPr>
                <w:t>We agree with option 1</w:t>
              </w:r>
            </w:ins>
            <w:ins w:id="111" w:author="jingjing chen" w:date="2021-04-12T14:52:00Z">
              <w:r>
                <w:rPr>
                  <w:rFonts w:eastAsiaTheme="minorEastAsia" w:hint="eastAsia"/>
                  <w:color w:val="0070C0"/>
                  <w:lang w:val="en-US" w:eastAsia="zh-CN"/>
                </w:rPr>
                <w:t>a</w:t>
              </w:r>
            </w:ins>
            <w:ins w:id="112" w:author="jingjing chen" w:date="2021-04-12T14:51:00Z">
              <w:r>
                <w:rPr>
                  <w:rFonts w:eastAsiaTheme="minorEastAsia"/>
                  <w:color w:val="0070C0"/>
                  <w:lang w:val="en-US" w:eastAsia="zh-CN"/>
                </w:rPr>
                <w:t>, but we think option 1</w:t>
              </w:r>
            </w:ins>
            <w:ins w:id="113" w:author="jingjing chen" w:date="2021-04-12T14:52:00Z">
              <w:r>
                <w:rPr>
                  <w:rFonts w:eastAsiaTheme="minorEastAsia"/>
                  <w:color w:val="0070C0"/>
                  <w:lang w:val="en-US" w:eastAsia="zh-CN"/>
                </w:rPr>
                <w:t>a</w:t>
              </w:r>
            </w:ins>
            <w:ins w:id="114" w:author="jingjing chen" w:date="2021-04-12T14:51:00Z">
              <w:r>
                <w:rPr>
                  <w:rFonts w:eastAsiaTheme="minorEastAsia"/>
                  <w:color w:val="0070C0"/>
                  <w:lang w:val="en-US" w:eastAsia="zh-CN"/>
                </w:rPr>
                <w:t xml:space="preserve"> is not enough, and more clarification is needed to be </w:t>
              </w:r>
              <w:r>
                <w:rPr>
                  <w:rFonts w:eastAsiaTheme="minorEastAsia"/>
                  <w:color w:val="0070C0"/>
                  <w:lang w:val="en-US" w:eastAsia="zh-CN"/>
                </w:rPr>
                <w:lastRenderedPageBreak/>
                <w:t xml:space="preserve">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15" w:author="jingjing chen" w:date="2021-04-12T14:52:00Z"/>
                <w:rFonts w:eastAsiaTheme="minorEastAsia"/>
                <w:color w:val="0070C0"/>
                <w:lang w:val="en-US" w:eastAsia="zh-CN"/>
              </w:rPr>
            </w:pPr>
            <w:ins w:id="116"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17"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18" w:author="jingjing chen" w:date="2021-04-12T14:53:00Z">
              <w:r>
                <w:rPr>
                  <w:rFonts w:eastAsiaTheme="minorEastAsia"/>
                  <w:color w:val="0070C0"/>
                  <w:highlight w:val="yellow"/>
                  <w:lang w:val="en-US" w:eastAsia="zh-CN"/>
                </w:rPr>
                <w:t xml:space="preserve"> (as shown in Figure 2)</w:t>
              </w:r>
            </w:ins>
            <w:ins w:id="119" w:author="jingjing chen" w:date="2021-04-12T14:51:00Z">
              <w:r>
                <w:rPr>
                  <w:rFonts w:eastAsiaTheme="minorEastAsia"/>
                  <w:color w:val="0070C0"/>
                  <w:highlight w:val="yellow"/>
                  <w:lang w:val="en-US" w:eastAsia="zh-CN"/>
                  <w:rPrChange w:id="120"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21" w:author="jingjing chen" w:date="2021-04-12T14:53:00Z">
              <w:r>
                <w:rPr>
                  <w:noProof/>
                  <w:lang w:val="en-US" w:eastAsia="zh-CN"/>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22"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23" w:author="Qiming Li" w:date="2021-04-12T16:10:00Z"/>
                <w:rFonts w:eastAsiaTheme="minorEastAsia"/>
                <w:color w:val="0070C0"/>
                <w:lang w:val="en-US" w:eastAsia="zh-CN"/>
              </w:rPr>
            </w:pPr>
            <w:ins w:id="124" w:author="Qiming Li" w:date="2021-04-12T16:03:00Z">
              <w:r>
                <w:rPr>
                  <w:rFonts w:eastAsiaTheme="minorEastAsia"/>
                  <w:color w:val="0070C0"/>
                  <w:lang w:val="en-US" w:eastAsia="zh-CN"/>
                </w:rPr>
                <w:t xml:space="preserve">We are not sure if we need to explicitly define “common period” in our spec. however, </w:t>
              </w:r>
            </w:ins>
            <w:ins w:id="125" w:author="Qiming Li" w:date="2021-04-12T16:04:00Z">
              <w:r>
                <w:rPr>
                  <w:rFonts w:eastAsiaTheme="minorEastAsia"/>
                  <w:color w:val="0070C0"/>
                  <w:lang w:val="en-US" w:eastAsia="zh-CN"/>
                </w:rPr>
                <w:t xml:space="preserve">for better understanding it would be good that companies have common understanding on that. </w:t>
              </w:r>
            </w:ins>
            <w:ins w:id="126" w:author="Qiming Li" w:date="2021-04-12T16:05:00Z">
              <w:r>
                <w:rPr>
                  <w:rFonts w:eastAsiaTheme="minorEastAsia"/>
                  <w:color w:val="0070C0"/>
                  <w:lang w:val="en-US" w:eastAsia="zh-CN"/>
                </w:rPr>
                <w:t xml:space="preserve">In our view </w:t>
              </w:r>
            </w:ins>
            <w:ins w:id="127" w:author="Qiming Li" w:date="2021-04-12T16:06:00Z">
              <w:r>
                <w:rPr>
                  <w:rFonts w:eastAsiaTheme="minorEastAsia"/>
                  <w:color w:val="0070C0"/>
                  <w:lang w:val="en-US" w:eastAsia="zh-CN"/>
                </w:rPr>
                <w:t>the two MG patterns can</w:t>
              </w:r>
            </w:ins>
            <w:ins w:id="128" w:author="Qiming Li" w:date="2021-04-12T16:07:00Z">
              <w:r>
                <w:rPr>
                  <w:rFonts w:eastAsiaTheme="minorEastAsia"/>
                  <w:color w:val="0070C0"/>
                  <w:lang w:val="en-US" w:eastAsia="zh-CN"/>
                </w:rPr>
                <w:t xml:space="preserve"> be</w:t>
              </w:r>
            </w:ins>
            <w:ins w:id="129" w:author="Qiming Li" w:date="2021-04-12T16:06:00Z">
              <w:r>
                <w:rPr>
                  <w:rFonts w:eastAsiaTheme="minorEastAsia"/>
                  <w:color w:val="0070C0"/>
                  <w:lang w:val="en-US" w:eastAsia="zh-CN"/>
                </w:rPr>
                <w:t xml:space="preserve"> configured </w:t>
              </w:r>
            </w:ins>
            <w:ins w:id="130" w:author="Qiming Li" w:date="2021-04-12T16:07:00Z">
              <w:r>
                <w:rPr>
                  <w:rFonts w:eastAsiaTheme="minorEastAsia"/>
                  <w:color w:val="0070C0"/>
                  <w:lang w:val="en-US" w:eastAsia="zh-CN"/>
                </w:rPr>
                <w:t xml:space="preserve">either together </w:t>
              </w:r>
            </w:ins>
            <w:ins w:id="131" w:author="Qiming Li" w:date="2021-04-12T16:06:00Z">
              <w:r>
                <w:rPr>
                  <w:rFonts w:eastAsiaTheme="minorEastAsia"/>
                  <w:color w:val="0070C0"/>
                  <w:lang w:val="en-US" w:eastAsia="zh-CN"/>
                </w:rPr>
                <w:t>in one RRC</w:t>
              </w:r>
            </w:ins>
            <w:ins w:id="132"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33" w:author="Qiming Li" w:date="2021-04-12T16:08:00Z">
              <w:r w:rsidR="003F3E34">
                <w:rPr>
                  <w:rFonts w:eastAsiaTheme="minorEastAsia"/>
                  <w:color w:val="0070C0"/>
                  <w:lang w:val="en-US" w:eastAsia="zh-CN"/>
                </w:rPr>
                <w:t xml:space="preserve">precise </w:t>
              </w:r>
            </w:ins>
            <w:ins w:id="134"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35" w:author="Qiming Li" w:date="2021-04-12T16:10:00Z"/>
                <w:rFonts w:eastAsiaTheme="minorEastAsia"/>
                <w:color w:val="0070C0"/>
                <w:lang w:val="en-US" w:eastAsia="zh-CN"/>
              </w:rPr>
            </w:pPr>
            <w:ins w:id="136"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37" w:author="Qiming Li" w:date="2021-04-12T16:10:00Z">
              <w:r>
                <w:rPr>
                  <w:rFonts w:eastAsiaTheme="minorEastAsia"/>
                  <w:color w:val="0070C0"/>
                  <w:lang w:eastAsia="zh-CN"/>
                </w:rPr>
                <w:t xml:space="preserve"> re</w:t>
              </w:r>
            </w:ins>
            <w:ins w:id="138" w:author="Qiming Li" w:date="2021-04-12T16:11:00Z">
              <w:r>
                <w:rPr>
                  <w:rFonts w:eastAsiaTheme="minorEastAsia"/>
                  <w:color w:val="0070C0"/>
                  <w:lang w:eastAsia="zh-CN"/>
                </w:rPr>
                <w:t xml:space="preserve">fers to the operation wherein there are </w:t>
              </w:r>
            </w:ins>
            <w:ins w:id="139" w:author="Qiming Li" w:date="2021-04-12T16:12:00Z">
              <w:r>
                <w:rPr>
                  <w:rFonts w:eastAsiaTheme="minorEastAsia"/>
                  <w:color w:val="0070C0"/>
                  <w:lang w:eastAsia="zh-CN"/>
                </w:rPr>
                <w:t>multiple</w:t>
              </w:r>
            </w:ins>
            <w:ins w:id="140" w:author="Qiming Li" w:date="2021-04-12T16:11:00Z">
              <w:r>
                <w:rPr>
                  <w:rFonts w:eastAsiaTheme="minorEastAsia"/>
                  <w:color w:val="0070C0"/>
                  <w:lang w:eastAsia="zh-CN"/>
                </w:rPr>
                <w:t xml:space="preserve"> </w:t>
              </w:r>
            </w:ins>
            <w:ins w:id="141"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42" w:author="Qiming Li" w:date="2021-04-12T16:11:00Z">
              <w:r>
                <w:rPr>
                  <w:rFonts w:eastAsiaTheme="minorEastAsia"/>
                  <w:color w:val="0070C0"/>
                  <w:lang w:eastAsia="zh-CN"/>
                </w:rPr>
                <w:t>MG pattern</w:t>
              </w:r>
            </w:ins>
            <w:ins w:id="143" w:author="Qiming Li" w:date="2021-04-12T16:12:00Z">
              <w:r>
                <w:rPr>
                  <w:rFonts w:eastAsiaTheme="minorEastAsia"/>
                  <w:color w:val="0070C0"/>
                  <w:lang w:eastAsia="zh-CN"/>
                </w:rPr>
                <w:t>s for a UE</w:t>
              </w:r>
            </w:ins>
            <w:ins w:id="144" w:author="Qiming Li" w:date="2021-04-12T16:09:00Z">
              <w:r>
                <w:rPr>
                  <w:rFonts w:eastAsiaTheme="minorEastAsia"/>
                  <w:color w:val="0070C0"/>
                  <w:lang w:val="en-US" w:eastAsia="zh-CN"/>
                </w:rPr>
                <w:t>”</w:t>
              </w:r>
            </w:ins>
            <w:ins w:id="145"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46" w:author="Qiming Li" w:date="2021-04-12T16:13:00Z">
              <w:r>
                <w:rPr>
                  <w:szCs w:val="24"/>
                  <w:lang w:eastAsia="zh-CN"/>
                </w:rPr>
                <w:t>Regarding CMCC’s question, we are not sure if we are on the same page</w:t>
              </w:r>
            </w:ins>
            <w:ins w:id="147" w:author="Qiming Li" w:date="2021-04-12T16:14:00Z">
              <w:r>
                <w:rPr>
                  <w:szCs w:val="24"/>
                  <w:lang w:eastAsia="zh-CN"/>
                </w:rPr>
                <w:t xml:space="preserve"> of MGRP in this objective</w:t>
              </w:r>
            </w:ins>
            <w:ins w:id="148" w:author="Qiming Li" w:date="2021-04-12T16:13:00Z">
              <w:r>
                <w:rPr>
                  <w:szCs w:val="24"/>
                  <w:lang w:eastAsia="zh-CN"/>
                </w:rPr>
                <w:t>. In our</w:t>
              </w:r>
            </w:ins>
            <w:ins w:id="149" w:author="Qiming Li" w:date="2021-04-12T16:14:00Z">
              <w:r>
                <w:rPr>
                  <w:szCs w:val="24"/>
                  <w:lang w:eastAsia="zh-CN"/>
                </w:rPr>
                <w:t xml:space="preserve"> understanding MGRP</w:t>
              </w:r>
            </w:ins>
            <w:ins w:id="150" w:author="Qiming Li" w:date="2021-04-12T16:15:00Z">
              <w:r>
                <w:rPr>
                  <w:szCs w:val="24"/>
                  <w:lang w:eastAsia="zh-CN"/>
                </w:rPr>
                <w:t>#</w:t>
              </w:r>
            </w:ins>
            <w:ins w:id="151" w:author="Qiming Li" w:date="2021-04-12T16:14:00Z">
              <w:r>
                <w:rPr>
                  <w:szCs w:val="24"/>
                  <w:lang w:eastAsia="zh-CN"/>
                </w:rPr>
                <w:t xml:space="preserve">1 represents </w:t>
              </w:r>
            </w:ins>
            <w:ins w:id="152" w:author="Qiming Li" w:date="2021-04-12T16:15:00Z">
              <w:r>
                <w:rPr>
                  <w:szCs w:val="24"/>
                  <w:lang w:eastAsia="zh-CN"/>
                </w:rPr>
                <w:t>the repetition period of G</w:t>
              </w:r>
            </w:ins>
            <w:ins w:id="153" w:author="Qiming Li" w:date="2021-04-12T16:17:00Z">
              <w:r>
                <w:rPr>
                  <w:szCs w:val="24"/>
                  <w:lang w:eastAsia="zh-CN"/>
                </w:rPr>
                <w:t>ap</w:t>
              </w:r>
            </w:ins>
            <w:ins w:id="154" w:author="Qiming Li" w:date="2021-04-12T16:15:00Z">
              <w:r>
                <w:rPr>
                  <w:szCs w:val="24"/>
                  <w:lang w:eastAsia="zh-CN"/>
                </w:rPr>
                <w:t>1, which shall be equal to MGRP1+MGRP2 shown in the figure.</w:t>
              </w:r>
            </w:ins>
            <w:ins w:id="155" w:author="Qiming Li" w:date="2021-04-12T16:16:00Z">
              <w:r>
                <w:rPr>
                  <w:szCs w:val="24"/>
                  <w:lang w:eastAsia="zh-CN"/>
                </w:rPr>
                <w:t xml:space="preserve"> In figure 2 why </w:t>
              </w:r>
            </w:ins>
            <w:ins w:id="156"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57"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58" w:author="Ato-MediaTek" w:date="2021-04-13T00:16:00Z"/>
                <w:rFonts w:eastAsiaTheme="minorEastAsia"/>
                <w:color w:val="0070C0"/>
                <w:lang w:val="en-US" w:eastAsia="zh-CN"/>
              </w:rPr>
            </w:pPr>
            <w:ins w:id="159"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60" w:author="Ato-MediaTek" w:date="2021-04-13T00:17:00Z"/>
                <w:rFonts w:eastAsiaTheme="minorEastAsia"/>
                <w:color w:val="0070C0"/>
                <w:lang w:val="en-US" w:eastAsia="zh-CN"/>
              </w:rPr>
            </w:pPr>
            <w:ins w:id="161"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62"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63"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64"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65"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66"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67" w:author="yoonoh-c" w:date="2021-04-13T08:17:00Z"/>
                <w:rFonts w:eastAsia="Malgun Gothic"/>
                <w:color w:val="0070C0"/>
                <w:lang w:val="en-US" w:eastAsia="ko-KR"/>
              </w:rPr>
            </w:pPr>
            <w:ins w:id="168"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69" w:author="yoonoh-c" w:date="2021-04-13T08:17:00Z">
              <w:r>
                <w:rPr>
                  <w:rFonts w:eastAsia="Malgun Gothic"/>
                  <w:color w:val="0070C0"/>
                  <w:lang w:val="en-US" w:eastAsia="ko-KR"/>
                </w:rPr>
                <w:t xml:space="preserve">For CMCC’s understanding, we have different view. 2 concurrent gaps </w:t>
              </w:r>
            </w:ins>
            <w:ins w:id="170" w:author="yoonoh-c" w:date="2021-04-13T08:18:00Z">
              <w:r>
                <w:rPr>
                  <w:rFonts w:eastAsia="Malgun Gothic"/>
                  <w:color w:val="0070C0"/>
                  <w:lang w:val="en-US" w:eastAsia="ko-KR"/>
                </w:rPr>
                <w:t>can be</w:t>
              </w:r>
            </w:ins>
            <w:ins w:id="171"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72" w:author="yoonoh-c" w:date="2021-04-13T08:17:00Z"/>
        </w:trPr>
        <w:tc>
          <w:tcPr>
            <w:tcW w:w="1236" w:type="dxa"/>
          </w:tcPr>
          <w:p w14:paraId="05B07A00" w14:textId="7A583635" w:rsidR="00BF486E" w:rsidRDefault="00BC687B">
            <w:pPr>
              <w:spacing w:after="120"/>
              <w:rPr>
                <w:ins w:id="173" w:author="yoonoh-c" w:date="2021-04-13T08:17:00Z"/>
                <w:rFonts w:eastAsiaTheme="minorEastAsia"/>
                <w:color w:val="0070C0"/>
                <w:lang w:val="en-US" w:eastAsia="zh-CN"/>
              </w:rPr>
            </w:pPr>
            <w:ins w:id="174"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75" w:author="CATT" w:date="2021-04-13T13:35:00Z"/>
                <w:rFonts w:eastAsiaTheme="minorEastAsia"/>
                <w:color w:val="0070C0"/>
                <w:lang w:val="en-US" w:eastAsia="zh-CN"/>
              </w:rPr>
            </w:pPr>
            <w:ins w:id="176"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77" w:author="yoonoh-c" w:date="2021-04-13T08:17:00Z"/>
                <w:rFonts w:eastAsiaTheme="minorEastAsia"/>
                <w:color w:val="0070C0"/>
                <w:lang w:val="en-US" w:eastAsia="zh-CN"/>
                <w:rPrChange w:id="178" w:author="CATT" w:date="2021-04-13T13:42:00Z">
                  <w:rPr>
                    <w:ins w:id="179" w:author="yoonoh-c" w:date="2021-04-13T08:17:00Z"/>
                    <w:rFonts w:ascii="Arial" w:eastAsiaTheme="minorEastAsia" w:hAnsi="Arial"/>
                    <w:color w:val="0070C0"/>
                    <w:sz w:val="40"/>
                    <w:lang w:val="en-US" w:eastAsia="zh-CN"/>
                  </w:rPr>
                </w:rPrChange>
              </w:rPr>
              <w:pPrChange w:id="180" w:author="Xusheng Wei"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1" w:author="CATT" w:date="2021-04-13T13:37:00Z">
              <w:r>
                <w:rPr>
                  <w:rFonts w:eastAsiaTheme="minorEastAsia"/>
                  <w:color w:val="0070C0"/>
                  <w:lang w:val="en-US" w:eastAsia="zh-CN"/>
                </w:rPr>
                <w:t>F</w:t>
              </w:r>
              <w:r>
                <w:rPr>
                  <w:rFonts w:eastAsiaTheme="minorEastAsia" w:hint="eastAsia"/>
                  <w:color w:val="0070C0"/>
                  <w:lang w:val="en-US" w:eastAsia="zh-CN"/>
                </w:rPr>
                <w:t>or CMCC</w:t>
              </w:r>
            </w:ins>
            <w:ins w:id="182"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183"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184"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185"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186" w:author="CATT" w:date="2021-04-13T13:45:00Z">
              <w:r w:rsidR="00AC0AA5">
                <w:rPr>
                  <w:rFonts w:eastAsiaTheme="minorEastAsia" w:hint="eastAsia"/>
                  <w:color w:val="0070C0"/>
                  <w:lang w:val="en-US" w:eastAsia="zh-CN"/>
                </w:rPr>
                <w:t xml:space="preserve">based on option 1a, </w:t>
              </w:r>
            </w:ins>
            <w:ins w:id="187" w:author="CATT" w:date="2021-04-13T13:43:00Z">
              <w:r w:rsidR="00AC0AA5">
                <w:rPr>
                  <w:rFonts w:eastAsiaTheme="minorEastAsia" w:hint="eastAsia"/>
                  <w:color w:val="0070C0"/>
                  <w:lang w:val="en-US" w:eastAsia="zh-CN"/>
                </w:rPr>
                <w:t xml:space="preserve">the </w:t>
              </w:r>
            </w:ins>
            <w:ins w:id="188" w:author="CATT" w:date="2021-04-13T13:44:00Z">
              <w:r w:rsidR="00AC0AA5">
                <w:rPr>
                  <w:rFonts w:eastAsiaTheme="minorEastAsia" w:hint="eastAsia"/>
                  <w:color w:val="0070C0"/>
                  <w:lang w:val="en-US" w:eastAsia="zh-CN"/>
                </w:rPr>
                <w:t xml:space="preserve">common period is from the time that the Gap2 is configured to the time that </w:t>
              </w:r>
            </w:ins>
            <w:ins w:id="189" w:author="CATT" w:date="2021-04-13T13:45:00Z">
              <w:r w:rsidR="00AC0AA5">
                <w:rPr>
                  <w:rFonts w:eastAsiaTheme="minorEastAsia" w:hint="eastAsia"/>
                  <w:color w:val="0070C0"/>
                  <w:lang w:val="en-US" w:eastAsia="zh-CN"/>
                </w:rPr>
                <w:t xml:space="preserve">Gap1 or Gap2 is released. </w:t>
              </w:r>
            </w:ins>
            <w:ins w:id="190"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191"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192"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193" w:author="Xusheng Wei" w:date="2021-04-13T15:45:00Z"/>
        </w:trPr>
        <w:tc>
          <w:tcPr>
            <w:tcW w:w="1236" w:type="dxa"/>
          </w:tcPr>
          <w:p w14:paraId="197BCC86" w14:textId="04B32D0A" w:rsidR="00C31E77" w:rsidRDefault="00C31E77" w:rsidP="00C31E77">
            <w:pPr>
              <w:spacing w:after="120"/>
              <w:rPr>
                <w:ins w:id="194" w:author="Xusheng Wei" w:date="2021-04-13T15:45:00Z"/>
                <w:rFonts w:eastAsiaTheme="minorEastAsia"/>
                <w:color w:val="0070C0"/>
                <w:lang w:val="en-US" w:eastAsia="zh-CN"/>
              </w:rPr>
            </w:pPr>
            <w:ins w:id="195"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196" w:author="Xusheng Wei" w:date="2021-04-13T15:45:00Z"/>
                <w:rFonts w:eastAsiaTheme="minorEastAsia"/>
                <w:color w:val="0070C0"/>
                <w:lang w:val="en-US" w:eastAsia="zh-CN"/>
              </w:rPr>
            </w:pPr>
            <w:ins w:id="197" w:author="Xusheng Wei" w:date="2021-04-13T15:45:00Z">
              <w:r>
                <w:rPr>
                  <w:rFonts w:eastAsiaTheme="minorEastAsia"/>
                  <w:color w:val="0070C0"/>
                  <w:lang w:val="en-US" w:eastAsia="zh-CN"/>
                </w:rPr>
                <w:t>Ok with option 1a</w:t>
              </w:r>
            </w:ins>
          </w:p>
        </w:tc>
      </w:tr>
      <w:tr w:rsidR="00C931C3" w14:paraId="1A3F6634" w14:textId="77777777">
        <w:trPr>
          <w:ins w:id="198" w:author="Zhixun Tang" w:date="2021-04-13T16:18:00Z"/>
        </w:trPr>
        <w:tc>
          <w:tcPr>
            <w:tcW w:w="1236" w:type="dxa"/>
          </w:tcPr>
          <w:p w14:paraId="52D452A9" w14:textId="4C4D4D0E" w:rsidR="00C931C3" w:rsidRDefault="00C931C3" w:rsidP="00C931C3">
            <w:pPr>
              <w:spacing w:after="120"/>
              <w:rPr>
                <w:ins w:id="199" w:author="Zhixun Tang" w:date="2021-04-13T16:18:00Z"/>
                <w:rFonts w:eastAsiaTheme="minorEastAsia"/>
                <w:color w:val="0070C0"/>
                <w:lang w:val="en-US" w:eastAsia="zh-CN"/>
              </w:rPr>
            </w:pPr>
            <w:ins w:id="200" w:author="Zhixun Tang" w:date="2021-04-13T16:18:00Z">
              <w:r>
                <w:rPr>
                  <w:rFonts w:eastAsiaTheme="minorEastAsia"/>
                  <w:color w:val="0070C0"/>
                  <w:lang w:val="en-US" w:eastAsia="zh-CN"/>
                </w:rPr>
                <w:lastRenderedPageBreak/>
                <w:t>Ericsson</w:t>
              </w:r>
            </w:ins>
          </w:p>
        </w:tc>
        <w:tc>
          <w:tcPr>
            <w:tcW w:w="8395" w:type="dxa"/>
          </w:tcPr>
          <w:p w14:paraId="4C91F73D" w14:textId="77777777" w:rsidR="00C931C3" w:rsidRDefault="00C931C3" w:rsidP="00C931C3">
            <w:pPr>
              <w:spacing w:after="120"/>
              <w:rPr>
                <w:ins w:id="201" w:author="Zhixun Tang" w:date="2021-04-13T16:18:00Z"/>
                <w:rFonts w:eastAsiaTheme="minorEastAsia"/>
                <w:color w:val="0070C0"/>
                <w:lang w:val="en-US" w:eastAsia="zh-CN"/>
              </w:rPr>
            </w:pPr>
            <w:ins w:id="202"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03" w:author="Zhixun Tang" w:date="2021-04-13T16:18:00Z"/>
              </w:rPr>
            </w:pPr>
            <w:ins w:id="204"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05" w:author="Zhixun Tang" w:date="2021-04-13T16:18:00Z"/>
                <w:color w:val="0070C0"/>
              </w:rPr>
            </w:pPr>
            <w:ins w:id="206" w:author="Zhixun Tang" w:date="2021-04-13T16:18:00Z">
              <w:r>
                <w:rPr>
                  <w:color w:val="0070C0"/>
                </w:rPr>
                <w:t>The same view as Apple on CMCC’s question.</w:t>
              </w:r>
            </w:ins>
          </w:p>
          <w:p w14:paraId="57B24DD8" w14:textId="77777777" w:rsidR="00C931C3" w:rsidRDefault="00C931C3" w:rsidP="00C931C3">
            <w:pPr>
              <w:spacing w:after="120"/>
              <w:rPr>
                <w:ins w:id="207" w:author="Zhixun Tang" w:date="2021-04-13T16:18:00Z"/>
                <w:color w:val="0070C0"/>
              </w:rPr>
            </w:pPr>
            <w:ins w:id="208"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09" w:author="Zhixun Tang" w:date="2021-04-13T16:18:00Z"/>
                <w:rFonts w:eastAsiaTheme="minorEastAsia"/>
                <w:color w:val="0070C0"/>
                <w:lang w:val="en-US" w:eastAsia="zh-CN"/>
              </w:rPr>
            </w:pPr>
            <w:ins w:id="210" w:author="Zhixun Tang" w:date="2021-04-13T16:18:00Z">
              <w:r>
                <w:rPr>
                  <w:color w:val="0070C0"/>
                </w:rPr>
                <w:t xml:space="preserve">In Fig. 2, if two MGPs are configured sequentially, and switched ‘disable/enable/disable/enable…’ Then we don’t think more than one MGPs are simultaneously configured during a common period of time. </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11" w:author="Ricky (ZTE)" w:date="2021-04-12T15:19:00Z">
              <w:r>
                <w:rPr>
                  <w:rFonts w:eastAsiaTheme="minorEastAsia"/>
                  <w:color w:val="0070C0"/>
                  <w:lang w:val="en-US" w:eastAsia="zh-CN"/>
                </w:rPr>
                <w:delText>XXX</w:delText>
              </w:r>
            </w:del>
            <w:ins w:id="212"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13" w:author="Ricky (ZTE)" w:date="2021-04-12T15:19:00Z">
              <w:r>
                <w:rPr>
                  <w:rFonts w:eastAsiaTheme="minorEastAsia" w:hint="eastAsia"/>
                  <w:color w:val="0070C0"/>
                  <w:lang w:val="en-US" w:eastAsia="zh-CN"/>
                </w:rPr>
                <w:t>Prefer Option 2a which is to have clear definitions for the two c</w:t>
              </w:r>
            </w:ins>
            <w:ins w:id="214"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15"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16" w:author="Qiming Li" w:date="2021-04-12T16:18:00Z">
              <w:r>
                <w:rPr>
                  <w:rFonts w:eastAsiaTheme="minorEastAsia"/>
                  <w:color w:val="0070C0"/>
                  <w:lang w:val="en-US" w:eastAsia="zh-CN"/>
                </w:rPr>
                <w:t xml:space="preserve">Support merging concurrent and independent. </w:t>
              </w:r>
            </w:ins>
            <w:ins w:id="217"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18"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19" w:author="Ato-MediaTek" w:date="2021-04-13T00:20:00Z"/>
                <w:rFonts w:eastAsiaTheme="minorEastAsia"/>
                <w:color w:val="0070C0"/>
                <w:lang w:val="en-US" w:eastAsia="zh-CN"/>
              </w:rPr>
            </w:pPr>
            <w:ins w:id="220"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21" w:author="Ato-MediaTek" w:date="2021-04-13T00:18:00Z"/>
                <w:rFonts w:eastAsiaTheme="minorEastAsia"/>
                <w:color w:val="0070C0"/>
                <w:lang w:val="en-US" w:eastAsia="zh-CN"/>
              </w:rPr>
            </w:pPr>
            <w:ins w:id="222"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23" w:author="Ato-MediaTek" w:date="2021-04-13T00:21:00Z">
              <w:r>
                <w:rPr>
                  <w:rFonts w:eastAsiaTheme="minorEastAsia"/>
                  <w:color w:val="0070C0"/>
                  <w:lang w:val="en-US" w:eastAsia="zh-CN"/>
                </w:rPr>
                <w:t>should</w:t>
              </w:r>
            </w:ins>
            <w:ins w:id="224" w:author="Ato-MediaTek" w:date="2021-04-13T00:20:00Z">
              <w:r>
                <w:rPr>
                  <w:rFonts w:eastAsiaTheme="minorEastAsia"/>
                  <w:color w:val="0070C0"/>
                  <w:lang w:val="en-US" w:eastAsia="zh-CN"/>
                </w:rPr>
                <w:t xml:space="preserve"> </w:t>
              </w:r>
            </w:ins>
            <w:ins w:id="225"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26" w:author="Ato-MediaTek" w:date="2021-04-13T00:19:00Z">
              <w:r>
                <w:rPr>
                  <w:rFonts w:eastAsiaTheme="minorEastAsia"/>
                  <w:color w:val="0070C0"/>
                  <w:lang w:val="en-US" w:eastAsia="zh-CN"/>
                </w:rPr>
                <w:t xml:space="preserve">We want to avoid option 2b which creates different variations of the configuration. </w:t>
              </w:r>
            </w:ins>
          </w:p>
        </w:tc>
      </w:tr>
      <w:tr w:rsidR="00635C1A" w14:paraId="7BB766B1" w14:textId="77777777">
        <w:tc>
          <w:tcPr>
            <w:tcW w:w="1236" w:type="dxa"/>
          </w:tcPr>
          <w:p w14:paraId="535AD0B0" w14:textId="73BF5D6B" w:rsidR="00635C1A" w:rsidRDefault="003349D3">
            <w:pPr>
              <w:spacing w:after="120"/>
              <w:rPr>
                <w:rFonts w:eastAsiaTheme="minorEastAsia"/>
                <w:color w:val="0070C0"/>
                <w:lang w:val="en-US" w:eastAsia="zh-CN"/>
              </w:rPr>
            </w:pPr>
            <w:ins w:id="227" w:author="yoonoh-c" w:date="2021-04-13T08:19:00Z">
              <w:r>
                <w:rPr>
                  <w:rFonts w:eastAsia="Malgun Gothic" w:hint="eastAsia"/>
                  <w:color w:val="0070C0"/>
                  <w:lang w:val="en-US" w:eastAsia="ko-KR"/>
                </w:rPr>
                <w:t>LG Electronics</w:t>
              </w:r>
            </w:ins>
          </w:p>
        </w:tc>
        <w:tc>
          <w:tcPr>
            <w:tcW w:w="8395" w:type="dxa"/>
          </w:tcPr>
          <w:p w14:paraId="5E04DDA2" w14:textId="4F2E7C68" w:rsidR="00635C1A" w:rsidRPr="003349D3" w:rsidRDefault="003349D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228" w:author="yoonoh-c" w:date="2021-04-13T08:19:00Z">
                  <w:rPr>
                    <w:rFonts w:ascii="Arial" w:eastAsiaTheme="minorEastAsia" w:hAnsi="Arial"/>
                    <w:color w:val="0070C0"/>
                    <w:sz w:val="40"/>
                    <w:lang w:val="en-US" w:eastAsia="zh-CN"/>
                  </w:rPr>
                </w:rPrChange>
              </w:rPr>
            </w:pPr>
            <w:ins w:id="229"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3349D3" w14:paraId="2B67210D" w14:textId="77777777">
        <w:trPr>
          <w:ins w:id="230" w:author="yoonoh-c" w:date="2021-04-13T08:18:00Z"/>
        </w:trPr>
        <w:tc>
          <w:tcPr>
            <w:tcW w:w="1236" w:type="dxa"/>
          </w:tcPr>
          <w:p w14:paraId="1EAD1C46" w14:textId="6D25F786" w:rsidR="003349D3" w:rsidRDefault="00B51B3F">
            <w:pPr>
              <w:spacing w:after="120"/>
              <w:rPr>
                <w:ins w:id="231" w:author="yoonoh-c" w:date="2021-04-13T08:18:00Z"/>
                <w:rFonts w:eastAsiaTheme="minorEastAsia"/>
                <w:color w:val="0070C0"/>
                <w:lang w:val="en-US" w:eastAsia="zh-CN"/>
              </w:rPr>
            </w:pPr>
            <w:ins w:id="232" w:author="CATT" w:date="2021-04-13T13:50:00Z">
              <w:r>
                <w:rPr>
                  <w:rFonts w:eastAsiaTheme="minorEastAsia" w:hint="eastAsia"/>
                  <w:color w:val="0070C0"/>
                  <w:lang w:val="en-US" w:eastAsia="zh-CN"/>
                </w:rPr>
                <w:t>CATT</w:t>
              </w:r>
            </w:ins>
          </w:p>
        </w:tc>
        <w:tc>
          <w:tcPr>
            <w:tcW w:w="8395" w:type="dxa"/>
          </w:tcPr>
          <w:p w14:paraId="72225D6D" w14:textId="32C090D8" w:rsidR="003349D3" w:rsidRDefault="00B51B3F">
            <w:pPr>
              <w:spacing w:after="120"/>
              <w:rPr>
                <w:ins w:id="233" w:author="yoonoh-c" w:date="2021-04-13T08:18:00Z"/>
                <w:rFonts w:eastAsiaTheme="minorEastAsia"/>
                <w:color w:val="0070C0"/>
                <w:lang w:val="en-US" w:eastAsia="zh-CN"/>
              </w:rPr>
            </w:pPr>
            <w:ins w:id="234"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49751024" w14:textId="77777777">
        <w:trPr>
          <w:ins w:id="235" w:author="Xusheng Wei" w:date="2021-04-13T15:45:00Z"/>
        </w:trPr>
        <w:tc>
          <w:tcPr>
            <w:tcW w:w="1236" w:type="dxa"/>
          </w:tcPr>
          <w:p w14:paraId="4B8F83F2" w14:textId="1B442DF3" w:rsidR="003A7E63" w:rsidRDefault="003A7E63" w:rsidP="003A7E63">
            <w:pPr>
              <w:spacing w:after="120"/>
              <w:rPr>
                <w:ins w:id="236" w:author="Xusheng Wei" w:date="2021-04-13T15:45:00Z"/>
                <w:rFonts w:eastAsiaTheme="minorEastAsia"/>
                <w:color w:val="0070C0"/>
                <w:lang w:val="en-US" w:eastAsia="zh-CN"/>
              </w:rPr>
            </w:pPr>
            <w:ins w:id="237" w:author="Xusheng Wei" w:date="2021-04-13T15:45:00Z">
              <w:r>
                <w:rPr>
                  <w:rFonts w:eastAsiaTheme="minorEastAsia"/>
                  <w:color w:val="0070C0"/>
                  <w:lang w:val="en-US" w:eastAsia="zh-CN"/>
                </w:rPr>
                <w:t>vivo</w:t>
              </w:r>
            </w:ins>
          </w:p>
        </w:tc>
        <w:tc>
          <w:tcPr>
            <w:tcW w:w="8395" w:type="dxa"/>
          </w:tcPr>
          <w:p w14:paraId="5BC5AC6F" w14:textId="21A395ED" w:rsidR="003A7E63" w:rsidRDefault="003A7E63" w:rsidP="003A7E63">
            <w:pPr>
              <w:spacing w:after="120"/>
              <w:rPr>
                <w:ins w:id="238" w:author="Xusheng Wei" w:date="2021-04-13T15:45:00Z"/>
                <w:rFonts w:eastAsiaTheme="minorEastAsia"/>
                <w:color w:val="0070C0"/>
                <w:lang w:val="en-US" w:eastAsia="zh-CN"/>
              </w:rPr>
            </w:pPr>
            <w:ins w:id="239" w:author="Xusheng Wei" w:date="2021-04-13T15:45:00Z">
              <w:r>
                <w:rPr>
                  <w:rFonts w:eastAsiaTheme="minorEastAsia"/>
                  <w:color w:val="0070C0"/>
                  <w:lang w:val="en-US" w:eastAsia="zh-CN"/>
                </w:rPr>
                <w:t>Better to discuss it after the conclusion of issue 2-1</w:t>
              </w:r>
            </w:ins>
          </w:p>
        </w:tc>
      </w:tr>
      <w:tr w:rsidR="00C931C3" w14:paraId="39542B64" w14:textId="77777777">
        <w:trPr>
          <w:ins w:id="240" w:author="Zhixun Tang" w:date="2021-04-13T16:19:00Z"/>
        </w:trPr>
        <w:tc>
          <w:tcPr>
            <w:tcW w:w="1236" w:type="dxa"/>
          </w:tcPr>
          <w:p w14:paraId="5B788A1B" w14:textId="6E6F48C1" w:rsidR="00C931C3" w:rsidRDefault="00C931C3" w:rsidP="00C931C3">
            <w:pPr>
              <w:spacing w:after="120"/>
              <w:rPr>
                <w:ins w:id="241" w:author="Zhixun Tang" w:date="2021-04-13T16:19:00Z"/>
                <w:rFonts w:eastAsiaTheme="minorEastAsia"/>
                <w:color w:val="0070C0"/>
                <w:lang w:val="en-US" w:eastAsia="zh-CN"/>
              </w:rPr>
            </w:pPr>
            <w:ins w:id="242" w:author="Zhixun Tang" w:date="2021-04-13T16:19:00Z">
              <w:r>
                <w:rPr>
                  <w:rFonts w:eastAsiaTheme="minorEastAsia"/>
                  <w:color w:val="0070C0"/>
                  <w:lang w:val="en-US" w:eastAsia="zh-CN"/>
                </w:rPr>
                <w:t>Ericsson</w:t>
              </w:r>
            </w:ins>
          </w:p>
        </w:tc>
        <w:tc>
          <w:tcPr>
            <w:tcW w:w="8395" w:type="dxa"/>
          </w:tcPr>
          <w:p w14:paraId="3A5711D7" w14:textId="3E47137E" w:rsidR="00C931C3" w:rsidRDefault="00C931C3" w:rsidP="00C931C3">
            <w:pPr>
              <w:spacing w:after="120"/>
              <w:rPr>
                <w:ins w:id="243" w:author="Zhixun Tang" w:date="2021-04-13T16:19:00Z"/>
                <w:rFonts w:eastAsiaTheme="minorEastAsia"/>
                <w:color w:val="0070C0"/>
                <w:lang w:val="en-US" w:eastAsia="zh-CN"/>
              </w:rPr>
            </w:pPr>
            <w:ins w:id="244" w:author="Zhixun Tang" w:date="2021-04-13T16:19:00Z">
              <w:r>
                <w:rPr>
                  <w:rFonts w:eastAsiaTheme="minorEastAsia"/>
                  <w:color w:val="0070C0"/>
                  <w:lang w:val="en-US" w:eastAsia="zh-CN"/>
                </w:rPr>
                <w:t>Option 1a, Merge the definition.</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245" w:author="Qiming Li" w:date="2021-04-12T16:20:00Z">
              <w:r w:rsidDel="008729EF">
                <w:rPr>
                  <w:rFonts w:eastAsiaTheme="minorEastAsia" w:hint="eastAsia"/>
                  <w:color w:val="0070C0"/>
                  <w:lang w:val="en-US" w:eastAsia="zh-CN"/>
                </w:rPr>
                <w:delText>XXX</w:delText>
              </w:r>
            </w:del>
            <w:ins w:id="246"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247"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20C853DF" w:rsidR="00635C1A" w:rsidRDefault="00161175">
            <w:pPr>
              <w:spacing w:after="120"/>
              <w:rPr>
                <w:rFonts w:eastAsiaTheme="minorEastAsia"/>
                <w:color w:val="0070C0"/>
                <w:lang w:val="en-US" w:eastAsia="zh-CN"/>
              </w:rPr>
            </w:pPr>
            <w:ins w:id="248" w:author="Ato-MediaTek" w:date="2021-04-13T00:21:00Z">
              <w:r>
                <w:rPr>
                  <w:rFonts w:eastAsiaTheme="minorEastAsia"/>
                  <w:color w:val="0070C0"/>
                  <w:lang w:val="en-US" w:eastAsia="zh-CN"/>
                </w:rPr>
                <w:t>MTK</w:t>
              </w:r>
            </w:ins>
          </w:p>
        </w:tc>
        <w:tc>
          <w:tcPr>
            <w:tcW w:w="8395" w:type="dxa"/>
          </w:tcPr>
          <w:p w14:paraId="630507DB" w14:textId="77777777" w:rsidR="00161175" w:rsidRDefault="00161175" w:rsidP="009D002B">
            <w:pPr>
              <w:spacing w:after="120"/>
              <w:rPr>
                <w:ins w:id="249" w:author="Ato-MediaTek" w:date="2021-04-13T00:23:00Z"/>
                <w:rFonts w:eastAsiaTheme="minorEastAsia"/>
                <w:color w:val="0070C0"/>
                <w:lang w:val="en-US" w:eastAsia="zh-CN"/>
              </w:rPr>
            </w:pPr>
            <w:ins w:id="250" w:author="Ato-MediaTek" w:date="2021-04-13T00:22:00Z">
              <w:r>
                <w:rPr>
                  <w:rFonts w:eastAsiaTheme="minorEastAsia"/>
                  <w:color w:val="0070C0"/>
                  <w:lang w:val="en-US" w:eastAsia="zh-CN"/>
                </w:rPr>
                <w:t xml:space="preserve">On top of what we agreed in last meeting, </w:t>
              </w:r>
            </w:ins>
            <w:ins w:id="251" w:author="Ato-MediaTek" w:date="2021-04-13T00:23:00Z">
              <w:r>
                <w:rPr>
                  <w:rFonts w:eastAsiaTheme="minorEastAsia"/>
                  <w:color w:val="0070C0"/>
                  <w:lang w:val="en-US" w:eastAsia="zh-CN"/>
                </w:rPr>
                <w:t>more discussions are needed on any new use case.</w:t>
              </w:r>
            </w:ins>
          </w:p>
          <w:p w14:paraId="15246E61" w14:textId="28C121D3" w:rsidR="00635C1A" w:rsidRDefault="00161175" w:rsidP="009D002B">
            <w:pPr>
              <w:spacing w:after="120"/>
              <w:rPr>
                <w:ins w:id="252" w:author="Ato-MediaTek" w:date="2021-04-13T00:25:00Z"/>
                <w:rFonts w:eastAsiaTheme="minorEastAsia"/>
                <w:color w:val="0070C0"/>
                <w:lang w:val="en-US" w:eastAsia="zh-CN"/>
              </w:rPr>
            </w:pPr>
            <w:ins w:id="253" w:author="Ato-MediaTek" w:date="2021-04-13T00:23:00Z">
              <w:r>
                <w:rPr>
                  <w:rFonts w:eastAsiaTheme="minorEastAsia"/>
                  <w:color w:val="0070C0"/>
                  <w:lang w:val="en-US" w:eastAsia="zh-CN"/>
                </w:rPr>
                <w:t xml:space="preserve">For Option 1, SMTC </w:t>
              </w:r>
            </w:ins>
            <w:ins w:id="254" w:author="Ato-MediaTek" w:date="2021-04-13T00:24:00Z">
              <w:r>
                <w:rPr>
                  <w:rFonts w:eastAsiaTheme="minorEastAsia"/>
                  <w:color w:val="0070C0"/>
                  <w:lang w:val="en-US" w:eastAsia="zh-CN"/>
                </w:rPr>
                <w:t xml:space="preserve">offset </w:t>
              </w:r>
            </w:ins>
            <w:ins w:id="255" w:author="Ato-MediaTek" w:date="2021-04-13T00:23:00Z">
              <w:r>
                <w:rPr>
                  <w:rFonts w:eastAsiaTheme="minorEastAsia"/>
                  <w:color w:val="0070C0"/>
                  <w:lang w:val="en-US" w:eastAsia="zh-CN"/>
                </w:rPr>
                <w:t>configuration is carrier specific</w:t>
              </w:r>
            </w:ins>
            <w:ins w:id="256" w:author="Ato-MediaTek" w:date="2021-04-13T00:22:00Z">
              <w:r>
                <w:rPr>
                  <w:rFonts w:eastAsiaTheme="minorEastAsia"/>
                  <w:color w:val="0070C0"/>
                  <w:lang w:val="en-US" w:eastAsia="zh-CN"/>
                </w:rPr>
                <w:t xml:space="preserve">. </w:t>
              </w:r>
            </w:ins>
            <w:ins w:id="257" w:author="Ato-MediaTek" w:date="2021-04-13T00:24:00Z">
              <w:r>
                <w:rPr>
                  <w:rFonts w:eastAsiaTheme="minorEastAsia"/>
                  <w:color w:val="0070C0"/>
                  <w:lang w:val="en-US" w:eastAsia="zh-CN"/>
                </w:rPr>
                <w:t xml:space="preserve">Therefore, we failed to understand the scenario. Perhaps some more </w:t>
              </w:r>
            </w:ins>
            <w:ins w:id="258" w:author="Ato-MediaTek" w:date="2021-04-13T00:25:00Z">
              <w:r>
                <w:rPr>
                  <w:rFonts w:eastAsiaTheme="minorEastAsia"/>
                  <w:color w:val="0070C0"/>
                  <w:lang w:val="en-US" w:eastAsia="zh-CN"/>
                </w:rPr>
                <w:t>elaboration</w:t>
              </w:r>
            </w:ins>
            <w:ins w:id="259" w:author="Ato-MediaTek" w:date="2021-04-13T00:24:00Z">
              <w:r>
                <w:rPr>
                  <w:rFonts w:eastAsiaTheme="minorEastAsia"/>
                  <w:color w:val="0070C0"/>
                  <w:lang w:val="en-US" w:eastAsia="zh-CN"/>
                </w:rPr>
                <w:t xml:space="preserve"> </w:t>
              </w:r>
            </w:ins>
            <w:ins w:id="260" w:author="Ato-MediaTek" w:date="2021-04-13T00:25:00Z">
              <w:r>
                <w:rPr>
                  <w:rFonts w:eastAsiaTheme="minorEastAsia"/>
                  <w:color w:val="0070C0"/>
                  <w:lang w:val="en-US" w:eastAsia="zh-CN"/>
                </w:rPr>
                <w:t>can help.</w:t>
              </w:r>
            </w:ins>
          </w:p>
          <w:p w14:paraId="3117D557" w14:textId="33F58AA6" w:rsidR="00161175" w:rsidRDefault="00161175" w:rsidP="000A3432">
            <w:pPr>
              <w:spacing w:after="120"/>
              <w:rPr>
                <w:ins w:id="261" w:author="Ato-MediaTek" w:date="2021-04-13T00:26:00Z"/>
                <w:rFonts w:eastAsiaTheme="minorEastAsia"/>
                <w:color w:val="0070C0"/>
                <w:lang w:val="en-US" w:eastAsia="zh-CN"/>
              </w:rPr>
            </w:pPr>
            <w:ins w:id="262"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263" w:author="Ato-MediaTek" w:date="2021-04-13T00:26:00Z">
              <w:r>
                <w:rPr>
                  <w:rFonts w:eastAsiaTheme="minorEastAsia"/>
                  <w:color w:val="0070C0"/>
                  <w:lang w:val="en-US" w:eastAsia="zh-CN"/>
                </w:rPr>
                <w:t>s</w:t>
              </w:r>
            </w:ins>
            <w:ins w:id="264" w:author="Ato-MediaTek" w:date="2021-04-13T00:25:00Z">
              <w:r>
                <w:rPr>
                  <w:rFonts w:eastAsiaTheme="minorEastAsia"/>
                  <w:color w:val="0070C0"/>
                  <w:lang w:val="en-US" w:eastAsia="zh-CN"/>
                </w:rPr>
                <w:t xml:space="preserve"> (</w:t>
              </w:r>
            </w:ins>
            <w:ins w:id="265" w:author="Ato-MediaTek" w:date="2021-04-13T00:26:00Z">
              <w:r>
                <w:rPr>
                  <w:rFonts w:eastAsiaTheme="minorEastAsia"/>
                  <w:color w:val="0070C0"/>
                  <w:lang w:val="en-US" w:eastAsia="zh-CN"/>
                </w:rPr>
                <w:t>or use cases</w:t>
              </w:r>
            </w:ins>
            <w:ins w:id="266" w:author="Ato-MediaTek" w:date="2021-04-13T00:25:00Z">
              <w:r>
                <w:rPr>
                  <w:rFonts w:eastAsiaTheme="minorEastAsia"/>
                  <w:color w:val="0070C0"/>
                  <w:lang w:val="en-US" w:eastAsia="zh-CN"/>
                </w:rPr>
                <w:t>)</w:t>
              </w:r>
            </w:ins>
            <w:ins w:id="267" w:author="Ato-MediaTek" w:date="2021-04-13T00:26:00Z">
              <w:r>
                <w:rPr>
                  <w:rFonts w:eastAsiaTheme="minorEastAsia"/>
                  <w:color w:val="0070C0"/>
                  <w:lang w:val="en-US" w:eastAsia="zh-CN"/>
                </w:rPr>
                <w:t>. More discussion on the intention is appreciated.</w:t>
              </w:r>
            </w:ins>
          </w:p>
          <w:p w14:paraId="46738754" w14:textId="000FC2FF" w:rsidR="00161175" w:rsidRDefault="00161175" w:rsidP="000A3432">
            <w:pPr>
              <w:spacing w:after="120"/>
              <w:rPr>
                <w:ins w:id="268" w:author="Ato-MediaTek" w:date="2021-04-13T00:27:00Z"/>
                <w:rFonts w:eastAsiaTheme="minorEastAsia"/>
                <w:color w:val="0070C0"/>
                <w:lang w:val="en-US" w:eastAsia="zh-CN"/>
              </w:rPr>
            </w:pPr>
            <w:ins w:id="269" w:author="Ato-MediaTek" w:date="2021-04-13T00:27:00Z">
              <w:r>
                <w:rPr>
                  <w:rFonts w:eastAsiaTheme="minorEastAsia"/>
                  <w:color w:val="0070C0"/>
                  <w:lang w:val="en-US" w:eastAsia="zh-CN"/>
                </w:rPr>
                <w:t>For</w:t>
              </w:r>
            </w:ins>
            <w:ins w:id="270"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271"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272" w:author="Ato-MediaTek" w:date="2021-04-13T00:27:00Z">
              <w:r>
                <w:rPr>
                  <w:rFonts w:eastAsiaTheme="minorEastAsia"/>
                  <w:color w:val="0070C0"/>
                  <w:lang w:val="en-US" w:eastAsia="zh-CN"/>
                </w:rPr>
                <w:t xml:space="preserve">usage. Some more </w:t>
              </w:r>
              <w:r w:rsidR="000A3432">
                <w:rPr>
                  <w:rFonts w:eastAsiaTheme="minorEastAsia"/>
                  <w:color w:val="0070C0"/>
                  <w:lang w:val="en-US" w:eastAsia="zh-CN"/>
                </w:rPr>
                <w:t>elaborat</w:t>
              </w:r>
              <w:r>
                <w:rPr>
                  <w:rFonts w:eastAsiaTheme="minorEastAsia"/>
                  <w:color w:val="0070C0"/>
                  <w:lang w:val="en-US" w:eastAsia="zh-CN"/>
                </w:rPr>
                <w:t>ion can help</w:t>
              </w:r>
            </w:ins>
          </w:p>
          <w:p w14:paraId="4B8C4E00" w14:textId="49C3D8B1" w:rsidR="00161175" w:rsidRDefault="00161175">
            <w:pPr>
              <w:spacing w:after="120"/>
              <w:rPr>
                <w:rFonts w:eastAsiaTheme="minorEastAsia"/>
                <w:color w:val="0070C0"/>
                <w:lang w:val="en-US" w:eastAsia="zh-CN"/>
              </w:rPr>
            </w:pPr>
            <w:ins w:id="273" w:author="Ato-MediaTek" w:date="2021-04-13T00:27:00Z">
              <w:r>
                <w:rPr>
                  <w:rFonts w:eastAsiaTheme="minorEastAsia"/>
                  <w:color w:val="0070C0"/>
                  <w:lang w:val="en-US" w:eastAsia="zh-CN"/>
                </w:rPr>
                <w:t xml:space="preserve">For Option </w:t>
              </w:r>
            </w:ins>
            <w:ins w:id="274" w:author="Ato-MediaTek" w:date="2021-04-13T00:32:00Z">
              <w:r w:rsidR="00E06C2C">
                <w:rPr>
                  <w:rFonts w:eastAsiaTheme="minorEastAsia"/>
                  <w:color w:val="0070C0"/>
                  <w:lang w:val="en-US" w:eastAsia="zh-CN"/>
                </w:rPr>
                <w:t>4</w:t>
              </w:r>
            </w:ins>
            <w:ins w:id="275" w:author="Ato-MediaTek" w:date="2021-04-13T00:27:00Z">
              <w:r>
                <w:rPr>
                  <w:rFonts w:eastAsiaTheme="minorEastAsia"/>
                  <w:color w:val="0070C0"/>
                  <w:lang w:val="en-US" w:eastAsia="zh-CN"/>
                </w:rPr>
                <w:t xml:space="preserve">, we do not think dedicating the measurement gap to </w:t>
              </w:r>
            </w:ins>
            <w:ins w:id="276" w:author="Ato-MediaTek" w:date="2021-04-13T00:28:00Z">
              <w:r>
                <w:rPr>
                  <w:rFonts w:eastAsiaTheme="minorEastAsia"/>
                  <w:color w:val="0070C0"/>
                  <w:lang w:val="en-US" w:eastAsia="zh-CN"/>
                </w:rPr>
                <w:t>specific</w:t>
              </w:r>
            </w:ins>
            <w:ins w:id="277" w:author="Ato-MediaTek" w:date="2021-04-13T00:27:00Z">
              <w:r>
                <w:rPr>
                  <w:rFonts w:eastAsiaTheme="minorEastAsia"/>
                  <w:color w:val="0070C0"/>
                  <w:lang w:val="en-US" w:eastAsia="zh-CN"/>
                </w:rPr>
                <w:t xml:space="preserve"> </w:t>
              </w:r>
            </w:ins>
            <w:ins w:id="278" w:author="Ato-MediaTek" w:date="2021-04-13T00:28:00Z">
              <w:r>
                <w:rPr>
                  <w:rFonts w:eastAsiaTheme="minorEastAsia"/>
                  <w:color w:val="0070C0"/>
                  <w:lang w:val="en-US" w:eastAsia="zh-CN"/>
                </w:rPr>
                <w:t>purpose(s) is precluded in the WID. Instead, this is a required discussion to make the feature work.</w:t>
              </w:r>
              <w:r w:rsidR="00E06C2C">
                <w:rPr>
                  <w:rFonts w:eastAsiaTheme="minorEastAsia"/>
                  <w:color w:val="0070C0"/>
                  <w:lang w:val="en-US" w:eastAsia="zh-CN"/>
                </w:rPr>
                <w:t xml:space="preserve"> Otherwise, UE and network may have different understanding on how gaps should be used</w:t>
              </w:r>
            </w:ins>
            <w:ins w:id="279" w:author="Ato-MediaTek" w:date="2021-04-13T00:29:00Z">
              <w:r w:rsidR="00E06C2C">
                <w:rPr>
                  <w:rFonts w:eastAsiaTheme="minorEastAsia"/>
                  <w:color w:val="0070C0"/>
                  <w:lang w:val="en-US" w:eastAsia="zh-CN"/>
                </w:rPr>
                <w:t xml:space="preserve">. Same time, RAN4 needs this to define the </w:t>
              </w:r>
            </w:ins>
            <w:ins w:id="280" w:author="Ato-MediaTek" w:date="2021-04-13T00:28:00Z">
              <w:r w:rsidR="00E06C2C">
                <w:rPr>
                  <w:rFonts w:eastAsiaTheme="minorEastAsia"/>
                  <w:color w:val="0070C0"/>
                  <w:lang w:val="en-US" w:eastAsia="zh-CN"/>
                </w:rPr>
                <w:t>expected measurement delay</w:t>
              </w:r>
            </w:ins>
            <w:ins w:id="281" w:author="Ato-MediaTek" w:date="2021-04-13T00:29:00Z">
              <w:r w:rsidR="00E06C2C">
                <w:rPr>
                  <w:rFonts w:eastAsiaTheme="minorEastAsia"/>
                  <w:color w:val="0070C0"/>
                  <w:lang w:val="en-US" w:eastAsia="zh-CN"/>
                </w:rPr>
                <w:t xml:space="preserve"> requirement</w:t>
              </w:r>
            </w:ins>
            <w:ins w:id="282" w:author="Ato-MediaTek" w:date="2021-04-13T00:28:00Z">
              <w:r w:rsidR="00E06C2C">
                <w:rPr>
                  <w:rFonts w:eastAsiaTheme="minorEastAsia"/>
                  <w:color w:val="0070C0"/>
                  <w:lang w:val="en-US" w:eastAsia="zh-CN"/>
                </w:rPr>
                <w:t>.</w:t>
              </w:r>
            </w:ins>
            <w:ins w:id="283" w:author="Ato-MediaTek" w:date="2021-04-13T00:27:00Z">
              <w:r>
                <w:rPr>
                  <w:rFonts w:eastAsiaTheme="minorEastAsia"/>
                  <w:color w:val="0070C0"/>
                  <w:lang w:val="en-US" w:eastAsia="zh-CN"/>
                </w:rPr>
                <w:t xml:space="preserve"> </w:t>
              </w:r>
            </w:ins>
          </w:p>
        </w:tc>
      </w:tr>
      <w:tr w:rsidR="00635C1A" w14:paraId="1C44B64E" w14:textId="77777777">
        <w:tc>
          <w:tcPr>
            <w:tcW w:w="1236" w:type="dxa"/>
          </w:tcPr>
          <w:p w14:paraId="6F1AE4CB" w14:textId="419E4B46" w:rsidR="00635C1A" w:rsidRDefault="003349D3">
            <w:pPr>
              <w:spacing w:after="120"/>
              <w:rPr>
                <w:rFonts w:eastAsiaTheme="minorEastAsia"/>
                <w:color w:val="0070C0"/>
                <w:lang w:val="en-US" w:eastAsia="zh-CN"/>
              </w:rPr>
            </w:pPr>
            <w:ins w:id="284" w:author="yoonoh-c" w:date="2021-04-13T08:20:00Z">
              <w:r>
                <w:rPr>
                  <w:rFonts w:eastAsia="Malgun Gothic" w:hint="eastAsia"/>
                  <w:color w:val="0070C0"/>
                  <w:lang w:val="en-US" w:eastAsia="ko-KR"/>
                </w:rPr>
                <w:t>LG Electronics</w:t>
              </w:r>
            </w:ins>
          </w:p>
        </w:tc>
        <w:tc>
          <w:tcPr>
            <w:tcW w:w="8395" w:type="dxa"/>
          </w:tcPr>
          <w:p w14:paraId="70BA8D93" w14:textId="77777777" w:rsidR="00635C1A" w:rsidRDefault="003349D3">
            <w:pPr>
              <w:spacing w:after="120"/>
              <w:rPr>
                <w:ins w:id="285" w:author="yoonoh-c" w:date="2021-04-13T08:21:00Z"/>
                <w:rFonts w:eastAsia="Malgun Gothic"/>
                <w:color w:val="0070C0"/>
                <w:lang w:val="en-US" w:eastAsia="ko-KR"/>
              </w:rPr>
            </w:pPr>
            <w:ins w:id="286" w:author="yoonoh-c" w:date="2021-04-13T08:21:00Z">
              <w:r>
                <w:rPr>
                  <w:rFonts w:eastAsia="Malgun Gothic" w:hint="eastAsia"/>
                  <w:color w:val="0070C0"/>
                  <w:lang w:val="en-US" w:eastAsia="ko-KR"/>
                </w:rPr>
                <w:t>Support Option 1.</w:t>
              </w:r>
            </w:ins>
          </w:p>
          <w:p w14:paraId="75C83275" w14:textId="67090CC7" w:rsidR="003349D3" w:rsidRPr="003349D3" w:rsidRDefault="003349D3" w:rsidP="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287" w:author="yoonoh-c" w:date="2021-04-13T08:21:00Z">
                  <w:rPr>
                    <w:rFonts w:ascii="Arial" w:eastAsiaTheme="minorEastAsia" w:hAnsi="Arial"/>
                    <w:color w:val="0070C0"/>
                    <w:sz w:val="40"/>
                    <w:lang w:val="en-US" w:eastAsia="zh-CN"/>
                  </w:rPr>
                </w:rPrChange>
              </w:rPr>
            </w:pPr>
            <w:ins w:id="288" w:author="yoonoh-c" w:date="2021-04-13T08:22:00Z">
              <w:r>
                <w:rPr>
                  <w:rFonts w:eastAsia="Malgun Gothic"/>
                  <w:color w:val="0070C0"/>
                  <w:lang w:val="en-US" w:eastAsia="ko-KR"/>
                </w:rPr>
                <w:t xml:space="preserve">For Option 2, </w:t>
              </w:r>
            </w:ins>
            <w:ins w:id="289" w:author="yoonoh-c" w:date="2021-04-13T08:24:00Z">
              <w:r>
                <w:rPr>
                  <w:rFonts w:eastAsia="Malgun Gothic"/>
                  <w:color w:val="0070C0"/>
                  <w:lang w:val="en-US" w:eastAsia="ko-KR"/>
                </w:rPr>
                <w:t xml:space="preserve">need more clarification for </w:t>
              </w:r>
            </w:ins>
            <w:ins w:id="290" w:author="yoonoh-c" w:date="2021-04-13T08:25:00Z">
              <w:r>
                <w:rPr>
                  <w:rFonts w:eastAsia="Malgun Gothic"/>
                  <w:color w:val="0070C0"/>
                  <w:lang w:val="en-US" w:eastAsia="ko-KR"/>
                </w:rPr>
                <w:t>the case</w:t>
              </w:r>
            </w:ins>
            <w:ins w:id="291" w:author="yoonoh-c" w:date="2021-04-13T08:26:00Z">
              <w:r>
                <w:rPr>
                  <w:rFonts w:eastAsia="Malgun Gothic"/>
                  <w:color w:val="0070C0"/>
                  <w:lang w:val="en-US" w:eastAsia="ko-KR"/>
                </w:rPr>
                <w:t>. W</w:t>
              </w:r>
            </w:ins>
            <w:ins w:id="292" w:author="yoonoh-c" w:date="2021-04-13T08:27:00Z">
              <w:r>
                <w:rPr>
                  <w:rFonts w:eastAsia="Malgun Gothic"/>
                  <w:color w:val="0070C0"/>
                  <w:lang w:val="en-US" w:eastAsia="ko-KR"/>
                </w:rPr>
                <w:t xml:space="preserve">hy </w:t>
              </w:r>
            </w:ins>
            <w:ins w:id="293" w:author="yoonoh-c" w:date="2021-04-13T10:20:00Z">
              <w:r w:rsidR="00981FAC">
                <w:rPr>
                  <w:rFonts w:eastAsia="Malgun Gothic"/>
                  <w:color w:val="0070C0"/>
                  <w:lang w:val="en-US" w:eastAsia="ko-KR"/>
                </w:rPr>
                <w:t xml:space="preserve">the </w:t>
              </w:r>
            </w:ins>
            <w:ins w:id="294" w:author="yoonoh-c" w:date="2021-04-13T08:27:00Z">
              <w:r>
                <w:rPr>
                  <w:rFonts w:eastAsia="Malgun Gothic"/>
                  <w:color w:val="0070C0"/>
                  <w:lang w:val="en-US" w:eastAsia="ko-KR"/>
                </w:rPr>
                <w:t xml:space="preserve">network does not configure multiple concurrent MGs </w:t>
              </w:r>
            </w:ins>
            <w:ins w:id="295" w:author="yoonoh-c" w:date="2021-04-13T08:29:00Z">
              <w:r w:rsidR="000A5089">
                <w:rPr>
                  <w:rFonts w:eastAsia="Malgun Gothic"/>
                  <w:color w:val="0070C0"/>
                  <w:lang w:val="en-US" w:eastAsia="ko-KR"/>
                </w:rPr>
                <w:t>when performing</w:t>
              </w:r>
            </w:ins>
            <w:ins w:id="296" w:author="yoonoh-c" w:date="2021-04-13T08:28:00Z">
              <w:r>
                <w:rPr>
                  <w:rFonts w:eastAsia="Malgun Gothic"/>
                  <w:color w:val="0070C0"/>
                  <w:lang w:val="en-US" w:eastAsia="ko-KR"/>
                </w:rPr>
                <w:t xml:space="preserve"> </w:t>
              </w:r>
            </w:ins>
            <w:ins w:id="297" w:author="yoonoh-c" w:date="2021-04-13T08:24:00Z">
              <w:r>
                <w:rPr>
                  <w:rFonts w:eastAsia="Malgun Gothic"/>
                  <w:color w:val="0070C0"/>
                  <w:lang w:val="en-US" w:eastAsia="ko-KR"/>
                </w:rPr>
                <w:t>only non-NR RAT measurements?</w:t>
              </w:r>
            </w:ins>
            <w:ins w:id="298" w:author="yoonoh-c" w:date="2021-04-13T08:29:00Z">
              <w:r w:rsidR="000A5089">
                <w:rPr>
                  <w:rFonts w:eastAsia="Malgun Gothic"/>
                  <w:color w:val="0070C0"/>
                  <w:lang w:val="en-US" w:eastAsia="ko-KR"/>
                </w:rPr>
                <w:t xml:space="preserve"> Is</w:t>
              </w:r>
            </w:ins>
            <w:ins w:id="299" w:author="yoonoh-c" w:date="2021-04-13T10:20:00Z">
              <w:r w:rsidR="00981FAC">
                <w:rPr>
                  <w:rFonts w:eastAsia="Malgun Gothic"/>
                  <w:color w:val="0070C0"/>
                  <w:lang w:val="en-US" w:eastAsia="ko-KR"/>
                </w:rPr>
                <w:t>n’t</w:t>
              </w:r>
            </w:ins>
            <w:ins w:id="300" w:author="yoonoh-c" w:date="2021-04-13T08:29:00Z">
              <w:r w:rsidR="000A5089">
                <w:rPr>
                  <w:rFonts w:eastAsia="Malgun Gothic"/>
                  <w:color w:val="0070C0"/>
                  <w:lang w:val="en-US" w:eastAsia="ko-KR"/>
                </w:rPr>
                <w:t xml:space="preserve"> it possible that one MG is configured for NR measurement and the other MG for non-NR RAT </w:t>
              </w:r>
            </w:ins>
            <w:ins w:id="301" w:author="yoonoh-c" w:date="2021-04-13T08:30:00Z">
              <w:r w:rsidR="000A5089">
                <w:rPr>
                  <w:rFonts w:eastAsia="Malgun Gothic"/>
                  <w:color w:val="0070C0"/>
                  <w:lang w:val="en-US" w:eastAsia="ko-KR"/>
                </w:rPr>
                <w:t>measurement</w:t>
              </w:r>
            </w:ins>
            <w:ins w:id="302" w:author="yoonoh-c" w:date="2021-04-13T08:29:00Z">
              <w:r w:rsidR="000A5089">
                <w:rPr>
                  <w:rFonts w:eastAsia="Malgun Gothic"/>
                  <w:color w:val="0070C0"/>
                  <w:lang w:val="en-US" w:eastAsia="ko-KR"/>
                </w:rPr>
                <w:t>?</w:t>
              </w:r>
            </w:ins>
          </w:p>
        </w:tc>
      </w:tr>
      <w:tr w:rsidR="00635C1A" w14:paraId="62E694C2" w14:textId="77777777">
        <w:tc>
          <w:tcPr>
            <w:tcW w:w="1236" w:type="dxa"/>
          </w:tcPr>
          <w:p w14:paraId="1312954C" w14:textId="76B41289" w:rsidR="00635C1A" w:rsidRDefault="00D012A9">
            <w:pPr>
              <w:spacing w:after="120"/>
              <w:rPr>
                <w:rFonts w:eastAsiaTheme="minorEastAsia"/>
                <w:color w:val="0070C0"/>
                <w:lang w:val="en-US" w:eastAsia="zh-CN"/>
              </w:rPr>
            </w:pPr>
            <w:ins w:id="303" w:author="CATT" w:date="2021-04-13T13:51:00Z">
              <w:r>
                <w:rPr>
                  <w:rFonts w:eastAsiaTheme="minorEastAsia" w:hint="eastAsia"/>
                  <w:color w:val="0070C0"/>
                  <w:lang w:val="en-US" w:eastAsia="zh-CN"/>
                </w:rPr>
                <w:t>CATT</w:t>
              </w:r>
            </w:ins>
          </w:p>
        </w:tc>
        <w:tc>
          <w:tcPr>
            <w:tcW w:w="8395" w:type="dxa"/>
          </w:tcPr>
          <w:p w14:paraId="6E59CE7D" w14:textId="77777777" w:rsidR="00635C1A" w:rsidRDefault="00D012A9">
            <w:pPr>
              <w:spacing w:after="120"/>
              <w:rPr>
                <w:ins w:id="304" w:author="CATT" w:date="2021-04-13T13:51:00Z"/>
                <w:rFonts w:eastAsiaTheme="minorEastAsia"/>
                <w:color w:val="0070C0"/>
                <w:lang w:val="en-US" w:eastAsia="zh-CN"/>
              </w:rPr>
            </w:pPr>
            <w:ins w:id="305"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15D54354" w14:textId="77777777" w:rsidR="00AF31D1" w:rsidRDefault="00AF31D1">
            <w:pPr>
              <w:spacing w:after="120"/>
              <w:rPr>
                <w:ins w:id="306" w:author="CATT" w:date="2021-04-13T13:57:00Z"/>
                <w:rFonts w:eastAsiaTheme="minorEastAsia"/>
                <w:color w:val="0070C0"/>
                <w:lang w:val="en-US" w:eastAsia="zh-CN"/>
              </w:rPr>
            </w:pPr>
            <w:ins w:id="307"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08" w:author="CATT" w:date="2021-04-13T13:52:00Z">
              <w:r>
                <w:rPr>
                  <w:rFonts w:eastAsiaTheme="minorEastAsia" w:hint="eastAsia"/>
                  <w:color w:val="0070C0"/>
                  <w:lang w:val="en-US" w:eastAsia="zh-CN"/>
                </w:rPr>
                <w:t xml:space="preserve">scenario in option 1 is that </w:t>
              </w:r>
            </w:ins>
            <w:ins w:id="309" w:author="CATT" w:date="2021-04-13T13:53:00Z">
              <w:r>
                <w:rPr>
                  <w:rFonts w:eastAsiaTheme="minorEastAsia" w:hint="eastAsia"/>
                  <w:color w:val="0070C0"/>
                  <w:lang w:val="en-US" w:eastAsia="zh-CN"/>
                </w:rPr>
                <w:t>for asynchronous cell</w:t>
              </w:r>
            </w:ins>
            <w:ins w:id="310" w:author="CATT" w:date="2021-04-13T13:54:00Z">
              <w:r>
                <w:rPr>
                  <w:rFonts w:eastAsiaTheme="minorEastAsia" w:hint="eastAsia"/>
                  <w:color w:val="0070C0"/>
                  <w:lang w:val="en-US" w:eastAsia="zh-CN"/>
                </w:rPr>
                <w:t>s</w:t>
              </w:r>
            </w:ins>
            <w:ins w:id="311" w:author="CATT" w:date="2021-04-13T13:53:00Z">
              <w:r>
                <w:rPr>
                  <w:rFonts w:eastAsiaTheme="minorEastAsia" w:hint="eastAsia"/>
                  <w:color w:val="0070C0"/>
                  <w:lang w:val="en-US" w:eastAsia="zh-CN"/>
                </w:rPr>
                <w:t xml:space="preserve"> even if the SMTC </w:t>
              </w:r>
            </w:ins>
            <w:ins w:id="312" w:author="CATT" w:date="2021-04-13T13:54:00Z">
              <w:r>
                <w:rPr>
                  <w:rFonts w:eastAsiaTheme="minorEastAsia" w:hint="eastAsia"/>
                  <w:color w:val="0070C0"/>
                  <w:lang w:val="en-US" w:eastAsia="zh-CN"/>
                </w:rPr>
                <w:t>configurations(</w:t>
              </w:r>
            </w:ins>
            <w:ins w:id="313" w:author="CATT" w:date="2021-04-13T13:55:00Z">
              <w:r>
                <w:rPr>
                  <w:rFonts w:eastAsiaTheme="minorEastAsia" w:hint="eastAsia"/>
                  <w:color w:val="0070C0"/>
                  <w:lang w:val="en-US" w:eastAsia="zh-CN"/>
                </w:rPr>
                <w:t xml:space="preserve">e.g. </w:t>
              </w:r>
              <w:r>
                <w:rPr>
                  <w:rFonts w:eastAsiaTheme="minorEastAsia" w:hint="eastAsia"/>
                  <w:color w:val="0070C0"/>
                  <w:lang w:val="en-US" w:eastAsia="zh-CN"/>
                </w:rPr>
                <w:lastRenderedPageBreak/>
                <w:t>periodicity and offset</w:t>
              </w:r>
            </w:ins>
            <w:ins w:id="314" w:author="CATT" w:date="2021-04-13T13:54:00Z">
              <w:r>
                <w:rPr>
                  <w:rFonts w:eastAsiaTheme="minorEastAsia" w:hint="eastAsia"/>
                  <w:color w:val="0070C0"/>
                  <w:lang w:val="en-US" w:eastAsia="zh-CN"/>
                </w:rPr>
                <w:t>)</w:t>
              </w:r>
            </w:ins>
            <w:ins w:id="315" w:author="CATT" w:date="2021-04-13T13:55:00Z">
              <w:r>
                <w:rPr>
                  <w:rFonts w:eastAsiaTheme="minorEastAsia" w:hint="eastAsia"/>
                  <w:color w:val="0070C0"/>
                  <w:lang w:val="en-US" w:eastAsia="zh-CN"/>
                </w:rPr>
                <w:t xml:space="preserve"> </w:t>
              </w:r>
            </w:ins>
            <w:ins w:id="316" w:author="CATT" w:date="2021-04-13T13:53:00Z">
              <w:r>
                <w:rPr>
                  <w:rFonts w:eastAsiaTheme="minorEastAsia" w:hint="eastAsia"/>
                  <w:color w:val="0070C0"/>
                  <w:lang w:val="en-US" w:eastAsia="zh-CN"/>
                </w:rPr>
                <w:t xml:space="preserve">in different cell </w:t>
              </w:r>
            </w:ins>
            <w:ins w:id="317" w:author="CATT" w:date="2021-04-13T13:55:00Z">
              <w:r>
                <w:rPr>
                  <w:rFonts w:eastAsiaTheme="minorEastAsia" w:hint="eastAsia"/>
                  <w:color w:val="0070C0"/>
                  <w:lang w:val="en-US" w:eastAsia="zh-CN"/>
                </w:rPr>
                <w:t xml:space="preserve">are the same, they cannot covered by one gap occasion due to big timing </w:t>
              </w:r>
            </w:ins>
            <w:ins w:id="318" w:author="CATT" w:date="2021-04-13T13:56:00Z">
              <w:r>
                <w:rPr>
                  <w:rFonts w:eastAsiaTheme="minorEastAsia" w:hint="eastAsia"/>
                  <w:color w:val="0070C0"/>
                  <w:lang w:val="en-US" w:eastAsia="zh-CN"/>
                </w:rPr>
                <w:t xml:space="preserve">offset between cells. </w:t>
              </w:r>
              <w:r w:rsidR="00981C0E">
                <w:rPr>
                  <w:rFonts w:eastAsiaTheme="minorEastAsia"/>
                  <w:color w:val="0070C0"/>
                  <w:lang w:val="en-US" w:eastAsia="zh-CN"/>
                </w:rPr>
                <w:t>I</w:t>
              </w:r>
              <w:r w:rsidR="00981C0E">
                <w:rPr>
                  <w:rFonts w:eastAsiaTheme="minorEastAsia" w:hint="eastAsia"/>
                  <w:color w:val="0070C0"/>
                  <w:lang w:val="en-US" w:eastAsia="zh-CN"/>
                </w:rPr>
                <w:t xml:space="preserve">n this case, multiple </w:t>
              </w:r>
            </w:ins>
            <w:ins w:id="319" w:author="CATT" w:date="2021-04-13T13:57:00Z">
              <w:r w:rsidR="00981C0E">
                <w:rPr>
                  <w:rFonts w:eastAsiaTheme="minorEastAsia" w:hint="eastAsia"/>
                  <w:color w:val="0070C0"/>
                  <w:lang w:val="en-US" w:eastAsia="zh-CN"/>
                </w:rPr>
                <w:t xml:space="preserve">gap patterns can work to solve this issue. </w:t>
              </w:r>
            </w:ins>
          </w:p>
          <w:p w14:paraId="7E1D0527" w14:textId="77777777" w:rsidR="00D11E7B" w:rsidRDefault="00D11E7B">
            <w:pPr>
              <w:spacing w:after="120"/>
              <w:rPr>
                <w:ins w:id="320" w:author="CATT" w:date="2021-04-13T14:01:00Z"/>
                <w:rFonts w:ascii="Arial" w:eastAsiaTheme="minorEastAsia" w:hAnsi="Arial"/>
                <w:color w:val="0070C0"/>
                <w:sz w:val="40"/>
                <w:lang w:val="en-US" w:eastAsia="zh-CN"/>
              </w:rPr>
              <w:pPrChange w:id="321" w:author="Xusheng Wei"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22"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23" w:author="CATT" w:date="2021-04-13T14:00:00Z">
              <w:r>
                <w:rPr>
                  <w:rFonts w:eastAsiaTheme="minorEastAsia" w:hint="eastAsia"/>
                  <w:color w:val="0070C0"/>
                  <w:lang w:val="en-US" w:eastAsia="zh-CN"/>
                </w:rPr>
                <w:t>think it is NW implementation whether to configure multiple gap patterns for</w:t>
              </w:r>
            </w:ins>
            <w:ins w:id="324"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3D08312E" w14:textId="77777777" w:rsidR="008E0C38" w:rsidRDefault="008E0C38">
            <w:pPr>
              <w:spacing w:after="120"/>
              <w:rPr>
                <w:ins w:id="325" w:author="CATT" w:date="2021-04-13T14:08:00Z"/>
                <w:rFonts w:ascii="Arial" w:eastAsiaTheme="minorEastAsia" w:hAnsi="Arial"/>
                <w:color w:val="0070C0"/>
                <w:sz w:val="40"/>
                <w:lang w:val="en-US" w:eastAsia="zh-CN"/>
              </w:rPr>
              <w:pPrChange w:id="326"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27"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328" w:author="CATT" w:date="2021-04-13T14:02:00Z">
              <w:r>
                <w:rPr>
                  <w:rFonts w:eastAsiaTheme="minorEastAsia" w:hint="eastAsia"/>
                  <w:color w:val="0070C0"/>
                  <w:lang w:val="en-US" w:eastAsia="zh-CN"/>
                </w:rPr>
                <w:t xml:space="preserve">option </w:t>
              </w:r>
            </w:ins>
            <w:ins w:id="329"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30" w:author="CATT" w:date="2021-04-13T14:04:00Z">
              <w:r>
                <w:rPr>
                  <w:rFonts w:eastAsiaTheme="minorEastAsia" w:hint="eastAsia"/>
                  <w:color w:val="0070C0"/>
                  <w:lang w:val="en-US" w:eastAsia="zh-CN"/>
                </w:rPr>
                <w:t xml:space="preserve">we can give the possible scenarios applied for multiple gap </w:t>
              </w:r>
            </w:ins>
            <w:ins w:id="331"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t>
              </w:r>
              <w:r w:rsidR="00DE6F61">
                <w:rPr>
                  <w:rFonts w:eastAsiaTheme="minorEastAsia" w:hint="eastAsia"/>
                  <w:color w:val="0070C0"/>
                  <w:lang w:val="en-US" w:eastAsia="zh-CN"/>
                </w:rPr>
                <w:t xml:space="preserve">whether and when to configure the multiple gap </w:t>
              </w:r>
            </w:ins>
            <w:ins w:id="332" w:author="CATT" w:date="2021-04-13T14:06:00Z">
              <w:r w:rsidR="00DE6F61">
                <w:rPr>
                  <w:rFonts w:eastAsiaTheme="minorEastAsia" w:hint="eastAsia"/>
                  <w:color w:val="0070C0"/>
                  <w:lang w:val="en-US" w:eastAsia="zh-CN"/>
                </w:rPr>
                <w:t xml:space="preserve">patterns </w:t>
              </w:r>
            </w:ins>
            <w:ins w:id="333" w:author="CATT" w:date="2021-04-13T14:05:00Z">
              <w:r w:rsidR="00DE6F61">
                <w:rPr>
                  <w:rFonts w:eastAsiaTheme="minorEastAsia" w:hint="eastAsia"/>
                  <w:color w:val="0070C0"/>
                  <w:lang w:val="en-US" w:eastAsia="zh-CN"/>
                </w:rPr>
                <w:t xml:space="preserve">should be </w:t>
              </w:r>
            </w:ins>
            <w:ins w:id="334" w:author="CATT" w:date="2021-04-13T14:06:00Z">
              <w:r w:rsidR="00DE6F61">
                <w:rPr>
                  <w:rFonts w:eastAsiaTheme="minorEastAsia" w:hint="eastAsia"/>
                  <w:color w:val="0070C0"/>
                  <w:lang w:val="en-US" w:eastAsia="zh-CN"/>
                </w:rPr>
                <w:t xml:space="preserve">based on NW implementation and UE request. </w:t>
              </w:r>
            </w:ins>
          </w:p>
          <w:p w14:paraId="4AF6389C" w14:textId="688BA309" w:rsidR="00CB5241" w:rsidRDefault="00CB5241">
            <w:pPr>
              <w:spacing w:after="120"/>
              <w:rPr>
                <w:rFonts w:ascii="Arial" w:eastAsiaTheme="minorEastAsia" w:hAnsi="Arial"/>
                <w:color w:val="0070C0"/>
                <w:sz w:val="40"/>
                <w:lang w:val="en-US" w:eastAsia="zh-CN"/>
              </w:rPr>
              <w:pPrChange w:id="335"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36"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337" w:author="CATT" w:date="2021-04-13T14:09:00Z">
              <w:r w:rsidR="000367A6">
                <w:rPr>
                  <w:rFonts w:eastAsiaTheme="minorEastAsia" w:hint="eastAsia"/>
                  <w:color w:val="0070C0"/>
                  <w:lang w:val="en-US" w:eastAsia="zh-CN"/>
                </w:rPr>
                <w:t xml:space="preserve">discussion </w:t>
              </w:r>
            </w:ins>
            <w:ins w:id="338" w:author="CATT" w:date="2021-04-13T14:08:00Z">
              <w:r w:rsidR="000367A6">
                <w:rPr>
                  <w:rFonts w:eastAsiaTheme="minorEastAsia" w:hint="eastAsia"/>
                  <w:color w:val="0070C0"/>
                  <w:lang w:val="en-US" w:eastAsia="zh-CN"/>
                </w:rPr>
                <w:t>should be included</w:t>
              </w:r>
            </w:ins>
            <w:ins w:id="339" w:author="CATT" w:date="2021-04-13T14:09:00Z">
              <w:r>
                <w:rPr>
                  <w:rFonts w:eastAsiaTheme="minorEastAsia" w:hint="eastAsia"/>
                  <w:color w:val="0070C0"/>
                  <w:lang w:val="en-US" w:eastAsia="zh-CN"/>
                </w:rPr>
                <w:t xml:space="preserve">. </w:t>
              </w:r>
            </w:ins>
          </w:p>
        </w:tc>
      </w:tr>
      <w:tr w:rsidR="003A7E63" w14:paraId="0ADCC027" w14:textId="77777777">
        <w:trPr>
          <w:ins w:id="340" w:author="Xusheng Wei" w:date="2021-04-13T15:45:00Z"/>
        </w:trPr>
        <w:tc>
          <w:tcPr>
            <w:tcW w:w="1236" w:type="dxa"/>
          </w:tcPr>
          <w:p w14:paraId="3F40C416" w14:textId="17C8CCF4" w:rsidR="003A7E63" w:rsidRDefault="003A7E63" w:rsidP="003A7E63">
            <w:pPr>
              <w:spacing w:after="120"/>
              <w:rPr>
                <w:ins w:id="341" w:author="Xusheng Wei" w:date="2021-04-13T15:45:00Z"/>
                <w:rFonts w:eastAsiaTheme="minorEastAsia"/>
                <w:color w:val="0070C0"/>
                <w:lang w:val="en-US" w:eastAsia="zh-CN"/>
              </w:rPr>
            </w:pPr>
            <w:ins w:id="342" w:author="Xusheng Wei" w:date="2021-04-13T15:45:00Z">
              <w:r>
                <w:rPr>
                  <w:rFonts w:eastAsiaTheme="minorEastAsia"/>
                  <w:color w:val="0070C0"/>
                  <w:lang w:val="en-US" w:eastAsia="zh-CN"/>
                </w:rPr>
                <w:lastRenderedPageBreak/>
                <w:t>vivo</w:t>
              </w:r>
            </w:ins>
          </w:p>
        </w:tc>
        <w:tc>
          <w:tcPr>
            <w:tcW w:w="8395" w:type="dxa"/>
          </w:tcPr>
          <w:p w14:paraId="32AF51AA" w14:textId="0D6B7A0C" w:rsidR="003A7E63" w:rsidRDefault="003A7E63" w:rsidP="003A7E63">
            <w:pPr>
              <w:spacing w:after="120"/>
              <w:rPr>
                <w:ins w:id="343" w:author="Xusheng Wei" w:date="2021-04-13T15:45:00Z"/>
                <w:rFonts w:eastAsiaTheme="minorEastAsia"/>
                <w:color w:val="0070C0"/>
                <w:lang w:val="en-US" w:eastAsia="zh-CN"/>
              </w:rPr>
            </w:pPr>
            <w:ins w:id="344"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B44BE6" w14:paraId="426D0791" w14:textId="77777777">
        <w:trPr>
          <w:ins w:id="345" w:author="Zhixun Tang" w:date="2021-04-13T16:25:00Z"/>
        </w:trPr>
        <w:tc>
          <w:tcPr>
            <w:tcW w:w="1236" w:type="dxa"/>
          </w:tcPr>
          <w:p w14:paraId="41CC9E93" w14:textId="42B70DEA" w:rsidR="00B44BE6" w:rsidRDefault="00B44BE6" w:rsidP="00B44BE6">
            <w:pPr>
              <w:spacing w:after="120"/>
              <w:rPr>
                <w:ins w:id="346" w:author="Zhixun Tang" w:date="2021-04-13T16:25:00Z"/>
                <w:rFonts w:eastAsiaTheme="minorEastAsia"/>
                <w:color w:val="0070C0"/>
                <w:lang w:val="en-US" w:eastAsia="zh-CN"/>
              </w:rPr>
            </w:pPr>
            <w:ins w:id="347" w:author="Zhixun Tang" w:date="2021-04-13T16:29:00Z">
              <w:r>
                <w:rPr>
                  <w:rFonts w:eastAsiaTheme="minorEastAsia"/>
                  <w:color w:val="0070C0"/>
                  <w:lang w:val="en-US" w:eastAsia="zh-CN"/>
                </w:rPr>
                <w:t>Ericsson</w:t>
              </w:r>
            </w:ins>
          </w:p>
        </w:tc>
        <w:tc>
          <w:tcPr>
            <w:tcW w:w="8395" w:type="dxa"/>
          </w:tcPr>
          <w:p w14:paraId="53EDF31F" w14:textId="77777777" w:rsidR="00B44BE6" w:rsidRDefault="00B44BE6" w:rsidP="00B44BE6">
            <w:pPr>
              <w:spacing w:after="120"/>
              <w:rPr>
                <w:ins w:id="348" w:author="Zhixun Tang" w:date="2021-04-13T16:30:00Z"/>
                <w:rFonts w:eastAsiaTheme="minorEastAsia"/>
                <w:color w:val="0070C0"/>
                <w:lang w:val="en-US" w:eastAsia="zh-CN"/>
              </w:rPr>
            </w:pPr>
            <w:ins w:id="349" w:author="Zhixun Tang" w:date="2021-04-13T16:25:00Z">
              <w:r w:rsidRPr="00C9506F">
                <w:rPr>
                  <w:rFonts w:eastAsiaTheme="minorEastAsia"/>
                  <w:color w:val="0070C0"/>
                  <w:lang w:val="en-US" w:eastAsia="zh-CN"/>
                </w:rPr>
                <w:t>Option 1,2,3.</w:t>
              </w:r>
            </w:ins>
          </w:p>
          <w:p w14:paraId="229B51D1" w14:textId="77777777" w:rsidR="00B44BE6" w:rsidRDefault="00B44BE6" w:rsidP="00B44BE6">
            <w:pPr>
              <w:spacing w:after="120"/>
              <w:rPr>
                <w:ins w:id="350" w:author="Zhixun Tang" w:date="2021-04-13T16:30:00Z"/>
                <w:rFonts w:eastAsiaTheme="minorEastAsia"/>
                <w:color w:val="0070C0"/>
                <w:lang w:val="en-US" w:eastAsia="zh-CN"/>
              </w:rPr>
            </w:pPr>
            <w:ins w:id="351"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1F956718" w14:textId="77777777" w:rsidR="00B44BE6" w:rsidRDefault="00B44BE6" w:rsidP="00B44BE6">
            <w:pPr>
              <w:spacing w:after="120"/>
              <w:rPr>
                <w:ins w:id="352" w:author="Zhixun Tang" w:date="2021-04-13T16:30:00Z"/>
                <w:rFonts w:eastAsiaTheme="minorEastAsia"/>
                <w:color w:val="0070C0"/>
                <w:lang w:val="en-US" w:eastAsia="zh-CN"/>
              </w:rPr>
            </w:pPr>
            <w:ins w:id="353" w:author="Zhixun Tang" w:date="2021-04-13T16:30:00Z">
              <w:r>
                <w:rPr>
                  <w:rFonts w:eastAsiaTheme="minorEastAsia"/>
                  <w:color w:val="0070C0"/>
                  <w:lang w:val="en-US" w:eastAsia="zh-CN"/>
                </w:rPr>
                <w:t>After that, RAN4 can start the discuss on how to associate the gap to these use cases.</w:t>
              </w:r>
            </w:ins>
          </w:p>
          <w:p w14:paraId="61EC545B" w14:textId="115D9D9C" w:rsidR="00B44BE6" w:rsidRDefault="00B44BE6" w:rsidP="00B44BE6">
            <w:pPr>
              <w:spacing w:after="120"/>
              <w:rPr>
                <w:ins w:id="354" w:author="Zhixun Tang" w:date="2021-04-13T16:25:00Z"/>
                <w:rFonts w:eastAsiaTheme="minorEastAsia"/>
                <w:color w:val="0070C0"/>
                <w:lang w:val="en-US" w:eastAsia="zh-CN"/>
              </w:rPr>
            </w:pPr>
            <w:ins w:id="355" w:author="Zhixun Tang" w:date="2021-04-13T16:30:00Z">
              <w:r>
                <w:rPr>
                  <w:rFonts w:eastAsiaTheme="minorEastAsia"/>
                  <w:color w:val="0070C0"/>
                  <w:lang w:val="en-US" w:eastAsia="zh-CN"/>
                </w:rPr>
                <w:t xml:space="preserve">For bullet 4 in option 3, it means </w:t>
              </w:r>
            </w:ins>
            <w:ins w:id="356" w:author="Zhixun Tang" w:date="2021-04-13T17:27:00Z">
              <w:r w:rsidR="007B794D">
                <w:rPr>
                  <w:rFonts w:eastAsiaTheme="minorEastAsia"/>
                  <w:color w:val="0070C0"/>
                  <w:lang w:val="en-US" w:eastAsia="zh-CN"/>
                </w:rPr>
                <w:t>RAN4</w:t>
              </w:r>
            </w:ins>
            <w:ins w:id="357" w:author="Zhixun Tang" w:date="2021-04-13T17:29:00Z">
              <w:r w:rsidR="007B794D">
                <w:rPr>
                  <w:rFonts w:eastAsiaTheme="minorEastAsia"/>
                  <w:color w:val="0070C0"/>
                  <w:lang w:val="en-US" w:eastAsia="zh-CN"/>
                </w:rPr>
                <w:t xml:space="preserve"> </w:t>
              </w:r>
              <w:r w:rsidR="007B794D">
                <w:rPr>
                  <w:rFonts w:eastAsiaTheme="minorEastAsia" w:hint="eastAsia"/>
                  <w:color w:val="0070C0"/>
                  <w:lang w:val="en-US" w:eastAsia="zh-CN"/>
                </w:rPr>
                <w:t>should</w:t>
              </w:r>
              <w:r w:rsidR="007B794D">
                <w:rPr>
                  <w:rFonts w:eastAsiaTheme="minorEastAsia"/>
                  <w:color w:val="0070C0"/>
                  <w:lang w:val="en-US" w:eastAsia="zh-CN"/>
                </w:rPr>
                <w:t xml:space="preserve"> consider the </w:t>
              </w:r>
            </w:ins>
            <w:ins w:id="358" w:author="Zhixun Tang" w:date="2021-04-13T17:30:00Z">
              <w:r w:rsidR="007B794D">
                <w:rPr>
                  <w:rFonts w:eastAsiaTheme="minorEastAsia"/>
                  <w:color w:val="0070C0"/>
                  <w:lang w:val="en-US" w:eastAsia="zh-CN"/>
                </w:rPr>
                <w:t>use cases to group M</w:t>
              </w:r>
            </w:ins>
            <w:ins w:id="359" w:author="Zhixun Tang" w:date="2021-04-13T19:15:00Z">
              <w:r w:rsidR="007D2807">
                <w:rPr>
                  <w:rFonts w:eastAsiaTheme="minorEastAsia"/>
                  <w:color w:val="0070C0"/>
                  <w:lang w:val="en-US" w:eastAsia="zh-CN"/>
                </w:rPr>
                <w:t>O</w:t>
              </w:r>
            </w:ins>
            <w:ins w:id="360" w:author="Zhixun Tang" w:date="2021-04-13T17:30:00Z">
              <w:r w:rsidR="007B794D">
                <w:rPr>
                  <w:rFonts w:eastAsiaTheme="minorEastAsia"/>
                  <w:color w:val="0070C0"/>
                  <w:lang w:val="en-US" w:eastAsia="zh-CN"/>
                </w:rPr>
                <w:t xml:space="preserve">s in different </w:t>
              </w:r>
              <w:r w:rsidR="007B794D" w:rsidRPr="007D2807">
                <w:rPr>
                  <w:rFonts w:eastAsiaTheme="minorEastAsia"/>
                  <w:color w:val="0070C0"/>
                  <w:lang w:val="en-US" w:eastAsia="zh-CN"/>
                  <w:rPrChange w:id="361" w:author="Zhixun Tang" w:date="2021-04-13T19:15:00Z">
                    <w:rPr>
                      <w:sz w:val="22"/>
                      <w:szCs w:val="22"/>
                      <w:lang w:eastAsia="x-none"/>
                    </w:rPr>
                  </w:rPrChange>
                </w:rPr>
                <w:t>MGs efficiently. For example, MG1 for short SMTCs, MG2 for long SMTCs.</w:t>
              </w:r>
            </w:ins>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362" w:author="Qiming Li" w:date="2021-04-12T16:23:00Z">
              <w:r w:rsidDel="007F1C90">
                <w:rPr>
                  <w:rFonts w:eastAsiaTheme="minorEastAsia" w:hint="eastAsia"/>
                  <w:color w:val="0070C0"/>
                  <w:lang w:val="en-US" w:eastAsia="zh-CN"/>
                </w:rPr>
                <w:delText>XXX</w:delText>
              </w:r>
            </w:del>
            <w:ins w:id="363"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364" w:author="Qiming Li" w:date="2021-04-12T16:24:00Z">
              <w:r>
                <w:rPr>
                  <w:rFonts w:eastAsiaTheme="minorEastAsia"/>
                  <w:color w:val="0070C0"/>
                  <w:lang w:val="en-US" w:eastAsia="zh-CN"/>
                </w:rPr>
                <w:t xml:space="preserve">Option 4 looks good. NW and UE can have common understanding on the usage of </w:t>
              </w:r>
            </w:ins>
            <w:ins w:id="365"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366"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367" w:author="Ato-MediaTek" w:date="2021-04-13T00:30:00Z"/>
                <w:rFonts w:eastAsiaTheme="minorEastAsia"/>
                <w:color w:val="0070C0"/>
                <w:lang w:val="en-US" w:eastAsia="zh-CN"/>
              </w:rPr>
            </w:pPr>
            <w:ins w:id="368"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369" w:author="Ato-MediaTek" w:date="2021-04-13T00:30:00Z"/>
                <w:rFonts w:eastAsiaTheme="minorEastAsia"/>
                <w:color w:val="0070C0"/>
                <w:lang w:val="en-US" w:eastAsia="zh-CN"/>
              </w:rPr>
            </w:pPr>
            <w:ins w:id="370"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371" w:author="Ato-MediaTek" w:date="2021-04-13T00:31:00Z"/>
                <w:rFonts w:eastAsiaTheme="minorEastAsia"/>
                <w:color w:val="0070C0"/>
                <w:lang w:val="en-US" w:eastAsia="zh-CN"/>
              </w:rPr>
            </w:pPr>
            <w:ins w:id="372"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373" w:author="Ato-MediaTek" w:date="2021-04-13T00:33:00Z"/>
                <w:rFonts w:eastAsiaTheme="minorEastAsia"/>
                <w:color w:val="0070C0"/>
                <w:lang w:val="en-US" w:eastAsia="zh-CN"/>
              </w:rPr>
            </w:pPr>
            <w:ins w:id="374" w:author="Ato-MediaTek" w:date="2021-04-13T00:32:00Z">
              <w:r>
                <w:rPr>
                  <w:rFonts w:eastAsiaTheme="minorEastAsia"/>
                  <w:color w:val="0070C0"/>
                  <w:lang w:val="en-US" w:eastAsia="zh-CN"/>
                </w:rPr>
                <w:t>Option 4 may have problem for CSI-RS based measurement which share the same MO as SSB based measurement</w:t>
              </w:r>
            </w:ins>
            <w:ins w:id="375"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376" w:author="Ato-MediaTek" w:date="2021-04-13T00:33:00Z">
              <w:r>
                <w:rPr>
                  <w:rFonts w:eastAsiaTheme="minorEastAsia"/>
                  <w:color w:val="0070C0"/>
                  <w:lang w:val="en-US" w:eastAsia="zh-CN"/>
                </w:rPr>
                <w:t>On Option 5 (from Nokia), please check our comment to Option 4 in Issue 2-4.</w:t>
              </w:r>
            </w:ins>
          </w:p>
        </w:tc>
      </w:tr>
      <w:tr w:rsidR="00635C1A" w14:paraId="7C42118C" w14:textId="77777777">
        <w:tc>
          <w:tcPr>
            <w:tcW w:w="1236" w:type="dxa"/>
          </w:tcPr>
          <w:p w14:paraId="229650D8" w14:textId="20063A39" w:rsidR="00635C1A" w:rsidRDefault="000A5089">
            <w:pPr>
              <w:spacing w:after="120"/>
              <w:rPr>
                <w:rFonts w:eastAsiaTheme="minorEastAsia"/>
                <w:color w:val="0070C0"/>
                <w:lang w:val="en-US" w:eastAsia="zh-CN"/>
              </w:rPr>
            </w:pPr>
            <w:ins w:id="377" w:author="yoonoh-c" w:date="2021-04-13T08:31:00Z">
              <w:r>
                <w:rPr>
                  <w:rFonts w:eastAsia="Malgun Gothic" w:hint="eastAsia"/>
                  <w:color w:val="0070C0"/>
                  <w:lang w:val="en-US" w:eastAsia="ko-KR"/>
                </w:rPr>
                <w:t>LG Electronics</w:t>
              </w:r>
            </w:ins>
          </w:p>
        </w:tc>
        <w:tc>
          <w:tcPr>
            <w:tcW w:w="8395" w:type="dxa"/>
          </w:tcPr>
          <w:p w14:paraId="7BA8228A" w14:textId="683F7D46" w:rsidR="00635C1A" w:rsidRPr="000A5089" w:rsidRDefault="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78" w:author="yoonoh-c" w:date="2021-04-13T08:33:00Z">
                  <w:rPr>
                    <w:rFonts w:ascii="Arial" w:eastAsiaTheme="minorEastAsia" w:hAnsi="Arial"/>
                    <w:color w:val="0070C0"/>
                    <w:sz w:val="40"/>
                    <w:lang w:val="en-US" w:eastAsia="zh-CN"/>
                  </w:rPr>
                </w:rPrChange>
              </w:rPr>
            </w:pPr>
            <w:ins w:id="379"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380"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381" w:author="CATT" w:date="2021-04-13T14:12:00Z">
              <w:r>
                <w:rPr>
                  <w:rFonts w:eastAsiaTheme="minorEastAsia" w:hint="eastAsia"/>
                  <w:color w:val="0070C0"/>
                  <w:lang w:val="en-US" w:eastAsia="zh-CN"/>
                </w:rPr>
                <w:t>F</w:t>
              </w:r>
            </w:ins>
            <w:ins w:id="382" w:author="CATT" w:date="2021-04-13T14:11:00Z">
              <w:r>
                <w:rPr>
                  <w:rFonts w:eastAsiaTheme="minorEastAsia" w:hint="eastAsia"/>
                  <w:color w:val="0070C0"/>
                  <w:lang w:val="en-US" w:eastAsia="zh-CN"/>
                </w:rPr>
                <w:t xml:space="preserve">ine with option 1. </w:t>
              </w:r>
            </w:ins>
          </w:p>
        </w:tc>
      </w:tr>
      <w:tr w:rsidR="003A7E63" w14:paraId="1CF572F4" w14:textId="77777777">
        <w:trPr>
          <w:ins w:id="383" w:author="Xusheng Wei" w:date="2021-04-13T15:46:00Z"/>
        </w:trPr>
        <w:tc>
          <w:tcPr>
            <w:tcW w:w="1236" w:type="dxa"/>
          </w:tcPr>
          <w:p w14:paraId="708530D4" w14:textId="49430290" w:rsidR="003A7E63" w:rsidRDefault="003A7E63" w:rsidP="003A7E63">
            <w:pPr>
              <w:spacing w:after="120"/>
              <w:rPr>
                <w:ins w:id="384" w:author="Xusheng Wei" w:date="2021-04-13T15:46:00Z"/>
                <w:rFonts w:eastAsiaTheme="minorEastAsia"/>
                <w:color w:val="0070C0"/>
                <w:lang w:val="en-US" w:eastAsia="zh-CN"/>
              </w:rPr>
            </w:pPr>
            <w:ins w:id="385"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386" w:author="Xusheng Wei" w:date="2021-04-13T15:46:00Z"/>
                <w:rFonts w:eastAsiaTheme="minorEastAsia"/>
                <w:color w:val="0070C0"/>
                <w:lang w:val="en-US" w:eastAsia="zh-CN"/>
              </w:rPr>
            </w:pPr>
            <w:ins w:id="387" w:author="Xusheng Wei" w:date="2021-04-13T15:46:00Z">
              <w:r>
                <w:rPr>
                  <w:rFonts w:eastAsiaTheme="minorEastAsia"/>
                  <w:color w:val="0070C0"/>
                  <w:lang w:val="en-US" w:eastAsia="zh-CN"/>
                </w:rPr>
                <w:t>Ok with option 4.</w:t>
              </w:r>
            </w:ins>
          </w:p>
        </w:tc>
      </w:tr>
      <w:tr w:rsidR="007B794D" w14:paraId="3AC0D2B4" w14:textId="77777777">
        <w:trPr>
          <w:ins w:id="388" w:author="Zhixun Tang" w:date="2021-04-13T17:30:00Z"/>
        </w:trPr>
        <w:tc>
          <w:tcPr>
            <w:tcW w:w="1236" w:type="dxa"/>
          </w:tcPr>
          <w:p w14:paraId="29DBD767" w14:textId="2A29ED1F" w:rsidR="007B794D" w:rsidRDefault="007B794D" w:rsidP="003A7E63">
            <w:pPr>
              <w:spacing w:after="120"/>
              <w:rPr>
                <w:ins w:id="389" w:author="Zhixun Tang" w:date="2021-04-13T17:30:00Z"/>
                <w:rFonts w:eastAsiaTheme="minorEastAsia"/>
                <w:color w:val="0070C0"/>
                <w:lang w:val="en-US" w:eastAsia="zh-CN"/>
              </w:rPr>
            </w:pPr>
            <w:ins w:id="390"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391" w:author="Zhixun Tang" w:date="2021-04-13T17:31:00Z"/>
                <w:rFonts w:eastAsiaTheme="minorEastAsia"/>
                <w:color w:val="0070C0"/>
                <w:lang w:val="en-US" w:eastAsia="zh-CN"/>
              </w:rPr>
            </w:pPr>
            <w:ins w:id="392"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393" w:author="Zhixun Tang" w:date="2021-04-13T17:31:00Z"/>
                <w:rFonts w:eastAsiaTheme="minorEastAsia"/>
                <w:color w:val="0070C0"/>
                <w:lang w:val="en-US" w:eastAsia="zh-CN"/>
              </w:rPr>
            </w:pPr>
            <w:ins w:id="394" w:author="Zhixun Tang" w:date="2021-04-13T17:31:00Z">
              <w:r>
                <w:rPr>
                  <w:rFonts w:eastAsiaTheme="minorEastAsia"/>
                  <w:color w:val="0070C0"/>
                  <w:lang w:val="en-US" w:eastAsia="zh-CN"/>
                </w:rPr>
                <w:t>We think either option is possible, but the detail signalling can be defined in RAN2.</w:t>
              </w:r>
            </w:ins>
          </w:p>
          <w:p w14:paraId="31E98FA0" w14:textId="77777777" w:rsidR="007B794D" w:rsidRDefault="007B794D" w:rsidP="007B794D">
            <w:pPr>
              <w:spacing w:after="120"/>
              <w:rPr>
                <w:ins w:id="395" w:author="Zhixun Tang" w:date="2021-04-13T17:31:00Z"/>
                <w:rFonts w:eastAsiaTheme="minorEastAsia"/>
                <w:color w:val="0070C0"/>
                <w:lang w:val="en-US" w:eastAsia="zh-CN"/>
              </w:rPr>
            </w:pPr>
            <w:ins w:id="396"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397" w:author="Zhixun Tang" w:date="2021-04-13T17:30:00Z"/>
                <w:rFonts w:eastAsiaTheme="minorEastAsia"/>
                <w:color w:val="0070C0"/>
                <w:lang w:val="en-US" w:eastAsia="zh-CN"/>
              </w:rPr>
            </w:pPr>
            <w:ins w:id="398"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399" w:author="Qiming Li" w:date="2021-04-12T16:25:00Z">
              <w:r w:rsidDel="007F1C90">
                <w:rPr>
                  <w:rFonts w:eastAsiaTheme="minorEastAsia" w:hint="eastAsia"/>
                  <w:color w:val="0070C0"/>
                  <w:lang w:val="en-US" w:eastAsia="zh-CN"/>
                </w:rPr>
                <w:delText>XXX</w:delText>
              </w:r>
            </w:del>
            <w:ins w:id="400"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401" w:author="Qiming Li" w:date="2021-04-12T16:26:00Z">
              <w:r>
                <w:rPr>
                  <w:rFonts w:eastAsiaTheme="minorEastAsia"/>
                  <w:color w:val="0070C0"/>
                  <w:lang w:val="en-US" w:eastAsia="zh-CN"/>
                </w:rPr>
                <w:t>Option 1 can be used as a starting point. We would like to further study i</w:t>
              </w:r>
            </w:ins>
            <w:ins w:id="402"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403" w:author="Ato-MediaTek" w:date="2021-04-13T00:33:00Z">
              <w:r>
                <w:rPr>
                  <w:rFonts w:eastAsiaTheme="minorEastAsia"/>
                  <w:color w:val="0070C0"/>
                  <w:lang w:val="en-US" w:eastAsia="zh-CN"/>
                </w:rPr>
                <w:lastRenderedPageBreak/>
                <w:t>MTK</w:t>
              </w:r>
            </w:ins>
          </w:p>
        </w:tc>
        <w:tc>
          <w:tcPr>
            <w:tcW w:w="8395" w:type="dxa"/>
          </w:tcPr>
          <w:p w14:paraId="79D1F1EC" w14:textId="57995273" w:rsidR="00635C1A" w:rsidRDefault="00E06C2C">
            <w:pPr>
              <w:spacing w:after="120"/>
              <w:rPr>
                <w:rFonts w:eastAsiaTheme="minorEastAsia"/>
                <w:color w:val="0070C0"/>
                <w:lang w:val="en-US" w:eastAsia="zh-CN"/>
              </w:rPr>
            </w:pPr>
            <w:ins w:id="404" w:author="Ato-MediaTek" w:date="2021-04-13T00:34:00Z">
              <w:r>
                <w:rPr>
                  <w:rFonts w:eastAsiaTheme="minorEastAsia"/>
                  <w:color w:val="0070C0"/>
                  <w:lang w:val="en-US" w:eastAsia="zh-CN"/>
                </w:rPr>
                <w:t>Option 1 is agreeable to us.</w:t>
              </w:r>
            </w:ins>
          </w:p>
        </w:tc>
      </w:tr>
    </w:tbl>
    <w:tbl>
      <w:tblPr>
        <w:tblStyle w:val="TableGrid"/>
        <w:tblW w:w="0" w:type="auto"/>
        <w:tblLook w:val="04A0" w:firstRow="1" w:lastRow="0" w:firstColumn="1" w:lastColumn="0" w:noHBand="0" w:noVBand="1"/>
      </w:tblPr>
      <w:tblGrid>
        <w:gridCol w:w="1236"/>
        <w:gridCol w:w="8395"/>
      </w:tblGrid>
      <w:tr w:rsidR="00635C1A" w14:paraId="17AFD94E" w14:textId="77777777">
        <w:tc>
          <w:tcPr>
            <w:tcW w:w="1236" w:type="dxa"/>
          </w:tcPr>
          <w:p w14:paraId="1B65612E" w14:textId="47883694"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05" w:author="yoonoh-c" w:date="2021-04-13T08:42:00Z">
                  <w:rPr>
                    <w:rFonts w:ascii="Arial" w:eastAsiaTheme="minorEastAsia" w:hAnsi="Arial"/>
                    <w:color w:val="0070C0"/>
                    <w:sz w:val="40"/>
                    <w:lang w:val="en-US" w:eastAsia="zh-CN"/>
                  </w:rPr>
                </w:rPrChange>
              </w:rPr>
            </w:pPr>
            <w:ins w:id="406" w:author="yoonoh-c" w:date="2021-04-13T08:42:00Z">
              <w:r>
                <w:rPr>
                  <w:rFonts w:eastAsia="Malgun Gothic" w:hint="eastAsia"/>
                  <w:color w:val="0070C0"/>
                  <w:lang w:val="en-US" w:eastAsia="ko-KR"/>
                </w:rPr>
                <w:t>LG Electronics</w:t>
              </w:r>
            </w:ins>
          </w:p>
        </w:tc>
        <w:tc>
          <w:tcPr>
            <w:tcW w:w="8395" w:type="dxa"/>
          </w:tcPr>
          <w:p w14:paraId="1B4DEDFE" w14:textId="4FA2986B"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07" w:author="yoonoh-c" w:date="2021-04-13T08:45:00Z">
                  <w:rPr>
                    <w:rFonts w:ascii="Arial" w:eastAsiaTheme="minorEastAsia" w:hAnsi="Arial"/>
                    <w:color w:val="0070C0"/>
                    <w:sz w:val="40"/>
                    <w:lang w:val="en-US" w:eastAsia="zh-CN"/>
                  </w:rPr>
                </w:rPrChange>
              </w:rPr>
            </w:pPr>
            <w:ins w:id="408" w:author="yoonoh-c" w:date="2021-04-13T08:45:00Z">
              <w:r>
                <w:rPr>
                  <w:rFonts w:eastAsia="Malgun Gothic" w:hint="eastAsia"/>
                  <w:color w:val="0070C0"/>
                  <w:lang w:val="en-US" w:eastAsia="ko-KR"/>
                </w:rPr>
                <w:t>Option 1 is fine as starting point.</w:t>
              </w:r>
            </w:ins>
          </w:p>
        </w:tc>
      </w:tr>
    </w:tbl>
    <w:tbl>
      <w:tblPr>
        <w:tblStyle w:val="TableGrid"/>
        <w:tblW w:w="0" w:type="auto"/>
        <w:tblLook w:val="04A0" w:firstRow="1" w:lastRow="0" w:firstColumn="1" w:lastColumn="0" w:noHBand="0" w:noVBand="1"/>
      </w:tblPr>
      <w:tblGrid>
        <w:gridCol w:w="1236"/>
        <w:gridCol w:w="8395"/>
      </w:tblGrid>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409"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410"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411"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412" w:author="Zhixun Tang" w:date="2021-04-13T17:32:00Z"/>
        </w:trPr>
        <w:tc>
          <w:tcPr>
            <w:tcW w:w="1236" w:type="dxa"/>
          </w:tcPr>
          <w:p w14:paraId="6A4659D9" w14:textId="6E2BF5E3" w:rsidR="007B794D" w:rsidRDefault="007B794D" w:rsidP="007B794D">
            <w:pPr>
              <w:spacing w:after="120"/>
              <w:rPr>
                <w:ins w:id="413" w:author="Zhixun Tang" w:date="2021-04-13T17:32:00Z"/>
                <w:rFonts w:eastAsiaTheme="minorEastAsia"/>
                <w:color w:val="0070C0"/>
                <w:lang w:val="en-US" w:eastAsia="zh-CN"/>
              </w:rPr>
            </w:pPr>
            <w:ins w:id="414"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415" w:author="Zhixun Tang" w:date="2021-04-13T17:32:00Z"/>
                <w:rFonts w:eastAsiaTheme="minorEastAsia"/>
                <w:color w:val="0070C0"/>
                <w:lang w:val="en-US" w:eastAsia="zh-CN"/>
              </w:rPr>
            </w:pPr>
            <w:ins w:id="416" w:author="Zhixun Tang" w:date="2021-04-13T17:32:00Z">
              <w:r>
                <w:rPr>
                  <w:rFonts w:eastAsiaTheme="minorEastAsia"/>
                  <w:color w:val="0070C0"/>
                  <w:lang w:val="en-US" w:eastAsia="zh-CN"/>
                </w:rPr>
                <w:t>Option 1 can be used as a start point.</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417" w:author="Qiming Li" w:date="2021-04-12T16:27:00Z">
              <w:r w:rsidDel="0054465C">
                <w:rPr>
                  <w:rFonts w:eastAsiaTheme="minorEastAsia" w:hint="eastAsia"/>
                  <w:color w:val="0070C0"/>
                  <w:lang w:val="en-US" w:eastAsia="zh-CN"/>
                </w:rPr>
                <w:delText>XXX</w:delText>
              </w:r>
            </w:del>
            <w:ins w:id="418"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419"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420"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421" w:author="Ato-MediaTek" w:date="2021-04-13T00:34:00Z">
              <w:r>
                <w:rPr>
                  <w:rFonts w:eastAsiaTheme="minorEastAsia"/>
                  <w:color w:val="0070C0"/>
                  <w:lang w:val="en-US" w:eastAsia="zh-CN"/>
                </w:rPr>
                <w:t>Agree with Option 1.</w:t>
              </w:r>
            </w:ins>
          </w:p>
        </w:tc>
      </w:tr>
      <w:tr w:rsidR="00635C1A" w14:paraId="6532C4D8" w14:textId="77777777">
        <w:tc>
          <w:tcPr>
            <w:tcW w:w="1236" w:type="dxa"/>
          </w:tcPr>
          <w:p w14:paraId="42B3FD71" w14:textId="74056BF0" w:rsidR="00635C1A" w:rsidRDefault="007A2641">
            <w:pPr>
              <w:spacing w:after="120"/>
              <w:rPr>
                <w:rFonts w:eastAsiaTheme="minorEastAsia"/>
                <w:color w:val="0070C0"/>
                <w:lang w:val="en-US" w:eastAsia="zh-CN"/>
              </w:rPr>
            </w:pPr>
            <w:ins w:id="422" w:author="yoonoh-c" w:date="2021-04-13T08:46:00Z">
              <w:r>
                <w:rPr>
                  <w:rFonts w:eastAsia="Malgun Gothic" w:hint="eastAsia"/>
                  <w:color w:val="0070C0"/>
                  <w:lang w:val="en-US" w:eastAsia="ko-KR"/>
                </w:rPr>
                <w:t>LG Electronics</w:t>
              </w:r>
            </w:ins>
          </w:p>
        </w:tc>
        <w:tc>
          <w:tcPr>
            <w:tcW w:w="8395" w:type="dxa"/>
          </w:tcPr>
          <w:p w14:paraId="0E0EB497" w14:textId="07621F8D"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23" w:author="yoonoh-c" w:date="2021-04-13T08:46:00Z">
                  <w:rPr>
                    <w:rFonts w:ascii="Arial" w:eastAsiaTheme="minorEastAsia" w:hAnsi="Arial"/>
                    <w:color w:val="0070C0"/>
                    <w:sz w:val="40"/>
                    <w:lang w:val="en-US" w:eastAsia="zh-CN"/>
                  </w:rPr>
                </w:rPrChange>
              </w:rPr>
            </w:pPr>
            <w:ins w:id="424"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425"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426"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427" w:author="Xusheng Wei" w:date="2021-04-13T15:46:00Z"/>
        </w:trPr>
        <w:tc>
          <w:tcPr>
            <w:tcW w:w="1236" w:type="dxa"/>
          </w:tcPr>
          <w:p w14:paraId="421082EA" w14:textId="7E342B1A" w:rsidR="003A7E63" w:rsidRDefault="003A7E63" w:rsidP="003A7E63">
            <w:pPr>
              <w:spacing w:after="120"/>
              <w:rPr>
                <w:ins w:id="428" w:author="Xusheng Wei" w:date="2021-04-13T15:46:00Z"/>
                <w:rFonts w:eastAsiaTheme="minorEastAsia"/>
                <w:color w:val="0070C0"/>
                <w:lang w:val="en-US" w:eastAsia="zh-CN"/>
              </w:rPr>
            </w:pPr>
            <w:ins w:id="429"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430" w:author="Xusheng Wei" w:date="2021-04-13T15:46:00Z"/>
                <w:rFonts w:eastAsiaTheme="minorEastAsia"/>
                <w:color w:val="0070C0"/>
                <w:lang w:val="en-US" w:eastAsia="zh-CN"/>
              </w:rPr>
            </w:pPr>
            <w:ins w:id="431" w:author="Xusheng Wei" w:date="2021-04-13T15:46:00Z">
              <w:r>
                <w:rPr>
                  <w:rFonts w:eastAsiaTheme="minorEastAsia"/>
                  <w:color w:val="0070C0"/>
                  <w:lang w:val="en-US" w:eastAsia="zh-CN"/>
                </w:rPr>
                <w:t>Ok with option 1</w:t>
              </w:r>
            </w:ins>
          </w:p>
        </w:tc>
      </w:tr>
      <w:tr w:rsidR="007B794D" w14:paraId="0DCC4BA2" w14:textId="77777777">
        <w:trPr>
          <w:ins w:id="432" w:author="Zhixun Tang" w:date="2021-04-13T17:32:00Z"/>
        </w:trPr>
        <w:tc>
          <w:tcPr>
            <w:tcW w:w="1236" w:type="dxa"/>
          </w:tcPr>
          <w:p w14:paraId="098C634D" w14:textId="68BF5C6F" w:rsidR="007B794D" w:rsidRDefault="007B794D" w:rsidP="007B794D">
            <w:pPr>
              <w:spacing w:after="120"/>
              <w:rPr>
                <w:ins w:id="433" w:author="Zhixun Tang" w:date="2021-04-13T17:32:00Z"/>
                <w:rFonts w:eastAsiaTheme="minorEastAsia"/>
                <w:color w:val="0070C0"/>
                <w:lang w:val="en-US" w:eastAsia="zh-CN"/>
              </w:rPr>
            </w:pPr>
            <w:ins w:id="434"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435" w:author="Zhixun Tang" w:date="2021-04-13T17:32:00Z"/>
                <w:rFonts w:eastAsiaTheme="minorEastAsia"/>
                <w:color w:val="0070C0"/>
                <w:lang w:val="en-US" w:eastAsia="zh-CN"/>
              </w:rPr>
            </w:pPr>
            <w:ins w:id="436" w:author="Zhixun Tang" w:date="2021-04-13T17:32:00Z">
              <w:r>
                <w:rPr>
                  <w:rFonts w:eastAsiaTheme="minorEastAsia"/>
                  <w:color w:val="0070C0"/>
                  <w:lang w:val="en-US" w:eastAsia="zh-CN"/>
                </w:rPr>
                <w:t>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437" w:author="jingjing chen" w:date="2021-04-12T14:54:00Z">
              <w:r>
                <w:rPr>
                  <w:rFonts w:eastAsiaTheme="minorEastAsia" w:hint="eastAsia"/>
                  <w:color w:val="0070C0"/>
                  <w:lang w:val="en-US" w:eastAsia="zh-CN"/>
                </w:rPr>
                <w:delText>XXX</w:delText>
              </w:r>
            </w:del>
            <w:ins w:id="438"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439" w:author="jingjing chen" w:date="2021-04-12T14:54:00Z">
              <w:r>
                <w:rPr>
                  <w:szCs w:val="24"/>
                  <w:lang w:eastAsia="zh-CN"/>
                </w:rPr>
                <w:t xml:space="preserve">We checked the TS38.331, for </w:t>
              </w:r>
              <w:r>
                <w:rPr>
                  <w:i/>
                  <w:iCs/>
                  <w:szCs w:val="24"/>
                  <w:lang w:eastAsia="zh-CN"/>
                </w:rPr>
                <w:t>MeasGapConfig</w:t>
              </w:r>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440"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441" w:author="Qiming Li" w:date="2021-04-12T16:28:00Z">
              <w:r>
                <w:rPr>
                  <w:rFonts w:eastAsiaTheme="minorEastAsia"/>
                  <w:color w:val="0070C0"/>
                  <w:lang w:val="en-US" w:eastAsia="zh-CN"/>
                </w:rPr>
                <w:t xml:space="preserve">We would like to understand why NW would configure per-UE gap plus per-FR gap for </w:t>
              </w:r>
            </w:ins>
            <w:ins w:id="442" w:author="Qiming Li" w:date="2021-04-12T16:29:00Z">
              <w:r>
                <w:rPr>
                  <w:rFonts w:eastAsiaTheme="minorEastAsia"/>
                  <w:color w:val="0070C0"/>
                  <w:lang w:val="en-US" w:eastAsia="zh-CN"/>
                </w:rPr>
                <w:t xml:space="preserve">the UE if it can support per-FR gap. </w:t>
              </w:r>
            </w:ins>
            <w:ins w:id="443" w:author="Qiming Li" w:date="2021-04-12T16:30:00Z">
              <w:r w:rsidR="00A867C4">
                <w:rPr>
                  <w:rFonts w:eastAsiaTheme="minorEastAsia"/>
                  <w:color w:val="0070C0"/>
                  <w:lang w:val="en-US" w:eastAsia="zh-CN"/>
                </w:rPr>
                <w:t>Even though from RRC signaling point of view it may be possible, we are wondering what is the benefit of such configuration.</w:t>
              </w:r>
            </w:ins>
          </w:p>
        </w:tc>
      </w:tr>
      <w:tr w:rsidR="00635C1A" w14:paraId="7D000D3C" w14:textId="77777777">
        <w:tc>
          <w:tcPr>
            <w:tcW w:w="1236" w:type="dxa"/>
          </w:tcPr>
          <w:p w14:paraId="59C93FCB" w14:textId="1960DE5B" w:rsidR="00635C1A" w:rsidRDefault="00E06C2C">
            <w:pPr>
              <w:spacing w:after="120"/>
              <w:rPr>
                <w:rFonts w:eastAsiaTheme="minorEastAsia"/>
                <w:color w:val="0070C0"/>
                <w:lang w:val="en-US" w:eastAsia="zh-CN"/>
              </w:rPr>
            </w:pPr>
            <w:ins w:id="444" w:author="Ato-MediaTek" w:date="2021-04-13T00:34:00Z">
              <w:r>
                <w:rPr>
                  <w:rFonts w:eastAsiaTheme="minorEastAsia"/>
                  <w:color w:val="0070C0"/>
                  <w:lang w:val="en-US" w:eastAsia="zh-CN"/>
                </w:rPr>
                <w:t>MTK</w:t>
              </w:r>
            </w:ins>
          </w:p>
        </w:tc>
        <w:tc>
          <w:tcPr>
            <w:tcW w:w="8395" w:type="dxa"/>
          </w:tcPr>
          <w:p w14:paraId="18A13F24" w14:textId="7632DED3" w:rsidR="00635C1A" w:rsidRDefault="00E06C2C">
            <w:pPr>
              <w:spacing w:after="120"/>
              <w:rPr>
                <w:rFonts w:eastAsiaTheme="minorEastAsia"/>
                <w:color w:val="0070C0"/>
                <w:lang w:val="en-US" w:eastAsia="zh-CN"/>
              </w:rPr>
            </w:pPr>
            <w:ins w:id="445"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446" w:author="Ato-MediaTek" w:date="2021-04-13T00:36:00Z">
              <w:r>
                <w:rPr>
                  <w:rFonts w:eastAsiaTheme="minorEastAsia"/>
                  <w:color w:val="0070C0"/>
                  <w:lang w:val="en-US" w:eastAsia="zh-CN"/>
                </w:rPr>
                <w:t>during positioning gap. This makes positioning gap somehow a per-UE gap.</w:t>
              </w:r>
            </w:ins>
          </w:p>
        </w:tc>
      </w:tr>
      <w:tr w:rsidR="00635C1A" w14:paraId="4C1DC4F8" w14:textId="77777777">
        <w:tc>
          <w:tcPr>
            <w:tcW w:w="1236" w:type="dxa"/>
          </w:tcPr>
          <w:p w14:paraId="0608A9BE" w14:textId="5FAC6A3C" w:rsidR="00635C1A" w:rsidRDefault="007A2641">
            <w:pPr>
              <w:spacing w:after="120"/>
              <w:rPr>
                <w:rFonts w:eastAsiaTheme="minorEastAsia"/>
                <w:color w:val="0070C0"/>
                <w:lang w:val="en-US" w:eastAsia="zh-CN"/>
              </w:rPr>
            </w:pPr>
            <w:ins w:id="447" w:author="yoonoh-c" w:date="2021-04-13T08:47:00Z">
              <w:r>
                <w:rPr>
                  <w:rFonts w:eastAsia="Malgun Gothic" w:hint="eastAsia"/>
                  <w:color w:val="0070C0"/>
                  <w:lang w:val="en-US" w:eastAsia="ko-KR"/>
                </w:rPr>
                <w:t>LG Electronics</w:t>
              </w:r>
            </w:ins>
          </w:p>
        </w:tc>
        <w:tc>
          <w:tcPr>
            <w:tcW w:w="8395" w:type="dxa"/>
          </w:tcPr>
          <w:p w14:paraId="24F0968C" w14:textId="77777777" w:rsidR="00635C1A" w:rsidRDefault="007A2641">
            <w:pPr>
              <w:spacing w:after="120"/>
              <w:rPr>
                <w:ins w:id="448" w:author="yoonoh-c" w:date="2021-04-13T09:26:00Z"/>
                <w:rFonts w:eastAsia="Malgun Gothic"/>
                <w:color w:val="0070C0"/>
                <w:lang w:val="en-US" w:eastAsia="ko-KR"/>
              </w:rPr>
            </w:pPr>
            <w:ins w:id="449" w:author="yoonoh-c" w:date="2021-04-13T08:48:00Z">
              <w:r>
                <w:rPr>
                  <w:rFonts w:eastAsia="Malgun Gothic" w:hint="eastAsia"/>
                  <w:color w:val="0070C0"/>
                  <w:lang w:val="en-US" w:eastAsia="ko-KR"/>
                </w:rPr>
                <w:t>Support Option 1.</w:t>
              </w:r>
            </w:ins>
            <w:ins w:id="450" w:author="yoonoh-c" w:date="2021-04-13T09:26:00Z">
              <w:r w:rsidR="00314F01">
                <w:rPr>
                  <w:rFonts w:eastAsia="Malgun Gothic"/>
                  <w:color w:val="0070C0"/>
                  <w:lang w:val="en-US" w:eastAsia="ko-KR"/>
                </w:rPr>
                <w:t xml:space="preserve"> </w:t>
              </w:r>
            </w:ins>
          </w:p>
          <w:p w14:paraId="156483B7" w14:textId="2176810F" w:rsidR="00314F01" w:rsidRPr="007A2641" w:rsidRDefault="00314F01" w:rsidP="00314F0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51" w:author="yoonoh-c" w:date="2021-04-13T08:48:00Z">
                  <w:rPr>
                    <w:rFonts w:ascii="Arial" w:eastAsiaTheme="minorEastAsia" w:hAnsi="Arial"/>
                    <w:color w:val="0070C0"/>
                    <w:sz w:val="40"/>
                    <w:lang w:val="en-US" w:eastAsia="zh-CN"/>
                  </w:rPr>
                </w:rPrChange>
              </w:rPr>
            </w:pPr>
            <w:ins w:id="452" w:author="yoonoh-c" w:date="2021-04-13T09:26:00Z">
              <w:r>
                <w:rPr>
                  <w:rFonts w:eastAsia="Malgun Gothic"/>
                  <w:color w:val="0070C0"/>
                  <w:lang w:val="en-US" w:eastAsia="ko-KR"/>
                </w:rPr>
                <w:t>For Option 2, same view with Apple.</w:t>
              </w:r>
            </w:ins>
          </w:p>
        </w:tc>
      </w:tr>
      <w:tr w:rsidR="00FB51ED" w14:paraId="36FCB96D" w14:textId="77777777">
        <w:trPr>
          <w:ins w:id="453" w:author="CATT" w:date="2021-04-13T14:16:00Z"/>
        </w:trPr>
        <w:tc>
          <w:tcPr>
            <w:tcW w:w="1236" w:type="dxa"/>
          </w:tcPr>
          <w:p w14:paraId="5B521C07" w14:textId="4BEB02D2" w:rsidR="00FB51ED" w:rsidRPr="00FB51ED" w:rsidRDefault="00FB51ED">
            <w:pPr>
              <w:spacing w:after="120"/>
              <w:rPr>
                <w:ins w:id="454" w:author="CATT" w:date="2021-04-13T14:16:00Z"/>
                <w:rFonts w:eastAsia="Malgun Gothic"/>
                <w:color w:val="0070C0"/>
                <w:lang w:eastAsia="ko-KR"/>
                <w:rPrChange w:id="455" w:author="CATT" w:date="2021-04-13T14:16:00Z">
                  <w:rPr>
                    <w:ins w:id="456" w:author="CATT" w:date="2021-04-13T14:16:00Z"/>
                    <w:rFonts w:eastAsia="Malgun Gothic"/>
                    <w:color w:val="0070C0"/>
                    <w:lang w:val="en-US" w:eastAsia="ko-KR"/>
                  </w:rPr>
                </w:rPrChange>
              </w:rPr>
            </w:pPr>
            <w:ins w:id="457" w:author="CATT" w:date="2021-04-13T14:16:00Z">
              <w:r>
                <w:rPr>
                  <w:rFonts w:asciiTheme="minorEastAsia" w:eastAsiaTheme="minorEastAsia" w:hAnsiTheme="minorEastAsia" w:hint="eastAsia"/>
                  <w:color w:val="0070C0"/>
                  <w:lang w:eastAsia="zh-CN"/>
                </w:rPr>
                <w:t>CATT</w:t>
              </w:r>
            </w:ins>
          </w:p>
        </w:tc>
        <w:tc>
          <w:tcPr>
            <w:tcW w:w="8395" w:type="dxa"/>
          </w:tcPr>
          <w:p w14:paraId="4C49FF2F" w14:textId="77777777" w:rsidR="00FB51ED" w:rsidRDefault="0073242B">
            <w:pPr>
              <w:spacing w:after="120"/>
              <w:rPr>
                <w:ins w:id="458" w:author="CATT" w:date="2021-04-13T14:20:00Z"/>
                <w:rFonts w:eastAsiaTheme="minorEastAsia"/>
                <w:color w:val="0070C0"/>
                <w:lang w:val="en-US" w:eastAsia="zh-CN"/>
              </w:rPr>
            </w:pPr>
            <w:ins w:id="459"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80A1CB8" w14:textId="06210D11" w:rsidR="0073242B" w:rsidRPr="0073242B" w:rsidRDefault="0073242B">
            <w:pPr>
              <w:spacing w:after="120"/>
              <w:rPr>
                <w:ins w:id="460" w:author="CATT" w:date="2021-04-13T14:16:00Z"/>
                <w:rFonts w:eastAsiaTheme="minorEastAsia"/>
                <w:color w:val="0070C0"/>
                <w:lang w:val="en-US" w:eastAsia="zh-CN"/>
                <w:rPrChange w:id="461" w:author="CATT" w:date="2021-04-13T14:20:00Z">
                  <w:rPr>
                    <w:ins w:id="462" w:author="CATT" w:date="2021-04-13T14:16:00Z"/>
                    <w:rFonts w:eastAsia="Malgun Gothic"/>
                    <w:color w:val="0070C0"/>
                    <w:lang w:val="en-US" w:eastAsia="ko-KR"/>
                  </w:rPr>
                </w:rPrChange>
              </w:rPr>
            </w:pPr>
            <w:ins w:id="463" w:author="CATT" w:date="2021-04-13T14:20:00Z">
              <w:r>
                <w:rPr>
                  <w:rFonts w:eastAsiaTheme="minorEastAsia"/>
                  <w:color w:val="0070C0"/>
                  <w:lang w:val="en-US" w:eastAsia="zh-CN"/>
                </w:rPr>
                <w:t>F</w:t>
              </w:r>
              <w:r>
                <w:rPr>
                  <w:rFonts w:eastAsiaTheme="minorEastAsia" w:hint="eastAsia"/>
                  <w:color w:val="0070C0"/>
                  <w:lang w:val="en-US" w:eastAsia="zh-CN"/>
                </w:rPr>
                <w:t>irst</w:t>
              </w:r>
            </w:ins>
            <w:ins w:id="464" w:author="CATT" w:date="2021-04-13T14:21:00Z">
              <w:r>
                <w:rPr>
                  <w:rFonts w:eastAsiaTheme="minorEastAsia" w:hint="eastAsia"/>
                  <w:color w:val="0070C0"/>
                  <w:lang w:val="en-US" w:eastAsia="zh-CN"/>
                </w:rPr>
                <w:t xml:space="preserve">, from the current RAN2 spec, per-UE gap and per-FR gap cannot </w:t>
              </w:r>
            </w:ins>
            <w:ins w:id="465" w:author="CATT" w:date="2021-04-13T14:22:00Z">
              <w:r>
                <w:rPr>
                  <w:rFonts w:eastAsiaTheme="minorEastAsia" w:hint="eastAsia"/>
                  <w:color w:val="0070C0"/>
                  <w:lang w:val="en-US" w:eastAsia="zh-CN"/>
                </w:rPr>
                <w:t xml:space="preserve">be </w:t>
              </w:r>
            </w:ins>
            <w:ins w:id="466" w:author="CATT" w:date="2021-04-13T14:21:00Z">
              <w:r>
                <w:rPr>
                  <w:rFonts w:eastAsiaTheme="minorEastAsia" w:hint="eastAsia"/>
                  <w:color w:val="0070C0"/>
                  <w:lang w:val="en-US" w:eastAsia="zh-CN"/>
                </w:rPr>
                <w:t xml:space="preserve">configured simultaneously. </w:t>
              </w:r>
            </w:ins>
            <w:ins w:id="467"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468" w:author="CATT" w:date="2021-04-13T14:23:00Z">
              <w:r>
                <w:rPr>
                  <w:rFonts w:eastAsiaTheme="minorEastAsia" w:hint="eastAsia"/>
                  <w:color w:val="0070C0"/>
                  <w:lang w:val="en-US" w:eastAsia="zh-CN"/>
                </w:rPr>
                <w:t xml:space="preserve"> is supported. </w:t>
              </w:r>
            </w:ins>
          </w:p>
        </w:tc>
      </w:tr>
      <w:tr w:rsidR="003A7E63" w14:paraId="6E1F918F" w14:textId="77777777">
        <w:trPr>
          <w:ins w:id="469" w:author="Xusheng Wei" w:date="2021-04-13T15:46:00Z"/>
        </w:trPr>
        <w:tc>
          <w:tcPr>
            <w:tcW w:w="1236" w:type="dxa"/>
          </w:tcPr>
          <w:p w14:paraId="6D5241C9" w14:textId="3EAA0F54" w:rsidR="003A7E63" w:rsidRDefault="003A7E63" w:rsidP="003A7E63">
            <w:pPr>
              <w:spacing w:after="120"/>
              <w:rPr>
                <w:ins w:id="470" w:author="Xusheng Wei" w:date="2021-04-13T15:46:00Z"/>
                <w:rFonts w:asciiTheme="minorEastAsia" w:eastAsiaTheme="minorEastAsia" w:hAnsiTheme="minorEastAsia"/>
                <w:color w:val="0070C0"/>
                <w:lang w:eastAsia="zh-CN"/>
              </w:rPr>
            </w:pPr>
            <w:ins w:id="471" w:author="Xusheng Wei" w:date="2021-04-13T15:46:00Z">
              <w:r>
                <w:rPr>
                  <w:rFonts w:eastAsia="Malgun Gothic"/>
                  <w:color w:val="0070C0"/>
                  <w:lang w:val="en-US" w:eastAsia="ko-KR"/>
                </w:rPr>
                <w:t>vivo</w:t>
              </w:r>
            </w:ins>
          </w:p>
        </w:tc>
        <w:tc>
          <w:tcPr>
            <w:tcW w:w="8395" w:type="dxa"/>
          </w:tcPr>
          <w:p w14:paraId="07B2B6E8" w14:textId="1D1ACE3A" w:rsidR="003A7E63" w:rsidRDefault="003A7E63" w:rsidP="003A7E63">
            <w:pPr>
              <w:spacing w:after="120"/>
              <w:rPr>
                <w:ins w:id="472" w:author="Xusheng Wei" w:date="2021-04-13T15:46:00Z"/>
                <w:rFonts w:eastAsiaTheme="minorEastAsia"/>
                <w:color w:val="0070C0"/>
                <w:lang w:val="en-US" w:eastAsia="zh-CN"/>
              </w:rPr>
            </w:pPr>
            <w:ins w:id="473" w:author="Xusheng Wei" w:date="2021-04-13T15:46:00Z">
              <w:r>
                <w:rPr>
                  <w:rFonts w:eastAsia="Malgun Gothic"/>
                  <w:color w:val="0070C0"/>
                  <w:lang w:val="en-US" w:eastAsia="ko-KR"/>
                </w:rPr>
                <w:t>Ok with option 1</w:t>
              </w:r>
            </w:ins>
          </w:p>
        </w:tc>
      </w:tr>
      <w:tr w:rsidR="007B794D" w14:paraId="633934CB" w14:textId="77777777">
        <w:trPr>
          <w:ins w:id="474" w:author="Zhixun Tang" w:date="2021-04-13T17:32:00Z"/>
        </w:trPr>
        <w:tc>
          <w:tcPr>
            <w:tcW w:w="1236" w:type="dxa"/>
          </w:tcPr>
          <w:p w14:paraId="2448B274" w14:textId="343881EF" w:rsidR="007B794D" w:rsidRDefault="007B794D" w:rsidP="007B794D">
            <w:pPr>
              <w:spacing w:after="120"/>
              <w:rPr>
                <w:ins w:id="475" w:author="Zhixun Tang" w:date="2021-04-13T17:32:00Z"/>
                <w:rFonts w:eastAsia="Malgun Gothic"/>
                <w:color w:val="0070C0"/>
                <w:lang w:val="en-US" w:eastAsia="ko-KR"/>
              </w:rPr>
            </w:pPr>
            <w:ins w:id="476" w:author="Zhixun Tang" w:date="2021-04-13T17:32:00Z">
              <w:r>
                <w:rPr>
                  <w:rFonts w:eastAsiaTheme="minorEastAsia"/>
                  <w:color w:val="0070C0"/>
                  <w:lang w:val="en-US" w:eastAsia="zh-CN"/>
                </w:rPr>
                <w:t>Ericsson</w:t>
              </w:r>
            </w:ins>
          </w:p>
        </w:tc>
        <w:tc>
          <w:tcPr>
            <w:tcW w:w="8395" w:type="dxa"/>
          </w:tcPr>
          <w:p w14:paraId="76DD71A2" w14:textId="77777777" w:rsidR="007B794D" w:rsidRDefault="007B794D" w:rsidP="007B794D">
            <w:pPr>
              <w:spacing w:after="120"/>
              <w:rPr>
                <w:ins w:id="477" w:author="Zhixun Tang" w:date="2021-04-13T17:32:00Z"/>
                <w:rFonts w:eastAsiaTheme="minorEastAsia"/>
                <w:color w:val="0070C0"/>
                <w:lang w:val="en-US" w:eastAsia="zh-CN"/>
              </w:rPr>
            </w:pPr>
            <w:ins w:id="478" w:author="Zhixun Tang" w:date="2021-04-13T17:32:00Z">
              <w:r>
                <w:rPr>
                  <w:rFonts w:eastAsiaTheme="minorEastAsia"/>
                  <w:color w:val="0070C0"/>
                  <w:lang w:val="en-US" w:eastAsia="zh-CN"/>
                </w:rPr>
                <w:t>Option 2.</w:t>
              </w:r>
            </w:ins>
          </w:p>
          <w:p w14:paraId="285D3C74" w14:textId="77777777" w:rsidR="007B794D" w:rsidRDefault="007B794D" w:rsidP="007B794D">
            <w:pPr>
              <w:spacing w:after="120"/>
              <w:rPr>
                <w:ins w:id="479" w:author="Zhixun Tang" w:date="2021-04-13T17:32:00Z"/>
                <w:rFonts w:eastAsiaTheme="minorEastAsia"/>
                <w:color w:val="0070C0"/>
                <w:lang w:val="en-US" w:eastAsia="zh-CN"/>
              </w:rPr>
            </w:pPr>
            <w:ins w:id="480" w:author="Zhixun Tang" w:date="2021-04-13T17:32:00Z">
              <w:r>
                <w:rPr>
                  <w:rFonts w:eastAsiaTheme="minorEastAsia"/>
                  <w:color w:val="0070C0"/>
                  <w:lang w:val="en-US" w:eastAsia="zh-CN"/>
                </w:rPr>
                <w:t>To Apple,</w:t>
              </w:r>
            </w:ins>
          </w:p>
          <w:p w14:paraId="6A4E2000" w14:textId="77777777" w:rsidR="007B794D" w:rsidRDefault="007B794D" w:rsidP="007B794D">
            <w:pPr>
              <w:spacing w:after="120"/>
              <w:rPr>
                <w:ins w:id="481" w:author="Zhixun Tang" w:date="2021-04-13T17:33:00Z"/>
                <w:rFonts w:eastAsiaTheme="minorEastAsia"/>
                <w:color w:val="0070C0"/>
                <w:lang w:val="en-US" w:eastAsia="zh-CN"/>
              </w:rPr>
            </w:pPr>
            <w:ins w:id="482" w:author="Zhixun Tang" w:date="2021-04-13T17:32:00Z">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ins>
          </w:p>
          <w:p w14:paraId="13F2C340" w14:textId="415EEBBC" w:rsidR="007B794D" w:rsidRDefault="007B794D" w:rsidP="007B794D">
            <w:pPr>
              <w:spacing w:after="120"/>
              <w:rPr>
                <w:ins w:id="483" w:author="Zhixun Tang" w:date="2021-04-13T17:32:00Z"/>
                <w:rFonts w:eastAsia="Malgun Gothic"/>
                <w:color w:val="0070C0"/>
                <w:lang w:val="en-US" w:eastAsia="ko-KR"/>
              </w:rPr>
            </w:pPr>
            <w:ins w:id="484"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bl>
    <w:p w14:paraId="2D1A2E7E" w14:textId="3CCC48BC"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lastRenderedPageBreak/>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485" w:author="Qiming Li" w:date="2021-04-12T16:31:00Z">
              <w:r w:rsidDel="007A401B">
                <w:rPr>
                  <w:rFonts w:eastAsiaTheme="minorEastAsia" w:hint="eastAsia"/>
                  <w:color w:val="0070C0"/>
                  <w:lang w:val="en-US" w:eastAsia="zh-CN"/>
                </w:rPr>
                <w:delText>XXX</w:delText>
              </w:r>
            </w:del>
            <w:ins w:id="486"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487"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488"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489" w:author="Ato-MediaTek" w:date="2021-04-13T00:37:00Z"/>
                <w:rFonts w:eastAsiaTheme="minorEastAsia"/>
                <w:color w:val="0070C0"/>
                <w:lang w:val="en-US" w:eastAsia="zh-CN"/>
              </w:rPr>
            </w:pPr>
            <w:ins w:id="490" w:author="Ato-MediaTek" w:date="2021-04-13T00:37:00Z">
              <w:r>
                <w:rPr>
                  <w:rFonts w:eastAsiaTheme="minorEastAsia"/>
                  <w:color w:val="0070C0"/>
                  <w:lang w:val="en-US" w:eastAsia="zh-CN"/>
                </w:rPr>
                <w:t xml:space="preserve">If the conclude in Issue 2-7 </w:t>
              </w:r>
            </w:ins>
            <w:ins w:id="491" w:author="Ato-MediaTek" w:date="2021-04-13T00:38:00Z">
              <w:r>
                <w:rPr>
                  <w:rFonts w:eastAsiaTheme="minorEastAsia"/>
                  <w:color w:val="0070C0"/>
                  <w:lang w:val="en-US" w:eastAsia="zh-CN"/>
                </w:rPr>
                <w:t xml:space="preserve">for per-UE gap case </w:t>
              </w:r>
            </w:ins>
            <w:ins w:id="492"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493"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494"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495" w:author="yoonoh-c" w:date="2021-04-13T09:35:00Z"/>
                <w:rFonts w:eastAsia="Malgun Gothic"/>
                <w:color w:val="0070C0"/>
                <w:lang w:val="en-US" w:eastAsia="ko-KR"/>
              </w:rPr>
            </w:pPr>
            <w:ins w:id="496"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97" w:author="yoonoh-c" w:date="2021-04-13T09:35:00Z">
                  <w:rPr>
                    <w:rFonts w:ascii="Arial" w:eastAsiaTheme="minorEastAsia" w:hAnsi="Arial"/>
                    <w:color w:val="0070C0"/>
                    <w:sz w:val="40"/>
                    <w:lang w:val="en-US" w:eastAsia="zh-CN"/>
                  </w:rPr>
                </w:rPrChange>
              </w:rPr>
            </w:pPr>
            <w:ins w:id="498" w:author="yoonoh-c" w:date="2021-04-13T09:35:00Z">
              <w:r>
                <w:rPr>
                  <w:rFonts w:eastAsia="Malgun Gothic"/>
                  <w:color w:val="0070C0"/>
                  <w:lang w:val="en-US" w:eastAsia="ko-KR"/>
                </w:rPr>
                <w:t>For Option 4, we have one question for clarification</w:t>
              </w:r>
            </w:ins>
            <w:ins w:id="499" w:author="yoonoh-c" w:date="2021-04-13T09:39:00Z">
              <w:r w:rsidR="00F06D19">
                <w:rPr>
                  <w:rFonts w:eastAsia="Malgun Gothic"/>
                  <w:color w:val="0070C0"/>
                  <w:lang w:val="en-US" w:eastAsia="ko-KR"/>
                </w:rPr>
                <w:t xml:space="preserve"> of </w:t>
              </w:r>
            </w:ins>
            <w:ins w:id="500" w:author="yoonoh-c" w:date="2021-04-13T09:37:00Z">
              <w:r w:rsidR="00F06D19">
                <w:rPr>
                  <w:rFonts w:eastAsia="Malgun Gothic"/>
                  <w:color w:val="0070C0"/>
                  <w:lang w:val="en-US" w:eastAsia="ko-KR"/>
                </w:rPr>
                <w:t>the max number in FR1+FR2 = 3</w:t>
              </w:r>
            </w:ins>
            <w:ins w:id="501" w:author="yoonoh-c" w:date="2021-04-13T09:40:00Z">
              <w:r w:rsidR="00F06D19">
                <w:rPr>
                  <w:rFonts w:eastAsia="Malgun Gothic"/>
                  <w:color w:val="0070C0"/>
                  <w:lang w:val="en-US" w:eastAsia="ko-KR"/>
                </w:rPr>
                <w:t>. Does it mean either FR1</w:t>
              </w:r>
            </w:ins>
            <w:ins w:id="502" w:author="yoonoh-c" w:date="2021-04-13T09:41:00Z">
              <w:r w:rsidR="00F06D19">
                <w:rPr>
                  <w:rFonts w:eastAsia="Malgun Gothic"/>
                  <w:color w:val="0070C0"/>
                  <w:lang w:val="en-US" w:eastAsia="ko-KR"/>
                </w:rPr>
                <w:t xml:space="preserve"> or FR2 is configured with multiple gaps?</w:t>
              </w:r>
            </w:ins>
            <w:ins w:id="503"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504"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505"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506" w:author="CATT" w:date="2021-04-13T14:26:00Z">
              <w:r w:rsidR="00100F7D">
                <w:rPr>
                  <w:rFonts w:eastAsiaTheme="minorEastAsia" w:hint="eastAsia"/>
                  <w:color w:val="0070C0"/>
                  <w:lang w:val="en-US" w:eastAsia="zh-CN"/>
                </w:rPr>
                <w:t>multiple measurement types and reference signals to be measured</w:t>
              </w:r>
            </w:ins>
            <w:ins w:id="507" w:author="CATT" w:date="2021-04-13T14:27:00Z">
              <w:r w:rsidR="00031A10">
                <w:rPr>
                  <w:rFonts w:eastAsiaTheme="minorEastAsia" w:hint="eastAsia"/>
                  <w:color w:val="0070C0"/>
                  <w:lang w:val="en-US" w:eastAsia="zh-CN"/>
                </w:rPr>
                <w:t xml:space="preserve"> in NR, we suggest</w:t>
              </w:r>
            </w:ins>
            <w:ins w:id="508" w:author="CATT" w:date="2021-04-13T14:28:00Z">
              <w:r w:rsidR="00031A10">
                <w:rPr>
                  <w:rFonts w:eastAsiaTheme="minorEastAsia" w:hint="eastAsia"/>
                  <w:color w:val="0070C0"/>
                  <w:lang w:val="en-US" w:eastAsia="zh-CN"/>
                </w:rPr>
                <w:t xml:space="preserve"> </w:t>
              </w:r>
            </w:ins>
            <w:ins w:id="509"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510" w:author="Zhixun Tang" w:date="2021-04-13T17:34:00Z"/>
        </w:trPr>
        <w:tc>
          <w:tcPr>
            <w:tcW w:w="1236" w:type="dxa"/>
          </w:tcPr>
          <w:p w14:paraId="58D07773" w14:textId="2A40B175" w:rsidR="007B794D" w:rsidRDefault="007B794D" w:rsidP="007B794D">
            <w:pPr>
              <w:spacing w:after="120"/>
              <w:rPr>
                <w:ins w:id="511" w:author="Zhixun Tang" w:date="2021-04-13T17:34:00Z"/>
                <w:rFonts w:eastAsiaTheme="minorEastAsia"/>
                <w:color w:val="0070C0"/>
                <w:lang w:val="en-US" w:eastAsia="zh-CN"/>
              </w:rPr>
            </w:pPr>
            <w:ins w:id="512"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513" w:author="Zhixun Tang" w:date="2021-04-13T17:34:00Z"/>
                <w:rFonts w:eastAsiaTheme="minorEastAsia"/>
                <w:color w:val="0070C0"/>
                <w:lang w:val="en-US" w:eastAsia="zh-CN"/>
              </w:rPr>
            </w:pPr>
            <w:ins w:id="514"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87FC8">
              <w:trPr>
                <w:ins w:id="515" w:author="Zhixun Tang" w:date="2021-04-13T17:34:00Z"/>
              </w:trPr>
              <w:tc>
                <w:tcPr>
                  <w:tcW w:w="1633" w:type="dxa"/>
                </w:tcPr>
                <w:p w14:paraId="71566C1E" w14:textId="77777777" w:rsidR="007B794D" w:rsidRDefault="007B794D" w:rsidP="007B794D">
                  <w:pPr>
                    <w:spacing w:after="120"/>
                    <w:rPr>
                      <w:ins w:id="516"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517" w:author="Zhixun Tang" w:date="2021-04-13T17:34:00Z"/>
                      <w:rFonts w:eastAsiaTheme="minorEastAsia"/>
                      <w:color w:val="0070C0"/>
                      <w:lang w:val="en-US" w:eastAsia="zh-CN"/>
                    </w:rPr>
                  </w:pPr>
                  <w:ins w:id="518"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519" w:author="Zhixun Tang" w:date="2021-04-13T17:34:00Z"/>
                      <w:rFonts w:eastAsiaTheme="minorEastAsia"/>
                      <w:color w:val="0070C0"/>
                      <w:lang w:val="en-US" w:eastAsia="zh-CN"/>
                    </w:rPr>
                  </w:pPr>
                  <w:ins w:id="520"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521" w:author="Zhixun Tang" w:date="2021-04-13T17:34:00Z"/>
                      <w:rFonts w:eastAsiaTheme="minorEastAsia"/>
                      <w:color w:val="0070C0"/>
                      <w:lang w:val="en-US" w:eastAsia="zh-CN"/>
                    </w:rPr>
                  </w:pPr>
                  <w:ins w:id="522"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523" w:author="Zhixun Tang" w:date="2021-04-13T17:34:00Z"/>
                      <w:rFonts w:eastAsiaTheme="minorEastAsia"/>
                      <w:color w:val="0070C0"/>
                      <w:lang w:val="en-US" w:eastAsia="zh-CN"/>
                    </w:rPr>
                  </w:pPr>
                  <w:ins w:id="524" w:author="Zhixun Tang" w:date="2021-04-13T17:34:00Z">
                    <w:r>
                      <w:rPr>
                        <w:rFonts w:eastAsiaTheme="minorEastAsia"/>
                        <w:color w:val="0070C0"/>
                        <w:lang w:val="en-US" w:eastAsia="zh-CN"/>
                      </w:rPr>
                      <w:t>Per-UE</w:t>
                    </w:r>
                  </w:ins>
                </w:p>
              </w:tc>
            </w:tr>
            <w:tr w:rsidR="007B794D" w14:paraId="471393BA" w14:textId="77777777" w:rsidTr="00487FC8">
              <w:trPr>
                <w:ins w:id="525" w:author="Zhixun Tang" w:date="2021-04-13T17:34:00Z"/>
              </w:trPr>
              <w:tc>
                <w:tcPr>
                  <w:tcW w:w="1633" w:type="dxa"/>
                </w:tcPr>
                <w:p w14:paraId="1F89EF9E" w14:textId="77777777" w:rsidR="007B794D" w:rsidRDefault="007B794D" w:rsidP="007B794D">
                  <w:pPr>
                    <w:spacing w:after="120"/>
                    <w:rPr>
                      <w:ins w:id="526" w:author="Zhixun Tang" w:date="2021-04-13T17:34:00Z"/>
                      <w:rFonts w:eastAsiaTheme="minorEastAsia"/>
                      <w:color w:val="0070C0"/>
                      <w:lang w:val="en-US" w:eastAsia="zh-CN"/>
                    </w:rPr>
                  </w:pPr>
                  <w:ins w:id="527"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528" w:author="Zhixun Tang" w:date="2021-04-13T17:34:00Z"/>
                      <w:rFonts w:eastAsiaTheme="minorEastAsia"/>
                      <w:color w:val="0070C0"/>
                      <w:lang w:val="en-US" w:eastAsia="zh-CN"/>
                    </w:rPr>
                  </w:pPr>
                  <w:ins w:id="529"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530" w:author="Zhixun Tang" w:date="2021-04-13T17:34:00Z"/>
                      <w:rFonts w:eastAsiaTheme="minorEastAsia"/>
                      <w:color w:val="0070C0"/>
                      <w:lang w:val="en-US" w:eastAsia="zh-CN"/>
                    </w:rPr>
                  </w:pPr>
                  <w:ins w:id="531"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532" w:author="Zhixun Tang" w:date="2021-04-13T17:34:00Z"/>
                      <w:rFonts w:eastAsiaTheme="minorEastAsia"/>
                      <w:color w:val="0070C0"/>
                      <w:lang w:val="en-US" w:eastAsia="zh-CN"/>
                    </w:rPr>
                  </w:pPr>
                  <w:ins w:id="533"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534" w:author="Zhixun Tang" w:date="2021-04-13T17:34:00Z"/>
                      <w:rFonts w:eastAsiaTheme="minorEastAsia"/>
                      <w:color w:val="0070C0"/>
                      <w:lang w:val="en-US" w:eastAsia="zh-CN"/>
                    </w:rPr>
                  </w:pPr>
                  <w:ins w:id="535" w:author="Zhixun Tang" w:date="2021-04-13T17:34:00Z">
                    <w:r>
                      <w:rPr>
                        <w:rFonts w:eastAsiaTheme="minorEastAsia"/>
                        <w:color w:val="0070C0"/>
                        <w:lang w:val="en-US" w:eastAsia="zh-CN"/>
                      </w:rPr>
                      <w:t>0</w:t>
                    </w:r>
                  </w:ins>
                </w:p>
              </w:tc>
            </w:tr>
            <w:tr w:rsidR="007B794D" w14:paraId="3088BE72" w14:textId="77777777" w:rsidTr="00487FC8">
              <w:trPr>
                <w:ins w:id="536" w:author="Zhixun Tang" w:date="2021-04-13T17:34:00Z"/>
              </w:trPr>
              <w:tc>
                <w:tcPr>
                  <w:tcW w:w="1633" w:type="dxa"/>
                </w:tcPr>
                <w:p w14:paraId="55172CD9" w14:textId="77777777" w:rsidR="007B794D" w:rsidRDefault="007B794D" w:rsidP="007B794D">
                  <w:pPr>
                    <w:spacing w:after="120"/>
                    <w:rPr>
                      <w:ins w:id="537"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538" w:author="Zhixun Tang" w:date="2021-04-13T17:34:00Z"/>
                      <w:rFonts w:eastAsiaTheme="minorEastAsia"/>
                      <w:color w:val="0070C0"/>
                      <w:lang w:val="en-US" w:eastAsia="zh-CN"/>
                    </w:rPr>
                  </w:pPr>
                  <w:ins w:id="539"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540" w:author="Zhixun Tang" w:date="2021-04-13T17:34:00Z"/>
                      <w:rFonts w:eastAsiaTheme="minorEastAsia"/>
                      <w:color w:val="0070C0"/>
                      <w:lang w:val="en-US" w:eastAsia="zh-CN"/>
                    </w:rPr>
                  </w:pPr>
                  <w:ins w:id="541"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542" w:author="Zhixun Tang" w:date="2021-04-13T17:34:00Z"/>
                      <w:rFonts w:eastAsiaTheme="minorEastAsia"/>
                      <w:color w:val="0070C0"/>
                      <w:lang w:val="en-US" w:eastAsia="zh-CN"/>
                    </w:rPr>
                  </w:pPr>
                  <w:ins w:id="543"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544" w:author="Zhixun Tang" w:date="2021-04-13T17:34:00Z"/>
                      <w:rFonts w:eastAsiaTheme="minorEastAsia"/>
                      <w:color w:val="0070C0"/>
                      <w:lang w:val="en-US" w:eastAsia="zh-CN"/>
                    </w:rPr>
                  </w:pPr>
                  <w:ins w:id="545" w:author="Zhixun Tang" w:date="2021-04-13T17:34:00Z">
                    <w:r>
                      <w:rPr>
                        <w:rFonts w:eastAsiaTheme="minorEastAsia"/>
                        <w:color w:val="0070C0"/>
                        <w:lang w:val="en-US" w:eastAsia="zh-CN"/>
                      </w:rPr>
                      <w:t>1</w:t>
                    </w:r>
                  </w:ins>
                </w:p>
              </w:tc>
            </w:tr>
            <w:tr w:rsidR="007B794D" w14:paraId="0B4E8AEB" w14:textId="77777777" w:rsidTr="00487FC8">
              <w:trPr>
                <w:ins w:id="546" w:author="Zhixun Tang" w:date="2021-04-13T17:34:00Z"/>
              </w:trPr>
              <w:tc>
                <w:tcPr>
                  <w:tcW w:w="1633" w:type="dxa"/>
                </w:tcPr>
                <w:p w14:paraId="08FED63D" w14:textId="77777777" w:rsidR="007B794D" w:rsidRDefault="007B794D" w:rsidP="007B794D">
                  <w:pPr>
                    <w:spacing w:after="120"/>
                    <w:rPr>
                      <w:ins w:id="547" w:author="Zhixun Tang" w:date="2021-04-13T17:34:00Z"/>
                      <w:rFonts w:eastAsiaTheme="minorEastAsia"/>
                      <w:color w:val="0070C0"/>
                      <w:lang w:val="en-US" w:eastAsia="zh-CN"/>
                    </w:rPr>
                  </w:pPr>
                  <w:ins w:id="548"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549" w:author="Zhixun Tang" w:date="2021-04-13T17:34:00Z"/>
                      <w:rFonts w:eastAsiaTheme="minorEastAsia"/>
                      <w:color w:val="0070C0"/>
                      <w:lang w:val="en-US" w:eastAsia="zh-CN"/>
                    </w:rPr>
                  </w:pPr>
                  <w:ins w:id="550"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551" w:author="Zhixun Tang" w:date="2021-04-13T17:34:00Z"/>
                      <w:rFonts w:eastAsiaTheme="minorEastAsia"/>
                      <w:color w:val="0070C0"/>
                      <w:lang w:val="en-US" w:eastAsia="zh-CN"/>
                    </w:rPr>
                  </w:pPr>
                  <w:ins w:id="552"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553" w:author="Zhixun Tang" w:date="2021-04-13T17:34:00Z"/>
                      <w:rFonts w:eastAsiaTheme="minorEastAsia"/>
                      <w:color w:val="0070C0"/>
                      <w:lang w:val="en-US" w:eastAsia="zh-CN"/>
                    </w:rPr>
                  </w:pPr>
                  <w:ins w:id="554"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555" w:author="Zhixun Tang" w:date="2021-04-13T17:34:00Z"/>
                      <w:rFonts w:eastAsiaTheme="minorEastAsia"/>
                      <w:color w:val="0070C0"/>
                      <w:lang w:val="en-US" w:eastAsia="zh-CN"/>
                    </w:rPr>
                  </w:pPr>
                  <w:ins w:id="556" w:author="Zhixun Tang" w:date="2021-04-13T17:34:00Z">
                    <w:r>
                      <w:rPr>
                        <w:rFonts w:eastAsiaTheme="minorEastAsia"/>
                        <w:color w:val="0070C0"/>
                        <w:lang w:val="en-US" w:eastAsia="zh-CN"/>
                      </w:rPr>
                      <w:t>0</w:t>
                    </w:r>
                  </w:ins>
                </w:p>
              </w:tc>
            </w:tr>
            <w:tr w:rsidR="007B794D" w14:paraId="08150766" w14:textId="77777777" w:rsidTr="00487FC8">
              <w:trPr>
                <w:ins w:id="557" w:author="Zhixun Tang" w:date="2021-04-13T17:34:00Z"/>
              </w:trPr>
              <w:tc>
                <w:tcPr>
                  <w:tcW w:w="1633" w:type="dxa"/>
                </w:tcPr>
                <w:p w14:paraId="5F340BA5" w14:textId="77777777" w:rsidR="007B794D" w:rsidRDefault="007B794D" w:rsidP="007B794D">
                  <w:pPr>
                    <w:spacing w:after="120"/>
                    <w:rPr>
                      <w:ins w:id="558"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559" w:author="Zhixun Tang" w:date="2021-04-13T17:34:00Z"/>
                      <w:rFonts w:eastAsiaTheme="minorEastAsia"/>
                      <w:color w:val="0070C0"/>
                      <w:lang w:val="en-US" w:eastAsia="zh-CN"/>
                    </w:rPr>
                  </w:pPr>
                  <w:ins w:id="560"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561" w:author="Zhixun Tang" w:date="2021-04-13T17:34:00Z"/>
                      <w:rFonts w:eastAsiaTheme="minorEastAsia"/>
                      <w:color w:val="0070C0"/>
                      <w:lang w:val="en-US" w:eastAsia="zh-CN"/>
                    </w:rPr>
                  </w:pPr>
                  <w:ins w:id="562"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563" w:author="Zhixun Tang" w:date="2021-04-13T17:34:00Z"/>
                      <w:rFonts w:eastAsiaTheme="minorEastAsia"/>
                      <w:color w:val="0070C0"/>
                      <w:lang w:val="en-US" w:eastAsia="zh-CN"/>
                    </w:rPr>
                  </w:pPr>
                  <w:ins w:id="564"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565" w:author="Zhixun Tang" w:date="2021-04-13T17:34:00Z"/>
                      <w:rFonts w:eastAsiaTheme="minorEastAsia"/>
                      <w:color w:val="0070C0"/>
                      <w:lang w:val="en-US" w:eastAsia="zh-CN"/>
                    </w:rPr>
                  </w:pPr>
                  <w:ins w:id="566" w:author="Zhixun Tang" w:date="2021-04-13T17:34:00Z">
                    <w:r>
                      <w:rPr>
                        <w:rFonts w:eastAsiaTheme="minorEastAsia"/>
                        <w:color w:val="0070C0"/>
                        <w:lang w:val="en-US" w:eastAsia="zh-CN"/>
                      </w:rPr>
                      <w:t>0</w:t>
                    </w:r>
                  </w:ins>
                </w:p>
              </w:tc>
            </w:tr>
            <w:tr w:rsidR="007B794D" w14:paraId="7535E460" w14:textId="77777777" w:rsidTr="00487FC8">
              <w:trPr>
                <w:ins w:id="567" w:author="Zhixun Tang" w:date="2021-04-13T17:34:00Z"/>
              </w:trPr>
              <w:tc>
                <w:tcPr>
                  <w:tcW w:w="1633" w:type="dxa"/>
                </w:tcPr>
                <w:p w14:paraId="29C996F8" w14:textId="77777777" w:rsidR="007B794D" w:rsidRDefault="007B794D" w:rsidP="007B794D">
                  <w:pPr>
                    <w:spacing w:after="120"/>
                    <w:rPr>
                      <w:ins w:id="568"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569" w:author="Zhixun Tang" w:date="2021-04-13T17:34:00Z"/>
                      <w:rFonts w:eastAsiaTheme="minorEastAsia"/>
                      <w:color w:val="0070C0"/>
                      <w:lang w:val="en-US" w:eastAsia="zh-CN"/>
                    </w:rPr>
                  </w:pPr>
                  <w:ins w:id="570"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571" w:author="Zhixun Tang" w:date="2021-04-13T17:34:00Z"/>
                      <w:rFonts w:eastAsiaTheme="minorEastAsia"/>
                      <w:color w:val="0070C0"/>
                      <w:lang w:val="en-US" w:eastAsia="zh-CN"/>
                    </w:rPr>
                  </w:pPr>
                  <w:ins w:id="572"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573" w:author="Zhixun Tang" w:date="2021-04-13T17:34:00Z"/>
                      <w:rFonts w:eastAsiaTheme="minorEastAsia"/>
                      <w:color w:val="0070C0"/>
                      <w:lang w:val="en-US" w:eastAsia="zh-CN"/>
                    </w:rPr>
                  </w:pPr>
                  <w:ins w:id="574"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575" w:author="Zhixun Tang" w:date="2021-04-13T17:34:00Z"/>
                      <w:rFonts w:eastAsiaTheme="minorEastAsia"/>
                      <w:color w:val="0070C0"/>
                      <w:lang w:val="en-US" w:eastAsia="zh-CN"/>
                    </w:rPr>
                  </w:pPr>
                  <w:ins w:id="576" w:author="Zhixun Tang" w:date="2021-04-13T17:34:00Z">
                    <w:r>
                      <w:rPr>
                        <w:rFonts w:eastAsiaTheme="minorEastAsia"/>
                        <w:color w:val="0070C0"/>
                        <w:lang w:val="en-US" w:eastAsia="zh-CN"/>
                      </w:rPr>
                      <w:t>2</w:t>
                    </w:r>
                  </w:ins>
                </w:p>
              </w:tc>
            </w:tr>
            <w:tr w:rsidR="007B794D" w14:paraId="29D00274" w14:textId="77777777" w:rsidTr="00487FC8">
              <w:trPr>
                <w:ins w:id="577" w:author="Zhixun Tang" w:date="2021-04-13T17:34:00Z"/>
              </w:trPr>
              <w:tc>
                <w:tcPr>
                  <w:tcW w:w="1633" w:type="dxa"/>
                </w:tcPr>
                <w:p w14:paraId="2F873821" w14:textId="77777777" w:rsidR="007B794D" w:rsidRDefault="007B794D" w:rsidP="007B794D">
                  <w:pPr>
                    <w:spacing w:after="120"/>
                    <w:rPr>
                      <w:ins w:id="578"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579" w:author="Zhixun Tang" w:date="2021-04-13T17:34:00Z"/>
                      <w:rFonts w:eastAsiaTheme="minorEastAsia"/>
                      <w:color w:val="0070C0"/>
                      <w:lang w:val="en-US" w:eastAsia="zh-CN"/>
                    </w:rPr>
                  </w:pPr>
                  <w:ins w:id="580"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581" w:author="Zhixun Tang" w:date="2021-04-13T17:34:00Z"/>
                      <w:rFonts w:eastAsiaTheme="minorEastAsia"/>
                      <w:color w:val="0070C0"/>
                      <w:lang w:val="en-US" w:eastAsia="zh-CN"/>
                    </w:rPr>
                  </w:pPr>
                  <w:ins w:id="582"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583" w:author="Zhixun Tang" w:date="2021-04-13T17:34:00Z"/>
                      <w:rFonts w:eastAsiaTheme="minorEastAsia"/>
                      <w:color w:val="0070C0"/>
                      <w:lang w:val="en-US" w:eastAsia="zh-CN"/>
                    </w:rPr>
                  </w:pPr>
                  <w:ins w:id="584"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585" w:author="Zhixun Tang" w:date="2021-04-13T17:34:00Z"/>
                      <w:rFonts w:eastAsiaTheme="minorEastAsia"/>
                      <w:color w:val="0070C0"/>
                      <w:lang w:val="en-US" w:eastAsia="zh-CN"/>
                    </w:rPr>
                  </w:pPr>
                  <w:ins w:id="586" w:author="Zhixun Tang" w:date="2021-04-13T17:34:00Z">
                    <w:r>
                      <w:rPr>
                        <w:rFonts w:eastAsiaTheme="minorEastAsia"/>
                        <w:color w:val="0070C0"/>
                        <w:lang w:val="en-US" w:eastAsia="zh-CN"/>
                      </w:rPr>
                      <w:t>1</w:t>
                    </w:r>
                  </w:ins>
                </w:p>
              </w:tc>
            </w:tr>
            <w:tr w:rsidR="007B794D" w14:paraId="6E8855B2" w14:textId="77777777" w:rsidTr="00487FC8">
              <w:trPr>
                <w:ins w:id="587" w:author="Zhixun Tang" w:date="2021-04-13T17:34:00Z"/>
              </w:trPr>
              <w:tc>
                <w:tcPr>
                  <w:tcW w:w="1633" w:type="dxa"/>
                </w:tcPr>
                <w:p w14:paraId="2BFAD829" w14:textId="77777777" w:rsidR="007B794D" w:rsidRDefault="007B794D" w:rsidP="007B794D">
                  <w:pPr>
                    <w:spacing w:after="120"/>
                    <w:rPr>
                      <w:ins w:id="588"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589" w:author="Zhixun Tang" w:date="2021-04-13T17:34:00Z"/>
                      <w:rFonts w:eastAsiaTheme="minorEastAsia"/>
                      <w:color w:val="0070C0"/>
                      <w:lang w:val="en-US" w:eastAsia="zh-CN"/>
                    </w:rPr>
                  </w:pPr>
                  <w:ins w:id="590"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591" w:author="Zhixun Tang" w:date="2021-04-13T17:34:00Z"/>
                      <w:rFonts w:eastAsiaTheme="minorEastAsia"/>
                      <w:color w:val="0070C0"/>
                      <w:lang w:val="en-US" w:eastAsia="zh-CN"/>
                    </w:rPr>
                  </w:pPr>
                  <w:ins w:id="592"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593" w:author="Zhixun Tang" w:date="2021-04-13T17:34:00Z"/>
                      <w:rFonts w:eastAsiaTheme="minorEastAsia"/>
                      <w:color w:val="0070C0"/>
                      <w:lang w:val="en-US" w:eastAsia="zh-CN"/>
                    </w:rPr>
                  </w:pPr>
                  <w:ins w:id="594"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595" w:author="Zhixun Tang" w:date="2021-04-13T17:34:00Z"/>
                      <w:rFonts w:eastAsiaTheme="minorEastAsia"/>
                      <w:color w:val="0070C0"/>
                      <w:lang w:val="en-US" w:eastAsia="zh-CN"/>
                    </w:rPr>
                  </w:pPr>
                  <w:ins w:id="596" w:author="Zhixun Tang" w:date="2021-04-13T17:34:00Z">
                    <w:r>
                      <w:rPr>
                        <w:rFonts w:eastAsiaTheme="minorEastAsia"/>
                        <w:color w:val="0070C0"/>
                        <w:lang w:val="en-US" w:eastAsia="zh-CN"/>
                      </w:rPr>
                      <w:t>1</w:t>
                    </w:r>
                  </w:ins>
                </w:p>
              </w:tc>
            </w:tr>
            <w:tr w:rsidR="007B794D" w14:paraId="0D15DE46" w14:textId="77777777" w:rsidTr="00487FC8">
              <w:trPr>
                <w:ins w:id="597" w:author="Zhixun Tang" w:date="2021-04-13T17:34:00Z"/>
              </w:trPr>
              <w:tc>
                <w:tcPr>
                  <w:tcW w:w="1633" w:type="dxa"/>
                </w:tcPr>
                <w:p w14:paraId="7F4C8685" w14:textId="77777777" w:rsidR="007B794D" w:rsidRDefault="007B794D" w:rsidP="007B794D">
                  <w:pPr>
                    <w:spacing w:after="120"/>
                    <w:rPr>
                      <w:ins w:id="598"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599" w:author="Zhixun Tang" w:date="2021-04-13T17:34:00Z"/>
                      <w:rFonts w:eastAsiaTheme="minorEastAsia"/>
                      <w:color w:val="0070C0"/>
                      <w:lang w:val="en-US" w:eastAsia="zh-CN"/>
                    </w:rPr>
                  </w:pPr>
                  <w:ins w:id="600"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601" w:author="Zhixun Tang" w:date="2021-04-13T17:34:00Z"/>
                      <w:rFonts w:eastAsiaTheme="minorEastAsia"/>
                      <w:color w:val="0070C0"/>
                      <w:lang w:val="en-US" w:eastAsia="zh-CN"/>
                    </w:rPr>
                  </w:pPr>
                  <w:ins w:id="602"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603" w:author="Zhixun Tang" w:date="2021-04-13T17:34:00Z"/>
                      <w:rFonts w:eastAsiaTheme="minorEastAsia"/>
                      <w:color w:val="0070C0"/>
                      <w:lang w:val="en-US" w:eastAsia="zh-CN"/>
                    </w:rPr>
                  </w:pPr>
                  <w:ins w:id="604"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605" w:author="Zhixun Tang" w:date="2021-04-13T17:34:00Z"/>
                      <w:rFonts w:eastAsiaTheme="minorEastAsia"/>
                      <w:color w:val="0070C0"/>
                      <w:lang w:val="en-US" w:eastAsia="zh-CN"/>
                    </w:rPr>
                  </w:pPr>
                  <w:ins w:id="606" w:author="Zhixun Tang" w:date="2021-04-13T17:34:00Z">
                    <w:r>
                      <w:rPr>
                        <w:rFonts w:eastAsiaTheme="minorEastAsia"/>
                        <w:color w:val="0070C0"/>
                        <w:lang w:val="en-US" w:eastAsia="zh-CN"/>
                      </w:rPr>
                      <w:t>1</w:t>
                    </w:r>
                  </w:ins>
                </w:p>
              </w:tc>
            </w:tr>
            <w:tr w:rsidR="007B794D" w14:paraId="1014DCB8" w14:textId="77777777" w:rsidTr="00487FC8">
              <w:trPr>
                <w:ins w:id="607" w:author="Zhixun Tang" w:date="2021-04-13T17:34:00Z"/>
              </w:trPr>
              <w:tc>
                <w:tcPr>
                  <w:tcW w:w="1633" w:type="dxa"/>
                </w:tcPr>
                <w:p w14:paraId="1AFCCE11" w14:textId="77777777" w:rsidR="007B794D" w:rsidRDefault="007B794D" w:rsidP="007B794D">
                  <w:pPr>
                    <w:spacing w:after="120"/>
                    <w:rPr>
                      <w:ins w:id="608"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609" w:author="Zhixun Tang" w:date="2021-04-13T17:34:00Z"/>
                      <w:rFonts w:eastAsiaTheme="minorEastAsia"/>
                      <w:color w:val="0070C0"/>
                      <w:lang w:val="en-US" w:eastAsia="zh-CN"/>
                    </w:rPr>
                  </w:pPr>
                  <w:ins w:id="610"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611" w:author="Zhixun Tang" w:date="2021-04-13T17:34:00Z"/>
                      <w:rFonts w:eastAsiaTheme="minorEastAsia"/>
                      <w:color w:val="0070C0"/>
                      <w:lang w:val="en-US" w:eastAsia="zh-CN"/>
                    </w:rPr>
                  </w:pPr>
                  <w:ins w:id="612"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613" w:author="Zhixun Tang" w:date="2021-04-13T17:34:00Z"/>
                      <w:rFonts w:eastAsiaTheme="minorEastAsia"/>
                      <w:color w:val="0070C0"/>
                      <w:lang w:val="en-US" w:eastAsia="zh-CN"/>
                    </w:rPr>
                  </w:pPr>
                  <w:ins w:id="614"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615" w:author="Zhixun Tang" w:date="2021-04-13T17:34:00Z"/>
                      <w:rFonts w:eastAsiaTheme="minorEastAsia"/>
                      <w:color w:val="0070C0"/>
                      <w:lang w:val="en-US" w:eastAsia="zh-CN"/>
                    </w:rPr>
                  </w:pPr>
                  <w:ins w:id="616"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617" w:author="Zhixun Tang" w:date="2021-04-13T17:34:00Z"/>
                <w:rFonts w:eastAsiaTheme="minorEastAsia"/>
                <w:color w:val="0070C0"/>
                <w:lang w:val="en-US" w:eastAsia="zh-CN"/>
              </w:rPr>
            </w:pPr>
            <w:ins w:id="618" w:author="Zhixun Tang" w:date="2021-04-13T17:34:00Z">
              <w:r>
                <w:rPr>
                  <w:rFonts w:eastAsiaTheme="minorEastAsia"/>
                  <w:color w:val="0070C0"/>
                  <w:lang w:val="en-US" w:eastAsia="zh-CN"/>
                </w:rPr>
                <w:t xml:space="preserve">From Ericsson’s perspective, we support all these 9 combinations. </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619" w:author="Ricky (ZTE)" w:date="2021-04-12T15:24:00Z">
              <w:r>
                <w:rPr>
                  <w:rFonts w:eastAsiaTheme="minorEastAsia"/>
                  <w:color w:val="0070C0"/>
                  <w:lang w:val="en-US" w:eastAsia="zh-CN"/>
                </w:rPr>
                <w:delText>XXX</w:delText>
              </w:r>
            </w:del>
            <w:ins w:id="620"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621"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622"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623" w:author="Qiming Li" w:date="2021-04-12T16:32:00Z">
              <w:r>
                <w:rPr>
                  <w:rFonts w:eastAsiaTheme="minorEastAsia"/>
                  <w:color w:val="0070C0"/>
                  <w:lang w:val="en-US" w:eastAsia="zh-CN"/>
                </w:rPr>
                <w:t xml:space="preserve">Option 1 is not that straightforward for us. For instance, </w:t>
              </w:r>
            </w:ins>
            <w:ins w:id="624"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625"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626"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627" w:author="Ato-MediaTek" w:date="2021-04-13T00:39:00Z"/>
                <w:rFonts w:eastAsiaTheme="minorEastAsia"/>
                <w:color w:val="0070C0"/>
                <w:lang w:val="en-US" w:eastAsia="zh-CN"/>
              </w:rPr>
            </w:pPr>
            <w:ins w:id="628"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629"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630"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631" w:author="yoonoh-c" w:date="2021-04-13T09:45:00Z">
                  <w:rPr>
                    <w:rFonts w:ascii="Arial" w:eastAsiaTheme="minorEastAsia" w:hAnsi="Arial"/>
                    <w:color w:val="0070C0"/>
                    <w:sz w:val="40"/>
                    <w:lang w:val="en-US" w:eastAsia="zh-CN"/>
                  </w:rPr>
                </w:rPrChange>
              </w:rPr>
            </w:pPr>
            <w:ins w:id="632" w:author="yoonoh-c" w:date="2021-04-13T09:45:00Z">
              <w:r>
                <w:rPr>
                  <w:rFonts w:eastAsia="Malgun Gothic" w:hint="eastAsia"/>
                  <w:color w:val="0070C0"/>
                  <w:lang w:val="en-US" w:eastAsia="ko-KR"/>
                </w:rPr>
                <w:t>Support Option 1 including MG offset</w:t>
              </w:r>
            </w:ins>
            <w:ins w:id="633" w:author="yoonoh-c" w:date="2021-04-13T09:46:00Z">
              <w:r>
                <w:rPr>
                  <w:rFonts w:eastAsia="Malgun Gothic"/>
                  <w:color w:val="0070C0"/>
                  <w:lang w:val="en-US" w:eastAsia="ko-KR"/>
                </w:rPr>
                <w:t xml:space="preserve"> in addition to the UE supported MGPs.</w:t>
              </w:r>
            </w:ins>
          </w:p>
        </w:tc>
      </w:tr>
      <w:tr w:rsidR="00F06D19" w14:paraId="315119D1" w14:textId="77777777">
        <w:trPr>
          <w:ins w:id="634" w:author="yoonoh-c" w:date="2021-04-13T09:44:00Z"/>
        </w:trPr>
        <w:tc>
          <w:tcPr>
            <w:tcW w:w="1236" w:type="dxa"/>
          </w:tcPr>
          <w:p w14:paraId="3CAA9BCE" w14:textId="0B4CA1FE" w:rsidR="00F06D19" w:rsidRPr="008E10E6" w:rsidRDefault="008E10E6">
            <w:pPr>
              <w:spacing w:after="120"/>
              <w:rPr>
                <w:ins w:id="635" w:author="yoonoh-c" w:date="2021-04-13T09:44:00Z"/>
                <w:rFonts w:eastAsiaTheme="minorEastAsia"/>
                <w:color w:val="0070C0"/>
                <w:lang w:val="en-US" w:eastAsia="zh-CN"/>
                <w:rPrChange w:id="636" w:author="CATT" w:date="2021-04-13T14:29:00Z">
                  <w:rPr>
                    <w:ins w:id="637" w:author="yoonoh-c" w:date="2021-04-13T09:44:00Z"/>
                    <w:rFonts w:eastAsia="Malgun Gothic"/>
                    <w:color w:val="0070C0"/>
                    <w:lang w:val="en-US" w:eastAsia="ko-KR"/>
                  </w:rPr>
                </w:rPrChange>
              </w:rPr>
            </w:pPr>
            <w:ins w:id="638"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639" w:author="yoonoh-c" w:date="2021-04-13T09:44:00Z"/>
                <w:rFonts w:eastAsiaTheme="minorEastAsia"/>
                <w:color w:val="0070C0"/>
                <w:lang w:val="en-US" w:eastAsia="zh-CN"/>
              </w:rPr>
            </w:pPr>
            <w:ins w:id="640"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641" w:author="CATT" w:date="2021-04-13T14:32:00Z">
              <w:r w:rsidR="001C55B2">
                <w:rPr>
                  <w:rFonts w:eastAsiaTheme="minorEastAsia" w:hint="eastAsia"/>
                  <w:color w:val="0070C0"/>
                  <w:lang w:val="en-US" w:eastAsia="zh-CN"/>
                </w:rPr>
                <w:t>1</w:t>
              </w:r>
            </w:ins>
            <w:ins w:id="642" w:author="CATT" w:date="2021-04-13T14:33:00Z">
              <w:r w:rsidR="000754CA">
                <w:rPr>
                  <w:rFonts w:eastAsiaTheme="minorEastAsia" w:hint="eastAsia"/>
                  <w:color w:val="0070C0"/>
                  <w:lang w:val="en-US" w:eastAsia="zh-CN"/>
                </w:rPr>
                <w:t xml:space="preserve">. </w:t>
              </w:r>
            </w:ins>
          </w:p>
        </w:tc>
      </w:tr>
      <w:tr w:rsidR="003A7E63" w14:paraId="5B415301" w14:textId="77777777">
        <w:trPr>
          <w:ins w:id="643" w:author="Xusheng Wei" w:date="2021-04-13T15:46:00Z"/>
        </w:trPr>
        <w:tc>
          <w:tcPr>
            <w:tcW w:w="1236" w:type="dxa"/>
          </w:tcPr>
          <w:p w14:paraId="0F687701" w14:textId="361E8B1B" w:rsidR="003A7E63" w:rsidRDefault="003A7E63" w:rsidP="003A7E63">
            <w:pPr>
              <w:spacing w:after="120"/>
              <w:rPr>
                <w:ins w:id="644" w:author="Xusheng Wei" w:date="2021-04-13T15:46:00Z"/>
                <w:rFonts w:eastAsiaTheme="minorEastAsia"/>
                <w:color w:val="0070C0"/>
                <w:lang w:val="en-US" w:eastAsia="zh-CN"/>
              </w:rPr>
            </w:pPr>
            <w:ins w:id="645"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646" w:author="Xusheng Wei" w:date="2021-04-13T15:46:00Z"/>
                <w:rFonts w:eastAsiaTheme="minorEastAsia"/>
                <w:color w:val="0070C0"/>
                <w:lang w:val="en-US" w:eastAsia="zh-CN"/>
              </w:rPr>
            </w:pPr>
            <w:ins w:id="647" w:author="Xusheng Wei" w:date="2021-04-13T15:46:00Z">
              <w:r>
                <w:rPr>
                  <w:rFonts w:eastAsiaTheme="minorEastAsia"/>
                  <w:color w:val="0070C0"/>
                  <w:lang w:val="en-US" w:eastAsia="zh-CN"/>
                </w:rPr>
                <w:t>Ok with option 1</w:t>
              </w:r>
            </w:ins>
          </w:p>
        </w:tc>
      </w:tr>
      <w:tr w:rsidR="007B794D" w14:paraId="0416853F" w14:textId="77777777">
        <w:trPr>
          <w:ins w:id="648" w:author="Zhixun Tang" w:date="2021-04-13T17:35:00Z"/>
        </w:trPr>
        <w:tc>
          <w:tcPr>
            <w:tcW w:w="1236" w:type="dxa"/>
          </w:tcPr>
          <w:p w14:paraId="00E98404" w14:textId="3C791744" w:rsidR="007B794D" w:rsidRDefault="007B794D" w:rsidP="007B794D">
            <w:pPr>
              <w:spacing w:after="120"/>
              <w:rPr>
                <w:ins w:id="649" w:author="Zhixun Tang" w:date="2021-04-13T17:35:00Z"/>
                <w:rFonts w:eastAsia="Malgun Gothic"/>
                <w:color w:val="0070C0"/>
                <w:lang w:val="en-US" w:eastAsia="ko-KR"/>
              </w:rPr>
            </w:pPr>
            <w:ins w:id="650"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651" w:author="Zhixun Tang" w:date="2021-04-13T17:35:00Z"/>
                <w:rFonts w:eastAsiaTheme="minorEastAsia"/>
                <w:color w:val="0070C0"/>
                <w:lang w:val="en-US" w:eastAsia="zh-CN"/>
              </w:rPr>
            </w:pPr>
            <w:ins w:id="652"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653" w:author="Zhixun Tang" w:date="2021-04-13T17:35:00Z"/>
                <w:rFonts w:eastAsiaTheme="minorEastAsia"/>
                <w:color w:val="0070C0"/>
                <w:lang w:val="en-US" w:eastAsia="zh-CN"/>
              </w:rPr>
            </w:pPr>
            <w:ins w:id="654" w:author="Zhixun Tang" w:date="2021-04-13T17:35:00Z">
              <w:r>
                <w:rPr>
                  <w:rFonts w:eastAsiaTheme="minorEastAsia"/>
                  <w:color w:val="0070C0"/>
                  <w:lang w:val="en-US" w:eastAsia="zh-CN"/>
                </w:rPr>
                <w:t xml:space="preserve">All the combinations are possible from the NW’s view. </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lastRenderedPageBreak/>
        <w:t>Issue 2-11: Overlapping scenarios to be studied in RAN4</w:t>
      </w:r>
    </w:p>
    <w:tbl>
      <w:tblPr>
        <w:tblStyle w:val="TableGrid"/>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655" w:author="jingjing chen" w:date="2021-04-12T14:55:00Z">
              <w:r>
                <w:rPr>
                  <w:rFonts w:eastAsiaTheme="minorEastAsia" w:hint="eastAsia"/>
                  <w:color w:val="0070C0"/>
                  <w:lang w:val="en-US" w:eastAsia="zh-CN"/>
                </w:rPr>
                <w:delText>XXX</w:delText>
              </w:r>
            </w:del>
            <w:ins w:id="656"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szCs w:val="24"/>
                <w:lang w:eastAsia="zh-CN"/>
                <w:rPrChange w:id="657" w:author="jingjing chen" w:date="2021-04-12T14:55:00Z">
                  <w:rPr>
                    <w:rFonts w:ascii="Arial" w:eastAsiaTheme="minorEastAsia" w:hAnsi="Arial"/>
                    <w:color w:val="0070C0"/>
                    <w:sz w:val="40"/>
                    <w:lang w:val="en-US" w:eastAsia="zh-CN"/>
                  </w:rPr>
                </w:rPrChange>
              </w:rPr>
            </w:pPr>
            <w:ins w:id="658"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659"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660" w:author="Ricky (ZTE)" w:date="2021-04-12T15:26:00Z">
              <w:r>
                <w:rPr>
                  <w:rFonts w:eastAsiaTheme="minorEastAsia" w:hint="eastAsia"/>
                  <w:color w:val="0070C0"/>
                  <w:lang w:val="en-US" w:eastAsia="zh-CN"/>
                </w:rPr>
                <w:t xml:space="preserve">Support Option 4 to </w:t>
              </w:r>
            </w:ins>
            <w:ins w:id="661"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662"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663" w:author="Qiming Li" w:date="2021-04-12T16:39:00Z"/>
                <w:rFonts w:eastAsiaTheme="minorEastAsia"/>
                <w:color w:val="0070C0"/>
                <w:lang w:val="en-US" w:eastAsia="zh-CN"/>
              </w:rPr>
            </w:pPr>
            <w:ins w:id="664" w:author="Qiming Li" w:date="2021-04-12T16:36:00Z">
              <w:r>
                <w:rPr>
                  <w:rFonts w:eastAsiaTheme="minorEastAsia"/>
                  <w:color w:val="0070C0"/>
                  <w:lang w:val="en-US" w:eastAsia="zh-CN"/>
                </w:rPr>
                <w:t>Maybe we need a definition (at least used for discussion) for “partially over</w:t>
              </w:r>
            </w:ins>
            <w:ins w:id="665" w:author="Qiming Li" w:date="2021-04-12T16:37:00Z">
              <w:r>
                <w:rPr>
                  <w:rFonts w:eastAsiaTheme="minorEastAsia"/>
                  <w:color w:val="0070C0"/>
                  <w:lang w:val="en-US" w:eastAsia="zh-CN"/>
                </w:rPr>
                <w:t>la</w:t>
              </w:r>
            </w:ins>
            <w:ins w:id="666" w:author="Qiming Li" w:date="2021-04-12T16:36:00Z">
              <w:r>
                <w:rPr>
                  <w:rFonts w:eastAsiaTheme="minorEastAsia"/>
                  <w:color w:val="0070C0"/>
                  <w:lang w:val="en-US" w:eastAsia="zh-CN"/>
                </w:rPr>
                <w:t>pped”</w:t>
              </w:r>
            </w:ins>
            <w:ins w:id="667" w:author="Qiming Li" w:date="2021-04-12T16:37:00Z">
              <w:r>
                <w:rPr>
                  <w:rFonts w:eastAsiaTheme="minorEastAsia"/>
                  <w:color w:val="0070C0"/>
                  <w:lang w:val="en-US" w:eastAsia="zh-CN"/>
                </w:rPr>
                <w:t xml:space="preserve"> and “fully-overlapped” to move forward. In our current understanding, “fully-overlapped” </w:t>
              </w:r>
            </w:ins>
            <w:ins w:id="668"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669" w:author="Qiming Li" w:date="2021-04-12T16:39:00Z">
              <w:r>
                <w:rPr>
                  <w:rFonts w:eastAsiaTheme="minorEastAsia"/>
                  <w:color w:val="0070C0"/>
                  <w:lang w:val="en-US" w:eastAsia="zh-CN"/>
                </w:rPr>
                <w:t xml:space="preserve"> to configure the fully-overlapped MG pattern.</w:t>
              </w:r>
            </w:ins>
          </w:p>
          <w:p w14:paraId="5A910B01" w14:textId="0908D05C" w:rsidR="003D04E9" w:rsidRDefault="003D04E9">
            <w:pPr>
              <w:spacing w:after="120"/>
              <w:rPr>
                <w:rFonts w:eastAsiaTheme="minorEastAsia"/>
                <w:color w:val="0070C0"/>
                <w:lang w:val="en-US" w:eastAsia="zh-CN"/>
              </w:rPr>
            </w:pPr>
            <w:ins w:id="670" w:author="Qiming Li" w:date="2021-04-12T16:39:00Z">
              <w:r>
                <w:rPr>
                  <w:rFonts w:eastAsiaTheme="minorEastAsia"/>
                  <w:color w:val="0070C0"/>
                  <w:lang w:val="en-US" w:eastAsia="zh-CN"/>
                </w:rPr>
                <w:t>one thing we would like to highlight is that the impact on system throughput is deter</w:t>
              </w:r>
            </w:ins>
            <w:ins w:id="671" w:author="Qiming Li" w:date="2021-04-12T16:40:00Z">
              <w:r>
                <w:rPr>
                  <w:rFonts w:eastAsiaTheme="minorEastAsia"/>
                  <w:color w:val="0070C0"/>
                  <w:lang w:val="en-US" w:eastAsia="zh-CN"/>
                </w:rPr>
                <w:t>mined by actual MG overhead, rather than whether the patterns are overlapped or not.</w:t>
              </w:r>
            </w:ins>
            <w:ins w:id="672" w:author="Qiming Li" w:date="2021-04-12T16:41:00Z">
              <w:r>
                <w:rPr>
                  <w:rFonts w:eastAsiaTheme="minorEastAsia"/>
                  <w:color w:val="0070C0"/>
                  <w:lang w:val="en-US" w:eastAsia="zh-CN"/>
                </w:rPr>
                <w:t xml:space="preserve"> Non-overl</w:t>
              </w:r>
            </w:ins>
            <w:ins w:id="673" w:author="Qiming Li" w:date="2021-04-12T16:42:00Z">
              <w:r>
                <w:rPr>
                  <w:rFonts w:eastAsiaTheme="minorEastAsia"/>
                  <w:color w:val="0070C0"/>
                  <w:lang w:val="en-US" w:eastAsia="zh-CN"/>
                </w:rPr>
                <w:t>apping case doesn’t always result in higher data loss.</w:t>
              </w:r>
            </w:ins>
            <w:ins w:id="674" w:author="Qiming Li" w:date="2021-04-12T16:40:00Z">
              <w:r>
                <w:rPr>
                  <w:rFonts w:eastAsiaTheme="minorEastAsia"/>
                  <w:color w:val="0070C0"/>
                  <w:lang w:val="en-US" w:eastAsia="zh-CN"/>
                </w:rPr>
                <w:t xml:space="preserve"> For instance, two non-overlapping </w:t>
              </w:r>
            </w:ins>
            <w:ins w:id="675" w:author="Qiming Li" w:date="2021-04-12T16:41:00Z">
              <w:r>
                <w:rPr>
                  <w:rFonts w:eastAsiaTheme="minorEastAsia"/>
                  <w:color w:val="0070C0"/>
                  <w:lang w:val="en-US" w:eastAsia="zh-CN"/>
                </w:rPr>
                <w:t xml:space="preserve">GP#11 with different time offset actually have smaller </w:t>
              </w:r>
            </w:ins>
            <w:ins w:id="676"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6C88DFD5" w:rsidR="00635C1A" w:rsidRDefault="009D54AE">
            <w:pPr>
              <w:spacing w:after="120"/>
              <w:rPr>
                <w:rFonts w:eastAsiaTheme="minorEastAsia"/>
                <w:color w:val="0070C0"/>
                <w:lang w:val="en-US" w:eastAsia="zh-CN"/>
              </w:rPr>
            </w:pPr>
            <w:ins w:id="677" w:author="Ato-MediaTek" w:date="2021-04-13T00:41:00Z">
              <w:r>
                <w:rPr>
                  <w:rFonts w:eastAsiaTheme="minorEastAsia"/>
                  <w:color w:val="0070C0"/>
                  <w:lang w:val="en-US" w:eastAsia="zh-CN"/>
                </w:rPr>
                <w:t>MTK</w:t>
              </w:r>
            </w:ins>
          </w:p>
        </w:tc>
        <w:tc>
          <w:tcPr>
            <w:tcW w:w="8395" w:type="dxa"/>
          </w:tcPr>
          <w:p w14:paraId="0A7E45AD" w14:textId="77777777" w:rsidR="00635C1A" w:rsidRDefault="009D54AE">
            <w:pPr>
              <w:spacing w:after="120"/>
              <w:rPr>
                <w:ins w:id="678" w:author="Ato-MediaTek" w:date="2021-04-13T00:41:00Z"/>
                <w:rFonts w:eastAsiaTheme="minorEastAsia"/>
                <w:color w:val="0070C0"/>
                <w:lang w:val="en-US" w:eastAsia="zh-CN"/>
              </w:rPr>
            </w:pPr>
            <w:ins w:id="679" w:author="Ato-MediaTek" w:date="2021-04-13T00:41:00Z">
              <w:r>
                <w:rPr>
                  <w:rFonts w:eastAsiaTheme="minorEastAsia"/>
                  <w:color w:val="0070C0"/>
                  <w:lang w:val="en-US" w:eastAsia="zh-CN"/>
                </w:rPr>
                <w:t xml:space="preserve">Option 1 is our first preference, but we also open to consider partially overlapping case. </w:t>
              </w:r>
            </w:ins>
          </w:p>
          <w:p w14:paraId="797C6B77" w14:textId="2943B2D3" w:rsidR="009D54AE" w:rsidRDefault="009D54AE">
            <w:pPr>
              <w:spacing w:after="120"/>
              <w:rPr>
                <w:rFonts w:eastAsiaTheme="minorEastAsia"/>
                <w:color w:val="0070C0"/>
                <w:lang w:val="en-US" w:eastAsia="zh-CN"/>
              </w:rPr>
            </w:pPr>
            <w:ins w:id="680"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CA318B" w14:paraId="6F1163EE" w14:textId="77777777">
        <w:trPr>
          <w:ins w:id="681" w:author="CATT" w:date="2021-04-13T14:33:00Z"/>
        </w:trPr>
        <w:tc>
          <w:tcPr>
            <w:tcW w:w="1236" w:type="dxa"/>
          </w:tcPr>
          <w:p w14:paraId="7817CB4E" w14:textId="093393A8" w:rsidR="00CA318B" w:rsidRDefault="00CA318B">
            <w:pPr>
              <w:spacing w:after="120"/>
              <w:rPr>
                <w:ins w:id="682" w:author="CATT" w:date="2021-04-13T14:33:00Z"/>
                <w:rFonts w:eastAsiaTheme="minorEastAsia"/>
                <w:color w:val="0070C0"/>
                <w:lang w:val="en-US" w:eastAsia="zh-CN"/>
              </w:rPr>
            </w:pPr>
            <w:ins w:id="683" w:author="CATT" w:date="2021-04-13T14:33:00Z">
              <w:r>
                <w:rPr>
                  <w:rFonts w:eastAsiaTheme="minorEastAsia" w:hint="eastAsia"/>
                  <w:color w:val="0070C0"/>
                  <w:lang w:val="en-US" w:eastAsia="zh-CN"/>
                </w:rPr>
                <w:t>CATT</w:t>
              </w:r>
            </w:ins>
          </w:p>
        </w:tc>
        <w:tc>
          <w:tcPr>
            <w:tcW w:w="8395" w:type="dxa"/>
          </w:tcPr>
          <w:p w14:paraId="449C95BB" w14:textId="77777777" w:rsidR="00CA318B" w:rsidRDefault="00CA318B">
            <w:pPr>
              <w:spacing w:after="120"/>
              <w:rPr>
                <w:ins w:id="684" w:author="CATT" w:date="2021-04-13T14:33:00Z"/>
                <w:rFonts w:eastAsiaTheme="minorEastAsia"/>
                <w:color w:val="0070C0"/>
                <w:lang w:val="en-US" w:eastAsia="zh-CN"/>
              </w:rPr>
            </w:pPr>
            <w:ins w:id="685"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43DF7828" w14:textId="2DC05953" w:rsidR="00CA318B" w:rsidRDefault="00CA318B">
            <w:pPr>
              <w:spacing w:after="120"/>
              <w:rPr>
                <w:ins w:id="686" w:author="CATT" w:date="2021-04-13T14:33:00Z"/>
                <w:rFonts w:eastAsiaTheme="minorEastAsia"/>
                <w:color w:val="0070C0"/>
                <w:lang w:val="en-US" w:eastAsia="zh-CN"/>
              </w:rPr>
            </w:pPr>
            <w:ins w:id="687"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688"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ince from our contribution</w:t>
              </w:r>
              <w:r w:rsidR="00AA21FD">
                <w:rPr>
                  <w:rFonts w:eastAsiaTheme="minorEastAsia" w:hint="eastAsia"/>
                  <w:color w:val="0070C0"/>
                  <w:lang w:val="en-US" w:eastAsia="zh-CN"/>
                </w:rPr>
                <w:t xml:space="preserve">, it will have two cases for </w:t>
              </w:r>
            </w:ins>
            <w:ins w:id="689" w:author="CATT" w:date="2021-04-13T14:35:00Z">
              <w:r w:rsidR="00AA21FD">
                <w:rPr>
                  <w:rFonts w:eastAsiaTheme="minorEastAsia" w:hint="eastAsia"/>
                  <w:color w:val="0070C0"/>
                  <w:lang w:val="en-US" w:eastAsia="zh-CN"/>
                </w:rPr>
                <w:t xml:space="preserve">partially overlapped case. </w:t>
              </w:r>
              <w:r w:rsidR="00AA21FD">
                <w:rPr>
                  <w:rFonts w:eastAsiaTheme="minorEastAsia"/>
                  <w:color w:val="0070C0"/>
                  <w:lang w:val="en-US" w:eastAsia="zh-CN"/>
                </w:rPr>
                <w:t>O</w:t>
              </w:r>
              <w:r w:rsidR="00AA21FD">
                <w:rPr>
                  <w:rFonts w:eastAsiaTheme="minorEastAsia" w:hint="eastAsia"/>
                  <w:color w:val="0070C0"/>
                  <w:lang w:val="en-US" w:eastAsia="zh-CN"/>
                </w:rPr>
                <w:t xml:space="preserve">ne is that when two gap patterns have the same periodicity and different offset, then all the gap occasions will </w:t>
              </w:r>
            </w:ins>
            <w:ins w:id="690" w:author="CATT" w:date="2021-04-13T14:36:00Z">
              <w:r w:rsidR="00AA21FD">
                <w:rPr>
                  <w:rFonts w:eastAsiaTheme="minorEastAsia" w:hint="eastAsia"/>
                  <w:color w:val="0070C0"/>
                  <w:lang w:val="en-US" w:eastAsia="zh-CN"/>
                </w:rPr>
                <w:t xml:space="preserve">be partially overlapped. </w:t>
              </w:r>
              <w:r w:rsidR="00FC35B5">
                <w:rPr>
                  <w:rFonts w:eastAsiaTheme="minorEastAsia"/>
                  <w:color w:val="0070C0"/>
                  <w:lang w:val="en-US" w:eastAsia="zh-CN"/>
                </w:rPr>
                <w:t>A</w:t>
              </w:r>
              <w:r w:rsidR="00FC35B5">
                <w:rPr>
                  <w:rFonts w:eastAsiaTheme="minorEastAsia" w:hint="eastAsia"/>
                  <w:color w:val="0070C0"/>
                  <w:lang w:val="en-US" w:eastAsia="zh-CN"/>
                </w:rPr>
                <w:t xml:space="preserve">nd the other case is that when two gap patterns have different periodicity and the same offset, then part of </w:t>
              </w:r>
            </w:ins>
            <w:ins w:id="691" w:author="CATT" w:date="2021-04-13T14:37:00Z">
              <w:r w:rsidR="00FC35B5">
                <w:rPr>
                  <w:rFonts w:eastAsiaTheme="minorEastAsia" w:hint="eastAsia"/>
                  <w:color w:val="0070C0"/>
                  <w:lang w:val="en-US" w:eastAsia="zh-CN"/>
                </w:rPr>
                <w:t xml:space="preserve">gap occasion will be fully overlapped. </w:t>
              </w:r>
            </w:ins>
          </w:p>
        </w:tc>
      </w:tr>
    </w:tbl>
    <w:tbl>
      <w:tblPr>
        <w:tblStyle w:val="TableGrid"/>
        <w:tblW w:w="0" w:type="auto"/>
        <w:tblLook w:val="04A0" w:firstRow="1" w:lastRow="0" w:firstColumn="1" w:lastColumn="0" w:noHBand="0" w:noVBand="1"/>
      </w:tblPr>
      <w:tblGrid>
        <w:gridCol w:w="1236"/>
        <w:gridCol w:w="8395"/>
      </w:tblGrid>
      <w:tr w:rsidR="005002C4" w14:paraId="73844F58" w14:textId="77777777">
        <w:trPr>
          <w:ins w:id="692" w:author="yoonoh-c" w:date="2021-04-13T09:48:00Z"/>
        </w:trPr>
        <w:tc>
          <w:tcPr>
            <w:tcW w:w="1236" w:type="dxa"/>
          </w:tcPr>
          <w:p w14:paraId="5232C869" w14:textId="35E4D529" w:rsidR="005002C4" w:rsidRPr="005002C4" w:rsidRDefault="005002C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693" w:author="yoonoh-c" w:date="2021-04-13T09:48:00Z"/>
                <w:rFonts w:eastAsia="Malgun Gothic"/>
                <w:color w:val="0070C0"/>
                <w:lang w:val="en-US" w:eastAsia="ko-KR"/>
                <w:rPrChange w:id="694" w:author="yoonoh-c" w:date="2021-04-13T09:48:00Z">
                  <w:rPr>
                    <w:ins w:id="695" w:author="yoonoh-c" w:date="2021-04-13T09:48:00Z"/>
                    <w:rFonts w:ascii="Arial" w:eastAsiaTheme="minorEastAsia" w:hAnsi="Arial"/>
                    <w:color w:val="0070C0"/>
                    <w:sz w:val="40"/>
                    <w:lang w:val="en-US" w:eastAsia="zh-CN"/>
                  </w:rPr>
                </w:rPrChange>
              </w:rPr>
            </w:pPr>
            <w:ins w:id="696" w:author="yoonoh-c" w:date="2021-04-13T09:48:00Z">
              <w:r>
                <w:rPr>
                  <w:rFonts w:eastAsia="Malgun Gothic" w:hint="eastAsia"/>
                  <w:color w:val="0070C0"/>
                  <w:lang w:val="en-US" w:eastAsia="ko-KR"/>
                </w:rPr>
                <w:t>LG Electronics</w:t>
              </w:r>
            </w:ins>
          </w:p>
        </w:tc>
        <w:tc>
          <w:tcPr>
            <w:tcW w:w="8395" w:type="dxa"/>
          </w:tcPr>
          <w:p w14:paraId="7061B8F3" w14:textId="78F495DE" w:rsidR="005002C4" w:rsidRDefault="005002C4">
            <w:pPr>
              <w:spacing w:after="120"/>
              <w:rPr>
                <w:ins w:id="697" w:author="yoonoh-c" w:date="2021-04-13T09:49:00Z"/>
                <w:rFonts w:eastAsia="Malgun Gothic"/>
                <w:color w:val="0070C0"/>
                <w:lang w:val="en-US" w:eastAsia="ko-KR"/>
              </w:rPr>
            </w:pPr>
            <w:ins w:id="698" w:author="yoonoh-c" w:date="2021-04-13T09:49:00Z">
              <w:r>
                <w:rPr>
                  <w:rFonts w:eastAsia="Malgun Gothic" w:hint="eastAsia"/>
                  <w:color w:val="0070C0"/>
                  <w:lang w:val="en-US" w:eastAsia="ko-KR"/>
                </w:rPr>
                <w:t>Support Option 1</w:t>
              </w:r>
            </w:ins>
            <w:ins w:id="699" w:author="yoonoh-c" w:date="2021-04-13T10:01:00Z">
              <w:r w:rsidR="00A45A43">
                <w:rPr>
                  <w:rFonts w:eastAsia="Malgun Gothic"/>
                  <w:color w:val="0070C0"/>
                  <w:lang w:val="en-US" w:eastAsia="ko-KR"/>
                </w:rPr>
                <w:t xml:space="preserve"> and Option 2</w:t>
              </w:r>
            </w:ins>
            <w:ins w:id="700" w:author="yoonoh-c" w:date="2021-04-13T09:49:00Z">
              <w:r>
                <w:rPr>
                  <w:rFonts w:eastAsia="Malgun Gothic" w:hint="eastAsia"/>
                  <w:color w:val="0070C0"/>
                  <w:lang w:val="en-US" w:eastAsia="ko-KR"/>
                </w:rPr>
                <w:t xml:space="preserve">. </w:t>
              </w:r>
            </w:ins>
            <w:ins w:id="701" w:author="yoonoh-c" w:date="2021-04-13T09:57:00Z">
              <w:r w:rsidR="00A45A43">
                <w:rPr>
                  <w:rFonts w:eastAsia="Malgun Gothic"/>
                  <w:color w:val="0070C0"/>
                  <w:lang w:val="en-US" w:eastAsia="ko-KR"/>
                </w:rPr>
                <w:t>However, o</w:t>
              </w:r>
            </w:ins>
            <w:ins w:id="702" w:author="yoonoh-c" w:date="2021-04-13T09:54:00Z">
              <w:r>
                <w:rPr>
                  <w:rFonts w:eastAsia="Malgun Gothic"/>
                  <w:color w:val="0070C0"/>
                  <w:lang w:val="en-US" w:eastAsia="ko-KR"/>
                </w:rPr>
                <w:t>verlapping case</w:t>
              </w:r>
            </w:ins>
            <w:ins w:id="703" w:author="yoonoh-c" w:date="2021-04-13T09:57:00Z">
              <w:r w:rsidR="00A45A43">
                <w:rPr>
                  <w:rFonts w:eastAsia="Malgun Gothic"/>
                  <w:color w:val="0070C0"/>
                  <w:lang w:val="en-US" w:eastAsia="ko-KR"/>
                </w:rPr>
                <w:t xml:space="preserve"> is open to us. </w:t>
              </w:r>
            </w:ins>
            <w:ins w:id="704" w:author="yoonoh-c" w:date="2021-04-13T09:58:00Z">
              <w:r w:rsidR="00A45A43">
                <w:rPr>
                  <w:rFonts w:eastAsia="Malgun Gothic"/>
                  <w:color w:val="0070C0"/>
                  <w:lang w:val="en-US" w:eastAsia="ko-KR"/>
                </w:rPr>
                <w:t>For overlapping case</w:t>
              </w:r>
            </w:ins>
            <w:ins w:id="705" w:author="yoonoh-c" w:date="2021-04-13T09:54:00Z">
              <w:r>
                <w:rPr>
                  <w:rFonts w:eastAsia="Malgun Gothic"/>
                  <w:color w:val="0070C0"/>
                  <w:lang w:val="en-US" w:eastAsia="ko-KR"/>
                </w:rPr>
                <w:t xml:space="preserve">, </w:t>
              </w:r>
            </w:ins>
            <w:ins w:id="706" w:author="yoonoh-c" w:date="2021-04-13T09:58:00Z">
              <w:r w:rsidR="00A45A43">
                <w:rPr>
                  <w:rFonts w:eastAsia="Malgun Gothic"/>
                  <w:color w:val="0070C0"/>
                  <w:lang w:val="en-US" w:eastAsia="ko-KR"/>
                </w:rPr>
                <w:t xml:space="preserve">we need to consider </w:t>
              </w:r>
            </w:ins>
            <w:ins w:id="707" w:author="yoonoh-c" w:date="2021-04-13T09:59:00Z">
              <w:r w:rsidR="00A45A43">
                <w:rPr>
                  <w:rFonts w:eastAsia="Malgun Gothic"/>
                  <w:color w:val="0070C0"/>
                  <w:lang w:val="en-US" w:eastAsia="ko-KR"/>
                </w:rPr>
                <w:t>the expect</w:t>
              </w:r>
            </w:ins>
            <w:ins w:id="708" w:author="yoonoh-c" w:date="2021-04-13T10:00:00Z">
              <w:r w:rsidR="00A45A43">
                <w:rPr>
                  <w:rFonts w:eastAsia="Malgun Gothic"/>
                  <w:color w:val="0070C0"/>
                  <w:lang w:val="en-US" w:eastAsia="ko-KR"/>
                </w:rPr>
                <w:t xml:space="preserve">ed issues and </w:t>
              </w:r>
            </w:ins>
            <w:ins w:id="709" w:author="yoonoh-c" w:date="2021-04-13T09:58:00Z">
              <w:r w:rsidR="00A45A43">
                <w:rPr>
                  <w:rFonts w:eastAsia="Malgun Gothic"/>
                  <w:color w:val="0070C0"/>
                  <w:lang w:val="en-US" w:eastAsia="ko-KR"/>
                </w:rPr>
                <w:t xml:space="preserve">work </w:t>
              </w:r>
            </w:ins>
            <w:ins w:id="710" w:author="yoonoh-c" w:date="2021-04-13T09:59:00Z">
              <w:r w:rsidR="00A45A43">
                <w:rPr>
                  <w:rFonts w:eastAsia="Malgun Gothic"/>
                  <w:color w:val="0070C0"/>
                  <w:lang w:val="en-US" w:eastAsia="ko-KR"/>
                </w:rPr>
                <w:t>load</w:t>
              </w:r>
            </w:ins>
            <w:ins w:id="711" w:author="yoonoh-c" w:date="2021-04-13T10:00:00Z">
              <w:r w:rsidR="00A45A43">
                <w:rPr>
                  <w:rFonts w:eastAsia="Malgun Gothic"/>
                  <w:color w:val="0070C0"/>
                  <w:lang w:val="en-US" w:eastAsia="ko-KR"/>
                </w:rPr>
                <w:t xml:space="preserve"> to complete in Rel-17.</w:t>
              </w:r>
            </w:ins>
          </w:p>
          <w:p w14:paraId="5712AA53" w14:textId="77777777" w:rsidR="005002C4" w:rsidRDefault="005002C4">
            <w:pPr>
              <w:spacing w:after="120"/>
              <w:rPr>
                <w:ins w:id="712" w:author="yoonoh-c" w:date="2021-04-13T09:52:00Z"/>
                <w:rFonts w:eastAsia="Malgun Gothic"/>
                <w:color w:val="0070C0"/>
                <w:lang w:val="en-US" w:eastAsia="ko-KR"/>
              </w:rPr>
            </w:pPr>
            <w:ins w:id="713" w:author="yoonoh-c" w:date="2021-04-13T09:49:00Z">
              <w:r>
                <w:rPr>
                  <w:rFonts w:eastAsia="Malgun Gothic"/>
                  <w:color w:val="0070C0"/>
                  <w:lang w:val="en-US" w:eastAsia="ko-KR"/>
                </w:rPr>
                <w:t xml:space="preserve">For Option 2, </w:t>
              </w:r>
            </w:ins>
            <w:ins w:id="714" w:author="yoonoh-c" w:date="2021-04-13T09:51:00Z">
              <w:r>
                <w:rPr>
                  <w:rFonts w:eastAsia="Malgun Gothic"/>
                  <w:color w:val="0070C0"/>
                  <w:lang w:val="en-US" w:eastAsia="ko-KR"/>
                </w:rPr>
                <w:t xml:space="preserve">partially </w:t>
              </w:r>
            </w:ins>
            <w:ins w:id="715"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716" w:author="yoonoh-c" w:date="2021-04-13T09:51:00Z">
              <w:r>
                <w:rPr>
                  <w:rFonts w:eastAsia="Malgun Gothic"/>
                  <w:color w:val="0070C0"/>
                  <w:lang w:val="en-US" w:eastAsia="ko-KR"/>
                </w:rPr>
                <w:t xml:space="preserve">different gap offset. </w:t>
              </w:r>
            </w:ins>
          </w:p>
          <w:p w14:paraId="013F469B" w14:textId="7C976535" w:rsidR="005002C4" w:rsidRPr="005002C4" w:rsidRDefault="005002C4">
            <w:pPr>
              <w:overflowPunct/>
              <w:autoSpaceDE/>
              <w:autoSpaceDN/>
              <w:adjustRightInd/>
              <w:spacing w:after="120"/>
              <w:textAlignment w:val="auto"/>
              <w:rPr>
                <w:ins w:id="717" w:author="yoonoh-c" w:date="2021-04-13T09:48:00Z"/>
                <w:rFonts w:eastAsia="Malgun Gothic"/>
                <w:color w:val="0070C0"/>
                <w:lang w:val="en-US" w:eastAsia="ko-KR"/>
                <w:rPrChange w:id="718" w:author="yoonoh-c" w:date="2021-04-13T09:49:00Z">
                  <w:rPr>
                    <w:ins w:id="719" w:author="yoonoh-c" w:date="2021-04-13T09:48:00Z"/>
                    <w:rFonts w:eastAsiaTheme="minorEastAsia"/>
                    <w:color w:val="0070C0"/>
                    <w:lang w:val="en-US" w:eastAsia="zh-CN"/>
                  </w:rPr>
                </w:rPrChange>
              </w:rPr>
            </w:pPr>
          </w:p>
        </w:tc>
      </w:tr>
    </w:tbl>
    <w:tbl>
      <w:tblPr>
        <w:tblStyle w:val="TableGrid"/>
        <w:tblW w:w="0" w:type="auto"/>
        <w:tblLook w:val="04A0" w:firstRow="1" w:lastRow="0" w:firstColumn="1" w:lastColumn="0" w:noHBand="0" w:noVBand="1"/>
      </w:tblPr>
      <w:tblGrid>
        <w:gridCol w:w="1236"/>
        <w:gridCol w:w="8395"/>
      </w:tblGrid>
      <w:tr w:rsidR="00A45A43" w14:paraId="72DD43DA" w14:textId="77777777">
        <w:trPr>
          <w:ins w:id="720" w:author="yoonoh-c" w:date="2021-04-13T10:02:00Z"/>
        </w:trPr>
        <w:tc>
          <w:tcPr>
            <w:tcW w:w="1236" w:type="dxa"/>
          </w:tcPr>
          <w:p w14:paraId="3ECB5E9D" w14:textId="77777777" w:rsidR="00A45A43" w:rsidRPr="001C55B2" w:rsidRDefault="00A45A43">
            <w:pPr>
              <w:spacing w:after="120"/>
              <w:rPr>
                <w:ins w:id="721" w:author="yoonoh-c" w:date="2021-04-13T10:02:00Z"/>
                <w:rFonts w:eastAsiaTheme="minorEastAsia"/>
                <w:color w:val="0070C0"/>
                <w:lang w:val="en-US" w:eastAsia="zh-CN"/>
                <w:rPrChange w:id="722" w:author="CATT" w:date="2021-04-13T14:31:00Z">
                  <w:rPr>
                    <w:ins w:id="723" w:author="yoonoh-c" w:date="2021-04-13T10:02:00Z"/>
                    <w:rFonts w:eastAsia="Malgun Gothic"/>
                    <w:color w:val="0070C0"/>
                    <w:lang w:val="en-US" w:eastAsia="ko-KR"/>
                  </w:rPr>
                </w:rPrChange>
              </w:rPr>
            </w:pPr>
          </w:p>
        </w:tc>
        <w:tc>
          <w:tcPr>
            <w:tcW w:w="8395" w:type="dxa"/>
          </w:tcPr>
          <w:p w14:paraId="1AF98E85" w14:textId="77777777" w:rsidR="00A45A43" w:rsidRPr="001C55B2" w:rsidRDefault="00A45A43">
            <w:pPr>
              <w:spacing w:after="120"/>
              <w:rPr>
                <w:ins w:id="724" w:author="yoonoh-c" w:date="2021-04-13T10:02:00Z"/>
                <w:rFonts w:eastAsiaTheme="minorEastAsia"/>
                <w:color w:val="0070C0"/>
                <w:lang w:val="en-US" w:eastAsia="zh-CN"/>
                <w:rPrChange w:id="725" w:author="CATT" w:date="2021-04-13T14:31:00Z">
                  <w:rPr>
                    <w:ins w:id="726" w:author="yoonoh-c" w:date="2021-04-13T10:02:00Z"/>
                    <w:rFonts w:eastAsia="Malgun Gothic"/>
                    <w:color w:val="0070C0"/>
                    <w:lang w:val="en-US" w:eastAsia="ko-KR"/>
                  </w:rPr>
                </w:rPrChange>
              </w:rPr>
            </w:pPr>
          </w:p>
        </w:tc>
      </w:tr>
      <w:tr w:rsidR="007B794D" w14:paraId="3981E5E9" w14:textId="77777777">
        <w:trPr>
          <w:ins w:id="727" w:author="Zhixun Tang" w:date="2021-04-13T17:36:00Z"/>
        </w:trPr>
        <w:tc>
          <w:tcPr>
            <w:tcW w:w="1236" w:type="dxa"/>
          </w:tcPr>
          <w:p w14:paraId="31D0F58F" w14:textId="374E00E9" w:rsidR="007B794D" w:rsidRPr="007B794D" w:rsidRDefault="007B794D" w:rsidP="007B794D">
            <w:pPr>
              <w:spacing w:after="120"/>
              <w:rPr>
                <w:ins w:id="728" w:author="Zhixun Tang" w:date="2021-04-13T17:36:00Z"/>
                <w:rFonts w:eastAsiaTheme="minorEastAsia"/>
                <w:color w:val="0070C0"/>
                <w:lang w:val="en-US" w:eastAsia="zh-CN"/>
              </w:rPr>
            </w:pPr>
            <w:ins w:id="729" w:author="Zhixun Tang" w:date="2021-04-13T17:36:00Z">
              <w:r>
                <w:rPr>
                  <w:rFonts w:eastAsiaTheme="minorEastAsia"/>
                  <w:color w:val="0070C0"/>
                  <w:lang w:val="en-US" w:eastAsia="zh-CN"/>
                </w:rPr>
                <w:t>Ericsson</w:t>
              </w:r>
            </w:ins>
          </w:p>
        </w:tc>
        <w:tc>
          <w:tcPr>
            <w:tcW w:w="8395" w:type="dxa"/>
          </w:tcPr>
          <w:p w14:paraId="4685C66F" w14:textId="77777777" w:rsidR="007B794D" w:rsidRDefault="007B794D" w:rsidP="007B794D">
            <w:pPr>
              <w:spacing w:after="120"/>
              <w:rPr>
                <w:ins w:id="730" w:author="Zhixun Tang" w:date="2021-04-13T17:36:00Z"/>
                <w:rFonts w:eastAsiaTheme="minorEastAsia"/>
                <w:color w:val="0070C0"/>
                <w:lang w:val="en-US" w:eastAsia="zh-CN"/>
              </w:rPr>
            </w:pPr>
            <w:ins w:id="731" w:author="Zhixun Tang" w:date="2021-04-13T17:36:00Z">
              <w:r>
                <w:rPr>
                  <w:rFonts w:eastAsiaTheme="minorEastAsia"/>
                  <w:color w:val="0070C0"/>
                  <w:lang w:val="en-US" w:eastAsia="zh-CN"/>
                </w:rPr>
                <w:t>Option 1.</w:t>
              </w:r>
            </w:ins>
          </w:p>
          <w:p w14:paraId="386944D1" w14:textId="151A62D3" w:rsidR="007B794D" w:rsidRPr="007B794D" w:rsidRDefault="007B794D" w:rsidP="007B794D">
            <w:pPr>
              <w:spacing w:after="120"/>
              <w:rPr>
                <w:ins w:id="732" w:author="Zhixun Tang" w:date="2021-04-13T17:36:00Z"/>
                <w:rFonts w:eastAsiaTheme="minorEastAsia"/>
                <w:color w:val="0070C0"/>
                <w:lang w:val="en-US" w:eastAsia="zh-CN"/>
              </w:rPr>
            </w:pPr>
            <w:ins w:id="733"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734" w:author="Qiming Li" w:date="2021-04-12T16:45:00Z">
              <w:r w:rsidDel="00633FDE">
                <w:rPr>
                  <w:rFonts w:eastAsiaTheme="minorEastAsia" w:hint="eastAsia"/>
                  <w:color w:val="0070C0"/>
                  <w:lang w:val="en-US" w:eastAsia="zh-CN"/>
                </w:rPr>
                <w:delText>XXX</w:delText>
              </w:r>
            </w:del>
            <w:ins w:id="735"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736"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25300C3D" w:rsidR="00635C1A" w:rsidRDefault="009D54AE">
            <w:pPr>
              <w:spacing w:after="120"/>
              <w:rPr>
                <w:rFonts w:eastAsiaTheme="minorEastAsia"/>
                <w:color w:val="0070C0"/>
                <w:lang w:val="en-US" w:eastAsia="zh-CN"/>
              </w:rPr>
            </w:pPr>
            <w:ins w:id="737" w:author="Ato-MediaTek" w:date="2021-04-13T00:42:00Z">
              <w:r>
                <w:rPr>
                  <w:rFonts w:eastAsiaTheme="minorEastAsia"/>
                  <w:color w:val="0070C0"/>
                  <w:lang w:val="en-US" w:eastAsia="zh-CN"/>
                </w:rPr>
                <w:t>MTK</w:t>
              </w:r>
            </w:ins>
          </w:p>
        </w:tc>
        <w:tc>
          <w:tcPr>
            <w:tcW w:w="8395" w:type="dxa"/>
          </w:tcPr>
          <w:p w14:paraId="4B8012C1" w14:textId="4EBE7A8B" w:rsidR="00635C1A" w:rsidRDefault="009D54AE" w:rsidP="009D002B">
            <w:pPr>
              <w:spacing w:after="120"/>
              <w:rPr>
                <w:rFonts w:eastAsiaTheme="minorEastAsia"/>
                <w:color w:val="0070C0"/>
                <w:lang w:val="en-US" w:eastAsia="zh-CN"/>
              </w:rPr>
            </w:pPr>
            <w:ins w:id="738" w:author="Ato-MediaTek" w:date="2021-04-13T00:43:00Z">
              <w:r>
                <w:rPr>
                  <w:rFonts w:eastAsiaTheme="minorEastAsia"/>
                  <w:color w:val="0070C0"/>
                  <w:lang w:val="en-US" w:eastAsia="zh-CN"/>
                </w:rPr>
                <w:t>W</w:t>
              </w:r>
            </w:ins>
            <w:ins w:id="739" w:author="Ato-MediaTek" w:date="2021-04-13T00:44:00Z">
              <w:r>
                <w:rPr>
                  <w:rFonts w:eastAsiaTheme="minorEastAsia"/>
                  <w:color w:val="0070C0"/>
                  <w:lang w:val="en-US" w:eastAsia="zh-CN"/>
                </w:rPr>
                <w:t>e</w:t>
              </w:r>
            </w:ins>
            <w:ins w:id="740" w:author="Ato-MediaTek" w:date="2021-04-13T00:43:00Z">
              <w:r>
                <w:rPr>
                  <w:rFonts w:eastAsiaTheme="minorEastAsia"/>
                  <w:color w:val="0070C0"/>
                  <w:lang w:val="en-US" w:eastAsia="zh-CN"/>
                </w:rPr>
                <w:t xml:space="preserve"> are also fine with Option 2. For clarification, the sharing rule is not necessary a sharing </w:t>
              </w:r>
            </w:ins>
            <w:ins w:id="741" w:author="Ato-MediaTek" w:date="2021-04-13T00:44:00Z">
              <w:r>
                <w:rPr>
                  <w:rFonts w:eastAsiaTheme="minorEastAsia"/>
                  <w:color w:val="0070C0"/>
                  <w:lang w:val="en-US" w:eastAsia="zh-CN"/>
                </w:rPr>
                <w:t>factor</w:t>
              </w:r>
            </w:ins>
            <w:ins w:id="742" w:author="Ato-MediaTek" w:date="2021-04-13T00:43:00Z">
              <w:r>
                <w:rPr>
                  <w:rFonts w:eastAsiaTheme="minorEastAsia"/>
                  <w:color w:val="0070C0"/>
                  <w:lang w:val="en-US" w:eastAsia="zh-CN"/>
                </w:rPr>
                <w:t xml:space="preserve">. </w:t>
              </w:r>
            </w:ins>
            <w:ins w:id="743" w:author="Ato-MediaTek" w:date="2021-04-13T00:44:00Z">
              <w:r>
                <w:rPr>
                  <w:rFonts w:eastAsiaTheme="minorEastAsia"/>
                  <w:color w:val="0070C0"/>
                  <w:lang w:val="en-US" w:eastAsia="zh-CN"/>
                </w:rPr>
                <w:t xml:space="preserve">We kind of prefer to define simple rule, such as priority. </w:t>
              </w:r>
            </w:ins>
          </w:p>
        </w:tc>
      </w:tr>
      <w:tr w:rsidR="00635C1A" w14:paraId="5A62C7DD" w14:textId="77777777">
        <w:tc>
          <w:tcPr>
            <w:tcW w:w="1236" w:type="dxa"/>
          </w:tcPr>
          <w:p w14:paraId="72CCAEC5" w14:textId="7B683B14" w:rsidR="00635C1A" w:rsidRDefault="00A45A43">
            <w:pPr>
              <w:spacing w:after="120"/>
              <w:rPr>
                <w:rFonts w:eastAsiaTheme="minorEastAsia"/>
                <w:color w:val="0070C0"/>
                <w:lang w:val="en-US" w:eastAsia="zh-CN"/>
              </w:rPr>
            </w:pPr>
            <w:ins w:id="744" w:author="yoonoh-c" w:date="2021-04-13T10:02:00Z">
              <w:r>
                <w:rPr>
                  <w:rFonts w:eastAsia="Malgun Gothic" w:hint="eastAsia"/>
                  <w:color w:val="0070C0"/>
                  <w:lang w:val="en-US" w:eastAsia="ko-KR"/>
                </w:rPr>
                <w:t>LG Electronics</w:t>
              </w:r>
            </w:ins>
          </w:p>
        </w:tc>
        <w:tc>
          <w:tcPr>
            <w:tcW w:w="8395" w:type="dxa"/>
          </w:tcPr>
          <w:p w14:paraId="3159BADF" w14:textId="68AF64BA"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745" w:author="yoonoh-c" w:date="2021-04-13T10:02:00Z">
                  <w:rPr>
                    <w:rFonts w:ascii="Arial" w:eastAsiaTheme="minorEastAsia" w:hAnsi="Arial"/>
                    <w:color w:val="0070C0"/>
                    <w:sz w:val="40"/>
                    <w:lang w:val="en-US" w:eastAsia="zh-CN"/>
                  </w:rPr>
                </w:rPrChange>
              </w:rPr>
            </w:pPr>
            <w:ins w:id="746" w:author="yoonoh-c" w:date="2021-04-13T10:02:00Z">
              <w:r>
                <w:rPr>
                  <w:rFonts w:eastAsia="Malgun Gothic" w:hint="eastAsia"/>
                  <w:color w:val="0070C0"/>
                  <w:lang w:val="en-US" w:eastAsia="ko-KR"/>
                </w:rPr>
                <w:t>Support Option 2</w:t>
              </w:r>
            </w:ins>
          </w:p>
        </w:tc>
      </w:tr>
      <w:tr w:rsidR="00635C1A" w14:paraId="0C05154F" w14:textId="77777777">
        <w:tc>
          <w:tcPr>
            <w:tcW w:w="1236" w:type="dxa"/>
          </w:tcPr>
          <w:p w14:paraId="1A9A54BC" w14:textId="1C62530F" w:rsidR="00635C1A" w:rsidRDefault="00A75989">
            <w:pPr>
              <w:spacing w:after="120"/>
              <w:rPr>
                <w:rFonts w:eastAsiaTheme="minorEastAsia"/>
                <w:color w:val="0070C0"/>
                <w:lang w:val="en-US" w:eastAsia="zh-CN"/>
              </w:rPr>
            </w:pPr>
            <w:ins w:id="747" w:author="CATT" w:date="2021-04-13T14:39:00Z">
              <w:r>
                <w:rPr>
                  <w:rFonts w:eastAsiaTheme="minorEastAsia" w:hint="eastAsia"/>
                  <w:color w:val="0070C0"/>
                  <w:lang w:val="en-US" w:eastAsia="zh-CN"/>
                </w:rPr>
                <w:t>CATT</w:t>
              </w:r>
            </w:ins>
          </w:p>
        </w:tc>
        <w:tc>
          <w:tcPr>
            <w:tcW w:w="8395" w:type="dxa"/>
          </w:tcPr>
          <w:p w14:paraId="2DB175E8" w14:textId="291CEFC0" w:rsidR="00635C1A" w:rsidRDefault="00E232C3">
            <w:pPr>
              <w:spacing w:after="120"/>
              <w:rPr>
                <w:rFonts w:eastAsiaTheme="minorEastAsia"/>
                <w:color w:val="0070C0"/>
                <w:lang w:val="en-US" w:eastAsia="zh-CN"/>
              </w:rPr>
            </w:pPr>
            <w:ins w:id="748"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749" w:author="CATT" w:date="2021-04-13T14:43:00Z">
              <w:r>
                <w:rPr>
                  <w:rFonts w:eastAsiaTheme="minorEastAsia" w:hint="eastAsia"/>
                  <w:color w:val="0070C0"/>
                  <w:lang w:val="en-US" w:eastAsia="zh-CN"/>
                </w:rPr>
                <w:t xml:space="preserve">when UE performs measurement in MGL of one gap occasion </w:t>
              </w:r>
            </w:ins>
            <w:ins w:id="750" w:author="CATT" w:date="2021-04-13T14:42:00Z">
              <w:r>
                <w:rPr>
                  <w:rFonts w:eastAsiaTheme="minorEastAsia" w:hint="eastAsia"/>
                  <w:color w:val="0070C0"/>
                  <w:lang w:val="en-US" w:eastAsia="zh-CN"/>
                </w:rPr>
                <w:t xml:space="preserve">whether the RF tuning time of the other </w:t>
              </w:r>
            </w:ins>
            <w:ins w:id="751" w:author="CATT" w:date="2021-04-13T14:43:00Z">
              <w:r>
                <w:rPr>
                  <w:rFonts w:eastAsiaTheme="minorEastAsia" w:hint="eastAsia"/>
                  <w:color w:val="0070C0"/>
                  <w:lang w:val="en-US" w:eastAsia="zh-CN"/>
                </w:rPr>
                <w:t xml:space="preserve">overlapped </w:t>
              </w:r>
            </w:ins>
            <w:ins w:id="752" w:author="CATT" w:date="2021-04-13T14:42:00Z">
              <w:r>
                <w:rPr>
                  <w:rFonts w:eastAsiaTheme="minorEastAsia" w:hint="eastAsia"/>
                  <w:color w:val="0070C0"/>
                  <w:lang w:val="en-US" w:eastAsia="zh-CN"/>
                </w:rPr>
                <w:t>gap should be considered</w:t>
              </w:r>
            </w:ins>
            <w:ins w:id="753" w:author="CATT" w:date="2021-04-13T14:43:00Z">
              <w:r>
                <w:rPr>
                  <w:rFonts w:eastAsiaTheme="minorEastAsia" w:hint="eastAsia"/>
                  <w:color w:val="0070C0"/>
                  <w:lang w:val="en-US" w:eastAsia="zh-CN"/>
                </w:rPr>
                <w:t xml:space="preserve">. </w:t>
              </w:r>
            </w:ins>
          </w:p>
        </w:tc>
      </w:tr>
      <w:tr w:rsidR="007B794D" w14:paraId="682D790E" w14:textId="77777777">
        <w:trPr>
          <w:ins w:id="754" w:author="Zhixun Tang" w:date="2021-04-13T17:36:00Z"/>
        </w:trPr>
        <w:tc>
          <w:tcPr>
            <w:tcW w:w="1236" w:type="dxa"/>
          </w:tcPr>
          <w:p w14:paraId="18096A8D" w14:textId="3C928C5B" w:rsidR="007B794D" w:rsidRDefault="007B794D" w:rsidP="007B794D">
            <w:pPr>
              <w:spacing w:after="120"/>
              <w:rPr>
                <w:ins w:id="755" w:author="Zhixun Tang" w:date="2021-04-13T17:36:00Z"/>
                <w:rFonts w:eastAsiaTheme="minorEastAsia"/>
                <w:color w:val="0070C0"/>
                <w:lang w:val="en-US" w:eastAsia="zh-CN"/>
              </w:rPr>
            </w:pPr>
            <w:ins w:id="756" w:author="Zhixun Tang" w:date="2021-04-13T17:36:00Z">
              <w:r>
                <w:rPr>
                  <w:rFonts w:eastAsiaTheme="minorEastAsia"/>
                  <w:color w:val="0070C0"/>
                  <w:lang w:val="en-US" w:eastAsia="zh-CN"/>
                </w:rPr>
                <w:t>Ericsson</w:t>
              </w:r>
            </w:ins>
          </w:p>
        </w:tc>
        <w:tc>
          <w:tcPr>
            <w:tcW w:w="8395" w:type="dxa"/>
          </w:tcPr>
          <w:p w14:paraId="5D1F525E" w14:textId="77777777" w:rsidR="007B794D" w:rsidRDefault="007B794D" w:rsidP="007B794D">
            <w:pPr>
              <w:spacing w:after="120"/>
              <w:rPr>
                <w:ins w:id="757" w:author="Zhixun Tang" w:date="2021-04-13T17:36:00Z"/>
                <w:rFonts w:eastAsiaTheme="minorEastAsia"/>
                <w:color w:val="0070C0"/>
                <w:lang w:val="en-US" w:eastAsia="zh-CN"/>
              </w:rPr>
            </w:pPr>
            <w:ins w:id="758" w:author="Zhixun Tang" w:date="2021-04-13T17:36:00Z">
              <w:r>
                <w:rPr>
                  <w:rFonts w:eastAsiaTheme="minorEastAsia"/>
                  <w:color w:val="0070C0"/>
                  <w:lang w:val="en-US" w:eastAsia="zh-CN"/>
                </w:rPr>
                <w:t>We support the following wording in option 1 and 2.</w:t>
              </w:r>
            </w:ins>
          </w:p>
          <w:p w14:paraId="15A7D078" w14:textId="77777777" w:rsidR="007B794D" w:rsidRDefault="007B794D" w:rsidP="007B794D">
            <w:pPr>
              <w:pStyle w:val="ListParagraph"/>
              <w:numPr>
                <w:ilvl w:val="0"/>
                <w:numId w:val="5"/>
              </w:numPr>
              <w:overflowPunct/>
              <w:autoSpaceDE/>
              <w:autoSpaceDN/>
              <w:adjustRightInd/>
              <w:spacing w:after="120"/>
              <w:ind w:firstLineChars="0"/>
              <w:textAlignment w:val="auto"/>
              <w:rPr>
                <w:ins w:id="759" w:author="Zhixun Tang" w:date="2021-04-13T17:36:00Z"/>
                <w:rFonts w:eastAsia="SimSun"/>
                <w:szCs w:val="24"/>
                <w:lang w:eastAsia="zh-CN"/>
              </w:rPr>
            </w:pPr>
            <w:ins w:id="760"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61F549C8" w14:textId="77777777" w:rsidR="007B794D" w:rsidRPr="00585EB9" w:rsidRDefault="007B794D" w:rsidP="007B794D">
            <w:pPr>
              <w:pStyle w:val="ListParagraph"/>
              <w:numPr>
                <w:ilvl w:val="0"/>
                <w:numId w:val="5"/>
              </w:numPr>
              <w:spacing w:after="120"/>
              <w:ind w:firstLineChars="0"/>
              <w:rPr>
                <w:ins w:id="761" w:author="Zhixun Tang" w:date="2021-04-13T17:36:00Z"/>
                <w:szCs w:val="24"/>
                <w:lang w:eastAsia="zh-CN"/>
              </w:rPr>
            </w:pPr>
            <w:ins w:id="762" w:author="Zhixun Tang" w:date="2021-04-13T17:36:00Z">
              <w:r w:rsidRPr="007176B8">
                <w:rPr>
                  <w:szCs w:val="24"/>
                  <w:lang w:eastAsia="zh-CN"/>
                </w:rPr>
                <w:t>UE will not perform the measurements on more than one frequency layers during a fully overlapped duration for concurrent gaps.</w:t>
              </w:r>
            </w:ins>
          </w:p>
          <w:p w14:paraId="3C496ED3" w14:textId="1A1C74B8" w:rsidR="007B794D" w:rsidRDefault="007B794D" w:rsidP="007B794D">
            <w:pPr>
              <w:spacing w:after="120"/>
              <w:rPr>
                <w:ins w:id="763" w:author="Zhixun Tang" w:date="2021-04-13T17:36:00Z"/>
                <w:rFonts w:eastAsiaTheme="minorEastAsia"/>
                <w:color w:val="0070C0"/>
                <w:lang w:val="en-US" w:eastAsia="zh-CN"/>
              </w:rPr>
            </w:pPr>
            <w:ins w:id="764" w:author="Zhixun Tang" w:date="2021-04-13T17:36:00Z">
              <w:r w:rsidRPr="00585EB9">
                <w:rPr>
                  <w:szCs w:val="24"/>
                  <w:lang w:eastAsia="zh-CN"/>
                </w:rPr>
                <w:t xml:space="preserve">UE is assumed to measure only in MGL of one MG in occasions where two MGs are overlapped. </w:t>
              </w:r>
            </w:ins>
          </w:p>
        </w:tc>
      </w:tr>
    </w:tbl>
    <w:p w14:paraId="3A0F2AE0" w14:textId="77777777" w:rsidR="00635C1A" w:rsidRDefault="003F3E34">
      <w:pPr>
        <w:rPr>
          <w:color w:val="0070C0"/>
          <w:lang w:val="en-US" w:eastAsia="zh-CN"/>
        </w:rPr>
      </w:pPr>
      <w:r>
        <w:rPr>
          <w:rFonts w:hint="eastAsia"/>
          <w:color w:val="0070C0"/>
          <w:lang w:val="en-US" w:eastAsia="zh-CN"/>
        </w:rPr>
        <w:lastRenderedPageBreak/>
        <w:t xml:space="preserve"> </w:t>
      </w: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765" w:author="Qiming Li" w:date="2021-04-12T16:46:00Z">
              <w:r w:rsidDel="00633FDE">
                <w:rPr>
                  <w:rFonts w:eastAsiaTheme="minorEastAsia" w:hint="eastAsia"/>
                  <w:color w:val="0070C0"/>
                  <w:lang w:val="en-US" w:eastAsia="zh-CN"/>
                </w:rPr>
                <w:delText>XXX</w:delText>
              </w:r>
            </w:del>
            <w:ins w:id="766"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767"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768"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769" w:author="Ato-MediaTek" w:date="2021-04-13T00:48:00Z"/>
                <w:rFonts w:eastAsiaTheme="minorEastAsia"/>
                <w:color w:val="0070C0"/>
                <w:lang w:val="en-US" w:eastAsia="zh-CN"/>
              </w:rPr>
            </w:pPr>
            <w:ins w:id="770" w:author="Ato-MediaTek" w:date="2021-04-13T00:45:00Z">
              <w:r>
                <w:rPr>
                  <w:rFonts w:eastAsiaTheme="minorEastAsia"/>
                  <w:color w:val="0070C0"/>
                  <w:lang w:val="en-US" w:eastAsia="zh-CN"/>
                </w:rPr>
                <w:t xml:space="preserve">Given that this overhead can always be controlled by network, we believe that </w:t>
              </w:r>
            </w:ins>
            <w:ins w:id="771"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772" w:author="Ato-MediaTek" w:date="2021-04-13T01:03:00Z"/>
                <w:rFonts w:eastAsiaTheme="minorEastAsia"/>
                <w:color w:val="0070C0"/>
                <w:lang w:val="en-US" w:eastAsia="zh-CN"/>
              </w:rPr>
            </w:pPr>
            <w:ins w:id="773" w:author="Ato-MediaTek" w:date="2021-04-13T00:46:00Z">
              <w:r>
                <w:rPr>
                  <w:rFonts w:eastAsiaTheme="minorEastAsia"/>
                  <w:color w:val="0070C0"/>
                  <w:lang w:val="en-US" w:eastAsia="zh-CN"/>
                </w:rPr>
                <w:t xml:space="preserve">The additional discussion that we </w:t>
              </w:r>
            </w:ins>
            <w:ins w:id="774" w:author="Ato-MediaTek" w:date="2021-04-13T00:47:00Z">
              <w:r>
                <w:rPr>
                  <w:rFonts w:eastAsiaTheme="minorEastAsia"/>
                  <w:color w:val="0070C0"/>
                  <w:lang w:val="en-US" w:eastAsia="zh-CN"/>
                </w:rPr>
                <w:t>should</w:t>
              </w:r>
            </w:ins>
            <w:ins w:id="775" w:author="Ato-MediaTek" w:date="2021-04-13T00:46:00Z">
              <w:r>
                <w:rPr>
                  <w:rFonts w:eastAsiaTheme="minorEastAsia"/>
                  <w:color w:val="0070C0"/>
                  <w:lang w:val="en-US" w:eastAsia="zh-CN"/>
                </w:rPr>
                <w:t xml:space="preserve"> </w:t>
              </w:r>
            </w:ins>
            <w:ins w:id="776" w:author="Ato-MediaTek" w:date="2021-04-13T00:47:00Z">
              <w:r>
                <w:rPr>
                  <w:rFonts w:eastAsiaTheme="minorEastAsia"/>
                  <w:color w:val="0070C0"/>
                  <w:lang w:val="en-US" w:eastAsia="zh-CN"/>
                </w:rPr>
                <w:t>have</w:t>
              </w:r>
            </w:ins>
            <w:ins w:id="777" w:author="Ato-MediaTek" w:date="2021-04-13T00:46:00Z">
              <w:r>
                <w:rPr>
                  <w:rFonts w:eastAsiaTheme="minorEastAsia"/>
                  <w:color w:val="0070C0"/>
                  <w:lang w:val="en-US" w:eastAsia="zh-CN"/>
                </w:rPr>
                <w:t xml:space="preserve"> is on the additional benefit </w:t>
              </w:r>
            </w:ins>
            <w:ins w:id="778" w:author="Ato-MediaTek" w:date="2021-04-13T00:47:00Z">
              <w:r>
                <w:rPr>
                  <w:rFonts w:eastAsiaTheme="minorEastAsia"/>
                  <w:color w:val="0070C0"/>
                  <w:lang w:val="en-US" w:eastAsia="zh-CN"/>
                </w:rPr>
                <w:t>or any UE implementation limitation to introduce an overhead cap.</w:t>
              </w:r>
            </w:ins>
            <w:ins w:id="779" w:author="Ato-MediaTek" w:date="2021-04-13T00:48:00Z">
              <w:r>
                <w:rPr>
                  <w:rFonts w:eastAsiaTheme="minorEastAsia"/>
                  <w:color w:val="0070C0"/>
                  <w:lang w:val="en-US" w:eastAsia="zh-CN"/>
                </w:rPr>
                <w:t xml:space="preserve"> At least in our view, it helps to reduce the gap pattern combinations that UE need</w:t>
              </w:r>
            </w:ins>
            <w:ins w:id="780" w:author="Ato-MediaTek" w:date="2021-04-13T00:50:00Z">
              <w:r w:rsidR="00C46353">
                <w:rPr>
                  <w:rFonts w:eastAsiaTheme="minorEastAsia"/>
                  <w:color w:val="0070C0"/>
                  <w:lang w:val="en-US" w:eastAsia="zh-CN"/>
                </w:rPr>
                <w:t>s</w:t>
              </w:r>
            </w:ins>
            <w:ins w:id="781" w:author="Ato-MediaTek" w:date="2021-04-13T00:48:00Z">
              <w:r>
                <w:rPr>
                  <w:rFonts w:eastAsiaTheme="minorEastAsia"/>
                  <w:color w:val="0070C0"/>
                  <w:lang w:val="en-US" w:eastAsia="zh-CN"/>
                </w:rPr>
                <w:t xml:space="preserve"> to implement for concurrent gap. </w:t>
              </w:r>
            </w:ins>
            <w:ins w:id="782"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783" w:author="Ato-MediaTek" w:date="2021-04-13T01:03:00Z">
              <w:r>
                <w:rPr>
                  <w:rFonts w:eastAsiaTheme="minorEastAsia"/>
                  <w:color w:val="0070C0"/>
                  <w:lang w:val="en-US" w:eastAsia="zh-CN"/>
                </w:rPr>
                <w:t>If the need to introduce the cap is justified, RAN4 can further discuss the values.</w:t>
              </w:r>
            </w:ins>
          </w:p>
        </w:tc>
      </w:tr>
    </w:tbl>
    <w:tbl>
      <w:tblPr>
        <w:tblStyle w:val="TableGrid"/>
        <w:tblW w:w="0" w:type="auto"/>
        <w:tblLook w:val="04A0" w:firstRow="1" w:lastRow="0" w:firstColumn="1" w:lastColumn="0" w:noHBand="0" w:noVBand="1"/>
      </w:tblPr>
      <w:tblGrid>
        <w:gridCol w:w="1236"/>
        <w:gridCol w:w="8395"/>
      </w:tblGrid>
      <w:tr w:rsidR="00635C1A" w14:paraId="622BCA0D" w14:textId="77777777">
        <w:tc>
          <w:tcPr>
            <w:tcW w:w="1236" w:type="dxa"/>
          </w:tcPr>
          <w:p w14:paraId="72CEF5A9" w14:textId="2BB81428"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784" w:author="yoonoh-c" w:date="2021-04-13T10:06:00Z">
                  <w:rPr>
                    <w:rFonts w:ascii="Arial" w:eastAsiaTheme="minorEastAsia" w:hAnsi="Arial"/>
                    <w:color w:val="0070C0"/>
                    <w:sz w:val="40"/>
                    <w:lang w:val="en-US" w:eastAsia="zh-CN"/>
                  </w:rPr>
                </w:rPrChange>
              </w:rPr>
            </w:pPr>
            <w:ins w:id="785" w:author="yoonoh-c" w:date="2021-04-13T10:06:00Z">
              <w:r>
                <w:rPr>
                  <w:rFonts w:eastAsia="Malgun Gothic" w:hint="eastAsia"/>
                  <w:color w:val="0070C0"/>
                  <w:lang w:val="en-US" w:eastAsia="ko-KR"/>
                </w:rPr>
                <w:t>LG Electronics</w:t>
              </w:r>
            </w:ins>
          </w:p>
        </w:tc>
        <w:tc>
          <w:tcPr>
            <w:tcW w:w="8395" w:type="dxa"/>
          </w:tcPr>
          <w:p w14:paraId="08B350B4" w14:textId="0B79780E" w:rsidR="00635C1A" w:rsidRPr="00A45A43" w:rsidRDefault="00A45A43" w:rsidP="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786" w:author="yoonoh-c" w:date="2021-04-13T10:06:00Z">
                  <w:rPr>
                    <w:rFonts w:ascii="Arial" w:eastAsiaTheme="minorEastAsia" w:hAnsi="Arial"/>
                    <w:color w:val="0070C0"/>
                    <w:sz w:val="40"/>
                    <w:lang w:val="en-US" w:eastAsia="zh-CN"/>
                  </w:rPr>
                </w:rPrChange>
              </w:rPr>
            </w:pPr>
            <w:ins w:id="787" w:author="yoonoh-c" w:date="2021-04-13T10:06:00Z">
              <w:r>
                <w:rPr>
                  <w:rFonts w:eastAsia="Malgun Gothic" w:hint="eastAsia"/>
                  <w:color w:val="0070C0"/>
                  <w:lang w:val="en-US" w:eastAsia="ko-KR"/>
                </w:rPr>
                <w:t xml:space="preserve">There are many options. </w:t>
              </w:r>
            </w:ins>
            <w:ins w:id="788" w:author="yoonoh-c" w:date="2021-04-13T10:09:00Z">
              <w:r w:rsidR="0011198A">
                <w:rPr>
                  <w:rFonts w:eastAsia="Malgun Gothic"/>
                  <w:color w:val="0070C0"/>
                  <w:lang w:val="en-US" w:eastAsia="ko-KR"/>
                </w:rPr>
                <w:t>A</w:t>
              </w:r>
            </w:ins>
            <w:ins w:id="789" w:author="yoonoh-c" w:date="2021-04-13T10:08:00Z">
              <w:r w:rsidR="0011198A">
                <w:rPr>
                  <w:rFonts w:eastAsia="Malgun Gothic"/>
                  <w:color w:val="0070C0"/>
                  <w:lang w:val="en-US" w:eastAsia="ko-KR"/>
                </w:rPr>
                <w:t>t first focus the allowed overall data dropping rate</w:t>
              </w:r>
            </w:ins>
            <w:ins w:id="790" w:author="yoonoh-c" w:date="2021-04-13T10:09:00Z">
              <w:r w:rsidR="0011198A">
                <w:rPr>
                  <w:rFonts w:eastAsia="Malgun Gothic"/>
                  <w:color w:val="0070C0"/>
                  <w:lang w:val="en-US" w:eastAsia="ko-KR"/>
                </w:rPr>
                <w:t xml:space="preserve"> as option 1</w:t>
              </w:r>
            </w:ins>
            <w:ins w:id="791" w:author="yoonoh-c" w:date="2021-04-13T10:10:00Z">
              <w:r w:rsidR="0011198A">
                <w:rPr>
                  <w:rFonts w:eastAsia="Malgun Gothic"/>
                  <w:color w:val="0070C0"/>
                  <w:lang w:val="en-US" w:eastAsia="ko-KR"/>
                </w:rPr>
                <w:t>.</w:t>
              </w:r>
            </w:ins>
            <w:ins w:id="792" w:author="yoonoh-c" w:date="2021-04-13T10:09:00Z">
              <w:r w:rsidR="0011198A">
                <w:rPr>
                  <w:rFonts w:eastAsia="Malgun Gothic"/>
                  <w:color w:val="0070C0"/>
                  <w:lang w:val="en-US" w:eastAsia="ko-KR"/>
                </w:rPr>
                <w:t xml:space="preserve"> </w:t>
              </w:r>
            </w:ins>
            <w:ins w:id="793" w:author="yoonoh-c" w:date="2021-04-13T10:11:00Z">
              <w:r w:rsidR="0011198A">
                <w:rPr>
                  <w:rFonts w:eastAsia="Malgun Gothic"/>
                  <w:color w:val="0070C0"/>
                  <w:lang w:val="en-US" w:eastAsia="ko-KR"/>
                </w:rPr>
                <w:t>After that, discuss other options.</w:t>
              </w:r>
            </w:ins>
          </w:p>
        </w:tc>
      </w:tr>
    </w:tbl>
    <w:tbl>
      <w:tblPr>
        <w:tblStyle w:val="TableGrid"/>
        <w:tblW w:w="0" w:type="auto"/>
        <w:tblLook w:val="04A0" w:firstRow="1" w:lastRow="0" w:firstColumn="1" w:lastColumn="0" w:noHBand="0" w:noVBand="1"/>
      </w:tblPr>
      <w:tblGrid>
        <w:gridCol w:w="1236"/>
        <w:gridCol w:w="8395"/>
      </w:tblGrid>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794"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795"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796" w:author="Xusheng Wei" w:date="2021-04-13T15:46:00Z"/>
        </w:trPr>
        <w:tc>
          <w:tcPr>
            <w:tcW w:w="1236" w:type="dxa"/>
          </w:tcPr>
          <w:p w14:paraId="0255B37D" w14:textId="3AFFDF40" w:rsidR="003A7E63" w:rsidRDefault="003A7E63" w:rsidP="003A7E63">
            <w:pPr>
              <w:spacing w:after="120"/>
              <w:rPr>
                <w:ins w:id="797" w:author="Xusheng Wei" w:date="2021-04-13T15:46:00Z"/>
                <w:rFonts w:eastAsiaTheme="minorEastAsia"/>
                <w:color w:val="0070C0"/>
                <w:lang w:val="en-US" w:eastAsia="zh-CN"/>
              </w:rPr>
            </w:pPr>
            <w:ins w:id="798"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799" w:author="Xusheng Wei" w:date="2021-04-13T15:46:00Z"/>
                <w:rFonts w:eastAsiaTheme="minorEastAsia"/>
                <w:color w:val="0070C0"/>
                <w:lang w:val="en-US" w:eastAsia="zh-CN"/>
              </w:rPr>
            </w:pPr>
            <w:ins w:id="800"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801" w:author="Zhixun Tang" w:date="2021-04-13T17:38:00Z"/>
        </w:trPr>
        <w:tc>
          <w:tcPr>
            <w:tcW w:w="1236" w:type="dxa"/>
          </w:tcPr>
          <w:p w14:paraId="1505582A" w14:textId="7C524C40" w:rsidR="004A4255" w:rsidRDefault="004A4255" w:rsidP="004A4255">
            <w:pPr>
              <w:spacing w:after="120"/>
              <w:rPr>
                <w:ins w:id="802" w:author="Zhixun Tang" w:date="2021-04-13T17:38:00Z"/>
                <w:rFonts w:eastAsiaTheme="minorEastAsia"/>
                <w:color w:val="0070C0"/>
                <w:lang w:val="en-US" w:eastAsia="zh-CN"/>
              </w:rPr>
            </w:pPr>
            <w:ins w:id="803"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804" w:author="Zhixun Tang" w:date="2021-04-13T17:38:00Z"/>
                <w:rFonts w:eastAsiaTheme="minorEastAsia"/>
                <w:color w:val="0070C0"/>
                <w:lang w:val="en-US" w:eastAsia="zh-CN"/>
              </w:rPr>
            </w:pPr>
            <w:ins w:id="805"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806" w:author="Zhixun Tang" w:date="2021-04-13T17:38:00Z"/>
                <w:rFonts w:eastAsiaTheme="minorEastAsia"/>
                <w:color w:val="0070C0"/>
                <w:lang w:val="en-US" w:eastAsia="zh-CN"/>
              </w:rPr>
            </w:pPr>
            <w:ins w:id="807" w:author="Zhixun Tang" w:date="2021-04-13T17:38:00Z">
              <w:r>
                <w:rPr>
                  <w:rFonts w:eastAsiaTheme="minorEastAsia"/>
                  <w:color w:val="0070C0"/>
                  <w:lang w:val="en-US" w:eastAsia="zh-CN"/>
                </w:rPr>
                <w:t>We don’t think it’s necessary to define an overhead in spec. NW can control the overhead by itself.</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808" w:author="Qiming Li" w:date="2021-04-12T16:46:00Z">
              <w:r w:rsidDel="00633FDE">
                <w:rPr>
                  <w:rFonts w:eastAsiaTheme="minorEastAsia" w:hint="eastAsia"/>
                  <w:color w:val="0070C0"/>
                  <w:lang w:val="en-US" w:eastAsia="zh-CN"/>
                </w:rPr>
                <w:delText>XXX</w:delText>
              </w:r>
            </w:del>
            <w:ins w:id="809"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810"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811"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812" w:author="Ato-MediaTek" w:date="2021-04-13T01:04:00Z"/>
                <w:rFonts w:eastAsiaTheme="minorEastAsia"/>
                <w:color w:val="0070C0"/>
                <w:lang w:val="en-US" w:eastAsia="zh-CN"/>
              </w:rPr>
            </w:pPr>
            <w:ins w:id="813" w:author="Ato-MediaTek" w:date="2021-04-13T00:50:00Z">
              <w:r>
                <w:rPr>
                  <w:rFonts w:eastAsiaTheme="minorEastAsia"/>
                  <w:color w:val="0070C0"/>
                  <w:lang w:val="en-US" w:eastAsia="zh-CN"/>
                </w:rPr>
                <w:t>Support Option 1</w:t>
              </w:r>
            </w:ins>
            <w:ins w:id="814" w:author="Ato-MediaTek" w:date="2021-04-13T01:04:00Z">
              <w:r w:rsidR="000A3432">
                <w:rPr>
                  <w:rFonts w:eastAsiaTheme="minorEastAsia"/>
                  <w:color w:val="0070C0"/>
                  <w:lang w:val="en-US" w:eastAsia="zh-CN"/>
                </w:rPr>
                <w:t xml:space="preserve">, which </w:t>
              </w:r>
            </w:ins>
            <w:ins w:id="815"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816" w:author="Ato-MediaTek" w:date="2021-04-13T00:50:00Z">
              <w:r>
                <w:rPr>
                  <w:rFonts w:eastAsiaTheme="minorEastAsia"/>
                  <w:color w:val="0070C0"/>
                  <w:lang w:val="en-US" w:eastAsia="zh-CN"/>
                </w:rPr>
                <w:t xml:space="preserve">On Option 2, we think the </w:t>
              </w:r>
            </w:ins>
            <w:ins w:id="817" w:author="Ato-MediaTek" w:date="2021-04-13T00:51:00Z">
              <w:r>
                <w:rPr>
                  <w:rFonts w:eastAsiaTheme="minorEastAsia"/>
                  <w:color w:val="0070C0"/>
                  <w:lang w:val="en-US" w:eastAsia="zh-CN"/>
                </w:rPr>
                <w:t xml:space="preserve">changes may be possible on </w:t>
              </w:r>
            </w:ins>
            <w:ins w:id="818" w:author="Ato-MediaTek" w:date="2021-04-13T00:50:00Z">
              <w:r>
                <w:rPr>
                  <w:rFonts w:eastAsiaTheme="minorEastAsia"/>
                  <w:color w:val="0070C0"/>
                  <w:lang w:val="en-US" w:eastAsia="zh-CN"/>
                </w:rPr>
                <w:t>measurement period</w:t>
              </w:r>
            </w:ins>
            <w:ins w:id="819" w:author="Ato-MediaTek" w:date="2021-04-13T00:51:00Z">
              <w:r>
                <w:rPr>
                  <w:rFonts w:eastAsiaTheme="minorEastAsia"/>
                  <w:color w:val="0070C0"/>
                  <w:lang w:val="en-US" w:eastAsia="zh-CN"/>
                </w:rPr>
                <w:t xml:space="preserve"> requirement if partial overlapped case is agreed.</w:t>
              </w:r>
            </w:ins>
          </w:p>
        </w:tc>
      </w:tr>
    </w:tbl>
    <w:tbl>
      <w:tblPr>
        <w:tblStyle w:val="TableGrid"/>
        <w:tblW w:w="0" w:type="auto"/>
        <w:tblLook w:val="04A0" w:firstRow="1" w:lastRow="0" w:firstColumn="1" w:lastColumn="0" w:noHBand="0" w:noVBand="1"/>
      </w:tblPr>
      <w:tblGrid>
        <w:gridCol w:w="1236"/>
        <w:gridCol w:w="8395"/>
      </w:tblGrid>
      <w:tr w:rsidR="00635C1A" w14:paraId="3A0F04D0" w14:textId="77777777">
        <w:tc>
          <w:tcPr>
            <w:tcW w:w="1236" w:type="dxa"/>
          </w:tcPr>
          <w:p w14:paraId="7AF7C7DB" w14:textId="53899FC2"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820" w:author="yoonoh-c" w:date="2021-04-13T10:13:00Z">
                  <w:rPr>
                    <w:rFonts w:ascii="Arial" w:eastAsiaTheme="minorEastAsia" w:hAnsi="Arial"/>
                    <w:color w:val="0070C0"/>
                    <w:sz w:val="40"/>
                    <w:lang w:val="en-US" w:eastAsia="zh-CN"/>
                  </w:rPr>
                </w:rPrChange>
              </w:rPr>
            </w:pPr>
            <w:ins w:id="821" w:author="yoonoh-c" w:date="2021-04-13T10:13:00Z">
              <w:r>
                <w:rPr>
                  <w:rFonts w:eastAsia="Malgun Gothic" w:hint="eastAsia"/>
                  <w:color w:val="0070C0"/>
                  <w:lang w:val="en-US" w:eastAsia="ko-KR"/>
                </w:rPr>
                <w:t>LG Electronics</w:t>
              </w:r>
            </w:ins>
          </w:p>
        </w:tc>
        <w:tc>
          <w:tcPr>
            <w:tcW w:w="8395" w:type="dxa"/>
          </w:tcPr>
          <w:p w14:paraId="0EBB1486" w14:textId="5C0EFF79"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822" w:author="yoonoh-c" w:date="2021-04-13T10:13:00Z">
                  <w:rPr>
                    <w:rFonts w:ascii="Arial" w:eastAsiaTheme="minorEastAsia" w:hAnsi="Arial"/>
                    <w:color w:val="0070C0"/>
                    <w:sz w:val="40"/>
                    <w:lang w:val="en-US" w:eastAsia="zh-CN"/>
                  </w:rPr>
                </w:rPrChange>
              </w:rPr>
            </w:pPr>
            <w:ins w:id="823" w:author="yoonoh-c" w:date="2021-04-13T10:13:00Z">
              <w:r>
                <w:rPr>
                  <w:rFonts w:eastAsia="Malgun Gothic" w:hint="eastAsia"/>
                  <w:color w:val="0070C0"/>
                  <w:lang w:val="en-US" w:eastAsia="ko-KR"/>
                </w:rPr>
                <w:t>Support Option 1.</w:t>
              </w:r>
            </w:ins>
          </w:p>
        </w:tc>
      </w:tr>
    </w:tbl>
    <w:tbl>
      <w:tblPr>
        <w:tblStyle w:val="TableGrid"/>
        <w:tblW w:w="0" w:type="auto"/>
        <w:tblLook w:val="04A0" w:firstRow="1" w:lastRow="0" w:firstColumn="1" w:lastColumn="0" w:noHBand="0" w:noVBand="1"/>
      </w:tblPr>
      <w:tblGrid>
        <w:gridCol w:w="1236"/>
        <w:gridCol w:w="8395"/>
      </w:tblGrid>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824"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825" w:author="CATT" w:date="2021-04-13T14:46:00Z"/>
                <w:rFonts w:eastAsiaTheme="minorEastAsia"/>
                <w:color w:val="0070C0"/>
                <w:lang w:val="en-US" w:eastAsia="zh-CN"/>
              </w:rPr>
            </w:pPr>
            <w:ins w:id="826"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827"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828" w:author="CATT" w:date="2021-04-13T14:46:00Z">
                  <w:rPr>
                    <w:lang w:val="en-US" w:eastAsia="zh-CN"/>
                  </w:rPr>
                </w:rPrChange>
              </w:rPr>
              <w:pPrChange w:id="829" w:author="Xusheng Wei" w:date="2021-04-13T14:46:00Z">
                <w:pPr>
                  <w:spacing w:after="120"/>
                </w:pPr>
              </w:pPrChange>
            </w:pPr>
            <w:ins w:id="830" w:author="CATT" w:date="2021-04-13T14:46:00Z">
              <w:r w:rsidRPr="002C701F">
                <w:rPr>
                  <w:rFonts w:eastAsiaTheme="minorEastAsia"/>
                  <w:color w:val="0070C0"/>
                  <w:lang w:val="en-US" w:eastAsia="zh-CN"/>
                  <w:rPrChange w:id="831"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832"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833" w:author="CATT" w:date="2021-04-13T14:46:00Z">
                    <w:rPr>
                      <w:rFonts w:eastAsia="SimSun"/>
                      <w:lang w:val="en-US" w:eastAsia="zh-CN"/>
                    </w:rPr>
                  </w:rPrChange>
                </w:rPr>
                <w:t>: MG reference timing (including MGTA), effective MGRP, MG interruption and UE UL behaviour after MG.</w:t>
              </w:r>
            </w:ins>
          </w:p>
        </w:tc>
      </w:tr>
      <w:tr w:rsidR="004A4255" w14:paraId="74E1BFBB" w14:textId="77777777">
        <w:trPr>
          <w:ins w:id="834" w:author="Zhixun Tang" w:date="2021-04-13T17:39:00Z"/>
        </w:trPr>
        <w:tc>
          <w:tcPr>
            <w:tcW w:w="1236" w:type="dxa"/>
          </w:tcPr>
          <w:p w14:paraId="21054289" w14:textId="29B4EF50" w:rsidR="004A4255" w:rsidRDefault="004A4255" w:rsidP="004A4255">
            <w:pPr>
              <w:spacing w:after="120"/>
              <w:rPr>
                <w:ins w:id="835" w:author="Zhixun Tang" w:date="2021-04-13T17:39:00Z"/>
                <w:rFonts w:eastAsiaTheme="minorEastAsia"/>
                <w:color w:val="0070C0"/>
                <w:lang w:val="en-US" w:eastAsia="zh-CN"/>
              </w:rPr>
            </w:pPr>
            <w:ins w:id="836"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837" w:author="Zhixun Tang" w:date="2021-04-13T17:39:00Z"/>
                <w:rFonts w:eastAsiaTheme="minorEastAsia"/>
                <w:color w:val="0070C0"/>
                <w:lang w:val="en-US" w:eastAsia="zh-CN"/>
              </w:rPr>
            </w:pPr>
            <w:ins w:id="838" w:author="Zhixun Tang" w:date="2021-04-13T17:39:00Z">
              <w:r>
                <w:rPr>
                  <w:rFonts w:eastAsiaTheme="minorEastAsia"/>
                  <w:color w:val="0070C0"/>
                  <w:lang w:val="en-US" w:eastAsia="zh-CN"/>
                </w:rPr>
                <w:t>Option 1</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839" w:author="Ato-MediaTek" w:date="2021-04-13T00:51:00Z">
              <w:r w:rsidDel="00C46353">
                <w:rPr>
                  <w:rFonts w:eastAsiaTheme="minorEastAsia" w:hint="eastAsia"/>
                  <w:color w:val="0070C0"/>
                  <w:lang w:val="en-US" w:eastAsia="zh-CN"/>
                </w:rPr>
                <w:delText>XXX</w:delText>
              </w:r>
            </w:del>
            <w:ins w:id="840"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841" w:author="Ato-MediaTek" w:date="2021-04-13T00:52:00Z"/>
                <w:rFonts w:eastAsiaTheme="minorEastAsia"/>
                <w:color w:val="0070C0"/>
                <w:lang w:val="en-US" w:eastAsia="zh-CN"/>
              </w:rPr>
            </w:pPr>
            <w:ins w:id="842"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843"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844"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845"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846"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847"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848"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849" w:author="Xusheng Wei" w:date="2021-04-13T15:47:00Z">
              <w:r>
                <w:rPr>
                  <w:rFonts w:eastAsiaTheme="minorEastAsia"/>
                  <w:color w:val="0070C0"/>
                  <w:lang w:val="en-US" w:eastAsia="zh-CN"/>
                </w:rPr>
                <w:t>Ok with option 1</w:t>
              </w:r>
            </w:ins>
          </w:p>
        </w:tc>
      </w:tr>
      <w:tr w:rsidR="004A4255" w14:paraId="5537A4BC" w14:textId="77777777">
        <w:trPr>
          <w:ins w:id="850" w:author="Zhixun Tang" w:date="2021-04-13T17:39:00Z"/>
        </w:trPr>
        <w:tc>
          <w:tcPr>
            <w:tcW w:w="1236" w:type="dxa"/>
          </w:tcPr>
          <w:p w14:paraId="3273A233" w14:textId="0644F083" w:rsidR="004A4255" w:rsidRDefault="004A4255" w:rsidP="00E725D3">
            <w:pPr>
              <w:spacing w:after="120"/>
              <w:rPr>
                <w:ins w:id="851" w:author="Zhixun Tang" w:date="2021-04-13T17:39:00Z"/>
                <w:rFonts w:eastAsiaTheme="minorEastAsia"/>
                <w:color w:val="0070C0"/>
                <w:lang w:val="en-US" w:eastAsia="zh-CN"/>
              </w:rPr>
            </w:pPr>
            <w:ins w:id="852"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853" w:author="Zhixun Tang" w:date="2021-04-13T17:41:00Z"/>
                <w:rFonts w:eastAsiaTheme="minorEastAsia"/>
                <w:color w:val="0070C0"/>
                <w:lang w:val="en-US" w:eastAsia="zh-CN"/>
              </w:rPr>
            </w:pPr>
            <w:ins w:id="854"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855" w:author="Zhixun Tang" w:date="2021-04-13T17:39:00Z"/>
                <w:rFonts w:eastAsiaTheme="minorEastAsia"/>
                <w:color w:val="0070C0"/>
                <w:lang w:val="en-US" w:eastAsia="zh-CN"/>
              </w:rPr>
              <w:pPrChange w:id="856" w:author="Zhixun Tang" w:date="2021-04-13T17:41:00Z">
                <w:pPr>
                  <w:spacing w:after="120"/>
                </w:pPr>
              </w:pPrChange>
            </w:pPr>
            <w:ins w:id="857"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858" w:author="Zhixun Tang" w:date="2021-04-13T17:42:00Z">
              <w:r>
                <w:rPr>
                  <w:rFonts w:eastAsiaTheme="minorEastAsia"/>
                  <w:color w:val="0070C0"/>
                  <w:lang w:val="en-US" w:eastAsia="zh-CN"/>
                </w:rPr>
                <w:t>lude the use case for SMTCs with different periodicities in different MGs.</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lastRenderedPageBreak/>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859" w:author="Qiming Li" w:date="2021-04-12T16:47:00Z">
              <w:r w:rsidDel="00633FDE">
                <w:rPr>
                  <w:rFonts w:eastAsiaTheme="minorEastAsia" w:hint="eastAsia"/>
                  <w:color w:val="0070C0"/>
                  <w:lang w:val="en-US" w:eastAsia="zh-CN"/>
                </w:rPr>
                <w:delText>XXX</w:delText>
              </w:r>
            </w:del>
            <w:ins w:id="860"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861"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862"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863" w:author="Ato-MediaTek" w:date="2021-04-13T00:53:00Z">
              <w:r>
                <w:rPr>
                  <w:rFonts w:eastAsiaTheme="minorEastAsia"/>
                  <w:color w:val="0070C0"/>
                  <w:lang w:val="en-US" w:eastAsia="zh-CN"/>
                </w:rPr>
                <w:t>We need to set up a clear rule on how each MO (or usage)</w:t>
              </w:r>
            </w:ins>
            <w:ins w:id="864" w:author="Ato-MediaTek" w:date="2021-04-13T00:54:00Z">
              <w:r>
                <w:rPr>
                  <w:rFonts w:eastAsiaTheme="minorEastAsia"/>
                  <w:color w:val="0070C0"/>
                  <w:lang w:val="en-US" w:eastAsia="zh-CN"/>
                </w:rPr>
                <w:t xml:space="preserve"> is associated to different measurement gap and perhaps how we resolve</w:t>
              </w:r>
            </w:ins>
            <w:ins w:id="865" w:author="Ato-MediaTek" w:date="2021-04-13T00:55:00Z">
              <w:r>
                <w:rPr>
                  <w:rFonts w:eastAsiaTheme="minorEastAsia"/>
                  <w:color w:val="0070C0"/>
                  <w:lang w:val="en-US" w:eastAsia="zh-CN"/>
                </w:rPr>
                <w:t xml:space="preserve"> priority for</w:t>
              </w:r>
            </w:ins>
            <w:ins w:id="866" w:author="Ato-MediaTek" w:date="2021-04-13T00:54:00Z">
              <w:r>
                <w:rPr>
                  <w:rFonts w:eastAsiaTheme="minorEastAsia"/>
                  <w:color w:val="0070C0"/>
                  <w:lang w:val="en-US" w:eastAsia="zh-CN"/>
                </w:rPr>
                <w:t xml:space="preserve"> the overlapping case. </w:t>
              </w:r>
            </w:ins>
            <w:ins w:id="867" w:author="Ato-MediaTek" w:date="2021-04-13T00:56:00Z">
              <w:r>
                <w:rPr>
                  <w:rFonts w:eastAsiaTheme="minorEastAsia"/>
                  <w:color w:val="0070C0"/>
                  <w:lang w:val="en-US" w:eastAsia="zh-CN"/>
                </w:rPr>
                <w:t>W</w:t>
              </w:r>
            </w:ins>
            <w:ins w:id="868" w:author="Ato-MediaTek" w:date="2021-04-13T00:55:00Z">
              <w:r>
                <w:rPr>
                  <w:rFonts w:eastAsiaTheme="minorEastAsia"/>
                  <w:color w:val="0070C0"/>
                  <w:lang w:val="en-US" w:eastAsia="zh-CN"/>
                </w:rPr>
                <w:t>e are only ready to start the CSSF discussion after concluding the</w:t>
              </w:r>
            </w:ins>
            <w:ins w:id="869"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870"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871"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872"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873"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874" w:author="Zhixun Tang" w:date="2021-04-13T17:42:00Z"/>
        </w:trPr>
        <w:tc>
          <w:tcPr>
            <w:tcW w:w="1236" w:type="dxa"/>
          </w:tcPr>
          <w:p w14:paraId="366E965C" w14:textId="24E013D2" w:rsidR="004A4255" w:rsidRDefault="004A4255" w:rsidP="00E725D3">
            <w:pPr>
              <w:spacing w:after="120"/>
              <w:rPr>
                <w:ins w:id="875" w:author="Zhixun Tang" w:date="2021-04-13T17:42:00Z"/>
                <w:rFonts w:eastAsiaTheme="minorEastAsia"/>
                <w:color w:val="0070C0"/>
                <w:lang w:val="en-US" w:eastAsia="zh-CN"/>
              </w:rPr>
            </w:pPr>
            <w:ins w:id="876"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877" w:author="Zhixun Tang" w:date="2021-04-13T17:43:00Z"/>
                <w:rFonts w:eastAsiaTheme="minorEastAsia"/>
                <w:color w:val="0070C0"/>
                <w:lang w:val="en-US" w:eastAsia="zh-CN"/>
              </w:rPr>
            </w:pPr>
            <w:ins w:id="878"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879" w:author="Zhixun Tang" w:date="2021-04-13T17:42:00Z"/>
                <w:rFonts w:eastAsiaTheme="minorEastAsia"/>
                <w:color w:val="0070C0"/>
                <w:lang w:val="en-US" w:eastAsia="zh-CN"/>
              </w:rPr>
            </w:pPr>
            <w:ins w:id="880" w:author="Zhixun Tang" w:date="2021-04-13T17:43:00Z">
              <w:r>
                <w:rPr>
                  <w:rFonts w:eastAsiaTheme="minorEastAsia"/>
                  <w:color w:val="0070C0"/>
                  <w:lang w:val="en-US" w:eastAsia="zh-CN"/>
                </w:rPr>
                <w:t>We can discuss CSSF later after we have clear understanding on the scenarios.</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881" w:author="Qiming Li" w:date="2021-04-12T16:48:00Z">
              <w:r w:rsidDel="0040268C">
                <w:rPr>
                  <w:rFonts w:eastAsiaTheme="minorEastAsia" w:hint="eastAsia"/>
                  <w:color w:val="0070C0"/>
                  <w:lang w:val="en-US" w:eastAsia="zh-CN"/>
                </w:rPr>
                <w:delText>XXX</w:delText>
              </w:r>
            </w:del>
            <w:ins w:id="882"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883"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884"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885" w:author="Ato-MediaTek" w:date="2021-04-13T00:56:00Z"/>
                <w:rFonts w:eastAsiaTheme="minorEastAsia"/>
                <w:color w:val="0070C0"/>
                <w:lang w:val="en-US" w:eastAsia="zh-CN"/>
              </w:rPr>
            </w:pPr>
            <w:ins w:id="886"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887"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888"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889"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890"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891" w:author="Zhixun Tang" w:date="2021-04-13T17:43:00Z">
              <w:r>
                <w:rPr>
                  <w:rFonts w:eastAsiaTheme="minorEastAsia"/>
                  <w:color w:val="0070C0"/>
                  <w:lang w:val="en-US" w:eastAsia="zh-CN"/>
                </w:rPr>
                <w:t>Option 1.</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Recommendations for Tdocs</w:t>
      </w:r>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CCBEC" w14:textId="77777777" w:rsidR="00D0163C" w:rsidRDefault="00D0163C" w:rsidP="00301A46">
      <w:pPr>
        <w:spacing w:after="0"/>
      </w:pPr>
      <w:r>
        <w:separator/>
      </w:r>
    </w:p>
  </w:endnote>
  <w:endnote w:type="continuationSeparator" w:id="0">
    <w:p w14:paraId="247B4361" w14:textId="77777777" w:rsidR="00D0163C" w:rsidRDefault="00D0163C"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16401" w14:textId="77777777" w:rsidR="00D0163C" w:rsidRDefault="00D0163C" w:rsidP="00301A46">
      <w:pPr>
        <w:spacing w:after="0"/>
      </w:pPr>
      <w:r>
        <w:separator/>
      </w:r>
    </w:p>
  </w:footnote>
  <w:footnote w:type="continuationSeparator" w:id="0">
    <w:p w14:paraId="01C0D7F9" w14:textId="77777777" w:rsidR="00D0163C" w:rsidRDefault="00D0163C"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4"/>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5"/>
  </w:num>
  <w:num w:numId="17">
    <w:abstractNumId w:val="21"/>
  </w:num>
  <w:num w:numId="18">
    <w:abstractNumId w:val="22"/>
  </w:num>
  <w:num w:numId="19">
    <w:abstractNumId w:val="16"/>
    <w:lvlOverride w:ilvl="0">
      <w:startOverride w:val="1"/>
    </w:lvlOverride>
  </w:num>
  <w:num w:numId="20">
    <w:abstractNumId w:val="17"/>
    <w:lvlOverride w:ilvl="0">
      <w:startOverride w:val="1"/>
    </w:lvlOverride>
  </w:num>
  <w:num w:numId="21">
    <w:abstractNumId w:val="23"/>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7147D"/>
    <w:rsid w:val="00A75989"/>
    <w:rsid w:val="00A81B15"/>
    <w:rsid w:val="00A837FF"/>
    <w:rsid w:val="00A84DC8"/>
    <w:rsid w:val="00A85DBC"/>
    <w:rsid w:val="00A867C4"/>
    <w:rsid w:val="00A87FEB"/>
    <w:rsid w:val="00A93F9F"/>
    <w:rsid w:val="00A9420E"/>
    <w:rsid w:val="00A97648"/>
    <w:rsid w:val="00AA1CFD"/>
    <w:rsid w:val="00AA21FD"/>
    <w:rsid w:val="00AA2239"/>
    <w:rsid w:val="00AA33D2"/>
    <w:rsid w:val="00AB0C57"/>
    <w:rsid w:val="00AB1195"/>
    <w:rsid w:val="00AB4182"/>
    <w:rsid w:val="00AC0AA5"/>
    <w:rsid w:val="00AC27DB"/>
    <w:rsid w:val="00AC6A87"/>
    <w:rsid w:val="00AC6D6B"/>
    <w:rsid w:val="00AD7736"/>
    <w:rsid w:val="00AE10CE"/>
    <w:rsid w:val="00AE1DFD"/>
    <w:rsid w:val="00AE47ED"/>
    <w:rsid w:val="00AE70D4"/>
    <w:rsid w:val="00AE7868"/>
    <w:rsid w:val="00AF0407"/>
    <w:rsid w:val="00AF31D1"/>
    <w:rsid w:val="00AF3B8B"/>
    <w:rsid w:val="00AF4D8B"/>
    <w:rsid w:val="00B067CA"/>
    <w:rsid w:val="00B12B26"/>
    <w:rsid w:val="00B14AE4"/>
    <w:rsid w:val="00B163F8"/>
    <w:rsid w:val="00B2472D"/>
    <w:rsid w:val="00B24CA0"/>
    <w:rsid w:val="00B2549F"/>
    <w:rsid w:val="00B30403"/>
    <w:rsid w:val="00B4108D"/>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31C3"/>
    <w:rsid w:val="00C943F3"/>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980D2-E14F-43A9-8EE3-EB11A240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31</Pages>
  <Words>9768</Words>
  <Characters>55684</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3</cp:revision>
  <cp:lastPrinted>2019-04-25T01:09:00Z</cp:lastPrinted>
  <dcterms:created xsi:type="dcterms:W3CDTF">2021-04-13T09:43:00Z</dcterms:created>
  <dcterms:modified xsi:type="dcterms:W3CDTF">2021-04-13T11:15:00Z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