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[98-bis-e</w:t>
      </w:r>
      <w:r w:rsidR="000C59C8" w:rsidRPr="00533159">
        <w:rPr>
          <w:rFonts w:ascii="Arial" w:eastAsiaTheme="minorEastAsia" w:hAnsi="Arial" w:cs="Arial"/>
          <w:color w:val="000000"/>
          <w:sz w:val="22"/>
          <w:lang w:eastAsia="zh-CN"/>
        </w:rPr>
        <w:t>][</w:t>
      </w:r>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等线"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r>
        <w:t xml:space="preserve">Back ground: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aff7"/>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0" w:name="_Toc61356832"/>
            <w:bookmarkStart w:id="1" w:name="_Toc53172067"/>
            <w:bookmarkStart w:id="2" w:name="_Toc45887330"/>
            <w:bookmarkStart w:id="3" w:name="_Toc37255305"/>
            <w:bookmarkStart w:id="4" w:name="_Toc37254662"/>
            <w:bookmarkStart w:id="5" w:name="_Toc29799438"/>
            <w:bookmarkStart w:id="6" w:name="_Toc29769939"/>
            <w:bookmarkStart w:id="7" w:name="_Toc21342978"/>
            <w:r w:rsidRPr="00C6296F">
              <w:rPr>
                <w:b/>
                <w:bCs/>
                <w:lang w:eastAsia="zh-CN"/>
              </w:rPr>
              <w:t>6.3D.3</w:t>
            </w:r>
            <w:r w:rsidRPr="00C6296F">
              <w:rPr>
                <w:b/>
                <w:bCs/>
                <w:lang w:eastAsia="zh-CN"/>
              </w:rPr>
              <w:tab/>
              <w:t>Transmit ON/OFF time mask for UL MIMO</w:t>
            </w:r>
            <w:bookmarkEnd w:id="0"/>
            <w:bookmarkEnd w:id="1"/>
            <w:bookmarkEnd w:id="2"/>
            <w:bookmarkEnd w:id="3"/>
            <w:bookmarkEnd w:id="4"/>
            <w:bookmarkEnd w:id="5"/>
            <w:bookmarkEnd w:id="6"/>
            <w:bookmarkEnd w:id="7"/>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77777777" w:rsidR="004013BC" w:rsidRDefault="004013BC" w:rsidP="004013BC">
            <w:pPr>
              <w:rPr>
                <w:rFonts w:ascii="Arial" w:hAnsi="Arial" w:cs="Arial"/>
              </w:rPr>
            </w:pPr>
            <w:r>
              <w:rPr>
                <w:rFonts w:ascii="Arial" w:hAnsi="Arial" w:cs="Arial"/>
              </w:rPr>
              <w:t>When measuring OFF power, that is consistent with the minimum requirements for the 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therefore it’s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等线" w:hint="eastAsia"/>
          <w:lang w:eastAsia="zh-CN"/>
        </w:rPr>
        <w:t>Topic #</w:t>
      </w:r>
      <w:r>
        <w:rPr>
          <w:rFonts w:eastAsia="等线"/>
          <w:lang w:eastAsia="zh-CN"/>
        </w:rPr>
        <w:t>2</w:t>
      </w:r>
      <w:r w:rsidRPr="004F2E12">
        <w:rPr>
          <w:rFonts w:eastAsia="等线"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r>
        <w:t>Back ground:</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71D7" w14:paraId="16FFD4BF" w14:textId="77777777" w:rsidTr="00E94183">
        <w:tc>
          <w:tcPr>
            <w:tcW w:w="9855" w:type="dxa"/>
            <w:shd w:val="clear" w:color="auto" w:fill="auto"/>
          </w:tcPr>
          <w:p w14:paraId="49F09B0D" w14:textId="77777777" w:rsidR="001B71D7" w:rsidRPr="0073538F" w:rsidRDefault="001B71D7" w:rsidP="00E94183">
            <w:pPr>
              <w:spacing w:after="120"/>
              <w:rPr>
                <w:rFonts w:ascii="Arial" w:hAnsi="Arial" w:cs="Arial"/>
                <w:b/>
              </w:rPr>
            </w:pPr>
            <w:bookmarkStart w:id="8" w:name="_Hlk65757415"/>
            <w:r w:rsidRPr="0073538F">
              <w:rPr>
                <w:rFonts w:ascii="Arial" w:hAnsi="Arial" w:cs="Arial"/>
                <w:b/>
              </w:rPr>
              <w:t>2. Actions:</w:t>
            </w:r>
          </w:p>
          <w:p w14:paraId="2E791379" w14:textId="77777777" w:rsidR="001B71D7" w:rsidRPr="0073538F" w:rsidRDefault="001B71D7" w:rsidP="00E94183">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E94183">
            <w:pPr>
              <w:spacing w:after="120"/>
              <w:ind w:left="993" w:hanging="993"/>
              <w:rPr>
                <w:rFonts w:ascii="Arial" w:hAnsi="Arial" w:cs="Arial"/>
              </w:rPr>
            </w:pPr>
            <w:r w:rsidRPr="0073538F">
              <w:rPr>
                <w:rFonts w:ascii="Arial" w:hAnsi="Arial" w:cs="Arial"/>
                <w:b/>
              </w:rPr>
              <w:lastRenderedPageBreak/>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2UL. Also, to clarify the criteria that need to be fulfilled in order for MSD=0 to apply.  </w:t>
            </w:r>
            <w:bookmarkEnd w:id="8"/>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he candidate target of email discussion for 1st round and 2nd round are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aff8"/>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aff8"/>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宋体"/>
                <w:lang w:eastAsia="zh-CN"/>
              </w:rPr>
            </w:pPr>
            <w:r>
              <w:rPr>
                <w:rFonts w:eastAsia="宋体" w:hint="eastAsia"/>
                <w:lang w:eastAsia="zh-CN"/>
              </w:rPr>
              <w:t>I</w:t>
            </w:r>
            <w:r>
              <w:rPr>
                <w:rFonts w:eastAsia="宋体"/>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宋体"/>
                <w:sz w:val="21"/>
                <w:lang w:eastAsia="zh-CN"/>
              </w:rPr>
            </w:pPr>
            <w:r w:rsidRPr="00D5776D">
              <w:rPr>
                <w:rFonts w:eastAsia="宋体" w:hint="eastAsia"/>
                <w:b/>
                <w:sz w:val="21"/>
                <w:lang w:eastAsia="zh-CN"/>
              </w:rPr>
              <w:t>O</w:t>
            </w:r>
            <w:r w:rsidRPr="00D5776D">
              <w:rPr>
                <w:rFonts w:eastAsia="宋体"/>
                <w:b/>
                <w:sz w:val="21"/>
                <w:lang w:eastAsia="zh-CN"/>
              </w:rPr>
              <w:t>bservation</w:t>
            </w:r>
            <w:r>
              <w:rPr>
                <w:rFonts w:eastAsia="宋体"/>
                <w:sz w:val="21"/>
                <w:lang w:eastAsia="zh-CN"/>
              </w:rPr>
              <w:t xml:space="preserve">: There is no specific requirement in </w:t>
            </w:r>
            <w:r>
              <w:rPr>
                <w:rFonts w:eastAsia="宋体" w:hint="eastAsia"/>
                <w:sz w:val="21"/>
                <w:lang w:eastAsia="zh-CN"/>
              </w:rPr>
              <w:t>RAN4</w:t>
            </w:r>
            <w:r>
              <w:rPr>
                <w:rFonts w:eastAsia="宋体"/>
                <w:sz w:val="21"/>
                <w:lang w:eastAsia="zh-CN"/>
              </w:rPr>
              <w:t xml:space="preserve"> for the “ON” power defined in </w:t>
            </w:r>
            <w:r>
              <w:rPr>
                <w:rFonts w:eastAsia="宋体" w:hint="eastAsia"/>
                <w:sz w:val="21"/>
                <w:lang w:eastAsia="zh-CN"/>
              </w:rPr>
              <w:t>ON/</w:t>
            </w:r>
            <w:r>
              <w:rPr>
                <w:rFonts w:eastAsia="宋体"/>
                <w:sz w:val="21"/>
                <w:lang w:eastAsia="zh-CN"/>
              </w:rPr>
              <w:t xml:space="preserve">OFF mask. </w:t>
            </w:r>
            <w:r>
              <w:rPr>
                <w:rFonts w:eastAsia="宋体" w:hint="eastAsia"/>
                <w:sz w:val="21"/>
                <w:lang w:eastAsia="zh-CN"/>
              </w:rPr>
              <w:t>Th</w:t>
            </w:r>
            <w:r>
              <w:rPr>
                <w:rFonts w:eastAsia="宋体"/>
                <w:sz w:val="21"/>
                <w:lang w:eastAsia="zh-CN"/>
              </w:rPr>
              <w:t xml:space="preserve">e </w:t>
            </w:r>
            <w:r>
              <w:rPr>
                <w:rFonts w:eastAsia="宋体" w:hint="eastAsia"/>
                <w:sz w:val="21"/>
                <w:lang w:eastAsia="zh-CN"/>
              </w:rPr>
              <w:t>intention</w:t>
            </w:r>
            <w:r>
              <w:rPr>
                <w:rFonts w:eastAsia="宋体"/>
                <w:sz w:val="21"/>
                <w:lang w:eastAsia="zh-CN"/>
              </w:rPr>
              <w:t xml:space="preserve"> is to have a reasonable fully </w:t>
            </w:r>
            <w:r>
              <w:rPr>
                <w:rFonts w:eastAsia="宋体" w:hint="eastAsia"/>
                <w:sz w:val="21"/>
                <w:lang w:eastAsia="zh-CN"/>
              </w:rPr>
              <w:t>o</w:t>
            </w:r>
            <w:r>
              <w:rPr>
                <w:rFonts w:eastAsia="宋体"/>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宋体"/>
                <w:sz w:val="21"/>
                <w:lang w:eastAsia="zh-CN"/>
              </w:rPr>
            </w:pPr>
            <w:r>
              <w:rPr>
                <w:rFonts w:eastAsia="宋体"/>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hint="eastAsia"/>
          <w:b/>
          <w:sz w:val="21"/>
          <w:lang w:eastAsia="zh-CN"/>
        </w:rPr>
        <w:t>O</w:t>
      </w:r>
      <w:r w:rsidRPr="00712405">
        <w:rPr>
          <w:rFonts w:eastAsia="宋体"/>
          <w:b/>
          <w:sz w:val="21"/>
          <w:lang w:eastAsia="zh-CN"/>
        </w:rPr>
        <w:t>bservation</w:t>
      </w:r>
      <w:r w:rsidRPr="00712405">
        <w:rPr>
          <w:rFonts w:eastAsia="宋体"/>
          <w:sz w:val="21"/>
          <w:lang w:eastAsia="zh-CN"/>
        </w:rPr>
        <w:t xml:space="preserve">: There is no specific requirement in </w:t>
      </w:r>
      <w:r w:rsidRPr="00712405">
        <w:rPr>
          <w:rFonts w:eastAsia="宋体" w:hint="eastAsia"/>
          <w:sz w:val="21"/>
          <w:lang w:eastAsia="zh-CN"/>
        </w:rPr>
        <w:t>RAN4</w:t>
      </w:r>
      <w:r w:rsidRPr="00712405">
        <w:rPr>
          <w:rFonts w:eastAsia="宋体"/>
          <w:sz w:val="21"/>
          <w:lang w:eastAsia="zh-CN"/>
        </w:rPr>
        <w:t xml:space="preserve"> for the “ON” power defined in </w:t>
      </w:r>
      <w:r w:rsidRPr="00712405">
        <w:rPr>
          <w:rFonts w:eastAsia="宋体" w:hint="eastAsia"/>
          <w:sz w:val="21"/>
          <w:lang w:eastAsia="zh-CN"/>
        </w:rPr>
        <w:t>ON/</w:t>
      </w:r>
      <w:r w:rsidRPr="00712405">
        <w:rPr>
          <w:rFonts w:eastAsia="宋体"/>
          <w:sz w:val="21"/>
          <w:lang w:eastAsia="zh-CN"/>
        </w:rPr>
        <w:t xml:space="preserve">OFF mask. </w:t>
      </w:r>
      <w:r w:rsidRPr="00712405">
        <w:rPr>
          <w:rFonts w:eastAsia="宋体" w:hint="eastAsia"/>
          <w:sz w:val="21"/>
          <w:lang w:eastAsia="zh-CN"/>
        </w:rPr>
        <w:t>Th</w:t>
      </w:r>
      <w:r w:rsidRPr="00712405">
        <w:rPr>
          <w:rFonts w:eastAsia="宋体"/>
          <w:sz w:val="21"/>
          <w:lang w:eastAsia="zh-CN"/>
        </w:rPr>
        <w:t xml:space="preserve">e </w:t>
      </w:r>
      <w:r w:rsidRPr="00712405">
        <w:rPr>
          <w:rFonts w:eastAsia="宋体" w:hint="eastAsia"/>
          <w:sz w:val="21"/>
          <w:lang w:eastAsia="zh-CN"/>
        </w:rPr>
        <w:t>intention</w:t>
      </w:r>
      <w:r w:rsidRPr="00712405">
        <w:rPr>
          <w:rFonts w:eastAsia="宋体"/>
          <w:sz w:val="21"/>
          <w:lang w:eastAsia="zh-CN"/>
        </w:rPr>
        <w:t xml:space="preserve"> is to have a reasonable fully </w:t>
      </w:r>
      <w:r w:rsidRPr="00712405">
        <w:rPr>
          <w:rFonts w:eastAsia="宋体" w:hint="eastAsia"/>
          <w:sz w:val="21"/>
          <w:lang w:eastAsia="zh-CN"/>
        </w:rPr>
        <w:t>o</w:t>
      </w:r>
      <w:r w:rsidRPr="00712405">
        <w:rPr>
          <w:rFonts w:eastAsia="宋体"/>
          <w:sz w:val="21"/>
          <w:lang w:eastAsia="zh-CN"/>
        </w:rPr>
        <w:t>perational and steady status</w:t>
      </w:r>
    </w:p>
    <w:p w14:paraId="4D68027B" w14:textId="77777777" w:rsidR="00712405" w:rsidRPr="00712405" w:rsidRDefault="00B4108D" w:rsidP="00712405">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722993F1" w14:textId="2FA3FF19" w:rsidR="00712405" w:rsidRPr="00712405" w:rsidRDefault="00712405" w:rsidP="0071240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12405">
        <w:rPr>
          <w:rFonts w:eastAsia="宋体"/>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lastRenderedPageBreak/>
        <w:t>P</w:t>
      </w:r>
      <w:r w:rsidRPr="007105B4">
        <w:rPr>
          <w:rFonts w:eastAsia="宋体"/>
          <w:sz w:val="21"/>
          <w:lang w:eastAsia="zh-CN"/>
        </w:rPr>
        <w:t>roposa</w:t>
      </w:r>
      <w:r w:rsidR="007105B4" w:rsidRPr="007105B4">
        <w:rPr>
          <w:rFonts w:eastAsia="宋体"/>
          <w:sz w:val="21"/>
          <w:lang w:eastAsia="zh-CN"/>
        </w:rPr>
        <w:t>ls</w:t>
      </w:r>
    </w:p>
    <w:p w14:paraId="12D5E27B" w14:textId="4F0A11F8" w:rsidR="00F53407" w:rsidRDefault="00841D46"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Y</w:t>
      </w:r>
      <w:r>
        <w:rPr>
          <w:rFonts w:eastAsia="宋体"/>
          <w:szCs w:val="24"/>
          <w:lang w:eastAsia="zh-CN"/>
        </w:rPr>
        <w:t>es</w:t>
      </w:r>
    </w:p>
    <w:p w14:paraId="506037FA" w14:textId="290653A4" w:rsidR="00841D46" w:rsidRPr="00712405" w:rsidRDefault="00841D46"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 (Vivo)</w:t>
      </w:r>
    </w:p>
    <w:p w14:paraId="103E006F" w14:textId="77777777" w:rsidR="00F53407" w:rsidRPr="00712405" w:rsidRDefault="00F53407" w:rsidP="00F534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35A35042" w14:textId="6AF7DB93" w:rsidR="00F53407" w:rsidRPr="00712405" w:rsidRDefault="00F53407" w:rsidP="00F5340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12405">
        <w:rPr>
          <w:rFonts w:eastAsia="宋体"/>
          <w:szCs w:val="24"/>
          <w:lang w:eastAsia="zh-CN"/>
        </w:rPr>
        <w:t>Encourage feedback</w:t>
      </w:r>
      <w:r w:rsidR="007239B9">
        <w:rPr>
          <w:rFonts w:eastAsia="宋体"/>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t>P</w:t>
      </w:r>
      <w:r w:rsidRPr="007105B4">
        <w:rPr>
          <w:rFonts w:eastAsia="宋体"/>
          <w:sz w:val="21"/>
          <w:lang w:eastAsia="zh-CN"/>
        </w:rPr>
        <w:t>roposa</w:t>
      </w:r>
      <w:r w:rsidR="007105B4" w:rsidRPr="007105B4">
        <w:rPr>
          <w:rFonts w:eastAsia="宋体"/>
          <w:sz w:val="21"/>
          <w:lang w:eastAsia="zh-CN"/>
        </w:rPr>
        <w:t>ls</w:t>
      </w:r>
    </w:p>
    <w:p w14:paraId="4BDACC87" w14:textId="55516627" w:rsidR="00841D46" w:rsidRDefault="00D245BE"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 xml:space="preserve">Option 1: </w:t>
      </w:r>
      <w:r w:rsidR="00841D46">
        <w:rPr>
          <w:rFonts w:eastAsia="宋体"/>
          <w:color w:val="000000" w:themeColor="text1"/>
          <w:szCs w:val="24"/>
          <w:lang w:eastAsia="zh-CN"/>
        </w:rPr>
        <w:t xml:space="preserve">Contents for the LS follows the annex of </w:t>
      </w:r>
      <w:r w:rsidR="007105B4">
        <w:rPr>
          <w:rFonts w:eastAsia="宋体"/>
          <w:color w:val="000000" w:themeColor="text1"/>
          <w:szCs w:val="24"/>
          <w:lang w:eastAsia="zh-CN"/>
        </w:rPr>
        <w:t>4543</w:t>
      </w:r>
      <w:r w:rsidR="00841D46">
        <w:rPr>
          <w:rFonts w:eastAsia="宋体"/>
          <w:szCs w:val="24"/>
          <w:lang w:eastAsia="zh-CN"/>
        </w:rPr>
        <w:t xml:space="preserve"> (Vivo)</w:t>
      </w:r>
    </w:p>
    <w:p w14:paraId="64DE2B47" w14:textId="06328DBE" w:rsidR="00841D46" w:rsidRPr="00712405" w:rsidRDefault="00D245BE"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 xml:space="preserve">Option 2: </w:t>
      </w:r>
      <w:r w:rsidR="00841D46">
        <w:rPr>
          <w:rFonts w:eastAsia="宋体"/>
          <w:color w:val="000000" w:themeColor="text1"/>
          <w:szCs w:val="24"/>
          <w:lang w:eastAsia="zh-CN"/>
        </w:rPr>
        <w:t>Others</w:t>
      </w:r>
    </w:p>
    <w:p w14:paraId="23E52964" w14:textId="77777777" w:rsidR="00841D46" w:rsidRPr="00712405" w:rsidRDefault="00841D46" w:rsidP="00841D4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2971ACB5" w14:textId="0A1875A8" w:rsidR="00841D46" w:rsidRPr="00712405" w:rsidRDefault="007239B9" w:rsidP="00841D4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on the options</w:t>
      </w:r>
      <w:r w:rsidR="00841D46" w:rsidRPr="00712405">
        <w:rPr>
          <w:rFonts w:eastAsia="宋体"/>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148F6543" w:rsidR="003418CB" w:rsidRPr="007239B9" w:rsidRDefault="007239B9" w:rsidP="007239B9">
            <w:pPr>
              <w:rPr>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A5581E9" w14:textId="309DDB0B" w:rsidR="003418CB" w:rsidRPr="007239B9" w:rsidRDefault="00E819C7" w:rsidP="00805BE8">
            <w:pPr>
              <w:spacing w:after="120"/>
              <w:rPr>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2642761" w14:textId="7B0668D4" w:rsidR="003418CB" w:rsidRPr="007239B9" w:rsidRDefault="007239B9" w:rsidP="00805BE8">
            <w:pPr>
              <w:spacing w:after="120"/>
              <w:rPr>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1"/>
        <w:gridCol w:w="1423"/>
        <w:gridCol w:w="6587"/>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045592">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b/>
                <w:sz w:val="21"/>
                <w:lang w:eastAsia="zh-CN"/>
              </w:rPr>
              <w:t xml:space="preserve"> 1</w:t>
            </w:r>
            <w:r>
              <w:rPr>
                <w:rFonts w:eastAsia="宋体"/>
                <w:sz w:val="21"/>
                <w:lang w:eastAsia="zh-CN"/>
              </w:rPr>
              <w:t>: Reply to RAN5 according to the understanding that IMD exception is actually similar to harmonics that SA requirements still serves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宋体"/>
                <w:sz w:val="21"/>
                <w:lang w:eastAsia="zh-CN"/>
              </w:rPr>
            </w:pPr>
            <w:r w:rsidRPr="008F6A5B">
              <w:rPr>
                <w:rFonts w:eastAsia="宋体" w:hint="eastAsia"/>
                <w:b/>
                <w:sz w:val="21"/>
                <w:lang w:eastAsia="zh-CN"/>
              </w:rPr>
              <w:t>P</w:t>
            </w:r>
            <w:r w:rsidRPr="008F6A5B">
              <w:rPr>
                <w:rFonts w:eastAsia="宋体"/>
                <w:b/>
                <w:sz w:val="21"/>
                <w:lang w:eastAsia="zh-CN"/>
              </w:rPr>
              <w:t>roposal 2</w:t>
            </w:r>
            <w:r>
              <w:rPr>
                <w:rFonts w:eastAsia="宋体"/>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宋体"/>
                <w:sz w:val="21"/>
                <w:lang w:eastAsia="zh-CN"/>
              </w:rPr>
            </w:pPr>
            <w:r>
              <w:rPr>
                <w:rFonts w:eastAsia="宋体" w:hint="eastAsia"/>
                <w:sz w:val="21"/>
                <w:lang w:eastAsia="zh-CN"/>
              </w:rPr>
              <w:t>A</w:t>
            </w:r>
            <w:r>
              <w:rPr>
                <w:rFonts w:eastAsia="宋体"/>
                <w:sz w:val="21"/>
                <w:lang w:eastAsia="zh-CN"/>
              </w:rPr>
              <w:t xml:space="preserve"> draft reply LS </w:t>
            </w:r>
            <w:r w:rsidR="00111036">
              <w:rPr>
                <w:rFonts w:eastAsia="宋体"/>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 xml:space="preserve">AN4’s understanding is that for 2UL IMD, the definition of requirements for exception did not preclude the case of general requirements </w:t>
            </w:r>
            <w:r w:rsidRPr="007345BA">
              <w:rPr>
                <w:rFonts w:ascii="Arial" w:hAnsi="Arial" w:cs="Arial"/>
              </w:rPr>
              <w:lastRenderedPageBreak/>
              <w:t>applicability in case exception is not met. In this sense, for the case that no IMD is happened, the SA requirements corresponding to MSD=0 case are still applicable. This is similar to UL harmonic cases.</w:t>
            </w:r>
          </w:p>
          <w:p w14:paraId="7FAB433F" w14:textId="01B34326" w:rsidR="00111036" w:rsidRPr="008B4F80" w:rsidRDefault="00111036" w:rsidP="00111036">
            <w:pPr>
              <w:overflowPunct/>
              <w:autoSpaceDE/>
              <w:autoSpaceDN/>
              <w:adjustRightInd/>
              <w:jc w:val="both"/>
              <w:textAlignment w:val="auto"/>
              <w:rPr>
                <w:rFonts w:eastAsia="宋体"/>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045592">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It is a correct observation that the IMD excepions are only applicable when the IMD product falls into the victim carrier. Otherwise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MSD=0 applies when the IMD products generated are outside the borders of the victim band +/- 5 MHz.</w:t>
            </w:r>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t>RAN4 will consider to clarify this also for IMD requirements in a similar manner as have already been done for instance the harmonic requirements.</w:t>
            </w:r>
          </w:p>
        </w:tc>
      </w:tr>
      <w:tr w:rsidR="0015392D" w14:paraId="6D1DDECF" w14:textId="77777777" w:rsidTr="00045592">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106551</w:t>
            </w:r>
          </w:p>
        </w:tc>
        <w:tc>
          <w:tcPr>
            <w:tcW w:w="1437" w:type="dxa"/>
          </w:tcPr>
          <w:p w14:paraId="52822732" w14:textId="6A76A3A8" w:rsidR="0015392D" w:rsidRDefault="00111036"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Yes, the EN-DC IMD exceptions are applicable only when the IMD product falls into the victim carrier, and if SA requirements apply otherwise in the case of 2UL. When carrier frequencies and bandwidths 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0610E100" w14:textId="47DD6E7B"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w:t>
      </w:r>
      <w:r w:rsidR="00D048F1" w:rsidRPr="00057BAF">
        <w:rPr>
          <w:rFonts w:eastAsia="宋体"/>
          <w:szCs w:val="24"/>
          <w:lang w:eastAsia="zh-CN"/>
        </w:rPr>
        <w:t>Yes (Vivo, Ericsson, Xiaomi</w:t>
      </w:r>
      <w:r w:rsidR="005C1F5F" w:rsidRPr="00057BAF">
        <w:rPr>
          <w:rFonts w:eastAsia="宋体"/>
          <w:szCs w:val="24"/>
          <w:lang w:eastAsia="zh-CN"/>
        </w:rPr>
        <w:t>)</w:t>
      </w:r>
    </w:p>
    <w:p w14:paraId="50947007" w14:textId="27D7EE14"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2: </w:t>
      </w:r>
      <w:r w:rsidR="00D048F1" w:rsidRPr="00057BAF">
        <w:rPr>
          <w:rFonts w:eastAsia="宋体"/>
          <w:szCs w:val="24"/>
          <w:lang w:eastAsia="zh-CN"/>
        </w:rPr>
        <w:t>No</w:t>
      </w:r>
    </w:p>
    <w:p w14:paraId="699A8AC4"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57BAF">
        <w:rPr>
          <w:rFonts w:eastAsia="宋体"/>
          <w:color w:val="0070C0"/>
          <w:szCs w:val="24"/>
          <w:lang w:eastAsia="zh-CN"/>
        </w:rPr>
        <w:t>Recommended WF</w:t>
      </w:r>
    </w:p>
    <w:p w14:paraId="68CA7351" w14:textId="4D146440" w:rsidR="00DD19DE" w:rsidRPr="00057BAF" w:rsidRDefault="00CB427F" w:rsidP="00057B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57BAF">
        <w:rPr>
          <w:rFonts w:eastAsia="宋体"/>
          <w:color w:val="0070C0"/>
          <w:szCs w:val="24"/>
          <w:lang w:eastAsia="zh-CN"/>
        </w:rPr>
        <w:t>Based on the contributions, there</w:t>
      </w:r>
      <w:r w:rsidR="00C6296F">
        <w:rPr>
          <w:rFonts w:eastAsia="宋体"/>
          <w:color w:val="0070C0"/>
          <w:szCs w:val="24"/>
          <w:lang w:eastAsia="zh-CN"/>
        </w:rPr>
        <w:t xml:space="preserve"> are no different views</w:t>
      </w:r>
      <w:r w:rsidR="00D42BEA">
        <w:rPr>
          <w:rFonts w:eastAsia="宋体"/>
          <w:color w:val="0070C0"/>
          <w:szCs w:val="24"/>
          <w:lang w:eastAsia="zh-CN"/>
        </w:rPr>
        <w:t xml:space="preserve"> on Q1.</w:t>
      </w:r>
      <w:r w:rsidRPr="00057BAF">
        <w:rPr>
          <w:rFonts w:eastAsia="宋体"/>
          <w:color w:val="0070C0"/>
          <w:szCs w:val="24"/>
          <w:lang w:eastAsia="zh-CN"/>
        </w:rPr>
        <w:t xml:space="preserve"> Moderator suggests to go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larify the criteria that need to be fulfilled in order for MSD=0 to apply</w:t>
      </w:r>
    </w:p>
    <w:p w14:paraId="1C8C0074" w14:textId="77777777" w:rsidR="005C1F5F" w:rsidRPr="00057BAF" w:rsidRDefault="005C1F5F" w:rsidP="005C1F5F">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36606EED" w14:textId="65C5BEE7" w:rsidR="005C1F5F" w:rsidRPr="00057BAF" w:rsidRDefault="005C1F5F"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CB427F" w:rsidRPr="00057BAF">
        <w:rPr>
          <w:rFonts w:eastAsia="宋体"/>
          <w:szCs w:val="24"/>
          <w:lang w:eastAsia="zh-CN"/>
        </w:rPr>
        <w:t>1</w:t>
      </w:r>
      <w:r w:rsidRPr="00057BAF">
        <w:rPr>
          <w:rFonts w:eastAsia="宋体"/>
          <w:szCs w:val="24"/>
          <w:lang w:eastAsia="zh-CN"/>
        </w:rPr>
        <w:t>:</w:t>
      </w:r>
      <w:r w:rsidR="00B360C0" w:rsidRPr="00057BAF">
        <w:rPr>
          <w:rFonts w:eastAsia="宋体"/>
          <w:szCs w:val="24"/>
          <w:lang w:eastAsia="zh-CN"/>
        </w:rPr>
        <w:t xml:space="preserve"> MSD=0 applies when the IMD products generated are outside the borders of the victim band +/- 5 MHz.(Ericsson)</w:t>
      </w:r>
    </w:p>
    <w:p w14:paraId="6DB0160A" w14:textId="30B0F518" w:rsidR="00B360C0" w:rsidRPr="00057BAF" w:rsidRDefault="00B360C0"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lastRenderedPageBreak/>
        <w:t xml:space="preserve">Option </w:t>
      </w:r>
      <w:r w:rsidR="00CB427F" w:rsidRPr="00057BAF">
        <w:rPr>
          <w:rFonts w:eastAsia="宋体"/>
          <w:szCs w:val="24"/>
          <w:lang w:eastAsia="zh-CN"/>
        </w:rPr>
        <w:t>2</w:t>
      </w:r>
      <w:r w:rsidRPr="00057BAF">
        <w:rPr>
          <w:rFonts w:eastAsia="宋体"/>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3: Others</w:t>
      </w:r>
    </w:p>
    <w:p w14:paraId="4FFEB88D" w14:textId="77777777" w:rsidR="00057BAF" w:rsidRPr="00045592" w:rsidRDefault="00057BAF" w:rsidP="00057BA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54E82DA" w14:textId="625EF6BF" w:rsidR="00057BAF" w:rsidRPr="00057BAF" w:rsidRDefault="00057BAF" w:rsidP="00057B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5A539B94" w14:textId="6C3B95A4" w:rsidR="007E153B" w:rsidRPr="00057BAF" w:rsidRDefault="00CB427F" w:rsidP="00CB427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1</w:t>
      </w:r>
      <w:r w:rsidR="007E153B" w:rsidRPr="00057BAF">
        <w:rPr>
          <w:rFonts w:eastAsia="宋体"/>
          <w:szCs w:val="24"/>
          <w:lang w:eastAsia="zh-CN"/>
        </w:rPr>
        <w:t>:</w:t>
      </w:r>
      <w:r w:rsidRPr="00057BAF">
        <w:rPr>
          <w:rFonts w:eastAsia="宋体"/>
          <w:szCs w:val="24"/>
          <w:lang w:eastAsia="zh-CN"/>
        </w:rPr>
        <w:t xml:space="preserve"> Contents follows the annex of 4520 (Vivo)</w:t>
      </w:r>
    </w:p>
    <w:p w14:paraId="54846EA8" w14:textId="25572489" w:rsidR="007E153B" w:rsidRPr="00057BAF" w:rsidRDefault="007E153B" w:rsidP="007E15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84255F">
        <w:rPr>
          <w:rFonts w:eastAsia="宋体"/>
          <w:szCs w:val="24"/>
          <w:lang w:eastAsia="zh-CN"/>
        </w:rPr>
        <w:t>2</w:t>
      </w:r>
      <w:r w:rsidRPr="00057BAF">
        <w:rPr>
          <w:rFonts w:eastAsia="宋体"/>
          <w:szCs w:val="24"/>
          <w:lang w:eastAsia="zh-CN"/>
        </w:rPr>
        <w:t xml:space="preserve">: </w:t>
      </w:r>
      <w:r w:rsidR="00CB427F" w:rsidRPr="00057BAF">
        <w:rPr>
          <w:rFonts w:eastAsia="宋体"/>
          <w:szCs w:val="24"/>
          <w:lang w:eastAsia="zh-CN"/>
        </w:rPr>
        <w:t>Contents follows 0776 (Ericsson)</w:t>
      </w:r>
    </w:p>
    <w:p w14:paraId="77960077" w14:textId="2C9DBD05" w:rsidR="007E153B" w:rsidRPr="00057BAF" w:rsidRDefault="007E153B" w:rsidP="007E15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w:t>
      </w:r>
      <w:r w:rsidR="000953B1" w:rsidRPr="00057BAF">
        <w:rPr>
          <w:rFonts w:eastAsia="宋体"/>
          <w:szCs w:val="24"/>
          <w:lang w:eastAsia="zh-CN"/>
        </w:rPr>
        <w:t>ption 3: Contents follows the proposal in 6551 (Xiaomi)</w:t>
      </w:r>
    </w:p>
    <w:p w14:paraId="7CB095F7" w14:textId="65AAA0BF" w:rsidR="000953B1" w:rsidRPr="00057BAF" w:rsidRDefault="000953B1" w:rsidP="000953B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4: Others</w:t>
      </w:r>
    </w:p>
    <w:p w14:paraId="2C8C5A62" w14:textId="77777777" w:rsidR="005C1F5F" w:rsidRPr="00045592" w:rsidRDefault="005C1F5F" w:rsidP="005C1F5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F7424BD" w14:textId="77777777" w:rsidR="005C1F5F" w:rsidRPr="00045592" w:rsidRDefault="005C1F5F" w:rsidP="005C1F5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2CF8E565" w14:textId="02AAC491"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w:t>
      </w:r>
      <w:r w:rsidR="007E153B" w:rsidRPr="00057BAF">
        <w:rPr>
          <w:rFonts w:eastAsia="宋体"/>
          <w:szCs w:val="24"/>
          <w:lang w:eastAsia="zh-CN"/>
        </w:rPr>
        <w:t>Yes</w:t>
      </w:r>
    </w:p>
    <w:p w14:paraId="6C43A525" w14:textId="7928A6E0" w:rsidR="00EE384A" w:rsidRPr="00057BAF" w:rsidRDefault="00EE384A" w:rsidP="00EE384A">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1a:</w:t>
      </w:r>
      <w:r w:rsidRPr="00057BAF">
        <w:t xml:space="preserve"> </w:t>
      </w:r>
      <w:r w:rsidRPr="00057BAF">
        <w:rPr>
          <w:rFonts w:eastAsia="宋体"/>
          <w:szCs w:val="24"/>
          <w:lang w:eastAsia="zh-CN"/>
        </w:rPr>
        <w:t>Contents for the CR follows the annex of 4520 (Vivo)</w:t>
      </w:r>
    </w:p>
    <w:p w14:paraId="5C590298" w14:textId="2CD835E7" w:rsidR="00EE384A" w:rsidRPr="00057BAF" w:rsidRDefault="00EE384A" w:rsidP="00EE384A">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1b: Others</w:t>
      </w:r>
    </w:p>
    <w:p w14:paraId="638524D6" w14:textId="49A61CF3"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2: </w:t>
      </w:r>
      <w:r w:rsidR="007E153B" w:rsidRPr="00057BAF">
        <w:rPr>
          <w:rFonts w:eastAsia="宋体"/>
          <w:szCs w:val="24"/>
          <w:lang w:eastAsia="zh-CN"/>
        </w:rPr>
        <w:t>No</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236"/>
        <w:gridCol w:w="839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EB55756" w14:textId="3FB863A3" w:rsidR="000A6499" w:rsidRPr="000A6499" w:rsidRDefault="000A6499" w:rsidP="000A6499">
            <w:pPr>
              <w:rPr>
                <w:b/>
                <w:color w:val="0070C0"/>
                <w:u w:val="single"/>
                <w:lang w:eastAsia="ko-KR"/>
              </w:rPr>
            </w:pPr>
            <w:r w:rsidRPr="000A6499">
              <w:rPr>
                <w:b/>
                <w:color w:val="0070C0"/>
                <w:u w:val="single"/>
                <w:lang w:eastAsia="ko-KR"/>
              </w:rPr>
              <w:t>Issue 2-1-1: Clarification on Q1</w:t>
            </w:r>
          </w:p>
          <w:p w14:paraId="657C89F1" w14:textId="1FD34660" w:rsidR="000A6499" w:rsidRDefault="000A6499" w:rsidP="000A6499">
            <w:pPr>
              <w:rPr>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bookmarkStart w:id="9" w:name="_GoBack"/>
            <w:bookmarkEnd w:id="9"/>
          </w:p>
          <w:p w14:paraId="0A01A730" w14:textId="77777777" w:rsidR="000A6499" w:rsidRPr="000A6499" w:rsidRDefault="000A6499" w:rsidP="000A6499">
            <w:pPr>
              <w:rPr>
                <w:b/>
                <w:color w:val="0070C0"/>
                <w:u w:val="single"/>
                <w:lang w:eastAsia="ko-KR"/>
              </w:rPr>
            </w:pPr>
            <w:r w:rsidRPr="000A6499">
              <w:rPr>
                <w:b/>
                <w:color w:val="0070C0"/>
                <w:u w:val="single"/>
                <w:lang w:eastAsia="ko-KR"/>
              </w:rPr>
              <w:t>Issue 2-1-3: How to reply the LS?</w:t>
            </w:r>
          </w:p>
          <w:p w14:paraId="6916486F" w14:textId="2D292D94" w:rsidR="00F115F5" w:rsidRPr="000A6499" w:rsidRDefault="000A6499" w:rsidP="000A6499">
            <w:pPr>
              <w:rPr>
                <w:rFonts w:eastAsia="Malgun Gothic"/>
                <w:b/>
                <w:color w:val="0070C0"/>
                <w:u w:val="single"/>
                <w:lang w:eastAsia="ko-KR"/>
              </w:rPr>
            </w:pPr>
            <w:r w:rsidRPr="000A6499">
              <w:rPr>
                <w:b/>
                <w:color w:val="0070C0"/>
                <w:u w:val="single"/>
                <w:lang w:eastAsia="ko-KR"/>
              </w:rPr>
              <w:t>Issue 2-1-4: Is a CR on TS38.101-3 needed or not for the clarification?</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lastRenderedPageBreak/>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7CB5F" w14:textId="77777777" w:rsidR="00592D24" w:rsidRDefault="00592D24">
      <w:r>
        <w:separator/>
      </w:r>
    </w:p>
  </w:endnote>
  <w:endnote w:type="continuationSeparator" w:id="0">
    <w:p w14:paraId="286EFC19" w14:textId="77777777" w:rsidR="00592D24" w:rsidRDefault="0059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default"/>
    <w:sig w:usb0="E00002FF" w:usb1="6AC7FDFB" w:usb2="00000012" w:usb3="00000000" w:csb0="4002009F" w:csb1="DFD7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default"/>
    <w:sig w:usb0="00000000" w:usb1="00000000"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69104" w14:textId="77777777" w:rsidR="00592D24" w:rsidRDefault="00592D24">
      <w:r>
        <w:separator/>
      </w:r>
    </w:p>
  </w:footnote>
  <w:footnote w:type="continuationSeparator" w:id="0">
    <w:p w14:paraId="04839A70" w14:textId="77777777" w:rsidR="00592D24" w:rsidRDefault="0059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57BAF"/>
    <w:rsid w:val="0006266D"/>
    <w:rsid w:val="00065506"/>
    <w:rsid w:val="0007382E"/>
    <w:rsid w:val="000766E1"/>
    <w:rsid w:val="00077FF6"/>
    <w:rsid w:val="00080D82"/>
    <w:rsid w:val="00081692"/>
    <w:rsid w:val="00082C46"/>
    <w:rsid w:val="00085A0E"/>
    <w:rsid w:val="00087548"/>
    <w:rsid w:val="00093E7E"/>
    <w:rsid w:val="000953B1"/>
    <w:rsid w:val="000A1830"/>
    <w:rsid w:val="000A4121"/>
    <w:rsid w:val="000A4AA3"/>
    <w:rsid w:val="000A550E"/>
    <w:rsid w:val="000A6499"/>
    <w:rsid w:val="000B0960"/>
    <w:rsid w:val="000B1A55"/>
    <w:rsid w:val="000B20BB"/>
    <w:rsid w:val="000B2EF6"/>
    <w:rsid w:val="000B2FA6"/>
    <w:rsid w:val="000B4AA0"/>
    <w:rsid w:val="000C2553"/>
    <w:rsid w:val="000C38C3"/>
    <w:rsid w:val="000C59C8"/>
    <w:rsid w:val="000D09FD"/>
    <w:rsid w:val="000D44FB"/>
    <w:rsid w:val="000D574B"/>
    <w:rsid w:val="000D6CFC"/>
    <w:rsid w:val="000E537B"/>
    <w:rsid w:val="000E57D0"/>
    <w:rsid w:val="000E7858"/>
    <w:rsid w:val="000F39CA"/>
    <w:rsid w:val="00107927"/>
    <w:rsid w:val="00110E26"/>
    <w:rsid w:val="00111036"/>
    <w:rsid w:val="00111321"/>
    <w:rsid w:val="00117BD6"/>
    <w:rsid w:val="001206C2"/>
    <w:rsid w:val="00121978"/>
    <w:rsid w:val="00123422"/>
    <w:rsid w:val="00124B6A"/>
    <w:rsid w:val="00136D4C"/>
    <w:rsid w:val="00142538"/>
    <w:rsid w:val="00142BB9"/>
    <w:rsid w:val="00144F96"/>
    <w:rsid w:val="00151EAC"/>
    <w:rsid w:val="00153528"/>
    <w:rsid w:val="0015392D"/>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1D7"/>
    <w:rsid w:val="001B7991"/>
    <w:rsid w:val="001C1409"/>
    <w:rsid w:val="001C2AE6"/>
    <w:rsid w:val="001C4A89"/>
    <w:rsid w:val="001C6177"/>
    <w:rsid w:val="001D0363"/>
    <w:rsid w:val="001D12B4"/>
    <w:rsid w:val="001D1679"/>
    <w:rsid w:val="001D7D94"/>
    <w:rsid w:val="001E0A28"/>
    <w:rsid w:val="001E4218"/>
    <w:rsid w:val="001F0B20"/>
    <w:rsid w:val="00200A62"/>
    <w:rsid w:val="00202037"/>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5BFA"/>
    <w:rsid w:val="005071B4"/>
    <w:rsid w:val="00507687"/>
    <w:rsid w:val="005117A9"/>
    <w:rsid w:val="00511F57"/>
    <w:rsid w:val="00515CBE"/>
    <w:rsid w:val="00515E2B"/>
    <w:rsid w:val="00522A7E"/>
    <w:rsid w:val="00522F20"/>
    <w:rsid w:val="005263D4"/>
    <w:rsid w:val="005308DB"/>
    <w:rsid w:val="00530A2E"/>
    <w:rsid w:val="00530FBE"/>
    <w:rsid w:val="00533159"/>
    <w:rsid w:val="005339DB"/>
    <w:rsid w:val="00534C89"/>
    <w:rsid w:val="00541573"/>
    <w:rsid w:val="0054348A"/>
    <w:rsid w:val="00571777"/>
    <w:rsid w:val="00580FF5"/>
    <w:rsid w:val="0058519C"/>
    <w:rsid w:val="0059149A"/>
    <w:rsid w:val="00592D24"/>
    <w:rsid w:val="005956EE"/>
    <w:rsid w:val="005A083E"/>
    <w:rsid w:val="005B4802"/>
    <w:rsid w:val="005C1EA6"/>
    <w:rsid w:val="005C1F5F"/>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05B4"/>
    <w:rsid w:val="00712405"/>
    <w:rsid w:val="007130A2"/>
    <w:rsid w:val="00715463"/>
    <w:rsid w:val="007239B9"/>
    <w:rsid w:val="00730655"/>
    <w:rsid w:val="00731D77"/>
    <w:rsid w:val="00732360"/>
    <w:rsid w:val="0073390A"/>
    <w:rsid w:val="00734E64"/>
    <w:rsid w:val="00736B37"/>
    <w:rsid w:val="00740A35"/>
    <w:rsid w:val="007520B4"/>
    <w:rsid w:val="007655D5"/>
    <w:rsid w:val="007763C1"/>
    <w:rsid w:val="00776B6C"/>
    <w:rsid w:val="00777E82"/>
    <w:rsid w:val="00781359"/>
    <w:rsid w:val="0078454C"/>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153B"/>
    <w:rsid w:val="007E20FC"/>
    <w:rsid w:val="007E7062"/>
    <w:rsid w:val="007F0E1E"/>
    <w:rsid w:val="007F29A7"/>
    <w:rsid w:val="008004B4"/>
    <w:rsid w:val="00805BE8"/>
    <w:rsid w:val="00816078"/>
    <w:rsid w:val="0081658A"/>
    <w:rsid w:val="008177E3"/>
    <w:rsid w:val="00823AA9"/>
    <w:rsid w:val="008255B9"/>
    <w:rsid w:val="00825CD8"/>
    <w:rsid w:val="00827324"/>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62089"/>
    <w:rsid w:val="00866D5B"/>
    <w:rsid w:val="00866FF5"/>
    <w:rsid w:val="008704D2"/>
    <w:rsid w:val="0087332D"/>
    <w:rsid w:val="00873E1F"/>
    <w:rsid w:val="00874C16"/>
    <w:rsid w:val="00880C23"/>
    <w:rsid w:val="00886D1F"/>
    <w:rsid w:val="00891EE1"/>
    <w:rsid w:val="00893987"/>
    <w:rsid w:val="008963EF"/>
    <w:rsid w:val="0089688E"/>
    <w:rsid w:val="008A1FBE"/>
    <w:rsid w:val="008A373E"/>
    <w:rsid w:val="008B3194"/>
    <w:rsid w:val="008B4F80"/>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24D2"/>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67D77"/>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60C0"/>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296F"/>
    <w:rsid w:val="00C63557"/>
    <w:rsid w:val="00C649BD"/>
    <w:rsid w:val="00C65891"/>
    <w:rsid w:val="00C66AC9"/>
    <w:rsid w:val="00C724D3"/>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A1B"/>
    <w:rsid w:val="00CE0A7F"/>
    <w:rsid w:val="00CE1718"/>
    <w:rsid w:val="00CF4156"/>
    <w:rsid w:val="00D0036C"/>
    <w:rsid w:val="00D03D00"/>
    <w:rsid w:val="00D048F1"/>
    <w:rsid w:val="00D05C30"/>
    <w:rsid w:val="00D10052"/>
    <w:rsid w:val="00D11359"/>
    <w:rsid w:val="00D245BE"/>
    <w:rsid w:val="00D3188C"/>
    <w:rsid w:val="00D35F9B"/>
    <w:rsid w:val="00D36B69"/>
    <w:rsid w:val="00D408DD"/>
    <w:rsid w:val="00D42BEA"/>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636B"/>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19C7"/>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384A"/>
    <w:rsid w:val="00EF1EC5"/>
    <w:rsid w:val="00EF4C88"/>
    <w:rsid w:val="00EF55EB"/>
    <w:rsid w:val="00F00DCC"/>
    <w:rsid w:val="00F0156F"/>
    <w:rsid w:val="00F05AC8"/>
    <w:rsid w:val="00F07167"/>
    <w:rsid w:val="00F072D8"/>
    <w:rsid w:val="00F07CE0"/>
    <w:rsid w:val="00F115F5"/>
    <w:rsid w:val="00F13D05"/>
    <w:rsid w:val="00F1679D"/>
    <w:rsid w:val="00F1682C"/>
    <w:rsid w:val="00F17E96"/>
    <w:rsid w:val="00F20B91"/>
    <w:rsid w:val="00F21139"/>
    <w:rsid w:val="00F24B8B"/>
    <w:rsid w:val="00F30D2E"/>
    <w:rsid w:val="00F35516"/>
    <w:rsid w:val="00F35790"/>
    <w:rsid w:val="00F4136D"/>
    <w:rsid w:val="00F4212E"/>
    <w:rsid w:val="00F42C20"/>
    <w:rsid w:val="00F43E34"/>
    <w:rsid w:val="00F53053"/>
    <w:rsid w:val="00F53407"/>
    <w:rsid w:val="00F53FE2"/>
    <w:rsid w:val="00F575FF"/>
    <w:rsid w:val="00F618EF"/>
    <w:rsid w:val="00F65582"/>
    <w:rsid w:val="00F66E75"/>
    <w:rsid w:val="00F77EB0"/>
    <w:rsid w:val="00F810A1"/>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499"/>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0F40D-47CE-4863-BF3A-39E2F5CA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289</TotalTime>
  <Pages>9</Pages>
  <Words>1871</Words>
  <Characters>10668</Characters>
  <Application>Microsoft Office Word</Application>
  <DocSecurity>0</DocSecurity>
  <Lines>88</Lines>
  <Paragraphs>25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12514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35</cp:revision>
  <cp:lastPrinted>2019-04-25T01:09:00Z</cp:lastPrinted>
  <dcterms:created xsi:type="dcterms:W3CDTF">2021-04-06T02:37:00Z</dcterms:created>
  <dcterms:modified xsi:type="dcterms:W3CDTF">2021-04-07T01:25:00Z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