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3" w:name="_Hlk62046648"/>
      <w:r>
        <w:rPr>
          <w:iCs/>
          <w:lang w:eastAsia="zh-CN"/>
        </w:rPr>
        <w:t xml:space="preserve">The </w:t>
      </w:r>
      <w:bookmarkEnd w:id="3"/>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4" w:name="_Hlk68701632"/>
            <w:r>
              <w:t>5945 MHz to 6425 MHz frequency range for unlicensed operation in Europe</w:t>
            </w:r>
            <w:bookmarkEnd w:id="4"/>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5" w:name="_Hlk68698045"/>
      <w:r>
        <w:rPr>
          <w:sz w:val="24"/>
          <w:szCs w:val="16"/>
          <w:lang w:val="en-GB"/>
        </w:rPr>
        <w:t xml:space="preserve">Sub-topic 1-1 - </w:t>
      </w:r>
      <w:proofErr w:type="spellStart"/>
      <w:r>
        <w:rPr>
          <w:sz w:val="24"/>
          <w:szCs w:val="16"/>
          <w:lang w:val="en-GB"/>
        </w:rPr>
        <w:t>Bandplan</w:t>
      </w:r>
      <w:proofErr w:type="spellEnd"/>
    </w:p>
    <w:bookmarkEnd w:id="5"/>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6" w:name="_Hlk68852424"/>
      <w:r>
        <w:rPr>
          <w:b/>
          <w:u w:val="single"/>
          <w:lang w:eastAsia="ko-KR"/>
        </w:rPr>
        <w:t>Issue 1-2a: Regional restriction for n96</w:t>
      </w:r>
    </w:p>
    <w:bookmarkEnd w:id="6"/>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7" w:name="_Hlk68699483"/>
      <w:r>
        <w:rPr>
          <w:b/>
          <w:u w:val="single"/>
          <w:lang w:eastAsia="ko-KR"/>
        </w:rPr>
        <w:t xml:space="preserve">co-existence </w:t>
      </w:r>
      <w:bookmarkEnd w:id="7"/>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w:t>
            </w:r>
            <w:proofErr w:type="gramStart"/>
            <w:r w:rsidRPr="007A62F6">
              <w:rPr>
                <w:rFonts w:eastAsiaTheme="minorEastAsia"/>
                <w:lang w:eastAsia="zh-CN"/>
              </w:rPr>
              <w:t>and also</w:t>
            </w:r>
            <w:proofErr w:type="gramEnd"/>
            <w:r w:rsidRPr="007A62F6">
              <w:rPr>
                <w:rFonts w:eastAsiaTheme="minorEastAsia"/>
                <w:lang w:eastAsia="zh-CN"/>
              </w:rPr>
              <w:t xml:space="preserve"> fully </w:t>
            </w:r>
            <w:proofErr w:type="spellStart"/>
            <w:r w:rsidRPr="007A62F6">
              <w:rPr>
                <w:rFonts w:eastAsiaTheme="minorEastAsia"/>
                <w:lang w:eastAsia="zh-CN"/>
              </w:rPr>
              <w:t>resues</w:t>
            </w:r>
            <w:proofErr w:type="spellEnd"/>
            <w:r w:rsidRPr="007A62F6">
              <w:rPr>
                <w:rFonts w:eastAsiaTheme="minorEastAsia"/>
                <w:lang w:eastAsia="zh-CN"/>
              </w:rPr>
              <w:t xml:space="preserve">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25C5A171" w:rsidR="00FB3F1F" w:rsidRPr="007A62F6" w:rsidRDefault="00FB3F1F" w:rsidP="00106131">
            <w:pPr>
              <w:spacing w:after="120"/>
              <w:rPr>
                <w:rFonts w:eastAsiaTheme="minorEastAsia"/>
                <w:lang w:eastAsia="zh-CN"/>
              </w:rPr>
            </w:pPr>
          </w:p>
        </w:tc>
        <w:tc>
          <w:tcPr>
            <w:tcW w:w="8395" w:type="dxa"/>
          </w:tcPr>
          <w:p w14:paraId="0870FE67" w14:textId="2D4406CD" w:rsidR="00FB3F1F" w:rsidRPr="007A62F6" w:rsidRDefault="00FB3F1F" w:rsidP="00106131">
            <w:pPr>
              <w:spacing w:after="120"/>
              <w:rPr>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106131">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106131">
        <w:tc>
          <w:tcPr>
            <w:tcW w:w="1236" w:type="dxa"/>
          </w:tcPr>
          <w:p w14:paraId="1A532979" w14:textId="77777777" w:rsidR="00FB3F1F" w:rsidRPr="007A62F6" w:rsidRDefault="00FB3F1F" w:rsidP="00106131">
            <w:pPr>
              <w:spacing w:after="120"/>
              <w:rPr>
                <w:rFonts w:eastAsiaTheme="minorEastAsia"/>
                <w:lang w:eastAsia="zh-CN"/>
              </w:rPr>
            </w:pPr>
          </w:p>
        </w:tc>
        <w:tc>
          <w:tcPr>
            <w:tcW w:w="8395" w:type="dxa"/>
          </w:tcPr>
          <w:p w14:paraId="036ABCFC" w14:textId="77777777" w:rsidR="00FB3F1F" w:rsidRPr="007A62F6" w:rsidRDefault="00FB3F1F" w:rsidP="00106131">
            <w:pPr>
              <w:spacing w:after="120"/>
              <w:rPr>
                <w:rFonts w:eastAsiaTheme="minorEastAsia"/>
                <w:lang w:eastAsia="zh-CN"/>
              </w:rPr>
            </w:pPr>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10613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106131">
        <w:tc>
          <w:tcPr>
            <w:tcW w:w="1236" w:type="dxa"/>
          </w:tcPr>
          <w:p w14:paraId="1F68113B" w14:textId="77777777" w:rsidR="00FB3F1F" w:rsidRPr="007A62F6" w:rsidRDefault="00FB3F1F" w:rsidP="00106131">
            <w:pPr>
              <w:spacing w:after="120"/>
              <w:rPr>
                <w:rFonts w:eastAsiaTheme="minorEastAsia"/>
                <w:lang w:eastAsia="zh-CN"/>
              </w:rPr>
            </w:pPr>
          </w:p>
        </w:tc>
        <w:tc>
          <w:tcPr>
            <w:tcW w:w="8395" w:type="dxa"/>
          </w:tcPr>
          <w:p w14:paraId="7669D6ED" w14:textId="77777777" w:rsidR="00FB3F1F" w:rsidRPr="007A62F6" w:rsidRDefault="00FB3F1F" w:rsidP="00106131">
            <w:pPr>
              <w:spacing w:after="120"/>
              <w:rPr>
                <w:rFonts w:eastAsiaTheme="minorEastAsia"/>
                <w:lang w:eastAsia="zh-CN"/>
              </w:rPr>
            </w:pPr>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77777777" w:rsidR="00FB3F1F" w:rsidRPr="007A62F6" w:rsidRDefault="00FB3F1F" w:rsidP="00106131">
            <w:pPr>
              <w:spacing w:after="120"/>
              <w:rPr>
                <w:rFonts w:eastAsiaTheme="minorEastAsia"/>
                <w:lang w:eastAsia="zh-CN"/>
              </w:rPr>
            </w:pPr>
          </w:p>
        </w:tc>
        <w:tc>
          <w:tcPr>
            <w:tcW w:w="8395" w:type="dxa"/>
          </w:tcPr>
          <w:p w14:paraId="09F3AC15" w14:textId="77777777" w:rsidR="00FB3F1F" w:rsidRPr="007A62F6" w:rsidRDefault="00FB3F1F" w:rsidP="00106131">
            <w:pPr>
              <w:spacing w:after="120"/>
              <w:rPr>
                <w:rFonts w:eastAsiaTheme="minorEastAsia"/>
                <w:lang w:eastAsia="zh-CN"/>
              </w:rPr>
            </w:pPr>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8"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8"/>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r>
            <w:proofErr w:type="gramStart"/>
            <w:r>
              <w:t>It can be seen that PC5</w:t>
            </w:r>
            <w:proofErr w:type="gramEnd"/>
            <w:r>
              <w:t xml:space="preserve">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9" w:name="_Hlk68701852"/>
            <w:r>
              <w:t>R4-2107198</w:t>
            </w:r>
            <w:bookmarkEnd w:id="9"/>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0" w:name="_Hlk68779115"/>
      <w:r>
        <w:rPr>
          <w:b/>
          <w:u w:val="single"/>
          <w:lang w:eastAsia="ko-KR"/>
        </w:rPr>
        <w:t>Is it sufficient to limit MOP for VLP deployment with NS</w:t>
      </w:r>
      <w:bookmarkEnd w:id="10"/>
      <w:r>
        <w:rPr>
          <w:b/>
          <w:u w:val="single"/>
          <w:lang w:eastAsia="ko-KR"/>
        </w:rPr>
        <w:t xml:space="preserve">, </w:t>
      </w:r>
      <w:bookmarkStart w:id="11" w:name="_Hlk68852074"/>
      <w:r>
        <w:rPr>
          <w:b/>
          <w:u w:val="single"/>
          <w:lang w:eastAsia="ko-KR"/>
        </w:rPr>
        <w:t>if VLP are to be supported by 3GPP specification</w:t>
      </w:r>
    </w:p>
    <w:bookmarkEnd w:id="11"/>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2" w:name="_Hlk68701595"/>
      <w:r>
        <w:rPr>
          <w:sz w:val="24"/>
          <w:szCs w:val="16"/>
          <w:lang w:val="en-GB"/>
        </w:rPr>
        <w:t>NR-ARFCN and GSCN</w:t>
      </w:r>
      <w:bookmarkEnd w:id="12"/>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w:t>
            </w:r>
            <w:proofErr w:type="gramStart"/>
            <w:r w:rsidRPr="007A62F6">
              <w:rPr>
                <w:rFonts w:eastAsiaTheme="minorEastAsia"/>
                <w:lang w:eastAsia="zh-CN"/>
              </w:rPr>
              <w:t>assuming that</w:t>
            </w:r>
            <w:proofErr w:type="gramEnd"/>
            <w:r w:rsidRPr="007A62F6">
              <w:rPr>
                <w:rFonts w:eastAsiaTheme="minorEastAsia"/>
                <w:lang w:eastAsia="zh-CN"/>
              </w:rPr>
              <w:t xml:space="preserve">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1BE23ED6"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w:t>
            </w:r>
            <w:proofErr w:type="gramStart"/>
            <w:r w:rsidR="00462F70">
              <w:rPr>
                <w:rFonts w:eastAsiaTheme="minorEastAsia"/>
                <w:iCs/>
                <w:lang w:eastAsia="zh-CN"/>
              </w:rPr>
              <w:t>on the basis of</w:t>
            </w:r>
            <w:proofErr w:type="gramEnd"/>
            <w:r w:rsidR="00462F70">
              <w:rPr>
                <w:rFonts w:eastAsiaTheme="minorEastAsia"/>
                <w:iCs/>
                <w:lang w:eastAsia="zh-CN"/>
              </w:rPr>
              <w:t xml:space="preserve">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3" w:name="_Hlk68780538"/>
            <w:proofErr w:type="spellStart"/>
            <w:r>
              <w:t>ΔfOBUE</w:t>
            </w:r>
            <w:proofErr w:type="spellEnd"/>
            <w:r>
              <w:t xml:space="preserve"> and </w:t>
            </w:r>
            <w:proofErr w:type="spellStart"/>
            <w:r>
              <w:t>ΔfOOB</w:t>
            </w:r>
            <w:proofErr w:type="spellEnd"/>
            <w:r>
              <w:t xml:space="preserve"> </w:t>
            </w:r>
            <w:bookmarkEnd w:id="13"/>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4" w:name="_Hlk68781405"/>
            <w:r>
              <w:t xml:space="preserve">additional requirements </w:t>
            </w:r>
            <w:bookmarkEnd w:id="14"/>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5" w:name="_Hlk68782202"/>
      <w:r>
        <w:rPr>
          <w:sz w:val="24"/>
          <w:szCs w:val="16"/>
          <w:lang w:val="en-GB"/>
        </w:rPr>
        <w:t>NR-ARFCN and GSCN</w:t>
      </w:r>
      <w:bookmarkEnd w:id="15"/>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16"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6"/>
      <w:proofErr w:type="spellEnd"/>
    </w:p>
    <w:p w14:paraId="1C10EBF5" w14:textId="77777777" w:rsidR="00002D88" w:rsidRDefault="00FA600F">
      <w:pPr>
        <w:rPr>
          <w:iCs/>
          <w:lang w:eastAsia="zh-CN"/>
        </w:rPr>
      </w:pPr>
      <w:r>
        <w:rPr>
          <w:iCs/>
          <w:lang w:eastAsia="zh-CN"/>
        </w:rPr>
        <w:t xml:space="preserve">As the captured in WF at RAN4#98 in R4-2103229 if </w:t>
      </w:r>
      <w:bookmarkStart w:id="17"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17"/>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8" w:name="_Hlk68782222"/>
      <w:r>
        <w:rPr>
          <w:sz w:val="24"/>
          <w:szCs w:val="16"/>
          <w:lang w:val="en-GB"/>
        </w:rPr>
        <w:t>BS maximum output power</w:t>
      </w:r>
      <w:bookmarkEnd w:id="18"/>
    </w:p>
    <w:p w14:paraId="1954E718" w14:textId="77777777" w:rsidR="00002D88" w:rsidRDefault="00FA600F">
      <w:pPr>
        <w:rPr>
          <w:iCs/>
          <w:lang w:eastAsia="zh-CN"/>
        </w:rPr>
      </w:pPr>
      <w:r>
        <w:rPr>
          <w:iCs/>
          <w:lang w:eastAsia="zh-CN"/>
        </w:rPr>
        <w:t xml:space="preserve">As the captured in WF at RAN4#98 in R4-2103229 it is FFS if </w:t>
      </w:r>
      <w:bookmarkStart w:id="19" w:name="_Hlk68781185"/>
      <w:r>
        <w:rPr>
          <w:iCs/>
          <w:lang w:eastAsia="zh-CN"/>
        </w:rPr>
        <w:t xml:space="preserve">BS maximum output power </w:t>
      </w:r>
      <w:bookmarkEnd w:id="19"/>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0" w:name="_Hlk68782229"/>
      <w:r>
        <w:rPr>
          <w:sz w:val="24"/>
          <w:szCs w:val="16"/>
          <w:lang w:val="en-GB"/>
        </w:rPr>
        <w:t>REFSENS requirements</w:t>
      </w:r>
      <w:bookmarkEnd w:id="20"/>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6425D1FA"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Pr>
                <w:b/>
                <w:bCs/>
                <w:iCs/>
                <w:lang w:eastAsia="zh-CN"/>
              </w:rPr>
              <w:t>0</w:t>
            </w:r>
            <w:r w:rsidRPr="00B22F92">
              <w:rPr>
                <w:b/>
                <w:bCs/>
                <w:iCs/>
                <w:lang w:eastAsia="zh-CN"/>
              </w:rPr>
              <w:t xml:space="preserve"> 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6714B32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Pr>
                <w:b/>
                <w:bCs/>
                <w:iCs/>
                <w:lang w:eastAsia="zh-CN"/>
              </w:rPr>
              <w:t>0</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8412C7A" w:rsidR="00002D88" w:rsidRPr="007A62F6" w:rsidRDefault="004E4A78">
            <w:pPr>
              <w:spacing w:after="120"/>
              <w:rPr>
                <w:rFonts w:eastAsiaTheme="minorEastAsia"/>
                <w:lang w:eastAsia="zh-CN"/>
              </w:rPr>
            </w:pPr>
            <w:r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42EE532" w:rsidR="00002D88" w:rsidRPr="007A62F6" w:rsidRDefault="007A62F6">
            <w:pPr>
              <w:spacing w:after="120"/>
              <w:rPr>
                <w:rFonts w:eastAsiaTheme="minorEastAsia"/>
                <w:lang w:eastAsia="zh-CN"/>
              </w:rPr>
            </w:pPr>
            <w:r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0F4DE" w14:textId="77777777" w:rsidR="00AA5ABD" w:rsidRDefault="00AA5ABD" w:rsidP="005D6FE3">
      <w:pPr>
        <w:spacing w:after="0"/>
      </w:pPr>
      <w:r>
        <w:separator/>
      </w:r>
    </w:p>
  </w:endnote>
  <w:endnote w:type="continuationSeparator" w:id="0">
    <w:p w14:paraId="62BBFAAA" w14:textId="77777777" w:rsidR="00AA5ABD" w:rsidRDefault="00AA5ABD"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EBB4A" w14:textId="77777777" w:rsidR="00AA5ABD" w:rsidRDefault="00AA5ABD" w:rsidP="005D6FE3">
      <w:pPr>
        <w:spacing w:after="0"/>
      </w:pPr>
      <w:r>
        <w:separator/>
      </w:r>
    </w:p>
  </w:footnote>
  <w:footnote w:type="continuationSeparator" w:id="0">
    <w:p w14:paraId="0CB301FC" w14:textId="77777777" w:rsidR="00AA5ABD" w:rsidRDefault="00AA5ABD"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30AB"/>
    <w:rsid w:val="000E537B"/>
    <w:rsid w:val="000E57D0"/>
    <w:rsid w:val="000E7858"/>
    <w:rsid w:val="000F39CA"/>
    <w:rsid w:val="000F3F43"/>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1BA"/>
    <w:rsid w:val="00175A3F"/>
    <w:rsid w:val="00180E09"/>
    <w:rsid w:val="00183D4C"/>
    <w:rsid w:val="00183F6D"/>
    <w:rsid w:val="0018670E"/>
    <w:rsid w:val="00191C9E"/>
    <w:rsid w:val="0019219A"/>
    <w:rsid w:val="00195077"/>
    <w:rsid w:val="001A033F"/>
    <w:rsid w:val="001A08AA"/>
    <w:rsid w:val="001A399D"/>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1330"/>
    <w:rsid w:val="004A495F"/>
    <w:rsid w:val="004A7544"/>
    <w:rsid w:val="004B0665"/>
    <w:rsid w:val="004B6B0F"/>
    <w:rsid w:val="004C54E5"/>
    <w:rsid w:val="004C7DC8"/>
    <w:rsid w:val="004D21B0"/>
    <w:rsid w:val="004D737D"/>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084D"/>
    <w:rsid w:val="00781359"/>
    <w:rsid w:val="00786921"/>
    <w:rsid w:val="00791DE7"/>
    <w:rsid w:val="007A1EAA"/>
    <w:rsid w:val="007A62F6"/>
    <w:rsid w:val="007A79FD"/>
    <w:rsid w:val="007B0B9D"/>
    <w:rsid w:val="007B26E3"/>
    <w:rsid w:val="007B5A43"/>
    <w:rsid w:val="007B709B"/>
    <w:rsid w:val="007C1343"/>
    <w:rsid w:val="007C449A"/>
    <w:rsid w:val="007C5EF1"/>
    <w:rsid w:val="007C7BF5"/>
    <w:rsid w:val="007D19B7"/>
    <w:rsid w:val="007D60F4"/>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E99"/>
    <w:rsid w:val="008B2D6A"/>
    <w:rsid w:val="008B3194"/>
    <w:rsid w:val="008B5AE7"/>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467C"/>
    <w:rsid w:val="009D793C"/>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76B7"/>
    <w:rsid w:val="00A41BF5"/>
    <w:rsid w:val="00A44778"/>
    <w:rsid w:val="00A458DD"/>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D57"/>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1</Pages>
  <Words>6018</Words>
  <Characters>34307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JOH, Nokia</cp:lastModifiedBy>
  <cp:revision>5</cp:revision>
  <cp:lastPrinted>2019-04-25T01:09:00Z</cp:lastPrinted>
  <dcterms:created xsi:type="dcterms:W3CDTF">2021-04-14T06:36:00Z</dcterms:created>
  <dcterms:modified xsi:type="dcterms:W3CDTF">2021-04-14T14:25:00Z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