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B1D" w:rsidRPr="00CD55A8" w:rsidRDefault="00A37B1D" w:rsidP="00A37B1D">
      <w:pPr>
        <w:widowControl w:val="0"/>
        <w:tabs>
          <w:tab w:val="left" w:pos="1701"/>
          <w:tab w:val="right" w:pos="9781"/>
        </w:tabs>
        <w:rPr>
          <w:rFonts w:ascii="Arial" w:hAnsi="Arial"/>
          <w:b/>
          <w:sz w:val="24"/>
          <w:szCs w:val="24"/>
          <w:lang w:eastAsia="en-GB"/>
        </w:rPr>
      </w:pPr>
      <w:r w:rsidRPr="00CD55A8">
        <w:rPr>
          <w:rFonts w:ascii="Arial" w:hAnsi="Arial"/>
          <w:b/>
          <w:sz w:val="24"/>
          <w:szCs w:val="24"/>
          <w:lang w:eastAsia="en-GB"/>
        </w:rPr>
        <w:t>3GPP TSG-RAN WG</w:t>
      </w:r>
      <w:r>
        <w:rPr>
          <w:rFonts w:ascii="Arial" w:hAnsi="Arial"/>
          <w:b/>
          <w:sz w:val="24"/>
          <w:szCs w:val="24"/>
          <w:lang w:eastAsia="en-GB"/>
        </w:rPr>
        <w:t>4</w:t>
      </w:r>
      <w:r w:rsidRPr="00CD55A8">
        <w:rPr>
          <w:rFonts w:ascii="Arial" w:hAnsi="Arial"/>
          <w:b/>
          <w:sz w:val="24"/>
          <w:szCs w:val="24"/>
          <w:lang w:eastAsia="en-GB"/>
        </w:rPr>
        <w:t xml:space="preserve"> Meeting #</w:t>
      </w:r>
      <w:r>
        <w:rPr>
          <w:rFonts w:ascii="Arial" w:hAnsi="Arial"/>
          <w:b/>
          <w:sz w:val="24"/>
          <w:szCs w:val="24"/>
          <w:lang w:eastAsia="en-GB"/>
        </w:rPr>
        <w:t>97</w:t>
      </w:r>
      <w:r w:rsidRPr="00CD55A8">
        <w:rPr>
          <w:rFonts w:ascii="Arial" w:hAnsi="Arial"/>
          <w:b/>
          <w:sz w:val="24"/>
          <w:szCs w:val="24"/>
          <w:lang w:eastAsia="en-GB"/>
        </w:rPr>
        <w:t xml:space="preserve"> electronic</w:t>
      </w:r>
      <w:r w:rsidRPr="00CD55A8">
        <w:rPr>
          <w:rFonts w:ascii="Arial" w:hAnsi="Arial"/>
          <w:b/>
          <w:sz w:val="24"/>
          <w:szCs w:val="24"/>
          <w:lang w:eastAsia="en-GB"/>
        </w:rPr>
        <w:tab/>
      </w:r>
      <w:bookmarkStart w:id="0" w:name="_GoBack"/>
      <w:r w:rsidRPr="00DF0204">
        <w:rPr>
          <w:rFonts w:ascii="Arial" w:hAnsi="Arial"/>
          <w:b/>
          <w:sz w:val="24"/>
          <w:szCs w:val="24"/>
          <w:lang w:eastAsia="en-GB"/>
        </w:rPr>
        <w:t>R</w:t>
      </w:r>
      <w:r>
        <w:rPr>
          <w:rFonts w:ascii="Arial" w:hAnsi="Arial"/>
          <w:b/>
          <w:sz w:val="24"/>
          <w:szCs w:val="24"/>
          <w:lang w:eastAsia="en-GB"/>
        </w:rPr>
        <w:t>4</w:t>
      </w:r>
      <w:r w:rsidRPr="00DF0204">
        <w:rPr>
          <w:rFonts w:ascii="Arial" w:hAnsi="Arial"/>
          <w:b/>
          <w:sz w:val="24"/>
          <w:szCs w:val="24"/>
          <w:lang w:eastAsia="en-GB"/>
        </w:rPr>
        <w:t>-2</w:t>
      </w:r>
      <w:r>
        <w:rPr>
          <w:rFonts w:ascii="Arial" w:hAnsi="Arial"/>
          <w:b/>
          <w:sz w:val="24"/>
          <w:szCs w:val="24"/>
          <w:lang w:eastAsia="en-GB"/>
        </w:rPr>
        <w:t>018003</w:t>
      </w:r>
      <w:bookmarkEnd w:id="0"/>
    </w:p>
    <w:p w:rsidR="00A37B1D" w:rsidRPr="00CD55A8" w:rsidRDefault="00A37B1D" w:rsidP="00A37B1D">
      <w:pPr>
        <w:widowControl w:val="0"/>
        <w:tabs>
          <w:tab w:val="left" w:pos="1701"/>
          <w:tab w:val="right" w:pos="9923"/>
        </w:tabs>
        <w:rPr>
          <w:rFonts w:ascii="Arial" w:hAnsi="Arial"/>
          <w:b/>
          <w:sz w:val="24"/>
          <w:szCs w:val="24"/>
          <w:lang w:eastAsia="en-GB"/>
        </w:rPr>
      </w:pPr>
      <w:r>
        <w:rPr>
          <w:rFonts w:ascii="Arial" w:hAnsi="Arial" w:cs="Arial"/>
          <w:b/>
          <w:sz w:val="24"/>
          <w:szCs w:val="24"/>
          <w:lang w:val="de-DE" w:eastAsia="zh-CN"/>
        </w:rPr>
        <w:t xml:space="preserve">2 – 13 </w:t>
      </w:r>
      <w:r>
        <w:rPr>
          <w:rFonts w:ascii="Arial" w:hAnsi="Arial" w:cs="Arial" w:hint="eastAsia"/>
          <w:b/>
          <w:sz w:val="24"/>
          <w:szCs w:val="24"/>
          <w:lang w:val="de-DE" w:eastAsia="zh-CN"/>
        </w:rPr>
        <w:t>November</w:t>
      </w:r>
      <w:r w:rsidRPr="00CD55A8">
        <w:rPr>
          <w:rFonts w:ascii="Arial" w:hAnsi="Arial" w:cs="Arial"/>
          <w:b/>
          <w:sz w:val="24"/>
          <w:szCs w:val="24"/>
          <w:lang w:val="de-DE" w:eastAsia="zh-CN"/>
        </w:rPr>
        <w:t xml:space="preserve"> 2020</w:t>
      </w:r>
    </w:p>
    <w:p w:rsidR="00A37B1D" w:rsidRDefault="00A37B1D" w:rsidP="00FB2F8F">
      <w:pPr>
        <w:widowControl w:val="0"/>
        <w:tabs>
          <w:tab w:val="left" w:pos="1701"/>
          <w:tab w:val="right" w:pos="9781"/>
        </w:tabs>
        <w:rPr>
          <w:rFonts w:ascii="Arial" w:hAnsi="Arial"/>
          <w:b/>
          <w:sz w:val="24"/>
          <w:szCs w:val="24"/>
          <w:lang w:eastAsia="en-GB"/>
        </w:rPr>
      </w:pPr>
    </w:p>
    <w:p w:rsidR="00D073E5" w:rsidRPr="00CD55A8" w:rsidRDefault="00D073E5" w:rsidP="00FB2F8F">
      <w:pPr>
        <w:widowControl w:val="0"/>
        <w:tabs>
          <w:tab w:val="left" w:pos="1701"/>
          <w:tab w:val="right" w:pos="9781"/>
        </w:tabs>
        <w:rPr>
          <w:rFonts w:ascii="Arial" w:hAnsi="Arial"/>
          <w:b/>
          <w:sz w:val="24"/>
          <w:szCs w:val="24"/>
          <w:lang w:eastAsia="en-GB"/>
        </w:rPr>
      </w:pPr>
      <w:r w:rsidRPr="00CD55A8">
        <w:rPr>
          <w:rFonts w:ascii="Arial" w:hAnsi="Arial"/>
          <w:b/>
          <w:sz w:val="24"/>
          <w:szCs w:val="24"/>
          <w:lang w:eastAsia="en-GB"/>
        </w:rPr>
        <w:t>3GPP TSG-RAN WG2 Meeting #1</w:t>
      </w:r>
      <w:r>
        <w:rPr>
          <w:rFonts w:ascii="Arial" w:hAnsi="Arial"/>
          <w:b/>
          <w:sz w:val="24"/>
          <w:szCs w:val="24"/>
          <w:lang w:eastAsia="en-GB"/>
        </w:rPr>
        <w:t>12</w:t>
      </w:r>
      <w:r w:rsidRPr="00CD55A8">
        <w:rPr>
          <w:rFonts w:ascii="Arial" w:hAnsi="Arial"/>
          <w:b/>
          <w:sz w:val="24"/>
          <w:szCs w:val="24"/>
          <w:lang w:eastAsia="en-GB"/>
        </w:rPr>
        <w:t xml:space="preserve"> electronic</w:t>
      </w:r>
      <w:r w:rsidRPr="00CD55A8">
        <w:rPr>
          <w:rFonts w:ascii="Arial" w:hAnsi="Arial"/>
          <w:b/>
          <w:sz w:val="24"/>
          <w:szCs w:val="24"/>
          <w:lang w:eastAsia="en-GB"/>
        </w:rPr>
        <w:tab/>
      </w:r>
      <w:r w:rsidR="00DF0204" w:rsidRPr="00DF0204">
        <w:rPr>
          <w:rFonts w:ascii="Arial" w:hAnsi="Arial"/>
          <w:b/>
          <w:sz w:val="24"/>
          <w:szCs w:val="24"/>
          <w:lang w:eastAsia="en-GB"/>
        </w:rPr>
        <w:t>R2-2010927</w:t>
      </w:r>
    </w:p>
    <w:p w:rsidR="00D073E5" w:rsidRPr="00CD55A8" w:rsidRDefault="00D073E5" w:rsidP="00D073E5">
      <w:pPr>
        <w:widowControl w:val="0"/>
        <w:tabs>
          <w:tab w:val="left" w:pos="1701"/>
          <w:tab w:val="right" w:pos="9923"/>
        </w:tabs>
        <w:rPr>
          <w:rFonts w:ascii="Arial" w:hAnsi="Arial"/>
          <w:b/>
          <w:sz w:val="24"/>
          <w:szCs w:val="24"/>
          <w:lang w:eastAsia="en-GB"/>
        </w:rPr>
      </w:pPr>
      <w:r>
        <w:rPr>
          <w:rFonts w:ascii="Arial" w:hAnsi="Arial" w:cs="Arial"/>
          <w:b/>
          <w:sz w:val="24"/>
          <w:szCs w:val="24"/>
          <w:lang w:val="de-DE" w:eastAsia="zh-CN"/>
        </w:rPr>
        <w:t xml:space="preserve">2 – 13 </w:t>
      </w:r>
      <w:r>
        <w:rPr>
          <w:rFonts w:ascii="Arial" w:hAnsi="Arial" w:cs="Arial" w:hint="eastAsia"/>
          <w:b/>
          <w:sz w:val="24"/>
          <w:szCs w:val="24"/>
          <w:lang w:val="de-DE" w:eastAsia="zh-CN"/>
        </w:rPr>
        <w:t>November</w:t>
      </w:r>
      <w:r w:rsidRPr="00CD55A8">
        <w:rPr>
          <w:rFonts w:ascii="Arial" w:hAnsi="Arial" w:cs="Arial"/>
          <w:b/>
          <w:sz w:val="24"/>
          <w:szCs w:val="24"/>
          <w:lang w:val="de-DE" w:eastAsia="zh-CN"/>
        </w:rPr>
        <w:t xml:space="preserve"> 2020</w:t>
      </w:r>
    </w:p>
    <w:p w:rsidR="00463675" w:rsidRDefault="00463675" w:rsidP="00F46ADF">
      <w:pPr>
        <w:spacing w:after="120"/>
        <w:rPr>
          <w:rFonts w:ascii="Arial" w:hAnsi="Arial" w:cs="Arial"/>
        </w:rPr>
      </w:pPr>
    </w:p>
    <w:p w:rsidR="00463675" w:rsidRPr="005A5C1C" w:rsidRDefault="00463675">
      <w:pPr>
        <w:spacing w:after="60"/>
        <w:ind w:left="1985" w:hanging="1985"/>
        <w:rPr>
          <w:rFonts w:ascii="Arial" w:eastAsia="SimSun" w:hAnsi="Arial" w:cs="Arial" w:hint="eastAsia"/>
          <w:bCs/>
          <w:lang w:eastAsia="zh-CN"/>
        </w:rPr>
      </w:pPr>
      <w:r>
        <w:rPr>
          <w:rFonts w:ascii="Arial" w:hAnsi="Arial" w:cs="Arial"/>
          <w:b/>
        </w:rPr>
        <w:t>Title:</w:t>
      </w:r>
      <w:r>
        <w:rPr>
          <w:rFonts w:ascii="Arial" w:hAnsi="Arial" w:cs="Arial"/>
          <w:b/>
        </w:rPr>
        <w:tab/>
      </w:r>
      <w:r w:rsidR="00D073E5" w:rsidRPr="00D073E5">
        <w:rPr>
          <w:rFonts w:ascii="Arial" w:eastAsia="SimSun" w:hAnsi="Arial" w:cs="Arial"/>
          <w:bCs/>
          <w:lang w:eastAsia="zh-CN"/>
        </w:rPr>
        <w:t xml:space="preserve">Reply LS on </w:t>
      </w:r>
      <w:r w:rsidR="0073449D" w:rsidRPr="00AE01DE">
        <w:rPr>
          <w:rFonts w:ascii="Arial" w:hAnsi="Arial" w:cs="Arial"/>
          <w:bCs/>
        </w:rPr>
        <w:t>definition of NR V2X con-current operation</w:t>
      </w:r>
    </w:p>
    <w:p w:rsidR="00463675" w:rsidRPr="005A5C1C" w:rsidRDefault="00463675">
      <w:pPr>
        <w:spacing w:after="60"/>
        <w:ind w:left="1985" w:hanging="1985"/>
        <w:rPr>
          <w:rFonts w:ascii="Arial" w:eastAsia="SimSun" w:hAnsi="Arial" w:cs="Arial"/>
          <w:bCs/>
          <w:lang w:eastAsia="zh-CN"/>
        </w:rPr>
      </w:pPr>
      <w:r w:rsidRPr="005665C5">
        <w:rPr>
          <w:rFonts w:ascii="Arial" w:hAnsi="Arial" w:cs="Arial"/>
          <w:b/>
        </w:rPr>
        <w:t>Response to:</w:t>
      </w:r>
      <w:r w:rsidRPr="005665C5">
        <w:rPr>
          <w:rFonts w:ascii="Arial" w:hAnsi="Arial" w:cs="Arial"/>
          <w:bCs/>
        </w:rPr>
        <w:tab/>
      </w:r>
      <w:r w:rsidR="0073449D" w:rsidRPr="00AE01DE">
        <w:rPr>
          <w:rFonts w:ascii="Arial" w:hAnsi="Arial" w:cs="Arial"/>
          <w:bCs/>
        </w:rPr>
        <w:t>LS on definition of NR V2X con-current operation</w:t>
      </w:r>
      <w:r w:rsidR="00D073E5">
        <w:rPr>
          <w:rFonts w:ascii="Arial" w:eastAsia="SimSun" w:hAnsi="Arial" w:cs="Arial"/>
          <w:bCs/>
          <w:lang w:eastAsia="zh-CN"/>
        </w:rPr>
        <w:t xml:space="preserve"> </w:t>
      </w:r>
      <w:r w:rsidR="00D073E5" w:rsidRPr="00D073E5">
        <w:rPr>
          <w:rFonts w:ascii="Arial" w:eastAsia="SimSun" w:hAnsi="Arial" w:cs="Arial"/>
          <w:bCs/>
          <w:lang w:eastAsia="zh-CN"/>
        </w:rPr>
        <w:t>(</w:t>
      </w:r>
      <w:r w:rsidR="0028483A" w:rsidRPr="0028483A">
        <w:rPr>
          <w:rFonts w:ascii="Arial" w:eastAsia="SimSun" w:hAnsi="Arial" w:cs="Arial"/>
          <w:bCs/>
          <w:lang w:eastAsia="zh-CN"/>
        </w:rPr>
        <w:t>R2-2008735</w:t>
      </w:r>
      <w:r w:rsidR="0028483A">
        <w:rPr>
          <w:rFonts w:ascii="Arial" w:eastAsia="SimSun" w:hAnsi="Arial" w:cs="Arial" w:hint="eastAsia"/>
          <w:bCs/>
          <w:lang w:eastAsia="zh-CN"/>
        </w:rPr>
        <w:t>/</w:t>
      </w:r>
      <w:r w:rsidR="0073449D" w:rsidRPr="0073449D">
        <w:rPr>
          <w:rFonts w:ascii="Arial" w:eastAsia="SimSun" w:hAnsi="Arial" w:cs="Arial"/>
          <w:bCs/>
          <w:lang w:eastAsia="zh-CN"/>
        </w:rPr>
        <w:t>R4-2011713</w:t>
      </w:r>
      <w:r w:rsidR="00D073E5">
        <w:rPr>
          <w:rFonts w:ascii="Arial" w:eastAsia="SimSun" w:hAnsi="Arial" w:cs="Arial"/>
          <w:bCs/>
          <w:lang w:eastAsia="zh-CN"/>
        </w:rPr>
        <w:t>)</w:t>
      </w:r>
    </w:p>
    <w:p w:rsidR="00463675" w:rsidRPr="005665C5" w:rsidRDefault="00463675">
      <w:pPr>
        <w:spacing w:after="60"/>
        <w:ind w:left="1985" w:hanging="1985"/>
        <w:rPr>
          <w:rFonts w:ascii="Arial" w:hAnsi="Arial" w:cs="Arial"/>
          <w:bCs/>
        </w:rPr>
      </w:pPr>
      <w:r w:rsidRPr="005665C5">
        <w:rPr>
          <w:rFonts w:ascii="Arial" w:hAnsi="Arial" w:cs="Arial"/>
          <w:b/>
        </w:rPr>
        <w:t>Release:</w:t>
      </w:r>
      <w:r w:rsidRPr="005665C5">
        <w:rPr>
          <w:rFonts w:ascii="Arial" w:hAnsi="Arial" w:cs="Arial"/>
          <w:bCs/>
        </w:rPr>
        <w:tab/>
        <w:t xml:space="preserve">Release </w:t>
      </w:r>
      <w:r w:rsidR="005665C5" w:rsidRPr="005665C5">
        <w:rPr>
          <w:rFonts w:ascii="Arial" w:hAnsi="Arial" w:cs="Arial" w:hint="eastAsia"/>
          <w:bCs/>
          <w:lang w:eastAsia="ja-JP"/>
        </w:rPr>
        <w:t>1</w:t>
      </w:r>
      <w:r w:rsidR="00437937">
        <w:rPr>
          <w:rFonts w:ascii="Arial" w:hAnsi="Arial" w:cs="Arial"/>
          <w:bCs/>
          <w:lang w:eastAsia="ja-JP"/>
        </w:rPr>
        <w:t>6</w:t>
      </w:r>
    </w:p>
    <w:p w:rsidR="00463675" w:rsidRPr="005665C5" w:rsidRDefault="00463675">
      <w:pPr>
        <w:spacing w:after="60"/>
        <w:ind w:left="1985" w:hanging="1985"/>
        <w:rPr>
          <w:rFonts w:ascii="Arial" w:hAnsi="Arial" w:cs="Arial"/>
          <w:bCs/>
        </w:rPr>
      </w:pPr>
      <w:r w:rsidRPr="005665C5">
        <w:rPr>
          <w:rFonts w:ascii="Arial" w:hAnsi="Arial" w:cs="Arial"/>
          <w:b/>
        </w:rPr>
        <w:t>Work Item:</w:t>
      </w:r>
      <w:r w:rsidRPr="005665C5">
        <w:rPr>
          <w:rFonts w:ascii="Arial" w:hAnsi="Arial" w:cs="Arial"/>
          <w:bCs/>
        </w:rPr>
        <w:tab/>
      </w:r>
      <w:r w:rsidR="005F2984">
        <w:rPr>
          <w:rFonts w:ascii="Arial" w:hAnsi="Arial" w:cs="Arial"/>
          <w:bCs/>
        </w:rPr>
        <w:t>5G_V2X_NRSL</w:t>
      </w:r>
    </w:p>
    <w:p w:rsidR="00463675" w:rsidRPr="005665C5" w:rsidRDefault="00463675">
      <w:pPr>
        <w:spacing w:after="60"/>
        <w:ind w:left="1985" w:hanging="1985"/>
        <w:rPr>
          <w:rFonts w:ascii="Arial" w:hAnsi="Arial" w:cs="Arial"/>
          <w:b/>
        </w:rPr>
      </w:pPr>
    </w:p>
    <w:p w:rsidR="00463675" w:rsidRPr="006B2166" w:rsidRDefault="00463675">
      <w:pPr>
        <w:spacing w:after="60"/>
        <w:ind w:left="1985" w:hanging="1985"/>
        <w:rPr>
          <w:rFonts w:ascii="Arial" w:eastAsia="SimSun" w:hAnsi="Arial" w:cs="Arial"/>
          <w:bCs/>
          <w:lang w:eastAsia="zh-CN"/>
        </w:rPr>
      </w:pPr>
      <w:r w:rsidRPr="005665C5">
        <w:rPr>
          <w:rFonts w:ascii="Arial" w:hAnsi="Arial" w:cs="Arial"/>
          <w:b/>
        </w:rPr>
        <w:t>Source:</w:t>
      </w:r>
      <w:r w:rsidRPr="005665C5">
        <w:rPr>
          <w:rFonts w:ascii="Arial" w:hAnsi="Arial" w:cs="Arial"/>
          <w:bCs/>
        </w:rPr>
        <w:tab/>
      </w:r>
      <w:r w:rsidR="006B2166" w:rsidRPr="00DF0204">
        <w:rPr>
          <w:rFonts w:ascii="Arial" w:eastAsia="SimSun" w:hAnsi="Arial" w:cs="Arial" w:hint="eastAsia"/>
          <w:bCs/>
          <w:lang w:eastAsia="zh-CN"/>
        </w:rPr>
        <w:t>RAN</w:t>
      </w:r>
      <w:r w:rsidR="00D073E5" w:rsidRPr="00DF0204">
        <w:rPr>
          <w:rFonts w:ascii="Arial" w:eastAsia="SimSun" w:hAnsi="Arial" w:cs="Arial"/>
          <w:bCs/>
          <w:lang w:eastAsia="zh-CN"/>
        </w:rPr>
        <w:t>2</w:t>
      </w:r>
    </w:p>
    <w:p w:rsidR="00463675" w:rsidRPr="005A5C1C" w:rsidRDefault="00463675">
      <w:pPr>
        <w:spacing w:after="60"/>
        <w:ind w:left="1985" w:hanging="1985"/>
        <w:rPr>
          <w:rFonts w:ascii="Arial" w:eastAsia="SimSun" w:hAnsi="Arial" w:cs="Arial"/>
          <w:bCs/>
          <w:lang w:eastAsia="zh-CN"/>
        </w:rPr>
      </w:pPr>
      <w:r w:rsidRPr="005665C5">
        <w:rPr>
          <w:rFonts w:ascii="Arial" w:hAnsi="Arial" w:cs="Arial"/>
          <w:b/>
        </w:rPr>
        <w:t>To:</w:t>
      </w:r>
      <w:r w:rsidRPr="005665C5">
        <w:rPr>
          <w:rFonts w:ascii="Arial" w:hAnsi="Arial" w:cs="Arial"/>
          <w:bCs/>
        </w:rPr>
        <w:tab/>
      </w:r>
      <w:r w:rsidR="00A35F64">
        <w:rPr>
          <w:rFonts w:ascii="Arial" w:eastAsia="SimSun" w:hAnsi="Arial" w:cs="Arial"/>
          <w:bCs/>
          <w:lang w:eastAsia="zh-CN"/>
        </w:rPr>
        <w:t>RAN4</w:t>
      </w:r>
    </w:p>
    <w:p w:rsidR="00463675" w:rsidRPr="005A5C1C" w:rsidRDefault="00463675">
      <w:pPr>
        <w:spacing w:after="60"/>
        <w:ind w:left="1985" w:hanging="1985"/>
        <w:rPr>
          <w:rFonts w:ascii="Arial" w:eastAsia="SimSun" w:hAnsi="Arial" w:cs="Arial" w:hint="eastAsia"/>
          <w:bCs/>
          <w:lang w:eastAsia="zh-CN"/>
        </w:rPr>
      </w:pPr>
      <w:r>
        <w:rPr>
          <w:rFonts w:ascii="Arial" w:hAnsi="Arial" w:cs="Arial"/>
          <w:b/>
        </w:rPr>
        <w:t>Cc:</w:t>
      </w:r>
      <w:r>
        <w:rPr>
          <w:rFonts w:ascii="Arial" w:hAnsi="Arial" w:cs="Arial"/>
          <w:bCs/>
        </w:rPr>
        <w:tab/>
      </w:r>
      <w:r w:rsidR="00A35F64">
        <w:rPr>
          <w:rFonts w:ascii="Arial" w:eastAsia="SimSun" w:hAnsi="Arial" w:cs="Arial"/>
          <w:bCs/>
          <w:lang w:eastAsia="zh-CN"/>
        </w:rPr>
        <w:t>RAN1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hint="eastAsia"/>
          <w:b w:val="0"/>
          <w:bCs/>
          <w:lang w:eastAsia="ja-JP"/>
        </w:rPr>
      </w:pPr>
      <w:r>
        <w:rPr>
          <w:rFonts w:cs="Arial"/>
        </w:rPr>
        <w:t>Name:</w:t>
      </w:r>
      <w:r>
        <w:rPr>
          <w:rFonts w:cs="Arial"/>
          <w:b w:val="0"/>
          <w:bCs/>
        </w:rPr>
        <w:tab/>
      </w:r>
      <w:r w:rsidR="005F2984">
        <w:rPr>
          <w:rFonts w:cs="Arial"/>
          <w:b w:val="0"/>
          <w:bCs/>
          <w:lang w:eastAsia="ja-JP"/>
        </w:rPr>
        <w:t>Xiao Xiao</w:t>
      </w:r>
    </w:p>
    <w:p w:rsidR="00463675" w:rsidRDefault="00463675">
      <w:pPr>
        <w:tabs>
          <w:tab w:val="left" w:pos="2268"/>
          <w:tab w:val="left" w:pos="2694"/>
        </w:tabs>
        <w:ind w:left="567"/>
        <w:rPr>
          <w:rFonts w:ascii="Arial" w:hAnsi="Arial" w:cs="Arial" w:hint="eastAsia"/>
          <w:bCs/>
          <w:lang w:eastAsia="ja-JP"/>
        </w:rPr>
      </w:pPr>
      <w:r>
        <w:rPr>
          <w:rFonts w:ascii="Arial" w:hAnsi="Arial" w:cs="Arial"/>
          <w:b/>
        </w:rPr>
        <w:t>Tel. Number:</w:t>
      </w:r>
      <w:r>
        <w:rPr>
          <w:rFonts w:ascii="Arial" w:hAnsi="Arial" w:cs="Arial"/>
          <w:bCs/>
        </w:rPr>
        <w:tab/>
      </w:r>
    </w:p>
    <w:p w:rsidR="00463675" w:rsidRDefault="00463675">
      <w:pPr>
        <w:pStyle w:val="Heading7"/>
        <w:tabs>
          <w:tab w:val="left" w:pos="2268"/>
        </w:tabs>
        <w:ind w:left="567"/>
        <w:rPr>
          <w:rFonts w:cs="Arial" w:hint="eastAsia"/>
          <w:b w:val="0"/>
          <w:bCs/>
          <w:lang w:eastAsia="ja-JP"/>
        </w:rPr>
      </w:pPr>
      <w:r>
        <w:rPr>
          <w:rFonts w:cs="Arial"/>
        </w:rPr>
        <w:t>E-mail Address:</w:t>
      </w:r>
      <w:r>
        <w:rPr>
          <w:rFonts w:cs="Arial"/>
          <w:b w:val="0"/>
          <w:bCs/>
        </w:rPr>
        <w:tab/>
      </w:r>
      <w:r w:rsidR="005F2984" w:rsidRPr="005F2984">
        <w:rPr>
          <w:rFonts w:cs="Arial"/>
          <w:b w:val="0"/>
          <w:bCs/>
        </w:rPr>
        <w:t>xiaoxiao6@huawei.com</w:t>
      </w:r>
    </w:p>
    <w:p w:rsidR="00463675" w:rsidRPr="005665C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Pr="005665C5" w:rsidRDefault="00463675">
      <w:pPr>
        <w:spacing w:after="60"/>
        <w:ind w:left="1985" w:hanging="1985"/>
        <w:rPr>
          <w:rFonts w:ascii="Arial" w:hAnsi="Arial" w:cs="Arial" w:hint="eastAsia"/>
          <w:bCs/>
          <w:lang w:eastAsia="ja-JP"/>
        </w:rPr>
      </w:pPr>
      <w:r>
        <w:rPr>
          <w:rFonts w:ascii="Arial" w:hAnsi="Arial" w:cs="Arial"/>
          <w:b/>
        </w:rPr>
        <w:t>Attachments:</w:t>
      </w:r>
      <w:r w:rsidRPr="005665C5">
        <w:rPr>
          <w:rFonts w:ascii="Arial" w:hAnsi="Arial" w:cs="Arial"/>
          <w:bCs/>
        </w:rPr>
        <w:tab/>
      </w:r>
      <w:r w:rsidR="005665C5" w:rsidRPr="005665C5">
        <w:rPr>
          <w:rFonts w:ascii="Arial" w:hAnsi="Arial" w:cs="Arial" w:hint="eastAsia"/>
          <w:bCs/>
          <w:lang w:eastAsia="ja-JP"/>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rsidP="00955A1A">
      <w:pPr>
        <w:spacing w:after="120"/>
        <w:rPr>
          <w:rFonts w:ascii="Arial" w:hAnsi="Arial" w:cs="Arial"/>
          <w:b/>
        </w:rPr>
      </w:pPr>
      <w:r>
        <w:rPr>
          <w:rFonts w:ascii="Arial" w:hAnsi="Arial" w:cs="Arial"/>
          <w:b/>
        </w:rPr>
        <w:t>1. Overall Description:</w:t>
      </w:r>
    </w:p>
    <w:p w:rsidR="004C0F86" w:rsidRDefault="005A5C1C" w:rsidP="004C0F86">
      <w:pPr>
        <w:spacing w:after="180"/>
        <w:rPr>
          <w:rFonts w:ascii="Arial" w:eastAsia="SimSun" w:hAnsi="Arial" w:cs="Arial"/>
          <w:lang w:eastAsia="zh-CN"/>
        </w:rPr>
      </w:pPr>
      <w:r>
        <w:rPr>
          <w:rFonts w:ascii="Arial" w:eastAsia="SimSun" w:hAnsi="Arial" w:cs="Arial" w:hint="eastAsia"/>
          <w:lang w:eastAsia="zh-CN"/>
        </w:rPr>
        <w:t xml:space="preserve">RAN2 would like to thank </w:t>
      </w:r>
      <w:r w:rsidR="0073449D">
        <w:rPr>
          <w:rFonts w:ascii="Arial" w:eastAsia="SimSun" w:hAnsi="Arial" w:cs="Arial"/>
          <w:lang w:eastAsia="zh-CN"/>
        </w:rPr>
        <w:t>RAN4</w:t>
      </w:r>
      <w:r>
        <w:rPr>
          <w:rFonts w:ascii="Arial" w:eastAsia="SimSun" w:hAnsi="Arial" w:cs="Arial" w:hint="eastAsia"/>
          <w:lang w:eastAsia="zh-CN"/>
        </w:rPr>
        <w:t xml:space="preserve"> for the </w:t>
      </w:r>
      <w:r w:rsidR="00D073E5" w:rsidRPr="00D073E5">
        <w:rPr>
          <w:rFonts w:ascii="Arial" w:eastAsia="SimSun" w:hAnsi="Arial" w:cs="Arial"/>
          <w:bCs/>
          <w:lang w:eastAsia="zh-CN"/>
        </w:rPr>
        <w:t xml:space="preserve">LS on </w:t>
      </w:r>
      <w:r w:rsidR="00895D9A" w:rsidRPr="00AE01DE">
        <w:rPr>
          <w:rFonts w:ascii="Arial" w:hAnsi="Arial" w:cs="Arial"/>
          <w:bCs/>
        </w:rPr>
        <w:t>definition of NR V2X con-current operation</w:t>
      </w:r>
      <w:r>
        <w:rPr>
          <w:rFonts w:ascii="Arial" w:eastAsia="SimSun" w:hAnsi="Arial" w:cs="Arial" w:hint="eastAsia"/>
          <w:lang w:eastAsia="zh-CN"/>
        </w:rPr>
        <w:t xml:space="preserve"> (</w:t>
      </w:r>
      <w:r w:rsidR="0028483A" w:rsidRPr="0028483A">
        <w:rPr>
          <w:rFonts w:ascii="Arial" w:eastAsia="SimSun" w:hAnsi="Arial" w:cs="Arial"/>
          <w:lang w:eastAsia="zh-CN"/>
        </w:rPr>
        <w:t>R2-2008735</w:t>
      </w:r>
      <w:r w:rsidR="0028483A">
        <w:rPr>
          <w:rFonts w:ascii="Arial" w:eastAsia="SimSun" w:hAnsi="Arial" w:cs="Arial" w:hint="eastAsia"/>
          <w:lang w:eastAsia="zh-CN"/>
        </w:rPr>
        <w:t>/</w:t>
      </w:r>
      <w:r w:rsidR="00895D9A" w:rsidRPr="0073449D">
        <w:rPr>
          <w:rFonts w:ascii="Arial" w:eastAsia="SimSun" w:hAnsi="Arial" w:cs="Arial"/>
          <w:bCs/>
          <w:lang w:eastAsia="zh-CN"/>
        </w:rPr>
        <w:t>R4-2011713</w:t>
      </w:r>
      <w:r>
        <w:rPr>
          <w:rFonts w:ascii="Arial" w:eastAsia="SimSun" w:hAnsi="Arial" w:cs="Arial" w:hint="eastAsia"/>
          <w:lang w:eastAsia="zh-CN"/>
        </w:rPr>
        <w:t>)</w:t>
      </w:r>
      <w:r w:rsidR="00140043">
        <w:rPr>
          <w:rFonts w:ascii="Arial" w:eastAsia="SimSun" w:hAnsi="Arial" w:cs="Arial"/>
          <w:lang w:eastAsia="zh-CN"/>
        </w:rPr>
        <w:t>.</w:t>
      </w:r>
      <w:r w:rsidR="004C0F86">
        <w:rPr>
          <w:rFonts w:ascii="Arial" w:eastAsia="SimSun" w:hAnsi="Arial" w:cs="Arial"/>
          <w:lang w:eastAsia="zh-CN"/>
        </w:rPr>
        <w:t xml:space="preserve"> RAN2 checked the below definition as asked by RAN4 in the LS, and would like provide the feedback as follows.</w:t>
      </w:r>
    </w:p>
    <w:p w:rsidR="004C0F86" w:rsidRDefault="004C0F86" w:rsidP="004C0F86">
      <w:pPr>
        <w:pBdr>
          <w:top w:val="single" w:sz="4" w:space="1" w:color="auto"/>
          <w:left w:val="single" w:sz="4" w:space="1" w:color="auto"/>
          <w:bottom w:val="single" w:sz="4" w:space="1" w:color="auto"/>
          <w:right w:val="single" w:sz="4" w:space="1" w:color="auto"/>
        </w:pBdr>
        <w:overflowPunct w:val="0"/>
        <w:spacing w:after="120"/>
        <w:textAlignment w:val="baseline"/>
        <w:rPr>
          <w:rFonts w:ascii="Arial" w:hAnsi="Arial" w:cs="Arial"/>
          <w:i/>
          <w:lang w:eastAsia="zh-CN"/>
        </w:rPr>
      </w:pPr>
      <w:r w:rsidRPr="00B011E3">
        <w:rPr>
          <w:rFonts w:ascii="Arial" w:hAnsi="Arial" w:cs="Arial"/>
          <w:b/>
          <w:i/>
          <w:lang w:eastAsia="zh-CN"/>
        </w:rPr>
        <w:t>Con-current operation</w:t>
      </w:r>
      <w:r w:rsidRPr="00B011E3">
        <w:rPr>
          <w:rFonts w:ascii="Arial" w:hAnsi="Arial" w:cs="Arial"/>
          <w:i/>
          <w:lang w:eastAsia="zh-CN"/>
        </w:rPr>
        <w:t>: The simultaneous transmission and reception of sidelink and Uu interfaces while operation is agnostic of the service used on each interface.</w:t>
      </w:r>
    </w:p>
    <w:p w:rsidR="004C0F86" w:rsidRPr="0091668D" w:rsidRDefault="004C0F86" w:rsidP="004C0F86">
      <w:pPr>
        <w:pBdr>
          <w:top w:val="single" w:sz="4" w:space="1" w:color="auto"/>
          <w:left w:val="single" w:sz="4" w:space="1" w:color="auto"/>
          <w:bottom w:val="single" w:sz="4" w:space="1" w:color="auto"/>
          <w:right w:val="single" w:sz="4" w:space="1" w:color="auto"/>
        </w:pBdr>
        <w:rPr>
          <w:rFonts w:ascii="Arial" w:hAnsi="Arial" w:cs="Arial"/>
          <w:lang w:eastAsia="zh-CN"/>
        </w:rPr>
      </w:pPr>
      <w:r w:rsidRPr="008E03AB">
        <w:rPr>
          <w:rFonts w:ascii="Arial" w:hAnsi="Arial" w:cs="Arial"/>
          <w:lang w:eastAsia="zh-CN"/>
        </w:rPr>
        <w:t xml:space="preserve">In the definition, </w:t>
      </w:r>
      <w:r w:rsidRPr="0091668D">
        <w:rPr>
          <w:rFonts w:ascii="Arial" w:hAnsi="Arial" w:cs="Arial"/>
          <w:lang w:eastAsia="zh-CN"/>
        </w:rPr>
        <w:t>agnostic of the service in RAN4</w:t>
      </w:r>
      <w:r>
        <w:rPr>
          <w:rFonts w:ascii="Arial" w:hAnsi="Arial" w:cs="Arial"/>
          <w:lang w:eastAsia="zh-CN"/>
        </w:rPr>
        <w:t>’s understanding is</w:t>
      </w:r>
      <w:r w:rsidRPr="0091668D">
        <w:rPr>
          <w:rFonts w:ascii="Arial" w:hAnsi="Arial" w:cs="Arial"/>
          <w:lang w:eastAsia="zh-CN"/>
        </w:rPr>
        <w:t>:</w:t>
      </w:r>
    </w:p>
    <w:p w:rsidR="004C0F86" w:rsidRDefault="004C0F86" w:rsidP="004C0F86">
      <w:pPr>
        <w:pStyle w:val="ListParagraph"/>
        <w:pBdr>
          <w:top w:val="single" w:sz="4" w:space="1" w:color="auto"/>
          <w:left w:val="single" w:sz="4" w:space="1" w:color="auto"/>
          <w:bottom w:val="single" w:sz="4" w:space="1" w:color="auto"/>
          <w:right w:val="single" w:sz="4" w:space="1" w:color="auto"/>
        </w:pBdr>
        <w:ind w:left="566" w:hanging="566"/>
        <w:rPr>
          <w:rFonts w:ascii="Arial" w:hAnsi="Arial" w:cs="Arial"/>
          <w:lang w:eastAsia="zh-CN"/>
        </w:rPr>
      </w:pPr>
      <w:bookmarkStart w:id="1" w:name="OLE_LINK5"/>
      <w:r>
        <w:rPr>
          <w:rFonts w:ascii="Arial" w:hAnsi="Arial" w:cs="Arial"/>
          <w:lang w:eastAsia="zh-CN"/>
        </w:rPr>
        <w:tab/>
      </w:r>
      <w:r w:rsidRPr="0091668D">
        <w:rPr>
          <w:rFonts w:ascii="Arial" w:hAnsi="Arial" w:cs="Arial"/>
          <w:lang w:eastAsia="zh-CN"/>
        </w:rPr>
        <w:t xml:space="preserve">UE is aware of Uu or SL configured in which operating band, but the actual service type </w:t>
      </w:r>
      <w:r w:rsidRPr="00436F51">
        <w:rPr>
          <w:rFonts w:ascii="Arial" w:hAnsi="Arial" w:cs="Arial"/>
          <w:lang w:eastAsia="zh-CN"/>
        </w:rPr>
        <w:t xml:space="preserve">transmitted/received </w:t>
      </w:r>
      <w:r w:rsidRPr="0091668D">
        <w:rPr>
          <w:rFonts w:ascii="Arial" w:hAnsi="Arial" w:cs="Arial"/>
          <w:lang w:eastAsia="zh-CN"/>
        </w:rPr>
        <w:t>in Uu or SL is agnostic from RAN4 perspective.</w:t>
      </w:r>
      <w:r>
        <w:rPr>
          <w:rFonts w:ascii="Arial" w:hAnsi="Arial" w:cs="Arial"/>
          <w:lang w:eastAsia="zh-CN"/>
        </w:rPr>
        <w:t xml:space="preserve"> </w:t>
      </w:r>
    </w:p>
    <w:bookmarkEnd w:id="1"/>
    <w:p w:rsidR="00A96405" w:rsidRDefault="0028483A" w:rsidP="004C0F86">
      <w:pPr>
        <w:spacing w:before="180" w:after="180"/>
        <w:rPr>
          <w:rFonts w:ascii="Arial" w:eastAsia="SimSun" w:hAnsi="Arial" w:cs="Arial"/>
          <w:lang w:eastAsia="zh-CN"/>
        </w:rPr>
      </w:pPr>
      <w:r>
        <w:rPr>
          <w:rFonts w:ascii="Arial" w:eastAsia="SimSun" w:hAnsi="Arial" w:cs="Arial"/>
          <w:lang w:eastAsia="zh-CN"/>
        </w:rPr>
        <w:t xml:space="preserve">RAN2 understanding on the above definition is that </w:t>
      </w:r>
      <w:r w:rsidRPr="0028483A">
        <w:rPr>
          <w:rFonts w:ascii="Arial" w:eastAsia="SimSun" w:hAnsi="Arial" w:cs="Arial"/>
          <w:lang w:eastAsia="zh-CN"/>
        </w:rPr>
        <w:t>for a UE that can perform simultaneous transmission/reception of Uu and PC5,</w:t>
      </w:r>
      <w:r w:rsidR="00020A24">
        <w:rPr>
          <w:rFonts w:ascii="Arial" w:eastAsia="SimSun" w:hAnsi="Arial" w:cs="Arial"/>
          <w:lang w:eastAsia="zh-CN"/>
        </w:rPr>
        <w:t xml:space="preserve"> RAN4 performance requirements are</w:t>
      </w:r>
      <w:r w:rsidRPr="0028483A">
        <w:rPr>
          <w:rFonts w:ascii="Arial" w:eastAsia="SimSun" w:hAnsi="Arial" w:cs="Arial"/>
          <w:lang w:eastAsia="zh-CN"/>
        </w:rPr>
        <w:t xml:space="preserve"> independent of the types of services (e.g. voice, streaming, etc.) that are transmitted/received respectively on Uu and on PC5</w:t>
      </w:r>
      <w:r w:rsidR="00A96405">
        <w:rPr>
          <w:rFonts w:ascii="Arial" w:eastAsia="SimSun" w:hAnsi="Arial" w:cs="Arial"/>
          <w:lang w:eastAsia="zh-CN"/>
        </w:rPr>
        <w:t>.</w:t>
      </w:r>
    </w:p>
    <w:p w:rsidR="0073449D" w:rsidRDefault="0028483A" w:rsidP="0028483A">
      <w:pPr>
        <w:spacing w:after="180"/>
        <w:rPr>
          <w:rFonts w:ascii="Arial" w:eastAsia="SimSun" w:hAnsi="Arial" w:cs="Arial"/>
          <w:lang w:eastAsia="zh-CN"/>
        </w:rPr>
      </w:pPr>
      <w:r>
        <w:rPr>
          <w:rFonts w:ascii="Arial" w:eastAsia="SimSun" w:hAnsi="Arial" w:cs="Arial"/>
          <w:lang w:eastAsia="zh-CN"/>
        </w:rPr>
        <w:t xml:space="preserve">For RAN4’s reference, </w:t>
      </w:r>
      <w:r w:rsidRPr="0028483A">
        <w:rPr>
          <w:rFonts w:ascii="Arial" w:eastAsia="SimSun" w:hAnsi="Arial" w:cs="Arial"/>
          <w:lang w:eastAsia="zh-CN"/>
        </w:rPr>
        <w:t>UE can distinguish the data to be transmitted in Uu and in PC5 respectively, but does not need to be aware of the specific service type (e.g. voice, streaming, etc.) in the access stratum</w:t>
      </w:r>
      <w:r>
        <w:rPr>
          <w:rFonts w:ascii="Arial" w:eastAsia="SimSun" w:hAnsi="Arial" w:cs="Arial"/>
          <w:lang w:eastAsia="zh-CN"/>
        </w:rPr>
        <w:t>.</w:t>
      </w:r>
    </w:p>
    <w:p w:rsidR="0028483A" w:rsidRPr="0028483A" w:rsidRDefault="0028483A" w:rsidP="0028483A">
      <w:pPr>
        <w:spacing w:after="180"/>
        <w:rPr>
          <w:rFonts w:ascii="Arial" w:eastAsia="SimSun" w:hAnsi="Arial" w:cs="Arial" w:hint="eastAsia"/>
          <w:lang w:eastAsia="zh-CN"/>
        </w:rPr>
      </w:pPr>
    </w:p>
    <w:p w:rsidR="00463675" w:rsidRDefault="00463675" w:rsidP="00955A1A">
      <w:pPr>
        <w:spacing w:after="120"/>
        <w:rPr>
          <w:rFonts w:ascii="Arial" w:hAnsi="Arial" w:cs="Arial"/>
          <w:b/>
        </w:rPr>
      </w:pPr>
      <w:r>
        <w:rPr>
          <w:rFonts w:ascii="Arial" w:hAnsi="Arial" w:cs="Arial"/>
          <w:b/>
        </w:rPr>
        <w:t>2. Actions:</w:t>
      </w:r>
    </w:p>
    <w:p w:rsidR="005665C5" w:rsidRPr="00955A1A" w:rsidRDefault="005665C5" w:rsidP="00955A1A">
      <w:pPr>
        <w:spacing w:after="120"/>
        <w:rPr>
          <w:rFonts w:ascii="Arial" w:eastAsia="SimSun" w:hAnsi="Arial" w:cs="Arial" w:hint="eastAsia"/>
          <w:lang w:eastAsia="zh-CN"/>
        </w:rPr>
      </w:pPr>
      <w:r w:rsidRPr="00955A1A">
        <w:rPr>
          <w:rFonts w:ascii="Arial" w:eastAsia="SimSun" w:hAnsi="Arial" w:cs="Arial" w:hint="eastAsia"/>
          <w:lang w:eastAsia="zh-CN"/>
        </w:rPr>
        <w:t xml:space="preserve">RAN2 </w:t>
      </w:r>
      <w:r w:rsidR="00285864">
        <w:rPr>
          <w:rFonts w:ascii="Arial" w:eastAsia="SimSun" w:hAnsi="Arial" w:cs="Arial"/>
          <w:lang w:eastAsia="zh-CN"/>
        </w:rPr>
        <w:t>respectfully</w:t>
      </w:r>
      <w:r w:rsidRPr="00955A1A">
        <w:rPr>
          <w:rFonts w:ascii="Arial" w:eastAsia="SimSun" w:hAnsi="Arial" w:cs="Arial" w:hint="eastAsia"/>
          <w:lang w:eastAsia="zh-CN"/>
        </w:rPr>
        <w:t xml:space="preserve"> ask</w:t>
      </w:r>
      <w:r w:rsidR="0073449D">
        <w:rPr>
          <w:rFonts w:ascii="Arial" w:eastAsia="SimSun" w:hAnsi="Arial" w:cs="Arial" w:hint="eastAsia"/>
          <w:lang w:eastAsia="zh-CN"/>
        </w:rPr>
        <w:t xml:space="preserve">s </w:t>
      </w:r>
      <w:r w:rsidR="0073449D">
        <w:rPr>
          <w:rFonts w:ascii="Arial" w:eastAsia="SimSun" w:hAnsi="Arial" w:cs="Arial"/>
          <w:lang w:eastAsia="zh-CN"/>
        </w:rPr>
        <w:t>RAN4</w:t>
      </w:r>
      <w:r w:rsidR="00955A1A">
        <w:rPr>
          <w:rFonts w:ascii="Arial" w:eastAsia="SimSun" w:hAnsi="Arial" w:cs="Arial" w:hint="eastAsia"/>
          <w:lang w:eastAsia="zh-CN"/>
        </w:rPr>
        <w:t xml:space="preserve"> to take above information into consideration</w:t>
      </w:r>
      <w:r w:rsidR="0028483A">
        <w:rPr>
          <w:rFonts w:ascii="Arial" w:eastAsia="SimSun" w:hAnsi="Arial" w:cs="Arial"/>
          <w:lang w:eastAsia="zh-CN"/>
        </w:rPr>
        <w:t xml:space="preserve"> in their future work</w:t>
      </w:r>
      <w:r w:rsidR="00955A1A">
        <w:rPr>
          <w:rFonts w:ascii="Arial" w:eastAsia="SimSun" w:hAnsi="Arial" w:cs="Arial" w:hint="eastAsia"/>
          <w:lang w:eastAsia="zh-CN"/>
        </w:rPr>
        <w:t>.</w:t>
      </w:r>
    </w:p>
    <w:p w:rsidR="00463675" w:rsidRDefault="00463675" w:rsidP="00955A1A">
      <w:pPr>
        <w:spacing w:after="120"/>
        <w:ind w:left="993" w:hanging="993"/>
        <w:rPr>
          <w:rFonts w:ascii="Arial" w:hAnsi="Arial" w:cs="Arial"/>
        </w:rPr>
      </w:pPr>
    </w:p>
    <w:p w:rsidR="00463675" w:rsidRDefault="00463675" w:rsidP="00955A1A">
      <w:pPr>
        <w:spacing w:after="120"/>
        <w:rPr>
          <w:rFonts w:ascii="Arial" w:hAnsi="Arial" w:cs="Arial"/>
          <w:b/>
        </w:rPr>
      </w:pPr>
      <w:r>
        <w:rPr>
          <w:rFonts w:ascii="Arial" w:hAnsi="Arial" w:cs="Arial"/>
          <w:b/>
        </w:rPr>
        <w:t>3. Date of Next TSG-</w:t>
      </w:r>
      <w:r w:rsidR="00813652">
        <w:rPr>
          <w:rFonts w:ascii="Arial" w:hAnsi="Arial" w:cs="Arial" w:hint="eastAsia"/>
          <w:b/>
          <w:lang w:eastAsia="ja-JP"/>
        </w:rPr>
        <w:t>RAN WG2</w:t>
      </w:r>
      <w:r>
        <w:rPr>
          <w:rFonts w:ascii="Arial" w:hAnsi="Arial" w:cs="Arial"/>
          <w:b/>
        </w:rPr>
        <w:t xml:space="preserve"> Meetings:</w:t>
      </w:r>
    </w:p>
    <w:p w:rsidR="00463675" w:rsidRDefault="0028432D" w:rsidP="00D073E5">
      <w:pPr>
        <w:tabs>
          <w:tab w:val="left" w:pos="4253"/>
          <w:tab w:val="left" w:pos="7655"/>
        </w:tabs>
        <w:spacing w:after="120"/>
        <w:ind w:left="2268" w:hanging="2268"/>
        <w:rPr>
          <w:rFonts w:ascii="Arial" w:hAnsi="Arial" w:cs="Arial"/>
          <w:bCs/>
          <w:lang w:val="sv-SE"/>
        </w:rPr>
      </w:pPr>
      <w:r>
        <w:rPr>
          <w:rFonts w:ascii="Arial" w:hAnsi="Arial" w:cs="Arial"/>
          <w:bCs/>
          <w:lang w:eastAsia="ko-KR"/>
        </w:rPr>
        <w:t>TSG RAN WG2 Meeting #</w:t>
      </w:r>
      <w:r w:rsidR="00D073E5">
        <w:rPr>
          <w:rFonts w:ascii="Arial" w:hAnsi="Arial" w:cs="Arial"/>
          <w:bCs/>
          <w:lang w:eastAsia="ko-KR"/>
        </w:rPr>
        <w:t>113e</w:t>
      </w:r>
      <w:r w:rsidRPr="00FC1769">
        <w:rPr>
          <w:rFonts w:ascii="Arial" w:hAnsi="Arial" w:cs="Arial"/>
          <w:bCs/>
          <w:lang w:eastAsia="ko-KR"/>
        </w:rPr>
        <w:tab/>
      </w:r>
      <w:r w:rsidR="00D073E5">
        <w:rPr>
          <w:rFonts w:ascii="Arial" w:hAnsi="Arial" w:cs="Arial"/>
          <w:bCs/>
          <w:lang w:val="sv-SE"/>
        </w:rPr>
        <w:t>25 January</w:t>
      </w:r>
      <w:r w:rsidR="00DD3FB8" w:rsidRPr="00D43F50">
        <w:rPr>
          <w:rFonts w:ascii="Arial" w:hAnsi="Arial" w:cs="Arial"/>
          <w:bCs/>
          <w:lang w:val="sv-SE"/>
        </w:rPr>
        <w:t xml:space="preserve"> </w:t>
      </w:r>
      <w:r w:rsidR="00D073E5">
        <w:rPr>
          <w:rFonts w:ascii="Arial" w:hAnsi="Arial" w:cs="Arial"/>
          <w:bCs/>
          <w:lang w:val="sv-SE"/>
        </w:rPr>
        <w:t>–</w:t>
      </w:r>
      <w:r w:rsidR="00DD3FB8" w:rsidRPr="00D43F50">
        <w:rPr>
          <w:rFonts w:ascii="Arial" w:hAnsi="Arial" w:cs="Arial"/>
          <w:bCs/>
          <w:lang w:val="sv-SE"/>
        </w:rPr>
        <w:t xml:space="preserve"> </w:t>
      </w:r>
      <w:r w:rsidR="00D073E5">
        <w:rPr>
          <w:rFonts w:ascii="Arial" w:hAnsi="Arial" w:cs="Arial"/>
          <w:bCs/>
          <w:lang w:val="sv-SE"/>
        </w:rPr>
        <w:t>5 February 2021</w:t>
      </w:r>
      <w:r w:rsidRPr="00FC1769">
        <w:rPr>
          <w:rFonts w:ascii="Arial" w:hAnsi="Arial" w:cs="Arial"/>
          <w:bCs/>
          <w:lang w:eastAsia="ko-KR"/>
        </w:rPr>
        <w:tab/>
      </w:r>
      <w:r w:rsidR="00D073E5">
        <w:rPr>
          <w:rFonts w:ascii="Arial" w:hAnsi="Arial" w:cs="Arial"/>
          <w:bCs/>
          <w:lang w:val="sv-SE"/>
        </w:rPr>
        <w:t>eMeeting</w:t>
      </w:r>
    </w:p>
    <w:p w:rsidR="0028483A" w:rsidRPr="0028483A" w:rsidRDefault="0028483A" w:rsidP="0028483A">
      <w:pPr>
        <w:tabs>
          <w:tab w:val="left" w:pos="4253"/>
          <w:tab w:val="left" w:pos="7655"/>
        </w:tabs>
        <w:spacing w:after="120"/>
        <w:ind w:left="2268" w:hanging="2268"/>
        <w:rPr>
          <w:rFonts w:ascii="Arial" w:eastAsia="Malgun Gothic" w:hAnsi="Arial" w:cs="Arial" w:hint="eastAsia"/>
          <w:bCs/>
          <w:lang w:eastAsia="ko-KR"/>
        </w:rPr>
      </w:pPr>
      <w:r>
        <w:rPr>
          <w:rFonts w:ascii="Arial" w:hAnsi="Arial" w:cs="Arial"/>
          <w:bCs/>
          <w:lang w:val="sv-SE"/>
        </w:rPr>
        <w:t>TSG RAN WG2 Meeting #113-bis-e</w:t>
      </w:r>
      <w:r>
        <w:rPr>
          <w:rFonts w:ascii="Arial" w:hAnsi="Arial" w:cs="Arial"/>
          <w:bCs/>
          <w:lang w:val="sv-SE"/>
        </w:rPr>
        <w:tab/>
        <w:t>12 April – 20 April 2021</w:t>
      </w:r>
      <w:r>
        <w:rPr>
          <w:rFonts w:ascii="Arial" w:hAnsi="Arial" w:cs="Arial"/>
          <w:bCs/>
          <w:lang w:val="sv-SE"/>
        </w:rPr>
        <w:tab/>
        <w:t>eMeeting</w:t>
      </w:r>
    </w:p>
    <w:sectPr w:rsidR="0028483A" w:rsidRPr="002848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000" w:rsidRDefault="00D87000">
      <w:r>
        <w:separator/>
      </w:r>
    </w:p>
  </w:endnote>
  <w:endnote w:type="continuationSeparator" w:id="0">
    <w:p w:rsidR="00D87000" w:rsidRDefault="00D87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000" w:rsidRDefault="00D87000">
      <w:r>
        <w:separator/>
      </w:r>
    </w:p>
  </w:footnote>
  <w:footnote w:type="continuationSeparator" w:id="0">
    <w:p w:rsidR="00D87000" w:rsidRDefault="00D87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D3BD5"/>
    <w:multiLevelType w:val="hybridMultilevel"/>
    <w:tmpl w:val="4992DC70"/>
    <w:lvl w:ilvl="0" w:tplc="B7D4CDC2">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4C04DD4"/>
    <w:multiLevelType w:val="hybridMultilevel"/>
    <w:tmpl w:val="3196AC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DDC"/>
    <w:rsid w:val="00020A24"/>
    <w:rsid w:val="0003108F"/>
    <w:rsid w:val="00032260"/>
    <w:rsid w:val="000A6E9B"/>
    <w:rsid w:val="000B5541"/>
    <w:rsid w:val="000B6997"/>
    <w:rsid w:val="000C30D4"/>
    <w:rsid w:val="000E26F3"/>
    <w:rsid w:val="00112EF8"/>
    <w:rsid w:val="00140043"/>
    <w:rsid w:val="00160AC0"/>
    <w:rsid w:val="001B477C"/>
    <w:rsid w:val="001C76DF"/>
    <w:rsid w:val="001E79C3"/>
    <w:rsid w:val="00241103"/>
    <w:rsid w:val="0028432D"/>
    <w:rsid w:val="0028483A"/>
    <w:rsid w:val="00285864"/>
    <w:rsid w:val="002E70B3"/>
    <w:rsid w:val="00306A84"/>
    <w:rsid w:val="00310D6F"/>
    <w:rsid w:val="00314D6F"/>
    <w:rsid w:val="00355632"/>
    <w:rsid w:val="00376A1A"/>
    <w:rsid w:val="003824BE"/>
    <w:rsid w:val="003A3C4C"/>
    <w:rsid w:val="00425F1C"/>
    <w:rsid w:val="0043779C"/>
    <w:rsid w:val="00437937"/>
    <w:rsid w:val="0044014B"/>
    <w:rsid w:val="00453705"/>
    <w:rsid w:val="00461764"/>
    <w:rsid w:val="00463675"/>
    <w:rsid w:val="004B1191"/>
    <w:rsid w:val="004C0F86"/>
    <w:rsid w:val="004C433E"/>
    <w:rsid w:val="004C4E8D"/>
    <w:rsid w:val="0051614D"/>
    <w:rsid w:val="00533639"/>
    <w:rsid w:val="00554A14"/>
    <w:rsid w:val="00560262"/>
    <w:rsid w:val="005618F7"/>
    <w:rsid w:val="005665C5"/>
    <w:rsid w:val="00592B3A"/>
    <w:rsid w:val="005A54BB"/>
    <w:rsid w:val="005A55D3"/>
    <w:rsid w:val="005A5C1C"/>
    <w:rsid w:val="005B769B"/>
    <w:rsid w:val="005F2984"/>
    <w:rsid w:val="00637D89"/>
    <w:rsid w:val="00653B40"/>
    <w:rsid w:val="0066507C"/>
    <w:rsid w:val="00685664"/>
    <w:rsid w:val="006B2166"/>
    <w:rsid w:val="006C2D86"/>
    <w:rsid w:val="007173AF"/>
    <w:rsid w:val="00723ADE"/>
    <w:rsid w:val="00726FEA"/>
    <w:rsid w:val="0073449D"/>
    <w:rsid w:val="007804F6"/>
    <w:rsid w:val="00813652"/>
    <w:rsid w:val="00817904"/>
    <w:rsid w:val="00830FDC"/>
    <w:rsid w:val="008429FE"/>
    <w:rsid w:val="0085734D"/>
    <w:rsid w:val="00861212"/>
    <w:rsid w:val="00873417"/>
    <w:rsid w:val="00877302"/>
    <w:rsid w:val="00884653"/>
    <w:rsid w:val="00895D9A"/>
    <w:rsid w:val="008D7060"/>
    <w:rsid w:val="00923E7C"/>
    <w:rsid w:val="00950E7D"/>
    <w:rsid w:val="00955A1A"/>
    <w:rsid w:val="009C0C5E"/>
    <w:rsid w:val="009C6235"/>
    <w:rsid w:val="009D2C22"/>
    <w:rsid w:val="009D544F"/>
    <w:rsid w:val="009E5AC0"/>
    <w:rsid w:val="00A11338"/>
    <w:rsid w:val="00A35F64"/>
    <w:rsid w:val="00A37B1D"/>
    <w:rsid w:val="00A547A1"/>
    <w:rsid w:val="00A96405"/>
    <w:rsid w:val="00AA5FD1"/>
    <w:rsid w:val="00AB5583"/>
    <w:rsid w:val="00AC23F2"/>
    <w:rsid w:val="00AE31A4"/>
    <w:rsid w:val="00AE5F47"/>
    <w:rsid w:val="00AE7F80"/>
    <w:rsid w:val="00B05FC0"/>
    <w:rsid w:val="00B27463"/>
    <w:rsid w:val="00B322AA"/>
    <w:rsid w:val="00B6346F"/>
    <w:rsid w:val="00B64E48"/>
    <w:rsid w:val="00BB1F81"/>
    <w:rsid w:val="00BC3214"/>
    <w:rsid w:val="00C209AA"/>
    <w:rsid w:val="00C23B67"/>
    <w:rsid w:val="00C57001"/>
    <w:rsid w:val="00C7110B"/>
    <w:rsid w:val="00D030D2"/>
    <w:rsid w:val="00D073E5"/>
    <w:rsid w:val="00D10690"/>
    <w:rsid w:val="00D34536"/>
    <w:rsid w:val="00D5252B"/>
    <w:rsid w:val="00D81142"/>
    <w:rsid w:val="00D87000"/>
    <w:rsid w:val="00DB463B"/>
    <w:rsid w:val="00DD3FB8"/>
    <w:rsid w:val="00DF0204"/>
    <w:rsid w:val="00E070F7"/>
    <w:rsid w:val="00E14765"/>
    <w:rsid w:val="00E314BE"/>
    <w:rsid w:val="00E40A94"/>
    <w:rsid w:val="00EA6C32"/>
    <w:rsid w:val="00EC2C13"/>
    <w:rsid w:val="00EC6B66"/>
    <w:rsid w:val="00EE2A2B"/>
    <w:rsid w:val="00EF00D6"/>
    <w:rsid w:val="00F06393"/>
    <w:rsid w:val="00F07049"/>
    <w:rsid w:val="00F13AD9"/>
    <w:rsid w:val="00F1481A"/>
    <w:rsid w:val="00F2066A"/>
    <w:rsid w:val="00F25FD9"/>
    <w:rsid w:val="00F35E47"/>
    <w:rsid w:val="00F46ADF"/>
    <w:rsid w:val="00FB143C"/>
    <w:rsid w:val="00FB2F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93C017"/>
  <w15:chartTrackingRefBased/>
  <w15:docId w15:val="{ABA9EB1D-B4D2-4064-AA11-FB1B14B6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A9640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96405"/>
    <w:rPr>
      <w:rFonts w:ascii="Arial" w:hAnsi="Arial"/>
      <w:lang w:val="en-GB" w:eastAsia="en-US"/>
    </w:rPr>
  </w:style>
  <w:style w:type="character" w:customStyle="1" w:styleId="CommentSubjectChar">
    <w:name w:val="Comment Subject Char"/>
    <w:link w:val="CommentSubject"/>
    <w:uiPriority w:val="99"/>
    <w:semiHidden/>
    <w:rsid w:val="00A96405"/>
    <w:rPr>
      <w:rFonts w:ascii="Arial" w:hAnsi="Arial"/>
      <w:b/>
      <w:bCs/>
      <w:lang w:val="en-GB" w:eastAsia="en-US"/>
    </w:rPr>
  </w:style>
  <w:style w:type="paragraph" w:styleId="ListParagraph">
    <w:name w:val="List Paragraph"/>
    <w:basedOn w:val="Normal"/>
    <w:uiPriority w:val="34"/>
    <w:qFormat/>
    <w:rsid w:val="00A9640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630517">
      <w:bodyDiv w:val="1"/>
      <w:marLeft w:val="0"/>
      <w:marRight w:val="0"/>
      <w:marTop w:val="0"/>
      <w:marBottom w:val="0"/>
      <w:divBdr>
        <w:top w:val="none" w:sz="0" w:space="0" w:color="auto"/>
        <w:left w:val="none" w:sz="0" w:space="0" w:color="auto"/>
        <w:bottom w:val="none" w:sz="0" w:space="0" w:color="auto"/>
        <w:right w:val="none" w:sz="0" w:space="0" w:color="auto"/>
      </w:divBdr>
    </w:div>
    <w:div w:id="113536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1716</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2002-04-23T07:10:00Z</cp:lastPrinted>
  <dcterms:created xsi:type="dcterms:W3CDTF">2020-11-11T10:33:00Z</dcterms:created>
  <dcterms:modified xsi:type="dcterms:W3CDTF">2020-11-11T10:33:00Z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7ddfef8e-5480-49df-9f6f-855b9b085f65</vt:lpwstr>
  </property>
  <property fmtid="{D5CDD505-2E9C-101B-9397-08002B2CF9AE}" pid="3" name="CTPClassification">
    <vt:lpwstr>CTP_NT</vt:lpwstr>
  </property>
  <property fmtid="{D5CDD505-2E9C-101B-9397-08002B2CF9AE}" pid="4" name="_2015_ms_pID_725343">
    <vt:lpwstr>(3)7f4+B3U9K+2lQ/Z0OsTcAbtoO0O+yENBK5ychXnY2cSufo2EigjQmhQ1s3fYJTCoTpgUKuz/_x000d_
xyY0s7pxELONMF6CFPlckE3lc21awksuCvyi4gF/ZCSE0aHwzqjq7cp9SWMnqS/7Xn4V/fON_x000d_
wToQibp20LFASMDM6v2QUHuCViYqpQqMBRn3w5aX/mB4sFYpdDPJyLFENlHEZBqCEgOp9oeP_x000d_
rZYXdPXuUE6s7eQTlh</vt:lpwstr>
  </property>
  <property fmtid="{D5CDD505-2E9C-101B-9397-08002B2CF9AE}" pid="5" name="_2015_ms_pID_7253431">
    <vt:lpwstr>amzsxXv/fnZm7C95/x5gqTjdV7rJAL7MSP89HsQaJ5BO4S1z10Pfoj_x000d_
LNzQh0H+0zJENMVSsRQPYgGM/oK9t4MYxaZn5MtFrVpzbs7P6N0D9k03SrYjE7Znjp2VPz3N_x000d_
5OH923iXc+muwlK/ZmjKLK/7xcfYKWdI/rzIi069rkOcvb73S5W56i10G8fsWpLF0w5Y/xRo_x000d_
L0EKnmCh9B+EQR+Vb6nGGPN4YYBFW2cUer5j</vt:lpwstr>
  </property>
  <property fmtid="{D5CDD505-2E9C-101B-9397-08002B2CF9AE}" pid="6" name="_2015_ms_pID_7253432">
    <vt:lpwstr>bg==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1604583636</vt:lpwstr>
  </property>
</Properties>
</file>