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5870" w:rsidRPr="00F04996" w:rsidRDefault="003E5870" w:rsidP="003E587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 w:rsidRPr="00F04996">
        <w:rPr>
          <w:rFonts w:ascii="Arial" w:hAnsi="Arial" w:cs="Arial"/>
          <w:b/>
          <w:bCs/>
          <w:sz w:val="22"/>
        </w:rPr>
        <w:t>3GPP TSG-RAN WG4 Meeting #9</w:t>
      </w:r>
      <w:r w:rsidR="00087BE9">
        <w:rPr>
          <w:rFonts w:ascii="Arial" w:hAnsi="Arial" w:cs="Arial"/>
          <w:b/>
          <w:bCs/>
          <w:sz w:val="22"/>
          <w:lang w:eastAsia="zh-CN"/>
        </w:rPr>
        <w:t>3</w:t>
      </w:r>
      <w:r w:rsidRPr="00F04996">
        <w:rPr>
          <w:rFonts w:ascii="Arial" w:hAnsi="Arial" w:cs="Arial"/>
          <w:b/>
          <w:bCs/>
          <w:sz w:val="22"/>
        </w:rPr>
        <w:tab/>
      </w:r>
      <w:r w:rsidRPr="00F04996">
        <w:rPr>
          <w:rFonts w:ascii="Arial" w:hAnsi="Arial" w:cs="Arial"/>
          <w:b/>
          <w:bCs/>
          <w:sz w:val="22"/>
        </w:rPr>
        <w:tab/>
      </w:r>
      <w:r w:rsidRPr="00F04996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Pr="00F04996">
        <w:rPr>
          <w:rFonts w:ascii="Arial" w:hAnsi="Arial" w:cs="Arial"/>
          <w:b/>
          <w:bCs/>
          <w:sz w:val="22"/>
        </w:rPr>
        <w:tab/>
        <w:t>R4-191</w:t>
      </w:r>
      <w:r w:rsidR="000C6EB1">
        <w:rPr>
          <w:rFonts w:ascii="Arial" w:hAnsi="Arial" w:cs="Arial"/>
          <w:b/>
          <w:bCs/>
          <w:sz w:val="22"/>
        </w:rPr>
        <w:t>4981</w:t>
      </w:r>
    </w:p>
    <w:p w:rsidR="003E5870" w:rsidRPr="00F04996" w:rsidRDefault="003E5870" w:rsidP="003E5870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F04996">
        <w:rPr>
          <w:rFonts w:ascii="Arial" w:hAnsi="Arial" w:cs="Arial"/>
          <w:b/>
          <w:bCs/>
          <w:sz w:val="22"/>
          <w:lang w:eastAsia="zh-CN"/>
        </w:rPr>
        <w:t>Reno</w:t>
      </w:r>
      <w:r w:rsidRPr="00F04996">
        <w:rPr>
          <w:rFonts w:ascii="Arial" w:hAnsi="Arial" w:cs="Arial"/>
          <w:b/>
          <w:bCs/>
          <w:sz w:val="22"/>
        </w:rPr>
        <w:t xml:space="preserve">, Nevada, </w:t>
      </w:r>
      <w:r w:rsidRPr="00F04996">
        <w:rPr>
          <w:rFonts w:ascii="Arial" w:hAnsi="Arial" w:cs="Arial"/>
          <w:b/>
          <w:bCs/>
          <w:sz w:val="22"/>
          <w:lang w:eastAsia="zh-CN"/>
        </w:rPr>
        <w:t>18</w:t>
      </w:r>
      <w:r w:rsidRPr="00F04996"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>th</w:t>
      </w:r>
      <w:r w:rsidRPr="00F04996">
        <w:rPr>
          <w:rFonts w:ascii="Arial" w:hAnsi="Arial" w:cs="Arial" w:hint="eastAsia"/>
          <w:b/>
          <w:bCs/>
          <w:sz w:val="22"/>
          <w:lang w:eastAsia="zh-CN"/>
        </w:rPr>
        <w:t xml:space="preserve"> </w:t>
      </w:r>
      <w:r w:rsidRPr="00F04996">
        <w:rPr>
          <w:rFonts w:ascii="Arial" w:hAnsi="Arial" w:cs="Arial"/>
          <w:b/>
          <w:bCs/>
          <w:sz w:val="22"/>
        </w:rPr>
        <w:t xml:space="preserve">– </w:t>
      </w:r>
      <w:r w:rsidRPr="00F04996">
        <w:rPr>
          <w:rFonts w:ascii="Arial" w:hAnsi="Arial" w:cs="Arial"/>
          <w:b/>
          <w:bCs/>
          <w:sz w:val="22"/>
          <w:lang w:eastAsia="zh-CN"/>
        </w:rPr>
        <w:t>22</w:t>
      </w:r>
      <w:r w:rsidRPr="00F04996">
        <w:rPr>
          <w:rFonts w:ascii="Arial" w:hAnsi="Arial" w:cs="Arial"/>
          <w:b/>
          <w:bCs/>
          <w:sz w:val="22"/>
          <w:vertAlign w:val="superscript"/>
          <w:lang w:eastAsia="zh-CN"/>
        </w:rPr>
        <w:t>nd</w:t>
      </w:r>
      <w:r w:rsidRPr="00F04996">
        <w:rPr>
          <w:rFonts w:ascii="Arial" w:hAnsi="Arial" w:cs="Arial" w:hint="eastAsia"/>
          <w:b/>
          <w:bCs/>
          <w:sz w:val="22"/>
          <w:vertAlign w:val="superscript"/>
          <w:lang w:eastAsia="zh-CN"/>
        </w:rPr>
        <w:t xml:space="preserve"> </w:t>
      </w:r>
      <w:r w:rsidR="00223DEB" w:rsidRPr="00F04996">
        <w:rPr>
          <w:rFonts w:ascii="Arial" w:hAnsi="Arial" w:cs="Arial"/>
          <w:b/>
          <w:bCs/>
          <w:sz w:val="22"/>
          <w:lang w:eastAsia="zh-CN"/>
        </w:rPr>
        <w:t>Nov</w:t>
      </w:r>
      <w:r w:rsidRPr="00F04996">
        <w:rPr>
          <w:rFonts w:ascii="Arial" w:hAnsi="Arial" w:cs="Arial"/>
          <w:b/>
          <w:bCs/>
          <w:sz w:val="22"/>
        </w:rPr>
        <w:t xml:space="preserve"> 2019</w:t>
      </w:r>
    </w:p>
    <w:p w:rsidR="003E5870" w:rsidRPr="007D3F56" w:rsidRDefault="003E5870" w:rsidP="003E5870">
      <w:pPr>
        <w:rPr>
          <w:rFonts w:ascii="Arial" w:hAnsi="Arial" w:cs="Arial"/>
        </w:rPr>
      </w:pP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Title:</w:t>
      </w:r>
      <w:r w:rsidRPr="007D3F56">
        <w:rPr>
          <w:rFonts w:ascii="Arial" w:hAnsi="Arial" w:cs="Arial"/>
        </w:rPr>
        <w:tab/>
      </w:r>
      <w:r w:rsidRPr="007D3F56">
        <w:rPr>
          <w:rFonts w:ascii="Arial" w:hAnsi="Arial" w:cs="Arial" w:hint="eastAsia"/>
          <w:bCs/>
          <w:lang w:eastAsia="zh-CN"/>
        </w:rPr>
        <w:t xml:space="preserve">Reply </w:t>
      </w:r>
      <w:r w:rsidRPr="007D3F56">
        <w:rPr>
          <w:rFonts w:ascii="Arial" w:hAnsi="Arial" w:cs="Arial"/>
          <w:bCs/>
        </w:rPr>
        <w:t xml:space="preserve">LS on </w:t>
      </w:r>
      <w:r w:rsidR="007352C5" w:rsidRPr="007D3F56">
        <w:rPr>
          <w:rFonts w:ascii="Arial" w:hAnsi="Arial" w:cs="Arial"/>
          <w:bCs/>
        </w:rPr>
        <w:t>Applicable Timing for Pathloss RS Activated/Updated by MAC-CE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Response to:</w:t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 w:hint="eastAsia"/>
          <w:bCs/>
          <w:lang w:eastAsia="zh-CN"/>
        </w:rPr>
        <w:t>R1-19</w:t>
      </w:r>
      <w:r w:rsidR="007352C5" w:rsidRPr="007D3F56">
        <w:rPr>
          <w:rFonts w:ascii="Arial" w:hAnsi="Arial" w:cs="Arial"/>
          <w:bCs/>
          <w:lang w:eastAsia="zh-CN"/>
        </w:rPr>
        <w:t>11616</w:t>
      </w:r>
      <w:r w:rsidRPr="007D3F56">
        <w:rPr>
          <w:rFonts w:ascii="Arial" w:hAnsi="Arial" w:cs="Arial" w:hint="eastAsia"/>
          <w:bCs/>
          <w:lang w:eastAsia="zh-CN"/>
        </w:rPr>
        <w:t xml:space="preserve"> (R4-19</w:t>
      </w:r>
      <w:r w:rsidR="007352C5" w:rsidRPr="007D3F56">
        <w:rPr>
          <w:rFonts w:ascii="Arial" w:hAnsi="Arial" w:cs="Arial"/>
          <w:bCs/>
          <w:lang w:eastAsia="zh-CN"/>
        </w:rPr>
        <w:t>13104</w:t>
      </w:r>
      <w:r w:rsidRPr="007D3F56">
        <w:rPr>
          <w:rFonts w:ascii="Arial" w:hAnsi="Arial" w:cs="Arial" w:hint="eastAsia"/>
          <w:bCs/>
          <w:lang w:eastAsia="zh-CN"/>
        </w:rPr>
        <w:t>)</w:t>
      </w:r>
      <w:r w:rsidR="007352C5" w:rsidRPr="007D3F56">
        <w:rPr>
          <w:rFonts w:ascii="Arial" w:hAnsi="Arial" w:cs="Arial"/>
          <w:bCs/>
          <w:lang w:eastAsia="zh-CN"/>
        </w:rPr>
        <w:t xml:space="preserve"> 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Release:</w:t>
      </w:r>
      <w:r w:rsidRPr="007D3F56">
        <w:rPr>
          <w:rFonts w:ascii="Arial" w:hAnsi="Arial" w:cs="Arial"/>
          <w:bCs/>
        </w:rPr>
        <w:tab/>
        <w:t>Rel-1</w:t>
      </w:r>
      <w:r w:rsidRPr="007D3F56">
        <w:rPr>
          <w:rFonts w:ascii="Arial" w:hAnsi="Arial" w:cs="Arial" w:hint="eastAsia"/>
          <w:bCs/>
          <w:lang w:eastAsia="zh-CN"/>
        </w:rPr>
        <w:t>6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Work Item:</w:t>
      </w:r>
      <w:r w:rsidRPr="007D3F56">
        <w:rPr>
          <w:rFonts w:ascii="Arial" w:hAnsi="Arial" w:cs="Arial"/>
          <w:bCs/>
        </w:rPr>
        <w:tab/>
      </w:r>
      <w:proofErr w:type="spellStart"/>
      <w:r w:rsidRPr="007D3F56">
        <w:rPr>
          <w:rFonts w:ascii="Arial" w:hAnsi="Arial" w:cs="Arial"/>
          <w:bCs/>
        </w:rPr>
        <w:t>NR_</w:t>
      </w:r>
      <w:r w:rsidR="007352C5" w:rsidRPr="007D3F56">
        <w:rPr>
          <w:rFonts w:ascii="Arial" w:hAnsi="Arial" w:cs="Arial"/>
          <w:bCs/>
          <w:lang w:eastAsia="zh-CN"/>
        </w:rPr>
        <w:t>eMIMO</w:t>
      </w:r>
      <w:proofErr w:type="spellEnd"/>
      <w:r w:rsidR="007352C5" w:rsidRPr="007D3F56">
        <w:rPr>
          <w:rFonts w:ascii="Arial" w:hAnsi="Arial" w:cs="Arial"/>
          <w:bCs/>
          <w:lang w:eastAsia="zh-CN"/>
        </w:rPr>
        <w:t>-Core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</w:rPr>
      </w:pP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Source:</w:t>
      </w:r>
      <w:r w:rsidRPr="007D3F56">
        <w:rPr>
          <w:rFonts w:ascii="Arial" w:hAnsi="Arial" w:cs="Arial"/>
          <w:bCs/>
          <w:color w:val="FF0000"/>
        </w:rPr>
        <w:tab/>
      </w:r>
      <w:r w:rsidRPr="007D3F56">
        <w:rPr>
          <w:rFonts w:ascii="Arial" w:hAnsi="Arial" w:cs="Arial"/>
          <w:bCs/>
        </w:rPr>
        <w:t>RAN WG</w:t>
      </w:r>
      <w:r w:rsidRPr="007D3F56">
        <w:rPr>
          <w:rFonts w:ascii="Arial" w:hAnsi="Arial" w:cs="Arial" w:hint="eastAsia"/>
          <w:bCs/>
          <w:lang w:eastAsia="zh-CN"/>
        </w:rPr>
        <w:t>4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</w:rPr>
      </w:pPr>
      <w:r w:rsidRPr="00F04996">
        <w:rPr>
          <w:rFonts w:ascii="Arial" w:hAnsi="Arial" w:cs="Arial"/>
          <w:b/>
        </w:rPr>
        <w:t>To:</w:t>
      </w:r>
      <w:r w:rsidRPr="007D3F56">
        <w:rPr>
          <w:rFonts w:ascii="Arial" w:hAnsi="Arial" w:cs="Arial"/>
          <w:bCs/>
        </w:rPr>
        <w:tab/>
        <w:t xml:space="preserve">RAN </w:t>
      </w:r>
      <w:r w:rsidRPr="007D3F56">
        <w:rPr>
          <w:rFonts w:ascii="Arial" w:hAnsi="Arial" w:cs="Arial" w:hint="eastAsia"/>
          <w:bCs/>
          <w:lang w:eastAsia="zh-CN"/>
        </w:rPr>
        <w:t>WG1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Cc:</w:t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 w:hint="eastAsia"/>
          <w:bCs/>
          <w:lang w:eastAsia="zh-CN"/>
        </w:rPr>
        <w:t>-</w:t>
      </w: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</w:rPr>
      </w:pPr>
    </w:p>
    <w:p w:rsidR="003E5870" w:rsidRPr="00F04996" w:rsidRDefault="003E5870" w:rsidP="003E5870">
      <w:pPr>
        <w:tabs>
          <w:tab w:val="left" w:pos="2268"/>
        </w:tabs>
        <w:rPr>
          <w:rFonts w:ascii="Arial" w:hAnsi="Arial" w:cs="Arial"/>
          <w:b/>
          <w:bCs/>
        </w:rPr>
      </w:pPr>
      <w:r w:rsidRPr="00F04996">
        <w:rPr>
          <w:rFonts w:ascii="Arial" w:hAnsi="Arial" w:cs="Arial"/>
          <w:b/>
        </w:rPr>
        <w:t>Contact Person:</w:t>
      </w:r>
      <w:r w:rsidRPr="00F04996">
        <w:rPr>
          <w:rFonts w:ascii="Arial" w:hAnsi="Arial" w:cs="Arial"/>
          <w:b/>
          <w:bCs/>
        </w:rPr>
        <w:tab/>
      </w:r>
    </w:p>
    <w:p w:rsidR="003E5870" w:rsidRPr="007D3F56" w:rsidRDefault="003E5870" w:rsidP="003E587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04996">
        <w:rPr>
          <w:rFonts w:cs="Arial"/>
        </w:rPr>
        <w:t>Name:</w:t>
      </w:r>
      <w:r w:rsidRPr="007D3F56">
        <w:rPr>
          <w:rFonts w:cs="Arial"/>
          <w:b w:val="0"/>
        </w:rPr>
        <w:tab/>
      </w:r>
      <w:r w:rsidR="007352C5" w:rsidRPr="007D3F56">
        <w:rPr>
          <w:rFonts w:cs="Arial"/>
          <w:b w:val="0"/>
          <w:lang w:eastAsia="zh-CN"/>
        </w:rPr>
        <w:t>Nazmul Islam</w:t>
      </w:r>
      <w:r w:rsidRPr="007D3F56">
        <w:rPr>
          <w:rFonts w:cs="Arial"/>
          <w:b w:val="0"/>
          <w:bCs/>
        </w:rPr>
        <w:tab/>
      </w:r>
    </w:p>
    <w:p w:rsidR="003E5870" w:rsidRPr="007D3F56" w:rsidRDefault="003E5870" w:rsidP="003E5870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F04996">
        <w:rPr>
          <w:rFonts w:cs="Arial"/>
          <w:color w:val="auto"/>
        </w:rPr>
        <w:t>E-mail Address:</w:t>
      </w:r>
      <w:r w:rsidRPr="007D3F56">
        <w:rPr>
          <w:rFonts w:cs="Arial"/>
          <w:b w:val="0"/>
          <w:bCs/>
          <w:color w:val="auto"/>
        </w:rPr>
        <w:tab/>
      </w:r>
      <w:r w:rsidR="00F04996">
        <w:rPr>
          <w:rFonts w:cs="Arial"/>
          <w:b w:val="0"/>
          <w:bCs/>
          <w:color w:val="auto"/>
          <w:lang w:eastAsia="zh-CN"/>
        </w:rPr>
        <w:t>mislam@qti.qualcomm.com</w:t>
      </w:r>
    </w:p>
    <w:p w:rsidR="003E5870" w:rsidRPr="007D3F56" w:rsidRDefault="003E5870" w:rsidP="003E5870">
      <w:pPr>
        <w:spacing w:after="60"/>
        <w:rPr>
          <w:rFonts w:ascii="Arial" w:hAnsi="Arial" w:cs="Arial"/>
        </w:rPr>
      </w:pPr>
    </w:p>
    <w:p w:rsidR="003E5870" w:rsidRPr="007D3F56" w:rsidRDefault="003E5870" w:rsidP="003E587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04996">
        <w:rPr>
          <w:rFonts w:ascii="Arial" w:hAnsi="Arial" w:cs="Arial"/>
          <w:b/>
        </w:rPr>
        <w:t>Attachments:</w:t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 w:hint="eastAsia"/>
          <w:bCs/>
          <w:lang w:eastAsia="zh-CN"/>
        </w:rPr>
        <w:t>N/A</w:t>
      </w:r>
    </w:p>
    <w:p w:rsidR="003E5870" w:rsidRPr="007D3F56" w:rsidRDefault="003E5870" w:rsidP="003E5870">
      <w:pPr>
        <w:pBdr>
          <w:bottom w:val="single" w:sz="4" w:space="1" w:color="auto"/>
        </w:pBdr>
        <w:rPr>
          <w:rFonts w:ascii="Arial" w:hAnsi="Arial" w:cs="Arial"/>
        </w:rPr>
      </w:pPr>
    </w:p>
    <w:p w:rsidR="003E5870" w:rsidRPr="007D3F56" w:rsidRDefault="003E5870" w:rsidP="003E5870">
      <w:pPr>
        <w:rPr>
          <w:rFonts w:ascii="Arial" w:hAnsi="Arial" w:cs="Arial"/>
        </w:rPr>
      </w:pPr>
    </w:p>
    <w:p w:rsidR="003E5870" w:rsidRPr="00F04996" w:rsidRDefault="003E5870" w:rsidP="003E5870">
      <w:pPr>
        <w:spacing w:after="120"/>
        <w:rPr>
          <w:rFonts w:ascii="Arial" w:hAnsi="Arial" w:cs="Arial"/>
          <w:b/>
        </w:rPr>
      </w:pPr>
      <w:r w:rsidRPr="00F04996">
        <w:rPr>
          <w:rFonts w:ascii="Arial" w:hAnsi="Arial" w:cs="Arial"/>
          <w:b/>
        </w:rPr>
        <w:t>1. Overall Description:</w:t>
      </w:r>
    </w:p>
    <w:p w:rsidR="007352C5" w:rsidRPr="007D3F56" w:rsidRDefault="003E5870" w:rsidP="007352C5">
      <w:pPr>
        <w:spacing w:after="120"/>
        <w:jc w:val="both"/>
        <w:rPr>
          <w:rFonts w:ascii="Arial" w:hAnsi="Arial" w:cs="Arial"/>
          <w:lang w:eastAsia="zh-CN"/>
        </w:rPr>
      </w:pPr>
      <w:r w:rsidRPr="007D3F56">
        <w:rPr>
          <w:rFonts w:ascii="Arial" w:hAnsi="Arial" w:cs="Arial"/>
        </w:rPr>
        <w:t>RAN4 would like to thank RAN</w:t>
      </w:r>
      <w:r w:rsidRPr="007D3F56">
        <w:rPr>
          <w:rFonts w:ascii="Arial" w:hAnsi="Arial" w:cs="Arial"/>
          <w:lang w:eastAsia="zh-CN"/>
        </w:rPr>
        <w:t>1</w:t>
      </w:r>
      <w:r w:rsidRPr="007D3F56">
        <w:rPr>
          <w:rFonts w:ascii="Arial" w:hAnsi="Arial" w:cs="Arial"/>
        </w:rPr>
        <w:t xml:space="preserve"> for the L</w:t>
      </w:r>
      <w:r w:rsidRPr="007D3F56">
        <w:rPr>
          <w:rFonts w:ascii="Arial" w:hAnsi="Arial" w:cs="Arial"/>
          <w:bCs/>
        </w:rPr>
        <w:t>S on</w:t>
      </w:r>
      <w:r w:rsidR="007352C5" w:rsidRPr="007D3F56">
        <w:rPr>
          <w:rFonts w:ascii="Arial" w:hAnsi="Arial" w:cs="Arial"/>
          <w:lang w:eastAsia="zh-CN"/>
        </w:rPr>
        <w:t xml:space="preserve"> applicable timing for path loss RS (PL RS) activated/updated by MAC-CE</w:t>
      </w:r>
      <w:r w:rsidRPr="007D3F56">
        <w:rPr>
          <w:rFonts w:ascii="Arial" w:hAnsi="Arial" w:cs="Arial"/>
          <w:lang w:eastAsia="zh-CN"/>
        </w:rPr>
        <w:t>.</w:t>
      </w:r>
    </w:p>
    <w:p w:rsidR="003E5870" w:rsidRPr="007D3F56" w:rsidRDefault="007352C5" w:rsidP="007352C5">
      <w:pPr>
        <w:spacing w:after="120"/>
        <w:jc w:val="both"/>
        <w:rPr>
          <w:rFonts w:ascii="Arial" w:hAnsi="Arial" w:cs="Arial"/>
          <w:lang w:eastAsia="zh-CN"/>
        </w:rPr>
      </w:pPr>
      <w:r w:rsidRPr="007D3F56">
        <w:rPr>
          <w:rFonts w:ascii="Arial" w:hAnsi="Arial" w:cs="Arial"/>
          <w:lang w:eastAsia="zh-CN"/>
        </w:rPr>
        <w:t>RAN4 has made following agreements in this regard:</w:t>
      </w:r>
      <w:r w:rsidR="003E5870" w:rsidRPr="007D3F56">
        <w:rPr>
          <w:rFonts w:ascii="Arial" w:hAnsi="Arial" w:cs="Arial"/>
          <w:lang w:eastAsia="zh-CN"/>
        </w:rPr>
        <w:t xml:space="preserve"> </w:t>
      </w:r>
    </w:p>
    <w:p w:rsidR="007352C5" w:rsidRPr="007D3F56" w:rsidRDefault="007352C5" w:rsidP="007352C5">
      <w:pPr>
        <w:pStyle w:val="ListParagraph"/>
        <w:numPr>
          <w:ilvl w:val="0"/>
          <w:numId w:val="1"/>
        </w:numPr>
        <w:rPr>
          <w:rFonts w:ascii="Arial" w:eastAsia="Batang" w:hAnsi="Arial" w:cs="Arial"/>
          <w:bCs/>
          <w:i/>
          <w:kern w:val="2"/>
          <w:lang w:val="en-US" w:eastAsia="ko-KR"/>
        </w:rPr>
      </w:pPr>
      <w:r w:rsidRPr="007D3F56">
        <w:rPr>
          <w:rFonts w:ascii="Arial" w:hAnsi="Arial" w:cs="Arial"/>
          <w:i/>
        </w:rPr>
        <w:t xml:space="preserve">If the TCI state of the newly activated/updated PL RS is known, RAN4 agrees that </w:t>
      </w:r>
      <w:r w:rsidRPr="007D3F56">
        <w:rPr>
          <w:rFonts w:ascii="Arial" w:eastAsia="Batang" w:hAnsi="Arial" w:cs="Arial"/>
          <w:bCs/>
          <w:i/>
          <w:kern w:val="2"/>
          <w:lang w:val="en-US" w:eastAsia="ko-KR"/>
        </w:rPr>
        <w:t>filtered RSRP value for previous pathloss RS will be used before the application time, which is the next slot after the 5</w:t>
      </w:r>
      <w:r w:rsidRPr="007D3F56">
        <w:rPr>
          <w:rFonts w:ascii="Arial" w:eastAsia="Batang" w:hAnsi="Arial" w:cs="Arial"/>
          <w:bCs/>
          <w:i/>
          <w:kern w:val="2"/>
          <w:vertAlign w:val="superscript"/>
          <w:lang w:val="en-US" w:eastAsia="ko-KR"/>
        </w:rPr>
        <w:t>th</w:t>
      </w:r>
      <w:r w:rsidRPr="007D3F56">
        <w:rPr>
          <w:rFonts w:ascii="Arial" w:eastAsia="Batang" w:hAnsi="Arial" w:cs="Arial"/>
          <w:bCs/>
          <w:i/>
          <w:kern w:val="2"/>
          <w:lang w:val="en-US" w:eastAsia="ko-KR"/>
        </w:rPr>
        <w:t xml:space="preserve"> measurement sample, where the 1</w:t>
      </w:r>
      <w:r w:rsidRPr="007D3F56">
        <w:rPr>
          <w:rFonts w:ascii="Arial" w:eastAsia="Batang" w:hAnsi="Arial" w:cs="Arial"/>
          <w:bCs/>
          <w:i/>
          <w:kern w:val="2"/>
          <w:vertAlign w:val="superscript"/>
          <w:lang w:val="en-US" w:eastAsia="ko-KR"/>
        </w:rPr>
        <w:t>st</w:t>
      </w:r>
      <w:r w:rsidRPr="007D3F56">
        <w:rPr>
          <w:rFonts w:ascii="Arial" w:eastAsia="Batang" w:hAnsi="Arial" w:cs="Arial"/>
          <w:bCs/>
          <w:i/>
          <w:kern w:val="2"/>
          <w:lang w:val="en-US" w:eastAsia="ko-KR"/>
        </w:rPr>
        <w:t xml:space="preserve"> measurement sample corresponds to be the 1</w:t>
      </w:r>
      <w:r w:rsidRPr="007D3F56">
        <w:rPr>
          <w:rFonts w:ascii="Arial" w:eastAsia="Batang" w:hAnsi="Arial" w:cs="Arial"/>
          <w:bCs/>
          <w:i/>
          <w:kern w:val="2"/>
          <w:vertAlign w:val="superscript"/>
          <w:lang w:val="en-US" w:eastAsia="ko-KR"/>
        </w:rPr>
        <w:t>st</w:t>
      </w:r>
      <w:r w:rsidRPr="007D3F56">
        <w:rPr>
          <w:rFonts w:ascii="Arial" w:eastAsia="Batang" w:hAnsi="Arial" w:cs="Arial"/>
          <w:bCs/>
          <w:i/>
          <w:kern w:val="2"/>
          <w:lang w:val="en-US" w:eastAsia="ko-KR"/>
        </w:rPr>
        <w:t xml:space="preserve"> instance, 3ms after sending ACK for the MAC CE.</w:t>
      </w:r>
    </w:p>
    <w:p w:rsidR="007352C5" w:rsidRPr="007D3F56" w:rsidRDefault="007352C5" w:rsidP="007352C5">
      <w:pPr>
        <w:rPr>
          <w:rFonts w:ascii="Arial" w:eastAsia="Batang" w:hAnsi="Arial" w:cs="Arial"/>
          <w:bCs/>
          <w:i/>
          <w:kern w:val="2"/>
          <w:lang w:val="en-US" w:eastAsia="ko-KR"/>
        </w:rPr>
      </w:pPr>
    </w:p>
    <w:p w:rsidR="007352C5" w:rsidRPr="007D3F56" w:rsidRDefault="007352C5" w:rsidP="007352C5">
      <w:pPr>
        <w:pStyle w:val="ListParagraph"/>
        <w:numPr>
          <w:ilvl w:val="0"/>
          <w:numId w:val="1"/>
        </w:numPr>
        <w:rPr>
          <w:rFonts w:ascii="Arial" w:eastAsia="Malgun Gothic" w:hAnsi="Arial" w:cs="Arial"/>
          <w:i/>
          <w:lang w:val="en-US" w:eastAsia="zh-CN"/>
        </w:rPr>
      </w:pPr>
      <w:r w:rsidRPr="007D3F56">
        <w:rPr>
          <w:rFonts w:ascii="Arial" w:eastAsia="Batang" w:hAnsi="Arial" w:cs="Arial"/>
          <w:bCs/>
          <w:i/>
          <w:kern w:val="2"/>
          <w:lang w:val="en-US" w:eastAsia="ko-KR"/>
        </w:rPr>
        <w:t xml:space="preserve">If the TCI state of the newly activated/updated PL RS is unknown, filtered RSRP value for previous pathloss RS will be used before the application time, which is </w:t>
      </w:r>
      <w:r w:rsidRPr="007D3F56">
        <w:rPr>
          <w:rFonts w:ascii="Arial" w:hAnsi="Arial" w:cs="Arial"/>
          <w:i/>
          <w:lang w:val="en-US" w:eastAsia="zh-CN"/>
        </w:rPr>
        <w:t>the next slot after n+</w:t>
      </w:r>
      <w:r w:rsidRPr="007D3F56">
        <w:rPr>
          <w:rFonts w:ascii="Arial" w:eastAsia="Malgun Gothic" w:hAnsi="Arial" w:cs="Arial"/>
          <w:i/>
          <w:lang w:eastAsia="zh-CN"/>
        </w:rPr>
        <w:t xml:space="preserve"> T</w:t>
      </w:r>
      <w:r w:rsidRPr="007D3F56">
        <w:rPr>
          <w:rFonts w:ascii="Arial" w:eastAsia="Malgun Gothic" w:hAnsi="Arial" w:cs="Arial"/>
          <w:i/>
          <w:vertAlign w:val="subscript"/>
          <w:lang w:eastAsia="zh-CN"/>
        </w:rPr>
        <w:t>HARQ</w:t>
      </w:r>
      <w:r w:rsidRPr="007D3F56">
        <w:rPr>
          <w:rFonts w:ascii="Arial" w:eastAsia="Malgun Gothic" w:hAnsi="Arial" w:cs="Arial"/>
          <w:i/>
          <w:lang w:eastAsia="zh-CN"/>
        </w:rPr>
        <w:t xml:space="preserve"> +</w:t>
      </w:r>
      <w:r w:rsidRPr="007D3F56">
        <w:rPr>
          <w:rFonts w:ascii="Arial" w:eastAsia="Malgun Gothic" w:hAnsi="Arial" w:cs="Arial"/>
          <w:i/>
          <w:lang w:val="en-US" w:eastAsia="zh-CN"/>
        </w:rPr>
        <w:t>3 </w:t>
      </w:r>
      <w:proofErr w:type="spellStart"/>
      <w:r w:rsidRPr="007D3F56">
        <w:rPr>
          <w:rFonts w:ascii="Arial" w:eastAsia="Malgun Gothic" w:hAnsi="Arial" w:cs="Arial"/>
          <w:i/>
          <w:lang w:val="en-US" w:eastAsia="zh-CN"/>
        </w:rPr>
        <w:t>ms</w:t>
      </w:r>
      <w:proofErr w:type="spellEnd"/>
      <w:r w:rsidRPr="007D3F56">
        <w:rPr>
          <w:rFonts w:ascii="Arial" w:eastAsia="Malgun Gothic" w:hAnsi="Arial" w:cs="Arial"/>
          <w:i/>
          <w:lang w:val="en-US" w:eastAsia="zh-CN"/>
        </w:rPr>
        <w:t xml:space="preserve"> + </w:t>
      </w:r>
      <w:r w:rsidRPr="007D3F56">
        <w:rPr>
          <w:rFonts w:ascii="Arial" w:hAnsi="Arial" w:cs="Arial"/>
          <w:i/>
          <w:lang w:eastAsia="en-GB"/>
        </w:rPr>
        <w:t>T</w:t>
      </w:r>
      <w:r w:rsidRPr="007D3F56">
        <w:rPr>
          <w:rFonts w:ascii="Arial" w:hAnsi="Arial" w:cs="Arial"/>
          <w:i/>
          <w:vertAlign w:val="subscript"/>
          <w:lang w:eastAsia="en-GB"/>
        </w:rPr>
        <w:t xml:space="preserve">L1-RSRP </w:t>
      </w:r>
      <w:r w:rsidRPr="007D3F56">
        <w:rPr>
          <w:rFonts w:ascii="Arial" w:eastAsia="Malgun Gothic" w:hAnsi="Arial" w:cs="Arial"/>
          <w:i/>
          <w:lang w:val="en-US" w:eastAsia="zh-CN"/>
        </w:rPr>
        <w:t xml:space="preserve">+ </w:t>
      </w:r>
      <w:proofErr w:type="spellStart"/>
      <w:r w:rsidRPr="007D3F56">
        <w:rPr>
          <w:rFonts w:ascii="Arial" w:eastAsia="Malgun Gothic" w:hAnsi="Arial" w:cs="Arial"/>
          <w:i/>
          <w:lang w:val="en-US" w:eastAsia="zh-CN"/>
        </w:rPr>
        <w:t>T</w:t>
      </w:r>
      <w:r w:rsidRPr="007D3F56">
        <w:rPr>
          <w:rFonts w:ascii="Arial" w:eastAsia="Malgun Gothic" w:hAnsi="Arial" w:cs="Arial"/>
          <w:i/>
          <w:vertAlign w:val="subscript"/>
          <w:lang w:val="en-US" w:eastAsia="zh-CN"/>
        </w:rPr>
        <w:t>fifth</w:t>
      </w:r>
      <w:proofErr w:type="spellEnd"/>
      <w:r w:rsidRPr="007D3F56">
        <w:rPr>
          <w:rFonts w:ascii="Arial" w:eastAsia="Malgun Gothic" w:hAnsi="Arial" w:cs="Arial"/>
          <w:i/>
          <w:vertAlign w:val="subscript"/>
          <w:lang w:val="en-US" w:eastAsia="zh-CN"/>
        </w:rPr>
        <w:t>-SSB</w:t>
      </w:r>
      <w:r w:rsidRPr="007D3F56">
        <w:rPr>
          <w:rFonts w:ascii="Arial" w:eastAsia="Malgun Gothic" w:hAnsi="Arial" w:cs="Arial"/>
          <w:i/>
          <w:lang w:val="en-US" w:eastAsia="zh-CN"/>
        </w:rPr>
        <w:t>.</w:t>
      </w:r>
    </w:p>
    <w:p w:rsidR="007352C5" w:rsidRPr="007D3F56" w:rsidRDefault="007352C5" w:rsidP="007352C5">
      <w:pPr>
        <w:pStyle w:val="ListParagraph"/>
        <w:rPr>
          <w:rFonts w:ascii="Arial" w:hAnsi="Arial" w:cs="Arial"/>
          <w:i/>
          <w:lang w:eastAsia="en-GB"/>
        </w:rPr>
      </w:pPr>
    </w:p>
    <w:p w:rsidR="007352C5" w:rsidRPr="007D3F56" w:rsidRDefault="007352C5" w:rsidP="007352C5">
      <w:pPr>
        <w:pStyle w:val="ListParagraph"/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>Where T</w:t>
      </w:r>
      <w:r w:rsidRPr="007D3F56">
        <w:rPr>
          <w:rFonts w:ascii="Arial" w:hAnsi="Arial" w:cs="Arial"/>
          <w:i/>
          <w:vertAlign w:val="subscript"/>
          <w:lang w:eastAsia="en-GB"/>
        </w:rPr>
        <w:t xml:space="preserve"> L1-</w:t>
      </w:r>
      <w:proofErr w:type="gramStart"/>
      <w:r w:rsidRPr="007D3F56">
        <w:rPr>
          <w:rFonts w:ascii="Arial" w:hAnsi="Arial" w:cs="Arial"/>
          <w:i/>
          <w:vertAlign w:val="subscript"/>
          <w:lang w:eastAsia="en-GB"/>
        </w:rPr>
        <w:t xml:space="preserve">RSRP  </w:t>
      </w:r>
      <w:r w:rsidRPr="007D3F56">
        <w:rPr>
          <w:rFonts w:ascii="Arial" w:hAnsi="Arial" w:cs="Arial"/>
          <w:i/>
          <w:lang w:eastAsia="en-GB"/>
        </w:rPr>
        <w:t>is</w:t>
      </w:r>
      <w:proofErr w:type="gramEnd"/>
      <w:r w:rsidRPr="007D3F56">
        <w:rPr>
          <w:rFonts w:ascii="Arial" w:hAnsi="Arial" w:cs="Arial"/>
          <w:i/>
          <w:lang w:eastAsia="en-GB"/>
        </w:rPr>
        <w:t xml:space="preserve"> the time for L1-RSRP measurement for Rx beam refinement, defined as</w:t>
      </w:r>
    </w:p>
    <w:p w:rsidR="007352C5" w:rsidRPr="007D3F56" w:rsidRDefault="007352C5" w:rsidP="007352C5">
      <w:pPr>
        <w:pStyle w:val="ListParagraph"/>
        <w:numPr>
          <w:ilvl w:val="1"/>
          <w:numId w:val="1"/>
        </w:numPr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>T</w:t>
      </w:r>
      <w:r w:rsidRPr="007D3F56">
        <w:rPr>
          <w:rFonts w:ascii="Arial" w:hAnsi="Arial" w:cs="Arial"/>
          <w:i/>
          <w:vertAlign w:val="subscript"/>
          <w:lang w:eastAsia="en-GB"/>
        </w:rPr>
        <w:t>L1-RSPR_Measurement_Period_SSB</w:t>
      </w:r>
      <w:r w:rsidRPr="007D3F56">
        <w:rPr>
          <w:rFonts w:ascii="Arial" w:hAnsi="Arial" w:cs="Arial"/>
          <w:i/>
          <w:lang w:eastAsia="en-GB"/>
        </w:rPr>
        <w:t xml:space="preserve"> for SSB as specified in </w:t>
      </w:r>
      <w:r w:rsidRPr="007D3F56">
        <w:rPr>
          <w:rFonts w:ascii="Arial" w:hAnsi="Arial" w:cs="Arial"/>
          <w:i/>
          <w:lang w:val="en-US" w:eastAsia="ko-KR"/>
        </w:rPr>
        <w:t>clause</w:t>
      </w:r>
      <w:r w:rsidRPr="007D3F56">
        <w:rPr>
          <w:rFonts w:ascii="Arial" w:hAnsi="Arial" w:cs="Arial"/>
          <w:i/>
          <w:lang w:eastAsia="en-GB"/>
        </w:rPr>
        <w:t xml:space="preserve"> 9.5.4.1 of 38.133, </w:t>
      </w:r>
    </w:p>
    <w:p w:rsidR="007352C5" w:rsidRPr="007D3F56" w:rsidRDefault="007352C5" w:rsidP="007352C5">
      <w:pPr>
        <w:pStyle w:val="ListParagraph"/>
        <w:numPr>
          <w:ilvl w:val="1"/>
          <w:numId w:val="1"/>
        </w:numPr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>with the assumption of M=1</w:t>
      </w:r>
    </w:p>
    <w:p w:rsidR="007352C5" w:rsidRPr="007D3F56" w:rsidRDefault="007352C5" w:rsidP="007352C5">
      <w:pPr>
        <w:pStyle w:val="ListParagraph"/>
        <w:numPr>
          <w:ilvl w:val="1"/>
          <w:numId w:val="1"/>
        </w:numPr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 xml:space="preserve">with </w:t>
      </w:r>
      <w:proofErr w:type="spellStart"/>
      <w:r w:rsidRPr="007D3F56">
        <w:rPr>
          <w:rFonts w:ascii="Arial" w:hAnsi="Arial" w:cs="Arial"/>
          <w:i/>
          <w:lang w:eastAsia="en-GB"/>
        </w:rPr>
        <w:t>T</w:t>
      </w:r>
      <w:r w:rsidRPr="007D3F56">
        <w:rPr>
          <w:rFonts w:ascii="Arial" w:hAnsi="Arial" w:cs="Arial"/>
          <w:i/>
          <w:vertAlign w:val="subscript"/>
          <w:lang w:eastAsia="en-GB"/>
        </w:rPr>
        <w:t>Report</w:t>
      </w:r>
      <w:proofErr w:type="spellEnd"/>
      <w:r w:rsidRPr="007D3F56">
        <w:rPr>
          <w:rFonts w:ascii="Arial" w:hAnsi="Arial" w:cs="Arial"/>
          <w:i/>
          <w:lang w:eastAsia="en-GB"/>
        </w:rPr>
        <w:t xml:space="preserve"> = 0</w:t>
      </w:r>
    </w:p>
    <w:p w:rsidR="007352C5" w:rsidRPr="007D3F56" w:rsidRDefault="007352C5" w:rsidP="007352C5">
      <w:pPr>
        <w:ind w:left="568" w:hanging="284"/>
        <w:rPr>
          <w:rFonts w:ascii="Arial" w:hAnsi="Arial" w:cs="Arial"/>
          <w:i/>
          <w:lang w:eastAsia="zh-CN"/>
        </w:rPr>
      </w:pPr>
      <w:r w:rsidRPr="007D3F56">
        <w:rPr>
          <w:rFonts w:ascii="Arial" w:hAnsi="Arial" w:cs="Arial"/>
          <w:i/>
          <w:lang w:eastAsia="zh-CN"/>
        </w:rPr>
        <w:tab/>
      </w:r>
    </w:p>
    <w:p w:rsidR="007352C5" w:rsidRPr="007D3F56" w:rsidRDefault="007352C5" w:rsidP="007352C5">
      <w:pPr>
        <w:ind w:left="568" w:hanging="1"/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</w:rPr>
        <w:t>T</w:t>
      </w:r>
      <w:r w:rsidRPr="007D3F56">
        <w:rPr>
          <w:rFonts w:ascii="Arial" w:hAnsi="Arial" w:cs="Arial"/>
          <w:i/>
          <w:vertAlign w:val="subscript"/>
        </w:rPr>
        <w:t xml:space="preserve">L1-RSRP_Measurement_Period_CSI-RS </w:t>
      </w:r>
      <w:r w:rsidRPr="007D3F56">
        <w:rPr>
          <w:rFonts w:ascii="Arial" w:hAnsi="Arial" w:cs="Arial"/>
          <w:i/>
        </w:rPr>
        <w:t>for CSI-RS</w:t>
      </w:r>
      <w:r w:rsidRPr="007D3F56">
        <w:rPr>
          <w:rFonts w:ascii="Arial" w:hAnsi="Arial" w:cs="Arial"/>
          <w:i/>
          <w:lang w:eastAsia="en-GB"/>
        </w:rPr>
        <w:t xml:space="preserve"> as specified in </w:t>
      </w:r>
      <w:r w:rsidRPr="007D3F56">
        <w:rPr>
          <w:rFonts w:ascii="Arial" w:hAnsi="Arial" w:cs="Arial"/>
          <w:i/>
          <w:lang w:val="en-US" w:eastAsia="ko-KR"/>
        </w:rPr>
        <w:t>clause</w:t>
      </w:r>
      <w:r w:rsidRPr="007D3F56">
        <w:rPr>
          <w:rFonts w:ascii="Arial" w:hAnsi="Arial" w:cs="Arial"/>
          <w:i/>
          <w:lang w:eastAsia="en-GB"/>
        </w:rPr>
        <w:t xml:space="preserve"> 9.5.4.2 of 38.133</w:t>
      </w:r>
    </w:p>
    <w:p w:rsidR="007352C5" w:rsidRPr="007D3F56" w:rsidRDefault="007352C5" w:rsidP="007352C5">
      <w:pPr>
        <w:pStyle w:val="ListParagraph"/>
        <w:numPr>
          <w:ilvl w:val="0"/>
          <w:numId w:val="3"/>
        </w:numPr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>with the assumption of M=1 for periodic CSI-RS</w:t>
      </w:r>
    </w:p>
    <w:p w:rsidR="007352C5" w:rsidRPr="007D3F56" w:rsidRDefault="007352C5" w:rsidP="007352C5">
      <w:pPr>
        <w:pStyle w:val="ListParagraph"/>
        <w:numPr>
          <w:ilvl w:val="0"/>
          <w:numId w:val="3"/>
        </w:numPr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 xml:space="preserve">for aperiodic CSI-RS if number of resources in resource set at least equal to </w:t>
      </w:r>
      <w:proofErr w:type="spellStart"/>
      <w:r w:rsidRPr="007D3F56">
        <w:rPr>
          <w:rFonts w:ascii="Arial" w:hAnsi="Arial" w:cs="Arial"/>
          <w:i/>
          <w:lang w:eastAsia="en-GB"/>
        </w:rPr>
        <w:t>MaxNumberRxBeam</w:t>
      </w:r>
      <w:proofErr w:type="spellEnd"/>
    </w:p>
    <w:p w:rsidR="007352C5" w:rsidRPr="007D3F56" w:rsidRDefault="007352C5" w:rsidP="007352C5">
      <w:pPr>
        <w:pStyle w:val="ListParagraph"/>
        <w:numPr>
          <w:ilvl w:val="0"/>
          <w:numId w:val="3"/>
        </w:numPr>
        <w:rPr>
          <w:rFonts w:ascii="Arial" w:hAnsi="Arial" w:cs="Arial"/>
          <w:i/>
          <w:lang w:eastAsia="en-GB"/>
        </w:rPr>
      </w:pPr>
      <w:r w:rsidRPr="007D3F56">
        <w:rPr>
          <w:rFonts w:ascii="Arial" w:hAnsi="Arial" w:cs="Arial"/>
          <w:i/>
          <w:lang w:eastAsia="en-GB"/>
        </w:rPr>
        <w:t xml:space="preserve">with </w:t>
      </w:r>
      <w:proofErr w:type="spellStart"/>
      <w:r w:rsidRPr="007D3F56">
        <w:rPr>
          <w:rFonts w:ascii="Arial" w:hAnsi="Arial" w:cs="Arial"/>
          <w:i/>
          <w:lang w:eastAsia="en-GB"/>
        </w:rPr>
        <w:t>T</w:t>
      </w:r>
      <w:r w:rsidRPr="007D3F56">
        <w:rPr>
          <w:rFonts w:ascii="Arial" w:hAnsi="Arial" w:cs="Arial"/>
          <w:i/>
          <w:vertAlign w:val="subscript"/>
          <w:lang w:eastAsia="en-GB"/>
        </w:rPr>
        <w:t>Report</w:t>
      </w:r>
      <w:proofErr w:type="spellEnd"/>
      <w:r w:rsidRPr="007D3F56">
        <w:rPr>
          <w:rFonts w:ascii="Arial" w:hAnsi="Arial" w:cs="Arial"/>
          <w:i/>
          <w:lang w:eastAsia="en-GB"/>
        </w:rPr>
        <w:t xml:space="preserve"> = 0</w:t>
      </w:r>
    </w:p>
    <w:p w:rsidR="007352C5" w:rsidRPr="007D3F56" w:rsidRDefault="007352C5" w:rsidP="007352C5">
      <w:pPr>
        <w:spacing w:after="120"/>
        <w:ind w:firstLine="567"/>
        <w:jc w:val="both"/>
        <w:rPr>
          <w:rFonts w:ascii="Arial" w:eastAsia="Malgun Gothic" w:hAnsi="Arial" w:cs="Arial"/>
          <w:i/>
          <w:lang w:val="en-US" w:eastAsia="zh-CN"/>
        </w:rPr>
      </w:pPr>
    </w:p>
    <w:p w:rsidR="007352C5" w:rsidRPr="007D3F56" w:rsidRDefault="007352C5" w:rsidP="007352C5">
      <w:pPr>
        <w:spacing w:after="120"/>
        <w:ind w:firstLine="567"/>
        <w:jc w:val="both"/>
        <w:rPr>
          <w:rFonts w:ascii="Arial" w:hAnsi="Arial" w:cs="Arial"/>
          <w:i/>
          <w:vertAlign w:val="subscript"/>
          <w:lang w:eastAsia="en-GB"/>
        </w:rPr>
      </w:pPr>
      <w:proofErr w:type="spellStart"/>
      <w:r w:rsidRPr="007D3F56">
        <w:rPr>
          <w:rFonts w:ascii="Arial" w:eastAsia="Malgun Gothic" w:hAnsi="Arial" w:cs="Arial"/>
          <w:i/>
          <w:lang w:val="en-US" w:eastAsia="zh-CN"/>
        </w:rPr>
        <w:t>T</w:t>
      </w:r>
      <w:r w:rsidRPr="007D3F56">
        <w:rPr>
          <w:rFonts w:ascii="Arial" w:eastAsia="Malgun Gothic" w:hAnsi="Arial" w:cs="Arial"/>
          <w:i/>
          <w:vertAlign w:val="subscript"/>
          <w:lang w:val="en-US" w:eastAsia="zh-CN"/>
        </w:rPr>
        <w:t>fifth</w:t>
      </w:r>
      <w:proofErr w:type="spellEnd"/>
      <w:r w:rsidRPr="007D3F56">
        <w:rPr>
          <w:rFonts w:ascii="Arial" w:eastAsia="Malgun Gothic" w:hAnsi="Arial" w:cs="Arial"/>
          <w:i/>
          <w:vertAlign w:val="subscript"/>
          <w:lang w:val="en-US" w:eastAsia="zh-CN"/>
        </w:rPr>
        <w:t xml:space="preserve">-SSB </w:t>
      </w:r>
      <w:r w:rsidRPr="007D3F56">
        <w:rPr>
          <w:rFonts w:ascii="Arial" w:eastAsia="Malgun Gothic" w:hAnsi="Arial" w:cs="Arial"/>
          <w:i/>
          <w:lang w:val="en-US" w:eastAsia="zh-CN"/>
        </w:rPr>
        <w:t xml:space="preserve">is the time to the fifth measurement sample </w:t>
      </w:r>
      <w:r w:rsidRPr="007D3F56">
        <w:rPr>
          <w:rFonts w:ascii="Arial" w:hAnsi="Arial" w:cs="Arial"/>
          <w:i/>
          <w:lang w:val="en-US" w:eastAsia="zh-CN"/>
        </w:rPr>
        <w:t>after n+</w:t>
      </w:r>
      <w:r w:rsidRPr="007D3F56">
        <w:rPr>
          <w:rFonts w:ascii="Arial" w:eastAsia="Malgun Gothic" w:hAnsi="Arial" w:cs="Arial"/>
          <w:i/>
          <w:lang w:eastAsia="zh-CN"/>
        </w:rPr>
        <w:t xml:space="preserve"> T</w:t>
      </w:r>
      <w:r w:rsidRPr="007D3F56">
        <w:rPr>
          <w:rFonts w:ascii="Arial" w:eastAsia="Malgun Gothic" w:hAnsi="Arial" w:cs="Arial"/>
          <w:i/>
          <w:vertAlign w:val="subscript"/>
          <w:lang w:eastAsia="zh-CN"/>
        </w:rPr>
        <w:t>HARQ</w:t>
      </w:r>
      <w:r w:rsidRPr="007D3F56">
        <w:rPr>
          <w:rFonts w:ascii="Arial" w:eastAsia="Malgun Gothic" w:hAnsi="Arial" w:cs="Arial"/>
          <w:i/>
          <w:lang w:eastAsia="zh-CN"/>
        </w:rPr>
        <w:t xml:space="preserve"> +</w:t>
      </w:r>
      <w:r w:rsidRPr="007D3F56">
        <w:rPr>
          <w:rFonts w:ascii="Arial" w:eastAsia="Malgun Gothic" w:hAnsi="Arial" w:cs="Arial"/>
          <w:i/>
          <w:lang w:val="en-US" w:eastAsia="zh-CN"/>
        </w:rPr>
        <w:t>3 </w:t>
      </w:r>
      <w:proofErr w:type="spellStart"/>
      <w:r w:rsidRPr="007D3F56">
        <w:rPr>
          <w:rFonts w:ascii="Arial" w:eastAsia="Malgun Gothic" w:hAnsi="Arial" w:cs="Arial"/>
          <w:i/>
          <w:lang w:val="en-US" w:eastAsia="zh-CN"/>
        </w:rPr>
        <w:t>ms</w:t>
      </w:r>
      <w:proofErr w:type="spellEnd"/>
      <w:r w:rsidRPr="007D3F56">
        <w:rPr>
          <w:rFonts w:ascii="Arial" w:eastAsia="Malgun Gothic" w:hAnsi="Arial" w:cs="Arial"/>
          <w:i/>
          <w:lang w:val="en-US" w:eastAsia="zh-CN"/>
        </w:rPr>
        <w:t xml:space="preserve"> + </w:t>
      </w:r>
      <w:r w:rsidRPr="007D3F56">
        <w:rPr>
          <w:rFonts w:ascii="Arial" w:hAnsi="Arial" w:cs="Arial"/>
          <w:i/>
          <w:lang w:eastAsia="en-GB"/>
        </w:rPr>
        <w:t>T</w:t>
      </w:r>
      <w:r w:rsidRPr="007D3F56">
        <w:rPr>
          <w:rFonts w:ascii="Arial" w:hAnsi="Arial" w:cs="Arial"/>
          <w:i/>
          <w:vertAlign w:val="subscript"/>
          <w:lang w:eastAsia="en-GB"/>
        </w:rPr>
        <w:t>L1-RSRP.</w:t>
      </w:r>
    </w:p>
    <w:p w:rsidR="007352C5" w:rsidRPr="007D3F56" w:rsidRDefault="007352C5" w:rsidP="007352C5">
      <w:pPr>
        <w:spacing w:after="120"/>
        <w:jc w:val="both"/>
        <w:rPr>
          <w:rFonts w:ascii="Arial" w:hAnsi="Arial" w:cs="Arial"/>
          <w:lang w:eastAsia="en-GB"/>
        </w:rPr>
      </w:pPr>
      <w:r w:rsidRPr="007D3F56">
        <w:rPr>
          <w:rFonts w:ascii="Arial" w:hAnsi="Arial" w:cs="Arial"/>
          <w:lang w:eastAsia="en-GB"/>
        </w:rPr>
        <w:t>RAN4 would like to inform RAN1 th</w:t>
      </w:r>
      <w:bookmarkStart w:id="0" w:name="_GoBack"/>
      <w:bookmarkEnd w:id="0"/>
      <w:r w:rsidRPr="007D3F56">
        <w:rPr>
          <w:rFonts w:ascii="Arial" w:hAnsi="Arial" w:cs="Arial"/>
          <w:lang w:eastAsia="en-GB"/>
        </w:rPr>
        <w:t xml:space="preserve">at </w:t>
      </w:r>
      <w:r w:rsidR="00367D8D" w:rsidRPr="007D3F56">
        <w:rPr>
          <w:rFonts w:ascii="Arial" w:hAnsi="Arial" w:cs="Arial"/>
          <w:lang w:eastAsia="en-GB"/>
        </w:rPr>
        <w:t xml:space="preserve">section 8.3.2 of 38.133 describes the conditions for a TCI state to be known. </w:t>
      </w:r>
    </w:p>
    <w:p w:rsidR="00367D8D" w:rsidRPr="007D3F56" w:rsidRDefault="007D3F56" w:rsidP="007D3F56">
      <w:pPr>
        <w:rPr>
          <w:rFonts w:ascii="Arial" w:hAnsi="Arial" w:cs="Arial"/>
        </w:rPr>
      </w:pPr>
      <w:r w:rsidRPr="007D3F56">
        <w:rPr>
          <w:rFonts w:ascii="Arial" w:hAnsi="Arial" w:cs="Arial"/>
        </w:rPr>
        <w:t>RAN4 has also agreed not to identify any RAN4 impact due to the mechanism of updating PL RS for PUSCH/SRS via MAC-CE. Hence, the applicable timing for activated/updated PL RS should be captured in RAN1 spec.</w:t>
      </w:r>
    </w:p>
    <w:p w:rsidR="003E5870" w:rsidRPr="007D3F56" w:rsidRDefault="003E5870" w:rsidP="003E5870">
      <w:pPr>
        <w:rPr>
          <w:vanish/>
        </w:rPr>
      </w:pPr>
    </w:p>
    <w:p w:rsidR="003E5870" w:rsidRPr="007D3F56" w:rsidRDefault="003E5870" w:rsidP="003E5870">
      <w:pPr>
        <w:spacing w:after="120"/>
        <w:jc w:val="both"/>
        <w:rPr>
          <w:rFonts w:ascii="Arial" w:hAnsi="Arial" w:cs="Arial"/>
          <w:lang w:eastAsia="zh-CN"/>
        </w:rPr>
      </w:pPr>
    </w:p>
    <w:p w:rsidR="003E5870" w:rsidRPr="00F04996" w:rsidRDefault="003E5870" w:rsidP="003E5870">
      <w:pPr>
        <w:spacing w:after="120"/>
        <w:rPr>
          <w:rFonts w:ascii="Arial" w:hAnsi="Arial" w:cs="Arial"/>
          <w:b/>
        </w:rPr>
      </w:pPr>
      <w:r w:rsidRPr="00F04996">
        <w:rPr>
          <w:rFonts w:ascii="Arial" w:hAnsi="Arial" w:cs="Arial"/>
          <w:b/>
        </w:rPr>
        <w:t>2. Actions:</w:t>
      </w:r>
    </w:p>
    <w:p w:rsidR="003E5870" w:rsidRPr="00F04996" w:rsidRDefault="003E5870" w:rsidP="003E5870">
      <w:pPr>
        <w:spacing w:after="120"/>
        <w:ind w:left="1985" w:hanging="1985"/>
        <w:rPr>
          <w:rFonts w:ascii="Arial" w:hAnsi="Arial" w:cs="Arial"/>
          <w:b/>
        </w:rPr>
      </w:pPr>
      <w:r w:rsidRPr="00F04996">
        <w:rPr>
          <w:rFonts w:ascii="Arial" w:hAnsi="Arial" w:cs="Arial"/>
          <w:b/>
        </w:rPr>
        <w:t xml:space="preserve">To RAN </w:t>
      </w:r>
      <w:r w:rsidRPr="00F04996">
        <w:rPr>
          <w:rFonts w:ascii="Arial" w:hAnsi="Arial" w:cs="Arial" w:hint="eastAsia"/>
          <w:b/>
          <w:lang w:eastAsia="zh-CN"/>
        </w:rPr>
        <w:t>WG1</w:t>
      </w:r>
      <w:r w:rsidRPr="00F04996">
        <w:rPr>
          <w:rFonts w:ascii="Arial" w:hAnsi="Arial" w:cs="Arial"/>
          <w:b/>
        </w:rPr>
        <w:t>.</w:t>
      </w:r>
    </w:p>
    <w:p w:rsidR="003E5870" w:rsidRPr="007D3F56" w:rsidRDefault="003E5870" w:rsidP="003E5870">
      <w:pPr>
        <w:spacing w:after="120"/>
        <w:ind w:left="993" w:hanging="993"/>
        <w:rPr>
          <w:rFonts w:ascii="Arial" w:hAnsi="Arial" w:cs="Arial"/>
        </w:rPr>
      </w:pPr>
      <w:r w:rsidRPr="00F04996">
        <w:rPr>
          <w:rFonts w:ascii="Arial" w:hAnsi="Arial" w:cs="Arial"/>
          <w:b/>
        </w:rPr>
        <w:t>ACTION:</w:t>
      </w:r>
      <w:r w:rsidRPr="007D3F56">
        <w:rPr>
          <w:rFonts w:ascii="Arial" w:hAnsi="Arial" w:cs="Arial"/>
        </w:rPr>
        <w:t xml:space="preserve"> </w:t>
      </w:r>
      <w:r w:rsidRPr="007D3F56">
        <w:rPr>
          <w:rFonts w:ascii="Arial" w:hAnsi="Arial" w:cs="Arial"/>
        </w:rPr>
        <w:tab/>
        <w:t xml:space="preserve">RAN4 respectfully asks </w:t>
      </w:r>
      <w:r w:rsidRPr="007D3F56">
        <w:rPr>
          <w:rFonts w:ascii="Arial" w:hAnsi="Arial" w:cs="Arial" w:hint="eastAsia"/>
          <w:lang w:eastAsia="zh-CN"/>
        </w:rPr>
        <w:t xml:space="preserve">RAN1 </w:t>
      </w:r>
      <w:r w:rsidRPr="007D3F56">
        <w:rPr>
          <w:rFonts w:ascii="Arial" w:hAnsi="Arial" w:cs="Arial"/>
        </w:rPr>
        <w:t xml:space="preserve">to take the above information into account in the </w:t>
      </w:r>
      <w:r w:rsidRPr="007D3F56">
        <w:rPr>
          <w:rFonts w:ascii="Arial" w:hAnsi="Arial" w:cs="Arial" w:hint="eastAsia"/>
          <w:lang w:eastAsia="zh-CN"/>
        </w:rPr>
        <w:t xml:space="preserve">future </w:t>
      </w:r>
      <w:r w:rsidRPr="007D3F56">
        <w:rPr>
          <w:rFonts w:ascii="Arial" w:hAnsi="Arial" w:cs="Arial"/>
        </w:rPr>
        <w:t>work.</w:t>
      </w:r>
    </w:p>
    <w:p w:rsidR="003E5870" w:rsidRPr="00F04996" w:rsidRDefault="003E5870" w:rsidP="003E5870">
      <w:pPr>
        <w:spacing w:after="120"/>
        <w:rPr>
          <w:rFonts w:ascii="Arial" w:hAnsi="Arial" w:cs="Arial"/>
          <w:b/>
        </w:rPr>
      </w:pPr>
      <w:r w:rsidRPr="007D3F56">
        <w:rPr>
          <w:rFonts w:ascii="Arial" w:hAnsi="Arial" w:cs="Arial"/>
        </w:rPr>
        <w:br/>
      </w:r>
      <w:r w:rsidRPr="00F04996">
        <w:rPr>
          <w:rFonts w:ascii="Arial" w:hAnsi="Arial" w:cs="Arial"/>
          <w:b/>
        </w:rPr>
        <w:t>3. References:</w:t>
      </w:r>
    </w:p>
    <w:p w:rsidR="003E5870" w:rsidRPr="007D3F56" w:rsidRDefault="003E5870" w:rsidP="003E5870">
      <w:pPr>
        <w:spacing w:after="120"/>
        <w:ind w:left="284" w:hanging="284"/>
        <w:rPr>
          <w:rFonts w:ascii="Arial" w:hAnsi="Arial" w:cs="Arial"/>
          <w:lang w:eastAsia="zh-CN"/>
        </w:rPr>
      </w:pPr>
      <w:r w:rsidRPr="007D3F56">
        <w:rPr>
          <w:rFonts w:ascii="Arial" w:hAnsi="Arial" w:cs="Arial" w:hint="eastAsia"/>
          <w:lang w:eastAsia="zh-CN"/>
        </w:rPr>
        <w:t xml:space="preserve">[1] </w:t>
      </w:r>
      <w:r w:rsidR="004779BD" w:rsidRPr="007D3F56">
        <w:rPr>
          <w:rFonts w:ascii="Arial" w:hAnsi="Arial" w:cs="Arial" w:hint="eastAsia"/>
          <w:bCs/>
          <w:lang w:eastAsia="zh-CN"/>
        </w:rPr>
        <w:t>R1-19</w:t>
      </w:r>
      <w:r w:rsidR="004779BD" w:rsidRPr="007D3F56">
        <w:rPr>
          <w:rFonts w:ascii="Arial" w:hAnsi="Arial" w:cs="Arial"/>
          <w:bCs/>
          <w:lang w:eastAsia="zh-CN"/>
        </w:rPr>
        <w:t>11616</w:t>
      </w:r>
      <w:r w:rsidRPr="007D3F56">
        <w:rPr>
          <w:rFonts w:ascii="Arial" w:hAnsi="Arial" w:cs="Arial"/>
          <w:lang w:eastAsia="zh-CN"/>
        </w:rPr>
        <w:t>, “</w:t>
      </w:r>
      <w:r w:rsidR="004779BD" w:rsidRPr="007D3F56">
        <w:rPr>
          <w:rFonts w:ascii="Arial" w:hAnsi="Arial" w:cs="Arial"/>
          <w:bCs/>
        </w:rPr>
        <w:t>LS on Applicable Timing for Pathloss RS Activated/Updated by MAC-CE</w:t>
      </w:r>
      <w:r w:rsidRPr="007D3F56">
        <w:rPr>
          <w:rFonts w:ascii="Arial" w:hAnsi="Arial" w:cs="Arial"/>
          <w:lang w:eastAsia="zh-CN"/>
        </w:rPr>
        <w:t>”, RAN1#9</w:t>
      </w:r>
      <w:r w:rsidR="004779BD">
        <w:rPr>
          <w:rFonts w:ascii="Arial" w:hAnsi="Arial" w:cs="Arial"/>
          <w:lang w:eastAsia="zh-CN"/>
        </w:rPr>
        <w:t>8bis</w:t>
      </w:r>
      <w:r w:rsidRPr="007D3F56">
        <w:rPr>
          <w:rFonts w:ascii="Arial" w:hAnsi="Arial" w:cs="Arial" w:hint="eastAsia"/>
          <w:lang w:eastAsia="zh-CN"/>
        </w:rPr>
        <w:t>.</w:t>
      </w:r>
    </w:p>
    <w:p w:rsidR="003E5870" w:rsidRPr="007D3F56" w:rsidRDefault="003E5870" w:rsidP="003E5870">
      <w:pPr>
        <w:spacing w:after="120"/>
        <w:ind w:left="993" w:hanging="993"/>
        <w:rPr>
          <w:rFonts w:ascii="Arial" w:hAnsi="Arial" w:cs="Arial"/>
        </w:rPr>
      </w:pPr>
    </w:p>
    <w:p w:rsidR="003E5870" w:rsidRPr="00F04996" w:rsidRDefault="003E5870" w:rsidP="003E5870">
      <w:pPr>
        <w:spacing w:after="120"/>
        <w:rPr>
          <w:rFonts w:ascii="Arial" w:hAnsi="Arial" w:cs="Arial"/>
          <w:b/>
        </w:rPr>
      </w:pPr>
      <w:r w:rsidRPr="00F04996">
        <w:rPr>
          <w:rFonts w:ascii="Arial" w:hAnsi="Arial" w:cs="Arial"/>
          <w:b/>
        </w:rPr>
        <w:t>4. Date of Next TSG-RAN WG4 Meetings:</w:t>
      </w:r>
    </w:p>
    <w:p w:rsidR="003E5870" w:rsidRDefault="003E5870" w:rsidP="003E58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7D3F56">
        <w:rPr>
          <w:rFonts w:ascii="Arial" w:hAnsi="Arial" w:cs="Arial"/>
          <w:bCs/>
        </w:rPr>
        <w:t>TSG RAN WG4 Meeting #9</w:t>
      </w:r>
      <w:r w:rsidRPr="007D3F56">
        <w:rPr>
          <w:rFonts w:ascii="Arial" w:hAnsi="Arial" w:cs="Arial"/>
          <w:bCs/>
          <w:lang w:eastAsia="zh-CN"/>
        </w:rPr>
        <w:t>4</w:t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/>
          <w:bCs/>
          <w:lang w:eastAsia="zh-CN"/>
        </w:rPr>
        <w:t>Feb</w:t>
      </w:r>
      <w:r w:rsidRPr="007D3F56">
        <w:rPr>
          <w:rFonts w:ascii="Arial" w:hAnsi="Arial" w:cs="Arial" w:hint="eastAsia"/>
          <w:bCs/>
          <w:lang w:eastAsia="zh-CN"/>
        </w:rPr>
        <w:t>.</w:t>
      </w:r>
      <w:r w:rsidRPr="007D3F56">
        <w:rPr>
          <w:rFonts w:ascii="Arial" w:hAnsi="Arial" w:cs="Arial"/>
          <w:bCs/>
        </w:rPr>
        <w:t xml:space="preserve"> </w:t>
      </w:r>
      <w:r w:rsidRPr="007D3F56">
        <w:rPr>
          <w:rFonts w:ascii="Arial" w:hAnsi="Arial" w:cs="Arial"/>
          <w:bCs/>
          <w:lang w:eastAsia="zh-CN"/>
        </w:rPr>
        <w:t>24</w:t>
      </w:r>
      <w:r w:rsidRPr="007D3F56">
        <w:rPr>
          <w:rFonts w:ascii="Arial" w:hAnsi="Arial" w:cs="Arial"/>
          <w:bCs/>
          <w:lang w:eastAsia="zh-CN"/>
        </w:rPr>
        <w:tab/>
      </w:r>
      <w:r w:rsidRPr="007D3F56">
        <w:rPr>
          <w:rFonts w:ascii="Arial" w:hAnsi="Arial" w:cs="Arial"/>
          <w:bCs/>
        </w:rPr>
        <w:t xml:space="preserve">– </w:t>
      </w:r>
      <w:r w:rsidRPr="007D3F56">
        <w:rPr>
          <w:rFonts w:ascii="Arial" w:hAnsi="Arial" w:cs="Arial"/>
          <w:bCs/>
          <w:lang w:eastAsia="zh-CN"/>
        </w:rPr>
        <w:t>28</w:t>
      </w:r>
      <w:r w:rsidRPr="007D3F56">
        <w:rPr>
          <w:rFonts w:ascii="Arial" w:hAnsi="Arial" w:cs="Arial"/>
          <w:bCs/>
        </w:rPr>
        <w:t>, 2020</w:t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/>
          <w:bCs/>
        </w:rPr>
        <w:tab/>
      </w:r>
      <w:r w:rsidRPr="007D3F56">
        <w:rPr>
          <w:rFonts w:ascii="Arial" w:hAnsi="Arial" w:cs="Arial"/>
          <w:bCs/>
          <w:lang w:eastAsia="zh-CN"/>
        </w:rPr>
        <w:t>Athens</w:t>
      </w:r>
      <w:r w:rsidRPr="007D3F56">
        <w:rPr>
          <w:rFonts w:ascii="Arial" w:hAnsi="Arial" w:cs="Arial" w:hint="eastAsia"/>
          <w:bCs/>
          <w:lang w:eastAsia="zh-CN"/>
        </w:rPr>
        <w:t xml:space="preserve">, </w:t>
      </w:r>
      <w:r w:rsidRPr="007D3F56">
        <w:rPr>
          <w:rFonts w:ascii="Arial" w:hAnsi="Arial" w:cs="Arial"/>
          <w:bCs/>
          <w:lang w:eastAsia="zh-CN"/>
        </w:rPr>
        <w:t>Greece</w:t>
      </w:r>
    </w:p>
    <w:p w:rsidR="004779BD" w:rsidRPr="007D3F56" w:rsidRDefault="004779BD" w:rsidP="003E58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 RAN WG4 Meeting #94-Bis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April 20 – 24, 2020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China</w:t>
      </w:r>
    </w:p>
    <w:p w:rsidR="003E5870" w:rsidRPr="007D3F56" w:rsidRDefault="003E5870" w:rsidP="003E5870">
      <w:pPr>
        <w:tabs>
          <w:tab w:val="left" w:pos="3420"/>
        </w:tabs>
        <w:spacing w:after="120"/>
        <w:rPr>
          <w:rFonts w:ascii="Arial" w:hAnsi="Arial" w:cs="Arial"/>
          <w:bCs/>
          <w:lang w:eastAsia="zh-CN"/>
        </w:rPr>
      </w:pPr>
    </w:p>
    <w:p w:rsidR="00B81936" w:rsidRPr="007D3F56" w:rsidRDefault="00B81936"/>
    <w:sectPr w:rsidR="00B81936" w:rsidRPr="007D3F5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DB0A7C"/>
    <w:multiLevelType w:val="hybridMultilevel"/>
    <w:tmpl w:val="B22CB452"/>
    <w:lvl w:ilvl="0" w:tplc="040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6E01176"/>
    <w:multiLevelType w:val="hybridMultilevel"/>
    <w:tmpl w:val="3AAAF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AB70EBF"/>
    <w:multiLevelType w:val="hybridMultilevel"/>
    <w:tmpl w:val="0DEEC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870"/>
    <w:rsid w:val="00087BE9"/>
    <w:rsid w:val="000C6EB1"/>
    <w:rsid w:val="00223DEB"/>
    <w:rsid w:val="00367D8D"/>
    <w:rsid w:val="003E5870"/>
    <w:rsid w:val="004779BD"/>
    <w:rsid w:val="007352C5"/>
    <w:rsid w:val="007D3F56"/>
    <w:rsid w:val="00B81936"/>
    <w:rsid w:val="00DA681D"/>
    <w:rsid w:val="00F04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116BE"/>
  <w15:chartTrackingRefBased/>
  <w15:docId w15:val="{41DE4FC6-1831-4A9D-9C06-01FB787D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E587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3E587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3E587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3E5870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3E5870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3E587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E5870"/>
    <w:rPr>
      <w:rFonts w:ascii="Times New Roman" w:eastAsia="SimSu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58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5870"/>
    <w:rPr>
      <w:rFonts w:ascii="Segoe UI" w:eastAsia="SimSun" w:hAnsi="Segoe UI" w:cs="Segoe UI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semiHidden/>
    <w:unhideWhenUsed/>
    <w:rsid w:val="007352C5"/>
    <w:rPr>
      <w:color w:val="0563C1"/>
      <w:u w:val="single"/>
    </w:rPr>
  </w:style>
  <w:style w:type="paragraph" w:customStyle="1" w:styleId="B1">
    <w:name w:val="B1"/>
    <w:basedOn w:val="Normal"/>
    <w:link w:val="B1Char"/>
    <w:rsid w:val="007352C5"/>
    <w:pPr>
      <w:spacing w:after="180"/>
      <w:ind w:left="568" w:hanging="284"/>
    </w:pPr>
  </w:style>
  <w:style w:type="character" w:customStyle="1" w:styleId="B1Char">
    <w:name w:val="B1 Char"/>
    <w:link w:val="B1"/>
    <w:rsid w:val="007352C5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7352C5"/>
    <w:pPr>
      <w:spacing w:after="180"/>
      <w:ind w:left="851" w:hanging="284"/>
    </w:pPr>
  </w:style>
  <w:style w:type="character" w:customStyle="1" w:styleId="B2Char">
    <w:name w:val="B2 Char"/>
    <w:link w:val="B2"/>
    <w:rsid w:val="007352C5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352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Nazmul Islam</cp:lastModifiedBy>
  <cp:revision>4</cp:revision>
  <dcterms:created xsi:type="dcterms:W3CDTF">2019-11-08T16:16:00Z</dcterms:created>
  <dcterms:modified xsi:type="dcterms:W3CDTF">2019-11-08T22:45:00Z</dcterms:modified>
</cp:coreProperties>
</file>