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1DA" w:rsidRPr="00997DE2" w:rsidRDefault="003541DA" w:rsidP="003541DA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93</w:t>
      </w:r>
      <w:r>
        <w:rPr>
          <w:b/>
          <w:i/>
          <w:noProof/>
          <w:sz w:val="28"/>
        </w:rPr>
        <w:tab/>
      </w:r>
      <w:r w:rsidR="007F3E81" w:rsidRPr="007F3E81">
        <w:rPr>
          <w:rFonts w:eastAsia="宋体" w:cs="Arial"/>
          <w:b/>
          <w:sz w:val="24"/>
          <w:lang w:val="en-US" w:eastAsia="zh-CN"/>
        </w:rPr>
        <w:t>R4-1914836</w:t>
      </w:r>
      <w:bookmarkStart w:id="2" w:name="_GoBack"/>
      <w:bookmarkEnd w:id="2"/>
    </w:p>
    <w:p w:rsidR="003541DA" w:rsidRPr="00D02B0E" w:rsidRDefault="003541DA" w:rsidP="003541DA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Reno</w:t>
      </w:r>
      <w:r w:rsidRPr="00207960">
        <w:rPr>
          <w:sz w:val="24"/>
        </w:rPr>
        <w:t xml:space="preserve">, </w:t>
      </w:r>
      <w:r>
        <w:rPr>
          <w:sz w:val="24"/>
        </w:rPr>
        <w:t>Nevada, USA, Nov 18</w:t>
      </w:r>
      <w:r w:rsidRPr="005A3B51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E77863">
        <w:rPr>
          <w:sz w:val="24"/>
        </w:rPr>
        <w:t>–</w:t>
      </w:r>
      <w:r>
        <w:rPr>
          <w:sz w:val="24"/>
        </w:rPr>
        <w:t xml:space="preserve"> 22</w:t>
      </w:r>
      <w:r w:rsidR="00E77863">
        <w:rPr>
          <w:sz w:val="24"/>
          <w:vertAlign w:val="superscript"/>
        </w:rPr>
        <w:t>nd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>
        <w:rPr>
          <w:rFonts w:cs="Arial"/>
          <w:noProof w:val="0"/>
          <w:sz w:val="24"/>
        </w:rPr>
        <w:t>9</w:t>
      </w:r>
    </w:p>
    <w:bookmarkEnd w:id="0"/>
    <w:bookmarkEnd w:id="1"/>
    <w:p w:rsidR="00070561" w:rsidRPr="003541DA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541DA" w:rsidRPr="003541DA">
        <w:rPr>
          <w:rFonts w:ascii="Arial" w:eastAsia="宋体" w:hAnsi="Arial"/>
          <w:b/>
          <w:sz w:val="24"/>
          <w:lang w:val="en-US" w:eastAsia="zh-CN"/>
        </w:rPr>
        <w:t xml:space="preserve">Further discussion on </w:t>
      </w:r>
      <w:proofErr w:type="spellStart"/>
      <w:r w:rsidR="003541DA" w:rsidRPr="003541DA">
        <w:rPr>
          <w:rFonts w:ascii="Arial" w:eastAsia="宋体" w:hAnsi="Arial"/>
          <w:b/>
          <w:sz w:val="24"/>
          <w:lang w:val="en-US" w:eastAsia="zh-CN"/>
        </w:rPr>
        <w:t>SCell</w:t>
      </w:r>
      <w:proofErr w:type="spellEnd"/>
      <w:r w:rsidR="003541DA" w:rsidRPr="003541DA">
        <w:rPr>
          <w:rFonts w:ascii="Arial" w:eastAsia="宋体" w:hAnsi="Arial"/>
          <w:b/>
          <w:sz w:val="24"/>
          <w:lang w:val="en-US" w:eastAsia="zh-CN"/>
        </w:rPr>
        <w:t xml:space="preserve"> BFR measurements for NR </w:t>
      </w:r>
      <w:proofErr w:type="spellStart"/>
      <w:r w:rsidR="003541DA" w:rsidRPr="003541DA">
        <w:rPr>
          <w:rFonts w:ascii="Arial" w:eastAsia="宋体" w:hAnsi="Arial"/>
          <w:b/>
          <w:sz w:val="24"/>
          <w:lang w:val="en-US" w:eastAsia="zh-CN"/>
        </w:rPr>
        <w:t>eMIMO</w:t>
      </w:r>
      <w:proofErr w:type="spellEnd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77863">
        <w:rPr>
          <w:rFonts w:ascii="Arial" w:eastAsia="宋体" w:hAnsi="Arial"/>
          <w:b/>
          <w:sz w:val="24"/>
          <w:lang w:val="en-US" w:eastAsia="zh-CN"/>
        </w:rPr>
        <w:t>9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.11.2.2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DF2597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RAN4#92bis meeting, the RRM requirements for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BFR have been discussed</w:t>
      </w:r>
      <w:r w:rsidR="00D34474">
        <w:rPr>
          <w:rFonts w:eastAsia="宋体"/>
          <w:sz w:val="22"/>
          <w:lang w:eastAsia="zh-CN"/>
        </w:rPr>
        <w:t xml:space="preserve"> and the progress has been captured in [1]</w:t>
      </w:r>
      <w:r>
        <w:rPr>
          <w:rFonts w:eastAsia="宋体"/>
          <w:sz w:val="22"/>
          <w:lang w:eastAsia="zh-CN"/>
        </w:rPr>
        <w:t xml:space="preserve">. </w:t>
      </w:r>
      <w:r w:rsidR="00532912" w:rsidRPr="00922D0A">
        <w:rPr>
          <w:rFonts w:eastAsia="宋体"/>
          <w:sz w:val="22"/>
          <w:lang w:eastAsia="zh-CN"/>
        </w:rPr>
        <w:t xml:space="preserve">In this contribution, we provide discussion on </w:t>
      </w:r>
      <w:r>
        <w:rPr>
          <w:rFonts w:eastAsia="宋体"/>
          <w:sz w:val="22"/>
          <w:lang w:eastAsia="zh-CN"/>
        </w:rPr>
        <w:t xml:space="preserve">the remaining issues for </w:t>
      </w:r>
      <w:proofErr w:type="spellStart"/>
      <w:r w:rsidR="00C82A4C">
        <w:rPr>
          <w:rFonts w:eastAsia="宋体"/>
          <w:sz w:val="22"/>
          <w:lang w:eastAsia="zh-CN"/>
        </w:rPr>
        <w:t>SCell</w:t>
      </w:r>
      <w:proofErr w:type="spellEnd"/>
      <w:r w:rsidR="00C82A4C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BFR</w:t>
      </w:r>
      <w:r w:rsidR="00C82A4C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requirements</w:t>
      </w:r>
      <w:r w:rsidR="0058759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922D0A" w:rsidRDefault="00761A4E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 w:hint="eastAsia"/>
          <w:sz w:val="22"/>
          <w:lang w:eastAsia="zh-CN"/>
        </w:rPr>
        <w:t xml:space="preserve">In RAN4, the </w:t>
      </w:r>
      <w:r>
        <w:rPr>
          <w:rFonts w:eastAsia="宋体"/>
          <w:sz w:val="22"/>
          <w:lang w:eastAsia="zh-CN"/>
        </w:rPr>
        <w:t xml:space="preserve">requirements on </w:t>
      </w:r>
      <w:r>
        <w:rPr>
          <w:rFonts w:eastAsia="宋体" w:hint="eastAsia"/>
          <w:sz w:val="22"/>
          <w:lang w:eastAsia="zh-CN"/>
        </w:rPr>
        <w:t xml:space="preserve">link </w:t>
      </w:r>
      <w:r>
        <w:rPr>
          <w:rFonts w:eastAsia="宋体"/>
          <w:sz w:val="22"/>
          <w:lang w:eastAsia="zh-CN"/>
        </w:rPr>
        <w:t>recovery</w:t>
      </w:r>
      <w:r w:rsidRPr="0011597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procedures</w:t>
      </w:r>
      <w:r w:rsidRPr="00115970">
        <w:rPr>
          <w:rFonts w:eastAsia="宋体"/>
          <w:sz w:val="22"/>
          <w:lang w:eastAsia="zh-CN"/>
        </w:rPr>
        <w:t xml:space="preserve"> </w:t>
      </w:r>
      <w:r w:rsidRPr="005A78FD">
        <w:rPr>
          <w:rFonts w:eastAsia="宋体"/>
          <w:sz w:val="22"/>
          <w:lang w:eastAsia="zh-CN"/>
        </w:rPr>
        <w:t>specified in Rel-15</w:t>
      </w:r>
      <w:r>
        <w:rPr>
          <w:rFonts w:eastAsia="宋体"/>
          <w:sz w:val="22"/>
          <w:lang w:eastAsia="zh-CN"/>
        </w:rPr>
        <w:t xml:space="preserve"> is only applied for </w:t>
      </w:r>
      <w:proofErr w:type="spellStart"/>
      <w:r>
        <w:rPr>
          <w:rFonts w:eastAsia="宋体"/>
          <w:sz w:val="22"/>
          <w:lang w:eastAsia="zh-CN"/>
        </w:rPr>
        <w:t>PCell</w:t>
      </w:r>
      <w:proofErr w:type="spellEnd"/>
      <w:r>
        <w:rPr>
          <w:rFonts w:eastAsia="宋体"/>
          <w:sz w:val="22"/>
          <w:lang w:eastAsia="zh-CN"/>
        </w:rPr>
        <w:t>/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. </w:t>
      </w:r>
      <w:r>
        <w:rPr>
          <w:rFonts w:eastAsia="宋体" w:hint="eastAsia"/>
          <w:sz w:val="22"/>
          <w:lang w:eastAsia="zh-CN"/>
        </w:rPr>
        <w:t xml:space="preserve">In last RAN4 meeting, it was agreed </w:t>
      </w:r>
      <w:r>
        <w:rPr>
          <w:rFonts w:eastAsia="宋体"/>
          <w:sz w:val="22"/>
          <w:lang w:eastAsia="zh-CN"/>
        </w:rPr>
        <w:t>that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</w:t>
      </w:r>
      <w:r w:rsidRPr="00761A4E">
        <w:rPr>
          <w:rFonts w:eastAsia="宋体"/>
          <w:sz w:val="22"/>
          <w:lang w:eastAsia="zh-CN"/>
        </w:rPr>
        <w:t xml:space="preserve">he scenario of </w:t>
      </w:r>
      <w:proofErr w:type="spellStart"/>
      <w:r w:rsidRPr="00761A4E">
        <w:rPr>
          <w:rFonts w:eastAsia="宋体"/>
          <w:sz w:val="22"/>
          <w:lang w:eastAsia="zh-CN"/>
        </w:rPr>
        <w:t>SCell</w:t>
      </w:r>
      <w:proofErr w:type="spellEnd"/>
      <w:r w:rsidRPr="00761A4E">
        <w:rPr>
          <w:rFonts w:eastAsia="宋体"/>
          <w:sz w:val="22"/>
          <w:lang w:eastAsia="zh-CN"/>
        </w:rPr>
        <w:t xml:space="preserve"> BFD needs to be added for the introduction part of link recovery in TS38.133</w:t>
      </w:r>
      <w:r>
        <w:rPr>
          <w:rFonts w:eastAsia="宋体"/>
          <w:sz w:val="22"/>
          <w:lang w:eastAsia="zh-CN"/>
        </w:rPr>
        <w:t>. However, there are still several open issues need to be further studied.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61A4E" w:rsidTr="00761A4E">
        <w:tc>
          <w:tcPr>
            <w:tcW w:w="9621" w:type="dxa"/>
          </w:tcPr>
          <w:p w:rsidR="00D81FE3" w:rsidRPr="00761A4E" w:rsidRDefault="00CE4105" w:rsidP="00761A4E">
            <w:pPr>
              <w:widowControl w:val="0"/>
              <w:numPr>
                <w:ilvl w:val="1"/>
                <w:numId w:val="26"/>
              </w:numPr>
              <w:adjustRightInd w:val="0"/>
              <w:snapToGrid w:val="0"/>
              <w:spacing w:after="0"/>
              <w:ind w:leftChars="-28" w:left="304"/>
              <w:rPr>
                <w:rFonts w:eastAsia="宋体"/>
                <w:sz w:val="22"/>
                <w:lang w:val="en-US" w:eastAsia="zh-CN"/>
              </w:rPr>
            </w:pPr>
            <w:r w:rsidRPr="00761A4E">
              <w:rPr>
                <w:rFonts w:eastAsia="宋体"/>
                <w:sz w:val="22"/>
                <w:lang w:val="en-US" w:eastAsia="zh-CN"/>
              </w:rPr>
              <w:t xml:space="preserve">Link recovery procedure general: </w:t>
            </w:r>
          </w:p>
          <w:p w:rsidR="00761A4E" w:rsidRPr="00761A4E" w:rsidRDefault="00761A4E" w:rsidP="00761A4E">
            <w:pPr>
              <w:widowControl w:val="0"/>
              <w:numPr>
                <w:ilvl w:val="0"/>
                <w:numId w:val="3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761A4E">
              <w:rPr>
                <w:rFonts w:eastAsia="宋体"/>
                <w:sz w:val="22"/>
                <w:lang w:val="en-US" w:eastAsia="zh-CN"/>
              </w:rPr>
              <w:t xml:space="preserve">FFS UE is required to perform BFD and CBD on a deactivated </w:t>
            </w:r>
            <w:proofErr w:type="spellStart"/>
            <w:r w:rsidRPr="00761A4E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  <w:r w:rsidRPr="00761A4E">
              <w:rPr>
                <w:rFonts w:eastAsia="宋体"/>
                <w:sz w:val="22"/>
                <w:lang w:val="en-US" w:eastAsia="zh-CN"/>
              </w:rPr>
              <w:t>;</w:t>
            </w:r>
          </w:p>
          <w:p w:rsidR="00761A4E" w:rsidRPr="00761A4E" w:rsidRDefault="00761A4E" w:rsidP="00761A4E">
            <w:pPr>
              <w:widowControl w:val="0"/>
              <w:numPr>
                <w:ilvl w:val="0"/>
                <w:numId w:val="3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761A4E">
              <w:rPr>
                <w:rFonts w:eastAsia="宋体"/>
                <w:sz w:val="22"/>
                <w:lang w:val="en-US" w:eastAsia="zh-CN"/>
              </w:rPr>
              <w:t xml:space="preserve">FFS UE is required to perform BFD and CBD </w:t>
            </w:r>
            <w:proofErr w:type="spellStart"/>
            <w:r w:rsidRPr="00761A4E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  <w:r w:rsidRPr="00761A4E">
              <w:rPr>
                <w:rFonts w:eastAsia="宋体"/>
                <w:sz w:val="22"/>
                <w:lang w:val="en-US" w:eastAsia="zh-CN"/>
              </w:rPr>
              <w:t xml:space="preserve"> within active BWP of the configured CC.</w:t>
            </w:r>
          </w:p>
          <w:p w:rsidR="00D81FE3" w:rsidRPr="00761A4E" w:rsidRDefault="00CE4105" w:rsidP="00761A4E">
            <w:pPr>
              <w:widowControl w:val="0"/>
              <w:numPr>
                <w:ilvl w:val="1"/>
                <w:numId w:val="27"/>
              </w:numPr>
              <w:adjustRightInd w:val="0"/>
              <w:snapToGrid w:val="0"/>
              <w:spacing w:after="0"/>
              <w:ind w:leftChars="-28" w:left="304"/>
              <w:rPr>
                <w:rFonts w:eastAsia="宋体"/>
                <w:sz w:val="22"/>
                <w:lang w:val="en-US" w:eastAsia="zh-CN"/>
              </w:rPr>
            </w:pPr>
            <w:r w:rsidRPr="00761A4E">
              <w:rPr>
                <w:rFonts w:eastAsia="宋体"/>
                <w:sz w:val="22"/>
                <w:lang w:val="en-US" w:eastAsia="zh-CN"/>
              </w:rPr>
              <w:t xml:space="preserve">Beam failure detection: </w:t>
            </w:r>
          </w:p>
          <w:p w:rsidR="00761A4E" w:rsidRPr="00761A4E" w:rsidRDefault="00761A4E" w:rsidP="00761A4E">
            <w:pPr>
              <w:widowControl w:val="0"/>
              <w:numPr>
                <w:ilvl w:val="0"/>
                <w:numId w:val="3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761A4E">
              <w:rPr>
                <w:rFonts w:eastAsia="宋体"/>
                <w:sz w:val="22"/>
                <w:lang w:val="en-US" w:eastAsia="zh-CN"/>
              </w:rPr>
              <w:t xml:space="preserve">FFS for whether only CSI-RS based BFD is applied for </w:t>
            </w:r>
            <w:proofErr w:type="spellStart"/>
            <w:r w:rsidRPr="00761A4E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  <w:r w:rsidRPr="00761A4E">
              <w:rPr>
                <w:rFonts w:eastAsia="宋体"/>
                <w:sz w:val="22"/>
                <w:lang w:val="en-US" w:eastAsia="zh-CN"/>
              </w:rPr>
              <w:t xml:space="preserve"> BFD. </w:t>
            </w:r>
          </w:p>
          <w:p w:rsidR="00761A4E" w:rsidRPr="00761A4E" w:rsidRDefault="00761A4E" w:rsidP="00761A4E">
            <w:pPr>
              <w:widowControl w:val="0"/>
              <w:numPr>
                <w:ilvl w:val="0"/>
                <w:numId w:val="3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761A4E">
              <w:rPr>
                <w:rFonts w:eastAsia="宋体"/>
                <w:sz w:val="22"/>
                <w:lang w:val="en-US" w:eastAsia="zh-CN"/>
              </w:rPr>
              <w:t xml:space="preserve">FFS RRM core requirement impact by BFD on </w:t>
            </w:r>
            <w:proofErr w:type="spellStart"/>
            <w:r w:rsidRPr="00761A4E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</w:p>
          <w:p w:rsidR="00D81FE3" w:rsidRPr="00761A4E" w:rsidRDefault="00CE4105" w:rsidP="00761A4E">
            <w:pPr>
              <w:widowControl w:val="0"/>
              <w:numPr>
                <w:ilvl w:val="1"/>
                <w:numId w:val="28"/>
              </w:numPr>
              <w:adjustRightInd w:val="0"/>
              <w:snapToGrid w:val="0"/>
              <w:spacing w:after="0"/>
              <w:ind w:leftChars="-28" w:left="304"/>
              <w:rPr>
                <w:rFonts w:eastAsia="宋体"/>
                <w:sz w:val="22"/>
                <w:lang w:val="en-US" w:eastAsia="zh-CN"/>
              </w:rPr>
            </w:pPr>
            <w:r w:rsidRPr="00761A4E">
              <w:rPr>
                <w:rFonts w:eastAsia="宋体"/>
                <w:sz w:val="22"/>
                <w:lang w:val="en-US" w:eastAsia="zh-CN"/>
              </w:rPr>
              <w:t xml:space="preserve">Candidate beam detection: </w:t>
            </w:r>
          </w:p>
          <w:p w:rsidR="00761A4E" w:rsidRPr="00761A4E" w:rsidRDefault="00761A4E" w:rsidP="00761A4E">
            <w:pPr>
              <w:widowControl w:val="0"/>
              <w:numPr>
                <w:ilvl w:val="0"/>
                <w:numId w:val="3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761A4E">
              <w:rPr>
                <w:rFonts w:eastAsia="宋体"/>
                <w:sz w:val="22"/>
                <w:lang w:val="en-US" w:eastAsia="zh-CN"/>
              </w:rPr>
              <w:t xml:space="preserve">FFS RRM core requirement impact by CBD on </w:t>
            </w:r>
            <w:proofErr w:type="spellStart"/>
            <w:r w:rsidRPr="00761A4E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</w:p>
          <w:p w:rsidR="00D81FE3" w:rsidRPr="00761A4E" w:rsidRDefault="00CE4105" w:rsidP="00761A4E">
            <w:pPr>
              <w:widowControl w:val="0"/>
              <w:numPr>
                <w:ilvl w:val="1"/>
                <w:numId w:val="29"/>
              </w:numPr>
              <w:adjustRightInd w:val="0"/>
              <w:snapToGrid w:val="0"/>
              <w:spacing w:after="0"/>
              <w:ind w:leftChars="-28" w:left="304"/>
              <w:rPr>
                <w:rFonts w:eastAsia="宋体"/>
                <w:sz w:val="22"/>
                <w:lang w:val="en-US" w:eastAsia="zh-CN"/>
              </w:rPr>
            </w:pPr>
            <w:proofErr w:type="spellStart"/>
            <w:r w:rsidRPr="00761A4E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  <w:r w:rsidRPr="00761A4E">
              <w:rPr>
                <w:rFonts w:eastAsia="宋体"/>
                <w:sz w:val="22"/>
                <w:lang w:val="en-US" w:eastAsia="zh-CN"/>
              </w:rPr>
              <w:t xml:space="preserve"> BFRQ mechanism: </w:t>
            </w:r>
          </w:p>
          <w:p w:rsidR="00761A4E" w:rsidRPr="00761A4E" w:rsidRDefault="00761A4E" w:rsidP="00761A4E">
            <w:pPr>
              <w:widowControl w:val="0"/>
              <w:numPr>
                <w:ilvl w:val="0"/>
                <w:numId w:val="3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761A4E">
              <w:rPr>
                <w:rFonts w:eastAsia="宋体"/>
                <w:sz w:val="22"/>
                <w:lang w:val="en-US" w:eastAsia="zh-CN"/>
              </w:rPr>
              <w:t xml:space="preserve">FFS RRM core requirement impact by </w:t>
            </w:r>
            <w:proofErr w:type="spellStart"/>
            <w:r w:rsidRPr="00761A4E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  <w:r w:rsidRPr="00761A4E">
              <w:rPr>
                <w:rFonts w:eastAsia="宋体"/>
                <w:sz w:val="22"/>
                <w:lang w:val="en-US" w:eastAsia="zh-CN"/>
              </w:rPr>
              <w:t xml:space="preserve"> BFRQ mechanism</w:t>
            </w:r>
          </w:p>
          <w:p w:rsidR="00D81FE3" w:rsidRPr="00761A4E" w:rsidRDefault="00CE4105" w:rsidP="00761A4E">
            <w:pPr>
              <w:widowControl w:val="0"/>
              <w:numPr>
                <w:ilvl w:val="1"/>
                <w:numId w:val="30"/>
              </w:numPr>
              <w:adjustRightInd w:val="0"/>
              <w:snapToGrid w:val="0"/>
              <w:spacing w:after="0"/>
              <w:ind w:leftChars="-28" w:left="304"/>
              <w:rPr>
                <w:rFonts w:eastAsia="宋体"/>
                <w:sz w:val="22"/>
                <w:lang w:val="en-US" w:eastAsia="zh-CN"/>
              </w:rPr>
            </w:pPr>
            <w:r w:rsidRPr="00761A4E">
              <w:rPr>
                <w:rFonts w:eastAsia="宋体"/>
                <w:sz w:val="22"/>
                <w:lang w:val="en-US" w:eastAsia="zh-CN"/>
              </w:rPr>
              <w:t xml:space="preserve">UE Capability of Number of </w:t>
            </w:r>
            <w:proofErr w:type="spellStart"/>
            <w:r w:rsidRPr="00761A4E">
              <w:rPr>
                <w:rFonts w:eastAsia="宋体"/>
                <w:sz w:val="22"/>
                <w:lang w:val="en-US" w:eastAsia="zh-CN"/>
              </w:rPr>
              <w:t>SCells</w:t>
            </w:r>
            <w:proofErr w:type="spellEnd"/>
            <w:r w:rsidRPr="00761A4E">
              <w:rPr>
                <w:rFonts w:eastAsia="宋体"/>
                <w:sz w:val="22"/>
                <w:lang w:val="en-US" w:eastAsia="zh-CN"/>
              </w:rPr>
              <w:t xml:space="preserve"> for BFR:</w:t>
            </w:r>
          </w:p>
          <w:p w:rsidR="00761A4E" w:rsidRPr="00761A4E" w:rsidRDefault="00761A4E" w:rsidP="00761A4E">
            <w:pPr>
              <w:widowControl w:val="0"/>
              <w:numPr>
                <w:ilvl w:val="0"/>
                <w:numId w:val="3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761A4E">
              <w:rPr>
                <w:rFonts w:eastAsia="宋体"/>
                <w:sz w:val="22"/>
                <w:lang w:val="en-US" w:eastAsia="zh-CN"/>
              </w:rPr>
              <w:t xml:space="preserve">FFS whether/how to capture UE capability of number of </w:t>
            </w:r>
            <w:proofErr w:type="spellStart"/>
            <w:r w:rsidRPr="00761A4E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  <w:r w:rsidRPr="00761A4E">
              <w:rPr>
                <w:rFonts w:eastAsia="宋体"/>
                <w:sz w:val="22"/>
                <w:lang w:val="en-US" w:eastAsia="zh-CN"/>
              </w:rPr>
              <w:t xml:space="preserve"> for BFR in RRM requirement</w:t>
            </w:r>
          </w:p>
        </w:tc>
      </w:tr>
    </w:tbl>
    <w:p w:rsidR="00180B89" w:rsidRPr="004523CC" w:rsidRDefault="00180B89" w:rsidP="00180B8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The purpose of UE </w:t>
      </w:r>
      <w:r>
        <w:rPr>
          <w:rFonts w:eastAsia="宋体"/>
          <w:sz w:val="22"/>
          <w:lang w:eastAsia="zh-CN"/>
        </w:rPr>
        <w:t xml:space="preserve">performing beam failure detection and candidate beam detection is to </w:t>
      </w:r>
      <w:r w:rsidRPr="006D0A80">
        <w:rPr>
          <w:rFonts w:eastAsia="宋体"/>
          <w:sz w:val="22"/>
          <w:lang w:eastAsia="zh-CN"/>
        </w:rPr>
        <w:t>ensure that the UE can transmit data with the ser</w:t>
      </w:r>
      <w:r>
        <w:rPr>
          <w:rFonts w:eastAsia="宋体"/>
          <w:sz w:val="22"/>
          <w:lang w:eastAsia="zh-CN"/>
        </w:rPr>
        <w:t xml:space="preserve">ving cell using a reliable beam. </w:t>
      </w:r>
      <w:r>
        <w:rPr>
          <w:rFonts w:eastAsia="宋体" w:hint="eastAsia"/>
          <w:sz w:val="22"/>
          <w:lang w:eastAsia="zh-CN"/>
        </w:rPr>
        <w:t xml:space="preserve">When a </w:t>
      </w:r>
      <w:proofErr w:type="spellStart"/>
      <w:r>
        <w:rPr>
          <w:rFonts w:eastAsia="宋体" w:hint="eastAsia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is deactivated, the UE have no data transmissions </w:t>
      </w:r>
      <w:r w:rsidRPr="006D0A80">
        <w:rPr>
          <w:rFonts w:eastAsia="宋体"/>
          <w:sz w:val="22"/>
          <w:lang w:eastAsia="zh-CN"/>
        </w:rPr>
        <w:t xml:space="preserve">with </w:t>
      </w:r>
      <w:r>
        <w:rPr>
          <w:rFonts w:eastAsia="宋体"/>
          <w:sz w:val="22"/>
          <w:lang w:eastAsia="zh-CN"/>
        </w:rPr>
        <w:t>the deactivated</w:t>
      </w:r>
      <w:r w:rsidRPr="006D0A80">
        <w:rPr>
          <w:rFonts w:eastAsia="宋体" w:hint="eastAsia"/>
          <w:sz w:val="22"/>
          <w:lang w:eastAsia="zh-CN"/>
        </w:rPr>
        <w:t xml:space="preserve">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. </w:t>
      </w:r>
      <w:r w:rsidR="00761A4E">
        <w:rPr>
          <w:rFonts w:eastAsia="宋体"/>
          <w:sz w:val="22"/>
          <w:lang w:eastAsia="zh-CN"/>
        </w:rPr>
        <w:t xml:space="preserve">Besides, according to the requirements on </w:t>
      </w:r>
      <w:proofErr w:type="spellStart"/>
      <w:r w:rsidR="00761A4E">
        <w:rPr>
          <w:rFonts w:eastAsia="宋体"/>
          <w:sz w:val="22"/>
          <w:lang w:eastAsia="zh-CN"/>
        </w:rPr>
        <w:t>SCell</w:t>
      </w:r>
      <w:proofErr w:type="spellEnd"/>
      <w:r w:rsidR="00761A4E">
        <w:rPr>
          <w:rFonts w:eastAsia="宋体"/>
          <w:sz w:val="22"/>
          <w:lang w:eastAsia="zh-CN"/>
        </w:rPr>
        <w:t xml:space="preserve"> activation delay, a </w:t>
      </w:r>
      <w:r w:rsidR="00761A4E" w:rsidRPr="00761A4E">
        <w:rPr>
          <w:rFonts w:eastAsia="宋体"/>
          <w:sz w:val="22"/>
          <w:lang w:eastAsia="zh-CN"/>
        </w:rPr>
        <w:t>L1-RSRP measurement delay</w:t>
      </w:r>
      <w:r w:rsidR="00761A4E">
        <w:rPr>
          <w:rFonts w:eastAsia="宋体"/>
          <w:sz w:val="22"/>
          <w:lang w:eastAsia="zh-CN"/>
        </w:rPr>
        <w:t xml:space="preserve"> will be included for activating an </w:t>
      </w:r>
      <w:r w:rsidR="00761A4E" w:rsidRPr="00761A4E">
        <w:rPr>
          <w:rFonts w:eastAsia="宋体"/>
          <w:sz w:val="22"/>
          <w:lang w:eastAsia="zh-CN"/>
        </w:rPr>
        <w:t xml:space="preserve">unknown </w:t>
      </w:r>
      <w:proofErr w:type="spellStart"/>
      <w:r w:rsidR="00761A4E">
        <w:rPr>
          <w:rFonts w:eastAsia="宋体"/>
          <w:sz w:val="22"/>
          <w:lang w:eastAsia="zh-CN"/>
        </w:rPr>
        <w:t>SCell</w:t>
      </w:r>
      <w:proofErr w:type="spellEnd"/>
      <w:r w:rsidR="00761A4E">
        <w:rPr>
          <w:rFonts w:eastAsia="宋体"/>
          <w:sz w:val="22"/>
          <w:lang w:eastAsia="zh-CN"/>
        </w:rPr>
        <w:t xml:space="preserve">. The </w:t>
      </w:r>
      <w:r w:rsidR="00761A4E" w:rsidRPr="00761A4E">
        <w:rPr>
          <w:rFonts w:eastAsia="宋体"/>
          <w:sz w:val="22"/>
          <w:lang w:eastAsia="zh-CN"/>
        </w:rPr>
        <w:t>L1-RSRP measurement delay</w:t>
      </w:r>
      <w:r w:rsidR="0064510C">
        <w:rPr>
          <w:rFonts w:eastAsia="宋体"/>
          <w:sz w:val="22"/>
          <w:lang w:eastAsia="zh-CN"/>
        </w:rPr>
        <w:t xml:space="preserve"> allows UE to perform beam sweeping for beam selection. So, there is no reason to request the UE to perform beam failure detection and candidate beam detection </w:t>
      </w:r>
      <w:r w:rsidR="00D91C43">
        <w:rPr>
          <w:rFonts w:eastAsia="宋体"/>
          <w:sz w:val="22"/>
          <w:lang w:eastAsia="zh-CN"/>
        </w:rPr>
        <w:t>for</w:t>
      </w:r>
      <w:r w:rsidR="0064510C">
        <w:rPr>
          <w:rFonts w:eastAsia="宋体"/>
          <w:sz w:val="22"/>
          <w:lang w:eastAsia="zh-CN"/>
        </w:rPr>
        <w:t xml:space="preserve"> the deactivated</w:t>
      </w:r>
      <w:r w:rsidR="0064510C" w:rsidRPr="006D0A80">
        <w:rPr>
          <w:rFonts w:eastAsia="宋体" w:hint="eastAsia"/>
          <w:sz w:val="22"/>
          <w:lang w:eastAsia="zh-CN"/>
        </w:rPr>
        <w:t xml:space="preserve"> </w:t>
      </w:r>
      <w:proofErr w:type="spellStart"/>
      <w:r w:rsidR="0064510C">
        <w:rPr>
          <w:rFonts w:eastAsia="宋体" w:hint="eastAsia"/>
          <w:sz w:val="22"/>
          <w:lang w:eastAsia="zh-CN"/>
        </w:rPr>
        <w:t>SCell</w:t>
      </w:r>
      <w:proofErr w:type="spellEnd"/>
      <w:r w:rsidR="0064510C">
        <w:rPr>
          <w:rFonts w:eastAsia="宋体"/>
          <w:sz w:val="22"/>
          <w:lang w:eastAsia="zh-CN"/>
        </w:rPr>
        <w:t>.</w:t>
      </w:r>
    </w:p>
    <w:p w:rsidR="00180B89" w:rsidRDefault="00180B89" w:rsidP="00180B8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3A2C8E"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that UE is not required to perform </w:t>
      </w:r>
      <w:r w:rsidR="00D91C43">
        <w:rPr>
          <w:rFonts w:eastAsia="宋体"/>
          <w:b/>
          <w:i/>
          <w:sz w:val="22"/>
          <w:szCs w:val="22"/>
          <w:lang w:eastAsia="zh-CN"/>
        </w:rPr>
        <w:t>beam failure detection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D91C43">
        <w:rPr>
          <w:rFonts w:eastAsia="宋体"/>
          <w:b/>
          <w:i/>
          <w:sz w:val="22"/>
          <w:szCs w:val="22"/>
          <w:lang w:eastAsia="zh-CN"/>
        </w:rPr>
        <w:t>for</w:t>
      </w:r>
      <w:r>
        <w:rPr>
          <w:rFonts w:eastAsia="宋体"/>
          <w:b/>
          <w:i/>
          <w:sz w:val="22"/>
          <w:szCs w:val="22"/>
          <w:lang w:eastAsia="zh-CN"/>
        </w:rPr>
        <w:t xml:space="preserve"> a de</w:t>
      </w:r>
      <w:r w:rsidRPr="00A76124">
        <w:rPr>
          <w:rFonts w:eastAsia="宋体"/>
          <w:b/>
          <w:i/>
          <w:sz w:val="22"/>
          <w:szCs w:val="22"/>
          <w:lang w:eastAsia="zh-CN"/>
        </w:rPr>
        <w:t>activ</w:t>
      </w:r>
      <w:r>
        <w:rPr>
          <w:rFonts w:eastAsia="宋体"/>
          <w:b/>
          <w:i/>
          <w:sz w:val="22"/>
          <w:szCs w:val="22"/>
          <w:lang w:eastAsia="zh-CN"/>
        </w:rPr>
        <w:t>ate</w:t>
      </w:r>
      <w:r w:rsidRPr="00A76124">
        <w:rPr>
          <w:rFonts w:eastAsia="宋体"/>
          <w:b/>
          <w:i/>
          <w:sz w:val="22"/>
          <w:szCs w:val="22"/>
          <w:lang w:eastAsia="zh-CN"/>
        </w:rPr>
        <w:t xml:space="preserve">d </w:t>
      </w:r>
      <w:proofErr w:type="spellStart"/>
      <w:r w:rsidRPr="00A76124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D91C43" w:rsidRDefault="00D91C43" w:rsidP="00180B8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Based on RAN1’ agreements, the BFD-RS for a </w:t>
      </w:r>
      <w:proofErr w:type="spellStart"/>
      <w:r>
        <w:rPr>
          <w:rFonts w:eastAsia="宋体" w:hint="eastAsia"/>
          <w:sz w:val="22"/>
          <w:lang w:eastAsia="zh-CN"/>
        </w:rPr>
        <w:t>SC</w:t>
      </w:r>
      <w:r>
        <w:rPr>
          <w:rFonts w:eastAsia="宋体"/>
          <w:sz w:val="22"/>
          <w:lang w:eastAsia="zh-CN"/>
        </w:rPr>
        <w:t>ell</w:t>
      </w:r>
      <w:proofErr w:type="spellEnd"/>
      <w:r>
        <w:rPr>
          <w:rFonts w:eastAsia="宋体"/>
          <w:sz w:val="22"/>
          <w:lang w:eastAsia="zh-CN"/>
        </w:rPr>
        <w:t xml:space="preserve"> </w:t>
      </w:r>
      <w:r w:rsidRPr="00D91C43">
        <w:rPr>
          <w:rFonts w:eastAsia="宋体"/>
          <w:sz w:val="22"/>
          <w:lang w:eastAsia="zh-CN"/>
        </w:rPr>
        <w:t>configured in an implicit manner</w:t>
      </w:r>
      <w:r>
        <w:rPr>
          <w:rFonts w:eastAsia="宋体"/>
          <w:sz w:val="22"/>
          <w:lang w:eastAsia="zh-CN"/>
        </w:rPr>
        <w:t xml:space="preserve"> can be </w:t>
      </w:r>
      <w:r w:rsidRPr="00D91C43">
        <w:rPr>
          <w:rFonts w:eastAsia="宋体"/>
          <w:sz w:val="22"/>
          <w:lang w:eastAsia="zh-CN"/>
        </w:rPr>
        <w:t>transmitted</w:t>
      </w:r>
      <w:r>
        <w:rPr>
          <w:rFonts w:eastAsia="宋体"/>
          <w:sz w:val="22"/>
          <w:lang w:eastAsia="zh-CN"/>
        </w:rPr>
        <w:t xml:space="preserve"> </w:t>
      </w:r>
      <w:r w:rsidRPr="00D91C43">
        <w:rPr>
          <w:rFonts w:eastAsia="宋体"/>
          <w:sz w:val="22"/>
          <w:lang w:eastAsia="zh-CN"/>
        </w:rPr>
        <w:t>another CC</w:t>
      </w:r>
      <w:r>
        <w:rPr>
          <w:rFonts w:eastAsia="宋体"/>
          <w:sz w:val="22"/>
          <w:lang w:eastAsia="zh-CN"/>
        </w:rPr>
        <w:t xml:space="preserve">. When a RS within a </w:t>
      </w:r>
      <w:r w:rsidRPr="00D91C43">
        <w:rPr>
          <w:rFonts w:eastAsia="宋体"/>
          <w:sz w:val="22"/>
          <w:lang w:eastAsia="zh-CN"/>
        </w:rPr>
        <w:t>deactivated</w:t>
      </w:r>
      <w:r>
        <w:rPr>
          <w:rFonts w:eastAsia="宋体"/>
          <w:sz w:val="22"/>
          <w:lang w:eastAsia="zh-CN"/>
        </w:rPr>
        <w:t xml:space="preserve"> SCC is</w:t>
      </w:r>
      <w:r w:rsidRPr="00D91C43">
        <w:rPr>
          <w:rFonts w:eastAsia="宋体"/>
          <w:sz w:val="22"/>
          <w:lang w:eastAsia="zh-CN"/>
        </w:rPr>
        <w:t xml:space="preserve"> implicit</w:t>
      </w:r>
      <w:r>
        <w:rPr>
          <w:rFonts w:eastAsia="宋体"/>
          <w:sz w:val="22"/>
          <w:lang w:eastAsia="zh-CN"/>
        </w:rPr>
        <w:t xml:space="preserve">ly </w:t>
      </w:r>
      <w:r w:rsidRPr="00D91C43">
        <w:rPr>
          <w:rFonts w:eastAsia="宋体"/>
          <w:sz w:val="22"/>
          <w:lang w:eastAsia="zh-CN"/>
        </w:rPr>
        <w:t>configured</w:t>
      </w:r>
      <w:r>
        <w:rPr>
          <w:rFonts w:eastAsia="宋体"/>
          <w:sz w:val="22"/>
          <w:lang w:eastAsia="zh-CN"/>
        </w:rPr>
        <w:t xml:space="preserve"> as the BFD-RS</w:t>
      </w:r>
      <w:r w:rsidRPr="00D91C4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for a </w:t>
      </w:r>
      <w:proofErr w:type="spellStart"/>
      <w:r>
        <w:rPr>
          <w:rFonts w:eastAsia="宋体" w:hint="eastAsia"/>
          <w:sz w:val="22"/>
          <w:lang w:eastAsia="zh-CN"/>
        </w:rPr>
        <w:t>SC</w:t>
      </w:r>
      <w:r>
        <w:rPr>
          <w:rFonts w:eastAsia="宋体"/>
          <w:sz w:val="22"/>
          <w:lang w:eastAsia="zh-CN"/>
        </w:rPr>
        <w:t>ell</w:t>
      </w:r>
      <w:proofErr w:type="spellEnd"/>
      <w:r>
        <w:rPr>
          <w:rFonts w:eastAsia="宋体"/>
          <w:sz w:val="22"/>
          <w:lang w:eastAsia="zh-CN"/>
        </w:rPr>
        <w:t xml:space="preserve">, the UE shall be allowed not to </w:t>
      </w:r>
      <w:r w:rsidR="0048176A">
        <w:rPr>
          <w:rFonts w:eastAsia="宋体"/>
          <w:sz w:val="22"/>
          <w:lang w:eastAsia="zh-CN"/>
        </w:rPr>
        <w:t xml:space="preserve">perform beam failure detection on the </w:t>
      </w:r>
      <w:r w:rsidR="0048176A" w:rsidRPr="00D91C43">
        <w:rPr>
          <w:rFonts w:eastAsia="宋体"/>
          <w:sz w:val="22"/>
          <w:lang w:eastAsia="zh-CN"/>
        </w:rPr>
        <w:t>deactivated</w:t>
      </w:r>
      <w:r w:rsidR="0048176A">
        <w:rPr>
          <w:rFonts w:eastAsia="宋体"/>
          <w:sz w:val="22"/>
          <w:lang w:eastAsia="zh-CN"/>
        </w:rPr>
        <w:t xml:space="preserve"> SCC for power saving.</w:t>
      </w:r>
    </w:p>
    <w:p w:rsidR="00D91C43" w:rsidRDefault="00D91C43" w:rsidP="00D91C4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that UE is not required to perform beam failure detection on a de</w:t>
      </w:r>
      <w:r w:rsidRPr="00A76124">
        <w:rPr>
          <w:rFonts w:eastAsia="宋体"/>
          <w:b/>
          <w:i/>
          <w:sz w:val="22"/>
          <w:szCs w:val="22"/>
          <w:lang w:eastAsia="zh-CN"/>
        </w:rPr>
        <w:t>activ</w:t>
      </w:r>
      <w:r>
        <w:rPr>
          <w:rFonts w:eastAsia="宋体"/>
          <w:b/>
          <w:i/>
          <w:sz w:val="22"/>
          <w:szCs w:val="22"/>
          <w:lang w:eastAsia="zh-CN"/>
        </w:rPr>
        <w:t>ate</w:t>
      </w:r>
      <w:r w:rsidRPr="00A76124">
        <w:rPr>
          <w:rFonts w:eastAsia="宋体"/>
          <w:b/>
          <w:i/>
          <w:sz w:val="22"/>
          <w:szCs w:val="22"/>
          <w:lang w:eastAsia="zh-CN"/>
        </w:rPr>
        <w:t xml:space="preserve">d </w:t>
      </w:r>
      <w:r>
        <w:rPr>
          <w:rFonts w:eastAsia="宋体"/>
          <w:b/>
          <w:i/>
          <w:sz w:val="22"/>
          <w:szCs w:val="22"/>
          <w:lang w:eastAsia="zh-CN"/>
        </w:rPr>
        <w:t xml:space="preserve">SCC for another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48176A" w:rsidRDefault="0048176A" w:rsidP="0048176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RAN1, it was agreed that UE supports </w:t>
      </w:r>
      <w:r w:rsidRPr="0048176A">
        <w:rPr>
          <w:rFonts w:eastAsia="宋体"/>
          <w:sz w:val="22"/>
          <w:lang w:eastAsia="zh-CN"/>
        </w:rPr>
        <w:t>up to 2 BFD</w:t>
      </w:r>
      <w:r>
        <w:rPr>
          <w:rFonts w:eastAsia="宋体"/>
          <w:sz w:val="22"/>
          <w:lang w:eastAsia="zh-CN"/>
        </w:rPr>
        <w:t xml:space="preserve">-RSs </w:t>
      </w:r>
      <w:r w:rsidRPr="0048176A">
        <w:rPr>
          <w:rFonts w:eastAsia="宋体"/>
          <w:sz w:val="22"/>
          <w:lang w:eastAsia="zh-CN"/>
        </w:rPr>
        <w:t xml:space="preserve">configured </w:t>
      </w:r>
      <w:r>
        <w:rPr>
          <w:rFonts w:eastAsia="宋体"/>
          <w:sz w:val="22"/>
          <w:lang w:eastAsia="zh-CN"/>
        </w:rPr>
        <w:t xml:space="preserve">for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BFD </w:t>
      </w:r>
      <w:r w:rsidRPr="0048176A">
        <w:rPr>
          <w:rFonts w:eastAsia="宋体"/>
          <w:sz w:val="22"/>
          <w:lang w:eastAsia="zh-CN"/>
        </w:rPr>
        <w:t>per BWP</w:t>
      </w:r>
      <w:r>
        <w:rPr>
          <w:rFonts w:eastAsia="宋体"/>
          <w:sz w:val="22"/>
          <w:lang w:eastAsia="zh-CN"/>
        </w:rPr>
        <w:t xml:space="preserve">. However, when 2 </w:t>
      </w:r>
      <w:r w:rsidRPr="0048176A">
        <w:rPr>
          <w:rFonts w:eastAsia="宋体"/>
          <w:sz w:val="22"/>
          <w:lang w:eastAsia="zh-CN"/>
        </w:rPr>
        <w:t>BFD</w:t>
      </w:r>
      <w:r>
        <w:rPr>
          <w:rFonts w:eastAsia="宋体"/>
          <w:sz w:val="22"/>
          <w:lang w:eastAsia="zh-CN"/>
        </w:rPr>
        <w:t>-RS</w:t>
      </w:r>
      <w:r w:rsidR="00266C36">
        <w:rPr>
          <w:rFonts w:eastAsia="宋体"/>
          <w:sz w:val="22"/>
          <w:lang w:eastAsia="zh-CN"/>
        </w:rPr>
        <w:t>s</w:t>
      </w:r>
      <w:r>
        <w:rPr>
          <w:rFonts w:eastAsia="宋体"/>
          <w:sz w:val="22"/>
          <w:lang w:eastAsia="zh-CN"/>
        </w:rPr>
        <w:t xml:space="preserve"> for a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(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1) is </w:t>
      </w:r>
      <w:r w:rsidR="00266C36">
        <w:rPr>
          <w:rFonts w:eastAsia="宋体"/>
          <w:sz w:val="22"/>
          <w:lang w:eastAsia="zh-CN"/>
        </w:rPr>
        <w:t>transmitted</w:t>
      </w:r>
      <w:r>
        <w:rPr>
          <w:rFonts w:eastAsia="宋体"/>
          <w:sz w:val="22"/>
          <w:lang w:eastAsia="zh-CN"/>
        </w:rPr>
        <w:t xml:space="preserve"> on the current CC (CC1) and a </w:t>
      </w:r>
      <w:r w:rsidRPr="0048176A">
        <w:rPr>
          <w:rFonts w:eastAsia="宋体"/>
          <w:sz w:val="22"/>
          <w:lang w:eastAsia="zh-CN"/>
        </w:rPr>
        <w:t>BFD</w:t>
      </w:r>
      <w:r>
        <w:rPr>
          <w:rFonts w:eastAsia="宋体"/>
          <w:sz w:val="22"/>
          <w:lang w:eastAsia="zh-CN"/>
        </w:rPr>
        <w:t xml:space="preserve">-RS </w:t>
      </w:r>
      <w:r w:rsidR="00266C36" w:rsidRPr="00D91C43">
        <w:rPr>
          <w:rFonts w:eastAsia="宋体"/>
          <w:sz w:val="22"/>
          <w:lang w:eastAsia="zh-CN"/>
        </w:rPr>
        <w:t>implicit</w:t>
      </w:r>
      <w:r w:rsidR="00266C36">
        <w:rPr>
          <w:rFonts w:eastAsia="宋体"/>
          <w:sz w:val="22"/>
          <w:lang w:eastAsia="zh-CN"/>
        </w:rPr>
        <w:t xml:space="preserve">ly </w:t>
      </w:r>
      <w:r w:rsidR="00266C36" w:rsidRPr="0048176A">
        <w:rPr>
          <w:rFonts w:eastAsia="宋体"/>
          <w:sz w:val="22"/>
          <w:lang w:eastAsia="zh-CN"/>
        </w:rPr>
        <w:t xml:space="preserve">configured </w:t>
      </w:r>
      <w:r>
        <w:rPr>
          <w:rFonts w:eastAsia="宋体"/>
          <w:sz w:val="22"/>
          <w:lang w:eastAsia="zh-CN"/>
        </w:rPr>
        <w:t xml:space="preserve">for another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(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</w:t>
      </w:r>
      <w:r w:rsidR="00266C36">
        <w:rPr>
          <w:rFonts w:eastAsia="宋体"/>
          <w:sz w:val="22"/>
          <w:lang w:eastAsia="zh-CN"/>
        </w:rPr>
        <w:t>2</w:t>
      </w:r>
      <w:r>
        <w:rPr>
          <w:rFonts w:eastAsia="宋体"/>
          <w:sz w:val="22"/>
          <w:lang w:eastAsia="zh-CN"/>
        </w:rPr>
        <w:t>)</w:t>
      </w:r>
      <w:r w:rsidR="00266C36">
        <w:rPr>
          <w:rFonts w:eastAsia="宋体"/>
          <w:sz w:val="22"/>
          <w:lang w:eastAsia="zh-CN"/>
        </w:rPr>
        <w:t xml:space="preserve"> is also transmitted on CC1, then there will be 3</w:t>
      </w:r>
      <w:r w:rsidR="00266C36" w:rsidRPr="00266C36">
        <w:rPr>
          <w:rFonts w:eastAsia="宋体"/>
          <w:sz w:val="22"/>
          <w:lang w:eastAsia="zh-CN"/>
        </w:rPr>
        <w:t xml:space="preserve"> </w:t>
      </w:r>
      <w:r w:rsidR="00266C36" w:rsidRPr="0048176A">
        <w:rPr>
          <w:rFonts w:eastAsia="宋体"/>
          <w:sz w:val="22"/>
          <w:lang w:eastAsia="zh-CN"/>
        </w:rPr>
        <w:t>BFD</w:t>
      </w:r>
      <w:r w:rsidR="00266C36">
        <w:rPr>
          <w:rFonts w:eastAsia="宋体"/>
          <w:sz w:val="22"/>
          <w:lang w:eastAsia="zh-CN"/>
        </w:rPr>
        <w:t xml:space="preserve">-RSs are </w:t>
      </w:r>
      <w:r w:rsidR="00266C36">
        <w:rPr>
          <w:rFonts w:eastAsia="宋体"/>
          <w:sz w:val="22"/>
          <w:lang w:eastAsia="zh-CN"/>
        </w:rPr>
        <w:lastRenderedPageBreak/>
        <w:t xml:space="preserve">transmitted on CC1 for current </w:t>
      </w:r>
      <w:proofErr w:type="spellStart"/>
      <w:r w:rsidR="00266C36">
        <w:rPr>
          <w:rFonts w:eastAsia="宋体"/>
          <w:sz w:val="22"/>
          <w:lang w:eastAsia="zh-CN"/>
        </w:rPr>
        <w:t>SCell</w:t>
      </w:r>
      <w:proofErr w:type="spellEnd"/>
      <w:r w:rsidR="00266C36">
        <w:rPr>
          <w:rFonts w:eastAsia="宋体"/>
          <w:sz w:val="22"/>
          <w:lang w:eastAsia="zh-CN"/>
        </w:rPr>
        <w:t xml:space="preserve"> and other </w:t>
      </w:r>
      <w:proofErr w:type="spellStart"/>
      <w:r w:rsidR="00266C36">
        <w:rPr>
          <w:rFonts w:eastAsia="宋体"/>
          <w:sz w:val="22"/>
          <w:lang w:eastAsia="zh-CN"/>
        </w:rPr>
        <w:t>SCell</w:t>
      </w:r>
      <w:proofErr w:type="spellEnd"/>
      <w:r w:rsidR="00266C36">
        <w:rPr>
          <w:rFonts w:eastAsia="宋体"/>
          <w:sz w:val="22"/>
          <w:lang w:eastAsia="zh-CN"/>
        </w:rPr>
        <w:t xml:space="preserve">. In this case, the UE shall be allowed to </w:t>
      </w:r>
      <w:r w:rsidR="006302B2">
        <w:rPr>
          <w:rFonts w:eastAsia="宋体"/>
          <w:sz w:val="22"/>
          <w:lang w:eastAsia="zh-CN"/>
        </w:rPr>
        <w:t xml:space="preserve">only </w:t>
      </w:r>
      <w:r w:rsidR="00266C36">
        <w:rPr>
          <w:rFonts w:eastAsia="宋体"/>
          <w:sz w:val="22"/>
          <w:lang w:eastAsia="zh-CN"/>
        </w:rPr>
        <w:t xml:space="preserve">perform </w:t>
      </w:r>
      <w:r w:rsidR="006302B2">
        <w:rPr>
          <w:rFonts w:eastAsia="宋体"/>
          <w:sz w:val="22"/>
          <w:lang w:eastAsia="zh-CN"/>
        </w:rPr>
        <w:t xml:space="preserve">beam failure detection on the BFD-RS for current </w:t>
      </w:r>
      <w:proofErr w:type="spellStart"/>
      <w:r w:rsidR="006302B2">
        <w:rPr>
          <w:rFonts w:eastAsia="宋体"/>
          <w:sz w:val="22"/>
          <w:lang w:eastAsia="zh-CN"/>
        </w:rPr>
        <w:t>SCell</w:t>
      </w:r>
      <w:proofErr w:type="spellEnd"/>
      <w:r w:rsidR="006302B2">
        <w:rPr>
          <w:rFonts w:eastAsia="宋体"/>
          <w:sz w:val="22"/>
          <w:lang w:eastAsia="zh-CN"/>
        </w:rPr>
        <w:t>.</w:t>
      </w:r>
    </w:p>
    <w:p w:rsidR="0048176A" w:rsidRDefault="0048176A" w:rsidP="0048176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6302B2">
        <w:rPr>
          <w:rFonts w:eastAsia="宋体"/>
          <w:b/>
          <w:i/>
          <w:sz w:val="22"/>
          <w:szCs w:val="22"/>
          <w:lang w:eastAsia="zh-CN"/>
        </w:rPr>
        <w:t>3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266C36">
        <w:rPr>
          <w:rFonts w:eastAsia="宋体"/>
          <w:b/>
          <w:i/>
          <w:sz w:val="22"/>
          <w:szCs w:val="22"/>
          <w:lang w:eastAsia="zh-CN"/>
        </w:rPr>
        <w:t xml:space="preserve">When more than 2 </w:t>
      </w:r>
      <w:r w:rsidR="006302B2" w:rsidRPr="006302B2">
        <w:rPr>
          <w:rFonts w:eastAsia="宋体"/>
          <w:b/>
          <w:i/>
          <w:sz w:val="22"/>
          <w:szCs w:val="22"/>
          <w:lang w:eastAsia="zh-CN"/>
        </w:rPr>
        <w:t>BFD-RSs are transmitted</w:t>
      </w:r>
      <w:r w:rsidR="006302B2">
        <w:rPr>
          <w:rFonts w:eastAsia="宋体"/>
          <w:b/>
          <w:i/>
          <w:sz w:val="22"/>
          <w:szCs w:val="22"/>
          <w:lang w:eastAsia="zh-CN"/>
        </w:rPr>
        <w:t xml:space="preserve"> on a CC for </w:t>
      </w:r>
      <w:r w:rsidR="006302B2" w:rsidRPr="006302B2">
        <w:rPr>
          <w:rFonts w:eastAsia="宋体"/>
          <w:b/>
          <w:i/>
          <w:sz w:val="22"/>
          <w:szCs w:val="22"/>
          <w:lang w:eastAsia="zh-CN"/>
        </w:rPr>
        <w:t xml:space="preserve">current </w:t>
      </w:r>
      <w:proofErr w:type="spellStart"/>
      <w:r w:rsidR="006302B2" w:rsidRPr="006302B2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="006302B2" w:rsidRPr="006302B2">
        <w:rPr>
          <w:rFonts w:eastAsia="宋体"/>
          <w:b/>
          <w:i/>
          <w:sz w:val="22"/>
          <w:szCs w:val="22"/>
          <w:lang w:eastAsia="zh-CN"/>
        </w:rPr>
        <w:t xml:space="preserve"> and other </w:t>
      </w:r>
      <w:proofErr w:type="spellStart"/>
      <w:r w:rsidR="006302B2" w:rsidRPr="006302B2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="006302B2">
        <w:rPr>
          <w:rFonts w:eastAsia="宋体"/>
          <w:b/>
          <w:i/>
          <w:sz w:val="22"/>
          <w:szCs w:val="22"/>
          <w:lang w:eastAsia="zh-CN"/>
        </w:rPr>
        <w:t>, the</w:t>
      </w:r>
      <w:r w:rsidR="00266C36">
        <w:rPr>
          <w:rFonts w:eastAsia="宋体"/>
          <w:b/>
          <w:i/>
          <w:sz w:val="22"/>
          <w:szCs w:val="22"/>
          <w:lang w:eastAsia="zh-CN"/>
        </w:rPr>
        <w:t xml:space="preserve"> UE is allowed to </w:t>
      </w:r>
      <w:r w:rsidR="006302B2">
        <w:rPr>
          <w:rFonts w:eastAsia="宋体"/>
          <w:b/>
          <w:i/>
          <w:sz w:val="22"/>
          <w:szCs w:val="22"/>
          <w:lang w:eastAsia="zh-CN"/>
        </w:rPr>
        <w:t xml:space="preserve">only </w:t>
      </w:r>
      <w:r w:rsidR="00266C36">
        <w:rPr>
          <w:rFonts w:eastAsia="宋体"/>
          <w:b/>
          <w:i/>
          <w:sz w:val="22"/>
          <w:szCs w:val="22"/>
          <w:lang w:eastAsia="zh-CN"/>
        </w:rPr>
        <w:t>perform beam failure detection</w:t>
      </w:r>
      <w:r w:rsidR="00266C36" w:rsidRPr="00266C36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266C36">
        <w:rPr>
          <w:rFonts w:eastAsia="宋体"/>
          <w:b/>
          <w:i/>
          <w:sz w:val="22"/>
          <w:szCs w:val="22"/>
          <w:lang w:eastAsia="zh-CN"/>
        </w:rPr>
        <w:t xml:space="preserve">on </w:t>
      </w:r>
      <w:r w:rsidR="006302B2">
        <w:rPr>
          <w:rFonts w:eastAsia="宋体"/>
          <w:b/>
          <w:i/>
          <w:sz w:val="22"/>
          <w:szCs w:val="22"/>
          <w:lang w:eastAsia="zh-CN"/>
        </w:rPr>
        <w:t xml:space="preserve">the </w:t>
      </w:r>
      <w:r w:rsidR="006302B2" w:rsidRPr="006302B2">
        <w:rPr>
          <w:rFonts w:eastAsia="宋体"/>
          <w:b/>
          <w:i/>
          <w:sz w:val="22"/>
          <w:szCs w:val="22"/>
          <w:lang w:eastAsia="zh-CN"/>
        </w:rPr>
        <w:t>BFD-RSs</w:t>
      </w:r>
      <w:r w:rsidR="006302B2">
        <w:rPr>
          <w:rFonts w:eastAsia="宋体"/>
          <w:b/>
          <w:i/>
          <w:sz w:val="22"/>
          <w:szCs w:val="22"/>
          <w:lang w:eastAsia="zh-CN"/>
        </w:rPr>
        <w:t xml:space="preserve"> for </w:t>
      </w:r>
      <w:r w:rsidR="006302B2" w:rsidRPr="006302B2">
        <w:rPr>
          <w:rFonts w:eastAsia="宋体"/>
          <w:b/>
          <w:i/>
          <w:sz w:val="22"/>
          <w:szCs w:val="22"/>
          <w:lang w:eastAsia="zh-CN"/>
        </w:rPr>
        <w:t xml:space="preserve">current </w:t>
      </w:r>
      <w:proofErr w:type="spellStart"/>
      <w:r w:rsidR="006302B2" w:rsidRPr="006302B2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180B89" w:rsidRDefault="00180B89" w:rsidP="00180B8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According to RAN1</w:t>
      </w:r>
      <w:r>
        <w:rPr>
          <w:rFonts w:eastAsia="宋体"/>
          <w:sz w:val="22"/>
          <w:lang w:eastAsia="zh-CN"/>
        </w:rPr>
        <w:t xml:space="preserve">’s agreement, BFD-RS can be </w:t>
      </w:r>
      <w:r w:rsidRPr="00563815">
        <w:rPr>
          <w:rFonts w:eastAsia="宋体"/>
          <w:sz w:val="22"/>
          <w:lang w:eastAsia="zh-CN"/>
        </w:rPr>
        <w:t>transmitted of the CC which is configured to be monitored or another CC within the same band</w:t>
      </w:r>
      <w:r w:rsidR="0064510C">
        <w:rPr>
          <w:rFonts w:eastAsia="宋体"/>
          <w:sz w:val="22"/>
          <w:lang w:eastAsia="zh-CN"/>
        </w:rPr>
        <w:t>.</w:t>
      </w:r>
      <w:r w:rsidR="00316E58">
        <w:rPr>
          <w:rFonts w:eastAsia="宋体"/>
          <w:sz w:val="22"/>
          <w:lang w:eastAsia="zh-CN"/>
        </w:rPr>
        <w:t xml:space="preserve"> </w:t>
      </w:r>
      <w:r w:rsidR="0064510C">
        <w:rPr>
          <w:rFonts w:eastAsia="宋体"/>
          <w:sz w:val="22"/>
          <w:lang w:eastAsia="zh-CN"/>
        </w:rPr>
        <w:t xml:space="preserve">When a </w:t>
      </w:r>
      <w:r w:rsidR="0064510C" w:rsidRPr="0064510C">
        <w:rPr>
          <w:rFonts w:eastAsia="宋体"/>
          <w:sz w:val="22"/>
          <w:lang w:eastAsia="zh-CN"/>
        </w:rPr>
        <w:t xml:space="preserve">BFD-RS </w:t>
      </w:r>
      <w:r w:rsidR="0064510C">
        <w:rPr>
          <w:rFonts w:eastAsia="宋体"/>
          <w:sz w:val="22"/>
          <w:lang w:eastAsia="zh-CN"/>
        </w:rPr>
        <w:t xml:space="preserve">is </w:t>
      </w:r>
      <w:r w:rsidR="0064510C" w:rsidRPr="00563815">
        <w:rPr>
          <w:rFonts w:eastAsia="宋体"/>
          <w:sz w:val="22"/>
          <w:lang w:eastAsia="zh-CN"/>
        </w:rPr>
        <w:t>transmitted</w:t>
      </w:r>
      <w:r w:rsidR="0064510C" w:rsidRPr="0064510C">
        <w:rPr>
          <w:rFonts w:eastAsia="宋体"/>
          <w:sz w:val="22"/>
          <w:lang w:eastAsia="zh-CN"/>
        </w:rPr>
        <w:t xml:space="preserve"> </w:t>
      </w:r>
      <w:r w:rsidR="00316E58">
        <w:rPr>
          <w:rFonts w:eastAsia="宋体"/>
          <w:sz w:val="22"/>
          <w:lang w:eastAsia="zh-CN"/>
        </w:rPr>
        <w:t xml:space="preserve">outside active BWP of the configured CC, the UE needs to perform RF tuning/re-tuning for BFD measurements, which will cause frequent interruptions on the active serving cells. </w:t>
      </w:r>
      <w:r w:rsidR="003A2C8E">
        <w:rPr>
          <w:rFonts w:eastAsia="宋体"/>
          <w:sz w:val="22"/>
          <w:lang w:eastAsia="zh-CN"/>
        </w:rPr>
        <w:t xml:space="preserve">For </w:t>
      </w:r>
      <w:proofErr w:type="spellStart"/>
      <w:r w:rsidR="003A2C8E">
        <w:rPr>
          <w:rFonts w:eastAsia="宋体"/>
          <w:sz w:val="22"/>
          <w:lang w:eastAsia="zh-CN"/>
        </w:rPr>
        <w:t>PCell</w:t>
      </w:r>
      <w:proofErr w:type="spellEnd"/>
      <w:r w:rsidR="003A2C8E">
        <w:rPr>
          <w:rFonts w:eastAsia="宋体"/>
          <w:sz w:val="22"/>
          <w:lang w:eastAsia="zh-CN"/>
        </w:rPr>
        <w:t xml:space="preserve"> or </w:t>
      </w:r>
      <w:proofErr w:type="spellStart"/>
      <w:r w:rsidR="003A2C8E">
        <w:rPr>
          <w:rFonts w:eastAsia="宋体"/>
          <w:sz w:val="22"/>
          <w:lang w:eastAsia="zh-CN"/>
        </w:rPr>
        <w:t>PSCell</w:t>
      </w:r>
      <w:proofErr w:type="spellEnd"/>
      <w:r w:rsidR="003A2C8E">
        <w:rPr>
          <w:rFonts w:eastAsia="宋体"/>
          <w:sz w:val="22"/>
          <w:lang w:eastAsia="zh-CN"/>
        </w:rPr>
        <w:t xml:space="preserve">, the UE is not required to perform BFD measurements outside active BWP. </w:t>
      </w:r>
      <w:r>
        <w:rPr>
          <w:rFonts w:eastAsia="宋体"/>
          <w:sz w:val="22"/>
          <w:lang w:eastAsia="zh-CN"/>
        </w:rPr>
        <w:t xml:space="preserve">Hence, </w:t>
      </w:r>
      <w:r w:rsidR="003A2C8E">
        <w:rPr>
          <w:rFonts w:eastAsia="宋体"/>
          <w:sz w:val="22"/>
          <w:lang w:eastAsia="zh-CN"/>
        </w:rPr>
        <w:t xml:space="preserve">the same principles can be applied for </w:t>
      </w:r>
      <w:proofErr w:type="spellStart"/>
      <w:r w:rsidR="003A2C8E">
        <w:rPr>
          <w:rFonts w:eastAsia="宋体"/>
          <w:sz w:val="22"/>
          <w:lang w:eastAsia="zh-CN"/>
        </w:rPr>
        <w:t>SCell</w:t>
      </w:r>
      <w:proofErr w:type="spellEnd"/>
      <w:r w:rsidR="003A2C8E">
        <w:rPr>
          <w:rFonts w:eastAsia="宋体"/>
          <w:sz w:val="22"/>
          <w:lang w:eastAsia="zh-CN"/>
        </w:rPr>
        <w:t xml:space="preserve"> BFD. </w:t>
      </w:r>
      <w:r>
        <w:rPr>
          <w:rFonts w:eastAsia="宋体"/>
          <w:sz w:val="22"/>
          <w:lang w:eastAsia="zh-CN"/>
        </w:rPr>
        <w:t xml:space="preserve">UE only need to perform BFD measurements based on the BFD-RS </w:t>
      </w:r>
      <w:r w:rsidRPr="00563815">
        <w:rPr>
          <w:rFonts w:eastAsia="宋体"/>
          <w:sz w:val="22"/>
          <w:lang w:eastAsia="zh-CN"/>
        </w:rPr>
        <w:t>transmitted in active BWP</w:t>
      </w:r>
      <w:r>
        <w:rPr>
          <w:rFonts w:eastAsia="宋体"/>
          <w:sz w:val="22"/>
          <w:lang w:eastAsia="zh-CN"/>
        </w:rPr>
        <w:t xml:space="preserve"> of the CC.</w:t>
      </w:r>
    </w:p>
    <w:p w:rsidR="00180B89" w:rsidRDefault="00180B89" w:rsidP="00180B8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6302B2">
        <w:rPr>
          <w:rFonts w:eastAsia="宋体"/>
          <w:b/>
          <w:i/>
          <w:sz w:val="22"/>
          <w:szCs w:val="22"/>
          <w:lang w:eastAsia="zh-CN"/>
        </w:rPr>
        <w:t>4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that UE is required </w:t>
      </w:r>
      <w:r w:rsidR="0064510C">
        <w:rPr>
          <w:rFonts w:eastAsia="宋体"/>
          <w:b/>
          <w:i/>
          <w:sz w:val="22"/>
          <w:szCs w:val="22"/>
          <w:lang w:eastAsia="zh-CN"/>
        </w:rPr>
        <w:t xml:space="preserve">only </w:t>
      </w:r>
      <w:r>
        <w:rPr>
          <w:rFonts w:eastAsia="宋体"/>
          <w:b/>
          <w:i/>
          <w:sz w:val="22"/>
          <w:szCs w:val="22"/>
          <w:lang w:eastAsia="zh-CN"/>
        </w:rPr>
        <w:t xml:space="preserve">to perform BFD measurements </w:t>
      </w:r>
      <w:r w:rsidR="003A2C8E">
        <w:rPr>
          <w:rFonts w:eastAsia="宋体"/>
          <w:b/>
          <w:i/>
          <w:sz w:val="22"/>
          <w:szCs w:val="22"/>
          <w:lang w:eastAsia="zh-CN"/>
        </w:rPr>
        <w:t xml:space="preserve">for </w:t>
      </w:r>
      <w:proofErr w:type="spellStart"/>
      <w:r w:rsidR="003A2C8E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 xml:space="preserve"> with</w:t>
      </w:r>
      <w:r w:rsidRPr="007027C6">
        <w:rPr>
          <w:rFonts w:eastAsia="宋体"/>
          <w:b/>
          <w:i/>
          <w:sz w:val="22"/>
          <w:szCs w:val="22"/>
          <w:lang w:eastAsia="zh-CN"/>
        </w:rPr>
        <w:t>in active BWP</w:t>
      </w:r>
      <w:r>
        <w:rPr>
          <w:rFonts w:eastAsia="宋体"/>
          <w:b/>
          <w:i/>
          <w:sz w:val="22"/>
          <w:szCs w:val="22"/>
          <w:lang w:eastAsia="zh-CN"/>
        </w:rPr>
        <w:t xml:space="preserve"> of the configured CC.</w:t>
      </w:r>
    </w:p>
    <w:p w:rsidR="00761A4E" w:rsidRDefault="003A2C8E" w:rsidP="00C82A4C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827985">
        <w:rPr>
          <w:rFonts w:eastAsia="宋体"/>
          <w:sz w:val="22"/>
          <w:lang w:eastAsia="zh-CN"/>
        </w:rPr>
        <w:t>TS38.213</w:t>
      </w:r>
      <w:r>
        <w:rPr>
          <w:rFonts w:eastAsia="宋体"/>
          <w:sz w:val="22"/>
          <w:lang w:eastAsia="zh-CN"/>
        </w:rPr>
        <w:t xml:space="preserve">, </w:t>
      </w:r>
      <w:r w:rsidR="00827985">
        <w:rPr>
          <w:rFonts w:eastAsia="宋体"/>
          <w:sz w:val="22"/>
          <w:lang w:eastAsia="zh-CN"/>
        </w:rPr>
        <w:t xml:space="preserve">the following has been specified for link </w:t>
      </w:r>
      <w:r w:rsidR="008262CC">
        <w:rPr>
          <w:rFonts w:eastAsia="宋体"/>
          <w:sz w:val="22"/>
          <w:lang w:eastAsia="zh-CN"/>
        </w:rPr>
        <w:t>recovery procedure</w:t>
      </w:r>
      <w:r w:rsidR="00090210">
        <w:rPr>
          <w:rFonts w:eastAsia="宋体"/>
          <w:sz w:val="22"/>
          <w:lang w:eastAsia="zh-CN"/>
        </w:rPr>
        <w:t xml:space="preserve"> for a serving cell</w:t>
      </w:r>
      <w:r w:rsidR="00761A4E"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A2C8E" w:rsidTr="003A2C8E">
        <w:tc>
          <w:tcPr>
            <w:tcW w:w="9621" w:type="dxa"/>
          </w:tcPr>
          <w:p w:rsidR="003A2C8E" w:rsidRPr="00B916EC" w:rsidRDefault="003A2C8E" w:rsidP="003A2C8E">
            <w:pPr>
              <w:rPr>
                <w:lang w:val="en-US"/>
              </w:rPr>
            </w:pPr>
            <w:r w:rsidRPr="00B916EC">
              <w:rPr>
                <w:lang w:eastAsia="ja-JP"/>
              </w:rPr>
              <w:t xml:space="preserve">A </w:t>
            </w:r>
            <w:r w:rsidRPr="00B916EC">
              <w:t xml:space="preserve">UE can be </w:t>
            </w:r>
            <w:r>
              <w:t>provided</w:t>
            </w:r>
            <w:r w:rsidRPr="00B916EC">
              <w:t xml:space="preserve">, for </w:t>
            </w:r>
            <w:r>
              <w:t xml:space="preserve">each BWP of </w:t>
            </w:r>
            <w:r w:rsidRPr="00B916EC">
              <w:t xml:space="preserve">a serving cell, a </w:t>
            </w:r>
            <w:r w:rsidRPr="003A2C8E">
              <w:rPr>
                <w:highlight w:val="yellow"/>
              </w:rPr>
              <w:t xml:space="preserve">set </w:t>
            </w:r>
            <w:r w:rsidRPr="003A2C8E">
              <w:rPr>
                <w:iCs/>
                <w:position w:val="-10"/>
                <w:highlight w:val="yellow"/>
              </w:rPr>
              <w:object w:dxaOrig="2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15pt;height:14.15pt" o:ole="">
                  <v:imagedata r:id="rId13" o:title=""/>
                </v:shape>
                <o:OLEObject Type="Embed" ProgID="Equation.3" ShapeID="_x0000_i1025" DrawAspect="Content" ObjectID="_1634771991" r:id="rId14"/>
              </w:object>
            </w:r>
            <w:r w:rsidRPr="003A2C8E">
              <w:rPr>
                <w:iCs/>
                <w:highlight w:val="yellow"/>
              </w:rPr>
              <w:t xml:space="preserve"> of periodic CSI-RS resource</w:t>
            </w:r>
            <w:r w:rsidRPr="00B916EC">
              <w:rPr>
                <w:iCs/>
              </w:rPr>
              <w:t xml:space="preserve"> configuration indexes by </w:t>
            </w:r>
            <w:proofErr w:type="spellStart"/>
            <w:r w:rsidRPr="00A27728">
              <w:rPr>
                <w:i/>
              </w:rPr>
              <w:t>failureDetectionResources</w:t>
            </w:r>
            <w:proofErr w:type="spellEnd"/>
            <w:r w:rsidRPr="00B916EC">
              <w:rPr>
                <w:iCs/>
              </w:rPr>
              <w:t xml:space="preserve"> and </w:t>
            </w:r>
            <w:r w:rsidRPr="00B916EC">
              <w:t xml:space="preserve">a set </w:t>
            </w:r>
            <w:r w:rsidRPr="00B916EC">
              <w:rPr>
                <w:iCs/>
                <w:position w:val="-10"/>
              </w:rPr>
              <w:object w:dxaOrig="220" w:dyaOrig="300">
                <v:shape id="_x0000_i1026" type="#_x0000_t75" style="width:14.15pt;height:14.15pt" o:ole="">
                  <v:imagedata r:id="rId15" o:title=""/>
                </v:shape>
                <o:OLEObject Type="Embed" ProgID="Equation.3" ShapeID="_x0000_i1026" DrawAspect="Content" ObjectID="_1634771992" r:id="rId16"/>
              </w:object>
            </w:r>
            <w:r w:rsidRPr="00B916EC">
              <w:rPr>
                <w:iCs/>
              </w:rPr>
              <w:t xml:space="preserve"> </w:t>
            </w:r>
            <w:r w:rsidRPr="00B916EC">
              <w:t>of</w:t>
            </w:r>
            <w:r>
              <w:t xml:space="preserve"> periodic</w:t>
            </w:r>
            <w:r w:rsidRPr="00B916EC">
              <w:t xml:space="preserve"> CSI-RS resource configuration indexes and/or SS/PBCH block indexes by </w:t>
            </w:r>
            <w:proofErr w:type="spellStart"/>
            <w:r>
              <w:rPr>
                <w:i/>
                <w:lang w:val="en-US" w:eastAsia="ja-JP"/>
              </w:rPr>
              <w:t>c</w:t>
            </w:r>
            <w:r w:rsidRPr="00B916EC">
              <w:rPr>
                <w:i/>
                <w:lang w:val="en-US" w:eastAsia="ja-JP"/>
              </w:rPr>
              <w:t>andidateBeamRSList</w:t>
            </w:r>
            <w:proofErr w:type="spellEnd"/>
            <w:r w:rsidRPr="00B916EC">
              <w:rPr>
                <w:lang w:val="en-US" w:eastAsia="ja-JP"/>
              </w:rPr>
              <w:t xml:space="preserve"> </w:t>
            </w:r>
            <w:r w:rsidRPr="00B916EC">
              <w:t xml:space="preserve">for radio link quality measurements on the </w:t>
            </w:r>
            <w:r>
              <w:t xml:space="preserve">BWP of the </w:t>
            </w:r>
            <w:r w:rsidRPr="00B916EC">
              <w:t xml:space="preserve">serving cell. If the UE is not provided </w:t>
            </w:r>
            <w:proofErr w:type="spellStart"/>
            <w:r w:rsidRPr="00A27728">
              <w:rPr>
                <w:i/>
              </w:rPr>
              <w:t>failureDetectionResources</w:t>
            </w:r>
            <w:proofErr w:type="spellEnd"/>
            <w:r w:rsidRPr="00B916EC">
              <w:rPr>
                <w:iCs/>
              </w:rPr>
              <w:t>, the UE determines</w:t>
            </w:r>
            <w:r>
              <w:rPr>
                <w:iCs/>
              </w:rPr>
              <w:t xml:space="preserve"> the set</w:t>
            </w:r>
            <w:r w:rsidRPr="00B916EC">
              <w:rPr>
                <w:iCs/>
              </w:rPr>
              <w:t xml:space="preserve"> </w:t>
            </w:r>
            <w:r w:rsidRPr="00B916EC">
              <w:rPr>
                <w:iCs/>
                <w:position w:val="-10"/>
              </w:rPr>
              <w:object w:dxaOrig="240" w:dyaOrig="300">
                <v:shape id="_x0000_i1027" type="#_x0000_t75" style="width:14.15pt;height:14.15pt" o:ole="">
                  <v:imagedata r:id="rId13" o:title=""/>
                </v:shape>
                <o:OLEObject Type="Embed" ProgID="Equation.3" ShapeID="_x0000_i1027" DrawAspect="Content" ObjectID="_1634771993" r:id="rId17"/>
              </w:object>
            </w:r>
            <w:r w:rsidRPr="00B916EC">
              <w:rPr>
                <w:iCs/>
              </w:rPr>
              <w:t xml:space="preserve"> to include periodic CSI-RS </w:t>
            </w:r>
            <w:r>
              <w:rPr>
                <w:iCs/>
              </w:rPr>
              <w:t xml:space="preserve">resource </w:t>
            </w:r>
            <w:r w:rsidRPr="00B916EC">
              <w:rPr>
                <w:iCs/>
              </w:rPr>
              <w:t>configuration</w:t>
            </w:r>
            <w:r>
              <w:rPr>
                <w:iCs/>
              </w:rPr>
              <w:t xml:space="preserve"> indexe</w:t>
            </w:r>
            <w:r w:rsidRPr="00B916EC">
              <w:rPr>
                <w:iCs/>
              </w:rPr>
              <w:t xml:space="preserve">s with same values </w:t>
            </w:r>
            <w:r>
              <w:rPr>
                <w:iCs/>
              </w:rPr>
              <w:t>as the RS indexes in the RS sets indicated by</w:t>
            </w:r>
            <w:r w:rsidRPr="00B916EC">
              <w:t xml:space="preserve"> </w:t>
            </w:r>
            <w:r w:rsidRPr="00AB72D2">
              <w:rPr>
                <w:i/>
              </w:rPr>
              <w:t>TCI-</w:t>
            </w:r>
            <w:r>
              <w:rPr>
                <w:i/>
              </w:rPr>
              <w:t>S</w:t>
            </w:r>
            <w:r w:rsidRPr="00AB72D2">
              <w:rPr>
                <w:i/>
              </w:rPr>
              <w:t>tate</w:t>
            </w:r>
            <w:r>
              <w:t xml:space="preserve"> </w:t>
            </w:r>
            <w:r w:rsidRPr="00B916EC">
              <w:t xml:space="preserve">for </w:t>
            </w:r>
            <w:r>
              <w:t>respective CORESET</w:t>
            </w:r>
            <w:r w:rsidRPr="00B916EC">
              <w:t xml:space="preserve">s that the UE </w:t>
            </w:r>
            <w:r>
              <w:t>uses</w:t>
            </w:r>
            <w:r w:rsidRPr="00B916EC">
              <w:t xml:space="preserve"> for monitoring PDCCH</w:t>
            </w:r>
            <w:r w:rsidRPr="00427E18">
              <w:t xml:space="preserve"> </w:t>
            </w:r>
            <w:r w:rsidRPr="0012483E">
              <w:t>and, if there are two RS i</w:t>
            </w:r>
            <w:r w:rsidRPr="005408B6">
              <w:t>ndexes</w:t>
            </w:r>
            <w:r>
              <w:t xml:space="preserve"> </w:t>
            </w:r>
            <w:r w:rsidRPr="00162E2F">
              <w:t>in a TCI state</w:t>
            </w:r>
            <w:r w:rsidRPr="005408B6">
              <w:t xml:space="preserve">, the set </w:t>
            </w:r>
            <w:r w:rsidRPr="00162E2F">
              <w:rPr>
                <w:iCs/>
                <w:position w:val="-10"/>
              </w:rPr>
              <w:object w:dxaOrig="240" w:dyaOrig="300">
                <v:shape id="_x0000_i1028" type="#_x0000_t75" style="width:14.15pt;height:14.15pt" o:ole="">
                  <v:imagedata r:id="rId18" o:title=""/>
                </v:shape>
                <o:OLEObject Type="Embed" ProgID="Equation.3" ShapeID="_x0000_i1028" DrawAspect="Content" ObjectID="_1634771994" r:id="rId19"/>
              </w:object>
            </w:r>
            <w:r w:rsidRPr="00162E2F">
              <w:t xml:space="preserve"> includes RS indexes with QCL-</w:t>
            </w:r>
            <w:proofErr w:type="spellStart"/>
            <w:r w:rsidRPr="00162E2F">
              <w:t>TypeD</w:t>
            </w:r>
            <w:proofErr w:type="spellEnd"/>
            <w:r w:rsidRPr="00162E2F">
              <w:t xml:space="preserve"> configuration for the corresponding TCI states</w:t>
            </w:r>
            <w:r>
              <w:t xml:space="preserve">. The UE expects the set </w:t>
            </w:r>
            <w:r w:rsidRPr="00162E2F">
              <w:rPr>
                <w:iCs/>
                <w:position w:val="-10"/>
              </w:rPr>
              <w:object w:dxaOrig="240" w:dyaOrig="300">
                <v:shape id="_x0000_i1029" type="#_x0000_t75" style="width:14.15pt;height:14.15pt" o:ole="">
                  <v:imagedata r:id="rId18" o:title=""/>
                </v:shape>
                <o:OLEObject Type="Embed" ProgID="Equation.3" ShapeID="_x0000_i1029" DrawAspect="Content" ObjectID="_1634771995" r:id="rId20"/>
              </w:object>
            </w:r>
            <w:r>
              <w:t xml:space="preserve"> to include up to two RS indexes</w:t>
            </w:r>
            <w:r w:rsidRPr="00B916EC">
              <w:t xml:space="preserve">. </w:t>
            </w:r>
            <w:r>
              <w:t xml:space="preserve">The UE expects single port RS in the </w:t>
            </w:r>
            <w:proofErr w:type="gramStart"/>
            <w:r>
              <w:rPr>
                <w:iCs/>
              </w:rPr>
              <w:t>set</w:t>
            </w:r>
            <w:r w:rsidRPr="00B916EC">
              <w:rPr>
                <w:iCs/>
              </w:rPr>
              <w:t xml:space="preserve"> </w:t>
            </w:r>
            <w:proofErr w:type="gramEnd"/>
            <w:r w:rsidRPr="00B916EC">
              <w:rPr>
                <w:iCs/>
                <w:position w:val="-10"/>
              </w:rPr>
              <w:object w:dxaOrig="240" w:dyaOrig="300">
                <v:shape id="_x0000_i1030" type="#_x0000_t75" style="width:14.15pt;height:14.15pt" o:ole="">
                  <v:imagedata r:id="rId13" o:title=""/>
                </v:shape>
                <o:OLEObject Type="Embed" ProgID="Equation.3" ShapeID="_x0000_i1030" DrawAspect="Content" ObjectID="_1634771996" r:id="rId21"/>
              </w:object>
            </w:r>
            <w:r>
              <w:rPr>
                <w:iCs/>
              </w:rPr>
              <w:t>.</w:t>
            </w:r>
            <w:r>
              <w:t xml:space="preserve"> </w:t>
            </w:r>
          </w:p>
          <w:p w:rsidR="003A2C8E" w:rsidRPr="00B916EC" w:rsidRDefault="003A2C8E" w:rsidP="003A2C8E">
            <w:r>
              <w:t>……</w:t>
            </w:r>
          </w:p>
          <w:p w:rsidR="003A2C8E" w:rsidRPr="003A2C8E" w:rsidRDefault="003A2C8E" w:rsidP="003A2C8E">
            <w:r>
              <w:rPr>
                <w:rFonts w:eastAsia="等线"/>
              </w:rPr>
              <w:t xml:space="preserve">In non-DRX mode operation, </w:t>
            </w:r>
            <w:r>
              <w:t>t</w:t>
            </w:r>
            <w:r w:rsidRPr="00B916EC">
              <w:t>he physical layer in the UE provide</w:t>
            </w:r>
            <w:r>
              <w:t>s</w:t>
            </w:r>
            <w:r w:rsidRPr="00B916EC">
              <w:t xml:space="preserve"> an indication to higher layers when the radio link quality for all corresponding resource configurations in the set </w:t>
            </w:r>
            <w:r w:rsidRPr="00B916EC">
              <w:rPr>
                <w:iCs/>
                <w:position w:val="-10"/>
              </w:rPr>
              <w:object w:dxaOrig="240" w:dyaOrig="300">
                <v:shape id="_x0000_i1031" type="#_x0000_t75" style="width:14.15pt;height:14.15pt" o:ole="">
                  <v:imagedata r:id="rId13" o:title=""/>
                </v:shape>
                <o:OLEObject Type="Embed" ProgID="Equation.3" ShapeID="_x0000_i1031" DrawAspect="Content" ObjectID="_1634771997" r:id="rId22"/>
              </w:object>
            </w:r>
            <w:r w:rsidRPr="00B916EC">
              <w:rPr>
                <w:iCs/>
              </w:rPr>
              <w:t xml:space="preserve"> that the UE uses to assess the radio link quality </w:t>
            </w:r>
            <w:r w:rsidRPr="00B916EC">
              <w:t xml:space="preserve">is worse than the threshold </w:t>
            </w:r>
            <w:proofErr w:type="spellStart"/>
            <w:r w:rsidRPr="00B916EC">
              <w:t>Q</w:t>
            </w:r>
            <w:r w:rsidRPr="00B916EC">
              <w:rPr>
                <w:vertAlign w:val="subscript"/>
              </w:rPr>
              <w:t>out</w:t>
            </w:r>
            <w:proofErr w:type="gramStart"/>
            <w:r w:rsidRPr="00B916EC">
              <w:rPr>
                <w:vertAlign w:val="subscript"/>
              </w:rPr>
              <w:t>,LR</w:t>
            </w:r>
            <w:proofErr w:type="spellEnd"/>
            <w:proofErr w:type="gramEnd"/>
            <w:r w:rsidRPr="00B916EC">
              <w:t xml:space="preserve">. </w:t>
            </w:r>
            <w:r>
              <w:t xml:space="preserve">The physical layer informs the higher layers when the </w:t>
            </w:r>
            <w:r w:rsidRPr="00B916EC">
              <w:rPr>
                <w:iCs/>
              </w:rPr>
              <w:t xml:space="preserve">radio link quality </w:t>
            </w:r>
            <w:r w:rsidRPr="00B916EC">
              <w:t xml:space="preserve">is worse than the threshold </w:t>
            </w:r>
            <w:proofErr w:type="spellStart"/>
            <w:r w:rsidRPr="00B916EC">
              <w:t>Q</w:t>
            </w:r>
            <w:r w:rsidRPr="00B916EC">
              <w:rPr>
                <w:vertAlign w:val="subscript"/>
              </w:rPr>
              <w:t>out,LR</w:t>
            </w:r>
            <w:proofErr w:type="spellEnd"/>
            <w:r>
              <w:t xml:space="preserve"> with a periodicity </w:t>
            </w:r>
            <w:r w:rsidRPr="00034AF1">
              <w:rPr>
                <w:lang w:val="en-US"/>
              </w:rPr>
              <w:t xml:space="preserve">determined by the </w:t>
            </w:r>
            <w:r>
              <w:rPr>
                <w:lang w:val="en-US"/>
              </w:rPr>
              <w:t xml:space="preserve">maximum between the </w:t>
            </w:r>
            <w:r w:rsidRPr="00034AF1">
              <w:rPr>
                <w:lang w:val="en-US"/>
              </w:rPr>
              <w:t xml:space="preserve">shortest periodicity </w:t>
            </w:r>
            <w:r>
              <w:rPr>
                <w:lang w:val="en-US"/>
              </w:rPr>
              <w:t>among the</w:t>
            </w:r>
            <w:r w:rsidRPr="00034AF1">
              <w:rPr>
                <w:lang w:val="en-US"/>
              </w:rPr>
              <w:t xml:space="preserve"> </w:t>
            </w:r>
            <w:r w:rsidRPr="003A2C8E">
              <w:rPr>
                <w:highlight w:val="yellow"/>
                <w:lang w:val="en-US"/>
              </w:rPr>
              <w:t xml:space="preserve">periodic CSI-RS configurations and/or SS/PBCH blocks in the set </w:t>
            </w:r>
            <w:r w:rsidRPr="003A2C8E">
              <w:rPr>
                <w:iCs/>
                <w:position w:val="-10"/>
                <w:highlight w:val="yellow"/>
              </w:rPr>
              <w:object w:dxaOrig="240" w:dyaOrig="300">
                <v:shape id="_x0000_i1032" type="#_x0000_t75" style="width:14.15pt;height:14.15pt" o:ole="">
                  <v:imagedata r:id="rId13" o:title=""/>
                </v:shape>
                <o:OLEObject Type="Embed" ProgID="Equation.3" ShapeID="_x0000_i1032" DrawAspect="Content" ObjectID="_1634771998" r:id="rId23"/>
              </w:object>
            </w:r>
            <w:r w:rsidRPr="0058111C">
              <w:rPr>
                <w:iCs/>
              </w:rPr>
              <w:t xml:space="preserve"> </w:t>
            </w:r>
            <w:r w:rsidRPr="00B916EC">
              <w:rPr>
                <w:iCs/>
              </w:rPr>
              <w:t>that the UE uses to assess the radio link quality</w:t>
            </w:r>
            <w:r>
              <w:rPr>
                <w:iCs/>
              </w:rPr>
              <w:t xml:space="preserve"> and 2 msec.</w:t>
            </w:r>
            <w:r w:rsidRPr="00034AF1">
              <w:rPr>
                <w:iCs/>
              </w:rPr>
              <w:t xml:space="preserve"> </w:t>
            </w:r>
            <w:r>
              <w:rPr>
                <w:rFonts w:eastAsia="等线"/>
                <w:iCs/>
              </w:rPr>
              <w:t xml:space="preserve">In DRX mode operation, the physical layer </w:t>
            </w:r>
            <w:r w:rsidRPr="00B916EC">
              <w:t>provide</w:t>
            </w:r>
            <w:r>
              <w:t>s</w:t>
            </w:r>
            <w:r w:rsidRPr="00B916EC">
              <w:t xml:space="preserve"> an indication to higher layers </w:t>
            </w:r>
            <w:r>
              <w:rPr>
                <w:rFonts w:eastAsia="等线"/>
                <w:iCs/>
              </w:rPr>
              <w:t xml:space="preserve">when the radio link quality is worse than the threshold </w:t>
            </w:r>
            <w:proofErr w:type="spellStart"/>
            <w:r>
              <w:rPr>
                <w:rFonts w:eastAsia="等线"/>
                <w:iCs/>
              </w:rPr>
              <w:t>Q</w:t>
            </w:r>
            <w:r>
              <w:rPr>
                <w:rFonts w:eastAsia="等线"/>
                <w:iCs/>
                <w:vertAlign w:val="subscript"/>
              </w:rPr>
              <w:t>out,LR</w:t>
            </w:r>
            <w:proofErr w:type="spellEnd"/>
            <w:r>
              <w:rPr>
                <w:rFonts w:eastAsia="等线"/>
                <w:iCs/>
              </w:rPr>
              <w:t xml:space="preserve"> with a periodicity determined as described in [10, TS 38.133].</w:t>
            </w:r>
          </w:p>
        </w:tc>
      </w:tr>
    </w:tbl>
    <w:p w:rsidR="003A2C8E" w:rsidRDefault="00827985" w:rsidP="00C82A4C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F</w:t>
      </w:r>
      <w:r w:rsidR="005A19AA">
        <w:rPr>
          <w:rFonts w:eastAsia="宋体"/>
          <w:sz w:val="22"/>
          <w:szCs w:val="22"/>
          <w:lang w:eastAsia="zh-CN"/>
        </w:rPr>
        <w:t>r</w:t>
      </w:r>
      <w:r w:rsidR="005A19AA">
        <w:rPr>
          <w:rFonts w:eastAsia="宋体" w:hint="eastAsia"/>
          <w:sz w:val="22"/>
          <w:szCs w:val="22"/>
          <w:lang w:eastAsia="zh-CN"/>
        </w:rPr>
        <w:t>o</w:t>
      </w:r>
      <w:r>
        <w:rPr>
          <w:rFonts w:eastAsia="宋体" w:hint="eastAsia"/>
          <w:sz w:val="22"/>
          <w:szCs w:val="22"/>
          <w:lang w:eastAsia="zh-CN"/>
        </w:rPr>
        <w:t xml:space="preserve">m the first </w:t>
      </w:r>
      <w:r w:rsidR="005A19AA" w:rsidRPr="005A19AA">
        <w:rPr>
          <w:rFonts w:eastAsia="宋体"/>
          <w:sz w:val="22"/>
          <w:szCs w:val="22"/>
          <w:lang w:eastAsia="zh-CN"/>
        </w:rPr>
        <w:t>paragraph</w:t>
      </w:r>
      <w:r w:rsidR="005A19AA">
        <w:rPr>
          <w:rFonts w:eastAsia="宋体"/>
          <w:sz w:val="22"/>
          <w:szCs w:val="22"/>
          <w:lang w:eastAsia="zh-CN"/>
        </w:rPr>
        <w:t xml:space="preserve">, it can be seen that only CSI-RS can be configured as BFD-RS. However, according to the second </w:t>
      </w:r>
      <w:r w:rsidR="005A19AA" w:rsidRPr="005A19AA">
        <w:rPr>
          <w:rFonts w:eastAsia="宋体"/>
          <w:sz w:val="22"/>
          <w:szCs w:val="22"/>
          <w:lang w:eastAsia="zh-CN"/>
        </w:rPr>
        <w:t>paragraph</w:t>
      </w:r>
      <w:r w:rsidR="005A19AA">
        <w:rPr>
          <w:rFonts w:eastAsia="宋体"/>
          <w:sz w:val="22"/>
          <w:szCs w:val="22"/>
          <w:lang w:eastAsia="zh-CN"/>
        </w:rPr>
        <w:t>, both SSB and CSI-RS can be configured as BFD-RS</w:t>
      </w:r>
      <w:r w:rsidR="008262CC">
        <w:rPr>
          <w:rFonts w:eastAsia="宋体"/>
          <w:sz w:val="22"/>
          <w:szCs w:val="22"/>
          <w:lang w:eastAsia="zh-CN"/>
        </w:rPr>
        <w:t xml:space="preserve">. </w:t>
      </w:r>
      <w:r w:rsidR="004722B3">
        <w:rPr>
          <w:rFonts w:eastAsia="宋体"/>
          <w:sz w:val="22"/>
          <w:szCs w:val="22"/>
          <w:lang w:eastAsia="zh-CN"/>
        </w:rPr>
        <w:t xml:space="preserve">The link recovery procedure defined in TS38.213 are applied for a serving cell which could be either </w:t>
      </w:r>
      <w:proofErr w:type="spellStart"/>
      <w:r w:rsidR="004722B3">
        <w:rPr>
          <w:rFonts w:eastAsia="宋体"/>
          <w:sz w:val="22"/>
          <w:szCs w:val="22"/>
          <w:lang w:eastAsia="zh-CN"/>
        </w:rPr>
        <w:t>PCell</w:t>
      </w:r>
      <w:proofErr w:type="spellEnd"/>
      <w:r w:rsidR="004722B3">
        <w:rPr>
          <w:rFonts w:eastAsia="宋体"/>
          <w:sz w:val="22"/>
          <w:szCs w:val="22"/>
          <w:lang w:eastAsia="zh-CN"/>
        </w:rPr>
        <w:t xml:space="preserve"> or </w:t>
      </w:r>
      <w:proofErr w:type="spellStart"/>
      <w:r w:rsidR="004722B3">
        <w:rPr>
          <w:rFonts w:eastAsia="宋体"/>
          <w:sz w:val="22"/>
          <w:szCs w:val="22"/>
          <w:lang w:eastAsia="zh-CN"/>
        </w:rPr>
        <w:t>SCell</w:t>
      </w:r>
      <w:proofErr w:type="spellEnd"/>
      <w:r w:rsidR="004722B3">
        <w:rPr>
          <w:rFonts w:eastAsia="宋体"/>
          <w:sz w:val="22"/>
          <w:szCs w:val="22"/>
          <w:lang w:eastAsia="zh-CN"/>
        </w:rPr>
        <w:t xml:space="preserve">. </w:t>
      </w:r>
      <w:r w:rsidR="00090210">
        <w:rPr>
          <w:rFonts w:eastAsia="宋体"/>
          <w:sz w:val="22"/>
          <w:szCs w:val="22"/>
          <w:lang w:eastAsia="zh-CN"/>
        </w:rPr>
        <w:t xml:space="preserve">The misalignment </w:t>
      </w:r>
      <w:r w:rsidR="004722B3">
        <w:rPr>
          <w:rFonts w:eastAsia="宋体"/>
          <w:sz w:val="22"/>
          <w:szCs w:val="22"/>
          <w:lang w:eastAsia="zh-CN"/>
        </w:rPr>
        <w:t xml:space="preserve">issue exist for both </w:t>
      </w:r>
      <w:proofErr w:type="spellStart"/>
      <w:r w:rsidR="004722B3">
        <w:rPr>
          <w:rFonts w:eastAsia="宋体"/>
          <w:sz w:val="22"/>
          <w:szCs w:val="22"/>
          <w:lang w:eastAsia="zh-CN"/>
        </w:rPr>
        <w:t>PCell</w:t>
      </w:r>
      <w:proofErr w:type="spellEnd"/>
      <w:r w:rsidR="004722B3">
        <w:rPr>
          <w:rFonts w:eastAsia="宋体"/>
          <w:sz w:val="22"/>
          <w:szCs w:val="22"/>
          <w:lang w:eastAsia="zh-CN"/>
        </w:rPr>
        <w:t>/</w:t>
      </w:r>
      <w:proofErr w:type="spellStart"/>
      <w:r w:rsidR="004722B3">
        <w:rPr>
          <w:rFonts w:eastAsia="宋体"/>
          <w:sz w:val="22"/>
          <w:szCs w:val="22"/>
          <w:lang w:eastAsia="zh-CN"/>
        </w:rPr>
        <w:t>PSCell</w:t>
      </w:r>
      <w:proofErr w:type="spellEnd"/>
      <w:r w:rsidR="004722B3">
        <w:rPr>
          <w:rFonts w:eastAsia="宋体"/>
          <w:sz w:val="22"/>
          <w:szCs w:val="22"/>
          <w:lang w:eastAsia="zh-CN"/>
        </w:rPr>
        <w:t xml:space="preserve"> beam failure detection and </w:t>
      </w:r>
      <w:proofErr w:type="spellStart"/>
      <w:r w:rsidR="004722B3">
        <w:rPr>
          <w:rFonts w:eastAsia="宋体"/>
          <w:sz w:val="22"/>
          <w:szCs w:val="22"/>
          <w:lang w:eastAsia="zh-CN"/>
        </w:rPr>
        <w:t>SCell</w:t>
      </w:r>
      <w:proofErr w:type="spellEnd"/>
      <w:r w:rsidR="004722B3">
        <w:rPr>
          <w:rFonts w:eastAsia="宋体"/>
          <w:sz w:val="22"/>
          <w:szCs w:val="22"/>
          <w:lang w:eastAsia="zh-CN"/>
        </w:rPr>
        <w:t xml:space="preserve"> beam failure detection.</w:t>
      </w:r>
    </w:p>
    <w:p w:rsidR="00827985" w:rsidRDefault="00827985" w:rsidP="0082798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6302B2">
        <w:rPr>
          <w:rFonts w:eastAsia="宋体"/>
          <w:b/>
          <w:i/>
          <w:sz w:val="22"/>
          <w:szCs w:val="22"/>
          <w:lang w:eastAsia="zh-CN"/>
        </w:rPr>
        <w:t>5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</w:t>
      </w:r>
      <w:r w:rsidR="00090210">
        <w:rPr>
          <w:rFonts w:eastAsia="宋体"/>
          <w:b/>
          <w:i/>
          <w:sz w:val="22"/>
          <w:szCs w:val="22"/>
          <w:lang w:eastAsia="zh-CN"/>
        </w:rPr>
        <w:t>to keep</w:t>
      </w:r>
      <w:r>
        <w:rPr>
          <w:rFonts w:eastAsia="宋体"/>
          <w:b/>
          <w:i/>
          <w:sz w:val="22"/>
          <w:szCs w:val="22"/>
          <w:lang w:eastAsia="zh-CN"/>
        </w:rPr>
        <w:t xml:space="preserve"> the same </w:t>
      </w:r>
      <w:r w:rsidR="00090210">
        <w:rPr>
          <w:rFonts w:eastAsia="宋体"/>
          <w:b/>
          <w:i/>
          <w:sz w:val="22"/>
          <w:szCs w:val="22"/>
          <w:lang w:eastAsia="zh-CN"/>
        </w:rPr>
        <w:t xml:space="preserve">principle on whether only to apply CSI-RS based </w:t>
      </w:r>
      <w:r>
        <w:rPr>
          <w:rFonts w:eastAsia="宋体"/>
          <w:b/>
          <w:i/>
          <w:sz w:val="22"/>
          <w:szCs w:val="22"/>
          <w:lang w:eastAsia="zh-CN"/>
        </w:rPr>
        <w:t xml:space="preserve">BFD </w:t>
      </w:r>
      <w:r w:rsidR="008262CC">
        <w:rPr>
          <w:rFonts w:eastAsia="宋体"/>
          <w:b/>
          <w:i/>
          <w:sz w:val="22"/>
          <w:szCs w:val="22"/>
          <w:lang w:eastAsia="zh-CN"/>
        </w:rPr>
        <w:t>requirements</w:t>
      </w:r>
      <w:r w:rsidR="00090210">
        <w:rPr>
          <w:rFonts w:eastAsia="宋体"/>
          <w:b/>
          <w:i/>
          <w:sz w:val="22"/>
          <w:szCs w:val="22"/>
          <w:lang w:eastAsia="zh-CN"/>
        </w:rPr>
        <w:t xml:space="preserve"> for both </w:t>
      </w:r>
      <w:proofErr w:type="spellStart"/>
      <w:r w:rsidR="00090210">
        <w:rPr>
          <w:rFonts w:eastAsia="宋体"/>
          <w:b/>
          <w:i/>
          <w:sz w:val="22"/>
          <w:szCs w:val="22"/>
          <w:lang w:eastAsia="zh-CN"/>
        </w:rPr>
        <w:t>PCell</w:t>
      </w:r>
      <w:proofErr w:type="spellEnd"/>
      <w:r w:rsidR="00090210">
        <w:rPr>
          <w:rFonts w:eastAsia="宋体"/>
          <w:b/>
          <w:i/>
          <w:sz w:val="22"/>
          <w:szCs w:val="22"/>
          <w:lang w:eastAsia="zh-CN"/>
        </w:rPr>
        <w:t>/</w:t>
      </w:r>
      <w:proofErr w:type="spellStart"/>
      <w:r w:rsidR="00090210">
        <w:rPr>
          <w:rFonts w:eastAsia="宋体"/>
          <w:b/>
          <w:i/>
          <w:sz w:val="22"/>
          <w:szCs w:val="22"/>
          <w:lang w:eastAsia="zh-CN"/>
        </w:rPr>
        <w:t>PSCell</w:t>
      </w:r>
      <w:proofErr w:type="spellEnd"/>
      <w:r w:rsidR="00090210">
        <w:rPr>
          <w:rFonts w:eastAsia="宋体"/>
          <w:b/>
          <w:i/>
          <w:sz w:val="22"/>
          <w:szCs w:val="22"/>
          <w:lang w:eastAsia="zh-CN"/>
        </w:rPr>
        <w:t xml:space="preserve"> and </w:t>
      </w:r>
      <w:proofErr w:type="spellStart"/>
      <w:r w:rsidR="00090210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FC016C" w:rsidRDefault="004722B3" w:rsidP="00735312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In RAN1, it was agreed to </w:t>
      </w:r>
      <w:r w:rsidRPr="004722B3">
        <w:rPr>
          <w:rFonts w:eastAsia="宋体"/>
          <w:sz w:val="22"/>
          <w:szCs w:val="22"/>
          <w:lang w:eastAsia="zh-CN"/>
        </w:rPr>
        <w:t>reuse beam failure detection procedure specified in Rel-15</w:t>
      </w:r>
      <w:r>
        <w:rPr>
          <w:rFonts w:eastAsia="宋体"/>
          <w:sz w:val="22"/>
          <w:szCs w:val="22"/>
          <w:lang w:eastAsia="zh-CN"/>
        </w:rPr>
        <w:t xml:space="preserve"> for </w:t>
      </w:r>
      <w:proofErr w:type="spellStart"/>
      <w:r>
        <w:rPr>
          <w:rFonts w:eastAsia="宋体"/>
          <w:sz w:val="22"/>
          <w:szCs w:val="22"/>
          <w:lang w:eastAsia="zh-CN"/>
        </w:rPr>
        <w:t>SCell</w:t>
      </w:r>
      <w:proofErr w:type="spellEnd"/>
      <w:r>
        <w:rPr>
          <w:rFonts w:eastAsia="宋体"/>
          <w:sz w:val="22"/>
          <w:szCs w:val="22"/>
          <w:lang w:eastAsia="zh-CN"/>
        </w:rPr>
        <w:t xml:space="preserve"> BFR, which includes t</w:t>
      </w:r>
      <w:r w:rsidRPr="004722B3">
        <w:rPr>
          <w:rFonts w:eastAsia="宋体"/>
          <w:sz w:val="22"/>
          <w:szCs w:val="22"/>
          <w:lang w:eastAsia="zh-CN"/>
        </w:rPr>
        <w:t xml:space="preserve">he procedure on beam failure detection for each beam failure instance, interval for beam failure instance and corresponding parameter, i.e. </w:t>
      </w:r>
      <w:proofErr w:type="spellStart"/>
      <w:r w:rsidRPr="004722B3">
        <w:rPr>
          <w:rFonts w:eastAsia="宋体"/>
          <w:i/>
          <w:sz w:val="22"/>
          <w:szCs w:val="22"/>
          <w:lang w:eastAsia="zh-CN"/>
        </w:rPr>
        <w:t>beamFailureInstanceMaxCount</w:t>
      </w:r>
      <w:proofErr w:type="spellEnd"/>
      <w:r w:rsidRPr="004722B3">
        <w:rPr>
          <w:rFonts w:eastAsia="宋体"/>
          <w:sz w:val="22"/>
          <w:szCs w:val="22"/>
          <w:lang w:eastAsia="zh-CN"/>
        </w:rPr>
        <w:t>.</w:t>
      </w:r>
    </w:p>
    <w:p w:rsidR="00FC016C" w:rsidRPr="00735312" w:rsidRDefault="004722B3" w:rsidP="00FC016C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val="x-none" w:eastAsia="zh-CN"/>
        </w:rPr>
      </w:pPr>
      <w:r>
        <w:rPr>
          <w:sz w:val="22"/>
          <w:szCs w:val="22"/>
        </w:rPr>
        <w:t>The</w:t>
      </w:r>
      <w:r w:rsidR="00FC016C">
        <w:rPr>
          <w:sz w:val="22"/>
          <w:szCs w:val="22"/>
        </w:rPr>
        <w:t xml:space="preserve"> </w:t>
      </w:r>
      <w:r w:rsidR="00FC016C">
        <w:rPr>
          <w:rFonts w:eastAsia="宋体"/>
          <w:sz w:val="22"/>
          <w:lang w:eastAsia="zh-CN"/>
        </w:rPr>
        <w:t>UE measurement procedures for b</w:t>
      </w:r>
      <w:r w:rsidR="00FC016C" w:rsidRPr="00B37BBC">
        <w:rPr>
          <w:rFonts w:eastAsia="宋体"/>
          <w:sz w:val="22"/>
          <w:lang w:eastAsia="zh-CN"/>
        </w:rPr>
        <w:t xml:space="preserve">eam </w:t>
      </w:r>
      <w:r w:rsidR="00FC016C">
        <w:rPr>
          <w:rFonts w:eastAsia="宋体"/>
          <w:sz w:val="22"/>
          <w:lang w:eastAsia="zh-CN"/>
        </w:rPr>
        <w:t>f</w:t>
      </w:r>
      <w:r w:rsidR="00FC016C" w:rsidRPr="00B37BBC">
        <w:rPr>
          <w:rFonts w:eastAsia="宋体"/>
          <w:sz w:val="22"/>
          <w:lang w:eastAsia="zh-CN"/>
        </w:rPr>
        <w:t xml:space="preserve">ailure </w:t>
      </w:r>
      <w:r w:rsidR="00FC016C">
        <w:rPr>
          <w:rFonts w:eastAsia="宋体"/>
          <w:sz w:val="22"/>
          <w:lang w:eastAsia="zh-CN"/>
        </w:rPr>
        <w:t>i</w:t>
      </w:r>
      <w:r w:rsidR="00FC016C" w:rsidRPr="00B37BBC">
        <w:rPr>
          <w:rFonts w:eastAsia="宋体"/>
          <w:sz w:val="22"/>
          <w:lang w:eastAsia="zh-CN"/>
        </w:rPr>
        <w:t xml:space="preserve">nstance </w:t>
      </w:r>
      <w:r w:rsidR="00FC016C">
        <w:rPr>
          <w:rFonts w:eastAsia="宋体"/>
          <w:sz w:val="22"/>
          <w:lang w:eastAsia="zh-CN"/>
        </w:rPr>
        <w:t xml:space="preserve">evaluation and </w:t>
      </w:r>
      <w:r w:rsidR="00FC016C" w:rsidRPr="00FC016C">
        <w:rPr>
          <w:rFonts w:eastAsia="宋体"/>
          <w:sz w:val="22"/>
          <w:lang w:eastAsia="zh-CN"/>
        </w:rPr>
        <w:t xml:space="preserve">new beam identification </w:t>
      </w:r>
      <w:r w:rsidR="00FC016C">
        <w:rPr>
          <w:rFonts w:eastAsia="宋体"/>
          <w:sz w:val="22"/>
          <w:lang w:eastAsia="zh-CN"/>
        </w:rPr>
        <w:t xml:space="preserve">on </w:t>
      </w:r>
      <w:proofErr w:type="spellStart"/>
      <w:r w:rsidR="00FC016C">
        <w:rPr>
          <w:rFonts w:eastAsia="宋体"/>
          <w:sz w:val="22"/>
          <w:lang w:eastAsia="zh-CN"/>
        </w:rPr>
        <w:t>SCell</w:t>
      </w:r>
      <w:proofErr w:type="spellEnd"/>
      <w:r w:rsidR="00FC016C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can be</w:t>
      </w:r>
      <w:r w:rsidR="00FC016C">
        <w:rPr>
          <w:rFonts w:eastAsia="宋体"/>
          <w:sz w:val="22"/>
          <w:lang w:eastAsia="zh-CN"/>
        </w:rPr>
        <w:t xml:space="preserve"> same as that on </w:t>
      </w:r>
      <w:proofErr w:type="spellStart"/>
      <w:r w:rsidR="00FC016C">
        <w:rPr>
          <w:rFonts w:eastAsia="宋体"/>
          <w:sz w:val="22"/>
          <w:lang w:eastAsia="zh-CN"/>
        </w:rPr>
        <w:t>PCell</w:t>
      </w:r>
      <w:proofErr w:type="spellEnd"/>
      <w:r w:rsidR="00FC016C">
        <w:rPr>
          <w:rFonts w:eastAsia="宋体"/>
          <w:sz w:val="22"/>
          <w:lang w:eastAsia="zh-CN"/>
        </w:rPr>
        <w:t>/</w:t>
      </w:r>
      <w:proofErr w:type="spellStart"/>
      <w:r w:rsidR="00FC016C">
        <w:rPr>
          <w:rFonts w:eastAsia="宋体"/>
          <w:sz w:val="22"/>
          <w:lang w:eastAsia="zh-CN"/>
        </w:rPr>
        <w:t>PSCell</w:t>
      </w:r>
      <w:proofErr w:type="spellEnd"/>
      <w:r w:rsidR="00FC016C">
        <w:rPr>
          <w:rFonts w:eastAsia="宋体"/>
          <w:sz w:val="22"/>
          <w:lang w:eastAsia="zh-CN"/>
        </w:rPr>
        <w:t>.</w:t>
      </w:r>
    </w:p>
    <w:p w:rsidR="00FC016C" w:rsidRDefault="00FC016C" w:rsidP="00FC016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Observation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The UE perform the same</w:t>
      </w:r>
      <w:r w:rsidRPr="00FC016C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BFD and CBD evaluation procedure on both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PCell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/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PSCell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 xml:space="preserve"> and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6D0C23" w:rsidRDefault="00563815" w:rsidP="00C82A4C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</w:t>
      </w:r>
      <w:r w:rsidR="006D0C23" w:rsidRPr="006D0C23">
        <w:rPr>
          <w:rFonts w:eastAsia="宋体"/>
          <w:sz w:val="22"/>
          <w:szCs w:val="22"/>
          <w:lang w:eastAsia="zh-CN"/>
        </w:rPr>
        <w:t xml:space="preserve">here is no related measurement behaviour </w:t>
      </w:r>
      <w:r w:rsidR="006D0C23">
        <w:rPr>
          <w:rFonts w:eastAsia="宋体"/>
          <w:sz w:val="22"/>
          <w:szCs w:val="22"/>
          <w:lang w:eastAsia="zh-CN"/>
        </w:rPr>
        <w:t>during</w:t>
      </w:r>
      <w:r w:rsidR="006D0C23" w:rsidRPr="006D0C23">
        <w:rPr>
          <w:rFonts w:eastAsia="宋体"/>
          <w:sz w:val="22"/>
          <w:szCs w:val="22"/>
          <w:lang w:eastAsia="zh-CN"/>
        </w:rPr>
        <w:t xml:space="preserve"> beam failure recovery request</w:t>
      </w:r>
      <w:r w:rsidR="006D0C23">
        <w:rPr>
          <w:rFonts w:eastAsia="宋体"/>
          <w:sz w:val="22"/>
          <w:szCs w:val="22"/>
          <w:lang w:eastAsia="zh-CN"/>
        </w:rPr>
        <w:t xml:space="preserve"> procedure</w:t>
      </w:r>
      <w:r w:rsidR="006D0C23" w:rsidRPr="006D0C23">
        <w:rPr>
          <w:rFonts w:eastAsia="宋体"/>
          <w:sz w:val="22"/>
          <w:szCs w:val="22"/>
          <w:lang w:eastAsia="zh-CN"/>
        </w:rPr>
        <w:t>.</w:t>
      </w:r>
      <w:r w:rsidR="006D0C23">
        <w:rPr>
          <w:rFonts w:eastAsia="宋体"/>
          <w:sz w:val="22"/>
          <w:szCs w:val="22"/>
          <w:lang w:eastAsia="zh-CN"/>
        </w:rPr>
        <w:t xml:space="preserve"> RAN4 does not define RRM requirement for </w:t>
      </w:r>
      <w:proofErr w:type="spellStart"/>
      <w:r w:rsidR="00172736">
        <w:rPr>
          <w:rFonts w:eastAsia="宋体"/>
          <w:sz w:val="22"/>
          <w:szCs w:val="22"/>
          <w:lang w:eastAsia="zh-CN"/>
        </w:rPr>
        <w:t>SCell</w:t>
      </w:r>
      <w:proofErr w:type="spellEnd"/>
      <w:r w:rsidR="00172736">
        <w:rPr>
          <w:rFonts w:eastAsia="宋体"/>
          <w:sz w:val="22"/>
          <w:szCs w:val="22"/>
          <w:lang w:eastAsia="zh-CN"/>
        </w:rPr>
        <w:t xml:space="preserve"> </w:t>
      </w:r>
      <w:r w:rsidR="006D0C23" w:rsidRPr="006D0C23">
        <w:rPr>
          <w:rFonts w:eastAsia="宋体"/>
          <w:sz w:val="22"/>
          <w:szCs w:val="22"/>
          <w:lang w:eastAsia="zh-CN"/>
        </w:rPr>
        <w:t>beam failure recovery request</w:t>
      </w:r>
      <w:r w:rsidR="006D0C23">
        <w:rPr>
          <w:rFonts w:eastAsia="宋体"/>
          <w:sz w:val="22"/>
          <w:szCs w:val="22"/>
          <w:lang w:eastAsia="zh-CN"/>
        </w:rPr>
        <w:t>.</w:t>
      </w:r>
    </w:p>
    <w:p w:rsidR="00172736" w:rsidRDefault="00172736" w:rsidP="0017273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Observation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There is no RRM </w:t>
      </w:r>
      <w:r w:rsidRPr="00172736">
        <w:rPr>
          <w:rFonts w:eastAsia="宋体"/>
          <w:b/>
          <w:i/>
          <w:sz w:val="22"/>
          <w:szCs w:val="22"/>
          <w:lang w:eastAsia="zh-CN"/>
        </w:rPr>
        <w:t xml:space="preserve">core requirement impact by </w:t>
      </w:r>
      <w:proofErr w:type="spellStart"/>
      <w:r w:rsidRPr="00172736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Pr="00172736">
        <w:rPr>
          <w:rFonts w:eastAsia="宋体"/>
          <w:b/>
          <w:i/>
          <w:sz w:val="22"/>
          <w:szCs w:val="22"/>
          <w:lang w:eastAsia="zh-CN"/>
        </w:rPr>
        <w:t xml:space="preserve"> BFRQ mechanism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8B5891" w:rsidRPr="00172736" w:rsidRDefault="008B5891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proofErr w:type="spellStart"/>
      <w:r w:rsidR="00172736">
        <w:rPr>
          <w:rFonts w:eastAsia="宋体"/>
          <w:sz w:val="22"/>
          <w:lang w:eastAsia="zh-CN"/>
        </w:rPr>
        <w:t>SCell</w:t>
      </w:r>
      <w:proofErr w:type="spellEnd"/>
      <w:r w:rsidR="00172736">
        <w:rPr>
          <w:rFonts w:eastAsia="宋体"/>
          <w:sz w:val="22"/>
          <w:lang w:eastAsia="zh-CN"/>
        </w:rPr>
        <w:t xml:space="preserve"> BFR requirements</w:t>
      </w:r>
      <w:r w:rsidR="00A21A34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proofErr w:type="spellStart"/>
      <w:r w:rsidR="00172736">
        <w:rPr>
          <w:rFonts w:eastAsia="宋体"/>
          <w:sz w:val="22"/>
          <w:lang w:eastAsia="zh-CN"/>
        </w:rPr>
        <w:t>eMIMO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172736" w:rsidRDefault="00172736" w:rsidP="0017273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that UE is not required to perform BFD and CBD measurements on a de</w:t>
      </w:r>
      <w:r w:rsidRPr="00A76124">
        <w:rPr>
          <w:rFonts w:eastAsia="宋体"/>
          <w:b/>
          <w:i/>
          <w:sz w:val="22"/>
          <w:szCs w:val="22"/>
          <w:lang w:eastAsia="zh-CN"/>
        </w:rPr>
        <w:t>activ</w:t>
      </w:r>
      <w:r>
        <w:rPr>
          <w:rFonts w:eastAsia="宋体"/>
          <w:b/>
          <w:i/>
          <w:sz w:val="22"/>
          <w:szCs w:val="22"/>
          <w:lang w:eastAsia="zh-CN"/>
        </w:rPr>
        <w:t>ate</w:t>
      </w:r>
      <w:r w:rsidRPr="00A76124">
        <w:rPr>
          <w:rFonts w:eastAsia="宋体"/>
          <w:b/>
          <w:i/>
          <w:sz w:val="22"/>
          <w:szCs w:val="22"/>
          <w:lang w:eastAsia="zh-CN"/>
        </w:rPr>
        <w:t xml:space="preserve">d </w:t>
      </w:r>
      <w:proofErr w:type="spellStart"/>
      <w:r w:rsidRPr="00A76124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6302B2" w:rsidRDefault="006302B2" w:rsidP="006302B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that UE is not required to perform beam failure detection on a de</w:t>
      </w:r>
      <w:r w:rsidRPr="00A76124">
        <w:rPr>
          <w:rFonts w:eastAsia="宋体"/>
          <w:b/>
          <w:i/>
          <w:sz w:val="22"/>
          <w:szCs w:val="22"/>
          <w:lang w:eastAsia="zh-CN"/>
        </w:rPr>
        <w:t>activ</w:t>
      </w:r>
      <w:r>
        <w:rPr>
          <w:rFonts w:eastAsia="宋体"/>
          <w:b/>
          <w:i/>
          <w:sz w:val="22"/>
          <w:szCs w:val="22"/>
          <w:lang w:eastAsia="zh-CN"/>
        </w:rPr>
        <w:t>ate</w:t>
      </w:r>
      <w:r w:rsidRPr="00A76124">
        <w:rPr>
          <w:rFonts w:eastAsia="宋体"/>
          <w:b/>
          <w:i/>
          <w:sz w:val="22"/>
          <w:szCs w:val="22"/>
          <w:lang w:eastAsia="zh-CN"/>
        </w:rPr>
        <w:t xml:space="preserve">d </w:t>
      </w:r>
      <w:r>
        <w:rPr>
          <w:rFonts w:eastAsia="宋体"/>
          <w:b/>
          <w:i/>
          <w:sz w:val="22"/>
          <w:szCs w:val="22"/>
          <w:lang w:eastAsia="zh-CN"/>
        </w:rPr>
        <w:t xml:space="preserve">SCC for another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6302B2" w:rsidRDefault="006302B2" w:rsidP="006302B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3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When more than 2 </w:t>
      </w:r>
      <w:r w:rsidRPr="006302B2">
        <w:rPr>
          <w:rFonts w:eastAsia="宋体"/>
          <w:b/>
          <w:i/>
          <w:sz w:val="22"/>
          <w:szCs w:val="22"/>
          <w:lang w:eastAsia="zh-CN"/>
        </w:rPr>
        <w:t>BFD-RSs are transmitted</w:t>
      </w:r>
      <w:r>
        <w:rPr>
          <w:rFonts w:eastAsia="宋体"/>
          <w:b/>
          <w:i/>
          <w:sz w:val="22"/>
          <w:szCs w:val="22"/>
          <w:lang w:eastAsia="zh-CN"/>
        </w:rPr>
        <w:t xml:space="preserve"> on a CC for </w:t>
      </w:r>
      <w:r w:rsidRPr="006302B2">
        <w:rPr>
          <w:rFonts w:eastAsia="宋体"/>
          <w:b/>
          <w:i/>
          <w:sz w:val="22"/>
          <w:szCs w:val="22"/>
          <w:lang w:eastAsia="zh-CN"/>
        </w:rPr>
        <w:t xml:space="preserve">current </w:t>
      </w:r>
      <w:proofErr w:type="spellStart"/>
      <w:r w:rsidRPr="006302B2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Pr="006302B2">
        <w:rPr>
          <w:rFonts w:eastAsia="宋体"/>
          <w:b/>
          <w:i/>
          <w:sz w:val="22"/>
          <w:szCs w:val="22"/>
          <w:lang w:eastAsia="zh-CN"/>
        </w:rPr>
        <w:t xml:space="preserve"> and other </w:t>
      </w:r>
      <w:proofErr w:type="spellStart"/>
      <w:r w:rsidRPr="006302B2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, the UE is allowed to only perform beam failure detection</w:t>
      </w:r>
      <w:r w:rsidRPr="00266C3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on the </w:t>
      </w:r>
      <w:r w:rsidRPr="006302B2">
        <w:rPr>
          <w:rFonts w:eastAsia="宋体"/>
          <w:b/>
          <w:i/>
          <w:sz w:val="22"/>
          <w:szCs w:val="22"/>
          <w:lang w:eastAsia="zh-CN"/>
        </w:rPr>
        <w:t>BFD-RSs</w:t>
      </w:r>
      <w:r>
        <w:rPr>
          <w:rFonts w:eastAsia="宋体"/>
          <w:b/>
          <w:i/>
          <w:sz w:val="22"/>
          <w:szCs w:val="22"/>
          <w:lang w:eastAsia="zh-CN"/>
        </w:rPr>
        <w:t xml:space="preserve"> for </w:t>
      </w:r>
      <w:r w:rsidRPr="006302B2">
        <w:rPr>
          <w:rFonts w:eastAsia="宋体"/>
          <w:b/>
          <w:i/>
          <w:sz w:val="22"/>
          <w:szCs w:val="22"/>
          <w:lang w:eastAsia="zh-CN"/>
        </w:rPr>
        <w:t xml:space="preserve">current </w:t>
      </w:r>
      <w:proofErr w:type="spellStart"/>
      <w:r w:rsidRPr="006302B2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172736" w:rsidRDefault="00172736" w:rsidP="0017273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6302B2">
        <w:rPr>
          <w:rFonts w:eastAsia="宋体"/>
          <w:b/>
          <w:i/>
          <w:sz w:val="22"/>
          <w:szCs w:val="22"/>
          <w:lang w:eastAsia="zh-CN"/>
        </w:rPr>
        <w:t>4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that UE is required only to perform BFD measurements for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 xml:space="preserve"> with</w:t>
      </w:r>
      <w:r w:rsidRPr="007027C6">
        <w:rPr>
          <w:rFonts w:eastAsia="宋体"/>
          <w:b/>
          <w:i/>
          <w:sz w:val="22"/>
          <w:szCs w:val="22"/>
          <w:lang w:eastAsia="zh-CN"/>
        </w:rPr>
        <w:t>in active BWP</w:t>
      </w:r>
      <w:r>
        <w:rPr>
          <w:rFonts w:eastAsia="宋体"/>
          <w:b/>
          <w:i/>
          <w:sz w:val="22"/>
          <w:szCs w:val="22"/>
          <w:lang w:eastAsia="zh-CN"/>
        </w:rPr>
        <w:t xml:space="preserve"> of the configured CC.</w:t>
      </w:r>
    </w:p>
    <w:p w:rsidR="00172736" w:rsidRDefault="00172736" w:rsidP="0017273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6302B2">
        <w:rPr>
          <w:rFonts w:eastAsia="宋体"/>
          <w:b/>
          <w:i/>
          <w:sz w:val="22"/>
          <w:szCs w:val="22"/>
          <w:lang w:eastAsia="zh-CN"/>
        </w:rPr>
        <w:t>5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to keep the same principle on whether only to apply CSI-RS based BFD requirements for both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PCell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/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PSCell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 xml:space="preserve"> and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172736" w:rsidRDefault="00172736" w:rsidP="0017273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Observation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 w:rsidR="006302B2"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The UE perform the same</w:t>
      </w:r>
      <w:r w:rsidRPr="00FC016C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BFD and CBD evaluation procedure on both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PCell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/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PSCell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 xml:space="preserve"> and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172736" w:rsidRDefault="00172736" w:rsidP="0017273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Observation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 w:rsidR="006302B2"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There is no RRM </w:t>
      </w:r>
      <w:r w:rsidRPr="00172736">
        <w:rPr>
          <w:rFonts w:eastAsia="宋体"/>
          <w:b/>
          <w:i/>
          <w:sz w:val="22"/>
          <w:szCs w:val="22"/>
          <w:lang w:eastAsia="zh-CN"/>
        </w:rPr>
        <w:t xml:space="preserve">core requirement impact by </w:t>
      </w:r>
      <w:proofErr w:type="spellStart"/>
      <w:r w:rsidRPr="00172736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Pr="00172736">
        <w:rPr>
          <w:rFonts w:eastAsia="宋体"/>
          <w:b/>
          <w:i/>
          <w:sz w:val="22"/>
          <w:szCs w:val="22"/>
          <w:lang w:eastAsia="zh-CN"/>
        </w:rPr>
        <w:t xml:space="preserve"> BFRQ mechanism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9F47A5" w:rsidRPr="00172736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Pr="00D34474" w:rsidRDefault="00D34474" w:rsidP="000735DA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D34474">
        <w:rPr>
          <w:rFonts w:eastAsia="宋体"/>
          <w:sz w:val="22"/>
          <w:szCs w:val="22"/>
          <w:lang w:eastAsia="zh-CN"/>
        </w:rPr>
        <w:t>R4-1912742, “WF on</w:t>
      </w:r>
      <w:r w:rsidRPr="001979F2">
        <w:t xml:space="preserve"> </w:t>
      </w:r>
      <w:r w:rsidRPr="00D34474">
        <w:rPr>
          <w:rFonts w:eastAsia="宋体"/>
          <w:sz w:val="22"/>
          <w:szCs w:val="22"/>
          <w:lang w:eastAsia="zh-CN"/>
        </w:rPr>
        <w:t xml:space="preserve">RRM Requirement Scope for Rel-16 NR </w:t>
      </w:r>
      <w:proofErr w:type="spellStart"/>
      <w:r w:rsidRPr="00D34474">
        <w:rPr>
          <w:rFonts w:eastAsia="宋体"/>
          <w:sz w:val="22"/>
          <w:szCs w:val="22"/>
          <w:lang w:eastAsia="zh-CN"/>
        </w:rPr>
        <w:t>eMIMO</w:t>
      </w:r>
      <w:proofErr w:type="spellEnd"/>
      <w:r w:rsidRPr="00D34474">
        <w:rPr>
          <w:rFonts w:eastAsia="宋体"/>
          <w:sz w:val="22"/>
          <w:szCs w:val="22"/>
          <w:lang w:eastAsia="zh-CN"/>
        </w:rPr>
        <w:t xml:space="preserve"> WI”, Samsung, Huawei</w:t>
      </w:r>
    </w:p>
    <w:sectPr w:rsidR="00A5615B" w:rsidRPr="00D34474" w:rsidSect="00CD43C3">
      <w:footerReference w:type="even" r:id="rId24"/>
      <w:footerReference w:type="default" r:id="rId2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B9E" w:rsidRDefault="005B5B9E">
      <w:r>
        <w:separator/>
      </w:r>
    </w:p>
  </w:endnote>
  <w:endnote w:type="continuationSeparator" w:id="0">
    <w:p w:rsidR="005B5B9E" w:rsidRDefault="005B5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471" w:rsidRDefault="0031747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317471" w:rsidRDefault="003174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471" w:rsidRDefault="0031747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F3E81">
      <w:rPr>
        <w:rStyle w:val="af1"/>
      </w:rPr>
      <w:t>3</w:t>
    </w:r>
    <w:r>
      <w:rPr>
        <w:rStyle w:val="af1"/>
      </w:rPr>
      <w:fldChar w:fldCharType="end"/>
    </w:r>
  </w:p>
  <w:p w:rsidR="00317471" w:rsidRDefault="003174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B9E" w:rsidRDefault="005B5B9E">
      <w:r>
        <w:separator/>
      </w:r>
    </w:p>
  </w:footnote>
  <w:footnote w:type="continuationSeparator" w:id="0">
    <w:p w:rsidR="005B5B9E" w:rsidRDefault="005B5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6746EA"/>
    <w:multiLevelType w:val="hybridMultilevel"/>
    <w:tmpl w:val="930E27D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14541C"/>
    <w:multiLevelType w:val="hybridMultilevel"/>
    <w:tmpl w:val="21669918"/>
    <w:lvl w:ilvl="0" w:tplc="C69E52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AAFB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2A4C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4282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3109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5605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B92445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526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CA18A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42FF5"/>
    <w:multiLevelType w:val="hybridMultilevel"/>
    <w:tmpl w:val="0A48C79A"/>
    <w:lvl w:ilvl="0" w:tplc="AB4E4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Ansi="宋体" w:hint="eastAsia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31026524"/>
    <w:multiLevelType w:val="hybridMultilevel"/>
    <w:tmpl w:val="BE00AF40"/>
    <w:lvl w:ilvl="0" w:tplc="9C889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3EC93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00B9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C02FA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56E4A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0AD8C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1421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75E6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866C70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99B108C"/>
    <w:multiLevelType w:val="hybridMultilevel"/>
    <w:tmpl w:val="06B00996"/>
    <w:lvl w:ilvl="0" w:tplc="1618EF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B1EF0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D4EF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2012E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706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A801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582C38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F44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74F7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B413A"/>
    <w:multiLevelType w:val="hybridMultilevel"/>
    <w:tmpl w:val="23666FBC"/>
    <w:lvl w:ilvl="0" w:tplc="FC9A3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06AB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4F5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502C41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F16E1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EA2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EFE783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C1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0C1B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5025D3"/>
    <w:multiLevelType w:val="hybridMultilevel"/>
    <w:tmpl w:val="A5BCC53E"/>
    <w:lvl w:ilvl="0" w:tplc="7A929C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19"/>
  </w:num>
  <w:num w:numId="2">
    <w:abstractNumId w:val="27"/>
  </w:num>
  <w:num w:numId="3">
    <w:abstractNumId w:val="30"/>
  </w:num>
  <w:num w:numId="4">
    <w:abstractNumId w:val="8"/>
  </w:num>
  <w:num w:numId="5">
    <w:abstractNumId w:val="17"/>
  </w:num>
  <w:num w:numId="6">
    <w:abstractNumId w:val="0"/>
  </w:num>
  <w:num w:numId="7">
    <w:abstractNumId w:val="23"/>
  </w:num>
  <w:num w:numId="8">
    <w:abstractNumId w:val="26"/>
  </w:num>
  <w:num w:numId="9">
    <w:abstractNumId w:val="18"/>
  </w:num>
  <w:num w:numId="10">
    <w:abstractNumId w:val="16"/>
  </w:num>
  <w:num w:numId="11">
    <w:abstractNumId w:val="22"/>
  </w:num>
  <w:num w:numId="12">
    <w:abstractNumId w:val="29"/>
  </w:num>
  <w:num w:numId="13">
    <w:abstractNumId w:val="3"/>
  </w:num>
  <w:num w:numId="14">
    <w:abstractNumId w:val="1"/>
  </w:num>
  <w:num w:numId="15">
    <w:abstractNumId w:val="5"/>
  </w:num>
  <w:num w:numId="16">
    <w:abstractNumId w:val="14"/>
  </w:num>
  <w:num w:numId="17">
    <w:abstractNumId w:val="9"/>
  </w:num>
  <w:num w:numId="18">
    <w:abstractNumId w:val="12"/>
  </w:num>
  <w:num w:numId="19">
    <w:abstractNumId w:val="13"/>
  </w:num>
  <w:num w:numId="20">
    <w:abstractNumId w:val="15"/>
  </w:num>
  <w:num w:numId="21">
    <w:abstractNumId w:val="21"/>
  </w:num>
  <w:num w:numId="22">
    <w:abstractNumId w:val="25"/>
  </w:num>
  <w:num w:numId="23">
    <w:abstractNumId w:val="7"/>
  </w:num>
  <w:num w:numId="24">
    <w:abstractNumId w:val="2"/>
  </w:num>
  <w:num w:numId="25">
    <w:abstractNumId w:val="6"/>
  </w:num>
  <w:num w:numId="26">
    <w:abstractNumId w:val="31"/>
  </w:num>
  <w:num w:numId="27">
    <w:abstractNumId w:val="24"/>
  </w:num>
  <w:num w:numId="28">
    <w:abstractNumId w:val="4"/>
  </w:num>
  <w:num w:numId="29">
    <w:abstractNumId w:val="20"/>
  </w:num>
  <w:num w:numId="30">
    <w:abstractNumId w:val="11"/>
  </w:num>
  <w:num w:numId="31">
    <w:abstractNumId w:val="10"/>
  </w:num>
  <w:num w:numId="32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1DA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AC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oleObject" Target="embeddings/oleObject8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4E1122C-B706-406E-B853-17464DA3D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2019-11-08T18:33:00Z</dcterms:created>
  <dcterms:modified xsi:type="dcterms:W3CDTF">2019-11-08T18:33:00Z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(3)qtIi+0QpMemxzGGIRpZQeH7dQn/4dGVrOB5vi5tfobMEP5n4njDi71C65g0yTZOpX6YqhJsA
sXhnHpu4El56MJvYEVOYf0Qjbvm9J8u7s0rmCzDwy0Q3HD4RvEYdKhzXPmsPKhFS6uqy4+xt
FJN3vr1XZyb01iMXSYugT83qntwE3wVXeU+m8k/sX+Iz3bR6YV005+/ddFYEGvZw40eqaAE1
OAs2caMN3+FlbAMu1Q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ZDBqo4lVgGqPhCg2UUoPmAeiYKF5txMUmRLOffDQ83AXCUbdNvr2dg
cxIbXwfONIOwf5It8jJ1cRomVEIQ8QrVIcGCFxAj5aiAWOXcLh5TmViU+NbQORSfUTGQ6BEd
YpbODCjZvh5Uj7rFxQdzrkMGQw0vS5Ah5n2n42IYYqkL5A2Ma0BKFVYuqyJUtonMg/9j3GNq
J8UgVsVzEQAFW/HM/IHVFu5iFnWyrz5rWw0t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gKVMsq+fceYOBU/aqM/RVTDtdtM04zPRtY27
8GZi2MO4ATXktzadK4TF0d5BDCSyZ0JtFqicEVL+v15AxI7V35c=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1573238006</vt:lpwstr>
  </property>
</Properties>
</file>