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A13" w:rsidRPr="00997DE2" w:rsidRDefault="00663A13" w:rsidP="00663A13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93</w:t>
      </w:r>
      <w:r>
        <w:rPr>
          <w:b/>
          <w:i/>
          <w:noProof/>
          <w:sz w:val="28"/>
        </w:rPr>
        <w:tab/>
      </w:r>
      <w:r w:rsidR="00F57244" w:rsidRPr="00F57244">
        <w:rPr>
          <w:rFonts w:eastAsia="宋体" w:cs="Arial"/>
          <w:b/>
          <w:sz w:val="24"/>
          <w:lang w:val="en-US" w:eastAsia="zh-CN"/>
        </w:rPr>
        <w:t>R4-191483</w:t>
      </w:r>
      <w:r w:rsidR="00031277">
        <w:rPr>
          <w:rFonts w:eastAsia="宋体" w:cs="Arial"/>
          <w:b/>
          <w:sz w:val="24"/>
          <w:lang w:val="en-US" w:eastAsia="zh-CN"/>
        </w:rPr>
        <w:t>1</w:t>
      </w:r>
    </w:p>
    <w:p w:rsidR="00663A13" w:rsidRPr="00D02B0E" w:rsidRDefault="00663A13" w:rsidP="00663A13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Reno</w:t>
      </w:r>
      <w:r w:rsidRPr="00207960">
        <w:rPr>
          <w:sz w:val="24"/>
        </w:rPr>
        <w:t xml:space="preserve">, </w:t>
      </w:r>
      <w:r>
        <w:rPr>
          <w:sz w:val="24"/>
        </w:rPr>
        <w:t>Nevada, USA, Nov 18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– 22</w:t>
      </w:r>
      <w:r>
        <w:rPr>
          <w:sz w:val="24"/>
          <w:vertAlign w:val="superscript"/>
        </w:rPr>
        <w:t>nd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663A13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3111D" w:rsidRPr="0093111D">
        <w:rPr>
          <w:rFonts w:ascii="Arial" w:eastAsia="宋体" w:hAnsi="Arial"/>
          <w:b/>
          <w:sz w:val="24"/>
          <w:lang w:val="en-US" w:eastAsia="zh-CN"/>
        </w:rPr>
        <w:t>Discussion on synchronization related requir</w:t>
      </w:r>
      <w:bookmarkStart w:id="2" w:name="_GoBack"/>
      <w:bookmarkEnd w:id="2"/>
      <w:r w:rsidR="0093111D" w:rsidRPr="0093111D">
        <w:rPr>
          <w:rFonts w:ascii="Arial" w:eastAsia="宋体" w:hAnsi="Arial"/>
          <w:b/>
          <w:sz w:val="24"/>
          <w:lang w:val="en-US" w:eastAsia="zh-CN"/>
        </w:rPr>
        <w:t>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663A13">
        <w:rPr>
          <w:rFonts w:ascii="Arial" w:eastAsia="宋体" w:hAnsi="Arial"/>
          <w:b/>
          <w:sz w:val="24"/>
          <w:lang w:val="en-US" w:eastAsia="zh-CN"/>
        </w:rPr>
        <w:t>9</w:t>
      </w:r>
      <w:r w:rsidR="00627DD7" w:rsidRPr="00627DD7">
        <w:rPr>
          <w:rFonts w:ascii="Arial" w:eastAsia="宋体" w:hAnsi="Arial"/>
          <w:b/>
          <w:sz w:val="24"/>
          <w:lang w:val="en-US" w:eastAsia="zh-CN"/>
        </w:rPr>
        <w:t>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0E1AF5">
        <w:rPr>
          <w:rFonts w:eastAsia="宋体"/>
          <w:sz w:val="22"/>
          <w:lang w:eastAsia="zh-CN"/>
        </w:rPr>
        <w:t>last RAN4 meeting</w:t>
      </w:r>
      <w:r>
        <w:rPr>
          <w:rFonts w:eastAsia="宋体"/>
          <w:sz w:val="22"/>
          <w:lang w:eastAsia="zh-CN"/>
        </w:rPr>
        <w:t xml:space="preserve">, the </w:t>
      </w:r>
      <w:r w:rsidR="000E1AF5">
        <w:rPr>
          <w:rFonts w:eastAsia="宋体"/>
          <w:sz w:val="22"/>
          <w:lang w:eastAsia="zh-CN"/>
        </w:rPr>
        <w:t>RRM impacts for NR V2X</w:t>
      </w:r>
      <w:r w:rsidR="00A24E50">
        <w:rPr>
          <w:rFonts w:eastAsia="宋体"/>
          <w:sz w:val="22"/>
          <w:lang w:eastAsia="zh-CN"/>
        </w:rPr>
        <w:t xml:space="preserve"> </w:t>
      </w:r>
      <w:r w:rsidR="000E1AF5">
        <w:rPr>
          <w:rFonts w:eastAsia="宋体"/>
          <w:sz w:val="22"/>
          <w:lang w:eastAsia="zh-CN"/>
        </w:rPr>
        <w:t>was</w:t>
      </w:r>
      <w:r w:rsidR="00FF30B9">
        <w:rPr>
          <w:rFonts w:eastAsia="宋体"/>
          <w:sz w:val="22"/>
          <w:lang w:eastAsia="zh-CN"/>
        </w:rPr>
        <w:t xml:space="preserve"> discussed</w:t>
      </w:r>
      <w:r w:rsidR="0097493E">
        <w:rPr>
          <w:rFonts w:eastAsia="宋体"/>
          <w:sz w:val="22"/>
          <w:lang w:eastAsia="zh-CN"/>
        </w:rPr>
        <w:t xml:space="preserve"> and some RRM requirements for NR V2X were identified</w:t>
      </w:r>
      <w:r w:rsidR="00BA5F97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97493E" w:rsidRPr="0097493E">
        <w:rPr>
          <w:rFonts w:eastAsia="宋体"/>
          <w:sz w:val="22"/>
          <w:lang w:eastAsia="zh-CN"/>
        </w:rPr>
        <w:t xml:space="preserve">synchronization related requirements </w:t>
      </w:r>
      <w:r w:rsidR="005478F7">
        <w:rPr>
          <w:rFonts w:eastAsia="宋体"/>
          <w:sz w:val="22"/>
          <w:lang w:eastAsia="zh-CN"/>
        </w:rPr>
        <w:t>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DB0F6E">
        <w:rPr>
          <w:rFonts w:eastAsia="宋体"/>
          <w:sz w:val="22"/>
          <w:lang w:eastAsia="zh-CN"/>
        </w:rPr>
        <w:t xml:space="preserve"> based on </w:t>
      </w:r>
      <w:r w:rsidR="00FF30B9">
        <w:rPr>
          <w:rFonts w:eastAsia="宋体"/>
          <w:sz w:val="22"/>
          <w:lang w:eastAsia="zh-CN"/>
        </w:rPr>
        <w:t>RAN1 and RAN2 agreements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EF43BA" w:rsidRDefault="00D90DC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>According to the agreements in [1]</w:t>
      </w:r>
      <w:r w:rsidR="0097493E">
        <w:rPr>
          <w:rFonts w:eastAsia="宋体"/>
          <w:sz w:val="22"/>
          <w:lang w:val="en-US" w:eastAsia="zh-CN"/>
        </w:rPr>
        <w:t xml:space="preserve">, the discussion in this contribution </w:t>
      </w:r>
      <w:r w:rsidR="00967409">
        <w:rPr>
          <w:rFonts w:eastAsia="宋体"/>
          <w:sz w:val="22"/>
          <w:lang w:val="en-US" w:eastAsia="zh-CN"/>
        </w:rPr>
        <w:t>is focused on the ITS band.</w:t>
      </w:r>
    </w:p>
    <w:p w:rsidR="00363B8C" w:rsidRPr="00FF4D41" w:rsidRDefault="00363B8C" w:rsidP="00363B8C">
      <w:pPr>
        <w:pStyle w:val="2"/>
        <w:rPr>
          <w:lang w:eastAsia="zh-CN"/>
        </w:rPr>
      </w:pPr>
      <w:r w:rsidRPr="00363B8C">
        <w:rPr>
          <w:lang w:eastAsia="zh-CN"/>
        </w:rPr>
        <w:t xml:space="preserve">Selection/Reselection to </w:t>
      </w:r>
      <w:proofErr w:type="spellStart"/>
      <w:r w:rsidRPr="00363B8C">
        <w:rPr>
          <w:lang w:eastAsia="zh-CN"/>
        </w:rPr>
        <w:t>SyncRef</w:t>
      </w:r>
      <w:proofErr w:type="spellEnd"/>
      <w:r w:rsidRPr="00363B8C">
        <w:rPr>
          <w:lang w:eastAsia="zh-CN"/>
        </w:rPr>
        <w:t xml:space="preserve"> UE</w:t>
      </w:r>
    </w:p>
    <w:p w:rsidR="00DC7E47" w:rsidRDefault="00DC7E47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UE needs to perform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detection for </w:t>
      </w:r>
      <w:r w:rsidRPr="00DC7E47">
        <w:rPr>
          <w:rFonts w:eastAsia="宋体"/>
          <w:sz w:val="22"/>
          <w:lang w:eastAsia="zh-CN"/>
        </w:rPr>
        <w:t>synchronization</w:t>
      </w:r>
      <w:r>
        <w:rPr>
          <w:rFonts w:eastAsia="宋体"/>
          <w:sz w:val="22"/>
          <w:lang w:eastAsia="zh-CN"/>
        </w:rPr>
        <w:t xml:space="preserve"> source reselection. The</w:t>
      </w:r>
      <w:r w:rsidRPr="00DC7E47">
        <w:t xml:space="preserve"> </w:t>
      </w:r>
      <w:r w:rsidRPr="00DC7E47">
        <w:rPr>
          <w:rFonts w:eastAsia="宋体"/>
          <w:sz w:val="22"/>
          <w:lang w:eastAsia="zh-CN"/>
        </w:rPr>
        <w:t>approach</w:t>
      </w:r>
      <w:r>
        <w:rPr>
          <w:rFonts w:eastAsia="宋体"/>
          <w:sz w:val="22"/>
          <w:lang w:eastAsia="zh-CN"/>
        </w:rPr>
        <w:t xml:space="preserve"> to </w:t>
      </w:r>
      <w:r w:rsidRPr="00DC7E47">
        <w:rPr>
          <w:rFonts w:eastAsia="宋体"/>
          <w:sz w:val="22"/>
          <w:lang w:eastAsia="zh-CN"/>
        </w:rPr>
        <w:t>indicate synchronization priorities</w:t>
      </w:r>
      <w:r>
        <w:rPr>
          <w:rFonts w:eastAsia="宋体"/>
          <w:sz w:val="22"/>
          <w:lang w:eastAsia="zh-CN"/>
        </w:rPr>
        <w:t xml:space="preserve"> of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in NR V2X is similar as in LTE V2X, and the following agreements have been achieved in RAN1.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91093" w:rsidTr="00101174">
        <w:tc>
          <w:tcPr>
            <w:tcW w:w="9621" w:type="dxa"/>
          </w:tcPr>
          <w:p w:rsidR="00991093" w:rsidRPr="00991093" w:rsidRDefault="00991093" w:rsidP="00991093">
            <w:pPr>
              <w:pStyle w:val="ad"/>
              <w:adjustRightInd w:val="0"/>
              <w:snapToGrid w:val="0"/>
              <w:spacing w:after="0"/>
              <w:rPr>
                <w:rFonts w:eastAsia="等线"/>
                <w:b/>
                <w:bCs/>
                <w:sz w:val="20"/>
                <w:lang w:eastAsia="zh-CN"/>
              </w:rPr>
            </w:pPr>
            <w:r w:rsidRPr="00991093">
              <w:rPr>
                <w:rFonts w:eastAsia="等线"/>
                <w:sz w:val="20"/>
                <w:highlight w:val="green"/>
                <w:lang w:eastAsia="zh-CN"/>
              </w:rPr>
              <w:t>Agreements</w:t>
            </w:r>
            <w:r w:rsidRPr="00991093">
              <w:rPr>
                <w:rFonts w:eastAsia="等线"/>
                <w:b/>
                <w:bCs/>
                <w:sz w:val="20"/>
                <w:lang w:eastAsia="zh-CN"/>
              </w:rPr>
              <w:t>:</w:t>
            </w:r>
          </w:p>
          <w:p w:rsidR="00991093" w:rsidRPr="00991093" w:rsidRDefault="00991093" w:rsidP="00991093">
            <w:pPr>
              <w:adjustRightInd w:val="0"/>
              <w:snapToGrid w:val="0"/>
              <w:spacing w:after="0"/>
              <w:rPr>
                <w:rFonts w:eastAsia="等线"/>
                <w:bCs/>
                <w:iCs/>
                <w:lang w:eastAsia="zh-CN"/>
              </w:rPr>
            </w:pPr>
            <w:r w:rsidRPr="00991093">
              <w:rPr>
                <w:rFonts w:eastAsia="等线" w:hint="eastAsia"/>
                <w:bCs/>
                <w:iCs/>
                <w:lang w:eastAsia="zh-CN"/>
              </w:rPr>
              <w:t xml:space="preserve">672 </w:t>
            </w:r>
            <w:r w:rsidRPr="00991093">
              <w:rPr>
                <w:rFonts w:eastAsia="等线"/>
                <w:bCs/>
                <w:iCs/>
                <w:lang w:eastAsia="zh-CN"/>
              </w:rPr>
              <w:t>SL</w:t>
            </w:r>
            <w:r w:rsidRPr="00991093">
              <w:rPr>
                <w:rFonts w:eastAsia="等线" w:hint="eastAsia"/>
                <w:bCs/>
                <w:iCs/>
                <w:lang w:eastAsia="zh-CN"/>
              </w:rPr>
              <w:t>-</w:t>
            </w:r>
            <w:r w:rsidRPr="00991093">
              <w:rPr>
                <w:rFonts w:eastAsia="等线"/>
                <w:bCs/>
                <w:iCs/>
                <w:lang w:eastAsia="zh-CN"/>
              </w:rPr>
              <w:t xml:space="preserve">SSIDs </w:t>
            </w:r>
            <w:r w:rsidRPr="00991093">
              <w:rPr>
                <w:rFonts w:eastAsia="等线" w:hint="eastAsia"/>
                <w:bCs/>
                <w:iCs/>
                <w:lang w:eastAsia="zh-CN"/>
              </w:rPr>
              <w:t>are</w:t>
            </w:r>
            <w:r w:rsidRPr="00991093">
              <w:rPr>
                <w:rFonts w:eastAsia="等线"/>
                <w:bCs/>
                <w:iCs/>
                <w:lang w:eastAsia="zh-CN"/>
              </w:rPr>
              <w:t xml:space="preserve"> divided into 2 </w:t>
            </w:r>
            <w:r w:rsidRPr="00991093">
              <w:rPr>
                <w:bCs/>
                <w:iCs/>
              </w:rPr>
              <w:t>sets to indicate different synchronization priorities</w:t>
            </w:r>
            <w:r w:rsidRPr="00991093">
              <w:rPr>
                <w:rFonts w:eastAsia="等线"/>
                <w:bCs/>
                <w:iCs/>
                <w:lang w:eastAsia="zh-CN"/>
              </w:rPr>
              <w:t xml:space="preserve"> following a similar approach as in LTE-V2X</w:t>
            </w:r>
            <w:r w:rsidRPr="00991093">
              <w:rPr>
                <w:rFonts w:eastAsia="等线" w:hint="eastAsia"/>
                <w:bCs/>
                <w:iCs/>
                <w:lang w:eastAsia="zh-CN"/>
              </w:rPr>
              <w:t xml:space="preserve">: </w:t>
            </w:r>
          </w:p>
          <w:p w:rsidR="00991093" w:rsidRPr="00991093" w:rsidRDefault="00991093" w:rsidP="00991093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991093">
              <w:rPr>
                <w:sz w:val="20"/>
                <w:szCs w:val="20"/>
              </w:rPr>
              <w:t xml:space="preserve">Set </w:t>
            </w:r>
            <w:proofErr w:type="spellStart"/>
            <w:r w:rsidRPr="00991093">
              <w:rPr>
                <w:sz w:val="20"/>
                <w:szCs w:val="20"/>
              </w:rPr>
              <w:t>id_net</w:t>
            </w:r>
            <w:proofErr w:type="spellEnd"/>
            <w:r w:rsidRPr="00991093">
              <w:rPr>
                <w:sz w:val="20"/>
                <w:szCs w:val="20"/>
              </w:rPr>
              <w:t xml:space="preserve"> {0, 1, …, 335}</w:t>
            </w:r>
          </w:p>
          <w:p w:rsidR="00991093" w:rsidRPr="00991093" w:rsidRDefault="00991093" w:rsidP="00991093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91093">
              <w:rPr>
                <w:sz w:val="20"/>
                <w:szCs w:val="20"/>
              </w:rPr>
              <w:t xml:space="preserve">Set </w:t>
            </w:r>
            <w:proofErr w:type="spellStart"/>
            <w:r w:rsidRPr="00991093">
              <w:rPr>
                <w:sz w:val="20"/>
                <w:szCs w:val="20"/>
              </w:rPr>
              <w:t>id_oon</w:t>
            </w:r>
            <w:proofErr w:type="spellEnd"/>
            <w:r w:rsidRPr="00991093">
              <w:rPr>
                <w:sz w:val="20"/>
                <w:szCs w:val="20"/>
              </w:rPr>
              <w:t>{336, 337, 338, …, 671}</w:t>
            </w:r>
          </w:p>
          <w:p w:rsidR="00991093" w:rsidRPr="00991093" w:rsidRDefault="00991093" w:rsidP="00991093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91093">
              <w:rPr>
                <w:sz w:val="20"/>
                <w:szCs w:val="20"/>
                <w:lang w:eastAsia="zh-CN"/>
              </w:rPr>
              <w:t>The usage of 0 is the same as 0 as in LTE</w:t>
            </w:r>
          </w:p>
          <w:p w:rsidR="00991093" w:rsidRPr="00991093" w:rsidRDefault="00991093" w:rsidP="00991093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91093">
              <w:rPr>
                <w:sz w:val="20"/>
                <w:szCs w:val="20"/>
              </w:rPr>
              <w:t>The usage of 336 is the same as 168 as in LTE</w:t>
            </w:r>
          </w:p>
          <w:p w:rsidR="00991093" w:rsidRDefault="00991093" w:rsidP="00991093">
            <w:pPr>
              <w:pStyle w:val="af8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991093">
              <w:rPr>
                <w:sz w:val="20"/>
                <w:szCs w:val="20"/>
              </w:rPr>
              <w:t>The usage of 337 is the same as 169 as in LTE</w:t>
            </w:r>
          </w:p>
          <w:p w:rsidR="00DC7E47" w:rsidRDefault="00DC7E47" w:rsidP="00DC7E47">
            <w:pPr>
              <w:rPr>
                <w:highlight w:val="green"/>
                <w:lang w:eastAsia="x-none"/>
              </w:rPr>
            </w:pPr>
          </w:p>
          <w:p w:rsidR="00DC7E47" w:rsidRPr="00DC7E47" w:rsidRDefault="00DC7E47" w:rsidP="00DC7E47">
            <w:pPr>
              <w:adjustRightInd w:val="0"/>
              <w:snapToGrid w:val="0"/>
              <w:spacing w:after="0"/>
              <w:rPr>
                <w:b/>
                <w:bCs/>
                <w:lang w:eastAsia="x-none"/>
              </w:rPr>
            </w:pPr>
            <w:r w:rsidRPr="00DC7E47">
              <w:rPr>
                <w:highlight w:val="green"/>
                <w:lang w:eastAsia="x-none"/>
              </w:rPr>
              <w:t>Agreements</w:t>
            </w:r>
            <w:r w:rsidRPr="00DC7E47">
              <w:rPr>
                <w:b/>
                <w:bCs/>
                <w:lang w:eastAsia="x-none"/>
              </w:rPr>
              <w:t>:</w:t>
            </w:r>
          </w:p>
          <w:p w:rsidR="00DC7E47" w:rsidRPr="00D90DC0" w:rsidRDefault="00DC7E47" w:rsidP="00DC7E47">
            <w:pPr>
              <w:pStyle w:val="af8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rFonts w:eastAsia="等线"/>
                <w:sz w:val="20"/>
                <w:szCs w:val="20"/>
                <w:lang w:eastAsia="zh-CN"/>
              </w:rPr>
            </w:pPr>
            <w:r w:rsidRPr="00DC7E47">
              <w:rPr>
                <w:sz w:val="20"/>
                <w:szCs w:val="20"/>
                <w:lang w:eastAsia="zh-CN"/>
              </w:rPr>
              <w:t xml:space="preserve">When two or more </w:t>
            </w:r>
            <w:r w:rsidRPr="00DC7E47">
              <w:rPr>
                <w:rFonts w:eastAsia="等线" w:hint="eastAsia"/>
                <w:sz w:val="20"/>
                <w:szCs w:val="20"/>
                <w:lang w:eastAsia="zh-CN"/>
              </w:rPr>
              <w:t xml:space="preserve">UE </w:t>
            </w:r>
            <w:r w:rsidRPr="00DC7E47">
              <w:rPr>
                <w:sz w:val="20"/>
                <w:szCs w:val="20"/>
                <w:lang w:eastAsia="zh-CN"/>
              </w:rPr>
              <w:t>synchronization sources have same priority, S</w:t>
            </w:r>
            <w:r w:rsidRPr="00DC7E47">
              <w:rPr>
                <w:rFonts w:eastAsia="等线" w:hint="eastAsia"/>
                <w:sz w:val="20"/>
                <w:szCs w:val="20"/>
                <w:lang w:eastAsia="zh-CN"/>
              </w:rPr>
              <w:t xml:space="preserve">-SSB </w:t>
            </w:r>
            <w:r w:rsidRPr="00DC7E47">
              <w:rPr>
                <w:sz w:val="20"/>
                <w:szCs w:val="20"/>
                <w:lang w:eastAsia="zh-CN"/>
              </w:rPr>
              <w:t>RSRP</w:t>
            </w:r>
            <w:r w:rsidRPr="00DC7E47">
              <w:rPr>
                <w:rFonts w:eastAsia="等线" w:hint="eastAsia"/>
                <w:sz w:val="20"/>
                <w:szCs w:val="20"/>
                <w:lang w:eastAsia="zh-CN"/>
              </w:rPr>
              <w:t xml:space="preserve"> is used</w:t>
            </w:r>
            <w:r w:rsidRPr="00DC7E47">
              <w:rPr>
                <w:sz w:val="20"/>
                <w:szCs w:val="20"/>
                <w:lang w:eastAsia="zh-CN"/>
              </w:rPr>
              <w:t xml:space="preserve"> for the selection of the synchronization source</w:t>
            </w:r>
            <w:r w:rsidRPr="00DC7E47">
              <w:rPr>
                <w:rFonts w:hint="eastAsia"/>
                <w:sz w:val="20"/>
                <w:szCs w:val="20"/>
                <w:lang w:eastAsia="zh-CN"/>
              </w:rPr>
              <w:t>.</w:t>
            </w:r>
          </w:p>
        </w:tc>
      </w:tr>
    </w:tbl>
    <w:p w:rsidR="00DC7E47" w:rsidRDefault="00F63894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F63894">
        <w:rPr>
          <w:rFonts w:eastAsia="宋体"/>
          <w:sz w:val="22"/>
          <w:lang w:eastAsia="zh-CN"/>
        </w:rPr>
        <w:t>synchronization</w:t>
      </w:r>
      <w:r w:rsidRPr="00F63894">
        <w:t xml:space="preserve"> </w:t>
      </w:r>
      <w:r>
        <w:rPr>
          <w:rFonts w:eastAsia="宋体"/>
          <w:sz w:val="22"/>
          <w:lang w:eastAsia="zh-CN"/>
        </w:rPr>
        <w:t>priority of</w:t>
      </w:r>
      <w:r w:rsidRPr="00F6389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a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is related to the </w:t>
      </w:r>
      <w:r w:rsidRPr="00F63894">
        <w:rPr>
          <w:rFonts w:eastAsia="宋体"/>
          <w:sz w:val="22"/>
          <w:lang w:eastAsia="zh-CN"/>
        </w:rPr>
        <w:t>SL-SSID</w:t>
      </w:r>
      <w:r>
        <w:rPr>
          <w:rFonts w:eastAsia="宋体"/>
          <w:sz w:val="22"/>
          <w:lang w:eastAsia="zh-CN"/>
        </w:rPr>
        <w:t xml:space="preserve"> for this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UE. </w:t>
      </w:r>
      <w:r w:rsidR="00DC7E47">
        <w:rPr>
          <w:rFonts w:eastAsia="宋体" w:hint="eastAsia"/>
          <w:sz w:val="22"/>
          <w:lang w:eastAsia="zh-CN"/>
        </w:rPr>
        <w:t>UE need</w:t>
      </w:r>
      <w:r w:rsidR="00DC7E47">
        <w:rPr>
          <w:rFonts w:eastAsia="宋体"/>
          <w:sz w:val="22"/>
          <w:lang w:eastAsia="zh-CN"/>
        </w:rPr>
        <w:t>s</w:t>
      </w:r>
      <w:r w:rsidR="00DC7E47">
        <w:rPr>
          <w:rFonts w:eastAsia="宋体" w:hint="eastAsia"/>
          <w:sz w:val="22"/>
          <w:lang w:eastAsia="zh-CN"/>
        </w:rPr>
        <w:t xml:space="preserve"> to </w:t>
      </w:r>
      <w:r w:rsidR="00DC7E47">
        <w:rPr>
          <w:rFonts w:eastAsia="宋体"/>
          <w:sz w:val="22"/>
          <w:lang w:eastAsia="zh-CN"/>
        </w:rPr>
        <w:t xml:space="preserve">perform S-PSS/S-SSS detection for obtaining the </w:t>
      </w:r>
      <w:r w:rsidRPr="00F63894">
        <w:rPr>
          <w:rFonts w:eastAsia="宋体"/>
          <w:sz w:val="22"/>
          <w:lang w:eastAsia="zh-CN"/>
        </w:rPr>
        <w:t>SL-SSID</w:t>
      </w:r>
      <w:r w:rsidR="00DC7E47">
        <w:rPr>
          <w:rFonts w:eastAsia="宋体"/>
          <w:sz w:val="22"/>
          <w:lang w:eastAsia="zh-CN"/>
        </w:rPr>
        <w:t xml:space="preserve"> of </w:t>
      </w:r>
      <w:proofErr w:type="spellStart"/>
      <w:r w:rsidR="00DC7E47">
        <w:rPr>
          <w:rFonts w:eastAsia="宋体"/>
          <w:sz w:val="22"/>
          <w:lang w:eastAsia="zh-CN"/>
        </w:rPr>
        <w:t>SyncRef</w:t>
      </w:r>
      <w:proofErr w:type="spellEnd"/>
      <w:r w:rsidR="00DC7E47">
        <w:rPr>
          <w:rFonts w:eastAsia="宋体"/>
          <w:sz w:val="22"/>
          <w:lang w:eastAsia="zh-CN"/>
        </w:rPr>
        <w:t xml:space="preserve"> UE. </w:t>
      </w:r>
      <w:r w:rsidR="00AA0EF0">
        <w:rPr>
          <w:rFonts w:eastAsia="宋体"/>
          <w:sz w:val="22"/>
          <w:lang w:eastAsia="zh-CN"/>
        </w:rPr>
        <w:t xml:space="preserve">For the </w:t>
      </w:r>
      <w:proofErr w:type="spellStart"/>
      <w:r w:rsidR="00AA0EF0">
        <w:rPr>
          <w:rFonts w:eastAsia="宋体"/>
          <w:sz w:val="22"/>
          <w:lang w:eastAsia="zh-CN"/>
        </w:rPr>
        <w:t>SyncRef</w:t>
      </w:r>
      <w:proofErr w:type="spellEnd"/>
      <w:r w:rsidR="00AA0EF0">
        <w:rPr>
          <w:rFonts w:eastAsia="宋体"/>
          <w:sz w:val="22"/>
          <w:lang w:eastAsia="zh-CN"/>
        </w:rPr>
        <w:t xml:space="preserve"> UEs with the same priority, UE selects the </w:t>
      </w:r>
      <w:r w:rsidR="00AA0EF0" w:rsidRPr="00EA4121">
        <w:rPr>
          <w:rFonts w:eastAsia="宋体"/>
          <w:sz w:val="22"/>
          <w:lang w:eastAsia="zh-CN"/>
        </w:rPr>
        <w:t>synchronization</w:t>
      </w:r>
      <w:r w:rsidR="00AA0EF0">
        <w:rPr>
          <w:rFonts w:eastAsia="宋体"/>
          <w:sz w:val="22"/>
          <w:lang w:eastAsia="zh-CN"/>
        </w:rPr>
        <w:t xml:space="preserve"> source based on the </w:t>
      </w:r>
      <w:r w:rsidR="00AA0EF0" w:rsidRPr="00AA0EF0">
        <w:rPr>
          <w:rFonts w:eastAsia="宋体"/>
          <w:sz w:val="22"/>
          <w:lang w:eastAsia="zh-CN"/>
        </w:rPr>
        <w:t>S-SSB RSRP</w:t>
      </w:r>
      <w:r w:rsidR="00AA0EF0">
        <w:rPr>
          <w:rFonts w:eastAsia="宋体"/>
          <w:sz w:val="22"/>
          <w:lang w:eastAsia="zh-CN"/>
        </w:rPr>
        <w:t xml:space="preserve"> measurement results. Hence, the </w:t>
      </w:r>
      <w:proofErr w:type="spellStart"/>
      <w:r w:rsidR="00AA0EF0">
        <w:rPr>
          <w:rFonts w:eastAsia="宋体"/>
          <w:sz w:val="22"/>
          <w:lang w:eastAsia="zh-CN"/>
        </w:rPr>
        <w:t>SyncRef</w:t>
      </w:r>
      <w:proofErr w:type="spellEnd"/>
      <w:r w:rsidR="00AA0EF0">
        <w:rPr>
          <w:rFonts w:eastAsia="宋体"/>
          <w:sz w:val="22"/>
          <w:lang w:eastAsia="zh-CN"/>
        </w:rPr>
        <w:t xml:space="preserve"> UE identification delay shall include S-PSS/S-SSS detection time and </w:t>
      </w:r>
      <w:r w:rsidR="00AA0EF0" w:rsidRPr="00AA0EF0">
        <w:rPr>
          <w:rFonts w:eastAsia="宋体"/>
          <w:sz w:val="22"/>
          <w:lang w:eastAsia="zh-CN"/>
        </w:rPr>
        <w:t>S-SSB RSRP</w:t>
      </w:r>
      <w:r w:rsidR="00AA0EF0">
        <w:rPr>
          <w:rFonts w:eastAsia="宋体"/>
          <w:sz w:val="22"/>
          <w:lang w:eastAsia="zh-CN"/>
        </w:rPr>
        <w:t xml:space="preserve"> measurement period.</w:t>
      </w:r>
    </w:p>
    <w:p w:rsidR="00F63894" w:rsidRDefault="00F63894" w:rsidP="00F6389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UE could identify </w:t>
      </w:r>
      <w:r w:rsidRPr="00F63894">
        <w:rPr>
          <w:rFonts w:eastAsia="宋体"/>
          <w:sz w:val="22"/>
          <w:lang w:eastAsia="zh-CN"/>
        </w:rPr>
        <w:t>SL-SSID</w:t>
      </w:r>
      <w:r>
        <w:rPr>
          <w:rFonts w:eastAsia="宋体"/>
          <w:sz w:val="22"/>
          <w:lang w:eastAsia="zh-CN"/>
        </w:rPr>
        <w:t xml:space="preserve"> and obtain slot timing boundary information based on S-PSS/S-SSS detection. Based on RAN1’s design, the number of </w:t>
      </w:r>
      <w:r w:rsidRPr="00403449">
        <w:rPr>
          <w:rFonts w:eastAsia="宋体"/>
          <w:sz w:val="22"/>
          <w:lang w:eastAsia="zh-CN"/>
        </w:rPr>
        <w:t>S-SSB transmissions within one S-SSB period is (pre)configurable</w:t>
      </w:r>
      <w:r>
        <w:rPr>
          <w:rFonts w:eastAsia="宋体"/>
          <w:sz w:val="22"/>
          <w:lang w:eastAsia="zh-CN"/>
        </w:rPr>
        <w:t xml:space="preserve"> and the following agreements were achieved.</w:t>
      </w:r>
      <w:r w:rsidRPr="00F6389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In RAN1’s discussion, the information of slot index with a </w:t>
      </w:r>
      <w:proofErr w:type="spellStart"/>
      <w:r>
        <w:rPr>
          <w:rFonts w:eastAsia="宋体"/>
          <w:sz w:val="22"/>
          <w:lang w:eastAsia="zh-CN"/>
        </w:rPr>
        <w:t>subframe</w:t>
      </w:r>
      <w:proofErr w:type="spellEnd"/>
      <w:r>
        <w:rPr>
          <w:rFonts w:eastAsia="宋体"/>
          <w:sz w:val="22"/>
          <w:lang w:eastAsia="zh-CN"/>
        </w:rPr>
        <w:t xml:space="preserve"> and DFN will be contained in PSBCH. Besides, </w:t>
      </w:r>
      <w:r w:rsidR="000B7954">
        <w:rPr>
          <w:rFonts w:eastAsia="宋体"/>
          <w:sz w:val="22"/>
          <w:lang w:eastAsia="zh-CN"/>
        </w:rPr>
        <w:t>t</w:t>
      </w:r>
      <w:r w:rsidR="000B7954" w:rsidRPr="000B7954">
        <w:rPr>
          <w:rFonts w:eastAsia="宋体"/>
          <w:sz w:val="22"/>
          <w:lang w:eastAsia="zh-CN"/>
        </w:rPr>
        <w:t xml:space="preserve">he synchronization priority of a </w:t>
      </w:r>
      <w:proofErr w:type="spellStart"/>
      <w:r w:rsidR="000B7954" w:rsidRPr="000B7954">
        <w:rPr>
          <w:rFonts w:eastAsia="宋体"/>
          <w:sz w:val="22"/>
          <w:lang w:eastAsia="zh-CN"/>
        </w:rPr>
        <w:t>SyncRef</w:t>
      </w:r>
      <w:proofErr w:type="spellEnd"/>
      <w:r w:rsidR="000B7954" w:rsidRPr="000B7954">
        <w:rPr>
          <w:rFonts w:eastAsia="宋体"/>
          <w:sz w:val="22"/>
          <w:lang w:eastAsia="zh-CN"/>
        </w:rPr>
        <w:t xml:space="preserve"> UE</w:t>
      </w:r>
      <w:r w:rsidR="000B7954">
        <w:rPr>
          <w:rFonts w:eastAsia="宋体"/>
          <w:sz w:val="22"/>
          <w:lang w:eastAsia="zh-CN"/>
        </w:rPr>
        <w:t xml:space="preserve"> is also related to</w:t>
      </w:r>
      <w:r w:rsidR="000B7954" w:rsidRPr="000B7954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</w:t>
      </w:r>
      <w:r w:rsidR="000B7954">
        <w:rPr>
          <w:rFonts w:eastAsia="宋体"/>
          <w:sz w:val="22"/>
          <w:lang w:eastAsia="zh-CN"/>
        </w:rPr>
        <w:t xml:space="preserve">in-coverage </w:t>
      </w:r>
      <w:r>
        <w:rPr>
          <w:rFonts w:eastAsia="宋体"/>
          <w:sz w:val="22"/>
          <w:lang w:eastAsia="zh-CN"/>
        </w:rPr>
        <w:t>indicat</w:t>
      </w:r>
      <w:r w:rsidR="000B7954">
        <w:rPr>
          <w:rFonts w:eastAsia="宋体"/>
          <w:sz w:val="22"/>
          <w:lang w:eastAsia="zh-CN"/>
        </w:rPr>
        <w:t>or</w:t>
      </w:r>
      <w:r>
        <w:rPr>
          <w:rFonts w:eastAsia="宋体"/>
          <w:sz w:val="22"/>
          <w:lang w:eastAsia="zh-CN"/>
        </w:rPr>
        <w:t xml:space="preserve"> </w:t>
      </w:r>
      <w:r w:rsidR="000B7954">
        <w:rPr>
          <w:rFonts w:eastAsia="宋体"/>
          <w:sz w:val="22"/>
          <w:lang w:eastAsia="zh-CN"/>
        </w:rPr>
        <w:t>which is transmitted in PSBCH.</w:t>
      </w:r>
      <w:r>
        <w:rPr>
          <w:rFonts w:eastAsia="宋体"/>
          <w:sz w:val="22"/>
          <w:lang w:eastAsia="zh-CN"/>
        </w:rPr>
        <w:t xml:space="preserve"> Then, PSBCH reading time need to be considered for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identification.</w:t>
      </w:r>
    </w:p>
    <w:p w:rsidR="00F63894" w:rsidRPr="00F63894" w:rsidRDefault="00F63894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Hence, the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identification delay </w:t>
      </w:r>
      <w:r w:rsidR="000B7954">
        <w:rPr>
          <w:rFonts w:eastAsia="宋体"/>
          <w:sz w:val="22"/>
          <w:lang w:eastAsia="zh-CN"/>
        </w:rPr>
        <w:t>shall include</w:t>
      </w:r>
      <w:r>
        <w:rPr>
          <w:rFonts w:eastAsia="宋体"/>
          <w:sz w:val="22"/>
          <w:lang w:eastAsia="zh-CN"/>
        </w:rPr>
        <w:t xml:space="preserve"> S-PSS/S-SSS detection time, PSBCH reading time and </w:t>
      </w:r>
      <w:r w:rsidRPr="00403449">
        <w:rPr>
          <w:rFonts w:eastAsia="宋体"/>
          <w:sz w:val="22"/>
          <w:lang w:eastAsia="zh-CN"/>
        </w:rPr>
        <w:t>S-SSB</w:t>
      </w:r>
      <w:r>
        <w:rPr>
          <w:rFonts w:eastAsia="宋体"/>
          <w:sz w:val="22"/>
          <w:lang w:eastAsia="zh-CN"/>
        </w:rPr>
        <w:t xml:space="preserve"> RSRP measurement period.</w:t>
      </w:r>
    </w:p>
    <w:p w:rsidR="00D90DC0" w:rsidRDefault="00D90DC0" w:rsidP="00D90DC0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870487">
        <w:t xml:space="preserve">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 w:rsidRPr="00AA368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shall </w:t>
      </w:r>
      <w:r w:rsidR="00F63894">
        <w:rPr>
          <w:rFonts w:eastAsia="宋体"/>
          <w:b/>
          <w:i/>
          <w:sz w:val="22"/>
          <w:lang w:eastAsia="zh-CN"/>
        </w:rPr>
        <w:t>consider</w:t>
      </w:r>
      <w:r>
        <w:rPr>
          <w:rFonts w:eastAsia="宋体"/>
          <w:b/>
          <w:i/>
          <w:sz w:val="22"/>
          <w:lang w:eastAsia="zh-CN"/>
        </w:rPr>
        <w:t xml:space="preserve"> S-PSS/S-SSS detection time, PSBCH </w:t>
      </w:r>
      <w:r>
        <w:rPr>
          <w:rFonts w:eastAsia="宋体"/>
          <w:b/>
          <w:i/>
          <w:sz w:val="22"/>
          <w:lang w:eastAsia="zh-CN"/>
        </w:rPr>
        <w:lastRenderedPageBreak/>
        <w:t xml:space="preserve">reading time and </w:t>
      </w:r>
      <w:r w:rsidRPr="00A43239">
        <w:rPr>
          <w:rFonts w:eastAsia="宋体"/>
          <w:b/>
          <w:i/>
          <w:sz w:val="22"/>
          <w:lang w:eastAsia="zh-CN"/>
        </w:rPr>
        <w:t>S-</w:t>
      </w:r>
      <w:r>
        <w:rPr>
          <w:rFonts w:eastAsia="宋体"/>
          <w:b/>
          <w:i/>
          <w:sz w:val="22"/>
          <w:lang w:eastAsia="zh-CN"/>
        </w:rPr>
        <w:t xml:space="preserve">SSB </w:t>
      </w:r>
      <w:r w:rsidRPr="00A43239">
        <w:rPr>
          <w:rFonts w:eastAsia="宋体"/>
          <w:b/>
          <w:i/>
          <w:sz w:val="22"/>
          <w:lang w:eastAsia="zh-CN"/>
        </w:rPr>
        <w:t>RSRP measurement period</w:t>
      </w:r>
      <w:r>
        <w:rPr>
          <w:rFonts w:eastAsia="宋体"/>
          <w:b/>
          <w:i/>
          <w:sz w:val="22"/>
          <w:lang w:eastAsia="zh-CN"/>
        </w:rPr>
        <w:t>.</w:t>
      </w:r>
    </w:p>
    <w:p w:rsidR="0008171B" w:rsidRDefault="00D90DC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[1], the side condition of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detection was agreed as SINR</w:t>
      </w:r>
      <w:r w:rsidRPr="00D90DC0">
        <w:rPr>
          <w:rFonts w:eastAsia="宋体"/>
          <w:sz w:val="22"/>
          <w:lang w:eastAsia="zh-CN"/>
        </w:rPr>
        <w:t>≥</w:t>
      </w:r>
      <w:r>
        <w:rPr>
          <w:rFonts w:eastAsia="宋体"/>
          <w:sz w:val="22"/>
          <w:lang w:eastAsia="zh-CN"/>
        </w:rPr>
        <w:t xml:space="preserve">0dB. </w:t>
      </w:r>
      <w:r w:rsidR="00AA0EF0">
        <w:rPr>
          <w:rFonts w:eastAsia="宋体" w:hint="eastAsia"/>
          <w:sz w:val="22"/>
          <w:lang w:eastAsia="zh-CN"/>
        </w:rPr>
        <w:t>Based on the simulation results in [</w:t>
      </w:r>
      <w:r>
        <w:rPr>
          <w:rFonts w:eastAsia="宋体"/>
          <w:sz w:val="22"/>
          <w:lang w:eastAsia="zh-CN"/>
        </w:rPr>
        <w:t>2</w:t>
      </w:r>
      <w:r w:rsidR="00AA0EF0">
        <w:rPr>
          <w:rFonts w:eastAsia="宋体" w:hint="eastAsia"/>
          <w:sz w:val="22"/>
          <w:lang w:eastAsia="zh-CN"/>
        </w:rPr>
        <w:t>]</w:t>
      </w:r>
      <w:r w:rsidR="00AA0EF0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it can observed that </w:t>
      </w:r>
      <w:r w:rsidRPr="00D90DC0">
        <w:rPr>
          <w:rFonts w:eastAsia="宋体"/>
          <w:sz w:val="22"/>
          <w:lang w:eastAsia="zh-CN"/>
        </w:rPr>
        <w:t xml:space="preserve">the S-PSS/S-SSS detection time for </w:t>
      </w:r>
      <w:proofErr w:type="spellStart"/>
      <w:r w:rsidRPr="00D90DC0">
        <w:rPr>
          <w:rFonts w:eastAsia="宋体"/>
          <w:sz w:val="22"/>
          <w:lang w:eastAsia="zh-CN"/>
        </w:rPr>
        <w:t>SyncRef</w:t>
      </w:r>
      <w:proofErr w:type="spellEnd"/>
      <w:r w:rsidRPr="00D90DC0">
        <w:rPr>
          <w:rFonts w:eastAsia="宋体"/>
          <w:sz w:val="22"/>
          <w:lang w:eastAsia="zh-CN"/>
        </w:rPr>
        <w:t xml:space="preserve"> UE identification requires one </w:t>
      </w:r>
      <w:r w:rsidR="00A12CA9" w:rsidRPr="00A12CA9">
        <w:rPr>
          <w:rFonts w:eastAsia="宋体"/>
          <w:sz w:val="22"/>
          <w:lang w:eastAsia="zh-CN"/>
        </w:rPr>
        <w:t>SLSS</w:t>
      </w:r>
      <w:r w:rsidRPr="00D90DC0">
        <w:rPr>
          <w:rFonts w:eastAsia="宋体"/>
          <w:sz w:val="22"/>
          <w:lang w:eastAsia="zh-CN"/>
        </w:rPr>
        <w:t xml:space="preserve"> occasions with SINR≥0dB</w:t>
      </w:r>
      <w:r>
        <w:rPr>
          <w:rFonts w:eastAsia="宋体"/>
          <w:sz w:val="22"/>
          <w:lang w:eastAsia="zh-CN"/>
        </w:rPr>
        <w:t>.</w:t>
      </w:r>
      <w:r w:rsidR="0008171B">
        <w:rPr>
          <w:rFonts w:eastAsia="宋体"/>
          <w:sz w:val="22"/>
          <w:lang w:eastAsia="zh-CN"/>
        </w:rPr>
        <w:t xml:space="preserve"> Within </w:t>
      </w:r>
      <w:proofErr w:type="spellStart"/>
      <w:r w:rsidR="0008171B" w:rsidRPr="00D90DC0">
        <w:rPr>
          <w:rFonts w:eastAsia="宋体"/>
          <w:sz w:val="22"/>
          <w:lang w:eastAsia="zh-CN"/>
        </w:rPr>
        <w:t>SyncRef</w:t>
      </w:r>
      <w:proofErr w:type="spellEnd"/>
      <w:r w:rsidR="0008171B" w:rsidRPr="00D90DC0">
        <w:rPr>
          <w:rFonts w:eastAsia="宋体"/>
          <w:sz w:val="22"/>
          <w:lang w:eastAsia="zh-CN"/>
        </w:rPr>
        <w:t xml:space="preserve"> UE identification</w:t>
      </w:r>
      <w:r w:rsidR="0008171B">
        <w:rPr>
          <w:rFonts w:eastAsia="宋体"/>
          <w:sz w:val="22"/>
          <w:lang w:eastAsia="zh-CN"/>
        </w:rPr>
        <w:t xml:space="preserve"> time</w:t>
      </w:r>
      <w:r w:rsidR="000B7954">
        <w:rPr>
          <w:rFonts w:eastAsia="宋体"/>
          <w:sz w:val="22"/>
          <w:lang w:eastAsia="zh-CN"/>
        </w:rPr>
        <w:t xml:space="preserve">, at least one </w:t>
      </w:r>
      <w:r w:rsidR="00A12CA9" w:rsidRPr="00A12CA9">
        <w:rPr>
          <w:rFonts w:eastAsia="宋体"/>
          <w:sz w:val="22"/>
          <w:lang w:eastAsia="zh-CN"/>
        </w:rPr>
        <w:t xml:space="preserve">SLSS </w:t>
      </w:r>
      <w:r w:rsidR="000B7954">
        <w:rPr>
          <w:rFonts w:eastAsia="宋体"/>
          <w:sz w:val="22"/>
          <w:lang w:eastAsia="zh-CN"/>
        </w:rPr>
        <w:t xml:space="preserve">occasion shall be allowed for </w:t>
      </w:r>
      <w:r w:rsidR="0008171B">
        <w:rPr>
          <w:rFonts w:eastAsia="宋体"/>
          <w:sz w:val="22"/>
          <w:lang w:eastAsia="zh-CN"/>
        </w:rPr>
        <w:t xml:space="preserve">PSBCH reading. For </w:t>
      </w:r>
      <w:r w:rsidR="0008171B" w:rsidRPr="00403449">
        <w:rPr>
          <w:rFonts w:eastAsia="宋体"/>
          <w:sz w:val="22"/>
          <w:lang w:eastAsia="zh-CN"/>
        </w:rPr>
        <w:t>S-SSB</w:t>
      </w:r>
      <w:r w:rsidR="0008171B">
        <w:rPr>
          <w:rFonts w:eastAsia="宋体"/>
          <w:sz w:val="22"/>
          <w:lang w:eastAsia="zh-CN"/>
        </w:rPr>
        <w:t xml:space="preserve"> RSRP measurement, the S-RSRP measurement period within </w:t>
      </w:r>
      <w:proofErr w:type="spellStart"/>
      <w:r w:rsidR="0008171B">
        <w:rPr>
          <w:rFonts w:eastAsia="宋体"/>
          <w:sz w:val="22"/>
          <w:lang w:eastAsia="zh-CN"/>
        </w:rPr>
        <w:t>SyncRef</w:t>
      </w:r>
      <w:proofErr w:type="spellEnd"/>
      <w:r w:rsidR="0008171B">
        <w:rPr>
          <w:rFonts w:eastAsia="宋体"/>
          <w:sz w:val="22"/>
          <w:lang w:eastAsia="zh-CN"/>
        </w:rPr>
        <w:t xml:space="preserve"> UE</w:t>
      </w:r>
      <w:r w:rsidR="0008171B">
        <w:rPr>
          <w:rFonts w:eastAsia="宋体" w:hint="eastAsia"/>
          <w:sz w:val="22"/>
          <w:lang w:eastAsia="zh-CN"/>
        </w:rPr>
        <w:t xml:space="preserve"> </w:t>
      </w:r>
      <w:r w:rsidR="0008171B">
        <w:rPr>
          <w:rFonts w:eastAsia="宋体"/>
          <w:sz w:val="22"/>
          <w:lang w:eastAsia="zh-CN"/>
        </w:rPr>
        <w:t xml:space="preserve">detection delay in LTE V2X can be reused. The </w:t>
      </w:r>
      <w:r w:rsidR="0008171B" w:rsidRPr="00403449">
        <w:rPr>
          <w:rFonts w:eastAsia="宋体"/>
          <w:sz w:val="22"/>
          <w:lang w:eastAsia="zh-CN"/>
        </w:rPr>
        <w:t>S-SSB</w:t>
      </w:r>
      <w:r w:rsidR="0008171B">
        <w:rPr>
          <w:rFonts w:eastAsia="宋体"/>
          <w:sz w:val="22"/>
          <w:lang w:eastAsia="zh-CN"/>
        </w:rPr>
        <w:t xml:space="preserve"> RSRP measurement period can be defined as two </w:t>
      </w:r>
      <w:r w:rsidR="0008171B" w:rsidRPr="00D90DC0">
        <w:rPr>
          <w:rFonts w:eastAsia="宋体"/>
          <w:sz w:val="22"/>
          <w:lang w:eastAsia="zh-CN"/>
        </w:rPr>
        <w:t>S-SSB occasions</w:t>
      </w:r>
      <w:r w:rsidR="0008171B">
        <w:rPr>
          <w:rFonts w:eastAsia="宋体"/>
          <w:sz w:val="22"/>
          <w:lang w:eastAsia="zh-CN"/>
        </w:rPr>
        <w:t xml:space="preserve">. Hence, at least 4 </w:t>
      </w:r>
      <w:r w:rsidR="00A12CA9" w:rsidRPr="00A12CA9">
        <w:rPr>
          <w:rFonts w:eastAsia="宋体"/>
          <w:sz w:val="22"/>
          <w:lang w:eastAsia="zh-CN"/>
        </w:rPr>
        <w:t>SLSS</w:t>
      </w:r>
      <w:r w:rsidR="0008171B" w:rsidRPr="00D90DC0">
        <w:rPr>
          <w:rFonts w:eastAsia="宋体"/>
          <w:sz w:val="22"/>
          <w:lang w:eastAsia="zh-CN"/>
        </w:rPr>
        <w:t xml:space="preserve"> occasions</w:t>
      </w:r>
      <w:r w:rsidR="0008171B">
        <w:rPr>
          <w:rFonts w:eastAsia="宋体"/>
          <w:sz w:val="22"/>
          <w:lang w:eastAsia="zh-CN"/>
        </w:rPr>
        <w:t xml:space="preserve"> shall be allowed within </w:t>
      </w:r>
      <w:proofErr w:type="spellStart"/>
      <w:r w:rsidR="0008171B">
        <w:rPr>
          <w:rFonts w:eastAsia="宋体"/>
          <w:sz w:val="22"/>
          <w:lang w:eastAsia="zh-CN"/>
        </w:rPr>
        <w:t>SyncRef</w:t>
      </w:r>
      <w:proofErr w:type="spellEnd"/>
      <w:r w:rsidR="0008171B">
        <w:rPr>
          <w:rFonts w:eastAsia="宋体"/>
          <w:sz w:val="22"/>
          <w:lang w:eastAsia="zh-CN"/>
        </w:rPr>
        <w:t xml:space="preserve"> UE</w:t>
      </w:r>
      <w:r w:rsidR="0008171B">
        <w:rPr>
          <w:rFonts w:eastAsia="宋体" w:hint="eastAsia"/>
          <w:sz w:val="22"/>
          <w:lang w:eastAsia="zh-CN"/>
        </w:rPr>
        <w:t xml:space="preserve"> </w:t>
      </w:r>
      <w:r w:rsidR="0008171B">
        <w:rPr>
          <w:rFonts w:eastAsia="宋体"/>
          <w:sz w:val="22"/>
          <w:lang w:eastAsia="zh-CN"/>
        </w:rPr>
        <w:t>detection time.</w:t>
      </w:r>
    </w:p>
    <w:p w:rsidR="000B7954" w:rsidRDefault="000B7954" w:rsidP="000B7954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A12CA9"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4 </w:t>
      </w:r>
      <w:r w:rsidRPr="00A43239">
        <w:rPr>
          <w:rFonts w:eastAsia="宋体"/>
          <w:b/>
          <w:i/>
          <w:sz w:val="22"/>
          <w:lang w:eastAsia="zh-CN"/>
        </w:rPr>
        <w:t>S</w:t>
      </w:r>
      <w:r w:rsidR="00A12CA9">
        <w:rPr>
          <w:rFonts w:eastAsia="宋体"/>
          <w:b/>
          <w:i/>
          <w:sz w:val="22"/>
          <w:lang w:eastAsia="zh-CN"/>
        </w:rPr>
        <w:t>L</w:t>
      </w:r>
      <w:r>
        <w:rPr>
          <w:rFonts w:eastAsia="宋体"/>
          <w:b/>
          <w:i/>
          <w:sz w:val="22"/>
          <w:lang w:eastAsia="zh-CN"/>
        </w:rPr>
        <w:t>SS measurement occasions need to be allowed with</w:t>
      </w:r>
      <w:r w:rsidR="0008171B">
        <w:rPr>
          <w:rFonts w:eastAsia="宋体"/>
          <w:b/>
          <w:i/>
          <w:sz w:val="22"/>
          <w:lang w:eastAsia="zh-CN"/>
        </w:rPr>
        <w:t>in</w:t>
      </w:r>
      <w:r>
        <w:rPr>
          <w:rFonts w:eastAsia="宋体"/>
          <w:b/>
          <w:i/>
          <w:sz w:val="22"/>
          <w:lang w:eastAsia="zh-CN"/>
        </w:rPr>
        <w:t xml:space="preserve"> the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>.</w:t>
      </w:r>
    </w:p>
    <w:p w:rsidR="00A43239" w:rsidRPr="00870487" w:rsidRDefault="00A12CA9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performs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detection, the UE is not allowed to transmit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signals due to TDD duplex mode. </w:t>
      </w:r>
      <w:r w:rsidR="00AE3C38">
        <w:rPr>
          <w:rFonts w:eastAsia="宋体"/>
          <w:sz w:val="22"/>
          <w:lang w:eastAsia="zh-CN"/>
        </w:rPr>
        <w:t xml:space="preserve">For </w:t>
      </w:r>
      <w:proofErr w:type="spellStart"/>
      <w:r w:rsidR="00AE3C38">
        <w:rPr>
          <w:rFonts w:eastAsia="宋体"/>
          <w:sz w:val="22"/>
          <w:lang w:eastAsia="zh-CN"/>
        </w:rPr>
        <w:t>SyncRef</w:t>
      </w:r>
      <w:proofErr w:type="spellEnd"/>
      <w:r w:rsidR="00AE3C38">
        <w:rPr>
          <w:rFonts w:eastAsia="宋体"/>
          <w:sz w:val="22"/>
          <w:lang w:eastAsia="zh-CN"/>
        </w:rPr>
        <w:t xml:space="preserve"> UE</w:t>
      </w:r>
      <w:r w:rsidR="00AE3C38" w:rsidRPr="00AE3C38">
        <w:t xml:space="preserve"> </w:t>
      </w:r>
      <w:r w:rsidR="00AE3C38">
        <w:rPr>
          <w:rFonts w:eastAsia="宋体"/>
          <w:sz w:val="22"/>
          <w:lang w:eastAsia="zh-CN"/>
        </w:rPr>
        <w:t>s</w:t>
      </w:r>
      <w:r w:rsidR="00AE3C38" w:rsidRPr="00AE3C38">
        <w:rPr>
          <w:rFonts w:eastAsia="宋体"/>
          <w:sz w:val="22"/>
          <w:lang w:eastAsia="zh-CN"/>
        </w:rPr>
        <w:t>election/</w:t>
      </w:r>
      <w:r w:rsidR="00AE3C38">
        <w:rPr>
          <w:rFonts w:eastAsia="宋体"/>
          <w:sz w:val="22"/>
          <w:lang w:eastAsia="zh-CN"/>
        </w:rPr>
        <w:t>r</w:t>
      </w:r>
      <w:r w:rsidR="00AE3C38" w:rsidRPr="00AE3C38">
        <w:rPr>
          <w:rFonts w:eastAsia="宋体"/>
          <w:sz w:val="22"/>
          <w:lang w:eastAsia="zh-CN"/>
        </w:rPr>
        <w:t>eselection</w:t>
      </w:r>
      <w:r w:rsidR="00AE3C38">
        <w:rPr>
          <w:rFonts w:eastAsia="宋体"/>
          <w:sz w:val="22"/>
          <w:lang w:eastAsia="zh-CN"/>
        </w:rPr>
        <w:t xml:space="preserve">, UE may need to </w:t>
      </w:r>
      <w:r w:rsidR="00F14ED8">
        <w:rPr>
          <w:rFonts w:eastAsia="宋体"/>
          <w:sz w:val="22"/>
          <w:lang w:eastAsia="zh-CN"/>
        </w:rPr>
        <w:t xml:space="preserve">drop V2X data and/or S-SSB transmission. According to </w:t>
      </w:r>
      <w:r w:rsidR="00647799" w:rsidRPr="00EA4121">
        <w:rPr>
          <w:rFonts w:eastAsia="宋体"/>
          <w:sz w:val="22"/>
          <w:lang w:eastAsia="zh-CN"/>
        </w:rPr>
        <w:t>synchronization</w:t>
      </w:r>
      <w:r w:rsidR="00647799">
        <w:rPr>
          <w:rFonts w:eastAsia="宋体"/>
          <w:sz w:val="22"/>
          <w:lang w:eastAsia="zh-CN"/>
        </w:rPr>
        <w:t xml:space="preserve"> source</w:t>
      </w:r>
      <w:r w:rsidR="00647799" w:rsidRPr="00647799">
        <w:rPr>
          <w:rFonts w:eastAsia="宋体"/>
          <w:sz w:val="22"/>
          <w:lang w:eastAsia="zh-CN"/>
        </w:rPr>
        <w:t xml:space="preserve"> </w:t>
      </w:r>
      <w:r w:rsidR="00647799">
        <w:rPr>
          <w:rFonts w:eastAsia="宋体"/>
          <w:sz w:val="22"/>
          <w:lang w:eastAsia="zh-CN"/>
        </w:rPr>
        <w:t>r</w:t>
      </w:r>
      <w:r w:rsidR="00647799" w:rsidRPr="00AE3C38">
        <w:rPr>
          <w:rFonts w:eastAsia="宋体"/>
          <w:sz w:val="22"/>
          <w:lang w:eastAsia="zh-CN"/>
        </w:rPr>
        <w:t>eselection</w:t>
      </w:r>
      <w:r w:rsidR="00647799">
        <w:rPr>
          <w:rFonts w:eastAsia="宋体"/>
          <w:sz w:val="22"/>
          <w:lang w:eastAsia="zh-CN"/>
        </w:rPr>
        <w:t xml:space="preserve"> procedure</w:t>
      </w:r>
      <w:r w:rsidR="00F14ED8">
        <w:rPr>
          <w:rFonts w:eastAsia="宋体"/>
          <w:sz w:val="22"/>
          <w:lang w:eastAsia="zh-CN"/>
        </w:rPr>
        <w:t xml:space="preserve">, </w:t>
      </w:r>
      <w:proofErr w:type="spellStart"/>
      <w:r w:rsidR="00647799">
        <w:rPr>
          <w:rFonts w:eastAsia="宋体"/>
          <w:sz w:val="22"/>
          <w:lang w:eastAsia="zh-CN"/>
        </w:rPr>
        <w:t>SyncRef</w:t>
      </w:r>
      <w:proofErr w:type="spellEnd"/>
      <w:r w:rsidR="00647799">
        <w:rPr>
          <w:rFonts w:eastAsia="宋体"/>
          <w:sz w:val="22"/>
          <w:lang w:eastAsia="zh-CN"/>
        </w:rPr>
        <w:t xml:space="preserve"> UEs are divided into different priority group. The </w:t>
      </w:r>
      <w:proofErr w:type="spellStart"/>
      <w:r w:rsidR="00647799">
        <w:rPr>
          <w:rFonts w:eastAsia="宋体"/>
          <w:sz w:val="22"/>
          <w:lang w:eastAsia="zh-CN"/>
        </w:rPr>
        <w:t>SyncRef</w:t>
      </w:r>
      <w:proofErr w:type="spellEnd"/>
      <w:r w:rsidR="00647799">
        <w:rPr>
          <w:rFonts w:eastAsia="宋体"/>
          <w:sz w:val="22"/>
          <w:lang w:eastAsia="zh-CN"/>
        </w:rPr>
        <w:t xml:space="preserve"> UEs to be identified can be </w:t>
      </w:r>
      <w:r w:rsidR="00647799" w:rsidRPr="00EA4121">
        <w:rPr>
          <w:rFonts w:eastAsia="宋体"/>
          <w:sz w:val="22"/>
          <w:lang w:eastAsia="zh-CN"/>
        </w:rPr>
        <w:t>synchroniz</w:t>
      </w:r>
      <w:r w:rsidR="00647799">
        <w:rPr>
          <w:rFonts w:eastAsia="宋体"/>
          <w:sz w:val="22"/>
          <w:lang w:eastAsia="zh-CN"/>
        </w:rPr>
        <w:t xml:space="preserve">ed or </w:t>
      </w:r>
      <w:proofErr w:type="spellStart"/>
      <w:r w:rsidR="00647799">
        <w:rPr>
          <w:rFonts w:eastAsia="宋体"/>
          <w:sz w:val="22"/>
          <w:lang w:eastAsia="zh-CN"/>
        </w:rPr>
        <w:t>a</w:t>
      </w:r>
      <w:r w:rsidR="00647799" w:rsidRPr="00EA4121">
        <w:rPr>
          <w:rFonts w:eastAsia="宋体"/>
          <w:sz w:val="22"/>
          <w:lang w:eastAsia="zh-CN"/>
        </w:rPr>
        <w:t>synchroniz</w:t>
      </w:r>
      <w:r w:rsidR="00647799">
        <w:rPr>
          <w:rFonts w:eastAsia="宋体"/>
          <w:sz w:val="22"/>
          <w:lang w:eastAsia="zh-CN"/>
        </w:rPr>
        <w:t>ed</w:t>
      </w:r>
      <w:proofErr w:type="spellEnd"/>
      <w:r w:rsidR="00647799">
        <w:rPr>
          <w:rFonts w:eastAsia="宋体"/>
          <w:sz w:val="22"/>
          <w:lang w:eastAsia="zh-CN"/>
        </w:rPr>
        <w:t xml:space="preserve"> with the current reference source. UE may need to drop V2X data and/or </w:t>
      </w:r>
      <w:r w:rsidR="00B14AC2">
        <w:rPr>
          <w:rFonts w:eastAsia="宋体"/>
          <w:sz w:val="22"/>
          <w:lang w:eastAsia="zh-CN"/>
        </w:rPr>
        <w:t>SLSS</w:t>
      </w:r>
      <w:r w:rsidR="00647799">
        <w:rPr>
          <w:rFonts w:eastAsia="宋体"/>
          <w:sz w:val="22"/>
          <w:lang w:eastAsia="zh-CN"/>
        </w:rPr>
        <w:t xml:space="preserve"> transmission</w:t>
      </w:r>
      <w:r w:rsidR="00B14AC2" w:rsidRPr="00B14AC2">
        <w:rPr>
          <w:rFonts w:eastAsia="宋体"/>
          <w:sz w:val="22"/>
          <w:lang w:eastAsia="zh-CN"/>
        </w:rPr>
        <w:t xml:space="preserve"> </w:t>
      </w:r>
      <w:r w:rsidR="00B14AC2">
        <w:rPr>
          <w:rFonts w:eastAsia="宋体"/>
          <w:sz w:val="22"/>
          <w:lang w:eastAsia="zh-CN"/>
        </w:rPr>
        <w:t xml:space="preserve">for identifying </w:t>
      </w:r>
      <w:proofErr w:type="spellStart"/>
      <w:r w:rsidR="00B14AC2">
        <w:rPr>
          <w:rFonts w:eastAsia="宋体"/>
          <w:sz w:val="22"/>
          <w:lang w:eastAsia="zh-CN"/>
        </w:rPr>
        <w:t>SyncRef</w:t>
      </w:r>
      <w:proofErr w:type="spellEnd"/>
      <w:r w:rsidR="00B14AC2">
        <w:rPr>
          <w:rFonts w:eastAsia="宋体"/>
          <w:sz w:val="22"/>
          <w:lang w:eastAsia="zh-CN"/>
        </w:rPr>
        <w:t xml:space="preserve"> UE</w:t>
      </w:r>
      <w:r w:rsidR="00B14AC2" w:rsidRPr="00B14AC2">
        <w:rPr>
          <w:rFonts w:eastAsia="宋体"/>
          <w:sz w:val="22"/>
          <w:lang w:eastAsia="zh-CN"/>
        </w:rPr>
        <w:t xml:space="preserve"> with </w:t>
      </w:r>
      <w:r w:rsidR="00B14AC2">
        <w:rPr>
          <w:rFonts w:eastAsia="宋体"/>
          <w:sz w:val="22"/>
          <w:lang w:eastAsia="zh-CN"/>
        </w:rPr>
        <w:t>same or higher</w:t>
      </w:r>
      <w:r w:rsidR="00B14AC2" w:rsidRPr="00B14AC2">
        <w:rPr>
          <w:rFonts w:eastAsia="宋体"/>
          <w:sz w:val="22"/>
          <w:lang w:eastAsia="zh-CN"/>
        </w:rPr>
        <w:t xml:space="preserve"> </w:t>
      </w:r>
      <w:r w:rsidR="00B14AC2">
        <w:rPr>
          <w:rFonts w:eastAsia="宋体"/>
          <w:sz w:val="22"/>
          <w:lang w:eastAsia="zh-CN"/>
        </w:rPr>
        <w:t xml:space="preserve">priority than the current reference source. </w:t>
      </w:r>
    </w:p>
    <w:p w:rsidR="00B14AC2" w:rsidRDefault="00B14AC2" w:rsidP="00B14AC2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A24F61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UE is allowed to drop NR </w:t>
      </w:r>
      <w:r w:rsidR="00F45F10">
        <w:rPr>
          <w:rFonts w:eastAsia="宋体"/>
          <w:b/>
          <w:i/>
          <w:sz w:val="22"/>
          <w:lang w:eastAsia="zh-CN"/>
        </w:rPr>
        <w:t xml:space="preserve">V2X data/SLSS </w:t>
      </w:r>
      <w:r w:rsidR="00F45F10" w:rsidRPr="00F45F10">
        <w:rPr>
          <w:rFonts w:eastAsia="宋体"/>
          <w:b/>
          <w:i/>
          <w:sz w:val="22"/>
          <w:lang w:eastAsia="zh-CN"/>
        </w:rPr>
        <w:t>transmission</w:t>
      </w:r>
      <w:r w:rsidR="00F45F10">
        <w:rPr>
          <w:rFonts w:eastAsia="宋体"/>
          <w:b/>
          <w:i/>
          <w:sz w:val="22"/>
          <w:lang w:eastAsia="zh-CN"/>
        </w:rPr>
        <w:t xml:space="preserve">s for detecting </w:t>
      </w:r>
      <w:proofErr w:type="spellStart"/>
      <w:r w:rsidR="00F45F10" w:rsidRPr="00F45F10">
        <w:rPr>
          <w:rFonts w:eastAsia="宋体"/>
          <w:b/>
          <w:i/>
          <w:sz w:val="22"/>
          <w:lang w:eastAsia="zh-CN"/>
        </w:rPr>
        <w:t>SyncRef</w:t>
      </w:r>
      <w:proofErr w:type="spellEnd"/>
      <w:r w:rsidR="00F45F10" w:rsidRPr="00F45F10">
        <w:rPr>
          <w:rFonts w:eastAsia="宋体"/>
          <w:b/>
          <w:i/>
          <w:sz w:val="22"/>
          <w:lang w:eastAsia="zh-CN"/>
        </w:rPr>
        <w:t xml:space="preserve"> UE</w:t>
      </w:r>
      <w:r w:rsidR="00F45F10" w:rsidRPr="00F45F10">
        <w:t xml:space="preserve"> </w:t>
      </w:r>
      <w:r w:rsidR="00F45F10" w:rsidRPr="00F45F10">
        <w:rPr>
          <w:rFonts w:eastAsia="宋体"/>
          <w:b/>
          <w:i/>
          <w:sz w:val="22"/>
          <w:lang w:eastAsia="zh-CN"/>
        </w:rPr>
        <w:t>with same or higher priority than the current reference source</w:t>
      </w:r>
      <w:r w:rsidR="000E54E2">
        <w:rPr>
          <w:rFonts w:eastAsia="宋体"/>
          <w:b/>
          <w:i/>
          <w:sz w:val="22"/>
          <w:lang w:eastAsia="zh-CN"/>
        </w:rPr>
        <w:t>.</w:t>
      </w:r>
    </w:p>
    <w:p w:rsidR="00A12CA9" w:rsidRDefault="00F45F1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all of them will be 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 xml:space="preserve">ed with the current reference source, then UE only need to drop V2X SLSS transmission. If some of them may be </w:t>
      </w:r>
      <w:proofErr w:type="spellStart"/>
      <w:r>
        <w:rPr>
          <w:rFonts w:eastAsia="宋体"/>
          <w:sz w:val="22"/>
          <w:lang w:eastAsia="zh-CN"/>
        </w:rPr>
        <w:t>a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</w:t>
      </w:r>
      <w:proofErr w:type="spellEnd"/>
      <w:r>
        <w:rPr>
          <w:rFonts w:eastAsia="宋体"/>
          <w:sz w:val="22"/>
          <w:lang w:eastAsia="zh-CN"/>
        </w:rPr>
        <w:t xml:space="preserve"> </w:t>
      </w:r>
      <w:r w:rsidR="00A12CA9">
        <w:rPr>
          <w:rFonts w:eastAsia="宋体"/>
          <w:sz w:val="22"/>
          <w:lang w:eastAsia="zh-CN"/>
        </w:rPr>
        <w:t>to</w:t>
      </w:r>
      <w:r>
        <w:rPr>
          <w:rFonts w:eastAsia="宋体"/>
          <w:sz w:val="22"/>
          <w:lang w:eastAsia="zh-CN"/>
        </w:rPr>
        <w:t xml:space="preserve"> the current reference source, then UE should be allowed to drop V2X data and SLSS transmission. The dropping rate of V2X data/SLSS is related to </w:t>
      </w:r>
      <w:r w:rsidR="00E12AF8">
        <w:rPr>
          <w:rFonts w:eastAsia="宋体"/>
          <w:sz w:val="22"/>
          <w:lang w:eastAsia="zh-CN"/>
        </w:rPr>
        <w:t xml:space="preserve">NR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 w:rsidR="00FE315B">
        <w:rPr>
          <w:rFonts w:eastAsia="宋体"/>
          <w:sz w:val="22"/>
          <w:lang w:eastAsia="zh-CN"/>
        </w:rPr>
        <w:t xml:space="preserve"> UE identification performance. </w:t>
      </w:r>
      <w:r w:rsidR="008549DB">
        <w:rPr>
          <w:rFonts w:eastAsia="宋体"/>
          <w:sz w:val="22"/>
          <w:lang w:eastAsia="zh-CN"/>
        </w:rPr>
        <w:t xml:space="preserve">Based on the above analysis, 4 SLSS </w:t>
      </w:r>
      <w:r w:rsidR="00FE315B">
        <w:rPr>
          <w:rFonts w:eastAsia="宋体"/>
          <w:sz w:val="22"/>
          <w:lang w:eastAsia="zh-CN"/>
        </w:rPr>
        <w:t xml:space="preserve">periods are needed for </w:t>
      </w:r>
      <w:proofErr w:type="spellStart"/>
      <w:r w:rsidR="00FE315B">
        <w:rPr>
          <w:rFonts w:eastAsia="宋体"/>
          <w:sz w:val="22"/>
          <w:lang w:eastAsia="zh-CN"/>
        </w:rPr>
        <w:t>SyncRef</w:t>
      </w:r>
      <w:proofErr w:type="spellEnd"/>
      <w:r w:rsidR="00FE315B">
        <w:rPr>
          <w:rFonts w:eastAsia="宋体"/>
          <w:sz w:val="22"/>
          <w:lang w:eastAsia="zh-CN"/>
        </w:rPr>
        <w:t xml:space="preserve"> UE identification</w:t>
      </w:r>
      <w:r>
        <w:rPr>
          <w:rFonts w:eastAsia="宋体"/>
          <w:sz w:val="22"/>
          <w:lang w:eastAsia="zh-CN"/>
        </w:rPr>
        <w:t>.</w:t>
      </w:r>
      <w:r w:rsidR="00FE315B">
        <w:rPr>
          <w:rFonts w:eastAsia="宋体"/>
          <w:sz w:val="22"/>
          <w:lang w:eastAsia="zh-CN"/>
        </w:rPr>
        <w:t xml:space="preserve"> In LTE V2X, UE needs </w:t>
      </w:r>
      <w:r w:rsidR="006232B4">
        <w:rPr>
          <w:rFonts w:eastAsia="宋体"/>
          <w:sz w:val="22"/>
          <w:lang w:eastAsia="zh-CN"/>
        </w:rPr>
        <w:t>3</w:t>
      </w:r>
      <w:r w:rsidR="00FE315B">
        <w:rPr>
          <w:rFonts w:eastAsia="宋体"/>
          <w:sz w:val="22"/>
          <w:lang w:eastAsia="zh-CN"/>
        </w:rPr>
        <w:t xml:space="preserve"> SLSS occasions for identifying </w:t>
      </w:r>
      <w:proofErr w:type="spellStart"/>
      <w:r w:rsidR="00FE315B">
        <w:rPr>
          <w:rFonts w:eastAsia="宋体"/>
          <w:sz w:val="22"/>
          <w:lang w:eastAsia="zh-CN"/>
        </w:rPr>
        <w:t>SyncRef</w:t>
      </w:r>
      <w:proofErr w:type="spellEnd"/>
      <w:r w:rsidR="00FE315B">
        <w:rPr>
          <w:rFonts w:eastAsia="宋体"/>
          <w:sz w:val="22"/>
          <w:lang w:eastAsia="zh-CN"/>
        </w:rPr>
        <w:t xml:space="preserve"> UE.</w:t>
      </w:r>
      <w:r w:rsidR="006232B4">
        <w:rPr>
          <w:rFonts w:eastAsia="宋体"/>
          <w:sz w:val="22"/>
          <w:lang w:eastAsia="zh-CN"/>
        </w:rPr>
        <w:t xml:space="preserve"> The</w:t>
      </w:r>
      <w:r w:rsidR="006232B4" w:rsidRPr="006232B4">
        <w:rPr>
          <w:rFonts w:eastAsia="宋体"/>
          <w:sz w:val="22"/>
          <w:lang w:eastAsia="zh-CN"/>
        </w:rPr>
        <w:t xml:space="preserve"> </w:t>
      </w:r>
      <w:r w:rsidR="006232B4">
        <w:rPr>
          <w:rFonts w:eastAsia="宋体"/>
          <w:sz w:val="22"/>
          <w:lang w:eastAsia="zh-CN"/>
        </w:rPr>
        <w:t>data/SLSS transmission dropping requirements for LTE V2X could not be reused for NR V2X.</w:t>
      </w:r>
    </w:p>
    <w:p w:rsidR="00FE315B" w:rsidRDefault="00FE315B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 xml:space="preserve">ed case, 4 SLSS transmissions within every 1.92seconds (= 12 SLSS periods) are allowed to be dropped for </w:t>
      </w:r>
      <w:r w:rsidR="006232B4">
        <w:rPr>
          <w:rFonts w:eastAsia="宋体"/>
          <w:sz w:val="22"/>
          <w:lang w:eastAsia="zh-CN"/>
        </w:rPr>
        <w:t xml:space="preserve">identifying </w:t>
      </w:r>
      <w:proofErr w:type="spellStart"/>
      <w:r w:rsidR="006232B4">
        <w:rPr>
          <w:rFonts w:eastAsia="宋体"/>
          <w:sz w:val="22"/>
          <w:lang w:eastAsia="zh-CN"/>
        </w:rPr>
        <w:t>SyncRef</w:t>
      </w:r>
      <w:proofErr w:type="spellEnd"/>
      <w:r w:rsidR="006232B4">
        <w:rPr>
          <w:rFonts w:eastAsia="宋体"/>
          <w:sz w:val="22"/>
          <w:lang w:eastAsia="zh-CN"/>
        </w:rPr>
        <w:t xml:space="preserve"> UE. Then, the dropping rate of SLSS transmission can be defined as 33.4% and the </w:t>
      </w:r>
      <w:proofErr w:type="spellStart"/>
      <w:r w:rsidR="006232B4">
        <w:rPr>
          <w:rFonts w:eastAsia="宋体"/>
          <w:sz w:val="22"/>
          <w:lang w:eastAsia="zh-CN"/>
        </w:rPr>
        <w:t>SyncRef</w:t>
      </w:r>
      <w:proofErr w:type="spellEnd"/>
      <w:r w:rsidR="006232B4">
        <w:rPr>
          <w:rFonts w:eastAsia="宋体"/>
          <w:sz w:val="22"/>
          <w:lang w:eastAsia="zh-CN"/>
        </w:rPr>
        <w:t xml:space="preserve"> UE identification delay shall be 1.92seconds.</w:t>
      </w:r>
    </w:p>
    <w:p w:rsidR="006232B4" w:rsidRDefault="006232B4" w:rsidP="006232B4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proofErr w:type="spellStart"/>
      <w:r>
        <w:rPr>
          <w:rFonts w:eastAsia="宋体"/>
          <w:sz w:val="22"/>
          <w:lang w:eastAsia="zh-CN"/>
        </w:rPr>
        <w:t>a</w:t>
      </w:r>
      <w:r w:rsidRPr="00EA4121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</w:t>
      </w:r>
      <w:proofErr w:type="spellEnd"/>
      <w:r>
        <w:rPr>
          <w:rFonts w:eastAsia="宋体"/>
          <w:sz w:val="22"/>
          <w:lang w:eastAsia="zh-CN"/>
        </w:rPr>
        <w:t xml:space="preserve"> case, 4 SLSS silence periods (= 640ms) within every 12 seconds (= 75 SLSS periods) are allowed to be dropped for identifying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UE. Then, the dropping rate of SLSS transmission can be defined as 5.4% and the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identification delay shall be 12 seconds.</w:t>
      </w:r>
    </w:p>
    <w:p w:rsidR="00A12CA9" w:rsidRDefault="00A12CA9" w:rsidP="00A12CA9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FE315B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8549DB">
        <w:rPr>
          <w:rFonts w:eastAsia="宋体"/>
          <w:b/>
          <w:i/>
          <w:sz w:val="22"/>
          <w:lang w:eastAsia="zh-CN"/>
        </w:rPr>
        <w:t xml:space="preserve">The </w:t>
      </w:r>
      <w:proofErr w:type="spellStart"/>
      <w:r w:rsidR="008549DB"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="008549DB"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 w:rsidR="008549DB">
        <w:rPr>
          <w:rFonts w:eastAsia="宋体"/>
          <w:b/>
          <w:i/>
          <w:sz w:val="22"/>
          <w:lang w:eastAsia="zh-CN"/>
        </w:rPr>
        <w:t xml:space="preserve"> and </w:t>
      </w:r>
      <w:r w:rsidR="00FE315B">
        <w:rPr>
          <w:rFonts w:eastAsia="宋体"/>
          <w:b/>
          <w:i/>
          <w:sz w:val="22"/>
          <w:lang w:eastAsia="zh-CN"/>
        </w:rPr>
        <w:t>t</w:t>
      </w:r>
      <w:r>
        <w:rPr>
          <w:rFonts w:eastAsia="宋体"/>
          <w:b/>
          <w:i/>
          <w:sz w:val="22"/>
          <w:lang w:eastAsia="zh-CN"/>
        </w:rPr>
        <w:t xml:space="preserve">he drop rate of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>s can be defined as:</w:t>
      </w:r>
    </w:p>
    <w:p w:rsidR="008549DB" w:rsidRPr="008549DB" w:rsidRDefault="008549DB" w:rsidP="008549DB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>For synchronized case</w:t>
      </w:r>
    </w:p>
    <w:p w:rsidR="008549DB" w:rsidRDefault="008549DB" w:rsidP="008549D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 xml:space="preserve"> is defined as 1.92second </w:t>
      </w:r>
    </w:p>
    <w:p w:rsidR="008549DB" w:rsidRPr="008549DB" w:rsidRDefault="008549DB" w:rsidP="008549D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UE is allowed to drop a maximum of </w:t>
      </w:r>
      <w:r>
        <w:rPr>
          <w:rFonts w:eastAsia="宋体"/>
          <w:b/>
          <w:i/>
          <w:sz w:val="22"/>
          <w:lang w:eastAsia="zh-CN"/>
        </w:rPr>
        <w:t>33.4</w:t>
      </w:r>
      <w:r w:rsidRPr="008549DB">
        <w:rPr>
          <w:rFonts w:eastAsia="宋体"/>
          <w:b/>
          <w:i/>
          <w:sz w:val="22"/>
          <w:lang w:eastAsia="zh-CN"/>
        </w:rPr>
        <w:t>% of its SLSS transmissions</w:t>
      </w:r>
    </w:p>
    <w:p w:rsidR="008549DB" w:rsidRPr="008549DB" w:rsidRDefault="008549DB" w:rsidP="008549DB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For </w:t>
      </w:r>
      <w:proofErr w:type="spellStart"/>
      <w:r w:rsidRPr="008549DB">
        <w:rPr>
          <w:rFonts w:eastAsia="宋体"/>
          <w:b/>
          <w:i/>
          <w:sz w:val="22"/>
          <w:lang w:eastAsia="zh-CN"/>
        </w:rPr>
        <w:t>asynchronized</w:t>
      </w:r>
      <w:proofErr w:type="spellEnd"/>
      <w:r w:rsidRPr="008549DB">
        <w:rPr>
          <w:rFonts w:eastAsia="宋体"/>
          <w:b/>
          <w:i/>
          <w:sz w:val="22"/>
          <w:lang w:eastAsia="zh-CN"/>
        </w:rPr>
        <w:t xml:space="preserve"> case</w:t>
      </w:r>
    </w:p>
    <w:p w:rsidR="008549DB" w:rsidRDefault="008549DB" w:rsidP="008549D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 xml:space="preserve"> is defined as 12second</w:t>
      </w:r>
    </w:p>
    <w:p w:rsidR="008549DB" w:rsidRPr="008549DB" w:rsidRDefault="008549DB" w:rsidP="008549DB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UE is allowed to drop a maximum of </w:t>
      </w:r>
      <w:r>
        <w:rPr>
          <w:rFonts w:eastAsia="宋体"/>
          <w:b/>
          <w:i/>
          <w:sz w:val="22"/>
          <w:lang w:eastAsia="zh-CN"/>
        </w:rPr>
        <w:t>5.4</w:t>
      </w:r>
      <w:r w:rsidRPr="008549DB">
        <w:rPr>
          <w:rFonts w:eastAsia="宋体"/>
          <w:b/>
          <w:i/>
          <w:sz w:val="22"/>
          <w:lang w:eastAsia="zh-CN"/>
        </w:rPr>
        <w:t>% of its V2X data and SLSS transmissions</w:t>
      </w:r>
    </w:p>
    <w:p w:rsidR="002F18E2" w:rsidRPr="00E12AF8" w:rsidRDefault="002F18E2" w:rsidP="000E54E2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E12AF8" w:rsidRPr="00EA4121">
        <w:rPr>
          <w:rFonts w:eastAsia="宋体"/>
          <w:sz w:val="22"/>
          <w:lang w:eastAsia="zh-CN"/>
        </w:rPr>
        <w:t>synchronization</w:t>
      </w:r>
      <w:r w:rsidR="00E12AF8">
        <w:rPr>
          <w:rFonts w:eastAsia="宋体"/>
          <w:sz w:val="22"/>
          <w:lang w:eastAsia="zh-CN"/>
        </w:rPr>
        <w:t xml:space="preserve"> related RRM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</w:t>
      </w:r>
      <w:proofErr w:type="spellStart"/>
      <w:r w:rsidR="00D01C7C">
        <w:rPr>
          <w:rFonts w:eastAsia="宋体"/>
          <w:sz w:val="22"/>
          <w:lang w:eastAsia="zh-CN"/>
        </w:rPr>
        <w:t>sidelink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AF0621" w:rsidRDefault="00AF0621" w:rsidP="00AF062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1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</w:t>
      </w:r>
      <w:r w:rsidRPr="00870487">
        <w:t xml:space="preserve">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 w:rsidRPr="00AA368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shall consider S-PSS/S-SSS detection time, PSBCH reading time and </w:t>
      </w:r>
      <w:r w:rsidRPr="00A43239">
        <w:rPr>
          <w:rFonts w:eastAsia="宋体"/>
          <w:b/>
          <w:i/>
          <w:sz w:val="22"/>
          <w:lang w:eastAsia="zh-CN"/>
        </w:rPr>
        <w:t>S-</w:t>
      </w:r>
      <w:r>
        <w:rPr>
          <w:rFonts w:eastAsia="宋体"/>
          <w:b/>
          <w:i/>
          <w:sz w:val="22"/>
          <w:lang w:eastAsia="zh-CN"/>
        </w:rPr>
        <w:t xml:space="preserve">SSB </w:t>
      </w:r>
      <w:r w:rsidRPr="00A43239">
        <w:rPr>
          <w:rFonts w:eastAsia="宋体"/>
          <w:b/>
          <w:i/>
          <w:sz w:val="22"/>
          <w:lang w:eastAsia="zh-CN"/>
        </w:rPr>
        <w:t>RSRP measurement period</w:t>
      </w:r>
      <w:r>
        <w:rPr>
          <w:rFonts w:eastAsia="宋体"/>
          <w:b/>
          <w:i/>
          <w:sz w:val="22"/>
          <w:lang w:eastAsia="zh-CN"/>
        </w:rPr>
        <w:t>.</w:t>
      </w:r>
    </w:p>
    <w:p w:rsidR="00AF0621" w:rsidRDefault="00AF0621" w:rsidP="00AF062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2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4 </w:t>
      </w:r>
      <w:r w:rsidRPr="00A43239">
        <w:rPr>
          <w:rFonts w:eastAsia="宋体"/>
          <w:b/>
          <w:i/>
          <w:sz w:val="22"/>
          <w:lang w:eastAsia="zh-CN"/>
        </w:rPr>
        <w:t>S</w:t>
      </w:r>
      <w:r>
        <w:rPr>
          <w:rFonts w:eastAsia="宋体"/>
          <w:b/>
          <w:i/>
          <w:sz w:val="22"/>
          <w:lang w:eastAsia="zh-CN"/>
        </w:rPr>
        <w:t xml:space="preserve">LSS measurement occasions need to be allowed within the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</w:t>
      </w:r>
      <w:r w:rsidRPr="00870487">
        <w:rPr>
          <w:rFonts w:eastAsia="宋体"/>
          <w:b/>
          <w:i/>
          <w:sz w:val="22"/>
          <w:lang w:eastAsia="zh-CN"/>
        </w:rPr>
        <w:lastRenderedPageBreak/>
        <w:t>delay</w:t>
      </w:r>
      <w:r>
        <w:rPr>
          <w:rFonts w:eastAsia="宋体"/>
          <w:b/>
          <w:i/>
          <w:sz w:val="22"/>
          <w:lang w:eastAsia="zh-CN"/>
        </w:rPr>
        <w:t>.</w:t>
      </w:r>
    </w:p>
    <w:p w:rsidR="00AF0621" w:rsidRDefault="00AF0621" w:rsidP="00AF062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UE is allowed to drop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 xml:space="preserve">s for detecting </w:t>
      </w:r>
      <w:proofErr w:type="spellStart"/>
      <w:r w:rsidRPr="00F45F10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F45F10">
        <w:rPr>
          <w:rFonts w:eastAsia="宋体"/>
          <w:b/>
          <w:i/>
          <w:sz w:val="22"/>
          <w:lang w:eastAsia="zh-CN"/>
        </w:rPr>
        <w:t xml:space="preserve"> UE</w:t>
      </w:r>
      <w:r w:rsidRPr="00F45F10">
        <w:t xml:space="preserve"> </w:t>
      </w:r>
      <w:r w:rsidRPr="00F45F10">
        <w:rPr>
          <w:rFonts w:eastAsia="宋体"/>
          <w:b/>
          <w:i/>
          <w:sz w:val="22"/>
          <w:lang w:eastAsia="zh-CN"/>
        </w:rPr>
        <w:t>with same or higher priority than the current reference source</w:t>
      </w:r>
      <w:r>
        <w:rPr>
          <w:rFonts w:eastAsia="宋体"/>
          <w:b/>
          <w:i/>
          <w:sz w:val="22"/>
          <w:lang w:eastAsia="zh-CN"/>
        </w:rPr>
        <w:t>.</w:t>
      </w:r>
    </w:p>
    <w:p w:rsidR="00AF0621" w:rsidRDefault="00AF0621" w:rsidP="00AF0621">
      <w:pPr>
        <w:widowControl w:val="0"/>
        <w:adjustRightInd w:val="0"/>
        <w:snapToGrid w:val="0"/>
        <w:spacing w:before="180" w:after="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The </w:t>
      </w: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 xml:space="preserve"> and the drop rate of NR V2X data/SLSS </w:t>
      </w:r>
      <w:r w:rsidRPr="00F45F10">
        <w:rPr>
          <w:rFonts w:eastAsia="宋体"/>
          <w:b/>
          <w:i/>
          <w:sz w:val="22"/>
          <w:lang w:eastAsia="zh-CN"/>
        </w:rPr>
        <w:t>transmission</w:t>
      </w:r>
      <w:r>
        <w:rPr>
          <w:rFonts w:eastAsia="宋体"/>
          <w:b/>
          <w:i/>
          <w:sz w:val="22"/>
          <w:lang w:eastAsia="zh-CN"/>
        </w:rPr>
        <w:t>s can be defined as:</w:t>
      </w:r>
    </w:p>
    <w:p w:rsidR="00AF0621" w:rsidRPr="008549DB" w:rsidRDefault="00AF0621" w:rsidP="00AF0621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>For synchronized case</w:t>
      </w:r>
    </w:p>
    <w:p w:rsidR="00AF0621" w:rsidRDefault="00AF0621" w:rsidP="00AF0621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 xml:space="preserve"> is defined as 1.92second </w:t>
      </w:r>
    </w:p>
    <w:p w:rsidR="00AF0621" w:rsidRPr="008549DB" w:rsidRDefault="00AF0621" w:rsidP="00AF0621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UE is allowed to drop a maximum of </w:t>
      </w:r>
      <w:r>
        <w:rPr>
          <w:rFonts w:eastAsia="宋体"/>
          <w:b/>
          <w:i/>
          <w:sz w:val="22"/>
          <w:lang w:eastAsia="zh-CN"/>
        </w:rPr>
        <w:t>33.4</w:t>
      </w:r>
      <w:r w:rsidRPr="008549DB">
        <w:rPr>
          <w:rFonts w:eastAsia="宋体"/>
          <w:b/>
          <w:i/>
          <w:sz w:val="22"/>
          <w:lang w:eastAsia="zh-CN"/>
        </w:rPr>
        <w:t>% of its SLSS transmissions</w:t>
      </w:r>
    </w:p>
    <w:p w:rsidR="00AF0621" w:rsidRPr="008549DB" w:rsidRDefault="00AF0621" w:rsidP="00AF0621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For </w:t>
      </w:r>
      <w:proofErr w:type="spellStart"/>
      <w:r w:rsidRPr="008549DB">
        <w:rPr>
          <w:rFonts w:eastAsia="宋体"/>
          <w:b/>
          <w:i/>
          <w:sz w:val="22"/>
          <w:lang w:eastAsia="zh-CN"/>
        </w:rPr>
        <w:t>asynchronized</w:t>
      </w:r>
      <w:proofErr w:type="spellEnd"/>
      <w:r w:rsidRPr="008549DB">
        <w:rPr>
          <w:rFonts w:eastAsia="宋体"/>
          <w:b/>
          <w:i/>
          <w:sz w:val="22"/>
          <w:lang w:eastAsia="zh-CN"/>
        </w:rPr>
        <w:t xml:space="preserve"> case</w:t>
      </w:r>
    </w:p>
    <w:p w:rsidR="00AF0621" w:rsidRDefault="00AF0621" w:rsidP="00AF0621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proofErr w:type="spellStart"/>
      <w:r w:rsidRPr="00870487">
        <w:rPr>
          <w:rFonts w:eastAsia="宋体"/>
          <w:b/>
          <w:i/>
          <w:sz w:val="22"/>
          <w:lang w:eastAsia="zh-CN"/>
        </w:rPr>
        <w:t>SyncRef</w:t>
      </w:r>
      <w:proofErr w:type="spellEnd"/>
      <w:r w:rsidRPr="00870487">
        <w:rPr>
          <w:rFonts w:eastAsia="宋体"/>
          <w:b/>
          <w:i/>
          <w:sz w:val="22"/>
          <w:lang w:eastAsia="zh-CN"/>
        </w:rPr>
        <w:t xml:space="preserve"> UE identification delay</w:t>
      </w:r>
      <w:r>
        <w:rPr>
          <w:rFonts w:eastAsia="宋体"/>
          <w:b/>
          <w:i/>
          <w:sz w:val="22"/>
          <w:lang w:eastAsia="zh-CN"/>
        </w:rPr>
        <w:t xml:space="preserve"> is defined as 12second</w:t>
      </w:r>
    </w:p>
    <w:p w:rsidR="00AF0621" w:rsidRPr="008549DB" w:rsidRDefault="00AF0621" w:rsidP="00AF0621">
      <w:pPr>
        <w:pStyle w:val="af8"/>
        <w:widowControl w:val="0"/>
        <w:numPr>
          <w:ilvl w:val="0"/>
          <w:numId w:val="46"/>
        </w:numPr>
        <w:adjustRightInd w:val="0"/>
        <w:snapToGrid w:val="0"/>
        <w:spacing w:before="180"/>
        <w:ind w:leftChars="100" w:left="620"/>
        <w:rPr>
          <w:rFonts w:eastAsia="宋体"/>
          <w:b/>
          <w:i/>
          <w:sz w:val="22"/>
          <w:lang w:eastAsia="zh-CN"/>
        </w:rPr>
      </w:pPr>
      <w:r w:rsidRPr="008549DB">
        <w:rPr>
          <w:rFonts w:eastAsia="宋体"/>
          <w:b/>
          <w:i/>
          <w:sz w:val="22"/>
          <w:lang w:eastAsia="zh-CN"/>
        </w:rPr>
        <w:t xml:space="preserve">UE is allowed to drop a maximum of </w:t>
      </w:r>
      <w:r>
        <w:rPr>
          <w:rFonts w:eastAsia="宋体"/>
          <w:b/>
          <w:i/>
          <w:sz w:val="22"/>
          <w:lang w:eastAsia="zh-CN"/>
        </w:rPr>
        <w:t>5.4</w:t>
      </w:r>
      <w:r w:rsidRPr="008549DB">
        <w:rPr>
          <w:rFonts w:eastAsia="宋体"/>
          <w:b/>
          <w:i/>
          <w:sz w:val="22"/>
          <w:lang w:eastAsia="zh-CN"/>
        </w:rPr>
        <w:t>% of its V2X data and SLSS transmissions</w:t>
      </w:r>
    </w:p>
    <w:p w:rsidR="009F47A5" w:rsidRPr="00E12AF8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3D67A0" w:rsidP="0064779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643A1">
        <w:rPr>
          <w:rFonts w:eastAsia="宋体"/>
          <w:sz w:val="22"/>
          <w:szCs w:val="22"/>
          <w:lang w:eastAsia="zh-CN"/>
        </w:rPr>
        <w:t>R4-19</w:t>
      </w:r>
      <w:r w:rsidR="00AF0621">
        <w:rPr>
          <w:rFonts w:eastAsia="宋体"/>
          <w:sz w:val="22"/>
          <w:szCs w:val="22"/>
          <w:lang w:eastAsia="zh-CN"/>
        </w:rPr>
        <w:t>12708</w:t>
      </w:r>
      <w:r w:rsidRPr="009850D4">
        <w:rPr>
          <w:rFonts w:eastAsia="宋体"/>
          <w:sz w:val="22"/>
          <w:szCs w:val="22"/>
          <w:lang w:eastAsia="zh-CN"/>
        </w:rPr>
        <w:t>, “</w:t>
      </w:r>
      <w:r w:rsidRPr="000276B9">
        <w:rPr>
          <w:rFonts w:eastAsia="宋体"/>
          <w:sz w:val="22"/>
          <w:szCs w:val="22"/>
          <w:lang w:eastAsia="zh-CN"/>
        </w:rPr>
        <w:t>WF on NR V2X RRM requirement</w:t>
      </w:r>
      <w:r w:rsidRPr="009850D4">
        <w:rPr>
          <w:rFonts w:eastAsia="宋体"/>
          <w:sz w:val="22"/>
          <w:szCs w:val="22"/>
          <w:lang w:eastAsia="zh-CN"/>
        </w:rPr>
        <w:t>”, LG Electronics</w:t>
      </w:r>
      <w:r w:rsidR="00AF0621">
        <w:rPr>
          <w:rFonts w:eastAsia="宋体"/>
          <w:sz w:val="22"/>
          <w:szCs w:val="22"/>
          <w:lang w:eastAsia="zh-CN"/>
        </w:rPr>
        <w:t xml:space="preserve">, </w:t>
      </w:r>
      <w:proofErr w:type="spellStart"/>
      <w:r w:rsidR="00AF0621" w:rsidRPr="00AF0621">
        <w:rPr>
          <w:rFonts w:eastAsia="宋体"/>
          <w:sz w:val="22"/>
          <w:szCs w:val="22"/>
          <w:lang w:eastAsia="zh-CN"/>
        </w:rPr>
        <w:t>MediaTek</w:t>
      </w:r>
      <w:proofErr w:type="spellEnd"/>
    </w:p>
    <w:p w:rsidR="003D67A0" w:rsidRDefault="00EB78F6" w:rsidP="00EB78F6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EB78F6">
        <w:rPr>
          <w:rFonts w:eastAsia="宋体"/>
          <w:sz w:val="22"/>
          <w:szCs w:val="22"/>
          <w:lang w:eastAsia="zh-CN"/>
        </w:rPr>
        <w:t>R4-1914830</w:t>
      </w:r>
      <w:r w:rsidR="003D67A0" w:rsidRPr="009850D4">
        <w:rPr>
          <w:rFonts w:eastAsia="宋体"/>
          <w:sz w:val="22"/>
          <w:szCs w:val="22"/>
          <w:lang w:eastAsia="zh-CN"/>
        </w:rPr>
        <w:t>, “</w:t>
      </w:r>
      <w:r w:rsidR="00AF0621" w:rsidRPr="00AF0621">
        <w:rPr>
          <w:rFonts w:eastAsia="宋体"/>
          <w:sz w:val="22"/>
          <w:szCs w:val="22"/>
          <w:lang w:eastAsia="zh-CN"/>
        </w:rPr>
        <w:t xml:space="preserve">Simulation results of </w:t>
      </w:r>
      <w:proofErr w:type="spellStart"/>
      <w:r w:rsidR="00AF0621" w:rsidRPr="00AF0621">
        <w:rPr>
          <w:rFonts w:eastAsia="宋体"/>
          <w:sz w:val="22"/>
          <w:szCs w:val="22"/>
          <w:lang w:eastAsia="zh-CN"/>
        </w:rPr>
        <w:t>SyncRef</w:t>
      </w:r>
      <w:proofErr w:type="spellEnd"/>
      <w:r w:rsidR="00AF0621" w:rsidRPr="00AF0621">
        <w:rPr>
          <w:rFonts w:eastAsia="宋体"/>
          <w:sz w:val="22"/>
          <w:szCs w:val="22"/>
          <w:lang w:eastAsia="zh-CN"/>
        </w:rPr>
        <w:t xml:space="preserve"> UE identification for NR V2X</w:t>
      </w:r>
      <w:r w:rsidR="003D67A0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3D67A0" w:rsidRPr="009850D4">
        <w:rPr>
          <w:rFonts w:eastAsia="宋体"/>
          <w:sz w:val="22"/>
          <w:szCs w:val="22"/>
          <w:lang w:eastAsia="zh-CN"/>
        </w:rPr>
        <w:t xml:space="preserve"> </w:t>
      </w:r>
      <w:r w:rsidR="003D67A0" w:rsidRPr="00B624AB">
        <w:rPr>
          <w:rFonts w:eastAsia="宋体"/>
          <w:sz w:val="22"/>
          <w:szCs w:val="22"/>
          <w:lang w:eastAsia="zh-CN"/>
        </w:rPr>
        <w:t>Huawei, HiSilicon</w:t>
      </w:r>
    </w:p>
    <w:sectPr w:rsidR="003D67A0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F41" w:rsidRDefault="00FC4F41">
      <w:r>
        <w:separator/>
      </w:r>
    </w:p>
  </w:endnote>
  <w:endnote w:type="continuationSeparator" w:id="0">
    <w:p w:rsidR="00FC4F41" w:rsidRDefault="00FC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charset w:val="86"/>
    <w:family w:val="auto"/>
    <w:pitch w:val="variable"/>
    <w:sig w:usb0="A00002BF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47799" w:rsidRDefault="0064779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799" w:rsidRDefault="0064779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31277">
      <w:rPr>
        <w:rStyle w:val="af1"/>
      </w:rPr>
      <w:t>3</w:t>
    </w:r>
    <w:r>
      <w:rPr>
        <w:rStyle w:val="af1"/>
      </w:rPr>
      <w:fldChar w:fldCharType="end"/>
    </w:r>
  </w:p>
  <w:p w:rsidR="00647799" w:rsidRDefault="0064779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F41" w:rsidRDefault="00FC4F41">
      <w:r>
        <w:separator/>
      </w:r>
    </w:p>
  </w:footnote>
  <w:footnote w:type="continuationSeparator" w:id="0">
    <w:p w:rsidR="00FC4F41" w:rsidRDefault="00FC4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E359BA"/>
    <w:multiLevelType w:val="hybridMultilevel"/>
    <w:tmpl w:val="17F8ED1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1304A"/>
    <w:multiLevelType w:val="hybridMultilevel"/>
    <w:tmpl w:val="A99A09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2D8F7AEF"/>
    <w:multiLevelType w:val="hybridMultilevel"/>
    <w:tmpl w:val="15466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6209E"/>
    <w:multiLevelType w:val="hybridMultilevel"/>
    <w:tmpl w:val="064AC7E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A183A"/>
    <w:multiLevelType w:val="hybridMultilevel"/>
    <w:tmpl w:val="4D4017D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B5876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C6308F"/>
    <w:multiLevelType w:val="hybridMultilevel"/>
    <w:tmpl w:val="1E504C8C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5466E2"/>
    <w:multiLevelType w:val="multilevel"/>
    <w:tmpl w:val="8BC454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21524D"/>
    <w:multiLevelType w:val="hybridMultilevel"/>
    <w:tmpl w:val="189EB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8172EE"/>
    <w:multiLevelType w:val="hybridMultilevel"/>
    <w:tmpl w:val="EEC6C4B8"/>
    <w:lvl w:ilvl="0" w:tplc="FFFFFFFF">
      <w:start w:val="3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1E52B56"/>
    <w:multiLevelType w:val="hybridMultilevel"/>
    <w:tmpl w:val="8ECA4F3C"/>
    <w:lvl w:ilvl="0" w:tplc="42AADC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D411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E77C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223F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674EB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E949B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91CCA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881F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74ED8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2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40"/>
  </w:num>
  <w:num w:numId="3">
    <w:abstractNumId w:val="44"/>
  </w:num>
  <w:num w:numId="4">
    <w:abstractNumId w:val="10"/>
  </w:num>
  <w:num w:numId="5">
    <w:abstractNumId w:val="18"/>
  </w:num>
  <w:num w:numId="6">
    <w:abstractNumId w:val="35"/>
  </w:num>
  <w:num w:numId="7">
    <w:abstractNumId w:val="8"/>
  </w:num>
  <w:num w:numId="8">
    <w:abstractNumId w:val="42"/>
  </w:num>
  <w:num w:numId="9">
    <w:abstractNumId w:val="2"/>
  </w:num>
  <w:num w:numId="10">
    <w:abstractNumId w:val="0"/>
  </w:num>
  <w:num w:numId="11">
    <w:abstractNumId w:val="32"/>
  </w:num>
  <w:num w:numId="12">
    <w:abstractNumId w:val="24"/>
  </w:num>
  <w:num w:numId="13">
    <w:abstractNumId w:val="39"/>
  </w:num>
  <w:num w:numId="14">
    <w:abstractNumId w:val="4"/>
  </w:num>
  <w:num w:numId="15">
    <w:abstractNumId w:val="19"/>
  </w:num>
  <w:num w:numId="16">
    <w:abstractNumId w:val="45"/>
  </w:num>
  <w:num w:numId="17">
    <w:abstractNumId w:val="15"/>
  </w:num>
  <w:num w:numId="18">
    <w:abstractNumId w:val="22"/>
  </w:num>
  <w:num w:numId="19">
    <w:abstractNumId w:val="25"/>
  </w:num>
  <w:num w:numId="20">
    <w:abstractNumId w:val="43"/>
  </w:num>
  <w:num w:numId="21">
    <w:abstractNumId w:val="9"/>
  </w:num>
  <w:num w:numId="22">
    <w:abstractNumId w:val="34"/>
  </w:num>
  <w:num w:numId="23">
    <w:abstractNumId w:val="38"/>
  </w:num>
  <w:num w:numId="24">
    <w:abstractNumId w:val="11"/>
  </w:num>
  <w:num w:numId="25">
    <w:abstractNumId w:val="21"/>
  </w:num>
  <w:num w:numId="26">
    <w:abstractNumId w:val="16"/>
  </w:num>
  <w:num w:numId="27">
    <w:abstractNumId w:val="5"/>
  </w:num>
  <w:num w:numId="28">
    <w:abstractNumId w:val="33"/>
  </w:num>
  <w:num w:numId="29">
    <w:abstractNumId w:val="3"/>
  </w:num>
  <w:num w:numId="30">
    <w:abstractNumId w:val="30"/>
  </w:num>
  <w:num w:numId="31">
    <w:abstractNumId w:val="31"/>
  </w:num>
  <w:num w:numId="32">
    <w:abstractNumId w:val="14"/>
  </w:num>
  <w:num w:numId="33">
    <w:abstractNumId w:val="26"/>
  </w:num>
  <w:num w:numId="34">
    <w:abstractNumId w:val="41"/>
  </w:num>
  <w:num w:numId="35">
    <w:abstractNumId w:val="17"/>
  </w:num>
  <w:num w:numId="36">
    <w:abstractNumId w:val="6"/>
  </w:num>
  <w:num w:numId="37">
    <w:abstractNumId w:val="20"/>
  </w:num>
  <w:num w:numId="38">
    <w:abstractNumId w:val="36"/>
  </w:num>
  <w:num w:numId="39">
    <w:abstractNumId w:val="28"/>
  </w:num>
  <w:num w:numId="40">
    <w:abstractNumId w:val="1"/>
  </w:num>
  <w:num w:numId="41">
    <w:abstractNumId w:val="29"/>
  </w:num>
  <w:num w:numId="42">
    <w:abstractNumId w:val="27"/>
  </w:num>
  <w:num w:numId="43">
    <w:abstractNumId w:val="7"/>
  </w:num>
  <w:num w:numId="44">
    <w:abstractNumId w:val="12"/>
  </w:num>
  <w:num w:numId="45">
    <w:abstractNumId w:val="13"/>
  </w:num>
  <w:num w:numId="46">
    <w:abstractNumId w:val="3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2F2E"/>
    <w:rsid w:val="0000301D"/>
    <w:rsid w:val="00003100"/>
    <w:rsid w:val="00003161"/>
    <w:rsid w:val="00003174"/>
    <w:rsid w:val="000032C1"/>
    <w:rsid w:val="00003323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5F8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77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BC4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71B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511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954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4E2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769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D24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38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22F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BA6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3B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D10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7F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4A2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3B8C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A0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449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7A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9A6"/>
    <w:rsid w:val="00551AE1"/>
    <w:rsid w:val="00551E08"/>
    <w:rsid w:val="00551FCA"/>
    <w:rsid w:val="005522E3"/>
    <w:rsid w:val="005524FE"/>
    <w:rsid w:val="00552746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66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3A4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2B4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DD7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799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1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4C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37F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76C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9DB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48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9EB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2D5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409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93E"/>
    <w:rsid w:val="00974B5A"/>
    <w:rsid w:val="00975201"/>
    <w:rsid w:val="00975210"/>
    <w:rsid w:val="00975224"/>
    <w:rsid w:val="00975234"/>
    <w:rsid w:val="009759B5"/>
    <w:rsid w:val="00975B7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8B9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093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2C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CA0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4F61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39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0EF0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68D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C93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38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621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C2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FB3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56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2AC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6DE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5BA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058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D66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49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67B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DC0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E47"/>
    <w:rsid w:val="00DD0195"/>
    <w:rsid w:val="00DD0A9D"/>
    <w:rsid w:val="00DD0F35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2EF8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19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A6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2AF8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59E"/>
    <w:rsid w:val="00E537FB"/>
    <w:rsid w:val="00E53949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121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8F6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3BA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9A"/>
    <w:rsid w:val="00F136E5"/>
    <w:rsid w:val="00F138D8"/>
    <w:rsid w:val="00F13B7D"/>
    <w:rsid w:val="00F14195"/>
    <w:rsid w:val="00F1419E"/>
    <w:rsid w:val="00F1425D"/>
    <w:rsid w:val="00F149C7"/>
    <w:rsid w:val="00F14ED8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42D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5F10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244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894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F41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15B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D41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9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728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9258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113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EDBEE2F-A21D-4499-BB57-A6FE4FFF2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6</cp:revision>
  <cp:lastPrinted>2009-04-22T06:01:00Z</cp:lastPrinted>
  <dcterms:created xsi:type="dcterms:W3CDTF">2019-11-08T18:28:00Z</dcterms:created>
  <dcterms:modified xsi:type="dcterms:W3CDTF">2019-11-08T18:29:00Z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(3)Ok5rWieWwHoAEgrulRQdhOLykokJT38bMAJkqX+jUf44Wg7M8qth0adEbRG4dkeA3SjaW9BN
cl5TlNz2jmMkNKhXCawBRTOtDgwi91c+2wcoK7GO8JJeKeZ9WjJYmrBWBWp/OBj8zeXET60P
pJNa0VkE/kSWexlyuaGfrOsvSAtYtUjVHZGqAVtTYtFQYgarsqmshK6s2iwBjlbYgUSxp4vT
gQq3h6n82AltBqAEXz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N4O16PagXyV58OZYibRg/CmrvVnz1AelDiA8fmAOcrx4OOJUHi2qO4
R7GAfXf9SKG2x/thGfY/QcNGseg9ss1RZz4PNR/BnCquF5iTofGRHJE14r7IWy3GzE2JIi/p
nvu3W3R2sFh5t69VGPCHNnXuazz6FXjnNxwKf0NV7NVozGPS9GTuqn996ALGfOdUA9zhMBbu
sG3dMUc3amgasgqJ58rEbV2T5AbVS1w3vwIN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sUVS8QTeoNi2Ol62NenqDkrjtU+Hjquijc/c
GTJjnq3z0Q35FKyqeoGg47ks+EPm7NX6DeF/JBK+p+dvvBmjY+s=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1573237765</vt:lpwstr>
  </property>
</Properties>
</file>