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rsidR="00AE7D89" w:rsidRPr="00A76768" w:rsidRDefault="00B91262" w:rsidP="00AE7D89">
      <w:pPr>
        <w:spacing w:after="120"/>
        <w:ind w:left="1987" w:hanging="1987"/>
        <w:rPr>
          <w:rFonts w:ascii="Times New Roman" w:hAnsi="Times New Roman"/>
          <w:b/>
          <w:bCs/>
          <w:sz w:val="24"/>
        </w:rPr>
      </w:pPr>
      <w:r w:rsidRPr="00A76768">
        <w:rPr>
          <w:rFonts w:ascii="Times New Roman" w:hAnsi="Times New Roman"/>
          <w:b/>
          <w:bCs/>
          <w:sz w:val="24"/>
        </w:rPr>
        <w:t>3GPP TSG-RAN WG4 Meeting #93</w:t>
      </w:r>
      <w:r w:rsidR="00AE7D89" w:rsidRPr="00A76768">
        <w:rPr>
          <w:rFonts w:ascii="Times New Roman" w:hAnsi="Times New Roman"/>
          <w:b/>
          <w:bCs/>
          <w:sz w:val="24"/>
        </w:rPr>
        <w:t xml:space="preserve">                                                                     </w:t>
      </w:r>
      <w:r w:rsidR="007432D0">
        <w:rPr>
          <w:rFonts w:ascii="Times New Roman" w:hAnsi="Times New Roman"/>
          <w:b/>
          <w:bCs/>
          <w:sz w:val="24"/>
        </w:rPr>
        <w:t xml:space="preserve">   </w:t>
      </w:r>
      <w:r w:rsidR="007432D0" w:rsidRPr="007432D0">
        <w:rPr>
          <w:rFonts w:ascii="Times New Roman" w:hAnsi="Times New Roman"/>
          <w:b/>
          <w:bCs/>
          <w:sz w:val="24"/>
        </w:rPr>
        <w:t>R4-1913453</w:t>
      </w:r>
    </w:p>
    <w:p w:rsidR="00AE7D89" w:rsidRPr="00A76768" w:rsidRDefault="000706F7" w:rsidP="00AE7D89">
      <w:pPr>
        <w:pStyle w:val="Header"/>
        <w:tabs>
          <w:tab w:val="clear" w:pos="4153"/>
          <w:tab w:val="clear" w:pos="8306"/>
          <w:tab w:val="right" w:pos="9781"/>
          <w:tab w:val="right" w:pos="13323"/>
        </w:tabs>
        <w:outlineLvl w:val="0"/>
        <w:rPr>
          <w:b/>
          <w:noProof/>
          <w:sz w:val="24"/>
          <w:lang w:val="en-GB"/>
        </w:rPr>
      </w:pPr>
      <w:r w:rsidRPr="00A76768">
        <w:rPr>
          <w:b/>
          <w:bCs/>
          <w:sz w:val="24"/>
        </w:rPr>
        <w:t>Reno</w:t>
      </w:r>
      <w:bookmarkStart w:id="0" w:name="_GoBack"/>
      <w:bookmarkEnd w:id="0"/>
      <w:r w:rsidRPr="00A76768">
        <w:rPr>
          <w:b/>
          <w:bCs/>
          <w:sz w:val="24"/>
        </w:rPr>
        <w:t>, US</w:t>
      </w:r>
      <w:r w:rsidRPr="00A76768">
        <w:rPr>
          <w:b/>
          <w:noProof/>
          <w:sz w:val="24"/>
          <w:lang w:val="en-GB"/>
        </w:rPr>
        <w:t>, 18th – 22</w:t>
      </w:r>
      <w:r w:rsidR="00AE7D89" w:rsidRPr="00A76768">
        <w:rPr>
          <w:b/>
          <w:noProof/>
          <w:sz w:val="24"/>
          <w:lang w:val="en-GB"/>
        </w:rPr>
        <w:t xml:space="preserve">th </w:t>
      </w:r>
      <w:r w:rsidRPr="00A76768">
        <w:rPr>
          <w:b/>
          <w:noProof/>
          <w:sz w:val="24"/>
          <w:lang w:val="en-GB"/>
        </w:rPr>
        <w:t>November</w:t>
      </w:r>
      <w:r w:rsidR="00AE7D89" w:rsidRPr="00A76768">
        <w:rPr>
          <w:b/>
          <w:noProof/>
          <w:sz w:val="24"/>
          <w:lang w:val="en-GB"/>
        </w:rPr>
        <w:t>, 2019</w:t>
      </w:r>
    </w:p>
    <w:p w:rsidR="00AE7D89" w:rsidRPr="00A76768" w:rsidRDefault="00AE7D89" w:rsidP="00AE7D89">
      <w:pPr>
        <w:ind w:left="1985" w:hanging="1985"/>
        <w:rPr>
          <w:rFonts w:ascii="Times New Roman" w:hAnsi="Times New Roman"/>
          <w:b/>
          <w:bCs/>
          <w:sz w:val="24"/>
          <w:lang w:val="en-GB"/>
        </w:rPr>
      </w:pPr>
    </w:p>
    <w:p w:rsidR="007432D0" w:rsidRPr="00A76768" w:rsidRDefault="00AE7D89" w:rsidP="00AE7D89">
      <w:pPr>
        <w:ind w:left="1985" w:hanging="1985"/>
        <w:rPr>
          <w:rFonts w:ascii="Times New Roman" w:hAnsi="Times New Roman"/>
          <w:b/>
          <w:bCs/>
          <w:sz w:val="24"/>
        </w:rPr>
      </w:pPr>
      <w:r w:rsidRPr="00A76768">
        <w:rPr>
          <w:rFonts w:ascii="Times New Roman" w:hAnsi="Times New Roman"/>
          <w:b/>
          <w:bCs/>
          <w:sz w:val="24"/>
        </w:rPr>
        <w:t>Agenda Item:</w:t>
      </w:r>
      <w:r w:rsidRPr="00A76768">
        <w:rPr>
          <w:rFonts w:ascii="Times New Roman" w:hAnsi="Times New Roman"/>
          <w:b/>
          <w:bCs/>
          <w:sz w:val="24"/>
        </w:rPr>
        <w:tab/>
      </w:r>
      <w:bookmarkStart w:id="1" w:name="Source"/>
      <w:bookmarkEnd w:id="1"/>
      <w:r w:rsidR="007432D0">
        <w:rPr>
          <w:rFonts w:ascii="Times New Roman" w:hAnsi="Times New Roman" w:hint="eastAsia"/>
          <w:b/>
          <w:bCs/>
          <w:sz w:val="24"/>
        </w:rPr>
        <w:t>9.15.1.5</w:t>
      </w:r>
    </w:p>
    <w:p w:rsidR="00AE7D89" w:rsidRPr="00A76768" w:rsidRDefault="00AE7D89" w:rsidP="00AE7D89">
      <w:pPr>
        <w:ind w:left="1985" w:hanging="1985"/>
        <w:rPr>
          <w:rFonts w:ascii="Times New Roman" w:hAnsi="Times New Roman"/>
          <w:b/>
          <w:bCs/>
          <w:sz w:val="24"/>
        </w:rPr>
      </w:pPr>
      <w:r w:rsidRPr="00A76768">
        <w:rPr>
          <w:rFonts w:ascii="Times New Roman" w:hAnsi="Times New Roman"/>
          <w:b/>
          <w:bCs/>
          <w:sz w:val="24"/>
        </w:rPr>
        <w:t>Source:</w:t>
      </w:r>
      <w:r w:rsidRPr="00A76768">
        <w:rPr>
          <w:rFonts w:ascii="Times New Roman" w:hAnsi="Times New Roman"/>
          <w:b/>
          <w:bCs/>
          <w:sz w:val="24"/>
        </w:rPr>
        <w:tab/>
        <w:t>Intel Corporation</w:t>
      </w:r>
    </w:p>
    <w:p w:rsidR="00AE7D89" w:rsidRPr="00A76768" w:rsidRDefault="00AE7D89" w:rsidP="00AE7D89">
      <w:pPr>
        <w:ind w:left="1985" w:hanging="1985"/>
        <w:rPr>
          <w:rFonts w:ascii="Times New Roman" w:hAnsi="Times New Roman"/>
          <w:b/>
          <w:bCs/>
          <w:sz w:val="24"/>
          <w:lang w:val="en-GB"/>
        </w:rPr>
      </w:pPr>
      <w:r w:rsidRPr="00A76768">
        <w:rPr>
          <w:rFonts w:ascii="Times New Roman" w:hAnsi="Times New Roman"/>
          <w:b/>
          <w:bCs/>
          <w:sz w:val="24"/>
        </w:rPr>
        <w:t>Title:</w:t>
      </w:r>
      <w:r w:rsidRPr="00A76768">
        <w:rPr>
          <w:rFonts w:ascii="Times New Roman" w:hAnsi="Times New Roman"/>
          <w:b/>
          <w:bCs/>
          <w:sz w:val="24"/>
        </w:rPr>
        <w:tab/>
        <w:t xml:space="preserve">Discussion about </w:t>
      </w:r>
      <w:r w:rsidR="006048F6" w:rsidRPr="00A76768">
        <w:rPr>
          <w:rFonts w:ascii="Times New Roman" w:hAnsi="Times New Roman"/>
          <w:b/>
          <w:bCs/>
          <w:sz w:val="24"/>
        </w:rPr>
        <w:t>inter</w:t>
      </w:r>
      <w:r w:rsidR="00BF1DD5" w:rsidRPr="00A76768">
        <w:rPr>
          <w:rFonts w:ascii="Times New Roman" w:hAnsi="Times New Roman"/>
          <w:b/>
          <w:bCs/>
          <w:sz w:val="24"/>
        </w:rPr>
        <w:t>-frequency measurement without gap</w:t>
      </w:r>
    </w:p>
    <w:p w:rsidR="00AE7D89" w:rsidRPr="00A76768" w:rsidRDefault="00AE7D89" w:rsidP="00AE7D89">
      <w:pPr>
        <w:ind w:left="1985" w:hanging="1985"/>
        <w:rPr>
          <w:rFonts w:ascii="Times New Roman" w:hAnsi="Times New Roman"/>
          <w:b/>
          <w:bCs/>
          <w:sz w:val="24"/>
        </w:rPr>
      </w:pPr>
      <w:r w:rsidRPr="00A76768">
        <w:rPr>
          <w:rFonts w:ascii="Times New Roman" w:hAnsi="Times New Roman"/>
          <w:b/>
          <w:bCs/>
          <w:sz w:val="24"/>
        </w:rPr>
        <w:t>Document for:</w:t>
      </w:r>
      <w:r w:rsidRPr="00A76768">
        <w:rPr>
          <w:rFonts w:ascii="Times New Roman" w:hAnsi="Times New Roman"/>
          <w:b/>
          <w:bCs/>
          <w:sz w:val="24"/>
        </w:rPr>
        <w:tab/>
        <w:t>Discussion</w:t>
      </w:r>
    </w:p>
    <w:p w:rsidR="00AE7D89" w:rsidRPr="00A76768" w:rsidRDefault="00AE7D89" w:rsidP="00AE7D89">
      <w:pPr>
        <w:pStyle w:val="Heading1"/>
        <w:numPr>
          <w:ilvl w:val="0"/>
          <w:numId w:val="1"/>
        </w:numPr>
        <w:rPr>
          <w:rFonts w:ascii="Times New Roman" w:hAnsi="Times New Roman"/>
          <w:lang w:eastAsia="zh-CN"/>
        </w:rPr>
      </w:pPr>
      <w:r w:rsidRPr="00A76768">
        <w:rPr>
          <w:rFonts w:ascii="Times New Roman" w:hAnsi="Times New Roman"/>
        </w:rPr>
        <w:t>Introduction</w:t>
      </w:r>
    </w:p>
    <w:p w:rsidR="00AE7D89" w:rsidRPr="00A76768" w:rsidRDefault="00AE7D89" w:rsidP="00AE7D89">
      <w:pPr>
        <w:jc w:val="both"/>
        <w:rPr>
          <w:rFonts w:ascii="Times New Roman" w:hAnsi="Times New Roman"/>
        </w:rPr>
      </w:pPr>
      <w:r w:rsidRPr="00A76768">
        <w:rPr>
          <w:rFonts w:ascii="Times New Roman" w:hAnsi="Times New Roman"/>
        </w:rPr>
        <w:t xml:space="preserve">In </w:t>
      </w:r>
      <w:r w:rsidR="00127B5B" w:rsidRPr="00A76768">
        <w:rPr>
          <w:rFonts w:ascii="Times New Roman" w:hAnsi="Times New Roman"/>
        </w:rPr>
        <w:t>last meeting, there is WF</w:t>
      </w:r>
      <w:r w:rsidR="00EB7DFB" w:rsidRPr="00A76768">
        <w:rPr>
          <w:rFonts w:ascii="Times New Roman" w:hAnsi="Times New Roman"/>
        </w:rPr>
        <w:t xml:space="preserve"> </w:t>
      </w:r>
      <w:r w:rsidR="00EF5ADC" w:rsidRPr="00A76768">
        <w:rPr>
          <w:rFonts w:ascii="Times New Roman" w:hAnsi="Times New Roman"/>
        </w:rPr>
        <w:t>[1]</w:t>
      </w:r>
      <w:r w:rsidR="00127B5B" w:rsidRPr="00A76768">
        <w:rPr>
          <w:rFonts w:ascii="Times New Roman" w:hAnsi="Times New Roman"/>
        </w:rPr>
        <w:t xml:space="preserve"> about </w:t>
      </w:r>
      <w:r w:rsidR="00EF5ADC" w:rsidRPr="00A76768">
        <w:rPr>
          <w:rFonts w:ascii="Times New Roman" w:hAnsi="Times New Roman"/>
        </w:rPr>
        <w:t>inter-frequency</w:t>
      </w:r>
      <w:r w:rsidR="00EB7DFB" w:rsidRPr="00A76768">
        <w:rPr>
          <w:rFonts w:ascii="Times New Roman" w:hAnsi="Times New Roman"/>
        </w:rPr>
        <w:t xml:space="preserve"> measurement without gap</w:t>
      </w:r>
      <w:r w:rsidR="00255A71" w:rsidRPr="00A76768">
        <w:rPr>
          <w:rFonts w:ascii="Times New Roman" w:hAnsi="Times New Roman"/>
        </w:rPr>
        <w:t xml:space="preserve">, there are still some open issues </w:t>
      </w:r>
      <w:r w:rsidR="008437EA" w:rsidRPr="00A76768">
        <w:rPr>
          <w:rFonts w:ascii="Times New Roman" w:hAnsi="Times New Roman"/>
        </w:rPr>
        <w:t>delay requirement and UE capability.</w:t>
      </w:r>
    </w:p>
    <w:tbl>
      <w:tblPr>
        <w:tblStyle w:val="TableGrid"/>
        <w:tblW w:w="0" w:type="auto"/>
        <w:tblLook w:val="04A0" w:firstRow="1" w:lastRow="0" w:firstColumn="1" w:lastColumn="0" w:noHBand="0" w:noVBand="1"/>
      </w:tblPr>
      <w:tblGrid>
        <w:gridCol w:w="9350"/>
      </w:tblGrid>
      <w:tr w:rsidR="00127B5B" w:rsidRPr="00A76768" w:rsidTr="00127B5B">
        <w:tc>
          <w:tcPr>
            <w:tcW w:w="9350" w:type="dxa"/>
          </w:tcPr>
          <w:p w:rsidR="008437EA" w:rsidRPr="00A76768" w:rsidRDefault="008437EA" w:rsidP="008437EA">
            <w:pPr>
              <w:numPr>
                <w:ilvl w:val="1"/>
                <w:numId w:val="12"/>
              </w:numPr>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The delay requirements</w:t>
            </w:r>
          </w:p>
          <w:p w:rsidR="002933C5" w:rsidRPr="00A76768" w:rsidRDefault="00325A2C" w:rsidP="008437EA">
            <w:pPr>
              <w:numPr>
                <w:ilvl w:val="1"/>
                <w:numId w:val="8"/>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Option 1: proposal in slide 6~9 with CSSFinter= CSSFoutside_gap,i</w:t>
            </w:r>
          </w:p>
          <w:p w:rsidR="002933C5" w:rsidRPr="00A76768" w:rsidRDefault="00325A2C" w:rsidP="008437EA">
            <w:pPr>
              <w:numPr>
                <w:ilvl w:val="1"/>
                <w:numId w:val="8"/>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Option 2: same as inter-frequency measurement requirements in Rel-15</w:t>
            </w:r>
          </w:p>
          <w:p w:rsidR="002933C5" w:rsidRPr="00A76768" w:rsidRDefault="00325A2C" w:rsidP="008437EA">
            <w:pPr>
              <w:numPr>
                <w:ilvl w:val="1"/>
                <w:numId w:val="8"/>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Other options are not precluded</w:t>
            </w:r>
          </w:p>
          <w:p w:rsidR="008437EA" w:rsidRPr="00A76768" w:rsidRDefault="00325A2C" w:rsidP="008437EA">
            <w:pPr>
              <w:numPr>
                <w:ilvl w:val="1"/>
                <w:numId w:val="8"/>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Decision will be made in next meeting</w:t>
            </w:r>
          </w:p>
          <w:p w:rsidR="008437EA" w:rsidRPr="00A76768" w:rsidRDefault="008437EA" w:rsidP="008437EA">
            <w:pPr>
              <w:numPr>
                <w:ilvl w:val="1"/>
                <w:numId w:val="12"/>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UE capability</w:t>
            </w:r>
          </w:p>
          <w:p w:rsidR="008437EA" w:rsidRPr="00A76768" w:rsidRDefault="00325A2C" w:rsidP="008437EA">
            <w:pPr>
              <w:numPr>
                <w:ilvl w:val="1"/>
                <w:numId w:val="8"/>
              </w:numPr>
              <w:tabs>
                <w:tab w:val="num" w:pos="720"/>
              </w:tabs>
              <w:overflowPunct w:val="0"/>
              <w:autoSpaceDE w:val="0"/>
              <w:autoSpaceDN w:val="0"/>
              <w:adjustRightInd w:val="0"/>
              <w:spacing w:before="120" w:after="120" w:line="240" w:lineRule="auto"/>
              <w:textAlignment w:val="baseline"/>
              <w:rPr>
                <w:rFonts w:ascii="Times New Roman" w:hAnsi="Times New Roman"/>
              </w:rPr>
            </w:pPr>
            <w:r w:rsidRPr="00A76768">
              <w:rPr>
                <w:rFonts w:ascii="Times New Roman" w:hAnsi="Times New Roman"/>
              </w:rPr>
              <w:t>FFS on the need of UE capability for UE supporting inter-frequency without MG.</w:t>
            </w:r>
          </w:p>
        </w:tc>
      </w:tr>
    </w:tbl>
    <w:p w:rsidR="00127B5B" w:rsidRPr="00A76768" w:rsidRDefault="00127B5B" w:rsidP="00AE7D89">
      <w:pPr>
        <w:jc w:val="both"/>
        <w:rPr>
          <w:rFonts w:ascii="Times New Roman" w:hAnsi="Times New Roman"/>
        </w:rPr>
      </w:pPr>
    </w:p>
    <w:p w:rsidR="00704371" w:rsidRPr="00A76768" w:rsidRDefault="00704371" w:rsidP="00AE7D89">
      <w:pPr>
        <w:jc w:val="both"/>
        <w:rPr>
          <w:rFonts w:ascii="Times New Roman" w:hAnsi="Times New Roman"/>
        </w:rPr>
      </w:pPr>
      <w:r w:rsidRPr="00A76768">
        <w:rPr>
          <w:rFonts w:ascii="Times New Roman" w:hAnsi="Times New Roman"/>
        </w:rPr>
        <w:t>In this contribution, we will provide our views</w:t>
      </w:r>
      <w:r w:rsidR="00EF5ADC" w:rsidRPr="00A76768">
        <w:rPr>
          <w:rFonts w:ascii="Times New Roman" w:hAnsi="Times New Roman"/>
        </w:rPr>
        <w:t xml:space="preserve"> regarding the </w:t>
      </w:r>
      <w:r w:rsidR="00E128E8" w:rsidRPr="00A76768">
        <w:rPr>
          <w:rFonts w:ascii="Times New Roman" w:hAnsi="Times New Roman"/>
        </w:rPr>
        <w:t>delay requirements</w:t>
      </w:r>
      <w:r w:rsidR="00EF5ADC" w:rsidRPr="00A76768">
        <w:rPr>
          <w:rFonts w:ascii="Times New Roman" w:hAnsi="Times New Roman"/>
        </w:rPr>
        <w:t>.</w:t>
      </w:r>
      <w:r w:rsidRPr="00A76768">
        <w:rPr>
          <w:rFonts w:ascii="Times New Roman" w:hAnsi="Times New Roman"/>
        </w:rPr>
        <w:t xml:space="preserve"> </w:t>
      </w:r>
    </w:p>
    <w:p w:rsidR="00BC791E" w:rsidRPr="00A76768" w:rsidRDefault="00BC791E" w:rsidP="00BC791E">
      <w:pPr>
        <w:pStyle w:val="Heading1"/>
        <w:numPr>
          <w:ilvl w:val="0"/>
          <w:numId w:val="1"/>
        </w:numPr>
        <w:rPr>
          <w:rFonts w:ascii="Times New Roman" w:hAnsi="Times New Roman"/>
        </w:rPr>
      </w:pPr>
      <w:r w:rsidRPr="00A76768">
        <w:rPr>
          <w:rFonts w:ascii="Times New Roman" w:hAnsi="Times New Roman"/>
        </w:rPr>
        <w:t>CSSF</w:t>
      </w:r>
      <w:r w:rsidRPr="00A76768">
        <w:rPr>
          <w:rFonts w:ascii="Times New Roman" w:hAnsi="Times New Roman"/>
          <w:vertAlign w:val="subscript"/>
        </w:rPr>
        <w:t>outside_gap,i</w:t>
      </w:r>
      <w:r w:rsidRPr="00A76768">
        <w:rPr>
          <w:rFonts w:ascii="Times New Roman" w:hAnsi="Times New Roman"/>
        </w:rPr>
        <w:t xml:space="preserve"> for SA mode</w:t>
      </w:r>
    </w:p>
    <w:p w:rsidR="00C84993" w:rsidRPr="00A76768" w:rsidRDefault="00E128E8" w:rsidP="00E128E8">
      <w:pPr>
        <w:rPr>
          <w:rFonts w:ascii="Times New Roman" w:hAnsi="Times New Roman"/>
          <w:lang w:val="en-GB" w:eastAsia="en-US"/>
        </w:rPr>
      </w:pPr>
      <w:r w:rsidRPr="00A76768">
        <w:rPr>
          <w:rFonts w:ascii="Times New Roman" w:hAnsi="Times New Roman"/>
          <w:lang w:val="en-GB" w:eastAsia="en-US"/>
        </w:rPr>
        <w:t xml:space="preserve">In current spec, the delay requirement for inter-frequency measurement all use </w:t>
      </w:r>
      <w:r w:rsidRPr="00A76768">
        <w:rPr>
          <w:rFonts w:ascii="Times New Roman" w:hAnsi="Times New Roman"/>
          <w:sz w:val="18"/>
        </w:rPr>
        <w:t>CSSF</w:t>
      </w:r>
      <w:r w:rsidRPr="00A76768">
        <w:rPr>
          <w:rFonts w:ascii="Times New Roman" w:hAnsi="Times New Roman"/>
          <w:sz w:val="18"/>
          <w:vertAlign w:val="subscript"/>
        </w:rPr>
        <w:t>inter</w:t>
      </w:r>
      <w:r w:rsidRPr="00A76768">
        <w:rPr>
          <w:rFonts w:ascii="Times New Roman" w:hAnsi="Times New Roman"/>
        </w:rPr>
        <w:t xml:space="preserve"> </w:t>
      </w:r>
      <w:r w:rsidRPr="00A76768">
        <w:rPr>
          <w:rFonts w:ascii="Times New Roman" w:hAnsi="Times New Roman"/>
          <w:lang w:val="en-GB" w:eastAsia="en-US"/>
        </w:rPr>
        <w:t>when UE is configured to monitor multiple measurement objects</w:t>
      </w:r>
      <w:r w:rsidR="00C84993" w:rsidRPr="00A76768">
        <w:rPr>
          <w:rFonts w:ascii="Times New Roman" w:hAnsi="Times New Roman"/>
          <w:lang w:val="en-GB" w:eastAsia="en-US"/>
        </w:rPr>
        <w:t>, for example:</w:t>
      </w:r>
    </w:p>
    <w:p w:rsidR="00C84993" w:rsidRPr="00A76768" w:rsidRDefault="00C84993" w:rsidP="00C84993">
      <w:pPr>
        <w:keepNext/>
        <w:keepLines/>
        <w:spacing w:before="60"/>
        <w:jc w:val="center"/>
        <w:rPr>
          <w:rFonts w:ascii="Times New Roman" w:hAnsi="Times New Roman"/>
          <w:b/>
        </w:rPr>
      </w:pPr>
      <w:r w:rsidRPr="00A76768">
        <w:rPr>
          <w:rFonts w:ascii="Times New Roman" w:hAnsi="Times New Roman"/>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84993" w:rsidRPr="00A76768" w:rsidTr="00C7245E">
        <w:tc>
          <w:tcPr>
            <w:tcW w:w="2122" w:type="dxa"/>
            <w:shd w:val="clear" w:color="auto" w:fill="auto"/>
          </w:tcPr>
          <w:p w:rsidR="00C84993" w:rsidRPr="00A76768" w:rsidRDefault="00C84993" w:rsidP="00C7245E">
            <w:pPr>
              <w:keepNext/>
              <w:keepLines/>
              <w:spacing w:after="0"/>
              <w:jc w:val="center"/>
              <w:rPr>
                <w:rFonts w:ascii="Times New Roman" w:hAnsi="Times New Roman"/>
                <w:b/>
                <w:sz w:val="18"/>
              </w:rPr>
            </w:pPr>
            <w:r w:rsidRPr="00A76768">
              <w:rPr>
                <w:rFonts w:ascii="Times New Roman" w:hAnsi="Times New Roman"/>
                <w:b/>
                <w:sz w:val="18"/>
              </w:rPr>
              <w:t>Condition</w:t>
            </w:r>
            <w:r w:rsidRPr="00A76768">
              <w:rPr>
                <w:rFonts w:ascii="Times New Roman" w:hAnsi="Times New Roman"/>
                <w:b/>
                <w:sz w:val="18"/>
                <w:vertAlign w:val="superscript"/>
              </w:rPr>
              <w:t xml:space="preserve"> NOTE1,2</w:t>
            </w:r>
          </w:p>
        </w:tc>
        <w:tc>
          <w:tcPr>
            <w:tcW w:w="7119" w:type="dxa"/>
            <w:shd w:val="clear" w:color="auto" w:fill="auto"/>
          </w:tcPr>
          <w:p w:rsidR="00C84993" w:rsidRPr="00A76768" w:rsidRDefault="00C84993" w:rsidP="00C7245E">
            <w:pPr>
              <w:keepNext/>
              <w:keepLines/>
              <w:spacing w:after="0"/>
              <w:jc w:val="center"/>
              <w:rPr>
                <w:rFonts w:ascii="Times New Roman" w:hAnsi="Times New Roman"/>
                <w:b/>
                <w:sz w:val="18"/>
              </w:rPr>
            </w:pPr>
            <w:r w:rsidRPr="00A76768">
              <w:rPr>
                <w:rFonts w:ascii="Times New Roman" w:hAnsi="Times New Roman"/>
                <w:b/>
                <w:sz w:val="18"/>
              </w:rPr>
              <w:t>T</w:t>
            </w:r>
            <w:r w:rsidRPr="00A76768">
              <w:rPr>
                <w:rFonts w:ascii="Times New Roman" w:hAnsi="Times New Roman"/>
                <w:b/>
                <w:sz w:val="18"/>
                <w:vertAlign w:val="subscript"/>
              </w:rPr>
              <w:t>PSS/SSS_sync_inter</w:t>
            </w:r>
          </w:p>
        </w:tc>
      </w:tr>
      <w:tr w:rsidR="00C84993" w:rsidRPr="00A76768" w:rsidTr="00C7245E">
        <w:tc>
          <w:tcPr>
            <w:tcW w:w="2122" w:type="dxa"/>
            <w:shd w:val="clear" w:color="auto" w:fill="auto"/>
          </w:tcPr>
          <w:p w:rsidR="00C84993" w:rsidRPr="00A76768" w:rsidRDefault="00C84993" w:rsidP="00C7245E">
            <w:pPr>
              <w:keepNext/>
              <w:keepLines/>
              <w:spacing w:after="0"/>
              <w:jc w:val="center"/>
              <w:rPr>
                <w:rFonts w:ascii="Times New Roman" w:hAnsi="Times New Roman"/>
                <w:sz w:val="18"/>
              </w:rPr>
            </w:pPr>
            <w:r w:rsidRPr="00A76768">
              <w:rPr>
                <w:rFonts w:ascii="Times New Roman" w:hAnsi="Times New Roman"/>
                <w:sz w:val="18"/>
              </w:rPr>
              <w:t>No DRX</w:t>
            </w:r>
          </w:p>
        </w:tc>
        <w:tc>
          <w:tcPr>
            <w:tcW w:w="7119" w:type="dxa"/>
            <w:shd w:val="clear" w:color="auto" w:fill="auto"/>
          </w:tcPr>
          <w:p w:rsidR="00C84993" w:rsidRPr="00A76768" w:rsidRDefault="00C84993" w:rsidP="00C7245E">
            <w:pPr>
              <w:keepNext/>
              <w:keepLines/>
              <w:spacing w:after="0"/>
              <w:jc w:val="center"/>
              <w:rPr>
                <w:rFonts w:ascii="Times New Roman" w:hAnsi="Times New Roman"/>
                <w:sz w:val="18"/>
              </w:rPr>
            </w:pPr>
            <w:r w:rsidRPr="00A76768">
              <w:rPr>
                <w:rFonts w:ascii="Times New Roman" w:hAnsi="Times New Roman"/>
                <w:sz w:val="18"/>
              </w:rPr>
              <w:t xml:space="preserve"> max(600ms, (8) x max(MGRP, SMTC period)) x </w:t>
            </w:r>
            <w:r w:rsidRPr="00A76768">
              <w:rPr>
                <w:rFonts w:ascii="Times New Roman" w:hAnsi="Times New Roman"/>
                <w:sz w:val="18"/>
                <w:highlight w:val="yellow"/>
              </w:rPr>
              <w:t>CSSF</w:t>
            </w:r>
            <w:r w:rsidRPr="00A76768">
              <w:rPr>
                <w:rFonts w:ascii="Times New Roman" w:hAnsi="Times New Roman"/>
                <w:sz w:val="18"/>
                <w:highlight w:val="yellow"/>
                <w:vertAlign w:val="subscript"/>
              </w:rPr>
              <w:t>inter</w:t>
            </w:r>
          </w:p>
        </w:tc>
      </w:tr>
      <w:tr w:rsidR="00C84993" w:rsidRPr="00A76768" w:rsidTr="00C7245E">
        <w:tc>
          <w:tcPr>
            <w:tcW w:w="2122" w:type="dxa"/>
            <w:shd w:val="clear" w:color="auto" w:fill="auto"/>
          </w:tcPr>
          <w:p w:rsidR="00C84993" w:rsidRPr="00A76768" w:rsidRDefault="00C84993" w:rsidP="00C7245E">
            <w:pPr>
              <w:keepNext/>
              <w:keepLines/>
              <w:spacing w:after="0"/>
              <w:jc w:val="center"/>
              <w:rPr>
                <w:rFonts w:ascii="Times New Roman" w:hAnsi="Times New Roman"/>
                <w:sz w:val="18"/>
              </w:rPr>
            </w:pPr>
            <w:r w:rsidRPr="00A76768">
              <w:rPr>
                <w:rFonts w:ascii="Times New Roman" w:hAnsi="Times New Roman"/>
                <w:sz w:val="18"/>
              </w:rPr>
              <w:t>DRX cycle ≤ 320ms</w:t>
            </w:r>
          </w:p>
        </w:tc>
        <w:tc>
          <w:tcPr>
            <w:tcW w:w="7119" w:type="dxa"/>
            <w:shd w:val="clear" w:color="auto" w:fill="auto"/>
          </w:tcPr>
          <w:p w:rsidR="00C84993" w:rsidRPr="00A76768" w:rsidRDefault="00C84993" w:rsidP="00C7245E">
            <w:pPr>
              <w:keepNext/>
              <w:keepLines/>
              <w:spacing w:after="0"/>
              <w:jc w:val="center"/>
              <w:rPr>
                <w:rFonts w:ascii="Times New Roman" w:hAnsi="Times New Roman"/>
                <w:b/>
                <w:sz w:val="18"/>
              </w:rPr>
            </w:pPr>
            <w:r w:rsidRPr="00A76768">
              <w:rPr>
                <w:rFonts w:ascii="Times New Roman" w:hAnsi="Times New Roman"/>
                <w:sz w:val="18"/>
              </w:rPr>
              <w:t xml:space="preserve">max(600ms, ceil(8x1.5) x max(MGRP, SMTC period, DRX cycle)) x </w:t>
            </w:r>
            <w:r w:rsidRPr="00A76768">
              <w:rPr>
                <w:rFonts w:ascii="Times New Roman" w:hAnsi="Times New Roman"/>
                <w:sz w:val="18"/>
                <w:highlight w:val="yellow"/>
              </w:rPr>
              <w:t>CSSF</w:t>
            </w:r>
            <w:r w:rsidRPr="00A76768">
              <w:rPr>
                <w:rFonts w:ascii="Times New Roman" w:hAnsi="Times New Roman"/>
                <w:sz w:val="18"/>
                <w:highlight w:val="yellow"/>
                <w:vertAlign w:val="subscript"/>
              </w:rPr>
              <w:t>inter</w:t>
            </w:r>
          </w:p>
        </w:tc>
      </w:tr>
      <w:tr w:rsidR="00C84993" w:rsidRPr="00A76768" w:rsidTr="00C7245E">
        <w:tc>
          <w:tcPr>
            <w:tcW w:w="2122" w:type="dxa"/>
            <w:shd w:val="clear" w:color="auto" w:fill="auto"/>
          </w:tcPr>
          <w:p w:rsidR="00C84993" w:rsidRPr="00A76768" w:rsidRDefault="00C84993" w:rsidP="00C7245E">
            <w:pPr>
              <w:keepNext/>
              <w:keepLines/>
              <w:spacing w:after="0"/>
              <w:jc w:val="center"/>
              <w:rPr>
                <w:rFonts w:ascii="Times New Roman" w:hAnsi="Times New Roman"/>
                <w:b/>
                <w:sz w:val="18"/>
              </w:rPr>
            </w:pPr>
            <w:r w:rsidRPr="00A76768">
              <w:rPr>
                <w:rFonts w:ascii="Times New Roman" w:hAnsi="Times New Roman"/>
                <w:sz w:val="18"/>
              </w:rPr>
              <w:t>DRX cycle &gt; 320ms</w:t>
            </w:r>
            <w:r w:rsidRPr="00A76768" w:rsidDel="00C24B54">
              <w:rPr>
                <w:rFonts w:ascii="Times New Roman" w:hAnsi="Times New Roman"/>
                <w:b/>
                <w:sz w:val="18"/>
              </w:rPr>
              <w:t xml:space="preserve"> </w:t>
            </w:r>
          </w:p>
        </w:tc>
        <w:tc>
          <w:tcPr>
            <w:tcW w:w="7119" w:type="dxa"/>
            <w:shd w:val="clear" w:color="auto" w:fill="auto"/>
          </w:tcPr>
          <w:p w:rsidR="00C84993" w:rsidRPr="00A76768" w:rsidRDefault="00C84993" w:rsidP="00C7245E">
            <w:pPr>
              <w:keepNext/>
              <w:keepLines/>
              <w:spacing w:after="0"/>
              <w:jc w:val="center"/>
              <w:rPr>
                <w:rFonts w:ascii="Times New Roman" w:hAnsi="Times New Roman"/>
                <w:b/>
                <w:sz w:val="18"/>
              </w:rPr>
            </w:pPr>
            <w:r w:rsidRPr="00A76768">
              <w:rPr>
                <w:rFonts w:ascii="Times New Roman" w:hAnsi="Times New Roman"/>
                <w:sz w:val="18"/>
              </w:rPr>
              <w:t xml:space="preserve">(8) x DRX cycle x </w:t>
            </w:r>
            <w:r w:rsidRPr="00A76768">
              <w:rPr>
                <w:rFonts w:ascii="Times New Roman" w:hAnsi="Times New Roman"/>
                <w:sz w:val="18"/>
                <w:highlight w:val="yellow"/>
              </w:rPr>
              <w:t>CSSF</w:t>
            </w:r>
            <w:r w:rsidRPr="00A76768">
              <w:rPr>
                <w:rFonts w:ascii="Times New Roman" w:hAnsi="Times New Roman"/>
                <w:sz w:val="18"/>
                <w:highlight w:val="yellow"/>
                <w:vertAlign w:val="subscript"/>
              </w:rPr>
              <w:t>inter</w:t>
            </w:r>
          </w:p>
        </w:tc>
      </w:tr>
      <w:tr w:rsidR="00C84993" w:rsidRPr="00A76768" w:rsidTr="00C7245E">
        <w:tc>
          <w:tcPr>
            <w:tcW w:w="9241" w:type="dxa"/>
            <w:gridSpan w:val="2"/>
            <w:shd w:val="clear" w:color="auto" w:fill="auto"/>
          </w:tcPr>
          <w:p w:rsidR="00C84993" w:rsidRPr="00A76768" w:rsidRDefault="00C84993" w:rsidP="00C7245E">
            <w:pPr>
              <w:keepNext/>
              <w:keepLines/>
              <w:spacing w:after="0"/>
              <w:ind w:left="851" w:hanging="851"/>
              <w:rPr>
                <w:rFonts w:ascii="Times New Roman" w:hAnsi="Times New Roman"/>
                <w:sz w:val="18"/>
              </w:rPr>
            </w:pPr>
            <w:r w:rsidRPr="00A76768">
              <w:rPr>
                <w:rFonts w:ascii="Times New Roman" w:hAnsi="Times New Roman"/>
                <w:sz w:val="18"/>
              </w:rPr>
              <w:t xml:space="preserve">NOTE 1: </w:t>
            </w:r>
            <w:r w:rsidRPr="00A76768">
              <w:rPr>
                <w:rFonts w:ascii="Times New Roman" w:hAnsi="Times New Roman"/>
                <w:sz w:val="18"/>
              </w:rPr>
              <w:tab/>
              <w:t>DRX or non DRX requirements apply according to the conditions described in clause 3.6.1</w:t>
            </w:r>
          </w:p>
          <w:p w:rsidR="00C84993" w:rsidRPr="00A76768" w:rsidRDefault="00C84993" w:rsidP="00C7245E">
            <w:pPr>
              <w:keepNext/>
              <w:keepLines/>
              <w:spacing w:after="0"/>
              <w:ind w:left="851" w:hanging="851"/>
              <w:rPr>
                <w:rFonts w:ascii="Times New Roman" w:hAnsi="Times New Roman"/>
                <w:sz w:val="18"/>
              </w:rPr>
            </w:pPr>
            <w:r w:rsidRPr="00A76768">
              <w:rPr>
                <w:rFonts w:ascii="Times New Roman" w:hAnsi="Times New Roman"/>
                <w:sz w:val="18"/>
              </w:rPr>
              <w:t xml:space="preserve">NOTE 2: </w:t>
            </w:r>
            <w:r w:rsidRPr="00A76768">
              <w:rPr>
                <w:rFonts w:ascii="Times New Roman" w:hAnsi="Times New Roman"/>
                <w:sz w:val="18"/>
              </w:rPr>
              <w:tab/>
              <w:t>In EN-DC operation, the parameters, timers and scheduling requests referred to in clause 3.6.1 are for the secondary cell group. The DRX cycle is the DRX cycle of the secondary cell group.</w:t>
            </w:r>
          </w:p>
        </w:tc>
      </w:tr>
    </w:tbl>
    <w:p w:rsidR="00C84993" w:rsidRPr="00A76768" w:rsidRDefault="00C84993" w:rsidP="00E128E8">
      <w:pPr>
        <w:rPr>
          <w:rFonts w:ascii="Times New Roman" w:hAnsi="Times New Roman"/>
          <w:lang w:eastAsia="en-US"/>
        </w:rPr>
      </w:pPr>
    </w:p>
    <w:p w:rsidR="00E128E8" w:rsidRPr="00A76768" w:rsidRDefault="00E128E8" w:rsidP="00E128E8">
      <w:pPr>
        <w:rPr>
          <w:rFonts w:ascii="Times New Roman" w:hAnsi="Times New Roman"/>
        </w:rPr>
      </w:pPr>
      <w:r w:rsidRPr="00A76768">
        <w:rPr>
          <w:rFonts w:ascii="Times New Roman" w:hAnsi="Times New Roman"/>
          <w:lang w:val="en-GB" w:eastAsia="en-US"/>
        </w:rPr>
        <w:lastRenderedPageBreak/>
        <w:t>Since inter-frequency without gap scenarios is introduced,</w:t>
      </w:r>
      <w:r w:rsidR="00C84993" w:rsidRPr="00A76768">
        <w:rPr>
          <w:rFonts w:ascii="Times New Roman" w:hAnsi="Times New Roman"/>
          <w:lang w:val="en-GB" w:eastAsia="en-US"/>
        </w:rPr>
        <w:t xml:space="preserve"> whether </w:t>
      </w:r>
      <w:r w:rsidR="00C84993" w:rsidRPr="00A76768">
        <w:rPr>
          <w:rFonts w:ascii="Times New Roman" w:hAnsi="Times New Roman"/>
          <w:sz w:val="18"/>
        </w:rPr>
        <w:t>CSSF</w:t>
      </w:r>
      <w:r w:rsidR="00C84993" w:rsidRPr="00A76768">
        <w:rPr>
          <w:rFonts w:ascii="Times New Roman" w:hAnsi="Times New Roman"/>
          <w:sz w:val="18"/>
          <w:vertAlign w:val="subscript"/>
        </w:rPr>
        <w:t xml:space="preserve">inter </w:t>
      </w:r>
      <w:r w:rsidR="00C84993" w:rsidRPr="00A76768">
        <w:rPr>
          <w:rFonts w:ascii="Times New Roman" w:hAnsi="Times New Roman"/>
          <w:lang w:val="en-GB" w:eastAsia="en-US"/>
        </w:rPr>
        <w:t xml:space="preserve">can be replaced as </w:t>
      </w:r>
      <w:r w:rsidR="00C84993" w:rsidRPr="00A76768">
        <w:rPr>
          <w:rFonts w:ascii="Times New Roman" w:hAnsi="Times New Roman"/>
        </w:rPr>
        <w:t>CSSFoutside_gap,i needs to be discussed.</w:t>
      </w:r>
      <w:r w:rsidR="007601A2" w:rsidRPr="00A76768">
        <w:rPr>
          <w:rFonts w:ascii="Times New Roman" w:hAnsi="Times New Roman"/>
        </w:rPr>
        <w:t xml:space="preserve"> For simplicity, SA mode will be discussed first. The definition of CSSFoutside_gap,i </w:t>
      </w:r>
      <w:r w:rsidR="00B569B4" w:rsidRPr="00A76768">
        <w:rPr>
          <w:rFonts w:ascii="Times New Roman" w:hAnsi="Times New Roman"/>
        </w:rPr>
        <w:t xml:space="preserve">for SA mode </w:t>
      </w:r>
      <w:r w:rsidR="007601A2" w:rsidRPr="00A76768">
        <w:rPr>
          <w:rFonts w:ascii="Times New Roman" w:hAnsi="Times New Roman"/>
        </w:rPr>
        <w:t>is as follows:</w:t>
      </w:r>
    </w:p>
    <w:p w:rsidR="007601A2" w:rsidRPr="00A76768" w:rsidRDefault="007601A2" w:rsidP="007601A2">
      <w:pPr>
        <w:pStyle w:val="TH"/>
        <w:rPr>
          <w:rFonts w:ascii="Times New Roman" w:hAnsi="Times New Roman"/>
        </w:rPr>
      </w:pPr>
      <w:r w:rsidRPr="00A76768">
        <w:rPr>
          <w:rFonts w:ascii="Times New Roman" w:hAnsi="Times New Roman"/>
        </w:rPr>
        <w:t>Table 9.1.5.1.2-1: CSSF</w:t>
      </w:r>
      <w:r w:rsidRPr="00A76768">
        <w:rPr>
          <w:rFonts w:ascii="Times New Roman" w:hAnsi="Times New Roman"/>
          <w:vertAlign w:val="subscript"/>
        </w:rPr>
        <w:t>outside_gap,i</w:t>
      </w:r>
      <w:r w:rsidRPr="00A76768">
        <w:rPr>
          <w:rFonts w:ascii="Times New Roman" w:hAnsi="Times New Roman"/>
        </w:rPr>
        <w:t xml:space="preserve"> scaling factor for SA mode</w:t>
      </w:r>
    </w:p>
    <w:tbl>
      <w:tblPr>
        <w:tblW w:w="9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17"/>
        <w:gridCol w:w="1418"/>
        <w:gridCol w:w="1376"/>
        <w:gridCol w:w="2026"/>
        <w:gridCol w:w="2113"/>
      </w:tblGrid>
      <w:tr w:rsidR="007601A2" w:rsidRPr="00A76768" w:rsidTr="00AB6079">
        <w:trPr>
          <w:trHeight w:val="340"/>
          <w:jc w:val="center"/>
        </w:trPr>
        <w:tc>
          <w:tcPr>
            <w:tcW w:w="1617" w:type="dxa"/>
            <w:shd w:val="clear" w:color="auto" w:fill="auto"/>
          </w:tcPr>
          <w:p w:rsidR="007601A2" w:rsidRPr="00A76768" w:rsidRDefault="007601A2"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7601A2" w:rsidRPr="00A76768" w:rsidRDefault="007601A2"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418" w:type="dxa"/>
            <w:shd w:val="clear" w:color="auto" w:fill="auto"/>
          </w:tcPr>
          <w:p w:rsidR="007601A2" w:rsidRPr="00A76768" w:rsidRDefault="007601A2"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376" w:type="dxa"/>
            <w:shd w:val="clear" w:color="auto" w:fill="auto"/>
          </w:tcPr>
          <w:p w:rsidR="007601A2" w:rsidRPr="00A76768" w:rsidRDefault="007601A2"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PCC</w:t>
            </w:r>
          </w:p>
        </w:tc>
        <w:tc>
          <w:tcPr>
            <w:tcW w:w="2026" w:type="dxa"/>
          </w:tcPr>
          <w:p w:rsidR="007601A2" w:rsidRPr="00A76768" w:rsidRDefault="007601A2"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p>
        </w:tc>
        <w:tc>
          <w:tcPr>
            <w:tcW w:w="2113" w:type="dxa"/>
            <w:shd w:val="clear" w:color="auto" w:fill="auto"/>
          </w:tcPr>
          <w:p w:rsidR="007601A2" w:rsidRPr="00A76768" w:rsidRDefault="007601A2"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7601A2" w:rsidRPr="00A76768" w:rsidTr="00AB6079">
        <w:trPr>
          <w:trHeight w:val="340"/>
          <w:jc w:val="center"/>
        </w:trPr>
        <w:tc>
          <w:tcPr>
            <w:tcW w:w="1617" w:type="dxa"/>
            <w:shd w:val="clear" w:color="auto" w:fill="auto"/>
          </w:tcPr>
          <w:p w:rsidR="007601A2" w:rsidRPr="00A76768" w:rsidRDefault="007601A2" w:rsidP="00C7245E">
            <w:pPr>
              <w:pStyle w:val="TAL"/>
              <w:rPr>
                <w:rFonts w:ascii="Times New Roman" w:hAnsi="Times New Roman"/>
                <w:b/>
              </w:rPr>
            </w:pPr>
            <w:r w:rsidRPr="00A76768">
              <w:rPr>
                <w:rFonts w:ascii="Times New Roman" w:hAnsi="Times New Roman"/>
                <w:b/>
              </w:rPr>
              <w:t xml:space="preserve">FR1 only CA </w:t>
            </w:r>
          </w:p>
        </w:tc>
        <w:tc>
          <w:tcPr>
            <w:tcW w:w="1417" w:type="dxa"/>
            <w:shd w:val="clear" w:color="auto" w:fill="auto"/>
            <w:vAlign w:val="center"/>
          </w:tcPr>
          <w:p w:rsidR="007601A2" w:rsidRPr="00A76768" w:rsidRDefault="007601A2"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Number of configured FR1 SCell(s)</w:t>
            </w:r>
          </w:p>
        </w:tc>
        <w:tc>
          <w:tcPr>
            <w:tcW w:w="1376"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N/A</w:t>
            </w:r>
          </w:p>
        </w:tc>
        <w:tc>
          <w:tcPr>
            <w:tcW w:w="2026" w:type="dxa"/>
            <w:vAlign w:val="center"/>
          </w:tcPr>
          <w:p w:rsidR="007601A2" w:rsidRPr="00A76768" w:rsidRDefault="007601A2"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N/A</w:t>
            </w:r>
          </w:p>
        </w:tc>
      </w:tr>
      <w:tr w:rsidR="007601A2" w:rsidRPr="00A76768" w:rsidTr="00AB6079">
        <w:trPr>
          <w:trHeight w:val="340"/>
          <w:jc w:val="center"/>
        </w:trPr>
        <w:tc>
          <w:tcPr>
            <w:tcW w:w="1617" w:type="dxa"/>
            <w:shd w:val="clear" w:color="auto" w:fill="auto"/>
          </w:tcPr>
          <w:p w:rsidR="007601A2" w:rsidRPr="00A76768" w:rsidRDefault="007601A2" w:rsidP="00C7245E">
            <w:pPr>
              <w:pStyle w:val="TAL"/>
              <w:rPr>
                <w:rFonts w:ascii="Times New Roman" w:hAnsi="Times New Roman"/>
                <w:b/>
              </w:rPr>
            </w:pPr>
            <w:r w:rsidRPr="00A76768">
              <w:rPr>
                <w:rFonts w:ascii="Times New Roman" w:hAnsi="Times New Roman"/>
                <w:b/>
              </w:rPr>
              <w:t xml:space="preserve">FR2 only intra band CA </w:t>
            </w:r>
          </w:p>
        </w:tc>
        <w:tc>
          <w:tcPr>
            <w:tcW w:w="1417" w:type="dxa"/>
            <w:shd w:val="clear" w:color="auto" w:fill="auto"/>
            <w:vAlign w:val="center"/>
          </w:tcPr>
          <w:p w:rsidR="007601A2" w:rsidRPr="00A76768" w:rsidRDefault="007601A2"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7601A2" w:rsidRPr="00A76768" w:rsidRDefault="007601A2" w:rsidP="00C7245E">
            <w:pPr>
              <w:pStyle w:val="TAC"/>
              <w:rPr>
                <w:rFonts w:ascii="Times New Roman" w:hAnsi="Times New Roman"/>
                <w:b/>
              </w:rPr>
            </w:pPr>
            <w:r w:rsidRPr="00A76768">
              <w:rPr>
                <w:rFonts w:ascii="Times New Roman" w:hAnsi="Times New Roman"/>
              </w:rPr>
              <w:t>N/A</w:t>
            </w:r>
          </w:p>
        </w:tc>
        <w:tc>
          <w:tcPr>
            <w:tcW w:w="1376"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1</w:t>
            </w:r>
          </w:p>
        </w:tc>
        <w:tc>
          <w:tcPr>
            <w:tcW w:w="2026" w:type="dxa"/>
            <w:vAlign w:val="center"/>
          </w:tcPr>
          <w:p w:rsidR="007601A2" w:rsidRPr="00A76768" w:rsidRDefault="007601A2"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Number of configured FR2 SCell(s)</w:t>
            </w:r>
          </w:p>
        </w:tc>
      </w:tr>
      <w:tr w:rsidR="007601A2" w:rsidRPr="00A76768" w:rsidTr="00AB6079">
        <w:trPr>
          <w:trHeight w:val="340"/>
          <w:jc w:val="center"/>
        </w:trPr>
        <w:tc>
          <w:tcPr>
            <w:tcW w:w="1617" w:type="dxa"/>
            <w:shd w:val="clear" w:color="auto" w:fill="auto"/>
          </w:tcPr>
          <w:p w:rsidR="007601A2" w:rsidRPr="00A76768" w:rsidRDefault="007601A2" w:rsidP="00C7245E">
            <w:pPr>
              <w:pStyle w:val="TAL"/>
              <w:rPr>
                <w:rFonts w:ascii="Times New Roman" w:hAnsi="Times New Roman"/>
                <w:b/>
              </w:rPr>
            </w:pPr>
            <w:r w:rsidRPr="00A76768">
              <w:rPr>
                <w:rFonts w:ascii="Times New Roman" w:hAnsi="Times New Roman"/>
                <w:b/>
              </w:rPr>
              <w:t xml:space="preserve">FR1 +FR2 CA (FR1 PCell) </w:t>
            </w:r>
            <w:r w:rsidRPr="00A76768">
              <w:rPr>
                <w:rFonts w:ascii="Times New Roman" w:hAnsi="Times New Roman"/>
                <w:b/>
                <w:vertAlign w:val="superscript"/>
              </w:rPr>
              <w:t>Note 1</w:t>
            </w:r>
          </w:p>
        </w:tc>
        <w:tc>
          <w:tcPr>
            <w:tcW w:w="1417" w:type="dxa"/>
            <w:shd w:val="clear" w:color="auto" w:fill="auto"/>
            <w:vAlign w:val="center"/>
          </w:tcPr>
          <w:p w:rsidR="007601A2" w:rsidRPr="00A76768" w:rsidRDefault="007601A2"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2×(Number of configured SCell(s)-1)</w:t>
            </w:r>
          </w:p>
        </w:tc>
        <w:tc>
          <w:tcPr>
            <w:tcW w:w="1376"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N/A</w:t>
            </w:r>
          </w:p>
        </w:tc>
        <w:tc>
          <w:tcPr>
            <w:tcW w:w="2026" w:type="dxa"/>
            <w:vAlign w:val="center"/>
          </w:tcPr>
          <w:p w:rsidR="007601A2" w:rsidRPr="00A76768" w:rsidRDefault="007601A2" w:rsidP="00C7245E">
            <w:pPr>
              <w:pStyle w:val="TAC"/>
              <w:rPr>
                <w:rFonts w:ascii="Times New Roman" w:hAnsi="Times New Roman"/>
              </w:rPr>
            </w:pPr>
            <w:r w:rsidRPr="00A76768">
              <w:rPr>
                <w:rFonts w:ascii="Times New Roman" w:hAnsi="Times New Roman"/>
              </w:rPr>
              <w:t>2</w:t>
            </w:r>
          </w:p>
        </w:tc>
        <w:tc>
          <w:tcPr>
            <w:tcW w:w="2113" w:type="dxa"/>
            <w:shd w:val="clear" w:color="auto" w:fill="auto"/>
            <w:vAlign w:val="center"/>
          </w:tcPr>
          <w:p w:rsidR="007601A2" w:rsidRPr="00A76768" w:rsidRDefault="007601A2" w:rsidP="00C7245E">
            <w:pPr>
              <w:pStyle w:val="TAC"/>
              <w:rPr>
                <w:rFonts w:ascii="Times New Roman" w:hAnsi="Times New Roman"/>
              </w:rPr>
            </w:pPr>
            <w:r w:rsidRPr="00A76768">
              <w:rPr>
                <w:rFonts w:ascii="Times New Roman" w:hAnsi="Times New Roman"/>
              </w:rPr>
              <w:t>2×(Number of configured SCell(s)-1)</w:t>
            </w:r>
          </w:p>
        </w:tc>
      </w:tr>
      <w:tr w:rsidR="007601A2" w:rsidRPr="00A76768" w:rsidTr="00AB6079">
        <w:trPr>
          <w:trHeight w:val="340"/>
          <w:jc w:val="center"/>
        </w:trPr>
        <w:tc>
          <w:tcPr>
            <w:tcW w:w="9967" w:type="dxa"/>
            <w:gridSpan w:val="6"/>
            <w:shd w:val="clear" w:color="auto" w:fill="auto"/>
          </w:tcPr>
          <w:p w:rsidR="007601A2" w:rsidRPr="00A76768" w:rsidRDefault="007601A2"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FR1 operating band and one FR2 operating band are included for FR1+FR2 inter-band CA.</w:t>
            </w:r>
          </w:p>
          <w:p w:rsidR="007601A2" w:rsidRPr="00A76768" w:rsidRDefault="007601A2"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7601A2" w:rsidRPr="00A76768" w:rsidRDefault="007601A2" w:rsidP="00E128E8">
      <w:pPr>
        <w:rPr>
          <w:rFonts w:ascii="Times New Roman" w:hAnsi="Times New Roman"/>
        </w:rPr>
      </w:pPr>
    </w:p>
    <w:p w:rsidR="00C84993" w:rsidRPr="00A76768" w:rsidRDefault="00B569B4" w:rsidP="00E128E8">
      <w:pPr>
        <w:rPr>
          <w:rFonts w:ascii="Times New Roman" w:hAnsi="Times New Roman"/>
          <w:lang w:val="en-GB" w:eastAsia="en-US"/>
        </w:rPr>
      </w:pPr>
      <w:r w:rsidRPr="00A76768">
        <w:rPr>
          <w:rFonts w:ascii="Times New Roman" w:hAnsi="Times New Roman"/>
          <w:lang w:val="en-GB" w:eastAsia="en-US"/>
        </w:rPr>
        <w:t>The agreement for CSSF of last meeting</w:t>
      </w:r>
      <w:r w:rsidR="00AB6079" w:rsidRPr="00A76768">
        <w:rPr>
          <w:rFonts w:ascii="Times New Roman" w:hAnsi="Times New Roman"/>
          <w:lang w:val="en-GB" w:eastAsia="en-US"/>
        </w:rPr>
        <w:t>[1]</w:t>
      </w:r>
      <w:r w:rsidRPr="00A76768">
        <w:rPr>
          <w:rFonts w:ascii="Times New Roman" w:hAnsi="Times New Roman"/>
          <w:lang w:val="en-GB" w:eastAsia="en-US"/>
        </w:rPr>
        <w:t xml:space="preserve"> is that:</w:t>
      </w:r>
    </w:p>
    <w:tbl>
      <w:tblPr>
        <w:tblStyle w:val="TableGrid"/>
        <w:tblW w:w="0" w:type="auto"/>
        <w:tblLook w:val="04A0" w:firstRow="1" w:lastRow="0" w:firstColumn="1" w:lastColumn="0" w:noHBand="0" w:noVBand="1"/>
      </w:tblPr>
      <w:tblGrid>
        <w:gridCol w:w="9350"/>
      </w:tblGrid>
      <w:tr w:rsidR="00B569B4" w:rsidRPr="00A76768" w:rsidTr="00B569B4">
        <w:tc>
          <w:tcPr>
            <w:tcW w:w="9350" w:type="dxa"/>
          </w:tcPr>
          <w:p w:rsidR="002933C5" w:rsidRPr="00A76768" w:rsidRDefault="00325A2C" w:rsidP="00B569B4">
            <w:pPr>
              <w:numPr>
                <w:ilvl w:val="0"/>
                <w:numId w:val="14"/>
              </w:numPr>
              <w:rPr>
                <w:rFonts w:ascii="Times New Roman" w:hAnsi="Times New Roman"/>
                <w:lang w:eastAsia="en-US"/>
              </w:rPr>
            </w:pPr>
            <w:r w:rsidRPr="00A76768">
              <w:rPr>
                <w:rFonts w:ascii="Times New Roman" w:hAnsi="Times New Roman"/>
                <w:lang w:eastAsia="en-US"/>
              </w:rPr>
              <w:t>The number of searchers is up to 2 when discussing the requirement of CSSF outside gap.</w:t>
            </w:r>
          </w:p>
          <w:p w:rsidR="00B569B4" w:rsidRPr="00A76768" w:rsidRDefault="00325A2C" w:rsidP="00B569B4">
            <w:pPr>
              <w:numPr>
                <w:ilvl w:val="0"/>
                <w:numId w:val="14"/>
              </w:numPr>
              <w:rPr>
                <w:rFonts w:ascii="Times New Roman" w:hAnsi="Times New Roman"/>
                <w:lang w:eastAsia="en-US"/>
              </w:rPr>
            </w:pPr>
            <w:r w:rsidRPr="00A76768">
              <w:rPr>
                <w:rFonts w:ascii="Times New Roman" w:hAnsi="Times New Roman"/>
                <w:lang w:eastAsia="en-US"/>
              </w:rPr>
              <w:t xml:space="preserve">For CSSF outside gap, the performance of PCC in NR SA should remain the same. Therefore, the inter frequency MO without gap shares the same searcher as all the other SCCs. </w:t>
            </w:r>
          </w:p>
        </w:tc>
      </w:tr>
    </w:tbl>
    <w:p w:rsidR="00B569B4" w:rsidRPr="00A76768" w:rsidRDefault="00B569B4" w:rsidP="00E128E8">
      <w:pPr>
        <w:rPr>
          <w:rFonts w:ascii="Times New Roman" w:hAnsi="Times New Roman"/>
          <w:lang w:val="en-GB" w:eastAsia="en-US"/>
        </w:rPr>
      </w:pPr>
    </w:p>
    <w:p w:rsidR="00BC791E" w:rsidRPr="00A76768" w:rsidRDefault="00B569B4" w:rsidP="00E128E8">
      <w:pPr>
        <w:rPr>
          <w:rFonts w:ascii="Times New Roman" w:hAnsi="Times New Roman"/>
        </w:rPr>
      </w:pPr>
      <w:r w:rsidRPr="00A76768">
        <w:rPr>
          <w:rFonts w:ascii="Times New Roman" w:hAnsi="Times New Roman"/>
          <w:lang w:val="en-GB" w:eastAsia="en-US"/>
        </w:rPr>
        <w:t xml:space="preserve">Previously, For FR1 </w:t>
      </w:r>
      <w:r w:rsidR="00CB4BBC" w:rsidRPr="00A76768">
        <w:rPr>
          <w:rFonts w:ascii="Times New Roman" w:hAnsi="Times New Roman"/>
          <w:lang w:val="en-GB" w:eastAsia="en-US"/>
        </w:rPr>
        <w:t>only CA</w:t>
      </w:r>
      <w:r w:rsidRPr="00A76768">
        <w:rPr>
          <w:rFonts w:ascii="Times New Roman" w:hAnsi="Times New Roman"/>
          <w:lang w:val="en-GB" w:eastAsia="en-US"/>
        </w:rPr>
        <w:t xml:space="preserve">, </w:t>
      </w:r>
      <w:r w:rsidRPr="00A76768">
        <w:rPr>
          <w:rFonts w:ascii="Times New Roman" w:hAnsi="Times New Roman"/>
          <w:i/>
        </w:rPr>
        <w:t>CSSF</w:t>
      </w:r>
      <w:r w:rsidRPr="00A76768">
        <w:rPr>
          <w:rFonts w:ascii="Times New Roman" w:hAnsi="Times New Roman"/>
          <w:vertAlign w:val="subscript"/>
        </w:rPr>
        <w:t xml:space="preserve">outside_gap,I </w:t>
      </w:r>
      <w:r w:rsidRPr="00A76768">
        <w:rPr>
          <w:rFonts w:ascii="Times New Roman" w:hAnsi="Times New Roman"/>
          <w:lang w:val="en-GB" w:eastAsia="en-US"/>
        </w:rPr>
        <w:t>=</w:t>
      </w:r>
      <w:r w:rsidRPr="00A76768">
        <w:rPr>
          <w:rFonts w:ascii="Times New Roman" w:hAnsi="Times New Roman"/>
        </w:rPr>
        <w:t xml:space="preserve"> Number of configured FR1 SCell(s)</w:t>
      </w:r>
      <w:r w:rsidR="00CB4BBC" w:rsidRPr="00A76768">
        <w:rPr>
          <w:rFonts w:ascii="Times New Roman" w:hAnsi="Times New Roman"/>
        </w:rPr>
        <w:t xml:space="preserve"> for FR1 SCC and the scaling factor depends on the number of CC to be monitored</w:t>
      </w:r>
      <w:r w:rsidRPr="00A76768">
        <w:rPr>
          <w:rFonts w:ascii="Times New Roman" w:hAnsi="Times New Roman"/>
        </w:rPr>
        <w:t>.</w:t>
      </w:r>
      <w:r w:rsidR="00CB4BBC" w:rsidRPr="00A76768">
        <w:rPr>
          <w:rFonts w:ascii="Times New Roman" w:hAnsi="Times New Roman"/>
        </w:rPr>
        <w:t xml:space="preserve"> Since new inter-frequency MO is added and it will share </w:t>
      </w:r>
      <w:r w:rsidR="00CB4BBC" w:rsidRPr="00A76768">
        <w:rPr>
          <w:rFonts w:ascii="Times New Roman" w:hAnsi="Times New Roman"/>
          <w:lang w:val="en-GB" w:eastAsia="en-US"/>
        </w:rPr>
        <w:t>the same search as all the other SCCs according to the agreement,</w:t>
      </w:r>
      <w:r w:rsidR="001C6BC3">
        <w:rPr>
          <w:rFonts w:ascii="Times New Roman" w:hAnsi="Times New Roman"/>
          <w:lang w:val="en-GB" w:eastAsia="en-US"/>
        </w:rPr>
        <w:t xml:space="preserve"> the total number of </w:t>
      </w:r>
      <w:r w:rsidR="001C6BC3" w:rsidRPr="00A76768">
        <w:rPr>
          <w:rFonts w:ascii="Times New Roman" w:hAnsi="Times New Roman"/>
          <w:i/>
        </w:rPr>
        <w:t>CSSF</w:t>
      </w:r>
      <w:r w:rsidR="001C6BC3" w:rsidRPr="00A76768">
        <w:rPr>
          <w:rFonts w:ascii="Times New Roman" w:hAnsi="Times New Roman"/>
          <w:vertAlign w:val="subscript"/>
        </w:rPr>
        <w:t>outside_gap,I</w:t>
      </w:r>
      <w:r w:rsidR="001C6BC3">
        <w:rPr>
          <w:rFonts w:ascii="Times New Roman" w:hAnsi="Times New Roman"/>
          <w:vertAlign w:val="subscript"/>
        </w:rPr>
        <w:t xml:space="preserve"> </w:t>
      </w:r>
      <w:r w:rsidR="001C6BC3">
        <w:rPr>
          <w:rFonts w:ascii="Times New Roman" w:hAnsi="Times New Roman"/>
          <w:lang w:eastAsia="en-US"/>
        </w:rPr>
        <w:t xml:space="preserve"> will be increased by the number of inter-frequency layers, i.e.</w:t>
      </w:r>
      <w:r w:rsidR="00CB4BBC" w:rsidRPr="00A76768">
        <w:rPr>
          <w:rFonts w:ascii="Times New Roman" w:hAnsi="Times New Roman"/>
          <w:lang w:val="en-GB" w:eastAsia="en-US"/>
        </w:rPr>
        <w:t xml:space="preserve"> </w:t>
      </w:r>
      <w:r w:rsidR="00CB4BBC" w:rsidRPr="00A76768">
        <w:rPr>
          <w:rFonts w:ascii="Times New Roman" w:hAnsi="Times New Roman"/>
          <w:i/>
        </w:rPr>
        <w:t>CSSF</w:t>
      </w:r>
      <w:r w:rsidR="00CB4BBC" w:rsidRPr="00A76768">
        <w:rPr>
          <w:rFonts w:ascii="Times New Roman" w:hAnsi="Times New Roman"/>
          <w:vertAlign w:val="subscript"/>
        </w:rPr>
        <w:t xml:space="preserve">outside_gap,I </w:t>
      </w:r>
      <w:r w:rsidR="00CB4BBC" w:rsidRPr="00A76768">
        <w:rPr>
          <w:rFonts w:ascii="Times New Roman" w:hAnsi="Times New Roman"/>
          <w:lang w:val="en-GB" w:eastAsia="en-US"/>
        </w:rPr>
        <w:t>=</w:t>
      </w:r>
      <w:r w:rsidR="00CB4BBC" w:rsidRPr="00A76768">
        <w:rPr>
          <w:rFonts w:ascii="Times New Roman" w:hAnsi="Times New Roman"/>
        </w:rPr>
        <w:t xml:space="preserve"> Number of configured FR1 SCell(s)+</w:t>
      </w:r>
      <w:r w:rsidR="001C6BC3">
        <w:rPr>
          <w:rFonts w:ascii="Times New Roman" w:hAnsi="Times New Roman" w:hint="eastAsia"/>
        </w:rPr>
        <w:t>M</w:t>
      </w:r>
      <w:r w:rsidR="00CB4BBC" w:rsidRPr="00A76768">
        <w:rPr>
          <w:rFonts w:ascii="Times New Roman" w:hAnsi="Times New Roman"/>
        </w:rPr>
        <w:t xml:space="preserve">. </w:t>
      </w:r>
      <w:r w:rsidR="001C6BC3">
        <w:rPr>
          <w:rFonts w:ascii="Times New Roman" w:hAnsi="Times New Roman"/>
        </w:rPr>
        <w:t xml:space="preserve">where M is number of inter-frequency </w:t>
      </w:r>
      <w:r w:rsidR="0088316A">
        <w:rPr>
          <w:rFonts w:ascii="Times New Roman" w:hAnsi="Times New Roman"/>
        </w:rPr>
        <w:t>layers</w:t>
      </w:r>
      <w:r w:rsidR="001C6BC3">
        <w:rPr>
          <w:rFonts w:ascii="Times New Roman" w:hAnsi="Times New Roman"/>
        </w:rPr>
        <w:t xml:space="preserve">. </w:t>
      </w:r>
      <w:r w:rsidR="00CB4BBC" w:rsidRPr="00A76768">
        <w:rPr>
          <w:rFonts w:ascii="Times New Roman" w:hAnsi="Times New Roman"/>
        </w:rPr>
        <w:t xml:space="preserve">For FR2 only CA, it’s the same case. Therefore, </w:t>
      </w:r>
      <w:r w:rsidR="00CB4BBC" w:rsidRPr="00A76768">
        <w:rPr>
          <w:rFonts w:ascii="Times New Roman" w:hAnsi="Times New Roman"/>
          <w:i/>
        </w:rPr>
        <w:t>CSSF</w:t>
      </w:r>
      <w:r w:rsidR="00CB4BBC" w:rsidRPr="00A76768">
        <w:rPr>
          <w:rFonts w:ascii="Times New Roman" w:hAnsi="Times New Roman"/>
          <w:vertAlign w:val="subscript"/>
        </w:rPr>
        <w:t xml:space="preserve">outside_gap,I </w:t>
      </w:r>
      <w:r w:rsidR="00CB4BBC" w:rsidRPr="00A76768">
        <w:rPr>
          <w:rFonts w:ascii="Times New Roman" w:hAnsi="Times New Roman"/>
          <w:lang w:val="en-GB" w:eastAsia="en-US"/>
        </w:rPr>
        <w:t>=</w:t>
      </w:r>
      <w:r w:rsidR="00CB4BBC" w:rsidRPr="00A76768">
        <w:rPr>
          <w:rFonts w:ascii="Times New Roman" w:hAnsi="Times New Roman"/>
        </w:rPr>
        <w:t xml:space="preserve"> Number of configured FR2 SCell(s)+</w:t>
      </w:r>
      <w:r w:rsidR="001C6BC3" w:rsidRPr="001C6BC3">
        <w:rPr>
          <w:rFonts w:ascii="Times New Roman" w:hAnsi="Times New Roman" w:hint="eastAsia"/>
        </w:rPr>
        <w:t xml:space="preserve"> </w:t>
      </w:r>
      <w:r w:rsidR="001C6BC3">
        <w:rPr>
          <w:rFonts w:ascii="Times New Roman" w:hAnsi="Times New Roman" w:hint="eastAsia"/>
        </w:rPr>
        <w:t>M</w:t>
      </w:r>
      <w:r w:rsidR="00CB4BBC" w:rsidRPr="00A76768">
        <w:rPr>
          <w:rFonts w:ascii="Times New Roman" w:hAnsi="Times New Roman"/>
        </w:rPr>
        <w:t xml:space="preserve">. For FR1+FR2CA case, for FR2 SCC where neighbour cell measurement is required, its high priority will not change and </w:t>
      </w:r>
      <w:r w:rsidR="00CB4BBC" w:rsidRPr="00A76768">
        <w:rPr>
          <w:rFonts w:ascii="Times New Roman" w:hAnsi="Times New Roman"/>
          <w:i/>
        </w:rPr>
        <w:t>CSSF</w:t>
      </w:r>
      <w:r w:rsidR="00CB4BBC" w:rsidRPr="00A76768">
        <w:rPr>
          <w:rFonts w:ascii="Times New Roman" w:hAnsi="Times New Roman"/>
          <w:vertAlign w:val="subscript"/>
        </w:rPr>
        <w:t xml:space="preserve">outside_gap,I </w:t>
      </w:r>
      <w:r w:rsidR="00CB4BBC" w:rsidRPr="00A76768">
        <w:rPr>
          <w:rFonts w:ascii="Times New Roman" w:hAnsi="Times New Roman"/>
        </w:rPr>
        <w:t xml:space="preserve">=2. However, the inter-frequency MO will share the time for FR1 SCC and FR2 SCC where neighbour cell measurement is not required. </w:t>
      </w:r>
      <w:r w:rsidR="00CB4BBC" w:rsidRPr="00A76768">
        <w:rPr>
          <w:rFonts w:ascii="Times New Roman" w:hAnsi="Times New Roman"/>
          <w:i/>
        </w:rPr>
        <w:t>CSSF</w:t>
      </w:r>
      <w:r w:rsidR="00CB4BBC" w:rsidRPr="00A76768">
        <w:rPr>
          <w:rFonts w:ascii="Times New Roman" w:hAnsi="Times New Roman"/>
          <w:vertAlign w:val="subscript"/>
        </w:rPr>
        <w:t xml:space="preserve">outside_gap,I  </w:t>
      </w:r>
      <w:r w:rsidR="00CB4BBC" w:rsidRPr="00A76768">
        <w:rPr>
          <w:rFonts w:ascii="Times New Roman" w:hAnsi="Times New Roman"/>
        </w:rPr>
        <w:t>for FR1 SCC should be 2×(Number of configured SCell(s)</w:t>
      </w:r>
      <w:r w:rsidR="001C6BC3">
        <w:rPr>
          <w:rFonts w:ascii="Times New Roman" w:hAnsi="Times New Roman"/>
        </w:rPr>
        <w:t>-1+M</w:t>
      </w:r>
      <w:r w:rsidR="00CB4BBC" w:rsidRPr="00A76768">
        <w:rPr>
          <w:rFonts w:ascii="Times New Roman" w:hAnsi="Times New Roman"/>
        </w:rPr>
        <w:t xml:space="preserve">). </w:t>
      </w:r>
    </w:p>
    <w:p w:rsidR="00B569B4" w:rsidRPr="00A76768" w:rsidRDefault="00BC791E" w:rsidP="00E128E8">
      <w:pPr>
        <w:rPr>
          <w:rFonts w:ascii="Times New Roman" w:hAnsi="Times New Roman"/>
          <w:b/>
          <w:i/>
        </w:rPr>
      </w:pPr>
      <w:r w:rsidRPr="00A76768">
        <w:rPr>
          <w:rFonts w:ascii="Times New Roman" w:hAnsi="Times New Roman"/>
          <w:b/>
          <w:i/>
        </w:rPr>
        <w:t>Proposal 1: F</w:t>
      </w:r>
      <w:r w:rsidR="0042474C" w:rsidRPr="00A76768">
        <w:rPr>
          <w:rFonts w:ascii="Times New Roman" w:hAnsi="Times New Roman"/>
          <w:b/>
          <w:i/>
        </w:rPr>
        <w:t>or inter-frequency measurement without gap, the CSSF</w:t>
      </w:r>
      <w:r w:rsidR="0042474C" w:rsidRPr="00A76768">
        <w:rPr>
          <w:rFonts w:ascii="Times New Roman" w:hAnsi="Times New Roman"/>
          <w:b/>
          <w:i/>
          <w:vertAlign w:val="subscript"/>
        </w:rPr>
        <w:t>outside_gap,</w:t>
      </w:r>
      <w:r w:rsidRPr="00A76768">
        <w:rPr>
          <w:rFonts w:ascii="Times New Roman" w:hAnsi="Times New Roman"/>
          <w:b/>
          <w:i/>
          <w:vertAlign w:val="subscript"/>
        </w:rPr>
        <w:t>i</w:t>
      </w:r>
      <w:r w:rsidR="0042474C" w:rsidRPr="00A76768">
        <w:rPr>
          <w:rFonts w:ascii="Times New Roman" w:hAnsi="Times New Roman"/>
          <w:b/>
          <w:i/>
          <w:vertAlign w:val="subscript"/>
        </w:rPr>
        <w:t xml:space="preserve">  </w:t>
      </w:r>
      <w:r w:rsidR="0042474C" w:rsidRPr="00A76768">
        <w:rPr>
          <w:rFonts w:ascii="Times New Roman" w:hAnsi="Times New Roman"/>
          <w:b/>
          <w:i/>
        </w:rPr>
        <w:t>should be modified to the following table for SA mode:</w:t>
      </w:r>
    </w:p>
    <w:p w:rsidR="0042474C" w:rsidRPr="00A76768" w:rsidRDefault="0042474C" w:rsidP="0042474C">
      <w:pPr>
        <w:pStyle w:val="TH"/>
        <w:rPr>
          <w:rFonts w:ascii="Times New Roman" w:hAnsi="Times New Roman"/>
        </w:rPr>
      </w:pPr>
      <w:r w:rsidRPr="00A76768">
        <w:rPr>
          <w:rFonts w:ascii="Times New Roman" w:hAnsi="Times New Roman"/>
        </w:rPr>
        <w:lastRenderedPageBreak/>
        <w:t>Table 2: CSSF</w:t>
      </w:r>
      <w:r w:rsidRPr="00A76768">
        <w:rPr>
          <w:rFonts w:ascii="Times New Roman" w:hAnsi="Times New Roman"/>
          <w:vertAlign w:val="subscript"/>
        </w:rPr>
        <w:t>outside_gap,i</w:t>
      </w:r>
      <w:r w:rsidRPr="00A76768">
        <w:rPr>
          <w:rFonts w:ascii="Times New Roman" w:hAnsi="Times New Roman"/>
        </w:rPr>
        <w:t xml:space="preserve"> scaling factor for SA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2474C" w:rsidRPr="00A76768" w:rsidTr="00C7245E">
        <w:trPr>
          <w:trHeight w:val="340"/>
          <w:jc w:val="center"/>
        </w:trPr>
        <w:tc>
          <w:tcPr>
            <w:tcW w:w="1702" w:type="dxa"/>
            <w:shd w:val="clear" w:color="auto" w:fill="auto"/>
          </w:tcPr>
          <w:p w:rsidR="0042474C" w:rsidRPr="00A76768" w:rsidRDefault="0042474C"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42474C" w:rsidRPr="00A76768" w:rsidRDefault="0042474C"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418" w:type="dxa"/>
            <w:shd w:val="clear" w:color="auto" w:fill="auto"/>
          </w:tcPr>
          <w:p w:rsidR="0042474C" w:rsidRPr="00A76768" w:rsidRDefault="0042474C"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376" w:type="dxa"/>
            <w:shd w:val="clear" w:color="auto" w:fill="auto"/>
          </w:tcPr>
          <w:p w:rsidR="0042474C" w:rsidRPr="00A76768" w:rsidRDefault="0042474C"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PCC</w:t>
            </w:r>
          </w:p>
        </w:tc>
        <w:tc>
          <w:tcPr>
            <w:tcW w:w="2026" w:type="dxa"/>
          </w:tcPr>
          <w:p w:rsidR="0042474C" w:rsidRPr="00A76768" w:rsidRDefault="0042474C"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p>
        </w:tc>
        <w:tc>
          <w:tcPr>
            <w:tcW w:w="2113" w:type="dxa"/>
            <w:shd w:val="clear" w:color="auto" w:fill="auto"/>
          </w:tcPr>
          <w:p w:rsidR="0042474C" w:rsidRPr="00A76768" w:rsidRDefault="0042474C"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42474C" w:rsidRPr="00A76768" w:rsidTr="00C7245E">
        <w:trPr>
          <w:trHeight w:val="340"/>
          <w:jc w:val="center"/>
        </w:trPr>
        <w:tc>
          <w:tcPr>
            <w:tcW w:w="1702" w:type="dxa"/>
            <w:shd w:val="clear" w:color="auto" w:fill="auto"/>
          </w:tcPr>
          <w:p w:rsidR="0042474C" w:rsidRPr="00A76768" w:rsidRDefault="0042474C" w:rsidP="00C7245E">
            <w:pPr>
              <w:pStyle w:val="TAL"/>
              <w:rPr>
                <w:rFonts w:ascii="Times New Roman" w:hAnsi="Times New Roman"/>
                <w:b/>
              </w:rPr>
            </w:pPr>
            <w:r w:rsidRPr="00A76768">
              <w:rPr>
                <w:rFonts w:ascii="Times New Roman" w:hAnsi="Times New Roman"/>
                <w:b/>
              </w:rPr>
              <w:t xml:space="preserve">FR1 only CA </w:t>
            </w:r>
          </w:p>
        </w:tc>
        <w:tc>
          <w:tcPr>
            <w:tcW w:w="1417" w:type="dxa"/>
            <w:shd w:val="clear" w:color="auto" w:fill="auto"/>
            <w:vAlign w:val="center"/>
          </w:tcPr>
          <w:p w:rsidR="0042474C" w:rsidRPr="00A76768" w:rsidRDefault="0042474C"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sidRPr="00352ADD">
              <w:rPr>
                <w:rFonts w:ascii="Times New Roman" w:hAnsi="Times New Roman"/>
                <w:highlight w:val="yellow"/>
              </w:rPr>
              <w:t>M</w:t>
            </w:r>
          </w:p>
        </w:tc>
        <w:tc>
          <w:tcPr>
            <w:tcW w:w="1376"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N/A</w:t>
            </w:r>
          </w:p>
        </w:tc>
        <w:tc>
          <w:tcPr>
            <w:tcW w:w="2026" w:type="dxa"/>
            <w:vAlign w:val="center"/>
          </w:tcPr>
          <w:p w:rsidR="0042474C" w:rsidRPr="00A76768" w:rsidRDefault="0042474C"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N/A</w:t>
            </w:r>
          </w:p>
        </w:tc>
      </w:tr>
      <w:tr w:rsidR="0042474C" w:rsidRPr="00A76768" w:rsidTr="00C7245E">
        <w:trPr>
          <w:trHeight w:val="340"/>
          <w:jc w:val="center"/>
        </w:trPr>
        <w:tc>
          <w:tcPr>
            <w:tcW w:w="1702" w:type="dxa"/>
            <w:shd w:val="clear" w:color="auto" w:fill="auto"/>
          </w:tcPr>
          <w:p w:rsidR="0042474C" w:rsidRPr="00A76768" w:rsidRDefault="0042474C" w:rsidP="00C7245E">
            <w:pPr>
              <w:pStyle w:val="TAL"/>
              <w:rPr>
                <w:rFonts w:ascii="Times New Roman" w:hAnsi="Times New Roman"/>
                <w:b/>
              </w:rPr>
            </w:pPr>
            <w:r w:rsidRPr="00A76768">
              <w:rPr>
                <w:rFonts w:ascii="Times New Roman" w:hAnsi="Times New Roman"/>
                <w:b/>
              </w:rPr>
              <w:t xml:space="preserve">FR2 only intra band CA </w:t>
            </w:r>
          </w:p>
        </w:tc>
        <w:tc>
          <w:tcPr>
            <w:tcW w:w="1417" w:type="dxa"/>
            <w:shd w:val="clear" w:color="auto" w:fill="auto"/>
            <w:vAlign w:val="center"/>
          </w:tcPr>
          <w:p w:rsidR="0042474C" w:rsidRPr="00A76768" w:rsidRDefault="0042474C"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42474C" w:rsidRPr="00A76768" w:rsidRDefault="0042474C" w:rsidP="00C7245E">
            <w:pPr>
              <w:pStyle w:val="TAC"/>
              <w:rPr>
                <w:rFonts w:ascii="Times New Roman" w:hAnsi="Times New Roman"/>
                <w:b/>
              </w:rPr>
            </w:pPr>
            <w:r w:rsidRPr="00A76768">
              <w:rPr>
                <w:rFonts w:ascii="Times New Roman" w:hAnsi="Times New Roman"/>
              </w:rPr>
              <w:t>N/A</w:t>
            </w:r>
          </w:p>
        </w:tc>
        <w:tc>
          <w:tcPr>
            <w:tcW w:w="1376"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1</w:t>
            </w:r>
          </w:p>
        </w:tc>
        <w:tc>
          <w:tcPr>
            <w:tcW w:w="2026" w:type="dxa"/>
            <w:vAlign w:val="center"/>
          </w:tcPr>
          <w:p w:rsidR="0042474C" w:rsidRPr="00A76768" w:rsidRDefault="0042474C"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sidRPr="00352ADD">
              <w:rPr>
                <w:rFonts w:ascii="Times New Roman" w:hAnsi="Times New Roman"/>
                <w:highlight w:val="yellow"/>
              </w:rPr>
              <w:t>M</w:t>
            </w:r>
          </w:p>
        </w:tc>
      </w:tr>
      <w:tr w:rsidR="0042474C" w:rsidRPr="00A76768" w:rsidTr="00C7245E">
        <w:trPr>
          <w:trHeight w:val="340"/>
          <w:jc w:val="center"/>
        </w:trPr>
        <w:tc>
          <w:tcPr>
            <w:tcW w:w="1702" w:type="dxa"/>
            <w:shd w:val="clear" w:color="auto" w:fill="auto"/>
          </w:tcPr>
          <w:p w:rsidR="0042474C" w:rsidRPr="00A76768" w:rsidRDefault="0042474C" w:rsidP="00C7245E">
            <w:pPr>
              <w:pStyle w:val="TAL"/>
              <w:rPr>
                <w:rFonts w:ascii="Times New Roman" w:hAnsi="Times New Roman"/>
                <w:b/>
              </w:rPr>
            </w:pPr>
            <w:r w:rsidRPr="00A76768">
              <w:rPr>
                <w:rFonts w:ascii="Times New Roman" w:hAnsi="Times New Roman"/>
                <w:b/>
              </w:rPr>
              <w:t xml:space="preserve">FR1 +FR2 CA (FR1 PCell) </w:t>
            </w:r>
            <w:r w:rsidRPr="00A76768">
              <w:rPr>
                <w:rFonts w:ascii="Times New Roman" w:hAnsi="Times New Roman"/>
                <w:b/>
                <w:vertAlign w:val="superscript"/>
              </w:rPr>
              <w:t>Note 1</w:t>
            </w:r>
          </w:p>
        </w:tc>
        <w:tc>
          <w:tcPr>
            <w:tcW w:w="1417" w:type="dxa"/>
            <w:shd w:val="clear" w:color="auto" w:fill="auto"/>
            <w:vAlign w:val="center"/>
          </w:tcPr>
          <w:p w:rsidR="0042474C" w:rsidRPr="00A76768" w:rsidRDefault="0042474C"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376"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rPr>
              <w:t>N/A</w:t>
            </w:r>
          </w:p>
        </w:tc>
        <w:tc>
          <w:tcPr>
            <w:tcW w:w="2026" w:type="dxa"/>
            <w:vAlign w:val="center"/>
          </w:tcPr>
          <w:p w:rsidR="0042474C" w:rsidRPr="00A76768" w:rsidRDefault="0042474C" w:rsidP="00C7245E">
            <w:pPr>
              <w:pStyle w:val="TAC"/>
              <w:rPr>
                <w:rFonts w:ascii="Times New Roman" w:hAnsi="Times New Roman"/>
              </w:rPr>
            </w:pPr>
            <w:r w:rsidRPr="00A76768">
              <w:rPr>
                <w:rFonts w:ascii="Times New Roman" w:hAnsi="Times New Roman"/>
              </w:rPr>
              <w:t>2</w:t>
            </w:r>
          </w:p>
        </w:tc>
        <w:tc>
          <w:tcPr>
            <w:tcW w:w="2113" w:type="dxa"/>
            <w:shd w:val="clear" w:color="auto" w:fill="auto"/>
            <w:vAlign w:val="center"/>
          </w:tcPr>
          <w:p w:rsidR="0042474C" w:rsidRPr="00A76768" w:rsidRDefault="0042474C"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42474C" w:rsidRPr="00A76768" w:rsidTr="00C7245E">
        <w:trPr>
          <w:trHeight w:val="340"/>
          <w:jc w:val="center"/>
        </w:trPr>
        <w:tc>
          <w:tcPr>
            <w:tcW w:w="10052" w:type="dxa"/>
            <w:gridSpan w:val="6"/>
            <w:shd w:val="clear" w:color="auto" w:fill="auto"/>
          </w:tcPr>
          <w:p w:rsidR="0042474C" w:rsidRPr="00A76768" w:rsidRDefault="0042474C"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FR1 operating band and one FR2 operating band are included for FR1+FR2 inter-band CA.</w:t>
            </w:r>
          </w:p>
          <w:p w:rsidR="0042474C" w:rsidRPr="00A76768" w:rsidRDefault="0042474C"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42474C" w:rsidRPr="00A76768" w:rsidRDefault="0042474C" w:rsidP="00E128E8">
      <w:pPr>
        <w:rPr>
          <w:rFonts w:ascii="Times New Roman" w:hAnsi="Times New Roman"/>
        </w:rPr>
      </w:pPr>
    </w:p>
    <w:p w:rsidR="00CB4BBC" w:rsidRPr="00A76768" w:rsidRDefault="00C27D05" w:rsidP="00E128E8">
      <w:pPr>
        <w:rPr>
          <w:rFonts w:ascii="Times New Roman" w:hAnsi="Times New Roman"/>
          <w:lang w:eastAsia="en-US"/>
        </w:rPr>
      </w:pPr>
      <w:r w:rsidRPr="00A76768">
        <w:rPr>
          <w:rFonts w:ascii="Times New Roman" w:hAnsi="Times New Roman"/>
          <w:lang w:val="en-GB" w:eastAsia="en-US"/>
        </w:rPr>
        <w:t>For EN-DC,</w:t>
      </w:r>
      <w:r w:rsidR="001C6BC3">
        <w:rPr>
          <w:rFonts w:ascii="Times New Roman" w:hAnsi="Times New Roman"/>
          <w:lang w:val="en-GB" w:eastAsia="en-US"/>
        </w:rPr>
        <w:t xml:space="preserve"> </w:t>
      </w:r>
      <w:r w:rsidR="00581428" w:rsidRPr="00A76768">
        <w:rPr>
          <w:rFonts w:ascii="Times New Roman" w:hAnsi="Times New Roman"/>
          <w:lang w:val="en-GB"/>
        </w:rPr>
        <w:t xml:space="preserve">NR-DC, </w:t>
      </w:r>
      <w:r w:rsidR="00CC701A" w:rsidRPr="00A76768">
        <w:rPr>
          <w:rFonts w:ascii="Times New Roman" w:hAnsi="Times New Roman"/>
          <w:lang w:val="en-GB"/>
        </w:rPr>
        <w:t>NE-DC,</w:t>
      </w:r>
      <w:r w:rsidRPr="00A76768">
        <w:rPr>
          <w:rFonts w:ascii="Times New Roman" w:hAnsi="Times New Roman"/>
          <w:lang w:val="en-GB" w:eastAsia="en-US"/>
        </w:rPr>
        <w:t xml:space="preserve"> the similar analysis can be made and </w:t>
      </w:r>
      <w:r w:rsidRPr="00A76768">
        <w:rPr>
          <w:rFonts w:ascii="Times New Roman" w:hAnsi="Times New Roman"/>
          <w:i/>
        </w:rPr>
        <w:t>CSSF</w:t>
      </w:r>
      <w:r w:rsidRPr="00A76768">
        <w:rPr>
          <w:rFonts w:ascii="Times New Roman" w:hAnsi="Times New Roman"/>
          <w:vertAlign w:val="subscript"/>
        </w:rPr>
        <w:t xml:space="preserve">outside_gap,I  </w:t>
      </w:r>
      <w:r w:rsidRPr="00A76768">
        <w:rPr>
          <w:rFonts w:ascii="Times New Roman" w:hAnsi="Times New Roman"/>
          <w:lang w:eastAsia="en-US"/>
        </w:rPr>
        <w:t>can be updated.</w:t>
      </w:r>
    </w:p>
    <w:p w:rsidR="00C27D05" w:rsidRPr="00A76768" w:rsidRDefault="00C27D05" w:rsidP="00C27D05">
      <w:pPr>
        <w:rPr>
          <w:rFonts w:ascii="Times New Roman" w:hAnsi="Times New Roman"/>
          <w:b/>
          <w:i/>
        </w:rPr>
      </w:pPr>
      <w:r w:rsidRPr="00A76768">
        <w:rPr>
          <w:rFonts w:ascii="Times New Roman" w:hAnsi="Times New Roman"/>
          <w:b/>
          <w:i/>
        </w:rPr>
        <w:t xml:space="preserve">Proposal </w:t>
      </w:r>
      <w:r w:rsidR="00995D26" w:rsidRPr="00A76768">
        <w:rPr>
          <w:rFonts w:ascii="Times New Roman" w:hAnsi="Times New Roman"/>
          <w:b/>
          <w:i/>
        </w:rPr>
        <w:t>2</w:t>
      </w:r>
      <w:r w:rsidRPr="00A76768">
        <w:rPr>
          <w:rFonts w:ascii="Times New Roman" w:hAnsi="Times New Roman"/>
          <w:b/>
          <w:i/>
        </w:rPr>
        <w:t>: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EN-DC mode:</w:t>
      </w:r>
    </w:p>
    <w:p w:rsidR="00995D26" w:rsidRPr="00A76768" w:rsidRDefault="00995D26" w:rsidP="00995D26">
      <w:pPr>
        <w:pStyle w:val="TH"/>
        <w:rPr>
          <w:rFonts w:ascii="Times New Roman" w:hAnsi="Times New Roman"/>
        </w:rPr>
      </w:pPr>
      <w:r w:rsidRPr="00A76768">
        <w:rPr>
          <w:rFonts w:ascii="Times New Roman" w:hAnsi="Times New Roman"/>
        </w:rPr>
        <w:t>Table 3: CSSF</w:t>
      </w:r>
      <w:r w:rsidRPr="00A76768">
        <w:rPr>
          <w:rFonts w:ascii="Times New Roman" w:hAnsi="Times New Roman"/>
          <w:vertAlign w:val="subscript"/>
        </w:rPr>
        <w:t>outside_gap,i</w:t>
      </w:r>
      <w:r w:rsidRPr="00A76768">
        <w:rPr>
          <w:rFonts w:ascii="Times New Roman" w:hAnsi="Times New Roman"/>
        </w:rPr>
        <w:t xml:space="preserve"> scaling factor for EN-DC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995D26" w:rsidRPr="00A76768" w:rsidTr="00C7245E">
        <w:trPr>
          <w:trHeight w:val="340"/>
          <w:jc w:val="center"/>
        </w:trPr>
        <w:tc>
          <w:tcPr>
            <w:tcW w:w="1702" w:type="dxa"/>
            <w:shd w:val="clear" w:color="auto" w:fill="auto"/>
          </w:tcPr>
          <w:p w:rsidR="00995D26" w:rsidRPr="00A76768" w:rsidRDefault="00995D26" w:rsidP="00C7245E">
            <w:pPr>
              <w:pStyle w:val="TAH"/>
              <w:rPr>
                <w:rFonts w:ascii="Times New Roman" w:hAnsi="Times New Roman"/>
                <w:lang w:eastAsia="zh-CN"/>
              </w:rPr>
            </w:pPr>
            <w:r w:rsidRPr="00A76768">
              <w:rPr>
                <w:rFonts w:ascii="Times New Roman" w:hAnsi="Times New Roman"/>
              </w:rPr>
              <w:t>Scenario</w:t>
            </w:r>
          </w:p>
        </w:tc>
        <w:tc>
          <w:tcPr>
            <w:tcW w:w="1340"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PSCC</w:t>
            </w:r>
          </w:p>
        </w:tc>
        <w:tc>
          <w:tcPr>
            <w:tcW w:w="1418"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453"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PSCC</w:t>
            </w:r>
          </w:p>
        </w:tc>
        <w:tc>
          <w:tcPr>
            <w:tcW w:w="2091" w:type="dxa"/>
          </w:tcPr>
          <w:p w:rsidR="00995D26" w:rsidRPr="00A76768" w:rsidRDefault="00995D26"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r w:rsidRPr="00A76768">
              <w:rPr>
                <w:rFonts w:ascii="Times New Roman" w:eastAsia="Times New Roman" w:hAnsi="Times New Roman"/>
                <w:sz w:val="20"/>
                <w:vertAlign w:val="superscript"/>
              </w:rPr>
              <w:t xml:space="preserve"> Note 2</w:t>
            </w:r>
          </w:p>
        </w:tc>
        <w:tc>
          <w:tcPr>
            <w:tcW w:w="2048"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995D26" w:rsidRPr="00A76768" w:rsidTr="00C7245E">
        <w:trPr>
          <w:trHeight w:val="340"/>
          <w:jc w:val="center"/>
        </w:trPr>
        <w:tc>
          <w:tcPr>
            <w:tcW w:w="1702" w:type="dxa"/>
            <w:shd w:val="clear" w:color="auto" w:fill="auto"/>
          </w:tcPr>
          <w:p w:rsidR="00995D26" w:rsidRPr="00A76768" w:rsidRDefault="00995D26" w:rsidP="00C7245E">
            <w:pPr>
              <w:pStyle w:val="TAL"/>
              <w:rPr>
                <w:rFonts w:ascii="Times New Roman" w:hAnsi="Times New Roman"/>
                <w:b/>
              </w:rPr>
            </w:pPr>
            <w:r w:rsidRPr="00A76768">
              <w:rPr>
                <w:rFonts w:ascii="Times New Roman" w:hAnsi="Times New Roman"/>
                <w:b/>
              </w:rPr>
              <w:t xml:space="preserve">EN-DC with FR1 only CA </w:t>
            </w:r>
          </w:p>
        </w:tc>
        <w:tc>
          <w:tcPr>
            <w:tcW w:w="1340" w:type="dxa"/>
            <w:shd w:val="clear" w:color="auto" w:fill="auto"/>
            <w:vAlign w:val="center"/>
          </w:tcPr>
          <w:p w:rsidR="00995D26" w:rsidRPr="00A76768" w:rsidRDefault="00995D26"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Pr>
                <w:rFonts w:ascii="Times New Roman" w:hAnsi="Times New Roman"/>
                <w:highlight w:val="yellow"/>
              </w:rPr>
              <w:t>M</w:t>
            </w:r>
          </w:p>
        </w:tc>
        <w:tc>
          <w:tcPr>
            <w:tcW w:w="1453"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2091" w:type="dxa"/>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r>
      <w:tr w:rsidR="00995D26" w:rsidRPr="00A76768" w:rsidTr="00C7245E">
        <w:trPr>
          <w:trHeight w:val="340"/>
          <w:jc w:val="center"/>
        </w:trPr>
        <w:tc>
          <w:tcPr>
            <w:tcW w:w="1702" w:type="dxa"/>
            <w:shd w:val="clear" w:color="auto" w:fill="auto"/>
          </w:tcPr>
          <w:p w:rsidR="00995D26" w:rsidRPr="00A76768" w:rsidRDefault="00995D26" w:rsidP="00C7245E">
            <w:pPr>
              <w:pStyle w:val="TAL"/>
              <w:rPr>
                <w:rFonts w:ascii="Times New Roman" w:hAnsi="Times New Roman"/>
                <w:b/>
              </w:rPr>
            </w:pPr>
            <w:r w:rsidRPr="00A76768">
              <w:rPr>
                <w:rFonts w:ascii="Times New Roman" w:hAnsi="Times New Roman"/>
                <w:b/>
              </w:rPr>
              <w:t>EN-DC with</w:t>
            </w:r>
          </w:p>
          <w:p w:rsidR="00995D26" w:rsidRPr="00A76768" w:rsidRDefault="00995D26" w:rsidP="00C7245E">
            <w:pPr>
              <w:pStyle w:val="TAL"/>
              <w:rPr>
                <w:rFonts w:ascii="Times New Roman" w:hAnsi="Times New Roman"/>
                <w:b/>
              </w:rPr>
            </w:pPr>
            <w:r w:rsidRPr="00A76768">
              <w:rPr>
                <w:rFonts w:ascii="Times New Roman" w:hAnsi="Times New Roman"/>
                <w:b/>
              </w:rPr>
              <w:t xml:space="preserve">FR2 only intra band CA </w:t>
            </w:r>
          </w:p>
        </w:tc>
        <w:tc>
          <w:tcPr>
            <w:tcW w:w="1340" w:type="dxa"/>
            <w:shd w:val="clear" w:color="auto" w:fill="auto"/>
            <w:vAlign w:val="center"/>
          </w:tcPr>
          <w:p w:rsidR="00995D26" w:rsidRPr="00A76768" w:rsidRDefault="00995D26"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995D26" w:rsidRPr="00A76768" w:rsidRDefault="00995D26" w:rsidP="00C7245E">
            <w:pPr>
              <w:pStyle w:val="TAC"/>
              <w:rPr>
                <w:rFonts w:ascii="Times New Roman" w:hAnsi="Times New Roman"/>
                <w:b/>
              </w:rPr>
            </w:pPr>
            <w:r w:rsidRPr="00A76768">
              <w:rPr>
                <w:rFonts w:ascii="Times New Roman" w:hAnsi="Times New Roman"/>
              </w:rPr>
              <w:t>N/A</w:t>
            </w:r>
          </w:p>
        </w:tc>
        <w:tc>
          <w:tcPr>
            <w:tcW w:w="1453"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1</w:t>
            </w:r>
          </w:p>
        </w:tc>
        <w:tc>
          <w:tcPr>
            <w:tcW w:w="2091" w:type="dxa"/>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sidRPr="001C6BC3">
              <w:rPr>
                <w:rFonts w:ascii="Times New Roman" w:hAnsi="Times New Roman"/>
                <w:highlight w:val="yellow"/>
              </w:rPr>
              <w:t>M</w:t>
            </w:r>
          </w:p>
        </w:tc>
      </w:tr>
      <w:tr w:rsidR="00995D26" w:rsidRPr="00A76768" w:rsidTr="00C7245E">
        <w:trPr>
          <w:trHeight w:val="340"/>
          <w:jc w:val="center"/>
        </w:trPr>
        <w:tc>
          <w:tcPr>
            <w:tcW w:w="1702" w:type="dxa"/>
            <w:shd w:val="clear" w:color="auto" w:fill="auto"/>
          </w:tcPr>
          <w:p w:rsidR="00995D26" w:rsidRPr="00A76768" w:rsidRDefault="00995D26" w:rsidP="00C7245E">
            <w:pPr>
              <w:pStyle w:val="TAL"/>
              <w:rPr>
                <w:rFonts w:ascii="Times New Roman" w:hAnsi="Times New Roman"/>
                <w:b/>
              </w:rPr>
            </w:pPr>
            <w:r w:rsidRPr="00A76768">
              <w:rPr>
                <w:rFonts w:ascii="Times New Roman" w:hAnsi="Times New Roman"/>
                <w:b/>
              </w:rPr>
              <w:t>EN-DC with</w:t>
            </w:r>
          </w:p>
          <w:p w:rsidR="00995D26" w:rsidRPr="00A76768" w:rsidRDefault="00995D26" w:rsidP="00C7245E">
            <w:pPr>
              <w:pStyle w:val="TAL"/>
              <w:rPr>
                <w:rFonts w:ascii="Times New Roman" w:hAnsi="Times New Roman"/>
                <w:b/>
              </w:rPr>
            </w:pPr>
            <w:r w:rsidRPr="00A76768">
              <w:rPr>
                <w:rFonts w:ascii="Times New Roman" w:hAnsi="Times New Roman"/>
                <w:b/>
              </w:rPr>
              <w:t xml:space="preserve">FR1 +FR2 CA (FR1 PSCell) </w:t>
            </w:r>
            <w:r w:rsidRPr="00A76768">
              <w:rPr>
                <w:rFonts w:ascii="Times New Roman" w:hAnsi="Times New Roman"/>
                <w:b/>
                <w:vertAlign w:val="superscript"/>
              </w:rPr>
              <w:t>Note 1</w:t>
            </w:r>
          </w:p>
        </w:tc>
        <w:tc>
          <w:tcPr>
            <w:tcW w:w="1340" w:type="dxa"/>
            <w:shd w:val="clear" w:color="auto" w:fill="auto"/>
            <w:vAlign w:val="center"/>
          </w:tcPr>
          <w:p w:rsidR="00995D26" w:rsidRPr="00A76768" w:rsidRDefault="00995D26"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453"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2091" w:type="dxa"/>
            <w:vAlign w:val="center"/>
          </w:tcPr>
          <w:p w:rsidR="00995D26" w:rsidRPr="00A76768" w:rsidRDefault="00995D26" w:rsidP="00C7245E">
            <w:pPr>
              <w:pStyle w:val="TAC"/>
              <w:rPr>
                <w:rFonts w:ascii="Times New Roman" w:hAnsi="Times New Roman"/>
              </w:rPr>
            </w:pPr>
            <w:r w:rsidRPr="00A76768">
              <w:rPr>
                <w:rFonts w:ascii="Times New Roman" w:hAnsi="Times New Roman"/>
              </w:rPr>
              <w:t>2</w:t>
            </w:r>
          </w:p>
        </w:tc>
        <w:tc>
          <w:tcPr>
            <w:tcW w:w="204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995D26" w:rsidRPr="00A76768" w:rsidTr="00C7245E">
        <w:trPr>
          <w:trHeight w:val="340"/>
          <w:jc w:val="center"/>
        </w:trPr>
        <w:tc>
          <w:tcPr>
            <w:tcW w:w="1702" w:type="dxa"/>
            <w:shd w:val="clear" w:color="auto" w:fill="auto"/>
          </w:tcPr>
          <w:p w:rsidR="00995D26" w:rsidRPr="00A76768" w:rsidRDefault="00995D26" w:rsidP="00C7245E">
            <w:pPr>
              <w:pStyle w:val="TAL"/>
              <w:rPr>
                <w:rFonts w:ascii="Times New Roman" w:hAnsi="Times New Roman"/>
                <w:b/>
              </w:rPr>
            </w:pPr>
            <w:r w:rsidRPr="00A76768">
              <w:rPr>
                <w:rFonts w:ascii="Times New Roman" w:hAnsi="Times New Roman"/>
                <w:b/>
              </w:rPr>
              <w:t>EN-DC with</w:t>
            </w:r>
          </w:p>
          <w:p w:rsidR="00995D26" w:rsidRPr="00A76768" w:rsidRDefault="00995D26" w:rsidP="00C7245E">
            <w:pPr>
              <w:pStyle w:val="TAL"/>
              <w:rPr>
                <w:rFonts w:ascii="Times New Roman" w:hAnsi="Times New Roman"/>
                <w:b/>
              </w:rPr>
            </w:pPr>
            <w:r w:rsidRPr="00A76768">
              <w:rPr>
                <w:rFonts w:ascii="Times New Roman" w:hAnsi="Times New Roman"/>
                <w:b/>
              </w:rPr>
              <w:t>FR1 +FR2 CA (FR2 PSCell)</w:t>
            </w:r>
            <w:r w:rsidRPr="00A76768">
              <w:rPr>
                <w:rFonts w:ascii="Times New Roman" w:hAnsi="Times New Roman"/>
                <w:b/>
                <w:vertAlign w:val="superscript"/>
              </w:rPr>
              <w:t xml:space="preserve"> Note 1</w:t>
            </w:r>
          </w:p>
        </w:tc>
        <w:tc>
          <w:tcPr>
            <w:tcW w:w="1340"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141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Number of configured SCell(s)</w:t>
            </w:r>
            <w:r w:rsidRPr="00A76768">
              <w:rPr>
                <w:rFonts w:ascii="Times New Roman" w:hAnsi="Times New Roman"/>
                <w:highlight w:val="yellow"/>
              </w:rPr>
              <w:t>+</w:t>
            </w:r>
            <w:r w:rsidR="001C6BC3" w:rsidRPr="001C6BC3">
              <w:rPr>
                <w:rFonts w:ascii="Times New Roman" w:hAnsi="Times New Roman"/>
                <w:highlight w:val="yellow"/>
              </w:rPr>
              <w:t>M</w:t>
            </w:r>
          </w:p>
        </w:tc>
        <w:tc>
          <w:tcPr>
            <w:tcW w:w="1453" w:type="dxa"/>
            <w:shd w:val="clear" w:color="auto" w:fill="auto"/>
            <w:vAlign w:val="center"/>
          </w:tcPr>
          <w:p w:rsidR="00995D26" w:rsidRPr="00A76768" w:rsidRDefault="00995D26" w:rsidP="00C7245E">
            <w:pPr>
              <w:pStyle w:val="TAC"/>
              <w:rPr>
                <w:rFonts w:ascii="Times New Roman" w:hAnsi="Times New Roman"/>
                <w:lang w:eastAsia="zh-CN"/>
              </w:rPr>
            </w:pPr>
            <w:r w:rsidRPr="00A76768">
              <w:rPr>
                <w:rFonts w:ascii="Times New Roman" w:hAnsi="Times New Roman"/>
                <w:lang w:eastAsia="zh-CN"/>
              </w:rPr>
              <w:t>1</w:t>
            </w:r>
          </w:p>
        </w:tc>
        <w:tc>
          <w:tcPr>
            <w:tcW w:w="2091" w:type="dxa"/>
            <w:vAlign w:val="center"/>
          </w:tcPr>
          <w:p w:rsidR="00995D26" w:rsidRPr="00A76768" w:rsidRDefault="00995D26"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Number of configured SCell(s)</w:t>
            </w:r>
            <w:r w:rsidRPr="00A76768">
              <w:rPr>
                <w:rFonts w:ascii="Times New Roman" w:hAnsi="Times New Roman"/>
                <w:highlight w:val="yellow"/>
              </w:rPr>
              <w:t>+</w:t>
            </w:r>
            <w:r w:rsidR="001C6BC3" w:rsidRPr="001C6BC3">
              <w:rPr>
                <w:rFonts w:ascii="Times New Roman" w:hAnsi="Times New Roman"/>
                <w:highlight w:val="yellow"/>
              </w:rPr>
              <w:t>M</w:t>
            </w:r>
          </w:p>
        </w:tc>
      </w:tr>
      <w:tr w:rsidR="00995D26" w:rsidRPr="00A76768" w:rsidTr="00C7245E">
        <w:trPr>
          <w:trHeight w:val="340"/>
          <w:jc w:val="center"/>
        </w:trPr>
        <w:tc>
          <w:tcPr>
            <w:tcW w:w="10052" w:type="dxa"/>
            <w:gridSpan w:val="6"/>
            <w:shd w:val="clear" w:color="auto" w:fill="auto"/>
          </w:tcPr>
          <w:p w:rsidR="00995D26" w:rsidRPr="00A76768" w:rsidRDefault="00995D26"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NR FR1 operating band and one NR FR2 operating band are included for FR1+FR2 inter-band EN-DC.</w:t>
            </w:r>
          </w:p>
          <w:p w:rsidR="00995D26" w:rsidRPr="00A76768" w:rsidRDefault="00995D26"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995D26" w:rsidRPr="00A76768" w:rsidRDefault="00995D26" w:rsidP="00995D26">
      <w:pPr>
        <w:rPr>
          <w:rFonts w:ascii="Times New Roman" w:hAnsi="Times New Roman"/>
        </w:rPr>
      </w:pPr>
    </w:p>
    <w:p w:rsidR="00CC701A" w:rsidRPr="00A76768" w:rsidRDefault="00CC701A" w:rsidP="00CC701A">
      <w:pPr>
        <w:rPr>
          <w:rFonts w:ascii="Times New Roman" w:hAnsi="Times New Roman"/>
          <w:b/>
          <w:i/>
        </w:rPr>
      </w:pPr>
      <w:r w:rsidRPr="00A76768">
        <w:rPr>
          <w:rFonts w:ascii="Times New Roman" w:hAnsi="Times New Roman"/>
          <w:b/>
          <w:i/>
        </w:rPr>
        <w:t>Proposal 3: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NR-DC mode:</w:t>
      </w:r>
    </w:p>
    <w:p w:rsidR="00CC701A" w:rsidRPr="00A76768" w:rsidRDefault="00CC701A" w:rsidP="00995D26">
      <w:pPr>
        <w:rPr>
          <w:rFonts w:ascii="Times New Roman" w:hAnsi="Times New Roman"/>
        </w:rPr>
      </w:pPr>
    </w:p>
    <w:p w:rsidR="00995D26" w:rsidRPr="00A76768" w:rsidRDefault="00995D26" w:rsidP="00995D26">
      <w:pPr>
        <w:pStyle w:val="TH"/>
        <w:rPr>
          <w:rFonts w:ascii="Times New Roman" w:hAnsi="Times New Roman"/>
        </w:rPr>
      </w:pPr>
      <w:r w:rsidRPr="00A76768">
        <w:rPr>
          <w:rFonts w:ascii="Times New Roman" w:hAnsi="Times New Roman"/>
        </w:rPr>
        <w:lastRenderedPageBreak/>
        <w:t>Table 4: CSSF</w:t>
      </w:r>
      <w:r w:rsidRPr="00A76768">
        <w:rPr>
          <w:rFonts w:ascii="Times New Roman" w:hAnsi="Times New Roman"/>
          <w:vertAlign w:val="subscript"/>
        </w:rPr>
        <w:t>outside_gap,i</w:t>
      </w:r>
      <w:r w:rsidRPr="00A76768">
        <w:rPr>
          <w:rFonts w:ascii="Times New Roman" w:hAnsi="Times New Roman"/>
        </w:rPr>
        <w:t xml:space="preserve"> scaling factor for NR-DC mode </w:t>
      </w:r>
      <w:r w:rsidR="00963C7A" w:rsidRPr="00A76768">
        <w:rPr>
          <w:rFonts w:ascii="Times New Roman" w:hAnsi="Times New Roman"/>
        </w:rPr>
        <w:t>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995D26" w:rsidRPr="00A76768" w:rsidTr="00C7245E">
        <w:trPr>
          <w:trHeight w:val="340"/>
          <w:jc w:val="center"/>
        </w:trPr>
        <w:tc>
          <w:tcPr>
            <w:tcW w:w="1702" w:type="dxa"/>
            <w:shd w:val="clear" w:color="auto" w:fill="auto"/>
          </w:tcPr>
          <w:p w:rsidR="00995D26" w:rsidRPr="00A76768" w:rsidRDefault="00995D26"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696"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701" w:type="dxa"/>
            <w:shd w:val="clear" w:color="auto" w:fill="auto"/>
          </w:tcPr>
          <w:p w:rsidR="00995D26" w:rsidRPr="00A76768" w:rsidRDefault="00995D26"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PSCC</w:t>
            </w:r>
          </w:p>
        </w:tc>
        <w:tc>
          <w:tcPr>
            <w:tcW w:w="3536" w:type="dxa"/>
            <w:shd w:val="clear" w:color="auto" w:fill="auto"/>
          </w:tcPr>
          <w:p w:rsidR="00995D26" w:rsidRPr="00A76768" w:rsidRDefault="00995D26"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995D26" w:rsidRPr="00A76768" w:rsidTr="00C7245E">
        <w:trPr>
          <w:trHeight w:val="340"/>
          <w:jc w:val="center"/>
        </w:trPr>
        <w:tc>
          <w:tcPr>
            <w:tcW w:w="1702" w:type="dxa"/>
            <w:shd w:val="clear" w:color="auto" w:fill="auto"/>
          </w:tcPr>
          <w:p w:rsidR="00995D26" w:rsidRPr="00A76768" w:rsidRDefault="00995D26" w:rsidP="00C7245E">
            <w:pPr>
              <w:pStyle w:val="TAL"/>
              <w:rPr>
                <w:rFonts w:ascii="Times New Roman" w:hAnsi="Times New Roman"/>
                <w:b/>
              </w:rPr>
            </w:pPr>
            <w:r w:rsidRPr="00A76768">
              <w:rPr>
                <w:rFonts w:ascii="Times New Roman" w:hAnsi="Times New Roman"/>
                <w:b/>
              </w:rPr>
              <w:t xml:space="preserve">FR1 + FR2 NR-DC (FR1 PCell and FR2 PScell) </w:t>
            </w:r>
            <w:r w:rsidRPr="00A76768">
              <w:rPr>
                <w:rFonts w:ascii="Times New Roman" w:hAnsi="Times New Roman"/>
                <w:b/>
                <w:vertAlign w:val="superscript"/>
              </w:rPr>
              <w:t>Note 1</w:t>
            </w:r>
          </w:p>
        </w:tc>
        <w:tc>
          <w:tcPr>
            <w:tcW w:w="1417" w:type="dxa"/>
            <w:shd w:val="clear" w:color="auto" w:fill="auto"/>
            <w:vAlign w:val="center"/>
          </w:tcPr>
          <w:p w:rsidR="00995D26" w:rsidRPr="00A76768" w:rsidRDefault="00995D26" w:rsidP="00C7245E">
            <w:pPr>
              <w:pStyle w:val="TAC"/>
              <w:rPr>
                <w:rFonts w:ascii="Times New Roman" w:hAnsi="Times New Roman"/>
                <w:lang w:eastAsia="zh-CN"/>
              </w:rPr>
            </w:pPr>
            <w:r w:rsidRPr="00A76768">
              <w:rPr>
                <w:rFonts w:ascii="Times New Roman" w:hAnsi="Times New Roman"/>
                <w:lang w:eastAsia="zh-CN"/>
              </w:rPr>
              <w:t>1</w:t>
            </w:r>
          </w:p>
        </w:tc>
        <w:tc>
          <w:tcPr>
            <w:tcW w:w="1696"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2×(Number of configured SCell(s)</w:t>
            </w:r>
            <w:r w:rsidR="00581428" w:rsidRPr="00A76768">
              <w:rPr>
                <w:rFonts w:ascii="Times New Roman" w:hAnsi="Times New Roman"/>
                <w:highlight w:val="yellow"/>
                <w:lang w:eastAsia="zh-CN"/>
              </w:rPr>
              <w:t>+</w:t>
            </w:r>
            <w:r w:rsidR="001C6BC3">
              <w:rPr>
                <w:rFonts w:ascii="Times New Roman" w:hAnsi="Times New Roman"/>
                <w:highlight w:val="yellow"/>
                <w:lang w:eastAsia="zh-CN"/>
              </w:rPr>
              <w:t>M</w:t>
            </w:r>
            <w:r w:rsidRPr="00A76768">
              <w:rPr>
                <w:rFonts w:ascii="Times New Roman" w:hAnsi="Times New Roman"/>
              </w:rPr>
              <w:t>)</w:t>
            </w:r>
          </w:p>
        </w:tc>
        <w:tc>
          <w:tcPr>
            <w:tcW w:w="1701"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2</w:t>
            </w:r>
          </w:p>
        </w:tc>
        <w:tc>
          <w:tcPr>
            <w:tcW w:w="3536" w:type="dxa"/>
            <w:shd w:val="clear" w:color="auto" w:fill="auto"/>
            <w:vAlign w:val="center"/>
          </w:tcPr>
          <w:p w:rsidR="00995D26" w:rsidRPr="00A76768" w:rsidRDefault="00995D26" w:rsidP="00C7245E">
            <w:pPr>
              <w:pStyle w:val="TAC"/>
              <w:rPr>
                <w:rFonts w:ascii="Times New Roman" w:hAnsi="Times New Roman"/>
              </w:rPr>
            </w:pPr>
            <w:r w:rsidRPr="00A76768">
              <w:rPr>
                <w:rFonts w:ascii="Times New Roman" w:hAnsi="Times New Roman"/>
              </w:rPr>
              <w:t>2×(Number of configured SCell(s)</w:t>
            </w:r>
            <w:r w:rsidR="00581428" w:rsidRPr="00A76768">
              <w:rPr>
                <w:rFonts w:ascii="Times New Roman" w:hAnsi="Times New Roman"/>
                <w:highlight w:val="yellow"/>
                <w:lang w:eastAsia="zh-CN"/>
              </w:rPr>
              <w:t>+</w:t>
            </w:r>
            <w:r w:rsidR="001C6BC3">
              <w:rPr>
                <w:rFonts w:ascii="Times New Roman" w:hAnsi="Times New Roman"/>
                <w:highlight w:val="yellow"/>
                <w:lang w:eastAsia="zh-CN"/>
              </w:rPr>
              <w:t>M</w:t>
            </w:r>
            <w:r w:rsidRPr="00A76768">
              <w:rPr>
                <w:rFonts w:ascii="Times New Roman" w:hAnsi="Times New Roman"/>
              </w:rPr>
              <w:t>)</w:t>
            </w:r>
          </w:p>
        </w:tc>
      </w:tr>
      <w:tr w:rsidR="00995D26" w:rsidRPr="00A76768" w:rsidTr="00C7245E">
        <w:trPr>
          <w:trHeight w:val="340"/>
          <w:jc w:val="center"/>
        </w:trPr>
        <w:tc>
          <w:tcPr>
            <w:tcW w:w="10052" w:type="dxa"/>
            <w:gridSpan w:val="5"/>
            <w:shd w:val="clear" w:color="auto" w:fill="auto"/>
          </w:tcPr>
          <w:p w:rsidR="00995D26" w:rsidRPr="00A76768" w:rsidRDefault="00995D26"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NR-DC in Rel-15 only includes the scenarios where all serving cells in MCG in FR1 and all serving cells in SCG in FR2.</w:t>
            </w:r>
          </w:p>
        </w:tc>
      </w:tr>
    </w:tbl>
    <w:p w:rsidR="00C27D05" w:rsidRPr="00A76768" w:rsidRDefault="00C27D05" w:rsidP="00E128E8">
      <w:pPr>
        <w:rPr>
          <w:rFonts w:ascii="Times New Roman" w:hAnsi="Times New Roman"/>
          <w:lang w:eastAsia="en-US"/>
        </w:rPr>
      </w:pPr>
    </w:p>
    <w:p w:rsidR="00CC701A" w:rsidRPr="00A76768" w:rsidRDefault="00CC701A" w:rsidP="00CC701A">
      <w:pPr>
        <w:rPr>
          <w:rFonts w:ascii="Times New Roman" w:hAnsi="Times New Roman"/>
          <w:b/>
          <w:i/>
        </w:rPr>
      </w:pPr>
      <w:r w:rsidRPr="00A76768">
        <w:rPr>
          <w:rFonts w:ascii="Times New Roman" w:hAnsi="Times New Roman"/>
          <w:b/>
          <w:i/>
        </w:rPr>
        <w:t>Proposal 4: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NE-DC mode:</w:t>
      </w:r>
    </w:p>
    <w:p w:rsidR="00963C7A" w:rsidRPr="00A76768" w:rsidRDefault="00963C7A" w:rsidP="00963C7A">
      <w:pPr>
        <w:pStyle w:val="TH"/>
        <w:rPr>
          <w:rFonts w:ascii="Times New Roman" w:hAnsi="Times New Roman"/>
          <w:b w:val="0"/>
          <w:i/>
        </w:rPr>
      </w:pPr>
      <w:r w:rsidRPr="00A76768">
        <w:rPr>
          <w:rFonts w:ascii="Times New Roman" w:hAnsi="Times New Roman"/>
        </w:rPr>
        <w:t>Table 5: CSSF</w:t>
      </w:r>
      <w:r w:rsidRPr="00A76768">
        <w:rPr>
          <w:rFonts w:ascii="Times New Roman" w:hAnsi="Times New Roman"/>
          <w:vertAlign w:val="subscript"/>
        </w:rPr>
        <w:t>outside_gap,i</w:t>
      </w:r>
      <w:r w:rsidRPr="00A76768">
        <w:rPr>
          <w:rFonts w:ascii="Times New Roman" w:hAnsi="Times New Roman"/>
        </w:rPr>
        <w:t xml:space="preserve"> scaling factor for </w:t>
      </w:r>
      <w:r w:rsidR="001C6BC3">
        <w:rPr>
          <w:rFonts w:ascii="Times New Roman" w:hAnsi="Times New Roman"/>
        </w:rPr>
        <w:t>NE</w:t>
      </w:r>
      <w:r w:rsidRPr="00A76768">
        <w:rPr>
          <w:rFonts w:ascii="Times New Roman" w:hAnsi="Times New Roman"/>
        </w:rPr>
        <w:t>-DC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963C7A" w:rsidRPr="00A76768" w:rsidTr="00C7245E">
        <w:trPr>
          <w:trHeight w:val="340"/>
          <w:jc w:val="center"/>
        </w:trPr>
        <w:tc>
          <w:tcPr>
            <w:tcW w:w="1702" w:type="dxa"/>
            <w:shd w:val="clear" w:color="auto" w:fill="auto"/>
          </w:tcPr>
          <w:p w:rsidR="00963C7A" w:rsidRPr="00A76768" w:rsidRDefault="00963C7A"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963C7A" w:rsidRPr="00A76768" w:rsidRDefault="00963C7A"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418" w:type="dxa"/>
            <w:shd w:val="clear" w:color="auto" w:fill="auto"/>
          </w:tcPr>
          <w:p w:rsidR="00963C7A" w:rsidRPr="00A76768" w:rsidRDefault="00963C7A"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376" w:type="dxa"/>
            <w:shd w:val="clear" w:color="auto" w:fill="auto"/>
          </w:tcPr>
          <w:p w:rsidR="00963C7A" w:rsidRPr="00A76768" w:rsidRDefault="00963C7A"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PCC</w:t>
            </w:r>
          </w:p>
        </w:tc>
        <w:tc>
          <w:tcPr>
            <w:tcW w:w="2026" w:type="dxa"/>
          </w:tcPr>
          <w:p w:rsidR="00963C7A" w:rsidRPr="00A76768" w:rsidRDefault="00963C7A"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p>
        </w:tc>
        <w:tc>
          <w:tcPr>
            <w:tcW w:w="2113" w:type="dxa"/>
            <w:shd w:val="clear" w:color="auto" w:fill="auto"/>
          </w:tcPr>
          <w:p w:rsidR="00963C7A" w:rsidRPr="00A76768" w:rsidRDefault="00963C7A"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963C7A" w:rsidRPr="00A76768" w:rsidTr="00C7245E">
        <w:trPr>
          <w:trHeight w:val="340"/>
          <w:jc w:val="center"/>
        </w:trPr>
        <w:tc>
          <w:tcPr>
            <w:tcW w:w="1702" w:type="dxa"/>
            <w:shd w:val="clear" w:color="auto" w:fill="auto"/>
          </w:tcPr>
          <w:p w:rsidR="00963C7A" w:rsidRPr="00A76768" w:rsidRDefault="00963C7A" w:rsidP="00C7245E">
            <w:pPr>
              <w:pStyle w:val="TAL"/>
              <w:rPr>
                <w:rFonts w:ascii="Times New Roman" w:hAnsi="Times New Roman"/>
                <w:b/>
              </w:rPr>
            </w:pPr>
            <w:r w:rsidRPr="00A76768">
              <w:rPr>
                <w:rFonts w:ascii="Times New Roman" w:hAnsi="Times New Roman"/>
                <w:b/>
              </w:rPr>
              <w:t xml:space="preserve">NE-DC with FR1 only CA </w:t>
            </w:r>
          </w:p>
        </w:tc>
        <w:tc>
          <w:tcPr>
            <w:tcW w:w="1417" w:type="dxa"/>
            <w:shd w:val="clear" w:color="auto" w:fill="auto"/>
            <w:vAlign w:val="center"/>
          </w:tcPr>
          <w:p w:rsidR="00963C7A" w:rsidRPr="00A76768" w:rsidRDefault="00963C7A"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Pr>
                <w:rFonts w:ascii="Times New Roman" w:hAnsi="Times New Roman"/>
                <w:highlight w:val="yellow"/>
              </w:rPr>
              <w:t>M</w:t>
            </w:r>
          </w:p>
        </w:tc>
        <w:tc>
          <w:tcPr>
            <w:tcW w:w="1376"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N/A</w:t>
            </w:r>
          </w:p>
        </w:tc>
        <w:tc>
          <w:tcPr>
            <w:tcW w:w="2026" w:type="dxa"/>
            <w:vAlign w:val="center"/>
          </w:tcPr>
          <w:p w:rsidR="00963C7A" w:rsidRPr="00A76768" w:rsidRDefault="00963C7A"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N/A</w:t>
            </w:r>
          </w:p>
        </w:tc>
      </w:tr>
      <w:tr w:rsidR="00963C7A" w:rsidRPr="00A76768" w:rsidTr="00C7245E">
        <w:trPr>
          <w:trHeight w:val="340"/>
          <w:jc w:val="center"/>
        </w:trPr>
        <w:tc>
          <w:tcPr>
            <w:tcW w:w="1702" w:type="dxa"/>
            <w:shd w:val="clear" w:color="auto" w:fill="auto"/>
          </w:tcPr>
          <w:p w:rsidR="00963C7A" w:rsidRPr="00A76768" w:rsidRDefault="00963C7A" w:rsidP="00C7245E">
            <w:pPr>
              <w:pStyle w:val="TAL"/>
              <w:rPr>
                <w:rFonts w:ascii="Times New Roman" w:hAnsi="Times New Roman"/>
                <w:b/>
              </w:rPr>
            </w:pPr>
            <w:r w:rsidRPr="00A76768">
              <w:rPr>
                <w:rFonts w:ascii="Times New Roman" w:hAnsi="Times New Roman"/>
                <w:b/>
              </w:rPr>
              <w:t xml:space="preserve">NE-DC with FR2 only intra band CA </w:t>
            </w:r>
          </w:p>
        </w:tc>
        <w:tc>
          <w:tcPr>
            <w:tcW w:w="1417" w:type="dxa"/>
            <w:shd w:val="clear" w:color="auto" w:fill="auto"/>
            <w:vAlign w:val="center"/>
          </w:tcPr>
          <w:p w:rsidR="00963C7A" w:rsidRPr="00A76768" w:rsidRDefault="00963C7A"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963C7A" w:rsidRPr="00A76768" w:rsidRDefault="00963C7A" w:rsidP="00C7245E">
            <w:pPr>
              <w:pStyle w:val="TAC"/>
              <w:rPr>
                <w:rFonts w:ascii="Times New Roman" w:hAnsi="Times New Roman"/>
                <w:b/>
              </w:rPr>
            </w:pPr>
            <w:r w:rsidRPr="00A76768">
              <w:rPr>
                <w:rFonts w:ascii="Times New Roman" w:hAnsi="Times New Roman"/>
              </w:rPr>
              <w:t>N/A</w:t>
            </w:r>
          </w:p>
        </w:tc>
        <w:tc>
          <w:tcPr>
            <w:tcW w:w="1376"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1</w:t>
            </w:r>
          </w:p>
        </w:tc>
        <w:tc>
          <w:tcPr>
            <w:tcW w:w="2026" w:type="dxa"/>
            <w:vAlign w:val="center"/>
          </w:tcPr>
          <w:p w:rsidR="00963C7A" w:rsidRPr="00A76768" w:rsidRDefault="00963C7A"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Pr>
                <w:rFonts w:ascii="Times New Roman" w:hAnsi="Times New Roman"/>
                <w:highlight w:val="yellow"/>
              </w:rPr>
              <w:t>M</w:t>
            </w:r>
          </w:p>
        </w:tc>
      </w:tr>
      <w:tr w:rsidR="00963C7A" w:rsidRPr="00A76768" w:rsidTr="00C7245E">
        <w:trPr>
          <w:trHeight w:val="340"/>
          <w:jc w:val="center"/>
        </w:trPr>
        <w:tc>
          <w:tcPr>
            <w:tcW w:w="1702" w:type="dxa"/>
            <w:shd w:val="clear" w:color="auto" w:fill="auto"/>
          </w:tcPr>
          <w:p w:rsidR="00963C7A" w:rsidRPr="00A76768" w:rsidRDefault="00963C7A" w:rsidP="00C7245E">
            <w:pPr>
              <w:pStyle w:val="TAL"/>
              <w:rPr>
                <w:rFonts w:ascii="Times New Roman" w:hAnsi="Times New Roman"/>
                <w:b/>
              </w:rPr>
            </w:pPr>
            <w:r w:rsidRPr="00A76768">
              <w:rPr>
                <w:rFonts w:ascii="Times New Roman" w:hAnsi="Times New Roman"/>
                <w:b/>
              </w:rPr>
              <w:t xml:space="preserve">NE-DC with FR1 +FR2 CA (FR1 PCell) </w:t>
            </w:r>
            <w:r w:rsidRPr="00A76768">
              <w:rPr>
                <w:rFonts w:ascii="Times New Roman" w:hAnsi="Times New Roman"/>
                <w:b/>
                <w:vertAlign w:val="superscript"/>
              </w:rPr>
              <w:t>Note 1</w:t>
            </w:r>
          </w:p>
        </w:tc>
        <w:tc>
          <w:tcPr>
            <w:tcW w:w="1417" w:type="dxa"/>
            <w:shd w:val="clear" w:color="auto" w:fill="auto"/>
            <w:vAlign w:val="center"/>
          </w:tcPr>
          <w:p w:rsidR="00963C7A" w:rsidRPr="00A76768" w:rsidRDefault="00963C7A"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376"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rPr>
              <w:t>N/A</w:t>
            </w:r>
          </w:p>
        </w:tc>
        <w:tc>
          <w:tcPr>
            <w:tcW w:w="2026" w:type="dxa"/>
            <w:vAlign w:val="center"/>
          </w:tcPr>
          <w:p w:rsidR="00963C7A" w:rsidRPr="00A76768" w:rsidRDefault="00963C7A" w:rsidP="00C7245E">
            <w:pPr>
              <w:pStyle w:val="TAC"/>
              <w:rPr>
                <w:rFonts w:ascii="Times New Roman" w:hAnsi="Times New Roman"/>
              </w:rPr>
            </w:pPr>
            <w:r w:rsidRPr="00A76768">
              <w:rPr>
                <w:rFonts w:ascii="Times New Roman" w:hAnsi="Times New Roman"/>
              </w:rPr>
              <w:t>2</w:t>
            </w:r>
          </w:p>
        </w:tc>
        <w:tc>
          <w:tcPr>
            <w:tcW w:w="2113" w:type="dxa"/>
            <w:shd w:val="clear" w:color="auto" w:fill="auto"/>
            <w:vAlign w:val="center"/>
          </w:tcPr>
          <w:p w:rsidR="00963C7A" w:rsidRPr="00A76768" w:rsidRDefault="00963C7A"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963C7A" w:rsidRPr="00A76768" w:rsidTr="00C7245E">
        <w:trPr>
          <w:trHeight w:val="340"/>
          <w:jc w:val="center"/>
        </w:trPr>
        <w:tc>
          <w:tcPr>
            <w:tcW w:w="10052" w:type="dxa"/>
            <w:gridSpan w:val="6"/>
            <w:shd w:val="clear" w:color="auto" w:fill="auto"/>
          </w:tcPr>
          <w:p w:rsidR="00963C7A" w:rsidRPr="00A76768" w:rsidRDefault="00963C7A"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FR1 operating band and one FR2 operating band are included for FR1+FR2 inter-band CA.</w:t>
            </w:r>
          </w:p>
          <w:p w:rsidR="00963C7A" w:rsidRPr="00A76768" w:rsidRDefault="00963C7A"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CC701A" w:rsidRPr="00A76768" w:rsidRDefault="00CC701A" w:rsidP="00E128E8">
      <w:pPr>
        <w:rPr>
          <w:rFonts w:ascii="Times New Roman" w:hAnsi="Times New Roman"/>
          <w:lang w:eastAsia="en-US"/>
        </w:rPr>
      </w:pPr>
    </w:p>
    <w:p w:rsidR="009F2735" w:rsidRPr="00A76768" w:rsidRDefault="00EB4AA5" w:rsidP="009F2735">
      <w:pPr>
        <w:pStyle w:val="Heading1"/>
        <w:numPr>
          <w:ilvl w:val="0"/>
          <w:numId w:val="1"/>
        </w:numPr>
        <w:rPr>
          <w:rFonts w:ascii="Times New Roman" w:hAnsi="Times New Roman"/>
        </w:rPr>
      </w:pPr>
      <w:r w:rsidRPr="00A76768">
        <w:rPr>
          <w:rFonts w:ascii="Times New Roman" w:hAnsi="Times New Roman"/>
        </w:rPr>
        <w:t>Conclusion</w:t>
      </w:r>
    </w:p>
    <w:p w:rsidR="0009711B" w:rsidRPr="00A76768" w:rsidRDefault="00EC0FA1">
      <w:pPr>
        <w:rPr>
          <w:rFonts w:ascii="Times New Roman" w:hAnsi="Times New Roman"/>
          <w:lang w:eastAsia="ko-KR"/>
        </w:rPr>
      </w:pPr>
      <w:r w:rsidRPr="00A76768">
        <w:rPr>
          <w:rFonts w:ascii="Times New Roman" w:hAnsi="Times New Roman"/>
          <w:lang w:eastAsia="ko-KR"/>
        </w:rPr>
        <w:t xml:space="preserve">In this contribution, we provide our views regarding </w:t>
      </w:r>
      <w:r w:rsidR="00623E4A" w:rsidRPr="00A76768">
        <w:rPr>
          <w:rFonts w:ascii="Times New Roman" w:hAnsi="Times New Roman"/>
          <w:lang w:eastAsia="ko-KR"/>
        </w:rPr>
        <w:t>CSSF for inter-frequency measurement without gap</w:t>
      </w:r>
      <w:r w:rsidR="00325A2C">
        <w:rPr>
          <w:rFonts w:ascii="Times New Roman" w:hAnsi="Times New Roman"/>
          <w:lang w:eastAsia="ko-KR"/>
        </w:rPr>
        <w:t>.</w:t>
      </w:r>
    </w:p>
    <w:p w:rsidR="00A76768" w:rsidRPr="00325A2C" w:rsidRDefault="00A76768" w:rsidP="00325A2C">
      <w:pPr>
        <w:rPr>
          <w:rFonts w:ascii="Times New Roman" w:hAnsi="Times New Roman"/>
          <w:b/>
          <w:i/>
        </w:rPr>
      </w:pPr>
      <w:r w:rsidRPr="00325A2C">
        <w:rPr>
          <w:rFonts w:ascii="Times New Roman" w:hAnsi="Times New Roman"/>
          <w:b/>
          <w:i/>
        </w:rPr>
        <w:t>Proposal 1: For inter-frequency measurement without gap, the CSSF</w:t>
      </w:r>
      <w:r w:rsidRPr="00325A2C">
        <w:rPr>
          <w:rFonts w:ascii="Times New Roman" w:hAnsi="Times New Roman"/>
          <w:b/>
          <w:i/>
          <w:vertAlign w:val="subscript"/>
        </w:rPr>
        <w:t xml:space="preserve">outside_gap,i  </w:t>
      </w:r>
      <w:r w:rsidRPr="00325A2C">
        <w:rPr>
          <w:rFonts w:ascii="Times New Roman" w:hAnsi="Times New Roman"/>
          <w:b/>
          <w:i/>
        </w:rPr>
        <w:t>should be modified to the following table for SA mode:</w:t>
      </w:r>
    </w:p>
    <w:p w:rsidR="00A76768" w:rsidRPr="00A76768" w:rsidRDefault="00A76768" w:rsidP="00A76768">
      <w:pPr>
        <w:pStyle w:val="TH"/>
        <w:ind w:left="360"/>
        <w:rPr>
          <w:rFonts w:ascii="Times New Roman" w:hAnsi="Times New Roman"/>
        </w:rPr>
      </w:pPr>
      <w:r w:rsidRPr="00A76768">
        <w:rPr>
          <w:rFonts w:ascii="Times New Roman" w:hAnsi="Times New Roman"/>
        </w:rPr>
        <w:lastRenderedPageBreak/>
        <w:t>Table 2: CSSF</w:t>
      </w:r>
      <w:r w:rsidRPr="00A76768">
        <w:rPr>
          <w:rFonts w:ascii="Times New Roman" w:hAnsi="Times New Roman"/>
          <w:vertAlign w:val="subscript"/>
        </w:rPr>
        <w:t>outside_gap,i</w:t>
      </w:r>
      <w:r w:rsidRPr="00A76768">
        <w:rPr>
          <w:rFonts w:ascii="Times New Roman" w:hAnsi="Times New Roman"/>
        </w:rPr>
        <w:t xml:space="preserve"> scaling factor for SA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A76768" w:rsidRPr="00A76768" w:rsidTr="00C7245E">
        <w:trPr>
          <w:trHeight w:val="340"/>
          <w:jc w:val="center"/>
        </w:trPr>
        <w:tc>
          <w:tcPr>
            <w:tcW w:w="1702" w:type="dxa"/>
            <w:shd w:val="clear" w:color="auto" w:fill="auto"/>
          </w:tcPr>
          <w:p w:rsidR="00A76768" w:rsidRPr="00A76768" w:rsidRDefault="00A76768"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418"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376"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PCC</w:t>
            </w:r>
          </w:p>
        </w:tc>
        <w:tc>
          <w:tcPr>
            <w:tcW w:w="2026" w:type="dxa"/>
          </w:tcPr>
          <w:p w:rsidR="00A76768" w:rsidRPr="00A76768" w:rsidRDefault="00A76768"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p>
        </w:tc>
        <w:tc>
          <w:tcPr>
            <w:tcW w:w="2113"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FR1 only CA </w:t>
            </w:r>
          </w:p>
        </w:tc>
        <w:tc>
          <w:tcPr>
            <w:tcW w:w="1417" w:type="dxa"/>
            <w:shd w:val="clear" w:color="auto" w:fill="auto"/>
            <w:vAlign w:val="center"/>
          </w:tcPr>
          <w:p w:rsidR="00A76768" w:rsidRPr="00A76768" w:rsidRDefault="00A76768"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Pr>
                <w:rFonts w:ascii="Times New Roman" w:hAnsi="Times New Roman"/>
                <w:highlight w:val="yellow"/>
              </w:rPr>
              <w:t>M</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FR2 only intra band CA </w:t>
            </w:r>
          </w:p>
        </w:tc>
        <w:tc>
          <w:tcPr>
            <w:tcW w:w="1417"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1</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Pr>
                <w:rFonts w:ascii="Times New Roman" w:hAnsi="Times New Roman"/>
                <w:highlight w:val="yellow"/>
              </w:rPr>
              <w:t>M</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FR1 +FR2 CA (FR1 PCell) </w:t>
            </w:r>
            <w:r w:rsidRPr="00A76768">
              <w:rPr>
                <w:rFonts w:ascii="Times New Roman" w:hAnsi="Times New Roman"/>
                <w:b/>
                <w:vertAlign w:val="superscript"/>
              </w:rPr>
              <w:t>Note 1</w:t>
            </w:r>
          </w:p>
        </w:tc>
        <w:tc>
          <w:tcPr>
            <w:tcW w:w="1417" w:type="dxa"/>
            <w:shd w:val="clear" w:color="auto" w:fill="auto"/>
            <w:vAlign w:val="center"/>
          </w:tcPr>
          <w:p w:rsidR="00A76768" w:rsidRPr="00A76768" w:rsidRDefault="00A76768"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2</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A76768" w:rsidRPr="00A76768" w:rsidTr="00C7245E">
        <w:trPr>
          <w:trHeight w:val="340"/>
          <w:jc w:val="center"/>
        </w:trPr>
        <w:tc>
          <w:tcPr>
            <w:tcW w:w="10052" w:type="dxa"/>
            <w:gridSpan w:val="6"/>
            <w:shd w:val="clear" w:color="auto" w:fill="auto"/>
          </w:tcPr>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FR1 operating band and one FR2 operating band are included for FR1+FR2 inter-band CA.</w:t>
            </w:r>
          </w:p>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325A2C" w:rsidRDefault="00325A2C" w:rsidP="00A76768">
      <w:pPr>
        <w:rPr>
          <w:rFonts w:ascii="Times New Roman" w:hAnsi="Times New Roman"/>
          <w:b/>
          <w:i/>
        </w:rPr>
      </w:pPr>
    </w:p>
    <w:p w:rsidR="00A76768" w:rsidRPr="00A76768" w:rsidRDefault="00A76768" w:rsidP="00A76768">
      <w:pPr>
        <w:rPr>
          <w:rFonts w:ascii="Times New Roman" w:hAnsi="Times New Roman"/>
          <w:b/>
          <w:i/>
        </w:rPr>
      </w:pPr>
      <w:r w:rsidRPr="00A76768">
        <w:rPr>
          <w:rFonts w:ascii="Times New Roman" w:hAnsi="Times New Roman"/>
          <w:b/>
          <w:i/>
        </w:rPr>
        <w:t>Proposal 2: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EN-DC mode:</w:t>
      </w:r>
    </w:p>
    <w:p w:rsidR="00A76768" w:rsidRPr="00A76768" w:rsidRDefault="00A76768" w:rsidP="00A76768">
      <w:pPr>
        <w:pStyle w:val="TH"/>
        <w:rPr>
          <w:rFonts w:ascii="Times New Roman" w:hAnsi="Times New Roman"/>
        </w:rPr>
      </w:pPr>
      <w:r w:rsidRPr="00A76768">
        <w:rPr>
          <w:rFonts w:ascii="Times New Roman" w:hAnsi="Times New Roman"/>
        </w:rPr>
        <w:t>Table 3: CSSF</w:t>
      </w:r>
      <w:r w:rsidRPr="00A76768">
        <w:rPr>
          <w:rFonts w:ascii="Times New Roman" w:hAnsi="Times New Roman"/>
          <w:vertAlign w:val="subscript"/>
        </w:rPr>
        <w:t>outside_gap,i</w:t>
      </w:r>
      <w:r w:rsidRPr="00A76768">
        <w:rPr>
          <w:rFonts w:ascii="Times New Roman" w:hAnsi="Times New Roman"/>
        </w:rPr>
        <w:t xml:space="preserve"> scaling factor for EN-DC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A76768" w:rsidRPr="00A76768" w:rsidTr="00C7245E">
        <w:trPr>
          <w:trHeight w:val="340"/>
          <w:jc w:val="center"/>
        </w:trPr>
        <w:tc>
          <w:tcPr>
            <w:tcW w:w="1702" w:type="dxa"/>
            <w:shd w:val="clear" w:color="auto" w:fill="auto"/>
          </w:tcPr>
          <w:p w:rsidR="00A76768" w:rsidRPr="00A76768" w:rsidRDefault="00A76768" w:rsidP="00C7245E">
            <w:pPr>
              <w:pStyle w:val="TAH"/>
              <w:rPr>
                <w:rFonts w:ascii="Times New Roman" w:hAnsi="Times New Roman"/>
                <w:lang w:eastAsia="zh-CN"/>
              </w:rPr>
            </w:pPr>
            <w:r w:rsidRPr="00A76768">
              <w:rPr>
                <w:rFonts w:ascii="Times New Roman" w:hAnsi="Times New Roman"/>
              </w:rPr>
              <w:t>Scenario</w:t>
            </w:r>
          </w:p>
        </w:tc>
        <w:tc>
          <w:tcPr>
            <w:tcW w:w="1340"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PSCC</w:t>
            </w:r>
          </w:p>
        </w:tc>
        <w:tc>
          <w:tcPr>
            <w:tcW w:w="1418"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453"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PSCC</w:t>
            </w:r>
          </w:p>
        </w:tc>
        <w:tc>
          <w:tcPr>
            <w:tcW w:w="2091" w:type="dxa"/>
          </w:tcPr>
          <w:p w:rsidR="00A76768" w:rsidRPr="00A76768" w:rsidRDefault="00A76768"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r w:rsidRPr="00A76768">
              <w:rPr>
                <w:rFonts w:ascii="Times New Roman" w:eastAsia="Times New Roman" w:hAnsi="Times New Roman"/>
                <w:sz w:val="20"/>
                <w:vertAlign w:val="superscript"/>
              </w:rPr>
              <w:t xml:space="preserve"> Note 2</w:t>
            </w:r>
          </w:p>
        </w:tc>
        <w:tc>
          <w:tcPr>
            <w:tcW w:w="2048"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EN-DC with FR1 only CA </w:t>
            </w:r>
          </w:p>
        </w:tc>
        <w:tc>
          <w:tcPr>
            <w:tcW w:w="1340" w:type="dxa"/>
            <w:shd w:val="clear" w:color="auto" w:fill="auto"/>
            <w:vAlign w:val="center"/>
          </w:tcPr>
          <w:p w:rsidR="00A76768" w:rsidRPr="00A76768" w:rsidRDefault="00A76768"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Pr>
                <w:rFonts w:ascii="Times New Roman" w:hAnsi="Times New Roman"/>
                <w:highlight w:val="yellow"/>
              </w:rPr>
              <w:t>M</w:t>
            </w:r>
          </w:p>
        </w:tc>
        <w:tc>
          <w:tcPr>
            <w:tcW w:w="145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91"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EN-DC with</w:t>
            </w:r>
          </w:p>
          <w:p w:rsidR="00A76768" w:rsidRPr="00A76768" w:rsidRDefault="00A76768" w:rsidP="00C7245E">
            <w:pPr>
              <w:pStyle w:val="TAL"/>
              <w:rPr>
                <w:rFonts w:ascii="Times New Roman" w:hAnsi="Times New Roman"/>
                <w:b/>
              </w:rPr>
            </w:pPr>
            <w:r w:rsidRPr="00A76768">
              <w:rPr>
                <w:rFonts w:ascii="Times New Roman" w:hAnsi="Times New Roman"/>
                <w:b/>
              </w:rPr>
              <w:t xml:space="preserve">FR2 only intra band CA </w:t>
            </w:r>
          </w:p>
        </w:tc>
        <w:tc>
          <w:tcPr>
            <w:tcW w:w="1340"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45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1</w:t>
            </w:r>
          </w:p>
        </w:tc>
        <w:tc>
          <w:tcPr>
            <w:tcW w:w="2091"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Pr>
                <w:rFonts w:ascii="Times New Roman" w:hAnsi="Times New Roman"/>
                <w:highlight w:val="yellow"/>
              </w:rPr>
              <w:t>M</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EN-DC with</w:t>
            </w:r>
          </w:p>
          <w:p w:rsidR="00A76768" w:rsidRPr="00A76768" w:rsidRDefault="00A76768" w:rsidP="00C7245E">
            <w:pPr>
              <w:pStyle w:val="TAL"/>
              <w:rPr>
                <w:rFonts w:ascii="Times New Roman" w:hAnsi="Times New Roman"/>
                <w:b/>
              </w:rPr>
            </w:pPr>
            <w:r w:rsidRPr="00A76768">
              <w:rPr>
                <w:rFonts w:ascii="Times New Roman" w:hAnsi="Times New Roman"/>
                <w:b/>
              </w:rPr>
              <w:t xml:space="preserve">FR1 +FR2 CA (FR1 PSCell) </w:t>
            </w:r>
            <w:r w:rsidRPr="00A76768">
              <w:rPr>
                <w:rFonts w:ascii="Times New Roman" w:hAnsi="Times New Roman"/>
                <w:b/>
                <w:vertAlign w:val="superscript"/>
              </w:rPr>
              <w:t>Note 1</w:t>
            </w:r>
          </w:p>
        </w:tc>
        <w:tc>
          <w:tcPr>
            <w:tcW w:w="1340" w:type="dxa"/>
            <w:shd w:val="clear" w:color="auto" w:fill="auto"/>
            <w:vAlign w:val="center"/>
          </w:tcPr>
          <w:p w:rsidR="00A76768" w:rsidRPr="00A76768" w:rsidRDefault="00A76768"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45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91" w:type="dxa"/>
            <w:vAlign w:val="center"/>
          </w:tcPr>
          <w:p w:rsidR="00A76768" w:rsidRPr="00A76768" w:rsidRDefault="00A76768" w:rsidP="00C7245E">
            <w:pPr>
              <w:pStyle w:val="TAC"/>
              <w:rPr>
                <w:rFonts w:ascii="Times New Roman" w:hAnsi="Times New Roman"/>
              </w:rPr>
            </w:pPr>
            <w:r w:rsidRPr="00A76768">
              <w:rPr>
                <w:rFonts w:ascii="Times New Roman" w:hAnsi="Times New Roman"/>
              </w:rPr>
              <w:t>2</w:t>
            </w:r>
          </w:p>
        </w:tc>
        <w:tc>
          <w:tcPr>
            <w:tcW w:w="204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EN-DC with</w:t>
            </w:r>
          </w:p>
          <w:p w:rsidR="00A76768" w:rsidRPr="00A76768" w:rsidRDefault="00A76768" w:rsidP="00C7245E">
            <w:pPr>
              <w:pStyle w:val="TAL"/>
              <w:rPr>
                <w:rFonts w:ascii="Times New Roman" w:hAnsi="Times New Roman"/>
                <w:b/>
              </w:rPr>
            </w:pPr>
            <w:r w:rsidRPr="00A76768">
              <w:rPr>
                <w:rFonts w:ascii="Times New Roman" w:hAnsi="Times New Roman"/>
                <w:b/>
              </w:rPr>
              <w:t>FR1 +FR2 CA (FR2 PSCell)</w:t>
            </w:r>
            <w:r w:rsidRPr="00A76768">
              <w:rPr>
                <w:rFonts w:ascii="Times New Roman" w:hAnsi="Times New Roman"/>
                <w:b/>
                <w:vertAlign w:val="superscript"/>
              </w:rPr>
              <w:t xml:space="preserve"> Note 1</w:t>
            </w:r>
          </w:p>
        </w:tc>
        <w:tc>
          <w:tcPr>
            <w:tcW w:w="1340"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SCell(s)</w:t>
            </w:r>
            <w:r w:rsidRPr="00A76768">
              <w:rPr>
                <w:rFonts w:ascii="Times New Roman" w:hAnsi="Times New Roman"/>
                <w:highlight w:val="yellow"/>
              </w:rPr>
              <w:t>+</w:t>
            </w:r>
            <w:r w:rsidR="001C6BC3">
              <w:rPr>
                <w:rFonts w:ascii="Times New Roman" w:hAnsi="Times New Roman"/>
                <w:highlight w:val="yellow"/>
              </w:rPr>
              <w:t>M</w:t>
            </w:r>
          </w:p>
        </w:tc>
        <w:tc>
          <w:tcPr>
            <w:tcW w:w="1453" w:type="dxa"/>
            <w:shd w:val="clear" w:color="auto" w:fill="auto"/>
            <w:vAlign w:val="center"/>
          </w:tcPr>
          <w:p w:rsidR="00A76768" w:rsidRPr="00A76768" w:rsidRDefault="00A76768" w:rsidP="00C7245E">
            <w:pPr>
              <w:pStyle w:val="TAC"/>
              <w:rPr>
                <w:rFonts w:ascii="Times New Roman" w:hAnsi="Times New Roman"/>
                <w:lang w:eastAsia="zh-CN"/>
              </w:rPr>
            </w:pPr>
            <w:r w:rsidRPr="00A76768">
              <w:rPr>
                <w:rFonts w:ascii="Times New Roman" w:hAnsi="Times New Roman"/>
                <w:lang w:eastAsia="zh-CN"/>
              </w:rPr>
              <w:t>1</w:t>
            </w:r>
          </w:p>
        </w:tc>
        <w:tc>
          <w:tcPr>
            <w:tcW w:w="2091"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4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SCell(s)</w:t>
            </w:r>
            <w:r w:rsidRPr="00A76768">
              <w:rPr>
                <w:rFonts w:ascii="Times New Roman" w:hAnsi="Times New Roman"/>
                <w:highlight w:val="yellow"/>
              </w:rPr>
              <w:t>+</w:t>
            </w:r>
            <w:r w:rsidR="001C6BC3">
              <w:rPr>
                <w:rFonts w:ascii="Times New Roman" w:hAnsi="Times New Roman"/>
                <w:highlight w:val="yellow"/>
              </w:rPr>
              <w:t>M</w:t>
            </w:r>
          </w:p>
        </w:tc>
      </w:tr>
      <w:tr w:rsidR="00A76768" w:rsidRPr="00A76768" w:rsidTr="00C7245E">
        <w:trPr>
          <w:trHeight w:val="340"/>
          <w:jc w:val="center"/>
        </w:trPr>
        <w:tc>
          <w:tcPr>
            <w:tcW w:w="10052" w:type="dxa"/>
            <w:gridSpan w:val="6"/>
            <w:shd w:val="clear" w:color="auto" w:fill="auto"/>
          </w:tcPr>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NR FR1 operating band and one NR FR2 operating band are included for FR1+FR2 inter-band EN-DC.</w:t>
            </w:r>
          </w:p>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A76768" w:rsidRPr="00A76768" w:rsidRDefault="00A76768" w:rsidP="00A76768">
      <w:pPr>
        <w:rPr>
          <w:rFonts w:ascii="Times New Roman" w:hAnsi="Times New Roman"/>
        </w:rPr>
      </w:pPr>
    </w:p>
    <w:p w:rsidR="00A76768" w:rsidRPr="00A76768" w:rsidRDefault="00A76768" w:rsidP="00A76768">
      <w:pPr>
        <w:rPr>
          <w:rFonts w:ascii="Times New Roman" w:hAnsi="Times New Roman"/>
          <w:b/>
          <w:i/>
        </w:rPr>
      </w:pPr>
      <w:r w:rsidRPr="00A76768">
        <w:rPr>
          <w:rFonts w:ascii="Times New Roman" w:hAnsi="Times New Roman"/>
          <w:b/>
          <w:i/>
        </w:rPr>
        <w:t>Proposal 3: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NR-DC mode:</w:t>
      </w:r>
    </w:p>
    <w:p w:rsidR="00A76768" w:rsidRPr="00A76768" w:rsidRDefault="00A76768" w:rsidP="00A76768">
      <w:pPr>
        <w:rPr>
          <w:rFonts w:ascii="Times New Roman" w:hAnsi="Times New Roman"/>
        </w:rPr>
      </w:pPr>
    </w:p>
    <w:p w:rsidR="00A76768" w:rsidRPr="00A76768" w:rsidRDefault="00A76768" w:rsidP="00A76768">
      <w:pPr>
        <w:pStyle w:val="TH"/>
        <w:rPr>
          <w:rFonts w:ascii="Times New Roman" w:hAnsi="Times New Roman"/>
        </w:rPr>
      </w:pPr>
      <w:r w:rsidRPr="00A76768">
        <w:rPr>
          <w:rFonts w:ascii="Times New Roman" w:hAnsi="Times New Roman"/>
        </w:rPr>
        <w:t>Table 4: CSSF</w:t>
      </w:r>
      <w:r w:rsidRPr="00A76768">
        <w:rPr>
          <w:rFonts w:ascii="Times New Roman" w:hAnsi="Times New Roman"/>
          <w:vertAlign w:val="subscript"/>
        </w:rPr>
        <w:t>outside_gap,i</w:t>
      </w:r>
      <w:r w:rsidRPr="00A76768">
        <w:rPr>
          <w:rFonts w:ascii="Times New Roman" w:hAnsi="Times New Roman"/>
        </w:rPr>
        <w:t xml:space="preserve"> scaling factor for NR-DC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A76768" w:rsidRPr="00A76768" w:rsidTr="00C7245E">
        <w:trPr>
          <w:trHeight w:val="340"/>
          <w:jc w:val="center"/>
        </w:trPr>
        <w:tc>
          <w:tcPr>
            <w:tcW w:w="1702" w:type="dxa"/>
            <w:shd w:val="clear" w:color="auto" w:fill="auto"/>
          </w:tcPr>
          <w:p w:rsidR="00A76768" w:rsidRPr="00A76768" w:rsidRDefault="00A76768"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696"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701" w:type="dxa"/>
            <w:shd w:val="clear" w:color="auto" w:fill="auto"/>
          </w:tcPr>
          <w:p w:rsidR="00A76768" w:rsidRPr="00A76768" w:rsidRDefault="00A76768"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PSCC</w:t>
            </w:r>
          </w:p>
        </w:tc>
        <w:tc>
          <w:tcPr>
            <w:tcW w:w="3536"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FR1 + FR2 NR-DC (FR1 PCell and FR2 PScell) </w:t>
            </w:r>
            <w:r w:rsidRPr="00A76768">
              <w:rPr>
                <w:rFonts w:ascii="Times New Roman" w:hAnsi="Times New Roman"/>
                <w:b/>
                <w:vertAlign w:val="superscript"/>
              </w:rPr>
              <w:t>Note 1</w:t>
            </w:r>
          </w:p>
        </w:tc>
        <w:tc>
          <w:tcPr>
            <w:tcW w:w="1417" w:type="dxa"/>
            <w:shd w:val="clear" w:color="auto" w:fill="auto"/>
            <w:vAlign w:val="center"/>
          </w:tcPr>
          <w:p w:rsidR="00A76768" w:rsidRPr="00A76768" w:rsidRDefault="00A76768" w:rsidP="00C7245E">
            <w:pPr>
              <w:pStyle w:val="TAC"/>
              <w:rPr>
                <w:rFonts w:ascii="Times New Roman" w:hAnsi="Times New Roman"/>
                <w:lang w:eastAsia="zh-CN"/>
              </w:rPr>
            </w:pPr>
            <w:r w:rsidRPr="00A76768">
              <w:rPr>
                <w:rFonts w:ascii="Times New Roman" w:hAnsi="Times New Roman"/>
                <w:lang w:eastAsia="zh-CN"/>
              </w:rPr>
              <w:t>1</w:t>
            </w:r>
          </w:p>
        </w:tc>
        <w:tc>
          <w:tcPr>
            <w:tcW w:w="169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2×(Number of configured SCell(s)</w:t>
            </w:r>
            <w:r w:rsidRPr="00A76768">
              <w:rPr>
                <w:rFonts w:ascii="Times New Roman" w:hAnsi="Times New Roman"/>
                <w:highlight w:val="yellow"/>
                <w:lang w:eastAsia="zh-CN"/>
              </w:rPr>
              <w:t>+</w:t>
            </w:r>
            <w:r w:rsidR="001C6BC3">
              <w:rPr>
                <w:rFonts w:ascii="Times New Roman" w:hAnsi="Times New Roman"/>
                <w:highlight w:val="yellow"/>
                <w:lang w:eastAsia="zh-CN"/>
              </w:rPr>
              <w:t>M</w:t>
            </w:r>
            <w:r w:rsidRPr="00A76768">
              <w:rPr>
                <w:rFonts w:ascii="Times New Roman" w:hAnsi="Times New Roman"/>
              </w:rPr>
              <w:t>)</w:t>
            </w:r>
          </w:p>
        </w:tc>
        <w:tc>
          <w:tcPr>
            <w:tcW w:w="1701"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2</w:t>
            </w:r>
          </w:p>
        </w:tc>
        <w:tc>
          <w:tcPr>
            <w:tcW w:w="353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2×(Number of configured SCell(s)</w:t>
            </w:r>
            <w:r w:rsidRPr="00A76768">
              <w:rPr>
                <w:rFonts w:ascii="Times New Roman" w:hAnsi="Times New Roman"/>
                <w:highlight w:val="yellow"/>
                <w:lang w:eastAsia="zh-CN"/>
              </w:rPr>
              <w:t>+</w:t>
            </w:r>
            <w:r w:rsidR="001C6BC3">
              <w:rPr>
                <w:rFonts w:ascii="Times New Roman" w:hAnsi="Times New Roman"/>
                <w:highlight w:val="yellow"/>
                <w:lang w:eastAsia="zh-CN"/>
              </w:rPr>
              <w:t>M</w:t>
            </w:r>
            <w:r w:rsidRPr="00A76768">
              <w:rPr>
                <w:rFonts w:ascii="Times New Roman" w:hAnsi="Times New Roman"/>
              </w:rPr>
              <w:t>)</w:t>
            </w:r>
          </w:p>
        </w:tc>
      </w:tr>
      <w:tr w:rsidR="00A76768" w:rsidRPr="00A76768" w:rsidTr="00C7245E">
        <w:trPr>
          <w:trHeight w:val="340"/>
          <w:jc w:val="center"/>
        </w:trPr>
        <w:tc>
          <w:tcPr>
            <w:tcW w:w="10052" w:type="dxa"/>
            <w:gridSpan w:val="5"/>
            <w:shd w:val="clear" w:color="auto" w:fill="auto"/>
          </w:tcPr>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NR-DC in Rel-15 only includes the scenarios where all serving cells in MCG in FR1 and all serving cells in SCG in FR2.</w:t>
            </w:r>
          </w:p>
        </w:tc>
      </w:tr>
    </w:tbl>
    <w:p w:rsidR="00A76768" w:rsidRPr="00A76768" w:rsidRDefault="00A76768" w:rsidP="00A76768">
      <w:pPr>
        <w:rPr>
          <w:rFonts w:ascii="Times New Roman" w:hAnsi="Times New Roman"/>
          <w:lang w:eastAsia="en-US"/>
        </w:rPr>
      </w:pPr>
    </w:p>
    <w:p w:rsidR="00A76768" w:rsidRPr="00A76768" w:rsidRDefault="00A76768" w:rsidP="00A76768">
      <w:pPr>
        <w:rPr>
          <w:rFonts w:ascii="Times New Roman" w:hAnsi="Times New Roman"/>
          <w:b/>
          <w:i/>
        </w:rPr>
      </w:pPr>
      <w:r w:rsidRPr="00A76768">
        <w:rPr>
          <w:rFonts w:ascii="Times New Roman" w:hAnsi="Times New Roman"/>
          <w:b/>
          <w:i/>
        </w:rPr>
        <w:lastRenderedPageBreak/>
        <w:t>Proposal 4: For inter-frequency measurement without gap, the CSSF</w:t>
      </w:r>
      <w:r w:rsidRPr="00A76768">
        <w:rPr>
          <w:rFonts w:ascii="Times New Roman" w:hAnsi="Times New Roman"/>
          <w:b/>
          <w:i/>
          <w:vertAlign w:val="subscript"/>
        </w:rPr>
        <w:t xml:space="preserve">outside_gap,i  </w:t>
      </w:r>
      <w:r w:rsidRPr="00A76768">
        <w:rPr>
          <w:rFonts w:ascii="Times New Roman" w:hAnsi="Times New Roman"/>
          <w:b/>
          <w:i/>
        </w:rPr>
        <w:t>should be modified to the following table for NE-DC mode:</w:t>
      </w:r>
    </w:p>
    <w:p w:rsidR="00A76768" w:rsidRPr="00A76768" w:rsidRDefault="00A76768" w:rsidP="00A76768">
      <w:pPr>
        <w:pStyle w:val="TH"/>
        <w:rPr>
          <w:rFonts w:ascii="Times New Roman" w:hAnsi="Times New Roman"/>
          <w:b w:val="0"/>
          <w:i/>
        </w:rPr>
      </w:pPr>
      <w:r w:rsidRPr="00A76768">
        <w:rPr>
          <w:rFonts w:ascii="Times New Roman" w:hAnsi="Times New Roman"/>
        </w:rPr>
        <w:t>Table 5: CSSF</w:t>
      </w:r>
      <w:r w:rsidRPr="00A76768">
        <w:rPr>
          <w:rFonts w:ascii="Times New Roman" w:hAnsi="Times New Roman"/>
          <w:vertAlign w:val="subscript"/>
        </w:rPr>
        <w:t>outside_gap,i</w:t>
      </w:r>
      <w:r w:rsidRPr="00A76768">
        <w:rPr>
          <w:rFonts w:ascii="Times New Roman" w:hAnsi="Times New Roman"/>
        </w:rPr>
        <w:t xml:space="preserve"> scaling factor for </w:t>
      </w:r>
      <w:r w:rsidR="001C6BC3">
        <w:rPr>
          <w:rFonts w:ascii="Times New Roman" w:hAnsi="Times New Roman"/>
        </w:rPr>
        <w:t>NE</w:t>
      </w:r>
      <w:r w:rsidRPr="00A76768">
        <w:rPr>
          <w:rFonts w:ascii="Times New Roman" w:hAnsi="Times New Roman"/>
        </w:rPr>
        <w:t>-DC mode for inter-frequency without Gap</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A76768" w:rsidRPr="00A76768" w:rsidTr="00C7245E">
        <w:trPr>
          <w:trHeight w:val="340"/>
          <w:jc w:val="center"/>
        </w:trPr>
        <w:tc>
          <w:tcPr>
            <w:tcW w:w="1702" w:type="dxa"/>
            <w:shd w:val="clear" w:color="auto" w:fill="auto"/>
          </w:tcPr>
          <w:p w:rsidR="00A76768" w:rsidRPr="00A76768" w:rsidRDefault="00A76768" w:rsidP="00C7245E">
            <w:pPr>
              <w:pStyle w:val="TAH"/>
              <w:rPr>
                <w:rFonts w:ascii="Times New Roman" w:hAnsi="Times New Roman"/>
                <w:lang w:eastAsia="zh-CN"/>
              </w:rPr>
            </w:pPr>
            <w:r w:rsidRPr="00A76768">
              <w:rPr>
                <w:rFonts w:ascii="Times New Roman" w:hAnsi="Times New Roman"/>
              </w:rPr>
              <w:t>Scenario</w:t>
            </w:r>
          </w:p>
        </w:tc>
        <w:tc>
          <w:tcPr>
            <w:tcW w:w="1417"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PCC</w:t>
            </w:r>
          </w:p>
        </w:tc>
        <w:tc>
          <w:tcPr>
            <w:tcW w:w="1418"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FR1 SCC</w:t>
            </w:r>
          </w:p>
        </w:tc>
        <w:tc>
          <w:tcPr>
            <w:tcW w:w="1376"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PCC</w:t>
            </w:r>
          </w:p>
        </w:tc>
        <w:tc>
          <w:tcPr>
            <w:tcW w:w="2026" w:type="dxa"/>
          </w:tcPr>
          <w:p w:rsidR="00A76768" w:rsidRPr="00A76768" w:rsidRDefault="00A76768" w:rsidP="00C7245E">
            <w:pPr>
              <w:pStyle w:val="TAH"/>
              <w:rPr>
                <w:rFonts w:ascii="Times New Roman" w:hAnsi="Times New Roman"/>
                <w:i/>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required</w:t>
            </w:r>
          </w:p>
        </w:tc>
        <w:tc>
          <w:tcPr>
            <w:tcW w:w="2113" w:type="dxa"/>
            <w:shd w:val="clear" w:color="auto" w:fill="auto"/>
          </w:tcPr>
          <w:p w:rsidR="00A76768" w:rsidRPr="00A76768" w:rsidRDefault="00A76768" w:rsidP="00C7245E">
            <w:pPr>
              <w:pStyle w:val="TAH"/>
              <w:rPr>
                <w:rFonts w:ascii="Times New Roman" w:hAnsi="Times New Roman"/>
              </w:rPr>
            </w:pPr>
            <w:r w:rsidRPr="00A76768">
              <w:rPr>
                <w:rFonts w:ascii="Times New Roman" w:hAnsi="Times New Roman"/>
                <w:i/>
              </w:rPr>
              <w:t>CSSF</w:t>
            </w:r>
            <w:r w:rsidRPr="00A76768">
              <w:rPr>
                <w:rFonts w:ascii="Times New Roman" w:hAnsi="Times New Roman"/>
                <w:vertAlign w:val="subscript"/>
              </w:rPr>
              <w:t>outside_gap,i</w:t>
            </w:r>
            <w:r w:rsidRPr="00A76768">
              <w:rPr>
                <w:rFonts w:ascii="Times New Roman" w:hAnsi="Times New Roman"/>
              </w:rPr>
              <w:t xml:space="preserve"> for FR2 SCC where neighbour cell measurement is not required</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NE-DC with FR1 only CA </w:t>
            </w:r>
          </w:p>
        </w:tc>
        <w:tc>
          <w:tcPr>
            <w:tcW w:w="1417" w:type="dxa"/>
            <w:shd w:val="clear" w:color="auto" w:fill="auto"/>
            <w:vAlign w:val="center"/>
          </w:tcPr>
          <w:p w:rsidR="00A76768" w:rsidRPr="00A76768" w:rsidRDefault="00A76768" w:rsidP="00C7245E">
            <w:pPr>
              <w:pStyle w:val="TAC"/>
              <w:rPr>
                <w:rFonts w:ascii="Times New Roman" w:hAnsi="Times New Roman"/>
                <w:vertAlign w:val="superscript"/>
              </w:rPr>
            </w:pPr>
            <w:r w:rsidRPr="00A76768">
              <w:rPr>
                <w:rFonts w:ascii="Times New Roman" w:hAnsi="Times New Roma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FR1 SCell(s)</w:t>
            </w:r>
            <w:r w:rsidRPr="00A76768">
              <w:rPr>
                <w:rFonts w:ascii="Times New Roman" w:hAnsi="Times New Roman"/>
                <w:highlight w:val="yellow"/>
              </w:rPr>
              <w:t>+</w:t>
            </w:r>
            <w:r w:rsidR="001C6BC3">
              <w:rPr>
                <w:rFonts w:ascii="Times New Roman" w:hAnsi="Times New Roman"/>
                <w:highlight w:val="yellow"/>
              </w:rPr>
              <w:t>M</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NE-DC with FR2 only intra band CA </w:t>
            </w:r>
          </w:p>
        </w:tc>
        <w:tc>
          <w:tcPr>
            <w:tcW w:w="1417"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418" w:type="dxa"/>
            <w:shd w:val="clear" w:color="auto" w:fill="auto"/>
            <w:vAlign w:val="center"/>
          </w:tcPr>
          <w:p w:rsidR="00A76768" w:rsidRPr="00A76768" w:rsidRDefault="00A76768" w:rsidP="00C7245E">
            <w:pPr>
              <w:pStyle w:val="TAC"/>
              <w:rPr>
                <w:rFonts w:ascii="Times New Roman" w:hAnsi="Times New Roman"/>
                <w:b/>
              </w:rPr>
            </w:pPr>
            <w:r w:rsidRPr="00A76768">
              <w:rPr>
                <w:rFonts w:ascii="Times New Roman" w:hAnsi="Times New Roman"/>
              </w:rPr>
              <w:t>N/A</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1</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Number of configured FR2 SCell(s)</w:t>
            </w:r>
            <w:r w:rsidRPr="00A76768">
              <w:rPr>
                <w:rFonts w:ascii="Times New Roman" w:hAnsi="Times New Roman"/>
                <w:highlight w:val="yellow"/>
              </w:rPr>
              <w:t>+</w:t>
            </w:r>
            <w:r w:rsidR="001C6BC3">
              <w:rPr>
                <w:rFonts w:ascii="Times New Roman" w:hAnsi="Times New Roman"/>
                <w:highlight w:val="yellow"/>
              </w:rPr>
              <w:t>M</w:t>
            </w:r>
          </w:p>
        </w:tc>
      </w:tr>
      <w:tr w:rsidR="00A76768" w:rsidRPr="00A76768" w:rsidTr="00C7245E">
        <w:trPr>
          <w:trHeight w:val="340"/>
          <w:jc w:val="center"/>
        </w:trPr>
        <w:tc>
          <w:tcPr>
            <w:tcW w:w="1702" w:type="dxa"/>
            <w:shd w:val="clear" w:color="auto" w:fill="auto"/>
          </w:tcPr>
          <w:p w:rsidR="00A76768" w:rsidRPr="00A76768" w:rsidRDefault="00A76768" w:rsidP="00C7245E">
            <w:pPr>
              <w:pStyle w:val="TAL"/>
              <w:rPr>
                <w:rFonts w:ascii="Times New Roman" w:hAnsi="Times New Roman"/>
                <w:b/>
              </w:rPr>
            </w:pPr>
            <w:r w:rsidRPr="00A76768">
              <w:rPr>
                <w:rFonts w:ascii="Times New Roman" w:hAnsi="Times New Roman"/>
                <w:b/>
              </w:rPr>
              <w:t xml:space="preserve">NE-DC with FR1 +FR2 CA (FR1 PCell) </w:t>
            </w:r>
            <w:r w:rsidRPr="00A76768">
              <w:rPr>
                <w:rFonts w:ascii="Times New Roman" w:hAnsi="Times New Roman"/>
                <w:b/>
                <w:vertAlign w:val="superscript"/>
              </w:rPr>
              <w:t>Note 1</w:t>
            </w:r>
          </w:p>
        </w:tc>
        <w:tc>
          <w:tcPr>
            <w:tcW w:w="1417" w:type="dxa"/>
            <w:shd w:val="clear" w:color="auto" w:fill="auto"/>
            <w:vAlign w:val="center"/>
          </w:tcPr>
          <w:p w:rsidR="00A76768" w:rsidRPr="00A76768" w:rsidRDefault="00A76768" w:rsidP="00C7245E">
            <w:pPr>
              <w:pStyle w:val="TAC"/>
              <w:rPr>
                <w:rFonts w:ascii="Times New Roman" w:hAnsi="Times New Roman"/>
                <w:lang w:eastAsia="zh-CN"/>
              </w:rPr>
            </w:pPr>
            <w:r w:rsidRPr="00A76768">
              <w:rPr>
                <w:rFonts w:ascii="Times New Roman" w:hAnsi="Times New Roman"/>
                <w:lang w:eastAsia="zh-CN"/>
              </w:rPr>
              <w:t>1</w:t>
            </w:r>
          </w:p>
        </w:tc>
        <w:tc>
          <w:tcPr>
            <w:tcW w:w="1418"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c>
          <w:tcPr>
            <w:tcW w:w="1376"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rPr>
              <w:t>N/A</w:t>
            </w:r>
          </w:p>
        </w:tc>
        <w:tc>
          <w:tcPr>
            <w:tcW w:w="2026" w:type="dxa"/>
            <w:vAlign w:val="center"/>
          </w:tcPr>
          <w:p w:rsidR="00A76768" w:rsidRPr="00A76768" w:rsidRDefault="00A76768" w:rsidP="00C7245E">
            <w:pPr>
              <w:pStyle w:val="TAC"/>
              <w:rPr>
                <w:rFonts w:ascii="Times New Roman" w:hAnsi="Times New Roman"/>
              </w:rPr>
            </w:pPr>
            <w:r w:rsidRPr="00A76768">
              <w:rPr>
                <w:rFonts w:ascii="Times New Roman" w:hAnsi="Times New Roman"/>
              </w:rPr>
              <w:t>2</w:t>
            </w:r>
          </w:p>
        </w:tc>
        <w:tc>
          <w:tcPr>
            <w:tcW w:w="2113" w:type="dxa"/>
            <w:shd w:val="clear" w:color="auto" w:fill="auto"/>
            <w:vAlign w:val="center"/>
          </w:tcPr>
          <w:p w:rsidR="00A76768" w:rsidRPr="00A76768" w:rsidRDefault="00A76768" w:rsidP="00C7245E">
            <w:pPr>
              <w:pStyle w:val="TAC"/>
              <w:rPr>
                <w:rFonts w:ascii="Times New Roman" w:hAnsi="Times New Roman"/>
              </w:rPr>
            </w:pPr>
            <w:r w:rsidRPr="00A76768">
              <w:rPr>
                <w:rFonts w:ascii="Times New Roman" w:hAnsi="Times New Roman"/>
                <w:highlight w:val="yellow"/>
              </w:rPr>
              <w:t>2×(Number of configured SCell(s)</w:t>
            </w:r>
            <w:r w:rsidR="001C6BC3">
              <w:rPr>
                <w:rFonts w:ascii="Times New Roman" w:hAnsi="Times New Roman"/>
                <w:highlight w:val="yellow"/>
              </w:rPr>
              <w:t>-1+M</w:t>
            </w:r>
            <w:r w:rsidRPr="00A76768">
              <w:rPr>
                <w:rFonts w:ascii="Times New Roman" w:hAnsi="Times New Roman"/>
                <w:highlight w:val="yellow"/>
              </w:rPr>
              <w:t>)</w:t>
            </w:r>
          </w:p>
        </w:tc>
      </w:tr>
      <w:tr w:rsidR="00A76768" w:rsidRPr="00A76768" w:rsidTr="00C7245E">
        <w:trPr>
          <w:trHeight w:val="340"/>
          <w:jc w:val="center"/>
        </w:trPr>
        <w:tc>
          <w:tcPr>
            <w:tcW w:w="10052" w:type="dxa"/>
            <w:gridSpan w:val="6"/>
            <w:shd w:val="clear" w:color="auto" w:fill="auto"/>
          </w:tcPr>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Note 1:</w:t>
            </w:r>
            <w:r w:rsidRPr="00A76768">
              <w:rPr>
                <w:rFonts w:ascii="Times New Roman" w:hAnsi="Times New Roman"/>
              </w:rPr>
              <w:tab/>
            </w:r>
            <w:r w:rsidRPr="00A76768">
              <w:rPr>
                <w:rFonts w:ascii="Times New Roman" w:hAnsi="Times New Roman"/>
                <w:lang w:eastAsia="zh-CN"/>
              </w:rPr>
              <w:t>Only one FR1 operating band and one FR2 operating band are included for FR1+FR2 inter-band CA.</w:t>
            </w:r>
          </w:p>
          <w:p w:rsidR="00A76768" w:rsidRPr="00A76768" w:rsidRDefault="00A76768" w:rsidP="00C7245E">
            <w:pPr>
              <w:pStyle w:val="TAN"/>
              <w:rPr>
                <w:rFonts w:ascii="Times New Roman" w:hAnsi="Times New Roman"/>
                <w:lang w:eastAsia="zh-CN"/>
              </w:rPr>
            </w:pPr>
            <w:r w:rsidRPr="00A76768">
              <w:rPr>
                <w:rFonts w:ascii="Times New Roman" w:hAnsi="Times New Roman"/>
                <w:lang w:eastAsia="zh-CN"/>
              </w:rPr>
              <w:t xml:space="preserve">Note </w:t>
            </w:r>
            <w:r w:rsidRPr="00A76768">
              <w:rPr>
                <w:rFonts w:ascii="Times New Roman" w:eastAsia="MS Mincho" w:hAnsi="Times New Roman"/>
                <w:lang w:eastAsia="ja-JP"/>
              </w:rPr>
              <w:t>2</w:t>
            </w:r>
            <w:r w:rsidRPr="00A76768">
              <w:rPr>
                <w:rFonts w:ascii="Times New Roman" w:hAnsi="Times New Roman"/>
                <w:lang w:eastAsia="zh-CN"/>
              </w:rPr>
              <w:t>:</w:t>
            </w:r>
            <w:r w:rsidRPr="00A76768">
              <w:rPr>
                <w:rFonts w:ascii="Times New Roman" w:hAnsi="Times New Roman"/>
              </w:rPr>
              <w:tab/>
            </w:r>
            <w:r w:rsidRPr="00A76768">
              <w:rPr>
                <w:rFonts w:ascii="Times New Roman" w:eastAsia="MS Mincho" w:hAnsi="Times New Roman"/>
                <w:lang w:eastAsia="ja-JP"/>
              </w:rPr>
              <w:t>Selection of FR2 SCC where neighbour cell measurement is required follows clause 9.2.3.2.</w:t>
            </w:r>
          </w:p>
        </w:tc>
      </w:tr>
    </w:tbl>
    <w:p w:rsidR="00A76768" w:rsidRPr="00A76768" w:rsidRDefault="00A76768" w:rsidP="00A76768">
      <w:pPr>
        <w:pStyle w:val="ListParagraph"/>
        <w:ind w:left="360"/>
        <w:rPr>
          <w:rFonts w:ascii="Times New Roman" w:hAnsi="Times New Roman"/>
          <w:b/>
          <w:i/>
        </w:rPr>
      </w:pPr>
    </w:p>
    <w:p w:rsidR="00EB4AA5" w:rsidRPr="00A76768" w:rsidRDefault="00EB4AA5" w:rsidP="00EB4AA5">
      <w:pPr>
        <w:pStyle w:val="Heading1"/>
        <w:numPr>
          <w:ilvl w:val="0"/>
          <w:numId w:val="1"/>
        </w:numPr>
        <w:rPr>
          <w:rFonts w:ascii="Times New Roman" w:hAnsi="Times New Roman"/>
        </w:rPr>
      </w:pPr>
      <w:r w:rsidRPr="00A76768">
        <w:rPr>
          <w:rFonts w:ascii="Times New Roman" w:hAnsi="Times New Roman"/>
        </w:rPr>
        <w:t>References</w:t>
      </w:r>
    </w:p>
    <w:p w:rsidR="000A43EF" w:rsidRPr="00A76768" w:rsidRDefault="00EF5ADC" w:rsidP="007F682D">
      <w:pPr>
        <w:pStyle w:val="ListParagraph"/>
        <w:numPr>
          <w:ilvl w:val="0"/>
          <w:numId w:val="6"/>
        </w:numPr>
        <w:rPr>
          <w:rFonts w:ascii="Times New Roman" w:hAnsi="Times New Roman"/>
          <w:lang w:val="en-GB"/>
        </w:rPr>
      </w:pPr>
      <w:r w:rsidRPr="00A76768">
        <w:rPr>
          <w:rFonts w:ascii="Times New Roman" w:hAnsi="Times New Roman"/>
          <w:lang w:val="en-GB"/>
        </w:rPr>
        <w:t>R4-191</w:t>
      </w:r>
      <w:r w:rsidR="0039145E" w:rsidRPr="00A76768">
        <w:rPr>
          <w:rFonts w:ascii="Times New Roman" w:hAnsi="Times New Roman"/>
          <w:lang w:val="en-GB"/>
        </w:rPr>
        <w:t>2739</w:t>
      </w:r>
      <w:r w:rsidRPr="00A76768">
        <w:rPr>
          <w:rFonts w:ascii="Times New Roman" w:hAnsi="Times New Roman"/>
          <w:lang w:val="en-GB"/>
        </w:rPr>
        <w:t>, “</w:t>
      </w:r>
      <w:r w:rsidR="0039145E" w:rsidRPr="00A76768">
        <w:rPr>
          <w:rFonts w:ascii="Times New Roman" w:hAnsi="Times New Roman"/>
        </w:rPr>
        <w:t>WF on inter-frequency without MG</w:t>
      </w:r>
      <w:r w:rsidRPr="00A76768">
        <w:rPr>
          <w:rFonts w:ascii="Times New Roman" w:hAnsi="Times New Roman"/>
          <w:lang w:val="en-GB"/>
        </w:rPr>
        <w:t xml:space="preserve">”, </w:t>
      </w:r>
      <w:r w:rsidR="0039145E" w:rsidRPr="00A76768">
        <w:rPr>
          <w:rFonts w:ascii="Times New Roman" w:hAnsi="Times New Roman"/>
          <w:lang w:val="en-GB"/>
        </w:rPr>
        <w:t>CMCC</w:t>
      </w:r>
    </w:p>
    <w:sectPr w:rsidR="000A43EF" w:rsidRPr="00A767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9"/>
  </w:num>
  <w:num w:numId="4">
    <w:abstractNumId w:val="11"/>
  </w:num>
  <w:num w:numId="5">
    <w:abstractNumId w:val="1"/>
  </w:num>
  <w:num w:numId="6">
    <w:abstractNumId w:val="10"/>
  </w:num>
  <w:num w:numId="7">
    <w:abstractNumId w:val="3"/>
  </w:num>
  <w:num w:numId="8">
    <w:abstractNumId w:val="2"/>
  </w:num>
  <w:num w:numId="9">
    <w:abstractNumId w:val="13"/>
  </w:num>
  <w:num w:numId="10">
    <w:abstractNumId w:val="0"/>
  </w:num>
  <w:num w:numId="11">
    <w:abstractNumId w:val="7"/>
  </w:num>
  <w:num w:numId="12">
    <w:abstractNumId w:val="8"/>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472C5"/>
    <w:rsid w:val="00066C6C"/>
    <w:rsid w:val="000706F7"/>
    <w:rsid w:val="0009711B"/>
    <w:rsid w:val="000A43EF"/>
    <w:rsid w:val="000D4604"/>
    <w:rsid w:val="000E1452"/>
    <w:rsid w:val="000F2A62"/>
    <w:rsid w:val="00114901"/>
    <w:rsid w:val="00127B5B"/>
    <w:rsid w:val="001309A2"/>
    <w:rsid w:val="001511AB"/>
    <w:rsid w:val="00167301"/>
    <w:rsid w:val="0018307D"/>
    <w:rsid w:val="001850C5"/>
    <w:rsid w:val="001C6BC3"/>
    <w:rsid w:val="001F5373"/>
    <w:rsid w:val="002337F2"/>
    <w:rsid w:val="00255A71"/>
    <w:rsid w:val="002933C5"/>
    <w:rsid w:val="00325A2C"/>
    <w:rsid w:val="0033573C"/>
    <w:rsid w:val="00344DE2"/>
    <w:rsid w:val="003507D7"/>
    <w:rsid w:val="0035160D"/>
    <w:rsid w:val="00352ADD"/>
    <w:rsid w:val="00366AFA"/>
    <w:rsid w:val="003854F4"/>
    <w:rsid w:val="00387AC6"/>
    <w:rsid w:val="00390CE5"/>
    <w:rsid w:val="0039145E"/>
    <w:rsid w:val="003B3C03"/>
    <w:rsid w:val="003B3CB9"/>
    <w:rsid w:val="004165F9"/>
    <w:rsid w:val="0042474C"/>
    <w:rsid w:val="00443E39"/>
    <w:rsid w:val="00471273"/>
    <w:rsid w:val="0049278C"/>
    <w:rsid w:val="004B50CA"/>
    <w:rsid w:val="005078C3"/>
    <w:rsid w:val="00575B7B"/>
    <w:rsid w:val="00581428"/>
    <w:rsid w:val="00602813"/>
    <w:rsid w:val="006048F6"/>
    <w:rsid w:val="00623E4A"/>
    <w:rsid w:val="00626E67"/>
    <w:rsid w:val="006616C5"/>
    <w:rsid w:val="006B7F7B"/>
    <w:rsid w:val="006D7C38"/>
    <w:rsid w:val="007005BD"/>
    <w:rsid w:val="00704371"/>
    <w:rsid w:val="007228C9"/>
    <w:rsid w:val="007432D0"/>
    <w:rsid w:val="007601A2"/>
    <w:rsid w:val="0079235A"/>
    <w:rsid w:val="00794135"/>
    <w:rsid w:val="007E3A4F"/>
    <w:rsid w:val="007F682D"/>
    <w:rsid w:val="007F76E3"/>
    <w:rsid w:val="00811B70"/>
    <w:rsid w:val="00823E63"/>
    <w:rsid w:val="008437EA"/>
    <w:rsid w:val="00882435"/>
    <w:rsid w:val="00883037"/>
    <w:rsid w:val="0088316A"/>
    <w:rsid w:val="0088630A"/>
    <w:rsid w:val="008961DE"/>
    <w:rsid w:val="008A0C2A"/>
    <w:rsid w:val="008A6258"/>
    <w:rsid w:val="008B1C4C"/>
    <w:rsid w:val="008C0666"/>
    <w:rsid w:val="008F13D5"/>
    <w:rsid w:val="00912659"/>
    <w:rsid w:val="009429CF"/>
    <w:rsid w:val="00962DFF"/>
    <w:rsid w:val="00963C7A"/>
    <w:rsid w:val="00981B67"/>
    <w:rsid w:val="00995D26"/>
    <w:rsid w:val="009D039A"/>
    <w:rsid w:val="009F2735"/>
    <w:rsid w:val="00A46AFA"/>
    <w:rsid w:val="00A51904"/>
    <w:rsid w:val="00A52649"/>
    <w:rsid w:val="00A613ED"/>
    <w:rsid w:val="00A74A8C"/>
    <w:rsid w:val="00A76768"/>
    <w:rsid w:val="00AB6079"/>
    <w:rsid w:val="00AC3390"/>
    <w:rsid w:val="00AD5E43"/>
    <w:rsid w:val="00AE7D89"/>
    <w:rsid w:val="00AF20D8"/>
    <w:rsid w:val="00AF61FB"/>
    <w:rsid w:val="00B01B86"/>
    <w:rsid w:val="00B16EBD"/>
    <w:rsid w:val="00B35BFB"/>
    <w:rsid w:val="00B437E5"/>
    <w:rsid w:val="00B52A07"/>
    <w:rsid w:val="00B569B4"/>
    <w:rsid w:val="00B91262"/>
    <w:rsid w:val="00BC791E"/>
    <w:rsid w:val="00BF1DD5"/>
    <w:rsid w:val="00BF2DD2"/>
    <w:rsid w:val="00C27D05"/>
    <w:rsid w:val="00C61053"/>
    <w:rsid w:val="00C66351"/>
    <w:rsid w:val="00C84993"/>
    <w:rsid w:val="00CA49BB"/>
    <w:rsid w:val="00CB4BBC"/>
    <w:rsid w:val="00CC701A"/>
    <w:rsid w:val="00D10EEA"/>
    <w:rsid w:val="00E00A93"/>
    <w:rsid w:val="00E128E8"/>
    <w:rsid w:val="00E147C5"/>
    <w:rsid w:val="00E62D00"/>
    <w:rsid w:val="00E66D79"/>
    <w:rsid w:val="00E75B78"/>
    <w:rsid w:val="00E874D9"/>
    <w:rsid w:val="00E9257F"/>
    <w:rsid w:val="00EA065B"/>
    <w:rsid w:val="00EB4AA5"/>
    <w:rsid w:val="00EB7DFB"/>
    <w:rsid w:val="00EC0FA1"/>
    <w:rsid w:val="00EF5ADC"/>
    <w:rsid w:val="00F306C0"/>
    <w:rsid w:val="00F53BE0"/>
    <w:rsid w:val="00F716F9"/>
    <w:rsid w:val="00FC0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D4492A-93AE-42F8-93A2-39E35873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16EBD"/>
    <w:pPr>
      <w:ind w:left="720"/>
      <w:contextualSpacing/>
    </w:pPr>
  </w:style>
  <w:style w:type="character" w:customStyle="1" w:styleId="ListParagraphChar">
    <w:name w:val="List Paragraph Char"/>
    <w:link w:val="ListParagraph"/>
    <w:uiPriority w:val="34"/>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413362299">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560941030">
          <w:marLeft w:val="547"/>
          <w:marRight w:val="0"/>
          <w:marTop w:val="96"/>
          <w:marBottom w:val="0"/>
          <w:divBdr>
            <w:top w:val="none" w:sz="0" w:space="0" w:color="auto"/>
            <w:left w:val="none" w:sz="0" w:space="0" w:color="auto"/>
            <w:bottom w:val="none" w:sz="0" w:space="0" w:color="auto"/>
            <w:right w:val="none" w:sz="0" w:space="0" w:color="auto"/>
          </w:divBdr>
        </w:div>
        <w:div w:id="87775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1771</Words>
  <Characters>9645</Characters>
  <Application>Microsoft Office Word</Application>
  <DocSecurity>0</DocSecurity>
  <Lines>471</Lines>
  <Paragraphs>278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3</cp:revision>
  <dcterms:created xsi:type="dcterms:W3CDTF">2019-11-08T08:28:00Z</dcterms:created>
  <dcterms:modified xsi:type="dcterms:W3CDTF">2019-11-08T08:35:00Z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f7ddfdc0-3696-4f82-af27-7d64f022f86f</vt:lpwstr>
  </property>
  <property fmtid="{D5CDD505-2E9C-101B-9397-08002B2CF9AE}" pid="3" name="CTP_TimeStamp">
    <vt:lpwstr>2019-11-08 08:35:16Z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