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190395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val="en-GB" w:eastAsia="en-GB"/>
        </w:rPr>
        <w:pict w14:anchorId="768B31AD"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B833D5" w:rsidRPr="00B833D5">
        <w:rPr>
          <w:b/>
          <w:kern w:val="2"/>
          <w:lang w:eastAsia="zh-CN"/>
        </w:rPr>
        <w:t xml:space="preserve">3GPP TSG RAN </w:t>
      </w:r>
      <w:r w:rsidR="00825446" w:rsidRPr="00B833D5">
        <w:rPr>
          <w:b/>
          <w:kern w:val="2"/>
          <w:lang w:eastAsia="zh-CN"/>
        </w:rPr>
        <w:t>WG</w:t>
      </w:r>
      <w:r w:rsidR="00825446">
        <w:rPr>
          <w:b/>
          <w:kern w:val="2"/>
          <w:lang w:eastAsia="zh-CN"/>
        </w:rPr>
        <w:t>4</w:t>
      </w:r>
      <w:r w:rsidR="00825446" w:rsidRPr="00B833D5">
        <w:rPr>
          <w:b/>
          <w:kern w:val="2"/>
          <w:lang w:eastAsia="zh-CN"/>
        </w:rPr>
        <w:t xml:space="preserve"> </w:t>
      </w:r>
      <w:r w:rsidR="00B833D5" w:rsidRPr="00B833D5">
        <w:rPr>
          <w:b/>
          <w:kern w:val="2"/>
          <w:lang w:eastAsia="zh-CN"/>
        </w:rPr>
        <w:t xml:space="preserve">Meeting </w:t>
      </w:r>
      <w:r w:rsidR="00825446">
        <w:rPr>
          <w:b/>
          <w:kern w:val="2"/>
          <w:lang w:eastAsia="zh-CN"/>
        </w:rPr>
        <w:t>#84bis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631B9A">
        <w:rPr>
          <w:b/>
          <w:kern w:val="2"/>
          <w:lang w:eastAsia="zh-CN"/>
        </w:rPr>
        <w:t>4</w:t>
      </w:r>
      <w:bookmarkStart w:id="0" w:name="_GoBack"/>
      <w:bookmarkEnd w:id="0"/>
      <w:r w:rsidR="009C0564" w:rsidRPr="00CF195E">
        <w:rPr>
          <w:b/>
          <w:kern w:val="2"/>
          <w:lang w:eastAsia="zh-CN"/>
        </w:rPr>
        <w:t>-</w:t>
      </w:r>
      <w:r w:rsidR="009C5C8A" w:rsidRPr="00CF195E">
        <w:rPr>
          <w:b/>
          <w:kern w:val="2"/>
          <w:lang w:eastAsia="zh-CN"/>
        </w:rPr>
        <w:t>1</w:t>
      </w:r>
      <w:r w:rsidR="00631B9A">
        <w:rPr>
          <w:b/>
          <w:kern w:val="2"/>
          <w:lang w:eastAsia="zh-CN"/>
        </w:rPr>
        <w:t>711308</w:t>
      </w:r>
    </w:p>
    <w:p w:rsidR="009C0564" w:rsidRPr="00B833D5" w:rsidRDefault="00825446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Dubrovnik, Croatia</w:t>
      </w:r>
      <w:r w:rsidR="009C5C8A">
        <w:rPr>
          <w:b/>
          <w:kern w:val="2"/>
          <w:lang w:eastAsia="zh-CN"/>
        </w:rPr>
        <w:t>, 9</w:t>
      </w:r>
      <w:r w:rsidR="00A84007" w:rsidRPr="00A84007">
        <w:rPr>
          <w:b/>
          <w:kern w:val="2"/>
          <w:vertAlign w:val="superscript"/>
          <w:lang w:eastAsia="zh-CN"/>
        </w:rPr>
        <w:t>th</w:t>
      </w:r>
      <w:r w:rsidR="009C5C8A">
        <w:rPr>
          <w:b/>
          <w:kern w:val="2"/>
          <w:lang w:eastAsia="zh-CN"/>
        </w:rPr>
        <w:t xml:space="preserve"> – 13</w:t>
      </w:r>
      <w:r w:rsidR="00A84007" w:rsidRPr="00A84007">
        <w:rPr>
          <w:b/>
          <w:kern w:val="2"/>
          <w:vertAlign w:val="superscript"/>
          <w:lang w:eastAsia="zh-CN"/>
        </w:rPr>
        <w:t>th</w:t>
      </w:r>
      <w:r w:rsidR="009C5C8A">
        <w:rPr>
          <w:b/>
          <w:kern w:val="2"/>
          <w:lang w:eastAsia="zh-CN"/>
        </w:rPr>
        <w:t xml:space="preserve"> October 2017</w:t>
      </w:r>
    </w:p>
    <w:p w:rsidR="009C0564" w:rsidRPr="00B833D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B833D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33D5">
        <w:rPr>
          <w:b/>
          <w:kern w:val="2"/>
          <w:lang w:eastAsia="zh-CN"/>
        </w:rPr>
        <w:t>Agenda Item:</w:t>
      </w:r>
      <w:r w:rsidR="00F31B49" w:rsidRPr="00B833D5">
        <w:rPr>
          <w:b/>
          <w:kern w:val="2"/>
          <w:lang w:eastAsia="zh-CN"/>
        </w:rPr>
        <w:tab/>
      </w:r>
      <w:r w:rsidR="001D21FE">
        <w:rPr>
          <w:b/>
          <w:kern w:val="2"/>
          <w:lang w:eastAsia="zh-CN"/>
        </w:rPr>
        <w:t>9.8.3.1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B833D5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D21FE">
        <w:rPr>
          <w:b/>
          <w:kern w:val="2"/>
          <w:lang w:eastAsia="zh-CN"/>
        </w:rPr>
        <w:t>On the dynamic channel model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2F67E2">
        <w:rPr>
          <w:b/>
          <w:kern w:val="2"/>
          <w:lang w:eastAsia="zh-CN"/>
        </w:rPr>
        <w:t>Approval</w:t>
      </w:r>
      <w:r w:rsidR="002D0439" w:rsidRPr="00CF195E">
        <w:rPr>
          <w:b/>
          <w:kern w:val="2"/>
          <w:lang w:eastAsia="zh-CN"/>
        </w:rPr>
        <w:t xml:space="preserve"> </w:t>
      </w:r>
    </w:p>
    <w:p w:rsidR="00B833D5" w:rsidRPr="00CF195E" w:rsidRDefault="00B833D5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833D5" w:rsidRPr="00B833D5" w:rsidRDefault="00B833D5" w:rsidP="00B833D5">
      <w:pPr>
        <w:rPr>
          <w:rStyle w:val="Emphasis"/>
          <w:i w:val="0"/>
        </w:rPr>
      </w:pPr>
      <w:bookmarkStart w:id="1" w:name="_Ref124589705"/>
      <w:bookmarkStart w:id="2" w:name="_Ref129681862"/>
    </w:p>
    <w:p w:rsidR="009C0564" w:rsidRPr="00CF195E" w:rsidRDefault="009C0564">
      <w:pPr>
        <w:pStyle w:val="Heading1"/>
      </w:pPr>
      <w:r w:rsidRPr="00CF195E">
        <w:t>Introduction</w:t>
      </w:r>
      <w:bookmarkEnd w:id="1"/>
      <w:bookmarkEnd w:id="2"/>
    </w:p>
    <w:p w:rsidR="002541B3" w:rsidRDefault="00825446" w:rsidP="002541B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study item </w:t>
      </w:r>
      <w:r w:rsidR="0034080D">
        <w:rPr>
          <w:rFonts w:eastAsia="MS Mincho"/>
          <w:lang w:eastAsia="ja-JP"/>
        </w:rPr>
        <w:t xml:space="preserve">(SI) </w:t>
      </w:r>
      <w:r>
        <w:rPr>
          <w:rFonts w:eastAsia="MS Mincho"/>
          <w:lang w:eastAsia="ja-JP"/>
        </w:rPr>
        <w:t>on test methods for</w:t>
      </w:r>
      <w:r w:rsidR="0034080D">
        <w:rPr>
          <w:rFonts w:eastAsia="MS Mincho"/>
          <w:lang w:eastAsia="ja-JP"/>
        </w:rPr>
        <w:t xml:space="preserve"> new radio (</w:t>
      </w:r>
      <w:r>
        <w:rPr>
          <w:rFonts w:eastAsia="MS Mincho"/>
          <w:lang w:eastAsia="ja-JP"/>
        </w:rPr>
        <w:t>NR</w:t>
      </w:r>
      <w:r w:rsidR="0034080D">
        <w:rPr>
          <w:rFonts w:eastAsia="MS Mincho"/>
          <w:lang w:eastAsia="ja-JP"/>
        </w:rPr>
        <w:t>)</w:t>
      </w:r>
      <w:r>
        <w:rPr>
          <w:rFonts w:eastAsia="MS Mincho"/>
          <w:lang w:eastAsia="ja-JP"/>
        </w:rPr>
        <w:t xml:space="preserve"> was agreed by RAN plenary in Dubrovnik, March 2017 </w:t>
      </w:r>
      <w:r w:rsidR="001F293F"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_Ref494369793 \r \h </w:instrText>
      </w:r>
      <w:r w:rsidR="001F293F">
        <w:rPr>
          <w:rFonts w:eastAsia="MS Mincho"/>
          <w:lang w:eastAsia="ja-JP"/>
        </w:rPr>
      </w:r>
      <w:r w:rsidR="001F293F"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[1]</w:t>
      </w:r>
      <w:r w:rsidR="001F293F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. </w:t>
      </w:r>
      <w:r w:rsidR="0034080D">
        <w:rPr>
          <w:rFonts w:eastAsia="MS Mincho"/>
          <w:lang w:eastAsia="ja-JP"/>
        </w:rPr>
        <w:t>Under the scope of the SI, RAN4 should d</w:t>
      </w:r>
      <w:r w:rsidR="0034080D" w:rsidRPr="0034080D">
        <w:rPr>
          <w:rFonts w:eastAsia="MS Mincho"/>
          <w:lang w:eastAsia="ja-JP"/>
        </w:rPr>
        <w:t>efine how to model propagation conditions between the DUT and the emulated gNB sources</w:t>
      </w:r>
      <w:r w:rsidR="0034080D">
        <w:rPr>
          <w:rFonts w:eastAsia="MS Mincho"/>
          <w:lang w:eastAsia="ja-JP"/>
        </w:rPr>
        <w:t>. The propagation conditions need to be specified for both RRM and UE demodulation tests.</w:t>
      </w:r>
    </w:p>
    <w:p w:rsidR="001D21FE" w:rsidRDefault="001D21FE" w:rsidP="002541B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During the Nagoya meeting, the necessity of dynamic channel models was discussed, but consensus was not achieved.</w:t>
      </w:r>
      <w:r w:rsidR="004610B5">
        <w:rPr>
          <w:rFonts w:eastAsia="MS Mincho"/>
          <w:lang w:eastAsia="ja-JP"/>
        </w:rPr>
        <w:t xml:space="preserve"> The dynamic channel model means non-stationary power angular spectrum in this context.</w:t>
      </w:r>
    </w:p>
    <w:p w:rsidR="006E6DB2" w:rsidRDefault="006E6DB2" w:rsidP="006E6DB2">
      <w:pPr>
        <w:rPr>
          <w:rFonts w:eastAsia="MS Mincho"/>
          <w:lang w:eastAsia="ja-JP"/>
        </w:rPr>
      </w:pPr>
    </w:p>
    <w:p w:rsidR="001D21FE" w:rsidRPr="00CF195E" w:rsidRDefault="001D21FE" w:rsidP="001D21FE">
      <w:pPr>
        <w:pStyle w:val="Heading1"/>
      </w:pPr>
      <w:r>
        <w:t>Discussion</w:t>
      </w:r>
    </w:p>
    <w:p w:rsidR="00854800" w:rsidRDefault="00854800" w:rsidP="006E6DB2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NR UE performance depends heavily on its capability for finding the strongest path angle of arrival and for adapting the beam towards that direction. If channel model has only a fixed AoA, it is easier for the UE to adapt to that condition. However, this is not the case in the real environment. Therefore, </w:t>
      </w:r>
      <w:r w:rsidR="004610B5">
        <w:rPr>
          <w:rFonts w:eastAsia="MS Mincho"/>
          <w:lang w:eastAsia="ja-JP"/>
        </w:rPr>
        <w:t>the dynamic</w:t>
      </w:r>
      <w:r w:rsidR="00A3134A">
        <w:rPr>
          <w:rFonts w:eastAsia="MS Mincho"/>
          <w:lang w:eastAsia="ja-JP"/>
        </w:rPr>
        <w:t xml:space="preserve"> channel models </w:t>
      </w:r>
      <w:r w:rsidR="004610B5">
        <w:rPr>
          <w:rFonts w:eastAsia="MS Mincho"/>
          <w:lang w:eastAsia="ja-JP"/>
        </w:rPr>
        <w:t>should be studied more in detail</w:t>
      </w:r>
      <w:r>
        <w:rPr>
          <w:rFonts w:eastAsia="MS Mincho"/>
          <w:lang w:eastAsia="ja-JP"/>
        </w:rPr>
        <w:t xml:space="preserve">. </w:t>
      </w:r>
    </w:p>
    <w:p w:rsidR="001D21FE" w:rsidRDefault="00854800" w:rsidP="006E6DB2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Since RAN4 is novice in NR test methodologies, it would be safer to start from stationary channel models with fading and multiple clusters – similar to LTE MPAC MIMO OTA. </w:t>
      </w:r>
    </w:p>
    <w:p w:rsidR="006E6DB2" w:rsidRDefault="006E6DB2" w:rsidP="002541B3">
      <w:pPr>
        <w:rPr>
          <w:rFonts w:eastAsia="MS Mincho"/>
          <w:lang w:eastAsia="ja-JP"/>
        </w:rPr>
      </w:pPr>
    </w:p>
    <w:p w:rsidR="00854800" w:rsidRPr="00854800" w:rsidRDefault="00854800" w:rsidP="002541B3">
      <w:pPr>
        <w:rPr>
          <w:rFonts w:eastAsia="MS Mincho"/>
          <w:b/>
          <w:i/>
          <w:lang w:eastAsia="ja-JP"/>
        </w:rPr>
      </w:pPr>
      <w:r w:rsidRPr="00854800">
        <w:rPr>
          <w:rFonts w:eastAsia="MS Mincho"/>
          <w:b/>
          <w:i/>
          <w:lang w:eastAsia="ja-JP"/>
        </w:rPr>
        <w:t xml:space="preserve">Proposal 1: Dynamic channel model </w:t>
      </w:r>
      <w:r w:rsidR="005C76B5">
        <w:rPr>
          <w:rFonts w:eastAsia="MS Mincho"/>
          <w:b/>
          <w:i/>
          <w:lang w:eastAsia="ja-JP"/>
        </w:rPr>
        <w:t>should be studied in RAN4</w:t>
      </w:r>
      <w:r w:rsidRPr="00854800">
        <w:rPr>
          <w:rFonts w:eastAsia="MS Mincho"/>
          <w:b/>
          <w:i/>
          <w:lang w:eastAsia="ja-JP"/>
        </w:rPr>
        <w:t>.</w:t>
      </w:r>
    </w:p>
    <w:p w:rsidR="00854800" w:rsidRDefault="00854800" w:rsidP="002541B3">
      <w:pPr>
        <w:rPr>
          <w:rFonts w:eastAsia="MS Mincho"/>
          <w:lang w:eastAsia="ja-JP"/>
        </w:rPr>
      </w:pPr>
    </w:p>
    <w:p w:rsidR="00854800" w:rsidRPr="00854800" w:rsidRDefault="00854800" w:rsidP="002541B3">
      <w:pPr>
        <w:rPr>
          <w:rFonts w:eastAsia="MS Mincho"/>
          <w:b/>
          <w:i/>
          <w:lang w:eastAsia="ja-JP"/>
        </w:rPr>
      </w:pPr>
      <w:r w:rsidRPr="00854800">
        <w:rPr>
          <w:rFonts w:eastAsia="MS Mincho"/>
          <w:b/>
          <w:i/>
          <w:lang w:eastAsia="ja-JP"/>
        </w:rPr>
        <w:t>Proposal 2: The test methodology studies are started from stationary models. The impact of dynamic extension will be studied more in detail later.</w:t>
      </w:r>
    </w:p>
    <w:p w:rsidR="00854800" w:rsidRDefault="00854800" w:rsidP="002541B3">
      <w:pPr>
        <w:rPr>
          <w:rFonts w:eastAsia="MS Mincho"/>
          <w:lang w:eastAsia="ja-JP"/>
        </w:rPr>
      </w:pPr>
    </w:p>
    <w:p w:rsidR="000676F0" w:rsidRDefault="000676F0" w:rsidP="002541B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generic model specified in TR38.901 </w:t>
      </w:r>
      <w:r w:rsidR="001F293F"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_Ref494374277 \r \h </w:instrText>
      </w:r>
      <w:r w:rsidR="001F293F">
        <w:rPr>
          <w:rFonts w:eastAsia="MS Mincho"/>
          <w:lang w:eastAsia="ja-JP"/>
        </w:rPr>
      </w:r>
      <w:r w:rsidR="001F293F"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[2]</w:t>
      </w:r>
      <w:r w:rsidR="001F293F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section 7.5 is block stationary, i.e. the angles and delays are fixed during each drop. CDL models are stationary as well. There are optional </w:t>
      </w:r>
      <w:r w:rsidR="00A3134A">
        <w:rPr>
          <w:rFonts w:eastAsia="MS Mincho"/>
          <w:lang w:eastAsia="ja-JP"/>
        </w:rPr>
        <w:t xml:space="preserve">UE </w:t>
      </w:r>
      <w:r>
        <w:rPr>
          <w:rFonts w:eastAsia="MS Mincho"/>
          <w:lang w:eastAsia="ja-JP"/>
        </w:rPr>
        <w:t xml:space="preserve">mobility models (Procedure A and Procedure B) in section </w:t>
      </w:r>
      <w:r w:rsidRPr="000676F0">
        <w:rPr>
          <w:rFonts w:eastAsia="MS Mincho"/>
          <w:lang w:eastAsia="ja-JP"/>
        </w:rPr>
        <w:t>7.6.3.2</w:t>
      </w:r>
      <w:r>
        <w:rPr>
          <w:rFonts w:eastAsia="MS Mincho"/>
          <w:lang w:eastAsia="ja-JP"/>
        </w:rPr>
        <w:t xml:space="preserve"> of 38.901. RAN4 companies are encouraged to study whether those models are useful for NR UE testing. Alternatively, a simplified synthetic model </w:t>
      </w:r>
      <w:r w:rsidR="00A3134A">
        <w:rPr>
          <w:rFonts w:eastAsia="MS Mincho"/>
          <w:lang w:eastAsia="ja-JP"/>
        </w:rPr>
        <w:t xml:space="preserve">(e.g. a CDL model based on TR38.901) </w:t>
      </w:r>
      <w:r>
        <w:rPr>
          <w:rFonts w:eastAsia="MS Mincho"/>
          <w:lang w:eastAsia="ja-JP"/>
        </w:rPr>
        <w:t>could be considered.</w:t>
      </w:r>
    </w:p>
    <w:p w:rsidR="000676F0" w:rsidRDefault="000676F0" w:rsidP="002541B3">
      <w:pPr>
        <w:rPr>
          <w:rFonts w:eastAsia="MS Mincho"/>
          <w:lang w:eastAsia="ja-JP"/>
        </w:rPr>
      </w:pPr>
    </w:p>
    <w:p w:rsidR="000676F0" w:rsidRPr="000676F0" w:rsidRDefault="000676F0" w:rsidP="002541B3">
      <w:pPr>
        <w:rPr>
          <w:rFonts w:eastAsia="MS Mincho"/>
          <w:b/>
          <w:i/>
          <w:lang w:eastAsia="ja-JP"/>
        </w:rPr>
      </w:pPr>
      <w:r w:rsidRPr="000676F0">
        <w:rPr>
          <w:rFonts w:eastAsia="MS Mincho"/>
          <w:b/>
          <w:i/>
          <w:lang w:eastAsia="ja-JP"/>
        </w:rPr>
        <w:t>Proposal 3: RAN4 companies are encouraged to study whether those models are useful for NR UE testing. Alternatively, a simplified synthetic model could be considered.</w:t>
      </w:r>
    </w:p>
    <w:p w:rsidR="000676F0" w:rsidRDefault="000676F0" w:rsidP="002541B3">
      <w:pPr>
        <w:rPr>
          <w:rFonts w:eastAsia="MS Mincho"/>
          <w:lang w:eastAsia="ja-JP"/>
        </w:rPr>
      </w:pPr>
    </w:p>
    <w:p w:rsidR="006F11C1" w:rsidRPr="00CF195E" w:rsidRDefault="006F11C1" w:rsidP="006F11C1">
      <w:pPr>
        <w:pStyle w:val="Heading1"/>
      </w:pPr>
      <w:r>
        <w:t>Conclusion</w:t>
      </w:r>
    </w:p>
    <w:p w:rsidR="00825446" w:rsidRDefault="009E40B4" w:rsidP="00B833D5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This contribution discusse</w:t>
      </w:r>
      <w:r w:rsidR="00825446">
        <w:rPr>
          <w:rFonts w:eastAsia="MS Mincho"/>
          <w:lang w:eastAsia="ja-JP"/>
        </w:rPr>
        <w:t>d</w:t>
      </w:r>
      <w:r w:rsidR="00854800">
        <w:rPr>
          <w:rFonts w:eastAsia="MS Mincho"/>
          <w:lang w:eastAsia="ja-JP"/>
        </w:rPr>
        <w:t xml:space="preserve"> the necessity of dynamic channel models. Two proposals are made.</w:t>
      </w:r>
    </w:p>
    <w:p w:rsidR="00825446" w:rsidRDefault="00825446" w:rsidP="00B833D5">
      <w:pPr>
        <w:rPr>
          <w:rFonts w:eastAsia="MS Mincho"/>
          <w:lang w:eastAsia="ja-JP"/>
        </w:rPr>
      </w:pPr>
    </w:p>
    <w:p w:rsidR="00854800" w:rsidRPr="00854800" w:rsidRDefault="00854800" w:rsidP="00854800">
      <w:pPr>
        <w:rPr>
          <w:rFonts w:eastAsia="MS Mincho"/>
          <w:b/>
          <w:i/>
          <w:lang w:eastAsia="ja-JP"/>
        </w:rPr>
      </w:pPr>
      <w:r w:rsidRPr="00854800">
        <w:rPr>
          <w:rFonts w:eastAsia="MS Mincho"/>
          <w:b/>
          <w:i/>
          <w:lang w:eastAsia="ja-JP"/>
        </w:rPr>
        <w:t xml:space="preserve">Proposal 1: Dynamic channel model </w:t>
      </w:r>
      <w:r w:rsidR="005C76B5">
        <w:rPr>
          <w:rFonts w:eastAsia="MS Mincho"/>
          <w:b/>
          <w:i/>
          <w:lang w:eastAsia="ja-JP"/>
        </w:rPr>
        <w:t>should be studied in RAN4</w:t>
      </w:r>
      <w:r w:rsidRPr="00854800">
        <w:rPr>
          <w:rFonts w:eastAsia="MS Mincho"/>
          <w:b/>
          <w:i/>
          <w:lang w:eastAsia="ja-JP"/>
        </w:rPr>
        <w:t>.</w:t>
      </w:r>
    </w:p>
    <w:p w:rsidR="00854800" w:rsidRDefault="00854800" w:rsidP="00854800">
      <w:pPr>
        <w:rPr>
          <w:rFonts w:eastAsia="MS Mincho"/>
          <w:lang w:eastAsia="ja-JP"/>
        </w:rPr>
      </w:pPr>
    </w:p>
    <w:p w:rsidR="00854800" w:rsidRPr="00854800" w:rsidRDefault="00854800" w:rsidP="00854800">
      <w:pPr>
        <w:rPr>
          <w:rFonts w:eastAsia="MS Mincho"/>
          <w:b/>
          <w:i/>
          <w:lang w:eastAsia="ja-JP"/>
        </w:rPr>
      </w:pPr>
      <w:r w:rsidRPr="00854800">
        <w:rPr>
          <w:rFonts w:eastAsia="MS Mincho"/>
          <w:b/>
          <w:i/>
          <w:lang w:eastAsia="ja-JP"/>
        </w:rPr>
        <w:t>Proposal 2: The test methodology studies are started from stationary models. The impact of dynamic extension will be studied more in detail later.</w:t>
      </w:r>
    </w:p>
    <w:p w:rsidR="003310B5" w:rsidRDefault="003310B5" w:rsidP="003310B5">
      <w:pPr>
        <w:rPr>
          <w:rFonts w:eastAsia="MS Mincho"/>
          <w:lang w:eastAsia="ja-JP"/>
        </w:rPr>
      </w:pPr>
    </w:p>
    <w:p w:rsidR="000676F0" w:rsidRPr="000676F0" w:rsidRDefault="000676F0" w:rsidP="000676F0">
      <w:pPr>
        <w:rPr>
          <w:rFonts w:eastAsia="MS Mincho"/>
          <w:b/>
          <w:i/>
          <w:lang w:eastAsia="ja-JP"/>
        </w:rPr>
      </w:pPr>
      <w:r w:rsidRPr="000676F0">
        <w:rPr>
          <w:rFonts w:eastAsia="MS Mincho"/>
          <w:b/>
          <w:i/>
          <w:lang w:eastAsia="ja-JP"/>
        </w:rPr>
        <w:t>Proposal 3: RAN4 companies are encouraged to study whether those models are useful for NR UE testing. Alternatively, a simplified synthetic model could be considered.</w:t>
      </w:r>
    </w:p>
    <w:p w:rsidR="000676F0" w:rsidRDefault="000676F0" w:rsidP="003310B5">
      <w:pPr>
        <w:rPr>
          <w:rFonts w:eastAsia="MS Mincho"/>
          <w:lang w:eastAsia="ja-JP"/>
        </w:rPr>
      </w:pPr>
    </w:p>
    <w:p w:rsidR="00D34F9F" w:rsidRDefault="00D34F9F" w:rsidP="00B833D5">
      <w:pPr>
        <w:rPr>
          <w:rFonts w:eastAsia="MS Mincho"/>
          <w:lang w:eastAsia="ja-JP"/>
        </w:rPr>
      </w:pPr>
    </w:p>
    <w:p w:rsidR="00B833D5" w:rsidRDefault="00B833D5" w:rsidP="00B833D5">
      <w:pPr>
        <w:pStyle w:val="Heading1"/>
      </w:pPr>
      <w:r>
        <w:t>References</w:t>
      </w:r>
    </w:p>
    <w:p w:rsidR="007C3FA8" w:rsidRDefault="00825446" w:rsidP="008B6D0D">
      <w:pPr>
        <w:pStyle w:val="ListParagraph"/>
        <w:numPr>
          <w:ilvl w:val="0"/>
          <w:numId w:val="3"/>
        </w:numPr>
        <w:rPr>
          <w:kern w:val="2"/>
          <w:lang w:eastAsia="zh-CN"/>
        </w:rPr>
      </w:pPr>
      <w:bookmarkStart w:id="3" w:name="_Ref494369793"/>
      <w:r w:rsidRPr="00825446">
        <w:rPr>
          <w:kern w:val="2"/>
          <w:lang w:eastAsia="zh-CN"/>
        </w:rPr>
        <w:t>Intel Corporation, CATR, Qualcomm Incorporated</w:t>
      </w:r>
      <w:r>
        <w:rPr>
          <w:kern w:val="2"/>
          <w:lang w:eastAsia="zh-CN"/>
        </w:rPr>
        <w:t>, Mediatek, “</w:t>
      </w:r>
      <w:r w:rsidRPr="00825446">
        <w:rPr>
          <w:kern w:val="2"/>
          <w:lang w:eastAsia="zh-CN"/>
        </w:rPr>
        <w:t>New SID on Stu</w:t>
      </w:r>
      <w:r>
        <w:rPr>
          <w:kern w:val="2"/>
          <w:lang w:eastAsia="zh-CN"/>
        </w:rPr>
        <w:t>dy on test methods for New Radio”,</w:t>
      </w:r>
      <w:r w:rsidRPr="00825446">
        <w:rPr>
          <w:kern w:val="2"/>
          <w:lang w:eastAsia="zh-CN"/>
        </w:rPr>
        <w:t xml:space="preserve"> RP-170824</w:t>
      </w:r>
      <w:r>
        <w:rPr>
          <w:kern w:val="2"/>
          <w:lang w:eastAsia="zh-CN"/>
        </w:rPr>
        <w:t>, 3GPP TSG RAN Meeting #75, Dubrovnik, Croatia, 6 – 9</w:t>
      </w:r>
      <w:r w:rsidR="0034080D">
        <w:rPr>
          <w:kern w:val="2"/>
          <w:lang w:eastAsia="zh-CN"/>
        </w:rPr>
        <w:t xml:space="preserve"> March</w:t>
      </w:r>
      <w:r>
        <w:rPr>
          <w:kern w:val="2"/>
          <w:lang w:eastAsia="zh-CN"/>
        </w:rPr>
        <w:t>, 2017.</w:t>
      </w:r>
      <w:bookmarkEnd w:id="3"/>
    </w:p>
    <w:p w:rsidR="0034080D" w:rsidRDefault="002D66B1" w:rsidP="008B6D0D">
      <w:pPr>
        <w:pStyle w:val="ListParagraph"/>
        <w:numPr>
          <w:ilvl w:val="0"/>
          <w:numId w:val="3"/>
        </w:numPr>
        <w:rPr>
          <w:kern w:val="2"/>
          <w:lang w:eastAsia="zh-CN"/>
        </w:rPr>
      </w:pPr>
      <w:bookmarkStart w:id="4" w:name="_Ref494374277"/>
      <w:r>
        <w:rPr>
          <w:kern w:val="2"/>
          <w:lang w:eastAsia="zh-CN"/>
        </w:rPr>
        <w:t>3GPP TR38.901, “Study on channel model for frequencies from 0.5 to 100 GHz”, 3GPP TR38.901 V14.2.0 (Release 14), 2017-09.</w:t>
      </w:r>
      <w:bookmarkEnd w:id="4"/>
    </w:p>
    <w:p w:rsidR="000676F0" w:rsidRPr="000676F0" w:rsidRDefault="000676F0" w:rsidP="000676F0">
      <w:pPr>
        <w:rPr>
          <w:kern w:val="2"/>
          <w:lang w:eastAsia="zh-CN"/>
        </w:rPr>
      </w:pPr>
    </w:p>
    <w:sectPr w:rsidR="000676F0" w:rsidRPr="000676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0395" w:rsidRDefault="00190395">
      <w:r>
        <w:separator/>
      </w:r>
    </w:p>
  </w:endnote>
  <w:endnote w:type="continuationSeparator" w:id="0">
    <w:p w:rsidR="00190395" w:rsidRDefault="00190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0395" w:rsidRDefault="00190395">
      <w:r>
        <w:separator/>
      </w:r>
    </w:p>
  </w:footnote>
  <w:footnote w:type="continuationSeparator" w:id="0">
    <w:p w:rsidR="00190395" w:rsidRDefault="00190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C56C5"/>
    <w:multiLevelType w:val="hybridMultilevel"/>
    <w:tmpl w:val="1B48E1F8"/>
    <w:lvl w:ilvl="0" w:tplc="8962E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04F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0D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12375E">
      <w:start w:val="14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80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C23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E7A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0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623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A7401D0"/>
    <w:multiLevelType w:val="hybridMultilevel"/>
    <w:tmpl w:val="74AA3AFA"/>
    <w:lvl w:ilvl="0" w:tplc="04090001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en-AU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58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4516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5FAC"/>
    <w:rsid w:val="000565C8"/>
    <w:rsid w:val="00057DC8"/>
    <w:rsid w:val="000612E1"/>
    <w:rsid w:val="000614FE"/>
    <w:rsid w:val="00063EA1"/>
    <w:rsid w:val="000655B9"/>
    <w:rsid w:val="00065D38"/>
    <w:rsid w:val="000676F0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875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A63"/>
    <w:rsid w:val="000B2C88"/>
    <w:rsid w:val="000B3342"/>
    <w:rsid w:val="000B51FA"/>
    <w:rsid w:val="000B5905"/>
    <w:rsid w:val="000B5975"/>
    <w:rsid w:val="000B6E2C"/>
    <w:rsid w:val="000B76C5"/>
    <w:rsid w:val="000B7A10"/>
    <w:rsid w:val="000C0E3F"/>
    <w:rsid w:val="000C115D"/>
    <w:rsid w:val="000C1535"/>
    <w:rsid w:val="000C252B"/>
    <w:rsid w:val="000C2FBD"/>
    <w:rsid w:val="000C3B0C"/>
    <w:rsid w:val="000C422D"/>
    <w:rsid w:val="000C5F91"/>
    <w:rsid w:val="000C6025"/>
    <w:rsid w:val="000C79A2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3B21"/>
    <w:rsid w:val="000F407A"/>
    <w:rsid w:val="000F7F58"/>
    <w:rsid w:val="00100128"/>
    <w:rsid w:val="00100FF3"/>
    <w:rsid w:val="001026CA"/>
    <w:rsid w:val="001033BB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13EF"/>
    <w:rsid w:val="001321D3"/>
    <w:rsid w:val="00133599"/>
    <w:rsid w:val="00133A2F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16F9"/>
    <w:rsid w:val="001424B2"/>
    <w:rsid w:val="00142665"/>
    <w:rsid w:val="0014384A"/>
    <w:rsid w:val="0014450F"/>
    <w:rsid w:val="00144D8F"/>
    <w:rsid w:val="00145C74"/>
    <w:rsid w:val="001462E9"/>
    <w:rsid w:val="00146E32"/>
    <w:rsid w:val="00146ED5"/>
    <w:rsid w:val="00147D1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1A7D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0395"/>
    <w:rsid w:val="00191C91"/>
    <w:rsid w:val="00192DD9"/>
    <w:rsid w:val="00194339"/>
    <w:rsid w:val="00194848"/>
    <w:rsid w:val="001958EA"/>
    <w:rsid w:val="00195B53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88E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843"/>
    <w:rsid w:val="001D21FE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E7AA4"/>
    <w:rsid w:val="001F1308"/>
    <w:rsid w:val="001F1525"/>
    <w:rsid w:val="001F1E87"/>
    <w:rsid w:val="001F1EB6"/>
    <w:rsid w:val="001F293F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1582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6877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3F5E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1B3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0C6"/>
    <w:rsid w:val="00270728"/>
    <w:rsid w:val="00270D42"/>
    <w:rsid w:val="0027195D"/>
    <w:rsid w:val="00271B43"/>
    <w:rsid w:val="00272B03"/>
    <w:rsid w:val="002733E2"/>
    <w:rsid w:val="002750B1"/>
    <w:rsid w:val="00275A28"/>
    <w:rsid w:val="00276215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2EAA"/>
    <w:rsid w:val="00293E57"/>
    <w:rsid w:val="002947D1"/>
    <w:rsid w:val="002948DF"/>
    <w:rsid w:val="00294D90"/>
    <w:rsid w:val="002A0D14"/>
    <w:rsid w:val="002A1E92"/>
    <w:rsid w:val="002A204D"/>
    <w:rsid w:val="002A2616"/>
    <w:rsid w:val="002A26E1"/>
    <w:rsid w:val="002A368A"/>
    <w:rsid w:val="002A374E"/>
    <w:rsid w:val="002A4065"/>
    <w:rsid w:val="002A4138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B89"/>
    <w:rsid w:val="002C38B2"/>
    <w:rsid w:val="002C3F9C"/>
    <w:rsid w:val="002C5AFA"/>
    <w:rsid w:val="002D0439"/>
    <w:rsid w:val="002D11B7"/>
    <w:rsid w:val="002D3BBC"/>
    <w:rsid w:val="002D438A"/>
    <w:rsid w:val="002D538E"/>
    <w:rsid w:val="002D5738"/>
    <w:rsid w:val="002D5E53"/>
    <w:rsid w:val="002D66B1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67E2"/>
    <w:rsid w:val="002F7BE3"/>
    <w:rsid w:val="002F7E6A"/>
    <w:rsid w:val="00300165"/>
    <w:rsid w:val="003010CF"/>
    <w:rsid w:val="00303440"/>
    <w:rsid w:val="00304D9B"/>
    <w:rsid w:val="003054E0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0B5"/>
    <w:rsid w:val="00331426"/>
    <w:rsid w:val="0033171D"/>
    <w:rsid w:val="00331FC3"/>
    <w:rsid w:val="003336B3"/>
    <w:rsid w:val="00334BDE"/>
    <w:rsid w:val="00335B75"/>
    <w:rsid w:val="00335D8C"/>
    <w:rsid w:val="00336072"/>
    <w:rsid w:val="003363A1"/>
    <w:rsid w:val="0034080D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4E70"/>
    <w:rsid w:val="00365411"/>
    <w:rsid w:val="00365FA2"/>
    <w:rsid w:val="00366C69"/>
    <w:rsid w:val="00367441"/>
    <w:rsid w:val="00367B1D"/>
    <w:rsid w:val="00370E4F"/>
    <w:rsid w:val="00371215"/>
    <w:rsid w:val="00372564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6C2A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8A9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38E"/>
    <w:rsid w:val="003E6884"/>
    <w:rsid w:val="003E6AC5"/>
    <w:rsid w:val="003F0096"/>
    <w:rsid w:val="003F0850"/>
    <w:rsid w:val="003F0D12"/>
    <w:rsid w:val="003F160C"/>
    <w:rsid w:val="003F3161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327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5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1C13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10B5"/>
    <w:rsid w:val="00464440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4B0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326A"/>
    <w:rsid w:val="004B49E6"/>
    <w:rsid w:val="004B4D69"/>
    <w:rsid w:val="004B68F0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92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14B8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66FB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37990"/>
    <w:rsid w:val="00541ABB"/>
    <w:rsid w:val="0054343A"/>
    <w:rsid w:val="00543974"/>
    <w:rsid w:val="00543EBF"/>
    <w:rsid w:val="00544ABA"/>
    <w:rsid w:val="0054593A"/>
    <w:rsid w:val="005467FB"/>
    <w:rsid w:val="00546AE9"/>
    <w:rsid w:val="00547989"/>
    <w:rsid w:val="00547B4D"/>
    <w:rsid w:val="00551320"/>
    <w:rsid w:val="005518A4"/>
    <w:rsid w:val="00552768"/>
    <w:rsid w:val="00552935"/>
    <w:rsid w:val="00553127"/>
    <w:rsid w:val="005537D5"/>
    <w:rsid w:val="00554BE7"/>
    <w:rsid w:val="00555DFF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3B66"/>
    <w:rsid w:val="0056535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6DB5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4AF3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6B5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0A7D"/>
    <w:rsid w:val="005E234A"/>
    <w:rsid w:val="005E35CC"/>
    <w:rsid w:val="005E371E"/>
    <w:rsid w:val="005E53F9"/>
    <w:rsid w:val="005E775D"/>
    <w:rsid w:val="005F0A41"/>
    <w:rsid w:val="005F0A43"/>
    <w:rsid w:val="005F27BF"/>
    <w:rsid w:val="005F4171"/>
    <w:rsid w:val="005F46D6"/>
    <w:rsid w:val="005F4DD6"/>
    <w:rsid w:val="005F4FE1"/>
    <w:rsid w:val="005F50D8"/>
    <w:rsid w:val="005F53A1"/>
    <w:rsid w:val="005F584B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47A"/>
    <w:rsid w:val="00603820"/>
    <w:rsid w:val="00603F7B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088D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795"/>
    <w:rsid w:val="00626AD1"/>
    <w:rsid w:val="006304BC"/>
    <w:rsid w:val="00630DCE"/>
    <w:rsid w:val="0063120A"/>
    <w:rsid w:val="0063150B"/>
    <w:rsid w:val="00631585"/>
    <w:rsid w:val="00631B9A"/>
    <w:rsid w:val="00634ACF"/>
    <w:rsid w:val="00635035"/>
    <w:rsid w:val="0063580D"/>
    <w:rsid w:val="00635CAE"/>
    <w:rsid w:val="00637240"/>
    <w:rsid w:val="00640D19"/>
    <w:rsid w:val="00643660"/>
    <w:rsid w:val="00650139"/>
    <w:rsid w:val="00652756"/>
    <w:rsid w:val="006527B9"/>
    <w:rsid w:val="00652AD8"/>
    <w:rsid w:val="00652B79"/>
    <w:rsid w:val="006533C3"/>
    <w:rsid w:val="00654068"/>
    <w:rsid w:val="00654B38"/>
    <w:rsid w:val="00654B83"/>
    <w:rsid w:val="00655061"/>
    <w:rsid w:val="0065510C"/>
    <w:rsid w:val="006559AC"/>
    <w:rsid w:val="00655B63"/>
    <w:rsid w:val="006571F6"/>
    <w:rsid w:val="00660032"/>
    <w:rsid w:val="006618CC"/>
    <w:rsid w:val="00662111"/>
    <w:rsid w:val="00662118"/>
    <w:rsid w:val="006638AD"/>
    <w:rsid w:val="0066732C"/>
    <w:rsid w:val="006679F5"/>
    <w:rsid w:val="00667ABA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603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1C7F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1EF7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6DB2"/>
    <w:rsid w:val="006E799D"/>
    <w:rsid w:val="006F0593"/>
    <w:rsid w:val="006F1064"/>
    <w:rsid w:val="006F11C1"/>
    <w:rsid w:val="006F1EB7"/>
    <w:rsid w:val="006F52E5"/>
    <w:rsid w:val="006F6066"/>
    <w:rsid w:val="006F6850"/>
    <w:rsid w:val="006F707E"/>
    <w:rsid w:val="007001DC"/>
    <w:rsid w:val="00701AF0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3FA3"/>
    <w:rsid w:val="00714C47"/>
    <w:rsid w:val="00716462"/>
    <w:rsid w:val="0071746A"/>
    <w:rsid w:val="007207DF"/>
    <w:rsid w:val="00721084"/>
    <w:rsid w:val="00721262"/>
    <w:rsid w:val="00721D9B"/>
    <w:rsid w:val="00722121"/>
    <w:rsid w:val="007224B9"/>
    <w:rsid w:val="00722F94"/>
    <w:rsid w:val="00723AA7"/>
    <w:rsid w:val="0072432E"/>
    <w:rsid w:val="00724F34"/>
    <w:rsid w:val="00726036"/>
    <w:rsid w:val="00726279"/>
    <w:rsid w:val="00726A9B"/>
    <w:rsid w:val="00727530"/>
    <w:rsid w:val="00731E7C"/>
    <w:rsid w:val="007329EF"/>
    <w:rsid w:val="0073327A"/>
    <w:rsid w:val="00733F52"/>
    <w:rsid w:val="00734D23"/>
    <w:rsid w:val="00734EBE"/>
    <w:rsid w:val="00736DD8"/>
    <w:rsid w:val="0074076A"/>
    <w:rsid w:val="00741728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B8E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0C0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260"/>
    <w:rsid w:val="007C68DA"/>
    <w:rsid w:val="007D229A"/>
    <w:rsid w:val="007D2F44"/>
    <w:rsid w:val="007D2F4D"/>
    <w:rsid w:val="007D39A1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446"/>
    <w:rsid w:val="008257CC"/>
    <w:rsid w:val="008262B9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5DBB"/>
    <w:rsid w:val="008469D9"/>
    <w:rsid w:val="00846DC0"/>
    <w:rsid w:val="008474A7"/>
    <w:rsid w:val="008506B6"/>
    <w:rsid w:val="00850AE0"/>
    <w:rsid w:val="008524D2"/>
    <w:rsid w:val="00852E19"/>
    <w:rsid w:val="00854800"/>
    <w:rsid w:val="00856833"/>
    <w:rsid w:val="00856840"/>
    <w:rsid w:val="0085690E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4402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4E94"/>
    <w:rsid w:val="008951DB"/>
    <w:rsid w:val="0089666A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D0D"/>
    <w:rsid w:val="008B7B08"/>
    <w:rsid w:val="008C13F0"/>
    <w:rsid w:val="008C1F26"/>
    <w:rsid w:val="008C2A3A"/>
    <w:rsid w:val="008C3FA6"/>
    <w:rsid w:val="008C4C7E"/>
    <w:rsid w:val="008C5C46"/>
    <w:rsid w:val="008C6184"/>
    <w:rsid w:val="008C7139"/>
    <w:rsid w:val="008C785E"/>
    <w:rsid w:val="008D0AFB"/>
    <w:rsid w:val="008D1511"/>
    <w:rsid w:val="008D32DF"/>
    <w:rsid w:val="008D35E9"/>
    <w:rsid w:val="008D3959"/>
    <w:rsid w:val="008D3966"/>
    <w:rsid w:val="008D4352"/>
    <w:rsid w:val="008D4C45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414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7B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2BC2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12B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1DB7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4F53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4F88"/>
    <w:rsid w:val="009C5C8A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5EC1"/>
    <w:rsid w:val="009D6A0A"/>
    <w:rsid w:val="009E058F"/>
    <w:rsid w:val="009E0A9E"/>
    <w:rsid w:val="009E14CC"/>
    <w:rsid w:val="009E19A2"/>
    <w:rsid w:val="009E220B"/>
    <w:rsid w:val="009E32F3"/>
    <w:rsid w:val="009E3AFD"/>
    <w:rsid w:val="009E3CDD"/>
    <w:rsid w:val="009E40B4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22FE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34A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2766"/>
    <w:rsid w:val="00A4376F"/>
    <w:rsid w:val="00A4549F"/>
    <w:rsid w:val="00A45B9B"/>
    <w:rsid w:val="00A462FE"/>
    <w:rsid w:val="00A501C9"/>
    <w:rsid w:val="00A50506"/>
    <w:rsid w:val="00A50F85"/>
    <w:rsid w:val="00A53F55"/>
    <w:rsid w:val="00A5417B"/>
    <w:rsid w:val="00A54599"/>
    <w:rsid w:val="00A54B82"/>
    <w:rsid w:val="00A569D4"/>
    <w:rsid w:val="00A56DEE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13A1"/>
    <w:rsid w:val="00A82D58"/>
    <w:rsid w:val="00A8399D"/>
    <w:rsid w:val="00A83E3D"/>
    <w:rsid w:val="00A84007"/>
    <w:rsid w:val="00A8443A"/>
    <w:rsid w:val="00A8479C"/>
    <w:rsid w:val="00A8557B"/>
    <w:rsid w:val="00A85A05"/>
    <w:rsid w:val="00A8677B"/>
    <w:rsid w:val="00A86D63"/>
    <w:rsid w:val="00A87797"/>
    <w:rsid w:val="00A87EB2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A78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2D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3F7D"/>
    <w:rsid w:val="00B040B2"/>
    <w:rsid w:val="00B057D2"/>
    <w:rsid w:val="00B10558"/>
    <w:rsid w:val="00B137EA"/>
    <w:rsid w:val="00B156A9"/>
    <w:rsid w:val="00B15F83"/>
    <w:rsid w:val="00B160FF"/>
    <w:rsid w:val="00B16322"/>
    <w:rsid w:val="00B1662E"/>
    <w:rsid w:val="00B16A6F"/>
    <w:rsid w:val="00B21FFB"/>
    <w:rsid w:val="00B22C0D"/>
    <w:rsid w:val="00B22E4C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07C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46C6"/>
    <w:rsid w:val="00B7604C"/>
    <w:rsid w:val="00B7652C"/>
    <w:rsid w:val="00B766BF"/>
    <w:rsid w:val="00B76FA6"/>
    <w:rsid w:val="00B80910"/>
    <w:rsid w:val="00B80B74"/>
    <w:rsid w:val="00B818F4"/>
    <w:rsid w:val="00B81BC9"/>
    <w:rsid w:val="00B8222F"/>
    <w:rsid w:val="00B82615"/>
    <w:rsid w:val="00B833D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8A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0232"/>
    <w:rsid w:val="00BD2F3B"/>
    <w:rsid w:val="00BD3372"/>
    <w:rsid w:val="00BD50AA"/>
    <w:rsid w:val="00BD5135"/>
    <w:rsid w:val="00BD6F1B"/>
    <w:rsid w:val="00BD7291"/>
    <w:rsid w:val="00BD7EA3"/>
    <w:rsid w:val="00BD7FE2"/>
    <w:rsid w:val="00BE07E3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B20"/>
    <w:rsid w:val="00BE5619"/>
    <w:rsid w:val="00BE5FC4"/>
    <w:rsid w:val="00BE60BD"/>
    <w:rsid w:val="00BE7C4D"/>
    <w:rsid w:val="00BE7F6A"/>
    <w:rsid w:val="00BF0274"/>
    <w:rsid w:val="00BF08C4"/>
    <w:rsid w:val="00BF0BAF"/>
    <w:rsid w:val="00BF1596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56DC"/>
    <w:rsid w:val="00C357D4"/>
    <w:rsid w:val="00C3654C"/>
    <w:rsid w:val="00C3695A"/>
    <w:rsid w:val="00C36BF5"/>
    <w:rsid w:val="00C36DBC"/>
    <w:rsid w:val="00C376BA"/>
    <w:rsid w:val="00C40373"/>
    <w:rsid w:val="00C4082D"/>
    <w:rsid w:val="00C40AE6"/>
    <w:rsid w:val="00C411AF"/>
    <w:rsid w:val="00C4138D"/>
    <w:rsid w:val="00C41660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2CEE"/>
    <w:rsid w:val="00C75618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8744B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7528"/>
    <w:rsid w:val="00CB008E"/>
    <w:rsid w:val="00CB01FA"/>
    <w:rsid w:val="00CB0707"/>
    <w:rsid w:val="00CB0737"/>
    <w:rsid w:val="00CB097A"/>
    <w:rsid w:val="00CB25CF"/>
    <w:rsid w:val="00CB26EC"/>
    <w:rsid w:val="00CB2882"/>
    <w:rsid w:val="00CB2D2A"/>
    <w:rsid w:val="00CB4157"/>
    <w:rsid w:val="00CB5B1E"/>
    <w:rsid w:val="00CB787A"/>
    <w:rsid w:val="00CC0C4A"/>
    <w:rsid w:val="00CC17F0"/>
    <w:rsid w:val="00CC1853"/>
    <w:rsid w:val="00CC1FAE"/>
    <w:rsid w:val="00CC3A23"/>
    <w:rsid w:val="00CC3FB9"/>
    <w:rsid w:val="00CC737C"/>
    <w:rsid w:val="00CD087D"/>
    <w:rsid w:val="00CD0F5D"/>
    <w:rsid w:val="00CD1C0B"/>
    <w:rsid w:val="00CD239A"/>
    <w:rsid w:val="00CD24D9"/>
    <w:rsid w:val="00CD5512"/>
    <w:rsid w:val="00CD6E3D"/>
    <w:rsid w:val="00CD71AB"/>
    <w:rsid w:val="00CE0109"/>
    <w:rsid w:val="00CE1FC5"/>
    <w:rsid w:val="00CE3861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A0C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4F9F"/>
    <w:rsid w:val="00D36234"/>
    <w:rsid w:val="00D36371"/>
    <w:rsid w:val="00D437D8"/>
    <w:rsid w:val="00D4431A"/>
    <w:rsid w:val="00D44994"/>
    <w:rsid w:val="00D45DF3"/>
    <w:rsid w:val="00D46174"/>
    <w:rsid w:val="00D47DD0"/>
    <w:rsid w:val="00D50183"/>
    <w:rsid w:val="00D51436"/>
    <w:rsid w:val="00D51D12"/>
    <w:rsid w:val="00D5276A"/>
    <w:rsid w:val="00D5362B"/>
    <w:rsid w:val="00D55072"/>
    <w:rsid w:val="00D551B5"/>
    <w:rsid w:val="00D56B53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BAF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0D3"/>
    <w:rsid w:val="00D81792"/>
    <w:rsid w:val="00D819B1"/>
    <w:rsid w:val="00D82494"/>
    <w:rsid w:val="00D83AE9"/>
    <w:rsid w:val="00D857B8"/>
    <w:rsid w:val="00D86125"/>
    <w:rsid w:val="00D87175"/>
    <w:rsid w:val="00D87589"/>
    <w:rsid w:val="00D87ABF"/>
    <w:rsid w:val="00D90CD3"/>
    <w:rsid w:val="00D919E6"/>
    <w:rsid w:val="00D91BE1"/>
    <w:rsid w:val="00D92C29"/>
    <w:rsid w:val="00D92CC6"/>
    <w:rsid w:val="00D936E2"/>
    <w:rsid w:val="00D95104"/>
    <w:rsid w:val="00D95600"/>
    <w:rsid w:val="00D9683C"/>
    <w:rsid w:val="00D97884"/>
    <w:rsid w:val="00DA0A7F"/>
    <w:rsid w:val="00DA1C31"/>
    <w:rsid w:val="00DA20BC"/>
    <w:rsid w:val="00DA2C7B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0F6A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404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7162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69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820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77ABD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7123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3893"/>
    <w:rsid w:val="00EC462B"/>
    <w:rsid w:val="00EC4723"/>
    <w:rsid w:val="00EC56E0"/>
    <w:rsid w:val="00EC6057"/>
    <w:rsid w:val="00EC6847"/>
    <w:rsid w:val="00EC7DB6"/>
    <w:rsid w:val="00ED0C4B"/>
    <w:rsid w:val="00ED162F"/>
    <w:rsid w:val="00ED2E52"/>
    <w:rsid w:val="00ED3024"/>
    <w:rsid w:val="00ED5CAE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3928"/>
    <w:rsid w:val="00F24788"/>
    <w:rsid w:val="00F2640F"/>
    <w:rsid w:val="00F27C34"/>
    <w:rsid w:val="00F27E46"/>
    <w:rsid w:val="00F301C2"/>
    <w:rsid w:val="00F302E1"/>
    <w:rsid w:val="00F30343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2485"/>
    <w:rsid w:val="00F433BD"/>
    <w:rsid w:val="00F44EB7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105"/>
    <w:rsid w:val="00F6092A"/>
    <w:rsid w:val="00F60BE9"/>
    <w:rsid w:val="00F61FD8"/>
    <w:rsid w:val="00F62282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077"/>
    <w:rsid w:val="00F87117"/>
    <w:rsid w:val="00F8736C"/>
    <w:rsid w:val="00F9030E"/>
    <w:rsid w:val="00F90ADB"/>
    <w:rsid w:val="00F90E78"/>
    <w:rsid w:val="00F91209"/>
    <w:rsid w:val="00F91DEC"/>
    <w:rsid w:val="00F9221F"/>
    <w:rsid w:val="00F931C7"/>
    <w:rsid w:val="00F93559"/>
    <w:rsid w:val="00F93D72"/>
    <w:rsid w:val="00F93E65"/>
    <w:rsid w:val="00F94070"/>
    <w:rsid w:val="00F9437F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6799"/>
    <w:rsid w:val="00FC7528"/>
    <w:rsid w:val="00FD0572"/>
    <w:rsid w:val="00FD1A97"/>
    <w:rsid w:val="00FD2D7B"/>
    <w:rsid w:val="00FD37F6"/>
    <w:rsid w:val="00FD4589"/>
    <w:rsid w:val="00FD473E"/>
    <w:rsid w:val="00FD6B17"/>
    <w:rsid w:val="00FD7DF9"/>
    <w:rsid w:val="00FE0B51"/>
    <w:rsid w:val="00FE0B78"/>
    <w:rsid w:val="00FE0ED4"/>
    <w:rsid w:val="00FE16DF"/>
    <w:rsid w:val="00FE1EAB"/>
    <w:rsid w:val="00FE3465"/>
    <w:rsid w:val="00FE484D"/>
    <w:rsid w:val="00FE67CF"/>
    <w:rsid w:val="00FE6D20"/>
    <w:rsid w:val="00FE6FB9"/>
    <w:rsid w:val="00FE7549"/>
    <w:rsid w:val="00FE7BCC"/>
    <w:rsid w:val="00FF0E15"/>
    <w:rsid w:val="00FF126D"/>
    <w:rsid w:val="00FF2310"/>
    <w:rsid w:val="00FF2E73"/>
    <w:rsid w:val="00FF4AE2"/>
    <w:rsid w:val="00FF50A8"/>
    <w:rsid w:val="00FF571E"/>
    <w:rsid w:val="00FF598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AE52093-F30D-41D3-BBAA-6CD588E2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F6092A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6092A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6092A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6092A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6092A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6092A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6092A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6092A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F6092A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6092A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F6092A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uiPriority w:val="99"/>
    <w:qFormat/>
    <w:rsid w:val="00F6092A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F6092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6092A"/>
    <w:pPr>
      <w:ind w:left="360" w:hanging="360"/>
    </w:pPr>
  </w:style>
  <w:style w:type="paragraph" w:styleId="BodyText2">
    <w:name w:val="Body Text 2"/>
    <w:basedOn w:val="Normal"/>
    <w:rsid w:val="00F6092A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6092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F6092A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F6092A"/>
    <w:rPr>
      <w:sz w:val="20"/>
      <w:szCs w:val="20"/>
    </w:rPr>
  </w:style>
  <w:style w:type="character" w:styleId="FootnoteReference">
    <w:name w:val="footnote reference"/>
    <w:semiHidden/>
    <w:rsid w:val="00F6092A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uiPriority w:val="99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Emphasis">
    <w:name w:val="Emphasis"/>
    <w:qFormat/>
    <w:rsid w:val="00B833D5"/>
    <w:rPr>
      <w:i/>
      <w:iCs/>
      <w:kern w:val="2"/>
      <w:lang w:val="en-GB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42485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F42485"/>
    <w:rPr>
      <w:lang w:val="en-GB" w:eastAsia="ja-JP"/>
    </w:rPr>
  </w:style>
  <w:style w:type="character" w:styleId="PlaceholderText">
    <w:name w:val="Placeholder Text"/>
    <w:uiPriority w:val="99"/>
    <w:semiHidden/>
    <w:rsid w:val="00576DB5"/>
    <w:rPr>
      <w:color w:val="808080"/>
      <w:kern w:val="2"/>
      <w:lang w:val="en-GB" w:eastAsia="zh-CN" w:bidi="ar-SA"/>
    </w:rPr>
  </w:style>
  <w:style w:type="paragraph" w:styleId="NormalWeb">
    <w:name w:val="Normal (Web)"/>
    <w:basedOn w:val="Normal"/>
    <w:uiPriority w:val="99"/>
    <w:unhideWhenUsed/>
    <w:rsid w:val="00667ABA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</w:rPr>
  </w:style>
  <w:style w:type="character" w:styleId="CommentReference">
    <w:name w:val="annotation reference"/>
    <w:basedOn w:val="DefaultParagraphFont"/>
    <w:rsid w:val="00CB28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B28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B2882"/>
  </w:style>
  <w:style w:type="paragraph" w:styleId="CommentSubject">
    <w:name w:val="annotation subject"/>
    <w:basedOn w:val="CommentText"/>
    <w:next w:val="CommentText"/>
    <w:link w:val="CommentSubjectChar"/>
    <w:rsid w:val="00CB2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2882"/>
    <w:rPr>
      <w:b/>
      <w:bCs/>
    </w:rPr>
  </w:style>
  <w:style w:type="paragraph" w:customStyle="1" w:styleId="Char">
    <w:name w:val="Char"/>
    <w:semiHidden/>
    <w:rsid w:val="00563B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rsid w:val="00E27162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27162"/>
    <w:rPr>
      <w:rFonts w:ascii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451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596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080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84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53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5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6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022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858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0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59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29261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43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1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000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69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00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4536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29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AA51C-5122-4DDB-B0D2-83A8E99E6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Steven Chen</cp:lastModifiedBy>
  <cp:revision>5</cp:revision>
  <cp:lastPrinted>2007-06-18T09:08:00Z</cp:lastPrinted>
  <dcterms:created xsi:type="dcterms:W3CDTF">2017-10-02T13:10:00Z</dcterms:created>
  <dcterms:modified xsi:type="dcterms:W3CDTF">2017-10-02T16:03:00Z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(3)5vrDZXiGJqjzu3q1lMT4Cd5f1/4IDIN22qzisNPr+Ksd91R+dLXO5YX8DQHl8YUdDwVc8UAd
Db7kUErsPb1WQSaqXqb5nFvdoFN8lp/PiXgI+M/oDWuRWz1s54wtkPfMU6nwrL2VkCidzZys
paLAPoyDT0mXy7kfnK3C/W+Z3Bgp07ovmTlhf1EQxkLEERqOZafhOXft0az+u1VzCGqA6Pip
ciGIXk9bGz+DpgbawT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9UFUz8j2hf7zi+dv+pYt5zVFOdPlhcv5z/IltGF0mIlnYPM/EJusXb
tHaxfFxmjkWi+4xh+w3pbuz0lwu6u+1gCEcvQemEyn4qwbB2BRoBR1m1eeROEu1l9Ti/vY9N
cCJ9sO+niXIvb/iaAtGiCMNIXf2XPITu3s1L7Kkdb8S5hknrLak68/JRrGHOAneYFb2bl7B6
05gnJM4IZ7zXjdAIZYAX+NEMWoa3I/y8cu7H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TSyQwxvgZNJA/epL7wzr0Teidj2/0IZ++XCf
G3FfcO/bP28isXX10Nz8zAFjLVHOxw==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1506949832</vt:lpwstr>
  </property>
</Properties>
</file>