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42C51" w14:textId="6D453126" w:rsidR="009141D2" w:rsidRPr="009141D2" w:rsidRDefault="009141D2" w:rsidP="009141D2">
      <w:pPr>
        <w:spacing w:after="120"/>
        <w:ind w:left="1985" w:hanging="1985"/>
        <w:rPr>
          <w:rFonts w:ascii="Arial" w:eastAsiaTheme="minorEastAsia" w:hAnsi="Arial" w:cs="Arial"/>
          <w:b/>
          <w:sz w:val="24"/>
          <w:szCs w:val="24"/>
          <w:lang w:eastAsia="zh-CN"/>
        </w:rPr>
      </w:pPr>
      <w:r w:rsidRPr="009141D2">
        <w:rPr>
          <w:rFonts w:ascii="Arial" w:eastAsiaTheme="minorEastAsia" w:hAnsi="Arial" w:cs="Arial"/>
          <w:b/>
          <w:sz w:val="24"/>
          <w:szCs w:val="24"/>
          <w:lang w:eastAsia="zh-CN"/>
        </w:rPr>
        <w:t>3GPP TSG-RAN WG1 Meeting #1</w:t>
      </w:r>
      <w:r w:rsidR="007E795A">
        <w:rPr>
          <w:rFonts w:ascii="Arial" w:eastAsiaTheme="minorEastAsia" w:hAnsi="Arial" w:cs="Arial"/>
          <w:b/>
          <w:sz w:val="24"/>
          <w:szCs w:val="24"/>
          <w:lang w:eastAsia="zh-CN"/>
        </w:rPr>
        <w:t>1</w:t>
      </w:r>
      <w:r w:rsidR="00E275FF">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9141D2">
        <w:rPr>
          <w:rFonts w:ascii="Arial" w:eastAsiaTheme="minorEastAsia" w:hAnsi="Arial" w:cs="Arial"/>
          <w:b/>
          <w:sz w:val="24"/>
          <w:szCs w:val="24"/>
          <w:lang w:eastAsia="zh-CN"/>
        </w:rPr>
        <w:tab/>
        <w:t>R4-2</w:t>
      </w:r>
      <w:r w:rsidR="007E795A">
        <w:rPr>
          <w:rFonts w:ascii="Arial" w:eastAsiaTheme="minorEastAsia" w:hAnsi="Arial" w:cs="Arial"/>
          <w:b/>
          <w:sz w:val="24"/>
          <w:szCs w:val="24"/>
          <w:lang w:eastAsia="zh-CN"/>
        </w:rPr>
        <w:t>4</w:t>
      </w:r>
      <w:r w:rsidR="00E275FF">
        <w:rPr>
          <w:rFonts w:ascii="Arial" w:eastAsia="Yu Mincho" w:hAnsi="Arial" w:cs="Arial" w:hint="eastAsia"/>
          <w:b/>
          <w:sz w:val="24"/>
          <w:szCs w:val="24"/>
          <w:lang w:eastAsia="ja-JP"/>
        </w:rPr>
        <w:t>12831</w:t>
      </w:r>
    </w:p>
    <w:p w14:paraId="2637FD31" w14:textId="11C42188" w:rsidR="001E0A28" w:rsidRDefault="00246114" w:rsidP="009141D2">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sidR="00F53E54" w:rsidRPr="007761B3">
        <w:rPr>
          <w:rFonts w:ascii="Arial" w:hAnsi="Arial" w:cs="Arial"/>
          <w:b/>
          <w:sz w:val="24"/>
          <w:szCs w:val="24"/>
          <w:lang w:eastAsia="zh-CN"/>
        </w:rPr>
        <w:t>Netherlands</w:t>
      </w:r>
      <w:r w:rsidR="00F53E54">
        <w:rPr>
          <w:rFonts w:ascii="Arial" w:hAnsi="Arial" w:cs="Arial"/>
          <w:b/>
          <w:sz w:val="24"/>
          <w:szCs w:val="24"/>
          <w:lang w:eastAsia="zh-CN"/>
        </w:rPr>
        <w:t>, 19</w:t>
      </w:r>
      <w:r w:rsidR="00F53E54" w:rsidRPr="0052514D">
        <w:rPr>
          <w:rFonts w:ascii="Arial" w:hAnsi="Arial" w:cs="Arial"/>
          <w:b/>
          <w:sz w:val="24"/>
          <w:szCs w:val="24"/>
          <w:vertAlign w:val="superscript"/>
          <w:lang w:eastAsia="zh-CN"/>
        </w:rPr>
        <w:t>th</w:t>
      </w:r>
      <w:r w:rsidR="00F53E54" w:rsidRPr="0052514D">
        <w:rPr>
          <w:rFonts w:ascii="Arial" w:hAnsi="Arial" w:cs="Arial"/>
          <w:b/>
          <w:sz w:val="24"/>
          <w:szCs w:val="24"/>
          <w:lang w:eastAsia="zh-CN"/>
        </w:rPr>
        <w:t xml:space="preserve"> – </w:t>
      </w:r>
      <w:r w:rsidR="00F53E54">
        <w:rPr>
          <w:rFonts w:ascii="Arial" w:hAnsi="Arial" w:cs="Arial"/>
          <w:b/>
          <w:sz w:val="24"/>
          <w:szCs w:val="24"/>
          <w:lang w:eastAsia="zh-CN"/>
        </w:rPr>
        <w:t>23</w:t>
      </w:r>
      <w:r w:rsidR="00F53E54">
        <w:rPr>
          <w:rFonts w:ascii="Arial" w:hAnsi="Arial" w:cs="Arial"/>
          <w:b/>
          <w:sz w:val="24"/>
          <w:szCs w:val="24"/>
          <w:vertAlign w:val="superscript"/>
          <w:lang w:eastAsia="zh-CN"/>
        </w:rPr>
        <w:t>rd</w:t>
      </w:r>
      <w:r w:rsidR="00F53E54">
        <w:rPr>
          <w:rFonts w:ascii="Arial" w:hAnsi="Arial" w:cs="Arial"/>
          <w:b/>
          <w:sz w:val="24"/>
          <w:szCs w:val="24"/>
          <w:lang w:eastAsia="zh-CN"/>
        </w:rPr>
        <w:t xml:space="preserve"> </w:t>
      </w:r>
      <w:proofErr w:type="gramStart"/>
      <w:r w:rsidR="00F53E54">
        <w:rPr>
          <w:rFonts w:ascii="Arial" w:hAnsi="Arial" w:cs="Arial"/>
          <w:b/>
          <w:sz w:val="24"/>
          <w:szCs w:val="24"/>
          <w:lang w:eastAsia="zh-CN"/>
        </w:rPr>
        <w:t>August</w:t>
      </w:r>
      <w:r w:rsidR="00F53E54" w:rsidRPr="0052514D">
        <w:rPr>
          <w:rFonts w:ascii="Arial" w:hAnsi="Arial" w:cs="Arial"/>
          <w:b/>
          <w:sz w:val="24"/>
          <w:szCs w:val="24"/>
          <w:lang w:eastAsia="zh-CN"/>
        </w:rPr>
        <w:t>,</w:t>
      </w:r>
      <w:proofErr w:type="gramEnd"/>
      <w:r w:rsidR="00F53E54" w:rsidRPr="0052514D">
        <w:rPr>
          <w:rFonts w:ascii="Arial" w:hAnsi="Arial" w:cs="Arial"/>
          <w:b/>
          <w:sz w:val="24"/>
          <w:szCs w:val="24"/>
          <w:lang w:eastAsia="zh-CN"/>
        </w:rPr>
        <w:t xml:space="preserve"> 2024</w:t>
      </w:r>
    </w:p>
    <w:p w14:paraId="74A00C87" w14:textId="77777777" w:rsidR="009141D2" w:rsidRDefault="009141D2" w:rsidP="009141D2">
      <w:pPr>
        <w:spacing w:after="120"/>
        <w:ind w:left="1985" w:hanging="1985"/>
        <w:rPr>
          <w:rFonts w:ascii="Arial" w:eastAsia="MS Mincho" w:hAnsi="Arial" w:cs="Arial"/>
          <w:b/>
          <w:sz w:val="22"/>
        </w:rPr>
      </w:pPr>
    </w:p>
    <w:p w14:paraId="282755FA" w14:textId="716513D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E275FF">
        <w:rPr>
          <w:rFonts w:ascii="Arial" w:eastAsia="Yu Mincho" w:hAnsi="Arial" w:cs="Arial" w:hint="eastAsia"/>
          <w:color w:val="000000"/>
          <w:sz w:val="22"/>
          <w:lang w:eastAsia="ja-JP"/>
        </w:rPr>
        <w:t>8.</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.5</w:t>
      </w:r>
    </w:p>
    <w:p w14:paraId="50D5329D" w14:textId="5BF018B9" w:rsidR="00915D73" w:rsidRPr="00F95507" w:rsidRDefault="00915D73" w:rsidP="00915D73">
      <w:pPr>
        <w:spacing w:after="120"/>
        <w:ind w:left="1985" w:hanging="1985"/>
        <w:rPr>
          <w:rFonts w:ascii="Arial" w:eastAsia="Yu Mincho" w:hAnsi="Arial" w:cs="Arial"/>
          <w:color w:val="000000"/>
          <w:sz w:val="22"/>
          <w:lang w:eastAsia="ja-JP"/>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r w:rsidR="00F95507">
        <w:rPr>
          <w:rFonts w:ascii="Arial" w:eastAsia="Yu Mincho" w:hAnsi="Arial" w:cs="Arial" w:hint="eastAsia"/>
          <w:color w:val="000000"/>
          <w:sz w:val="22"/>
          <w:lang w:eastAsia="ja-JP"/>
        </w:rPr>
        <w:t xml:space="preserve"> </w:t>
      </w:r>
    </w:p>
    <w:p w14:paraId="1E0389E7" w14:textId="1EE28DBB"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29</w:t>
      </w:r>
      <w:r w:rsidR="007D30BE" w:rsidRPr="007D30BE">
        <w:rPr>
          <w:rFonts w:ascii="Arial" w:eastAsiaTheme="minorEastAsia" w:hAnsi="Arial" w:cs="Arial"/>
          <w:color w:val="000000"/>
          <w:sz w:val="22"/>
          <w:lang w:eastAsia="zh-CN"/>
        </w:rPr>
        <w:t xml:space="preserve">] </w:t>
      </w:r>
      <w:proofErr w:type="spellStart"/>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CC2CBD">
      <w:pPr>
        <w:pStyle w:val="Heading1"/>
        <w:rPr>
          <w:rFonts w:eastAsiaTheme="minorEastAsia"/>
          <w:lang w:eastAsia="zh-CN"/>
        </w:rPr>
      </w:pPr>
      <w:r w:rsidRPr="005D7AF8">
        <w:rPr>
          <w:rFonts w:hint="eastAsia"/>
          <w:lang w:eastAsia="ja-JP"/>
        </w:rPr>
        <w:t>Introduction</w:t>
      </w:r>
    </w:p>
    <w:p w14:paraId="1A286333" w14:textId="0BC6E593"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3B47E3">
        <w:rPr>
          <w:rFonts w:eastAsia="Yu Mincho" w:hint="eastAsia"/>
          <w:iCs/>
          <w:color w:val="0070C0"/>
          <w:lang w:eastAsia="ja-JP"/>
        </w:rPr>
        <w:t>4</w:t>
      </w:r>
      <w:r w:rsidR="002C417E">
        <w:rPr>
          <w:rFonts w:eastAsia="Yu Mincho" w:hint="eastAsia"/>
          <w:iCs/>
          <w:color w:val="0070C0"/>
          <w:lang w:eastAsia="ja-JP"/>
        </w:rPr>
        <w:t>10570</w:t>
      </w:r>
      <w:r w:rsidR="00E64FA3">
        <w:rPr>
          <w:rFonts w:eastAsia="Yu Mincho"/>
          <w:iCs/>
          <w:color w:val="0070C0"/>
          <w:lang w:eastAsia="ja-JP"/>
        </w:rPr>
        <w:t xml:space="preserve">. This summary is organized in </w:t>
      </w:r>
      <w:r w:rsidR="002C417E">
        <w:rPr>
          <w:rFonts w:eastAsia="Yu Mincho" w:hint="eastAsia"/>
          <w:iCs/>
          <w:color w:val="0070C0"/>
          <w:lang w:eastAsia="ja-JP"/>
        </w:rPr>
        <w:t>4</w:t>
      </w:r>
      <w:r w:rsidR="00E64FA3">
        <w:rPr>
          <w:rFonts w:eastAsia="Yu Mincho"/>
          <w:iCs/>
          <w:color w:val="0070C0"/>
          <w:lang w:eastAsia="ja-JP"/>
        </w:rPr>
        <w:t xml:space="preserve"> high level topics and contains several sub-topics for discussion. </w:t>
      </w:r>
    </w:p>
    <w:p w14:paraId="609286E5" w14:textId="251F03DD" w:rsidR="00E80B52" w:rsidRPr="00805BE8" w:rsidRDefault="00142BB9" w:rsidP="00CC2CBD">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Default="00484C5D" w:rsidP="00CC2CBD">
      <w:pPr>
        <w:pStyle w:val="Heading2"/>
        <w:rPr>
          <w:rFonts w:eastAsia="Yu Mincho"/>
          <w:lang w:eastAsia="ja-JP"/>
        </w:rPr>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515C41" w:rsidRPr="00F53FE2" w14:paraId="51405CB1" w14:textId="77777777" w:rsidTr="00CE2E34">
        <w:trPr>
          <w:trHeight w:val="468"/>
        </w:trPr>
        <w:tc>
          <w:tcPr>
            <w:tcW w:w="1271" w:type="dxa"/>
            <w:vAlign w:val="center"/>
          </w:tcPr>
          <w:p w14:paraId="7FBB9566" w14:textId="77777777" w:rsidR="00515C41" w:rsidRPr="00045592" w:rsidRDefault="00515C41" w:rsidP="00CE2E34">
            <w:pPr>
              <w:spacing w:before="120" w:after="120"/>
              <w:rPr>
                <w:b/>
                <w:bCs/>
              </w:rPr>
            </w:pPr>
            <w:r w:rsidRPr="00045592">
              <w:rPr>
                <w:b/>
                <w:bCs/>
              </w:rPr>
              <w:t>T-doc number</w:t>
            </w:r>
          </w:p>
        </w:tc>
        <w:tc>
          <w:tcPr>
            <w:tcW w:w="1134" w:type="dxa"/>
            <w:vAlign w:val="center"/>
          </w:tcPr>
          <w:p w14:paraId="5A5F6FA7" w14:textId="77777777" w:rsidR="00515C41" w:rsidRPr="00045592" w:rsidRDefault="00515C41" w:rsidP="00CE2E34">
            <w:pPr>
              <w:spacing w:before="120" w:after="120"/>
              <w:rPr>
                <w:b/>
                <w:bCs/>
              </w:rPr>
            </w:pPr>
            <w:r w:rsidRPr="00045592">
              <w:rPr>
                <w:b/>
                <w:bCs/>
              </w:rPr>
              <w:t>Company</w:t>
            </w:r>
          </w:p>
        </w:tc>
        <w:tc>
          <w:tcPr>
            <w:tcW w:w="7226" w:type="dxa"/>
            <w:vAlign w:val="center"/>
          </w:tcPr>
          <w:p w14:paraId="1A4B2E6A" w14:textId="77777777" w:rsidR="00515C41" w:rsidRPr="00045592" w:rsidRDefault="00515C41" w:rsidP="00CE2E34">
            <w:pPr>
              <w:spacing w:before="120" w:after="120"/>
              <w:rPr>
                <w:b/>
                <w:bCs/>
              </w:rPr>
            </w:pPr>
            <w:r w:rsidRPr="00045592">
              <w:rPr>
                <w:b/>
                <w:bCs/>
              </w:rPr>
              <w:t>Proposals</w:t>
            </w:r>
            <w:r>
              <w:rPr>
                <w:b/>
                <w:bCs/>
              </w:rPr>
              <w:t xml:space="preserve"> / Observations</w:t>
            </w:r>
          </w:p>
        </w:tc>
      </w:tr>
      <w:tr w:rsidR="00515C41" w14:paraId="59DC560A" w14:textId="77777777" w:rsidTr="00CE2E34">
        <w:trPr>
          <w:trHeight w:val="468"/>
        </w:trPr>
        <w:tc>
          <w:tcPr>
            <w:tcW w:w="1271" w:type="dxa"/>
          </w:tcPr>
          <w:p w14:paraId="2D30D761" w14:textId="77777777" w:rsidR="00515C41" w:rsidRPr="00805BE8" w:rsidRDefault="00000000" w:rsidP="00CE2E34">
            <w:pPr>
              <w:spacing w:before="120" w:after="120"/>
              <w:rPr>
                <w:rFonts w:asciiTheme="minorHAnsi" w:hAnsiTheme="minorHAnsi" w:cstheme="minorHAnsi"/>
              </w:rPr>
            </w:pPr>
            <w:hyperlink r:id="rId12" w:history="1">
              <w:r w:rsidR="00515C41">
                <w:rPr>
                  <w:rStyle w:val="Hyperlink"/>
                  <w:rFonts w:ascii="Arial" w:hAnsi="Arial" w:cs="Arial"/>
                  <w:b/>
                  <w:bCs/>
                  <w:sz w:val="16"/>
                  <w:szCs w:val="16"/>
                </w:rPr>
                <w:t>R4-2411258</w:t>
              </w:r>
            </w:hyperlink>
          </w:p>
        </w:tc>
        <w:tc>
          <w:tcPr>
            <w:tcW w:w="1134" w:type="dxa"/>
          </w:tcPr>
          <w:p w14:paraId="45C37F5A"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CAICT</w:t>
            </w:r>
          </w:p>
        </w:tc>
        <w:tc>
          <w:tcPr>
            <w:tcW w:w="7226" w:type="dxa"/>
          </w:tcPr>
          <w:p w14:paraId="77F974BC" w14:textId="77777777" w:rsidR="00515C41" w:rsidRDefault="00515C41" w:rsidP="00CE2E34">
            <w:pPr>
              <w:pStyle w:val="BodyText"/>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1: Consider effective </w:t>
            </w:r>
            <w:r>
              <w:rPr>
                <w:rFonts w:eastAsiaTheme="minorEastAsia" w:hint="eastAsia"/>
                <w:b/>
                <w:bCs/>
                <w:sz w:val="22"/>
                <w:szCs w:val="28"/>
              </w:rPr>
              <w:t xml:space="preserve">performance </w:t>
            </w:r>
            <w:r w:rsidRPr="00016A86">
              <w:rPr>
                <w:rFonts w:eastAsiaTheme="minorEastAsia"/>
                <w:b/>
                <w:bCs/>
                <w:sz w:val="22"/>
                <w:szCs w:val="28"/>
              </w:rPr>
              <w:t>monitoring for post-deployment handling of minor model update or fine-tuning.</w:t>
            </w:r>
          </w:p>
          <w:p w14:paraId="380056B8" w14:textId="77777777" w:rsidR="00515C41" w:rsidRDefault="00515C41" w:rsidP="00CE2E34">
            <w:pPr>
              <w:pStyle w:val="BodyText"/>
              <w:rPr>
                <w:rFonts w:eastAsiaTheme="minorEastAsia"/>
                <w:b/>
                <w:bCs/>
                <w:sz w:val="22"/>
                <w:szCs w:val="28"/>
              </w:rPr>
            </w:pPr>
            <w:r w:rsidRPr="00016A86">
              <w:rPr>
                <w:rFonts w:eastAsiaTheme="minorEastAsia" w:hint="eastAsia"/>
                <w:b/>
                <w:bCs/>
                <w:sz w:val="22"/>
                <w:szCs w:val="28"/>
              </w:rPr>
              <w:t>P</w:t>
            </w:r>
            <w:r w:rsidRPr="00016A86">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000BA598" w14:textId="77777777" w:rsidR="00515C41" w:rsidRPr="00ED4624" w:rsidRDefault="00515C41" w:rsidP="00CE2E34">
            <w:pPr>
              <w:pStyle w:val="BodyText"/>
              <w:rPr>
                <w:b/>
                <w:bCs/>
                <w:sz w:val="22"/>
                <w:szCs w:val="28"/>
                <w:lang w:eastAsia="ja-JP"/>
              </w:rPr>
            </w:pPr>
            <w:r>
              <w:rPr>
                <w:rFonts w:eastAsiaTheme="minorEastAsia"/>
                <w:b/>
                <w:bCs/>
                <w:sz w:val="22"/>
                <w:szCs w:val="28"/>
              </w:rPr>
              <w:t>P</w:t>
            </w:r>
            <w:r>
              <w:rPr>
                <w:rFonts w:eastAsiaTheme="minorEastAsia" w:hint="eastAsia"/>
                <w:b/>
                <w:bCs/>
                <w:sz w:val="22"/>
                <w:szCs w:val="28"/>
              </w:rPr>
              <w:t xml:space="preserve">roposal 3: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potential solutions for offline performance tests conducted inside vendor.</w:t>
            </w:r>
          </w:p>
        </w:tc>
      </w:tr>
      <w:tr w:rsidR="00515C41" w14:paraId="6B65BC8F" w14:textId="77777777" w:rsidTr="00CE2E34">
        <w:trPr>
          <w:trHeight w:val="468"/>
        </w:trPr>
        <w:tc>
          <w:tcPr>
            <w:tcW w:w="1271" w:type="dxa"/>
          </w:tcPr>
          <w:p w14:paraId="74DDA2B6" w14:textId="77777777" w:rsidR="00515C41" w:rsidRPr="00805BE8" w:rsidRDefault="00000000" w:rsidP="00CE2E34">
            <w:pPr>
              <w:spacing w:before="120" w:after="120"/>
              <w:rPr>
                <w:rFonts w:asciiTheme="minorHAnsi" w:hAnsiTheme="minorHAnsi" w:cstheme="minorHAnsi"/>
              </w:rPr>
            </w:pPr>
            <w:hyperlink r:id="rId13" w:history="1">
              <w:r w:rsidR="00515C41">
                <w:rPr>
                  <w:rStyle w:val="Hyperlink"/>
                  <w:rFonts w:ascii="Arial" w:hAnsi="Arial" w:cs="Arial"/>
                  <w:b/>
                  <w:bCs/>
                  <w:sz w:val="16"/>
                  <w:szCs w:val="16"/>
                </w:rPr>
                <w:t>R4-2411340</w:t>
              </w:r>
            </w:hyperlink>
          </w:p>
        </w:tc>
        <w:tc>
          <w:tcPr>
            <w:tcW w:w="1134" w:type="dxa"/>
          </w:tcPr>
          <w:p w14:paraId="75B808D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CATT</w:t>
            </w:r>
          </w:p>
        </w:tc>
        <w:tc>
          <w:tcPr>
            <w:tcW w:w="7226" w:type="dxa"/>
          </w:tcPr>
          <w:p w14:paraId="30390417" w14:textId="77777777" w:rsidR="00515C41" w:rsidRDefault="00515C41" w:rsidP="00CE2E34">
            <w:pPr>
              <w:widowControl w:val="0"/>
              <w:snapToGrid w:val="0"/>
              <w:spacing w:beforeLines="50" w:before="120" w:afterLines="50" w:after="120"/>
              <w:jc w:val="both"/>
              <w:rPr>
                <w:rFonts w:eastAsia="SimSun"/>
                <w:lang w:val="en-US" w:eastAsia="zh-CN"/>
              </w:rPr>
            </w:pPr>
            <w:r w:rsidRPr="0017530A">
              <w:rPr>
                <w:rFonts w:eastAsia="Malgun Gothic"/>
                <w:lang w:eastAsia="ko-KR"/>
              </w:rPr>
              <w:t xml:space="preserve">This paper </w:t>
            </w:r>
            <w:r>
              <w:rPr>
                <w:rFonts w:eastAsiaTheme="minorEastAsia" w:hint="eastAsia"/>
                <w:lang w:eastAsia="zh-CN"/>
              </w:rPr>
              <w:t>discussed</w:t>
            </w:r>
            <w:r w:rsidRPr="0017530A">
              <w:rPr>
                <w:rFonts w:eastAsia="Malgun Gothic"/>
                <w:lang w:eastAsia="ko-KR"/>
              </w:rPr>
              <w:t xml:space="preserve"> </w:t>
            </w:r>
            <w:r>
              <w:rPr>
                <w:rFonts w:eastAsiaTheme="minorEastAsia" w:hint="eastAsia"/>
                <w:lang w:eastAsia="zh-CN"/>
              </w:rPr>
              <w:t>the general issues related to AI/ML for NR air interface</w:t>
            </w:r>
            <w:r>
              <w:rPr>
                <w:rFonts w:eastAsia="SimSun" w:hint="eastAsia"/>
                <w:lang w:eastAsia="zh-CN"/>
              </w:rPr>
              <w:t xml:space="preserve">, </w:t>
            </w:r>
            <w:r>
              <w:rPr>
                <w:rFonts w:eastAsia="SimSun" w:hint="eastAsia"/>
                <w:lang w:val="en-US" w:eastAsia="zh-CN"/>
              </w:rPr>
              <w:t>and following observations and proposals are provided:</w:t>
            </w:r>
          </w:p>
          <w:p w14:paraId="165EBF4C" w14:textId="77777777" w:rsidR="00515C41" w:rsidRPr="008076A2" w:rsidRDefault="00515C41" w:rsidP="00CE2E34">
            <w:pPr>
              <w:widowControl w:val="0"/>
              <w:snapToGrid w:val="0"/>
              <w:spacing w:beforeLines="50" w:before="120" w:afterLines="50" w:after="120"/>
              <w:jc w:val="both"/>
              <w:rPr>
                <w:rFonts w:eastAsiaTheme="minorEastAsia"/>
                <w:b/>
                <w:bCs/>
                <w:lang w:eastAsia="zh-CN"/>
              </w:rPr>
            </w:pPr>
            <w:r w:rsidRPr="008076A2">
              <w:rPr>
                <w:rFonts w:eastAsiaTheme="minorEastAsia" w:hint="eastAsia"/>
                <w:b/>
                <w:bCs/>
                <w:lang w:eastAsia="zh-CN"/>
              </w:rPr>
              <w:t xml:space="preserve">Observation 1: For a given dataset, at least hundreds of MBs is required for storage. </w:t>
            </w:r>
          </w:p>
          <w:p w14:paraId="4BDD9163" w14:textId="77777777" w:rsidR="00515C41" w:rsidRPr="00733FAE" w:rsidRDefault="00515C41" w:rsidP="00CE2E34">
            <w:pPr>
              <w:widowControl w:val="0"/>
              <w:snapToGrid w:val="0"/>
              <w:spacing w:beforeLines="50" w:before="120" w:afterLines="50" w:after="120"/>
              <w:jc w:val="both"/>
              <w:rPr>
                <w:rFonts w:eastAsiaTheme="minorEastAsia"/>
                <w:b/>
                <w:bCs/>
                <w:lang w:eastAsia="zh-CN"/>
              </w:rPr>
            </w:pPr>
            <w:r w:rsidRPr="00733FAE">
              <w:rPr>
                <w:rFonts w:eastAsiaTheme="minorEastAsia" w:hint="eastAsia"/>
                <w:b/>
                <w:bCs/>
                <w:lang w:eastAsia="zh-CN"/>
              </w:rPr>
              <w:t xml:space="preserve">Observation 2: </w:t>
            </w:r>
            <w:r>
              <w:rPr>
                <w:rFonts w:eastAsiaTheme="minorEastAsia" w:hint="eastAsia"/>
                <w:b/>
                <w:bCs/>
                <w:lang w:eastAsia="zh-CN"/>
              </w:rPr>
              <w:t>D</w:t>
            </w:r>
            <w:r w:rsidRPr="00874B42">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0E1F6772" w14:textId="77777777" w:rsidR="00515C41" w:rsidRPr="00212554" w:rsidRDefault="00515C41" w:rsidP="00CE2E34">
            <w:pPr>
              <w:widowControl w:val="0"/>
              <w:snapToGrid w:val="0"/>
              <w:spacing w:beforeLines="50" w:before="120" w:afterLines="50" w:after="120"/>
              <w:jc w:val="both"/>
              <w:rPr>
                <w:rFonts w:eastAsiaTheme="minorEastAsia"/>
                <w:b/>
                <w:bCs/>
                <w:lang w:eastAsia="zh-CN"/>
              </w:rPr>
            </w:pPr>
            <w:r w:rsidRPr="00CD4529">
              <w:rPr>
                <w:rFonts w:eastAsiaTheme="minorEastAsia" w:hint="eastAsia"/>
                <w:b/>
                <w:bCs/>
                <w:lang w:val="en-US" w:eastAsia="zh-CN"/>
              </w:rPr>
              <w:t xml:space="preserve">Observation 3: Less storage size is required if </w:t>
            </w:r>
            <w:r>
              <w:rPr>
                <w:rFonts w:eastAsiaTheme="minorEastAsia" w:hint="eastAsia"/>
                <w:b/>
                <w:bCs/>
                <w:lang w:val="en-US" w:eastAsia="zh-CN"/>
              </w:rPr>
              <w:t>platform</w:t>
            </w:r>
            <w:r w:rsidRPr="00CD4529">
              <w:rPr>
                <w:rFonts w:eastAsiaTheme="minorEastAsia" w:hint="eastAsia"/>
                <w:b/>
                <w:bCs/>
                <w:lang w:val="en-US" w:eastAsia="zh-CN"/>
              </w:rPr>
              <w:t xml:space="preserve"> files are shared</w:t>
            </w:r>
            <w:r>
              <w:rPr>
                <w:rFonts w:eastAsiaTheme="minorEastAsia" w:hint="eastAsia"/>
                <w:b/>
                <w:bCs/>
                <w:lang w:val="en-US" w:eastAsia="zh-CN"/>
              </w:rPr>
              <w:t xml:space="preserve">,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w:t>
            </w:r>
            <w:r w:rsidRPr="00CD4529">
              <w:rPr>
                <w:rFonts w:eastAsiaTheme="minorEastAsia" w:hint="eastAsia"/>
                <w:b/>
                <w:bCs/>
                <w:lang w:val="en-US" w:eastAsia="zh-CN"/>
              </w:rPr>
              <w:t>that include model structure and parameters</w:t>
            </w:r>
            <w:r>
              <w:rPr>
                <w:rFonts w:eastAsiaTheme="minorEastAsia" w:hint="eastAsia"/>
                <w:b/>
                <w:bCs/>
                <w:lang w:val="en-US" w:eastAsia="zh-CN"/>
              </w:rPr>
              <w:t>.</w:t>
            </w:r>
          </w:p>
          <w:p w14:paraId="65D04A24" w14:textId="77777777" w:rsidR="00515C41" w:rsidRDefault="00515C41" w:rsidP="00CE2E34">
            <w:pPr>
              <w:widowControl w:val="0"/>
              <w:snapToGrid w:val="0"/>
              <w:spacing w:beforeLines="50" w:before="120" w:afterLines="50" w:after="120"/>
              <w:jc w:val="both"/>
              <w:rPr>
                <w:rFonts w:eastAsiaTheme="minorEastAsia"/>
                <w:b/>
                <w:bCs/>
                <w:lang w:eastAsia="zh-CN"/>
              </w:rPr>
            </w:pPr>
            <w:r w:rsidRPr="00EF1E42">
              <w:rPr>
                <w:rFonts w:eastAsiaTheme="minorEastAsia" w:hint="eastAsia"/>
                <w:b/>
                <w:bCs/>
                <w:lang w:eastAsia="zh-CN"/>
              </w:rPr>
              <w:t xml:space="preserve">Proposal 1: Only the datasets </w:t>
            </w:r>
            <w:r w:rsidRPr="00EF1E42">
              <w:rPr>
                <w:rFonts w:eastAsiaTheme="minorEastAsia"/>
                <w:b/>
                <w:bCs/>
                <w:lang w:eastAsia="zh-CN"/>
              </w:rPr>
              <w:t>that</w:t>
            </w:r>
            <w:r w:rsidRPr="00EF1E42">
              <w:rPr>
                <w:rFonts w:eastAsiaTheme="minorEastAsia" w:hint="eastAsia"/>
                <w:b/>
                <w:bCs/>
                <w:lang w:eastAsia="zh-CN"/>
              </w:rPr>
              <w:t xml:space="preserve"> are agreed to be put into the spec</w:t>
            </w:r>
            <w:r>
              <w:rPr>
                <w:rFonts w:eastAsiaTheme="minorEastAsia" w:hint="eastAsia"/>
                <w:b/>
                <w:bCs/>
                <w:lang w:eastAsia="zh-CN"/>
              </w:rPr>
              <w:t>ifications</w:t>
            </w:r>
            <w:r w:rsidRPr="00EF1E42">
              <w:rPr>
                <w:rFonts w:eastAsiaTheme="minorEastAsia" w:hint="eastAsia"/>
                <w:b/>
                <w:bCs/>
                <w:lang w:eastAsia="zh-CN"/>
              </w:rPr>
              <w:t xml:space="preserve"> are </w:t>
            </w:r>
            <w:r w:rsidRPr="00EF1E42">
              <w:rPr>
                <w:rFonts w:eastAsiaTheme="minorEastAsia"/>
                <w:b/>
                <w:bCs/>
                <w:lang w:eastAsia="zh-CN"/>
              </w:rPr>
              <w:t>stor</w:t>
            </w:r>
            <w:r w:rsidRPr="00EF1E42">
              <w:rPr>
                <w:rFonts w:eastAsiaTheme="minorEastAsia" w:hint="eastAsia"/>
                <w:b/>
                <w:bCs/>
                <w:lang w:eastAsia="zh-CN"/>
              </w:rPr>
              <w:t>ed</w:t>
            </w:r>
            <w:r>
              <w:rPr>
                <w:rFonts w:eastAsiaTheme="minorEastAsia" w:hint="eastAsia"/>
                <w:b/>
                <w:bCs/>
                <w:lang w:eastAsia="zh-CN"/>
              </w:rPr>
              <w:t xml:space="preserve"> for a long term</w:t>
            </w:r>
            <w:r w:rsidRPr="00EF1E42">
              <w:rPr>
                <w:rFonts w:eastAsiaTheme="minorEastAsia" w:hint="eastAsia"/>
                <w:b/>
                <w:bCs/>
                <w:lang w:eastAsia="zh-CN"/>
              </w:rPr>
              <w:t xml:space="preserve">. </w:t>
            </w:r>
            <w:r>
              <w:rPr>
                <w:rFonts w:eastAsiaTheme="minorEastAsia" w:hint="eastAsia"/>
                <w:b/>
                <w:bCs/>
                <w:lang w:eastAsia="zh-CN"/>
              </w:rPr>
              <w:t xml:space="preserve">Those for calibrations and discussions are stored temporarily. </w:t>
            </w:r>
          </w:p>
          <w:p w14:paraId="02B93D18" w14:textId="77777777" w:rsidR="00515C41" w:rsidRPr="00EF1E42"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1769786B" w14:textId="77777777" w:rsidR="00515C41" w:rsidRPr="003A597A" w:rsidRDefault="00515C41" w:rsidP="00CE2E34">
            <w:pPr>
              <w:widowControl w:val="0"/>
              <w:snapToGrid w:val="0"/>
              <w:spacing w:afterLines="50" w:after="120"/>
              <w:jc w:val="both"/>
              <w:rPr>
                <w:rFonts w:eastAsiaTheme="minorEastAsia"/>
                <w:b/>
                <w:bCs/>
                <w:lang w:eastAsia="zh-CN"/>
              </w:rPr>
            </w:pPr>
            <w:r w:rsidRPr="003A597A">
              <w:rPr>
                <w:rFonts w:eastAsiaTheme="minorEastAsia" w:hint="eastAsia"/>
                <w:b/>
                <w:bCs/>
                <w:lang w:eastAsia="zh-CN"/>
              </w:rPr>
              <w:t xml:space="preserve">Proposal </w:t>
            </w:r>
            <w:r>
              <w:rPr>
                <w:rFonts w:eastAsiaTheme="minorEastAsia" w:hint="eastAsia"/>
                <w:b/>
                <w:bCs/>
                <w:lang w:eastAsia="zh-CN"/>
              </w:rPr>
              <w:t>3</w:t>
            </w:r>
            <w:r w:rsidRPr="003A597A">
              <w:rPr>
                <w:rFonts w:eastAsiaTheme="minorEastAsia" w:hint="eastAsia"/>
                <w:b/>
                <w:bCs/>
                <w:lang w:eastAsia="zh-CN"/>
              </w:rPr>
              <w:t xml:space="preserve">: </w:t>
            </w:r>
            <w:r>
              <w:rPr>
                <w:rFonts w:eastAsiaTheme="minorEastAsia" w:hint="eastAsia"/>
                <w:b/>
                <w:bCs/>
                <w:lang w:eastAsia="zh-CN"/>
              </w:rPr>
              <w:t>Information</w:t>
            </w:r>
            <w:r w:rsidRPr="003A597A">
              <w:rPr>
                <w:rFonts w:eastAsiaTheme="minorEastAsia" w:hint="eastAsia"/>
                <w:b/>
                <w:bCs/>
                <w:lang w:eastAsia="zh-CN"/>
              </w:rPr>
              <w:t xml:space="preserve"> </w:t>
            </w:r>
            <w:r>
              <w:rPr>
                <w:rFonts w:eastAsiaTheme="minorEastAsia" w:hint="eastAsia"/>
                <w:b/>
                <w:bCs/>
                <w:lang w:eastAsia="zh-CN"/>
              </w:rPr>
              <w:t xml:space="preserve">in a </w:t>
            </w:r>
            <w:r>
              <w:rPr>
                <w:rFonts w:eastAsiaTheme="minorEastAsia"/>
                <w:b/>
                <w:bCs/>
                <w:lang w:eastAsia="zh-CN"/>
              </w:rPr>
              <w:t>readme</w:t>
            </w:r>
            <w:r>
              <w:rPr>
                <w:rFonts w:eastAsiaTheme="minorEastAsia" w:hint="eastAsia"/>
                <w:b/>
                <w:bCs/>
                <w:lang w:eastAsia="zh-CN"/>
              </w:rPr>
              <w:t xml:space="preserve"> file about the</w:t>
            </w:r>
            <w:r w:rsidRPr="003A597A">
              <w:rPr>
                <w:rFonts w:eastAsiaTheme="minorEastAsia" w:hint="eastAsia"/>
                <w:b/>
                <w:bCs/>
                <w:lang w:eastAsia="zh-CN"/>
              </w:rPr>
              <w:t xml:space="preserve"> </w:t>
            </w:r>
            <w:r>
              <w:rPr>
                <w:rFonts w:eastAsiaTheme="minorEastAsia" w:hint="eastAsia"/>
                <w:b/>
                <w:bCs/>
                <w:lang w:eastAsia="zh-CN"/>
              </w:rPr>
              <w:t xml:space="preserve">stored </w:t>
            </w:r>
            <w:r w:rsidRPr="003A597A">
              <w:rPr>
                <w:rFonts w:eastAsiaTheme="minorEastAsia" w:hint="eastAsia"/>
                <w:b/>
                <w:bCs/>
                <w:lang w:eastAsia="zh-CN"/>
              </w:rPr>
              <w:t>data</w:t>
            </w:r>
            <w:r>
              <w:rPr>
                <w:rFonts w:eastAsiaTheme="minorEastAsia" w:hint="eastAsia"/>
                <w:b/>
                <w:bCs/>
                <w:lang w:eastAsia="zh-CN"/>
              </w:rPr>
              <w:t>sets</w:t>
            </w:r>
            <w:r w:rsidRPr="003A597A">
              <w:rPr>
                <w:rFonts w:eastAsiaTheme="minorEastAsia" w:hint="eastAsia"/>
                <w:b/>
                <w:bCs/>
                <w:lang w:eastAsia="zh-CN"/>
              </w:rPr>
              <w:t xml:space="preserve"> at least </w:t>
            </w:r>
            <w:r w:rsidRPr="003A597A">
              <w:rPr>
                <w:rFonts w:eastAsiaTheme="minorEastAsia"/>
                <w:b/>
                <w:bCs/>
                <w:lang w:eastAsia="zh-CN"/>
              </w:rPr>
              <w:t>include</w:t>
            </w:r>
            <w:r>
              <w:rPr>
                <w:rFonts w:eastAsiaTheme="minorEastAsia" w:hint="eastAsia"/>
                <w:b/>
                <w:bCs/>
                <w:lang w:eastAsia="zh-CN"/>
              </w:rPr>
              <w:t>s</w:t>
            </w:r>
            <w:r w:rsidRPr="003A597A">
              <w:rPr>
                <w:rFonts w:eastAsiaTheme="minorEastAsia" w:hint="eastAsia"/>
                <w:b/>
                <w:bCs/>
                <w:lang w:eastAsia="zh-CN"/>
              </w:rPr>
              <w:t xml:space="preserve">: </w:t>
            </w:r>
          </w:p>
          <w:p w14:paraId="443D6B47"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lastRenderedPageBreak/>
              <w:t>Scenarios</w:t>
            </w:r>
          </w:p>
          <w:p w14:paraId="03495B70"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Configurations</w:t>
            </w:r>
          </w:p>
          <w:p w14:paraId="30458698"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b/>
                <w:bCs/>
                <w:lang w:eastAsia="zh-CN"/>
              </w:rPr>
              <w:t>D</w:t>
            </w:r>
            <w:r w:rsidRPr="003A597A">
              <w:rPr>
                <w:rFonts w:eastAsiaTheme="minorEastAsia" w:hint="eastAsia"/>
                <w:b/>
                <w:bCs/>
                <w:lang w:eastAsia="zh-CN"/>
              </w:rPr>
              <w:t>ataset format</w:t>
            </w:r>
          </w:p>
          <w:p w14:paraId="764943D1" w14:textId="77777777" w:rsidR="00515C41" w:rsidRPr="003A597A" w:rsidRDefault="00515C41" w:rsidP="00F03875">
            <w:pPr>
              <w:pStyle w:val="ListParagraph"/>
              <w:widowControl w:val="0"/>
              <w:numPr>
                <w:ilvl w:val="0"/>
                <w:numId w:val="13"/>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sidRPr="003A597A">
              <w:rPr>
                <w:rFonts w:eastAsiaTheme="minorEastAsia" w:hint="eastAsia"/>
                <w:b/>
                <w:bCs/>
                <w:lang w:eastAsia="zh-CN"/>
              </w:rPr>
              <w:t>Data type</w:t>
            </w:r>
            <w:r>
              <w:rPr>
                <w:rFonts w:eastAsiaTheme="minorEastAsia" w:hint="eastAsia"/>
                <w:b/>
                <w:bCs/>
                <w:lang w:eastAsia="zh-CN"/>
              </w:rPr>
              <w:t xml:space="preserve">. </w:t>
            </w:r>
          </w:p>
          <w:p w14:paraId="73BBAE85" w14:textId="77777777" w:rsidR="00515C41" w:rsidRDefault="00515C41" w:rsidP="00CE2E34">
            <w:pPr>
              <w:widowControl w:val="0"/>
              <w:snapToGrid w:val="0"/>
              <w:spacing w:beforeLines="50" w:before="120" w:afterLines="50" w:after="120"/>
              <w:jc w:val="both"/>
              <w:rPr>
                <w:rFonts w:eastAsiaTheme="minorEastAsia"/>
                <w:b/>
                <w:bCs/>
                <w:lang w:val="en-US" w:eastAsia="zh-CN"/>
              </w:rPr>
            </w:pPr>
            <w:r w:rsidRPr="00A0669D">
              <w:rPr>
                <w:rFonts w:eastAsiaTheme="minorEastAsia" w:hint="eastAsia"/>
                <w:b/>
                <w:bCs/>
                <w:lang w:val="en-US" w:eastAsia="zh-CN"/>
              </w:rPr>
              <w:t xml:space="preserve">Proposal 4: A brief description of the AI/ML model functions should be </w:t>
            </w:r>
            <w:r>
              <w:rPr>
                <w:rFonts w:eastAsiaTheme="minorEastAsia" w:hint="eastAsia"/>
                <w:b/>
                <w:bCs/>
                <w:lang w:val="en-US" w:eastAsia="zh-CN"/>
              </w:rPr>
              <w:t>stored</w:t>
            </w:r>
            <w:r w:rsidRPr="00A0669D">
              <w:rPr>
                <w:rFonts w:eastAsiaTheme="minorEastAsia" w:hint="eastAsia"/>
                <w:b/>
                <w:bCs/>
                <w:lang w:val="en-US" w:eastAsia="zh-CN"/>
              </w:rPr>
              <w:t xml:space="preserve"> together with the AI/ML models.</w:t>
            </w:r>
          </w:p>
          <w:p w14:paraId="02231F6D" w14:textId="77777777" w:rsidR="00515C41" w:rsidRPr="00E609AA" w:rsidRDefault="00515C41" w:rsidP="00CE2E34">
            <w:pPr>
              <w:widowControl w:val="0"/>
              <w:snapToGrid w:val="0"/>
              <w:spacing w:beforeLines="50" w:before="120" w:afterLines="50" w:after="120"/>
              <w:jc w:val="both"/>
              <w:rPr>
                <w:rFonts w:eastAsiaTheme="minorEastAsia"/>
                <w:b/>
                <w:bCs/>
                <w:lang w:eastAsia="zh-CN"/>
              </w:rPr>
            </w:pPr>
            <w:r w:rsidRPr="00E609AA">
              <w:rPr>
                <w:rFonts w:eastAsiaTheme="minorEastAsia" w:hint="eastAsia"/>
                <w:b/>
                <w:bCs/>
                <w:lang w:eastAsia="zh-CN"/>
              </w:rPr>
              <w:t xml:space="preserve">Proposal </w:t>
            </w:r>
            <w:r>
              <w:rPr>
                <w:rFonts w:eastAsiaTheme="minorEastAsia" w:hint="eastAsia"/>
                <w:b/>
                <w:bCs/>
                <w:lang w:eastAsia="zh-CN"/>
              </w:rPr>
              <w:t>5</w:t>
            </w:r>
            <w:r w:rsidRPr="00E609AA">
              <w:rPr>
                <w:rFonts w:eastAsiaTheme="minorEastAsia" w:hint="eastAsia"/>
                <w:b/>
                <w:bCs/>
                <w:lang w:eastAsia="zh-CN"/>
              </w:rPr>
              <w:t xml:space="preserve">: The tools for storage should be capable of checking the validation of datasets and models, e.g., the following issues: </w:t>
            </w:r>
          </w:p>
          <w:p w14:paraId="18795CDC" w14:textId="77777777" w:rsidR="00515C41" w:rsidRPr="00E609AA"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Dimensions </w:t>
            </w:r>
            <w:r>
              <w:rPr>
                <w:rFonts w:eastAsiaTheme="minorEastAsia" w:hint="eastAsia"/>
                <w:b/>
                <w:bCs/>
                <w:lang w:eastAsia="zh-CN"/>
              </w:rPr>
              <w:t>mis</w:t>
            </w:r>
            <w:r w:rsidRPr="00E609AA">
              <w:rPr>
                <w:rFonts w:eastAsiaTheme="minorEastAsia" w:hint="eastAsia"/>
                <w:b/>
                <w:bCs/>
                <w:lang w:eastAsia="zh-CN"/>
              </w:rPr>
              <w:t>match</w:t>
            </w:r>
            <w:r>
              <w:rPr>
                <w:rFonts w:eastAsiaTheme="minorEastAsia" w:hint="eastAsia"/>
                <w:b/>
                <w:bCs/>
                <w:lang w:eastAsia="zh-CN"/>
              </w:rPr>
              <w:t xml:space="preserve">. </w:t>
            </w:r>
          </w:p>
          <w:p w14:paraId="02EC299D" w14:textId="77777777" w:rsidR="00515C41" w:rsidRPr="00E609AA"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 xml:space="preserve">Invalid values, e.g., NAN, Inf. </w:t>
            </w:r>
          </w:p>
          <w:p w14:paraId="39050D4E" w14:textId="77777777" w:rsidR="00515C41"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11DC35B1" w14:textId="77777777" w:rsidR="00515C41" w:rsidRPr="00212554"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609AA">
              <w:rPr>
                <w:rFonts w:eastAsiaTheme="minorEastAsia" w:hint="eastAsia"/>
                <w:b/>
                <w:bCs/>
                <w:lang w:eastAsia="zh-CN"/>
              </w:rPr>
              <w:t>Others.</w:t>
            </w:r>
          </w:p>
          <w:p w14:paraId="4804954D" w14:textId="77777777" w:rsidR="00515C41" w:rsidRDefault="00515C41" w:rsidP="00CE2E34">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72E0882E" w14:textId="77777777" w:rsidR="00515C41" w:rsidRPr="00E430B6" w:rsidRDefault="00515C41" w:rsidP="00CE2E34">
            <w:pPr>
              <w:widowControl w:val="0"/>
              <w:snapToGrid w:val="0"/>
              <w:spacing w:beforeLines="50" w:before="120" w:afterLines="50" w:after="120"/>
              <w:jc w:val="both"/>
              <w:rPr>
                <w:rFonts w:eastAsiaTheme="minorEastAsia"/>
                <w:b/>
                <w:bCs/>
                <w:lang w:eastAsia="zh-CN"/>
              </w:rPr>
            </w:pPr>
            <w:r w:rsidRPr="00E430B6">
              <w:rPr>
                <w:rFonts w:eastAsiaTheme="minorEastAsia" w:hint="eastAsia"/>
                <w:b/>
                <w:bCs/>
                <w:lang w:eastAsia="zh-CN"/>
              </w:rPr>
              <w:t xml:space="preserve">Proposal 7: More efforts are required to study the </w:t>
            </w:r>
            <w:r>
              <w:rPr>
                <w:rFonts w:eastAsiaTheme="minorEastAsia" w:hint="eastAsia"/>
                <w:b/>
                <w:bCs/>
                <w:lang w:eastAsia="zh-CN"/>
              </w:rPr>
              <w:t>schemes</w:t>
            </w:r>
            <w:r w:rsidRPr="00E430B6">
              <w:rPr>
                <w:rFonts w:eastAsiaTheme="minorEastAsia" w:hint="eastAsia"/>
                <w:b/>
                <w:bCs/>
                <w:lang w:eastAsia="zh-CN"/>
              </w:rPr>
              <w:t xml:space="preserve"> of AI/ML model sharing among different </w:t>
            </w:r>
            <w:proofErr w:type="gramStart"/>
            <w:r w:rsidRPr="00E430B6">
              <w:rPr>
                <w:rFonts w:eastAsiaTheme="minorEastAsia" w:hint="eastAsia"/>
                <w:b/>
                <w:bCs/>
                <w:lang w:eastAsia="zh-CN"/>
              </w:rPr>
              <w:t>platform</w:t>
            </w:r>
            <w:proofErr w:type="gramEnd"/>
            <w:r w:rsidRPr="00E430B6">
              <w:rPr>
                <w:rFonts w:eastAsiaTheme="minorEastAsia" w:hint="eastAsia"/>
                <w:b/>
                <w:bCs/>
                <w:lang w:eastAsia="zh-CN"/>
              </w:rPr>
              <w:t xml:space="preserve">. </w:t>
            </w:r>
            <w:r>
              <w:rPr>
                <w:rFonts w:eastAsiaTheme="minorEastAsia" w:hint="eastAsia"/>
                <w:b/>
                <w:bCs/>
                <w:lang w:eastAsia="zh-CN"/>
              </w:rPr>
              <w:t>And t</w:t>
            </w:r>
            <w:r w:rsidRPr="00E430B6">
              <w:rPr>
                <w:rFonts w:eastAsiaTheme="minorEastAsia" w:hint="eastAsia"/>
                <w:b/>
                <w:bCs/>
                <w:lang w:eastAsia="zh-CN"/>
              </w:rPr>
              <w:t xml:space="preserve">he impacts of the following issues may </w:t>
            </w:r>
            <w:r>
              <w:rPr>
                <w:rFonts w:eastAsiaTheme="minorEastAsia" w:hint="eastAsia"/>
                <w:b/>
                <w:bCs/>
                <w:lang w:eastAsia="zh-CN"/>
              </w:rPr>
              <w:t>need</w:t>
            </w:r>
            <w:r w:rsidRPr="00E430B6">
              <w:rPr>
                <w:rFonts w:eastAsiaTheme="minorEastAsia" w:hint="eastAsia"/>
                <w:b/>
                <w:bCs/>
                <w:lang w:eastAsia="zh-CN"/>
              </w:rPr>
              <w:t xml:space="preserve"> stud</w:t>
            </w:r>
            <w:r>
              <w:rPr>
                <w:rFonts w:eastAsiaTheme="minorEastAsia" w:hint="eastAsia"/>
                <w:b/>
                <w:bCs/>
                <w:lang w:eastAsia="zh-CN"/>
              </w:rPr>
              <w:t>y</w:t>
            </w:r>
            <w:r w:rsidRPr="00E430B6">
              <w:rPr>
                <w:rFonts w:eastAsiaTheme="minorEastAsia" w:hint="eastAsia"/>
                <w:b/>
                <w:bCs/>
                <w:lang w:eastAsia="zh-CN"/>
              </w:rPr>
              <w:t xml:space="preserve">: </w:t>
            </w:r>
          </w:p>
          <w:p w14:paraId="2AD54B6B" w14:textId="77777777" w:rsidR="00515C41" w:rsidRPr="00E430B6"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Resolution loss. </w:t>
            </w:r>
          </w:p>
          <w:p w14:paraId="53BB0157" w14:textId="77777777" w:rsidR="00515C41" w:rsidRPr="00E430B6" w:rsidRDefault="00515C41" w:rsidP="00F03875">
            <w:pPr>
              <w:pStyle w:val="ListParagraph"/>
              <w:widowControl w:val="0"/>
              <w:numPr>
                <w:ilvl w:val="0"/>
                <w:numId w:val="13"/>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sidRPr="00E430B6">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sidRPr="00E430B6">
              <w:rPr>
                <w:rFonts w:eastAsiaTheme="minorEastAsia"/>
                <w:b/>
                <w:bCs/>
                <w:lang w:eastAsia="zh-CN"/>
              </w:rPr>
              <w:t>ONNX.</w:t>
            </w:r>
          </w:p>
          <w:p w14:paraId="482F4CA8" w14:textId="77777777" w:rsidR="00515C41" w:rsidRPr="00212554" w:rsidRDefault="00515C41" w:rsidP="00F03875">
            <w:pPr>
              <w:pStyle w:val="ListParagraph"/>
              <w:widowControl w:val="0"/>
              <w:numPr>
                <w:ilvl w:val="0"/>
                <w:numId w:val="13"/>
              </w:numPr>
              <w:overflowPunct/>
              <w:autoSpaceDE/>
              <w:autoSpaceDN/>
              <w:snapToGrid w:val="0"/>
              <w:spacing w:after="0"/>
              <w:ind w:left="356" w:hangingChars="178" w:hanging="356"/>
              <w:contextualSpacing/>
              <w:jc w:val="both"/>
              <w:textAlignment w:val="auto"/>
              <w:rPr>
                <w:rFonts w:eastAsiaTheme="minorEastAsia"/>
                <w:b/>
                <w:bCs/>
                <w:lang w:eastAsia="zh-CN"/>
              </w:rPr>
            </w:pPr>
            <w:r w:rsidRPr="00E430B6">
              <w:rPr>
                <w:rFonts w:eastAsiaTheme="minorEastAsia"/>
                <w:b/>
                <w:bCs/>
                <w:lang w:eastAsia="zh-CN"/>
              </w:rPr>
              <w:t>Compatibility/version mismatch.</w:t>
            </w:r>
            <w:r>
              <w:rPr>
                <w:rFonts w:eastAsiaTheme="minorEastAsia" w:hint="eastAsia"/>
                <w:b/>
                <w:bCs/>
                <w:lang w:eastAsia="zh-CN"/>
              </w:rPr>
              <w:t xml:space="preserve"> </w:t>
            </w:r>
          </w:p>
          <w:p w14:paraId="599CB201" w14:textId="77777777" w:rsidR="00515C41" w:rsidRPr="00C80746" w:rsidRDefault="00515C41" w:rsidP="00CE2E34">
            <w:pPr>
              <w:pStyle w:val="BodyText"/>
              <w:rPr>
                <w:color w:val="000000" w:themeColor="text1"/>
              </w:rPr>
            </w:pPr>
          </w:p>
        </w:tc>
      </w:tr>
      <w:tr w:rsidR="00515C41" w14:paraId="558E70B2" w14:textId="77777777" w:rsidTr="00CE2E34">
        <w:trPr>
          <w:trHeight w:val="468"/>
        </w:trPr>
        <w:tc>
          <w:tcPr>
            <w:tcW w:w="1271" w:type="dxa"/>
          </w:tcPr>
          <w:p w14:paraId="38FF9EE1" w14:textId="77777777" w:rsidR="00515C41" w:rsidRPr="00805BE8" w:rsidRDefault="00000000" w:rsidP="00CE2E34">
            <w:pPr>
              <w:spacing w:before="120" w:after="120"/>
              <w:rPr>
                <w:rFonts w:asciiTheme="minorHAnsi" w:hAnsiTheme="minorHAnsi" w:cstheme="minorHAnsi"/>
              </w:rPr>
            </w:pPr>
            <w:hyperlink r:id="rId14" w:history="1">
              <w:r w:rsidR="00515C41">
                <w:rPr>
                  <w:rStyle w:val="Hyperlink"/>
                  <w:rFonts w:ascii="Arial" w:hAnsi="Arial" w:cs="Arial"/>
                  <w:b/>
                  <w:bCs/>
                  <w:sz w:val="16"/>
                  <w:szCs w:val="16"/>
                </w:rPr>
                <w:t>R4-2411408</w:t>
              </w:r>
            </w:hyperlink>
          </w:p>
        </w:tc>
        <w:tc>
          <w:tcPr>
            <w:tcW w:w="1134" w:type="dxa"/>
          </w:tcPr>
          <w:p w14:paraId="417EEAFD"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Apple</w:t>
            </w:r>
          </w:p>
        </w:tc>
        <w:tc>
          <w:tcPr>
            <w:tcW w:w="7226" w:type="dxa"/>
          </w:tcPr>
          <w:p w14:paraId="3D09D02A" w14:textId="77777777" w:rsidR="00515C41" w:rsidRPr="0024424D" w:rsidRDefault="00515C41" w:rsidP="00CE2E34">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C83B672" w14:textId="77777777" w:rsidR="00515C41" w:rsidRPr="0024424D" w:rsidRDefault="00515C41" w:rsidP="00CE2E34">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3FB0F6E" w14:textId="77777777" w:rsidR="00515C41" w:rsidRPr="0024424D" w:rsidRDefault="00515C41" w:rsidP="00CE2E34">
            <w:pPr>
              <w:spacing w:before="120" w:after="120"/>
              <w:jc w:val="both"/>
              <w:rPr>
                <w:color w:val="000000"/>
              </w:rPr>
            </w:pPr>
            <w:r w:rsidRPr="0024424D">
              <w:rPr>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718BA488" w14:textId="77777777" w:rsidR="00515C41" w:rsidRPr="0024424D" w:rsidRDefault="00515C41" w:rsidP="00CE2E34">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 xml:space="preserve">The identified scenarios and configurations can be initially understood as those reported by UE through capability </w:t>
            </w:r>
            <w:proofErr w:type="spellStart"/>
            <w:r w:rsidRPr="0024424D">
              <w:rPr>
                <w:b/>
                <w:bCs/>
                <w:color w:val="000000"/>
                <w:sz w:val="21"/>
                <w:szCs w:val="21"/>
              </w:rPr>
              <w:t>signaling</w:t>
            </w:r>
            <w:proofErr w:type="spellEnd"/>
            <w:r w:rsidRPr="0024424D">
              <w:rPr>
                <w:color w:val="000000"/>
                <w:sz w:val="21"/>
                <w:szCs w:val="21"/>
              </w:rPr>
              <w:t> </w:t>
            </w:r>
            <w:r w:rsidRPr="0024424D">
              <w:rPr>
                <w:b/>
                <w:bCs/>
                <w:color w:val="000000"/>
                <w:sz w:val="21"/>
                <w:szCs w:val="21"/>
              </w:rPr>
              <w:t>as part of functionality identification.</w:t>
            </w:r>
          </w:p>
          <w:p w14:paraId="1533F0BE" w14:textId="77777777" w:rsidR="00515C41" w:rsidRPr="0024424D" w:rsidRDefault="00515C41" w:rsidP="00CE2E34">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04A75BE7" w14:textId="77777777" w:rsidR="00515C41" w:rsidRPr="0024424D" w:rsidRDefault="00515C41" w:rsidP="00CE2E34">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237D6D35" w14:textId="77777777" w:rsidR="00515C41" w:rsidRDefault="00515C41" w:rsidP="00CE2E34">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1DD35E40" w14:textId="77777777" w:rsidR="00515C41" w:rsidRPr="0024424D" w:rsidRDefault="00515C41" w:rsidP="00CE2E34">
            <w:pPr>
              <w:spacing w:before="120"/>
              <w:jc w:val="both"/>
              <w:rPr>
                <w:color w:val="000000"/>
              </w:rPr>
            </w:pPr>
          </w:p>
          <w:p w14:paraId="50D3887A" w14:textId="77777777" w:rsidR="00515C41" w:rsidRDefault="00515C41" w:rsidP="00CE2E34">
            <w:pPr>
              <w:jc w:val="both"/>
              <w:rPr>
                <w:b/>
                <w:bCs/>
                <w:color w:val="000000"/>
                <w:sz w:val="21"/>
                <w:szCs w:val="21"/>
              </w:rPr>
            </w:pPr>
            <w:r w:rsidRPr="0024424D">
              <w:rPr>
                <w:b/>
                <w:bCs/>
                <w:color w:val="000000"/>
                <w:sz w:val="21"/>
                <w:szCs w:val="21"/>
              </w:rPr>
              <w:lastRenderedPageBreak/>
              <w:t>Observation 8: On device fine-tuning based on retraining could be beneficial to model delivery/transfer to reduce overhead/latency</w:t>
            </w:r>
          </w:p>
          <w:p w14:paraId="5E27983F" w14:textId="77777777" w:rsidR="00515C41" w:rsidRPr="0024424D" w:rsidRDefault="00515C41" w:rsidP="00CE2E34">
            <w:pPr>
              <w:jc w:val="both"/>
              <w:rPr>
                <w:color w:val="000000"/>
              </w:rPr>
            </w:pPr>
          </w:p>
          <w:p w14:paraId="30088041" w14:textId="77777777" w:rsidR="00515C41" w:rsidRPr="0024424D" w:rsidRDefault="00515C41" w:rsidP="00CE2E34">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12D0F82" w14:textId="77777777" w:rsidR="00515C41" w:rsidRPr="0024424D" w:rsidRDefault="00515C41" w:rsidP="00CE2E34">
            <w:pPr>
              <w:jc w:val="both"/>
              <w:rPr>
                <w:color w:val="000000"/>
              </w:rPr>
            </w:pPr>
            <w:r w:rsidRPr="0024424D">
              <w:rPr>
                <w:b/>
                <w:bCs/>
                <w:color w:val="000000"/>
              </w:rPr>
              <w:t>Observation 10: The post-deployment phase can be considered within the broader context of the generalization framework</w:t>
            </w:r>
          </w:p>
          <w:p w14:paraId="48B8DC85" w14:textId="77777777" w:rsidR="00515C41" w:rsidRDefault="00515C41" w:rsidP="00CE2E34">
            <w:pPr>
              <w:jc w:val="both"/>
              <w:rPr>
                <w:b/>
                <w:bCs/>
                <w:color w:val="000000"/>
              </w:rPr>
            </w:pPr>
            <w:r w:rsidRPr="0024424D">
              <w:rPr>
                <w:b/>
                <w:bCs/>
                <w:color w:val="000000"/>
              </w:rPr>
              <w:t>Observation 11: Options 1-a and 1-b for post deployment testing would impose a large burden for testing, signal overhead and complexity.</w:t>
            </w:r>
          </w:p>
          <w:p w14:paraId="76F0C28A" w14:textId="77777777" w:rsidR="00515C41" w:rsidRPr="00306F8C" w:rsidRDefault="00515C41" w:rsidP="00CE2E34">
            <w:pPr>
              <w:jc w:val="both"/>
              <w:rPr>
                <w:b/>
                <w:bCs/>
                <w:i/>
                <w:iCs/>
                <w:color w:val="000000"/>
                <w:sz w:val="24"/>
                <w:u w:val="single"/>
              </w:rPr>
            </w:pPr>
            <w:r w:rsidRPr="00306F8C">
              <w:rPr>
                <w:rFonts w:eastAsia="SimSun"/>
                <w:b/>
                <w:bCs/>
                <w:i/>
                <w:iCs/>
                <w:sz w:val="24"/>
                <w:u w:val="single"/>
                <w:lang w:eastAsia="zh-CN"/>
              </w:rPr>
              <w:t>RAN4 performance testing goals</w:t>
            </w:r>
          </w:p>
          <w:p w14:paraId="0D641B60" w14:textId="77777777" w:rsidR="00515C41" w:rsidRPr="003F1961" w:rsidRDefault="00515C41" w:rsidP="00CE2E34">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47AF370" w14:textId="77777777" w:rsidR="00515C41" w:rsidRPr="00332356" w:rsidRDefault="00515C41" w:rsidP="00CE2E34">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0BD9E70F" w14:textId="77777777" w:rsidR="00515C41" w:rsidRPr="006179D9" w:rsidRDefault="00515C41" w:rsidP="00CE2E34">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w:t>
            </w:r>
            <w:proofErr w:type="spellStart"/>
            <w:r w:rsidRPr="00E449CB">
              <w:rPr>
                <w:rFonts w:eastAsiaTheme="minorEastAsia"/>
                <w:b/>
                <w:bCs/>
                <w:lang w:eastAsia="zh-CN"/>
              </w:rPr>
              <w:t>gNB</w:t>
            </w:r>
            <w:proofErr w:type="spellEnd"/>
            <w:r w:rsidRPr="00E449CB">
              <w:rPr>
                <w:rFonts w:eastAsiaTheme="minorEastAsia"/>
                <w:b/>
                <w:bCs/>
                <w:lang w:eastAsia="zh-CN"/>
              </w:rPr>
              <w:t xml:space="preserve"> height, various indoor/outdoor UE distributions, various UE mobility </w:t>
            </w:r>
            <w:r w:rsidRPr="00E449CB">
              <w:rPr>
                <w:rFonts w:eastAsiaTheme="minorEastAsia" w:hint="eastAsia"/>
                <w:b/>
                <w:bCs/>
                <w:lang w:eastAsia="zh-CN"/>
              </w:rPr>
              <w:t xml:space="preserve">etc. </w:t>
            </w:r>
          </w:p>
          <w:p w14:paraId="4181D5FC" w14:textId="77777777" w:rsidR="00515C41" w:rsidRPr="00E449CB" w:rsidRDefault="00515C41" w:rsidP="00CE2E34">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2CFAEC7B" w14:textId="77777777" w:rsidR="00515C41" w:rsidRPr="00E449CB" w:rsidRDefault="00515C41" w:rsidP="00F03875">
            <w:pPr>
              <w:pStyle w:val="ListParagraph"/>
              <w:widowControl w:val="0"/>
              <w:numPr>
                <w:ilvl w:val="0"/>
                <w:numId w:val="20"/>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Various UE parameters: number of UE beams, antenna panels, antenna array dimensions, different AI/ML configurations: different set B of beams, T1 for measurement/T2 for prediction for BM-case2</w:t>
            </w:r>
          </w:p>
          <w:p w14:paraId="314EEC8C" w14:textId="77777777" w:rsidR="00515C41" w:rsidRDefault="00515C41" w:rsidP="00F03875">
            <w:pPr>
              <w:pStyle w:val="ListParagraph"/>
              <w:widowControl w:val="0"/>
              <w:numPr>
                <w:ilvl w:val="0"/>
                <w:numId w:val="20"/>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w:t>
            </w:r>
            <w:proofErr w:type="spellStart"/>
            <w:r w:rsidRPr="00E449CB">
              <w:rPr>
                <w:rFonts w:eastAsiaTheme="minorEastAsia"/>
                <w:b/>
                <w:bCs/>
              </w:rPr>
              <w:t>gNB</w:t>
            </w:r>
            <w:proofErr w:type="spellEnd"/>
            <w:r w:rsidRPr="00E449CB">
              <w:rPr>
                <w:rFonts w:eastAsiaTheme="minorEastAsia"/>
                <w:b/>
                <w:bCs/>
              </w:rPr>
              <w:t xml:space="preserve">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3BD583BD" w14:textId="77777777" w:rsidR="00515C41" w:rsidRPr="00C75D99" w:rsidRDefault="00515C41" w:rsidP="00CE2E34">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092BAB14"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Static/non-static scenarios/configurations</w:t>
            </w:r>
          </w:p>
          <w:p w14:paraId="6B4EC154" w14:textId="77777777" w:rsidR="00515C41" w:rsidRPr="00934F47"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bookmarkStart w:id="0" w:name="_Hlk174456655"/>
            <w:r w:rsidRPr="00934F47">
              <w:rPr>
                <w:rFonts w:eastAsiaTheme="minorEastAsia"/>
                <w:b/>
                <w:bCs/>
                <w:sz w:val="21"/>
                <w:szCs w:val="21"/>
                <w:lang w:eastAsia="zh-CN"/>
              </w:rPr>
              <w:t>If non-static scenarios/configurations are supported for certain use cases, they can be included as part of generalization tests.</w:t>
            </w:r>
          </w:p>
          <w:bookmarkEnd w:id="0"/>
          <w:p w14:paraId="475BB404" w14:textId="77777777" w:rsidR="00515C41" w:rsidRDefault="00515C41" w:rsidP="00CE2E34">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 xml:space="preserve">Non-static scenarios/configurations should be considered for test cases only if static scenario/configuration testing fails to </w:t>
            </w:r>
            <w:proofErr w:type="spellStart"/>
            <w:r w:rsidRPr="002376D3">
              <w:rPr>
                <w:rFonts w:eastAsiaTheme="minorEastAsia"/>
                <w:b/>
                <w:bCs/>
                <w:sz w:val="21"/>
                <w:szCs w:val="21"/>
                <w:lang w:eastAsia="zh-CN"/>
              </w:rPr>
              <w:t>fulfill</w:t>
            </w:r>
            <w:proofErr w:type="spellEnd"/>
            <w:r w:rsidRPr="002376D3">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2415EB13" w14:textId="77777777" w:rsidR="00515C41" w:rsidRPr="00447663" w:rsidRDefault="00515C41" w:rsidP="00CE2E34">
            <w:pPr>
              <w:jc w:val="both"/>
              <w:rPr>
                <w:b/>
                <w:bCs/>
                <w:color w:val="000000" w:themeColor="text1"/>
                <w:lang w:eastAsia="ja-JP"/>
              </w:rPr>
            </w:pPr>
            <w:r w:rsidRPr="00447663">
              <w:rPr>
                <w:rFonts w:eastAsia="SimSun"/>
                <w:b/>
                <w:bCs/>
                <w:lang w:eastAsia="zh-CN"/>
              </w:rPr>
              <w:t>2.3 Generalization/scalability aspects</w:t>
            </w:r>
          </w:p>
          <w:p w14:paraId="77E807C6" w14:textId="77777777" w:rsidR="00515C41" w:rsidRDefault="00515C41" w:rsidP="00CE2E34">
            <w:pPr>
              <w:jc w:val="both"/>
              <w:rPr>
                <w:b/>
                <w:bCs/>
                <w:color w:val="000000" w:themeColor="text1"/>
                <w:lang w:eastAsia="ja-JP"/>
              </w:rPr>
            </w:pPr>
            <w:r w:rsidRPr="004513DB">
              <w:rPr>
                <w:b/>
                <w:bCs/>
                <w:color w:val="000000" w:themeColor="text1"/>
                <w:lang w:eastAsia="ja-JP"/>
              </w:rPr>
              <w:lastRenderedPageBreak/>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w:t>
            </w:r>
            <w:proofErr w:type="spellStart"/>
            <w:r w:rsidRPr="002F654B">
              <w:rPr>
                <w:b/>
                <w:bCs/>
                <w:color w:val="000000" w:themeColor="text1"/>
                <w:lang w:eastAsia="ja-JP"/>
              </w:rPr>
              <w:t>behavior</w:t>
            </w:r>
            <w:proofErr w:type="spellEnd"/>
            <w:r w:rsidRPr="002F654B">
              <w:rPr>
                <w:b/>
                <w:bCs/>
                <w:color w:val="000000" w:themeColor="text1"/>
                <w:lang w:eastAsia="ja-JP"/>
              </w:rPr>
              <w:t xml:space="preserve">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B7F28E6" w14:textId="77777777" w:rsidR="00515C41" w:rsidRDefault="00515C41" w:rsidP="00CE2E34">
            <w:pPr>
              <w:jc w:val="both"/>
              <w:rPr>
                <w:b/>
                <w:bCs/>
                <w:color w:val="000000" w:themeColor="text1"/>
                <w:lang w:eastAsia="ja-JP"/>
              </w:rPr>
            </w:pPr>
            <w:r>
              <w:rPr>
                <w:b/>
                <w:bCs/>
                <w:color w:val="000000" w:themeColor="text1"/>
                <w:lang w:eastAsia="ja-JP"/>
              </w:rPr>
              <w:t xml:space="preserve">Proposal 6: To improve the generalization </w:t>
            </w:r>
            <w:proofErr w:type="spellStart"/>
            <w:r>
              <w:rPr>
                <w:b/>
                <w:bCs/>
                <w:color w:val="000000" w:themeColor="text1"/>
                <w:lang w:eastAsia="ja-JP"/>
              </w:rPr>
              <w:t>behavior</w:t>
            </w:r>
            <w:proofErr w:type="spellEnd"/>
            <w:r>
              <w:rPr>
                <w:b/>
                <w:bCs/>
                <w:color w:val="000000" w:themeColor="text1"/>
                <w:lang w:eastAsia="ja-JP"/>
              </w:rPr>
              <w:t xml:space="preserve"> of the model, training with a diverse dataset should be investigated. </w:t>
            </w:r>
          </w:p>
          <w:p w14:paraId="4C893937" w14:textId="77777777" w:rsidR="00515C41" w:rsidRPr="00C75D99" w:rsidRDefault="00515C41" w:rsidP="00CE2E34">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4764C2A1" w14:textId="77777777" w:rsidR="00515C41" w:rsidRPr="00C75D99" w:rsidRDefault="00515C41" w:rsidP="00CE2E34">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7F8B778C" w14:textId="77777777" w:rsidR="00515C41" w:rsidRDefault="00515C41" w:rsidP="00CE2E34">
            <w:pPr>
              <w:spacing w:line="240" w:lineRule="exact"/>
              <w:jc w:val="both"/>
              <w:rPr>
                <w:rFonts w:eastAsia="DengXian"/>
                <w:b/>
                <w:iCs/>
                <w:sz w:val="21"/>
                <w:szCs w:val="21"/>
              </w:rPr>
            </w:pPr>
            <w:r w:rsidRPr="0061202F">
              <w:rPr>
                <w:rFonts w:eastAsia="DengXian" w:hint="eastAsia"/>
                <w:b/>
                <w:iCs/>
                <w:sz w:val="21"/>
                <w:szCs w:val="21"/>
              </w:rPr>
              <w:t>P</w:t>
            </w:r>
            <w:r w:rsidRPr="0061202F">
              <w:rPr>
                <w:rFonts w:eastAsia="DengXian"/>
                <w:b/>
                <w:iCs/>
                <w:sz w:val="21"/>
                <w:szCs w:val="21"/>
              </w:rPr>
              <w:t xml:space="preserve">roposal </w:t>
            </w:r>
            <w:r>
              <w:rPr>
                <w:rFonts w:eastAsia="DengXian"/>
                <w:b/>
                <w:iCs/>
                <w:sz w:val="21"/>
                <w:szCs w:val="21"/>
              </w:rPr>
              <w:t>9</w:t>
            </w:r>
            <w:r w:rsidRPr="0061202F">
              <w:rPr>
                <w:rFonts w:eastAsia="DengXian"/>
                <w:b/>
                <w:iCs/>
                <w:sz w:val="21"/>
                <w:szCs w:val="21"/>
              </w:rPr>
              <w:t>:</w:t>
            </w:r>
            <w:r w:rsidRPr="0061202F">
              <w:rPr>
                <w:rFonts w:eastAsia="DengXian" w:hint="eastAsia"/>
                <w:b/>
                <w:iCs/>
                <w:sz w:val="21"/>
                <w:szCs w:val="21"/>
              </w:rPr>
              <w:t xml:space="preserve"> </w:t>
            </w:r>
            <w:r>
              <w:rPr>
                <w:rFonts w:eastAsia="DengXian"/>
                <w:b/>
                <w:iCs/>
                <w:sz w:val="21"/>
                <w:szCs w:val="21"/>
              </w:rPr>
              <w:t>F</w:t>
            </w:r>
            <w:r w:rsidRPr="0061202F">
              <w:rPr>
                <w:rFonts w:eastAsia="DengXian" w:hint="eastAsia"/>
                <w:b/>
                <w:iCs/>
                <w:sz w:val="21"/>
                <w:szCs w:val="21"/>
              </w:rPr>
              <w:t>or UE-side models and/or UE-part of two-sided models</w:t>
            </w:r>
            <w:r w:rsidRPr="0061202F">
              <w:rPr>
                <w:sz w:val="21"/>
                <w:szCs w:val="21"/>
              </w:rPr>
              <w:t xml:space="preserve"> </w:t>
            </w:r>
            <w:r w:rsidRPr="0061202F">
              <w:rPr>
                <w:rFonts w:eastAsia="DengXian"/>
                <w:b/>
                <w:iCs/>
                <w:sz w:val="21"/>
                <w:szCs w:val="21"/>
              </w:rPr>
              <w:t xml:space="preserve">it is suggested that the scenarios and configurations utilized for generalization </w:t>
            </w:r>
            <w:r>
              <w:rPr>
                <w:rFonts w:eastAsia="DengXian"/>
                <w:b/>
                <w:iCs/>
                <w:sz w:val="21"/>
                <w:szCs w:val="21"/>
              </w:rPr>
              <w:t xml:space="preserve">tests </w:t>
            </w:r>
            <w:r w:rsidRPr="0061202F">
              <w:rPr>
                <w:rFonts w:eastAsia="DengXian"/>
                <w:b/>
                <w:iCs/>
                <w:sz w:val="21"/>
                <w:szCs w:val="21"/>
              </w:rPr>
              <w:t xml:space="preserve">can be determined based on the supported configuration reported by the UE as part of capability </w:t>
            </w:r>
            <w:proofErr w:type="spellStart"/>
            <w:r w:rsidRPr="0061202F">
              <w:rPr>
                <w:rFonts w:eastAsia="DengXian"/>
                <w:b/>
                <w:iCs/>
                <w:sz w:val="21"/>
                <w:szCs w:val="21"/>
              </w:rPr>
              <w:t>signaling</w:t>
            </w:r>
            <w:proofErr w:type="spellEnd"/>
            <w:r w:rsidRPr="0061202F">
              <w:rPr>
                <w:rFonts w:eastAsia="DengXian"/>
                <w:b/>
                <w:iCs/>
                <w:sz w:val="21"/>
                <w:szCs w:val="21"/>
              </w:rPr>
              <w:t>.</w:t>
            </w:r>
          </w:p>
          <w:p w14:paraId="247626A1" w14:textId="77777777" w:rsidR="00515C41" w:rsidRDefault="00515C41" w:rsidP="00CE2E34">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3B4B033" w14:textId="77777777" w:rsidR="00515C41" w:rsidRPr="00ED3E32" w:rsidRDefault="00515C41" w:rsidP="00CE2E34">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 xml:space="preserve">WGs can specify the granularity and the capability </w:t>
            </w:r>
            <w:proofErr w:type="spellStart"/>
            <w:r w:rsidRPr="00ED3E32">
              <w:rPr>
                <w:b/>
                <w:iCs/>
                <w:sz w:val="21"/>
                <w:szCs w:val="21"/>
              </w:rPr>
              <w:t>signaling</w:t>
            </w:r>
            <w:proofErr w:type="spellEnd"/>
            <w:r w:rsidRPr="00ED3E32">
              <w:rPr>
                <w:b/>
                <w:iCs/>
                <w:sz w:val="21"/>
                <w:szCs w:val="21"/>
              </w:rPr>
              <w:t>.</w:t>
            </w:r>
          </w:p>
          <w:p w14:paraId="25D879D5" w14:textId="77777777" w:rsidR="00515C41" w:rsidRPr="00ED3E32" w:rsidRDefault="00515C41" w:rsidP="00CE2E34">
            <w:pPr>
              <w:contextualSpacing/>
              <w:jc w:val="both"/>
              <w:rPr>
                <w:rFonts w:eastAsiaTheme="minorEastAsia" w:cs="Calibri"/>
                <w:b/>
                <w:bCs/>
                <w:sz w:val="21"/>
                <w:szCs w:val="21"/>
                <w:lang w:eastAsia="zh-CN"/>
              </w:rPr>
            </w:pPr>
          </w:p>
          <w:p w14:paraId="7CC6AA08" w14:textId="77777777" w:rsidR="00515C41" w:rsidRDefault="00515C41" w:rsidP="00CE2E34">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6C75E3F3" w14:textId="77777777" w:rsidR="00515C41" w:rsidRDefault="00515C41" w:rsidP="00CE2E34">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xml:space="preserve">: Other scenarios and/or configurations can be interpreted as the scenarios and/or configurations that are not reported by UE capability </w:t>
            </w:r>
            <w:proofErr w:type="spellStart"/>
            <w:r w:rsidRPr="00ED3E32">
              <w:rPr>
                <w:b/>
                <w:iCs/>
                <w:sz w:val="21"/>
                <w:szCs w:val="21"/>
              </w:rPr>
              <w:t>signaling</w:t>
            </w:r>
            <w:proofErr w:type="spellEnd"/>
            <w:r w:rsidRPr="00ED3E32">
              <w:rPr>
                <w:b/>
                <w:iCs/>
                <w:sz w:val="21"/>
                <w:szCs w:val="21"/>
              </w:rPr>
              <w:t xml:space="preserve"> for an AI/ML-specific functionality or model ID</w:t>
            </w:r>
            <w:r>
              <w:rPr>
                <w:b/>
                <w:iCs/>
                <w:sz w:val="21"/>
                <w:szCs w:val="21"/>
              </w:rPr>
              <w:t>.</w:t>
            </w:r>
          </w:p>
          <w:p w14:paraId="01B6C29D" w14:textId="77777777" w:rsidR="00515C41" w:rsidRPr="00ED3E32" w:rsidRDefault="00515C41" w:rsidP="00CE2E34">
            <w:pPr>
              <w:spacing w:before="120"/>
              <w:jc w:val="both"/>
              <w:rPr>
                <w:b/>
                <w:iCs/>
                <w:sz w:val="21"/>
                <w:szCs w:val="21"/>
              </w:rPr>
            </w:pPr>
          </w:p>
          <w:p w14:paraId="5B54B2B6"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 xml:space="preserve"> Scenario/configuration specific Models (Fine-tuning)</w:t>
            </w:r>
          </w:p>
          <w:p w14:paraId="5B58DA5E" w14:textId="77777777" w:rsidR="00515C41" w:rsidRDefault="00515C41" w:rsidP="00CE2E34">
            <w:pPr>
              <w:jc w:val="both"/>
              <w:rPr>
                <w:b/>
                <w:iCs/>
                <w:sz w:val="21"/>
                <w:szCs w:val="21"/>
              </w:rPr>
            </w:pPr>
          </w:p>
          <w:p w14:paraId="7ABE285A" w14:textId="77777777" w:rsidR="00515C41" w:rsidRDefault="00515C41" w:rsidP="00CE2E34">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14</w:t>
            </w:r>
            <w:r w:rsidRPr="0044421E">
              <w:rPr>
                <w:rFonts w:eastAsia="SimSun"/>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SimSun"/>
                <w:b/>
                <w:bCs/>
                <w:sz w:val="21"/>
                <w:szCs w:val="21"/>
                <w:lang w:eastAsia="zh-CN"/>
              </w:rPr>
              <w:t xml:space="preserve"> (</w:t>
            </w:r>
            <w:proofErr w:type="spellStart"/>
            <w:r>
              <w:rPr>
                <w:rFonts w:eastAsia="SimSun"/>
                <w:b/>
                <w:bCs/>
                <w:sz w:val="21"/>
                <w:szCs w:val="21"/>
                <w:lang w:eastAsia="zh-CN"/>
              </w:rPr>
              <w:t>e.g</w:t>
            </w:r>
            <w:proofErr w:type="spellEnd"/>
            <w:r>
              <w:rPr>
                <w:rFonts w:eastAsia="SimSun"/>
                <w:b/>
                <w:bCs/>
                <w:sz w:val="21"/>
                <w:szCs w:val="21"/>
                <w:lang w:eastAsia="zh-CN"/>
              </w:rPr>
              <w:t xml:space="preserve"> reinforcement learning) </w:t>
            </w:r>
          </w:p>
          <w:p w14:paraId="6C1F0D96" w14:textId="77777777" w:rsidR="00515C41" w:rsidRDefault="00515C41" w:rsidP="00CE2E34">
            <w:pPr>
              <w:jc w:val="both"/>
              <w:rPr>
                <w:rFonts w:eastAsia="SimSun"/>
                <w:b/>
                <w:bCs/>
                <w:sz w:val="21"/>
                <w:szCs w:val="21"/>
                <w:lang w:eastAsia="zh-CN"/>
              </w:rPr>
            </w:pPr>
          </w:p>
          <w:p w14:paraId="7E592E4C" w14:textId="77777777" w:rsidR="00515C41" w:rsidRDefault="00515C41" w:rsidP="00CE2E34">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15</w:t>
            </w:r>
            <w:r w:rsidRPr="0044421E">
              <w:rPr>
                <w:rFonts w:eastAsia="SimSun"/>
                <w:b/>
                <w:bCs/>
                <w:sz w:val="21"/>
                <w:szCs w:val="21"/>
                <w:lang w:eastAsia="zh-CN"/>
              </w:rPr>
              <w:t>:</w:t>
            </w:r>
            <w:r>
              <w:rPr>
                <w:rFonts w:eastAsia="SimSun"/>
                <w:b/>
                <w:bCs/>
                <w:sz w:val="21"/>
                <w:szCs w:val="21"/>
                <w:lang w:eastAsia="zh-CN"/>
              </w:rPr>
              <w:t xml:space="preserve"> UE to update its stored AI/ML models with the new model ID after fine-tuning, where this ID can be associated with the training data (which implicitly have the additional conditions) used to fine tune the model. </w:t>
            </w:r>
          </w:p>
          <w:p w14:paraId="3E520EB9" w14:textId="77777777" w:rsidR="00515C41" w:rsidRPr="007E1B98" w:rsidRDefault="00515C41" w:rsidP="00CE2E34">
            <w:pPr>
              <w:jc w:val="both"/>
              <w:rPr>
                <w:rFonts w:eastAsia="SimSun"/>
                <w:b/>
                <w:bCs/>
                <w:sz w:val="21"/>
                <w:szCs w:val="21"/>
                <w:lang w:eastAsia="zh-CN"/>
              </w:rPr>
            </w:pPr>
          </w:p>
          <w:p w14:paraId="6D0BA572"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16:</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72D7093C" w14:textId="77777777" w:rsidR="00515C41" w:rsidRDefault="00515C41" w:rsidP="00CE2E34">
            <w:pPr>
              <w:pStyle w:val="Proposal"/>
              <w:numPr>
                <w:ilvl w:val="0"/>
                <w:numId w:val="0"/>
              </w:numPr>
              <w:rPr>
                <w:rFonts w:ascii="Times New Roman" w:hAnsi="Times New Roman" w:cs="Times New Roman"/>
                <w:sz w:val="21"/>
                <w:szCs w:val="21"/>
              </w:rPr>
            </w:pPr>
          </w:p>
          <w:p w14:paraId="3E8A48B2"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Principles on the definition of requirements</w:t>
            </w:r>
          </w:p>
          <w:p w14:paraId="5A139EEB" w14:textId="77777777" w:rsidR="00515C41" w:rsidRDefault="00515C41" w:rsidP="00CE2E34">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3DC4776F" w14:textId="77777777" w:rsidR="00515C41" w:rsidRDefault="00515C41" w:rsidP="00CE2E34">
            <w:pPr>
              <w:pStyle w:val="Proposal"/>
              <w:numPr>
                <w:ilvl w:val="0"/>
                <w:numId w:val="0"/>
              </w:numPr>
              <w:rPr>
                <w:rFonts w:ascii="Times New Roman" w:hAnsi="Times New Roman" w:cs="Times New Roman"/>
                <w:sz w:val="21"/>
                <w:szCs w:val="21"/>
              </w:rPr>
            </w:pPr>
          </w:p>
          <w:p w14:paraId="3526C3E7"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Requirements for LCM (Performance Monitoring)</w:t>
            </w:r>
          </w:p>
          <w:p w14:paraId="2B3641F2"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18</w:t>
            </w:r>
            <w:r w:rsidRPr="0044421E">
              <w:rPr>
                <w:b/>
                <w:bCs/>
                <w:sz w:val="21"/>
                <w:szCs w:val="21"/>
              </w:rPr>
              <w:t xml:space="preserve">: RAN4 shall define RAN4 core requirement for performance monitoring tests based on RAN1/2 defined monitoring metrics/methods for particular (sub-)use case </w:t>
            </w:r>
          </w:p>
          <w:p w14:paraId="5B8CB043" w14:textId="77777777" w:rsidR="00515C41" w:rsidRPr="0044421E" w:rsidRDefault="00515C41" w:rsidP="00CE2E34">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F52E1E4" w14:textId="77777777" w:rsidR="00515C41" w:rsidRDefault="00515C41" w:rsidP="00CE2E34">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FFS on how to perform cell level BM performance monitoring when the AI/ML model resides at NW</w:t>
            </w:r>
          </w:p>
          <w:p w14:paraId="69B0C2B7" w14:textId="77777777" w:rsidR="00515C41" w:rsidRDefault="00515C41" w:rsidP="00CE2E34">
            <w:pPr>
              <w:spacing w:before="120"/>
              <w:jc w:val="both"/>
              <w:rPr>
                <w:b/>
                <w:bCs/>
                <w:sz w:val="21"/>
                <w:szCs w:val="21"/>
              </w:rPr>
            </w:pPr>
          </w:p>
          <w:p w14:paraId="3D2ACCFC"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 xml:space="preserve">Post Deployment validation and Fine tuning </w:t>
            </w:r>
          </w:p>
          <w:p w14:paraId="2E06A59B"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500BFEC7" w14:textId="77777777" w:rsidR="00515C41" w:rsidRPr="00157497" w:rsidRDefault="00515C41" w:rsidP="00CE2E34">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7739FF77" w14:textId="77777777" w:rsidR="00515C41" w:rsidRPr="00157497" w:rsidRDefault="00515C41" w:rsidP="00CE2E34">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070A7D02" w14:textId="77777777" w:rsidR="00515C41" w:rsidRDefault="00515C41" w:rsidP="00CE2E34">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386A641C" w14:textId="77777777" w:rsidR="00515C41" w:rsidRDefault="00515C41" w:rsidP="00CE2E34">
            <w:pPr>
              <w:jc w:val="both"/>
              <w:rPr>
                <w:b/>
                <w:bCs/>
              </w:rPr>
            </w:pPr>
            <w:r w:rsidRPr="000F099B">
              <w:rPr>
                <w:b/>
                <w:bCs/>
              </w:rPr>
              <w:lastRenderedPageBreak/>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648F4A5B"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Post-Deployment</w:t>
            </w:r>
          </w:p>
          <w:p w14:paraId="68246A22" w14:textId="77777777" w:rsidR="00515C41" w:rsidRDefault="00515C41" w:rsidP="00CE2E34">
            <w:pPr>
              <w:jc w:val="both"/>
              <w:rPr>
                <w:b/>
                <w:bCs/>
              </w:rPr>
            </w:pPr>
            <w:r w:rsidRPr="000F099B">
              <w:rPr>
                <w:b/>
                <w:bCs/>
              </w:rPr>
              <w:t>Proposal</w:t>
            </w:r>
            <w:r>
              <w:rPr>
                <w:b/>
                <w:bCs/>
              </w:rPr>
              <w:t xml:space="preserve"> 26: </w:t>
            </w:r>
            <w:r w:rsidRPr="00093613">
              <w:rPr>
                <w:b/>
                <w:bCs/>
              </w:rPr>
              <w:t xml:space="preserve">Study an on-device model monitoring/performance assessment to monitor active and inactive AI/ML models with the actual UE hardware and field data to dynamically manage the database of models </w:t>
            </w:r>
            <w:r>
              <w:rPr>
                <w:b/>
                <w:bCs/>
              </w:rPr>
              <w:t xml:space="preserve">and </w:t>
            </w:r>
            <w:r w:rsidRPr="00093613">
              <w:rPr>
                <w:b/>
                <w:bCs/>
              </w:rPr>
              <w:t>enable proactive monitoring</w:t>
            </w:r>
            <w:r>
              <w:rPr>
                <w:b/>
                <w:bCs/>
              </w:rPr>
              <w:t xml:space="preserve"> for computing/updating KPIs</w:t>
            </w:r>
            <w:r w:rsidRPr="00093613">
              <w:rPr>
                <w:b/>
                <w:bCs/>
              </w:rPr>
              <w:t xml:space="preserve"> </w:t>
            </w:r>
            <w:r>
              <w:rPr>
                <w:b/>
                <w:bCs/>
              </w:rPr>
              <w:t>and</w:t>
            </w:r>
            <w:r w:rsidRPr="00093613">
              <w:rPr>
                <w:b/>
                <w:bCs/>
              </w:rPr>
              <w:t xml:space="preserve"> facilitate</w:t>
            </w:r>
            <w:r>
              <w:rPr>
                <w:b/>
                <w:bCs/>
              </w:rPr>
              <w:t>s</w:t>
            </w:r>
            <w:r w:rsidRPr="00093613">
              <w:rPr>
                <w:b/>
                <w:bCs/>
              </w:rPr>
              <w:t xml:space="preserve"> seamless transitions to newly updated or introduced models when needed, ensuring efficient model management.</w:t>
            </w:r>
          </w:p>
          <w:p w14:paraId="58089BD4" w14:textId="77777777" w:rsidR="00515C41" w:rsidRDefault="00515C41" w:rsidP="00CE2E34">
            <w:pPr>
              <w:spacing w:after="120"/>
              <w:rPr>
                <w:b/>
                <w:bCs/>
              </w:rPr>
            </w:pPr>
            <w:r w:rsidRPr="000F099B">
              <w:rPr>
                <w:b/>
                <w:bCs/>
              </w:rPr>
              <w:t>Proposal</w:t>
            </w:r>
            <w:r>
              <w:rPr>
                <w:b/>
                <w:bCs/>
              </w:rPr>
              <w:t xml:space="preserve"> 27: RAN4 to employ the post-deployment procedures described </w:t>
            </w:r>
            <w:r w:rsidRPr="009860CD">
              <w:rPr>
                <w:b/>
                <w:bCs/>
              </w:rPr>
              <w:t xml:space="preserve">through the dynamic management of an AI/ML model database and RRC </w:t>
            </w:r>
            <w:proofErr w:type="spellStart"/>
            <w:r w:rsidRPr="009860CD">
              <w:rPr>
                <w:b/>
                <w:bCs/>
              </w:rPr>
              <w:t>signaling</w:t>
            </w:r>
            <w:proofErr w:type="spellEnd"/>
            <w:r>
              <w:rPr>
                <w:b/>
                <w:bCs/>
              </w:rPr>
              <w:t xml:space="preserve"> for enabling monitoring procedures</w:t>
            </w:r>
          </w:p>
          <w:p w14:paraId="5D4EE90F" w14:textId="77777777" w:rsidR="00515C41" w:rsidRDefault="00515C41" w:rsidP="00CE2E34">
            <w:pPr>
              <w:spacing w:after="120"/>
              <w:rPr>
                <w:b/>
                <w:bCs/>
              </w:rPr>
            </w:pPr>
            <w:r w:rsidRPr="00412C89">
              <w:rPr>
                <w:noProof/>
              </w:rPr>
              <w:drawing>
                <wp:inline distT="0" distB="0" distL="0" distR="0" wp14:anchorId="606D42FD" wp14:editId="5E0C809B">
                  <wp:extent cx="3938954" cy="3211574"/>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pic:nvPicPr>
                        <pic:blipFill>
                          <a:blip r:embed="rId15"/>
                          <a:stretch>
                            <a:fillRect/>
                          </a:stretch>
                        </pic:blipFill>
                        <pic:spPr>
                          <a:xfrm>
                            <a:off x="0" y="0"/>
                            <a:ext cx="3969919" cy="3236821"/>
                          </a:xfrm>
                          <a:prstGeom prst="rect">
                            <a:avLst/>
                          </a:prstGeom>
                        </pic:spPr>
                      </pic:pic>
                    </a:graphicData>
                  </a:graphic>
                </wp:inline>
              </w:drawing>
            </w:r>
          </w:p>
          <w:p w14:paraId="374FC482"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6</w:t>
            </w:r>
            <w:r w:rsidRPr="0044421E">
              <w:rPr>
                <w:rFonts w:eastAsia="Batang"/>
                <w:b/>
                <w:sz w:val="21"/>
                <w:szCs w:val="21"/>
              </w:rPr>
              <w:t>:</w:t>
            </w:r>
            <w:r w:rsidRPr="009860CD">
              <w:t xml:space="preserve"> </w:t>
            </w:r>
            <w:r w:rsidRPr="009860CD">
              <w:rPr>
                <w:b/>
                <w:bCs/>
              </w:rPr>
              <w:t xml:space="preserve">Post-deployment procedure through the dynamic management of an AI/ML model database and RRC </w:t>
            </w:r>
            <w:proofErr w:type="spellStart"/>
            <w:r w:rsidRPr="009860CD">
              <w:rPr>
                <w:b/>
                <w:bCs/>
              </w:rPr>
              <w:t>signaling</w:t>
            </w:r>
            <w:proofErr w:type="spellEnd"/>
            <w:r>
              <w:rPr>
                <w:b/>
                <w:bCs/>
              </w:rPr>
              <w:t xml:space="preserve"> for enabling monitoring</w:t>
            </w:r>
          </w:p>
          <w:p w14:paraId="0A3283D3" w14:textId="77777777" w:rsidR="00515C41" w:rsidRDefault="00515C41" w:rsidP="00CE2E34">
            <w:pPr>
              <w:spacing w:after="120"/>
              <w:rPr>
                <w:b/>
                <w:bCs/>
                <w:lang w:eastAsia="ja-JP"/>
              </w:rPr>
            </w:pPr>
          </w:p>
          <w:p w14:paraId="4EF7EBE6" w14:textId="77777777" w:rsidR="00515C41" w:rsidRDefault="00515C41" w:rsidP="00CE2E34">
            <w:pPr>
              <w:spacing w:after="120"/>
              <w:rPr>
                <w:b/>
                <w:bCs/>
                <w:lang w:eastAsia="ja-JP"/>
              </w:rPr>
            </w:pPr>
            <w:r w:rsidRPr="00F4264F">
              <w:rPr>
                <w:noProof/>
              </w:rPr>
              <w:drawing>
                <wp:inline distT="0" distB="0" distL="0" distR="0" wp14:anchorId="25BB61A5" wp14:editId="209DBA9B">
                  <wp:extent cx="4426299" cy="1718535"/>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16"/>
                          <a:stretch>
                            <a:fillRect/>
                          </a:stretch>
                        </pic:blipFill>
                        <pic:spPr>
                          <a:xfrm>
                            <a:off x="0" y="0"/>
                            <a:ext cx="4478970" cy="1738985"/>
                          </a:xfrm>
                          <a:prstGeom prst="rect">
                            <a:avLst/>
                          </a:prstGeom>
                        </pic:spPr>
                      </pic:pic>
                    </a:graphicData>
                  </a:graphic>
                </wp:inline>
              </w:drawing>
            </w:r>
          </w:p>
          <w:p w14:paraId="1821C3E1" w14:textId="77777777" w:rsidR="00515C41" w:rsidRDefault="00515C41" w:rsidP="00CE2E34">
            <w:pPr>
              <w:spacing w:after="120"/>
              <w:rPr>
                <w:b/>
                <w:bCs/>
                <w:lang w:eastAsia="ja-JP"/>
              </w:rPr>
            </w:pPr>
            <w:r w:rsidRPr="0044421E">
              <w:rPr>
                <w:rFonts w:eastAsia="Batang"/>
                <w:b/>
                <w:sz w:val="21"/>
                <w:szCs w:val="21"/>
              </w:rPr>
              <w:t xml:space="preserve">Fig. </w:t>
            </w:r>
            <w:r>
              <w:rPr>
                <w:b/>
                <w:bCs/>
                <w:sz w:val="21"/>
                <w:szCs w:val="21"/>
              </w:rPr>
              <w:t>7</w:t>
            </w:r>
            <w:r w:rsidRPr="0044421E">
              <w:rPr>
                <w:rFonts w:eastAsia="Batang"/>
                <w:b/>
                <w:sz w:val="21"/>
                <w:szCs w:val="21"/>
              </w:rPr>
              <w:t>:</w:t>
            </w:r>
            <w:r w:rsidRPr="009860CD">
              <w:t xml:space="preserve"> </w:t>
            </w:r>
            <w:r w:rsidRPr="009860CD">
              <w:rPr>
                <w:b/>
                <w:bCs/>
              </w:rPr>
              <w:t>Post-deployment procedure</w:t>
            </w:r>
          </w:p>
          <w:p w14:paraId="626442BD" w14:textId="77777777" w:rsidR="00515C41" w:rsidRPr="00306F8C" w:rsidRDefault="00515C41" w:rsidP="00CE2E34">
            <w:pPr>
              <w:jc w:val="both"/>
              <w:rPr>
                <w:rFonts w:eastAsia="SimSun"/>
                <w:b/>
                <w:bCs/>
                <w:i/>
                <w:iCs/>
                <w:sz w:val="24"/>
                <w:u w:val="single"/>
                <w:lang w:eastAsia="zh-CN"/>
              </w:rPr>
            </w:pPr>
            <w:r w:rsidRPr="00306F8C">
              <w:rPr>
                <w:rFonts w:eastAsia="SimSun"/>
                <w:b/>
                <w:bCs/>
                <w:i/>
                <w:iCs/>
                <w:sz w:val="24"/>
                <w:u w:val="single"/>
                <w:lang w:eastAsia="zh-CN"/>
              </w:rPr>
              <w:t>Data collection for testing</w:t>
            </w:r>
          </w:p>
          <w:p w14:paraId="3B6128BF" w14:textId="77777777" w:rsidR="00515C41" w:rsidRPr="007E1B98" w:rsidRDefault="00515C41" w:rsidP="00CE2E34">
            <w:pPr>
              <w:jc w:val="both"/>
              <w:rPr>
                <w:b/>
                <w:bCs/>
                <w:color w:val="0D0D0D"/>
                <w:sz w:val="21"/>
                <w:szCs w:val="21"/>
                <w:shd w:val="clear" w:color="auto" w:fill="FFFFFF"/>
              </w:rPr>
            </w:pPr>
            <w:r w:rsidRPr="001E2638">
              <w:rPr>
                <w:b/>
                <w:bCs/>
                <w:color w:val="0D0D0D"/>
                <w:sz w:val="21"/>
                <w:szCs w:val="21"/>
                <w:shd w:val="clear" w:color="auto" w:fill="FFFFFF"/>
              </w:rPr>
              <w:lastRenderedPageBreak/>
              <w:t>Proposal 2</w:t>
            </w:r>
            <w:r>
              <w:rPr>
                <w:b/>
                <w:bCs/>
                <w:color w:val="0D0D0D"/>
                <w:sz w:val="21"/>
                <w:szCs w:val="21"/>
                <w:shd w:val="clear" w:color="auto" w:fill="FFFFFF"/>
              </w:rPr>
              <w:t>8</w:t>
            </w:r>
            <w:r w:rsidRPr="001E2638">
              <w:rPr>
                <w:b/>
                <w:bCs/>
                <w:color w:val="0D0D0D"/>
                <w:sz w:val="21"/>
                <w:szCs w:val="21"/>
                <w:shd w:val="clear" w:color="auto" w:fill="FFFFFF"/>
              </w:rPr>
              <w:t xml:space="preserve">: </w:t>
            </w:r>
            <w:bookmarkStart w:id="1" w:name="_Hlk174455404"/>
            <w:r w:rsidRPr="001E2638">
              <w:rPr>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07FB7A45" w14:textId="77777777" w:rsidR="00515C41" w:rsidRPr="004E4CC0" w:rsidRDefault="00515C41" w:rsidP="00CE2E34">
            <w:pPr>
              <w:spacing w:after="120"/>
              <w:rPr>
                <w:rFonts w:eastAsia="SimSun"/>
                <w:b/>
                <w:bCs/>
                <w:lang w:eastAsia="ja-JP"/>
              </w:rPr>
            </w:pPr>
          </w:p>
        </w:tc>
      </w:tr>
      <w:tr w:rsidR="00515C41" w14:paraId="35255E20" w14:textId="77777777" w:rsidTr="00CE2E34">
        <w:trPr>
          <w:trHeight w:val="468"/>
        </w:trPr>
        <w:tc>
          <w:tcPr>
            <w:tcW w:w="1271" w:type="dxa"/>
          </w:tcPr>
          <w:p w14:paraId="54864F61" w14:textId="77777777" w:rsidR="00515C41" w:rsidRPr="00805BE8" w:rsidRDefault="00000000" w:rsidP="00CE2E34">
            <w:pPr>
              <w:spacing w:before="120" w:after="120"/>
              <w:rPr>
                <w:rFonts w:asciiTheme="minorHAnsi" w:hAnsiTheme="minorHAnsi" w:cstheme="minorHAnsi"/>
              </w:rPr>
            </w:pPr>
            <w:hyperlink r:id="rId17" w:history="1">
              <w:r w:rsidR="00515C41">
                <w:rPr>
                  <w:rStyle w:val="Hyperlink"/>
                  <w:rFonts w:ascii="Arial" w:hAnsi="Arial" w:cs="Arial"/>
                  <w:b/>
                  <w:bCs/>
                  <w:sz w:val="16"/>
                  <w:szCs w:val="16"/>
                </w:rPr>
                <w:t>R4-2411625</w:t>
              </w:r>
            </w:hyperlink>
          </w:p>
        </w:tc>
        <w:tc>
          <w:tcPr>
            <w:tcW w:w="1134" w:type="dxa"/>
          </w:tcPr>
          <w:p w14:paraId="3FA01999"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Xiaomi</w:t>
            </w:r>
          </w:p>
        </w:tc>
        <w:tc>
          <w:tcPr>
            <w:tcW w:w="7226" w:type="dxa"/>
          </w:tcPr>
          <w:p w14:paraId="7C02E8DB" w14:textId="77777777" w:rsidR="00515C41" w:rsidRPr="00F82976" w:rsidRDefault="00515C41" w:rsidP="00CE2E34">
            <w:pPr>
              <w:pStyle w:val="NormalWeb"/>
              <w:rPr>
                <w:sz w:val="21"/>
                <w:szCs w:val="21"/>
              </w:rPr>
            </w:pPr>
            <w:r w:rsidRPr="00F82976">
              <w:rPr>
                <w:rStyle w:val="Strong"/>
                <w:sz w:val="21"/>
                <w:szCs w:val="21"/>
              </w:rPr>
              <w:t>Observation 1:</w:t>
            </w:r>
            <w:r w:rsidRPr="00F82976">
              <w:rPr>
                <w:sz w:val="21"/>
                <w:szCs w:val="21"/>
              </w:rPr>
              <w:t xml:space="preserve"> </w:t>
            </w:r>
            <w:r w:rsidRPr="006E5E7B">
              <w:rPr>
                <w:b/>
                <w:bCs/>
                <w:sz w:val="21"/>
                <w:szCs w:val="21"/>
              </w:rPr>
              <w:t>The multitude of options for post-deployment arises from the variety of cases and scenarios associated with model updates.</w:t>
            </w:r>
          </w:p>
          <w:p w14:paraId="16AC1771" w14:textId="77777777" w:rsidR="00515C41" w:rsidRDefault="00515C41" w:rsidP="00CE2E34">
            <w:pPr>
              <w:pStyle w:val="NormalWeb"/>
              <w:rPr>
                <w:b/>
                <w:bCs/>
                <w:sz w:val="21"/>
                <w:szCs w:val="21"/>
              </w:rPr>
            </w:pPr>
            <w:r w:rsidRPr="00F82976">
              <w:rPr>
                <w:rStyle w:val="Strong"/>
                <w:sz w:val="21"/>
                <w:szCs w:val="21"/>
              </w:rPr>
              <w:t>Proposal 1:</w:t>
            </w:r>
            <w:r w:rsidRPr="00F82976">
              <w:rPr>
                <w:sz w:val="21"/>
                <w:szCs w:val="21"/>
              </w:rPr>
              <w:t xml:space="preserve"> </w:t>
            </w:r>
            <w:r w:rsidRPr="006E5E7B">
              <w:rPr>
                <w:b/>
                <w:bCs/>
                <w:sz w:val="21"/>
                <w:szCs w:val="21"/>
              </w:rPr>
              <w:t xml:space="preserve">RAN4 </w:t>
            </w:r>
            <w:r>
              <w:rPr>
                <w:b/>
                <w:bCs/>
                <w:sz w:val="21"/>
                <w:szCs w:val="21"/>
              </w:rPr>
              <w:t>may</w:t>
            </w:r>
            <w:r w:rsidRPr="006E5E7B">
              <w:rPr>
                <w:b/>
                <w:bCs/>
                <w:sz w:val="21"/>
                <w:szCs w:val="21"/>
              </w:rPr>
              <w:t xml:space="preserve"> categorize model updates based on different cases and evaluate whether a unified approach or multiple solutions are required for post-deployment.</w:t>
            </w:r>
          </w:p>
          <w:p w14:paraId="5EEFEB5E" w14:textId="6B34B39B" w:rsidR="00515C41" w:rsidRPr="00F10B70" w:rsidRDefault="00515C41" w:rsidP="00F10B70">
            <w:pPr>
              <w:spacing w:beforeLines="50" w:before="120" w:afterLines="50" w:after="120"/>
              <w:rPr>
                <w:b/>
                <w:bCs/>
                <w:lang w:eastAsia="ja-JP"/>
              </w:rPr>
            </w:pPr>
            <w:r>
              <w:rPr>
                <w:rFonts w:hint="eastAsia"/>
                <w:b/>
                <w:bCs/>
              </w:rPr>
              <w:t>P</w:t>
            </w:r>
            <w:r>
              <w:rPr>
                <w:b/>
                <w:bCs/>
              </w:rPr>
              <w:t>roposa</w:t>
            </w:r>
            <w:r w:rsidRPr="00777732">
              <w:rPr>
                <w:b/>
                <w:bCs/>
              </w:rPr>
              <w:t xml:space="preserve">l </w:t>
            </w:r>
            <w:r>
              <w:rPr>
                <w:b/>
                <w:bCs/>
              </w:rPr>
              <w:t>2</w:t>
            </w:r>
            <w:r w:rsidRPr="00777732">
              <w:rPr>
                <w:b/>
                <w:bCs/>
              </w:rPr>
              <w:t xml:space="preserve">: </w:t>
            </w:r>
            <w:r>
              <w:rPr>
                <w:b/>
                <w:bCs/>
              </w:rPr>
              <w:t>RAN4 to identify difference between conformance test and performance monitoring. I</w:t>
            </w:r>
            <w:r w:rsidRPr="00777732">
              <w:rPr>
                <w:b/>
                <w:bCs/>
              </w:rPr>
              <w:t xml:space="preserve">t is advisable for RAN4 to consider performance monitoring under conditions encountered </w:t>
            </w:r>
            <w:r>
              <w:rPr>
                <w:b/>
                <w:bCs/>
              </w:rPr>
              <w:t xml:space="preserve">after </w:t>
            </w:r>
            <w:r w:rsidRPr="00777732">
              <w:rPr>
                <w:b/>
                <w:bCs/>
              </w:rPr>
              <w:t>post-deployment</w:t>
            </w:r>
            <w:r>
              <w:rPr>
                <w:b/>
                <w:bCs/>
              </w:rPr>
              <w:t xml:space="preserve"> </w:t>
            </w:r>
            <w:r w:rsidRPr="00777732">
              <w:rPr>
                <w:b/>
                <w:bCs/>
              </w:rPr>
              <w:t>when defining conformance test requirements</w:t>
            </w:r>
            <w:r>
              <w:rPr>
                <w:b/>
                <w:bCs/>
              </w:rPr>
              <w:t>.</w:t>
            </w:r>
          </w:p>
        </w:tc>
      </w:tr>
      <w:tr w:rsidR="00515C41" w14:paraId="579E66BB" w14:textId="77777777" w:rsidTr="00CE2E34">
        <w:trPr>
          <w:trHeight w:val="468"/>
        </w:trPr>
        <w:tc>
          <w:tcPr>
            <w:tcW w:w="1271" w:type="dxa"/>
          </w:tcPr>
          <w:p w14:paraId="7598B775" w14:textId="77777777" w:rsidR="00515C41" w:rsidRPr="00805BE8" w:rsidRDefault="00000000" w:rsidP="00CE2E34">
            <w:pPr>
              <w:spacing w:before="120" w:after="120"/>
              <w:rPr>
                <w:rFonts w:asciiTheme="minorHAnsi" w:hAnsiTheme="minorHAnsi" w:cstheme="minorHAnsi"/>
              </w:rPr>
            </w:pPr>
            <w:hyperlink r:id="rId18" w:history="1">
              <w:r w:rsidR="00515C41">
                <w:rPr>
                  <w:rStyle w:val="Hyperlink"/>
                  <w:rFonts w:ascii="Arial" w:hAnsi="Arial" w:cs="Arial"/>
                  <w:b/>
                  <w:bCs/>
                  <w:sz w:val="16"/>
                  <w:szCs w:val="16"/>
                </w:rPr>
                <w:t>R4-2411980</w:t>
              </w:r>
            </w:hyperlink>
          </w:p>
        </w:tc>
        <w:tc>
          <w:tcPr>
            <w:tcW w:w="1134" w:type="dxa"/>
          </w:tcPr>
          <w:p w14:paraId="7EC2E8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CMCC</w:t>
            </w:r>
          </w:p>
        </w:tc>
        <w:tc>
          <w:tcPr>
            <w:tcW w:w="7226" w:type="dxa"/>
          </w:tcPr>
          <w:p w14:paraId="5776E93C" w14:textId="77777777" w:rsidR="00F10B70" w:rsidRDefault="00F10B70" w:rsidP="00F10B70">
            <w:pPr>
              <w:spacing w:line="240" w:lineRule="exact"/>
              <w:rPr>
                <w:rFonts w:eastAsia="SimSun"/>
                <w:b/>
                <w:bCs/>
                <w:i/>
                <w:iCs/>
                <w:lang w:val="en-US" w:eastAsia="zh-CN"/>
              </w:rPr>
            </w:pPr>
            <w:r>
              <w:rPr>
                <w:rFonts w:eastAsia="SimSun" w:hint="eastAsia"/>
                <w:b/>
                <w:bCs/>
                <w:i/>
                <w:iCs/>
                <w:lang w:val="en-US" w:eastAsia="zh-CN"/>
              </w:rPr>
              <w:t xml:space="preserve">Proposal 1: for post deployment handling, the </w:t>
            </w:r>
            <w:r>
              <w:rPr>
                <w:rFonts w:eastAsia="DengXian" w:hint="eastAsia"/>
                <w:b/>
                <w:bCs/>
                <w:i/>
                <w:iCs/>
                <w:lang w:val="en-US" w:eastAsia="zh-CN"/>
              </w:rPr>
              <w:t xml:space="preserve">option that </w:t>
            </w:r>
            <w:r>
              <w:rPr>
                <w:b/>
                <w:bCs/>
                <w:i/>
                <w:iCs/>
                <w:lang w:eastAsia="ja-JP"/>
              </w:rPr>
              <w:t>RAN4 should discuss a framework to ensure that at least a validated model exists at the UE</w:t>
            </w:r>
            <w:r>
              <w:rPr>
                <w:rFonts w:eastAsia="SimSun" w:hint="eastAsia"/>
                <w:b/>
                <w:bCs/>
                <w:i/>
                <w:iCs/>
                <w:lang w:val="en-US" w:eastAsia="zh-CN"/>
              </w:rPr>
              <w:t xml:space="preserve"> and/or the option that </w:t>
            </w:r>
            <w:r>
              <w:rPr>
                <w:b/>
                <w:bCs/>
                <w:i/>
                <w:iCs/>
                <w:lang w:eastAsia="ja-JP"/>
              </w:rPr>
              <w:t>RAN4 should discuss a framework to ensure that non-validated/non-tested models are not used by the UE</w:t>
            </w:r>
            <w:r>
              <w:rPr>
                <w:rFonts w:eastAsia="SimSun" w:hint="eastAsia"/>
                <w:b/>
                <w:bCs/>
                <w:i/>
                <w:iCs/>
                <w:lang w:val="en-US" w:eastAsia="zh-CN"/>
              </w:rPr>
              <w:t xml:space="preserve"> can be considered as </w:t>
            </w:r>
            <w:proofErr w:type="gramStart"/>
            <w:r>
              <w:rPr>
                <w:rFonts w:eastAsia="SimSun" w:hint="eastAsia"/>
                <w:b/>
                <w:bCs/>
                <w:i/>
                <w:iCs/>
                <w:lang w:val="en-US" w:eastAsia="zh-CN"/>
              </w:rPr>
              <w:t>high level</w:t>
            </w:r>
            <w:proofErr w:type="gramEnd"/>
            <w:r>
              <w:rPr>
                <w:rFonts w:eastAsia="SimSun" w:hint="eastAsia"/>
                <w:b/>
                <w:bCs/>
                <w:i/>
                <w:iCs/>
                <w:lang w:val="en-US" w:eastAsia="zh-CN"/>
              </w:rPr>
              <w:t xml:space="preserve"> principle, and further details can be FFS.  </w:t>
            </w:r>
          </w:p>
          <w:p w14:paraId="07DE8D93" w14:textId="77777777" w:rsidR="00F10B70" w:rsidRDefault="00F10B70" w:rsidP="00F10B70">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165BB794" w14:textId="6BF772B3" w:rsidR="00515C41" w:rsidRPr="00F10B70" w:rsidRDefault="00F10B70" w:rsidP="00F10B70">
            <w:pPr>
              <w:spacing w:line="240" w:lineRule="exact"/>
              <w:rPr>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515C41" w14:paraId="25FE8183" w14:textId="77777777" w:rsidTr="00CE2E34">
        <w:trPr>
          <w:trHeight w:val="468"/>
        </w:trPr>
        <w:tc>
          <w:tcPr>
            <w:tcW w:w="1271" w:type="dxa"/>
          </w:tcPr>
          <w:p w14:paraId="72D7F616" w14:textId="77777777" w:rsidR="00515C41" w:rsidRPr="00805BE8" w:rsidRDefault="00000000" w:rsidP="00CE2E34">
            <w:pPr>
              <w:spacing w:before="120" w:after="120"/>
              <w:rPr>
                <w:rFonts w:asciiTheme="minorHAnsi" w:hAnsiTheme="minorHAnsi" w:cstheme="minorHAnsi"/>
              </w:rPr>
            </w:pPr>
            <w:hyperlink r:id="rId19" w:history="1">
              <w:r w:rsidR="00515C41">
                <w:rPr>
                  <w:rStyle w:val="Hyperlink"/>
                  <w:rFonts w:ascii="Arial" w:hAnsi="Arial" w:cs="Arial"/>
                  <w:b/>
                  <w:bCs/>
                  <w:sz w:val="16"/>
                  <w:szCs w:val="16"/>
                </w:rPr>
                <w:t>R4-2412021</w:t>
              </w:r>
            </w:hyperlink>
          </w:p>
        </w:tc>
        <w:tc>
          <w:tcPr>
            <w:tcW w:w="1134" w:type="dxa"/>
          </w:tcPr>
          <w:p w14:paraId="6208A83F"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012B5547" w14:textId="77777777" w:rsidR="00515C41" w:rsidRDefault="00515C41" w:rsidP="00CE2E34">
            <w:pPr>
              <w:rPr>
                <w:b/>
                <w:bCs/>
                <w:u w:val="single"/>
                <w:lang w:val="en-US"/>
              </w:rPr>
            </w:pPr>
            <w:r w:rsidRPr="00621DDD">
              <w:rPr>
                <w:b/>
                <w:bCs/>
                <w:u w:val="single"/>
                <w:lang w:val="en-US"/>
              </w:rPr>
              <w:t>On Testing goals:</w:t>
            </w:r>
          </w:p>
          <w:p w14:paraId="767336D8" w14:textId="77777777" w:rsidR="00515C41" w:rsidRDefault="00515C41" w:rsidP="00CE2E34">
            <w:pPr>
              <w:pStyle w:val="RAN4Observation"/>
              <w:numPr>
                <w:ilvl w:val="0"/>
                <w:numId w:val="5"/>
              </w:numPr>
            </w:pPr>
            <w:r>
              <w:t>For both Options of the testing goals, the criterion for passing the test is achieving of minimal performance/core requirements defined for the functionality, i.e., it is not feasible to define requirements per each identifiable model.</w:t>
            </w:r>
          </w:p>
          <w:p w14:paraId="3D0BE332" w14:textId="77777777" w:rsidR="00515C41" w:rsidRDefault="00515C41" w:rsidP="00CE2E34">
            <w:pPr>
              <w:pStyle w:val="RAN4proposal"/>
              <w:numPr>
                <w:ilvl w:val="0"/>
                <w:numId w:val="6"/>
              </w:numPr>
              <w:ind w:left="360"/>
            </w:pPr>
            <w:r>
              <w:t>RAN4 needs to clarify whether the requirement/test defined for a specific model (Option 1 in testing goals) is applicable for the functionality.</w:t>
            </w:r>
          </w:p>
          <w:p w14:paraId="0C17DBBF" w14:textId="77777777" w:rsidR="00515C41" w:rsidRDefault="00515C41" w:rsidP="00CE2E34">
            <w:pPr>
              <w:pStyle w:val="RAN4proposal"/>
              <w:numPr>
                <w:ilvl w:val="0"/>
                <w:numId w:val="4"/>
              </w:numPr>
              <w:ind w:left="0" w:firstLine="0"/>
            </w:pPr>
            <w:r>
              <w:t>RAN4 to agree that the requirements shall be defined on functionality level (possibly, different requirements in different configurations/parameters) even when a specific/reference model is used to derive the requirements.</w:t>
            </w:r>
          </w:p>
          <w:p w14:paraId="0A55D50E" w14:textId="77777777" w:rsidR="00515C41" w:rsidRDefault="00515C41" w:rsidP="00CE2E34">
            <w:pPr>
              <w:pStyle w:val="RAN4proposal"/>
              <w:numPr>
                <w:ilvl w:val="0"/>
                <w:numId w:val="4"/>
              </w:numPr>
              <w:ind w:left="0" w:firstLine="0"/>
            </w:pPr>
            <w:r>
              <w:t>Regarding FFS on the specific model: companies can select any specific models to pass the test (it can be reference model or not) but this model should be available at the device after deployment (e.g., for the fallback).</w:t>
            </w:r>
          </w:p>
          <w:p w14:paraId="19DB2313" w14:textId="77777777" w:rsidR="00515C41" w:rsidRDefault="00515C41" w:rsidP="00CE2E34">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06DD5118" w14:textId="77777777" w:rsidR="00515C41" w:rsidRDefault="00515C41" w:rsidP="00CE2E34">
            <w:pPr>
              <w:pStyle w:val="RAN4proposal"/>
              <w:numPr>
                <w:ilvl w:val="0"/>
                <w:numId w:val="4"/>
              </w:numPr>
              <w:ind w:left="0" w:firstLine="0"/>
            </w:pPr>
            <w:r>
              <w:t xml:space="preserve">RAN4 to consider the following unified definition for the </w:t>
            </w:r>
            <w:r w:rsidRPr="0061555B">
              <w:rPr>
                <w:u w:val="single"/>
              </w:rPr>
              <w:t>testing</w:t>
            </w:r>
            <w:r>
              <w:t xml:space="preserve"> goal: </w:t>
            </w: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737CBA3E" w14:textId="77777777" w:rsidR="00515C41" w:rsidRDefault="00515C41" w:rsidP="00CE2E34">
            <w:pPr>
              <w:rPr>
                <w:lang w:val="en-US"/>
              </w:rPr>
            </w:pPr>
          </w:p>
          <w:p w14:paraId="1301C307" w14:textId="77777777" w:rsidR="00515C41" w:rsidRPr="00621DDD" w:rsidRDefault="00515C41" w:rsidP="00CE2E34">
            <w:pPr>
              <w:rPr>
                <w:b/>
                <w:bCs/>
                <w:u w:val="single"/>
                <w:lang w:val="en-US"/>
              </w:rPr>
            </w:pPr>
            <w:r w:rsidRPr="00621DDD">
              <w:rPr>
                <w:b/>
                <w:bCs/>
                <w:u w:val="single"/>
                <w:lang w:val="en-US"/>
              </w:rPr>
              <w:lastRenderedPageBreak/>
              <w:t xml:space="preserve">On </w:t>
            </w:r>
            <w:proofErr w:type="gramStart"/>
            <w:r w:rsidRPr="00621DDD">
              <w:rPr>
                <w:b/>
                <w:bCs/>
                <w:u w:val="single"/>
                <w:lang w:val="en-US"/>
              </w:rPr>
              <w:t>Post-deployment</w:t>
            </w:r>
            <w:proofErr w:type="gramEnd"/>
            <w:r w:rsidRPr="00621DDD">
              <w:rPr>
                <w:b/>
                <w:bCs/>
                <w:u w:val="single"/>
                <w:lang w:val="en-US"/>
              </w:rPr>
              <w:t xml:space="preserve"> handling:</w:t>
            </w:r>
          </w:p>
          <w:p w14:paraId="45A3A99A" w14:textId="77777777" w:rsidR="00515C41" w:rsidRPr="00791FD1" w:rsidRDefault="00515C41" w:rsidP="00CE2E34">
            <w:pPr>
              <w:pStyle w:val="RAN4observation0"/>
              <w:jc w:val="both"/>
            </w:pPr>
            <w:r>
              <w:t xml:space="preserve">Current </w:t>
            </w:r>
            <w:r w:rsidRPr="00791FD1">
              <w:t>Option 2</w:t>
            </w:r>
            <w:r>
              <w:t xml:space="preserve"> based on monitoring</w:t>
            </w:r>
            <w:r w:rsidRPr="00791FD1">
              <w:t xml:space="preserve"> does not</w:t>
            </w:r>
            <w:r>
              <w:t xml:space="preserve"> completely address </w:t>
            </w:r>
            <w:r w:rsidRPr="00791FD1">
              <w:t>the issue of the use of the models/functionalities in the li</w:t>
            </w:r>
            <w:r>
              <w:t>v</w:t>
            </w:r>
            <w:r w:rsidRPr="00791FD1">
              <w:t>e network</w:t>
            </w:r>
            <w:r>
              <w:t>,</w:t>
            </w:r>
            <w:r w:rsidRPr="00791FD1">
              <w:t xml:space="preserve"> that have not passed conformance testing</w:t>
            </w:r>
            <w:r>
              <w:t xml:space="preserve"> but can demonstrate the performance below minimal requirements</w:t>
            </w:r>
            <w:r w:rsidRPr="00791FD1">
              <w:t>.</w:t>
            </w:r>
          </w:p>
          <w:p w14:paraId="32AE4C6B" w14:textId="77777777" w:rsidR="00515C41" w:rsidRDefault="00515C41" w:rsidP="00CE2E34">
            <w:pPr>
              <w:pStyle w:val="RAN4proposal"/>
              <w:numPr>
                <w:ilvl w:val="0"/>
                <w:numId w:val="4"/>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63B665AF" w14:textId="77777777" w:rsidR="00515C41" w:rsidRDefault="00515C41" w:rsidP="00CE2E34">
            <w:pPr>
              <w:pStyle w:val="RAN4proposal"/>
              <w:numPr>
                <w:ilvl w:val="0"/>
                <w:numId w:val="4"/>
              </w:numPr>
              <w:ind w:left="0" w:firstLine="0"/>
            </w:pPr>
            <w:bookmarkStart w:id="2" w:name="_Hlk174454119"/>
            <w:r w:rsidRPr="0089200C">
              <w:t>RAN4 to consider handling post-deployment verification</w:t>
            </w:r>
            <w:r>
              <w:t xml:space="preserve"> </w:t>
            </w:r>
            <w:r w:rsidRPr="0089200C">
              <w:t xml:space="preserve">of </w:t>
            </w:r>
            <w:r>
              <w:t>updated/new</w:t>
            </w:r>
            <w:r w:rsidRPr="0089200C">
              <w:t xml:space="preserve"> functionality </w:t>
            </w:r>
            <w:r>
              <w:t xml:space="preserve">in </w:t>
            </w:r>
            <w:r w:rsidRPr="0089200C">
              <w:t>inactive</w:t>
            </w:r>
            <w:r>
              <w:t>/standby state/mode before it is allowed to be used along with the inference of the currently used functionality</w:t>
            </w:r>
            <w:r w:rsidRPr="0089200C">
              <w:t>.</w:t>
            </w:r>
          </w:p>
          <w:bookmarkEnd w:id="2"/>
          <w:p w14:paraId="6767C8FB" w14:textId="77777777" w:rsidR="00515C41" w:rsidRDefault="00515C41" w:rsidP="00CE2E34">
            <w:pPr>
              <w:pStyle w:val="RAN4proposal"/>
              <w:numPr>
                <w:ilvl w:val="0"/>
                <w:numId w:val="4"/>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1396404B" w14:textId="77777777" w:rsidR="00515C41" w:rsidRDefault="00515C41" w:rsidP="00CE2E34">
            <w:pPr>
              <w:rPr>
                <w:lang w:val="en-US"/>
              </w:rPr>
            </w:pPr>
          </w:p>
          <w:p w14:paraId="062D416F" w14:textId="77777777" w:rsidR="00515C41" w:rsidRPr="00621DDD" w:rsidRDefault="00515C41" w:rsidP="00CE2E34">
            <w:pPr>
              <w:rPr>
                <w:b/>
                <w:bCs/>
                <w:u w:val="single"/>
                <w:lang w:val="en-US"/>
              </w:rPr>
            </w:pPr>
            <w:r w:rsidRPr="00621DDD">
              <w:rPr>
                <w:b/>
                <w:bCs/>
                <w:u w:val="single"/>
                <w:lang w:val="en-US"/>
              </w:rPr>
              <w:t>On AI/ML logistics:</w:t>
            </w:r>
          </w:p>
          <w:p w14:paraId="1133FE0B" w14:textId="77777777" w:rsidR="00515C41" w:rsidRPr="00C14EC6" w:rsidRDefault="00515C41" w:rsidP="00CE2E34">
            <w:pPr>
              <w:pStyle w:val="RAN4observation0"/>
            </w:pPr>
            <w:r w:rsidRPr="00C14EC6">
              <w:t xml:space="preserve">The means/tools for </w:t>
            </w:r>
            <w:r>
              <w:t xml:space="preserve">reference </w:t>
            </w:r>
            <w:r w:rsidRPr="00C14EC6">
              <w:t>AI/ML model</w:t>
            </w:r>
            <w:r>
              <w:t>s</w:t>
            </w:r>
            <w:r w:rsidRPr="00C14EC6">
              <w:t xml:space="preserve"> and/or dataset</w:t>
            </w:r>
            <w:r>
              <w:t>s</w:t>
            </w:r>
            <w:r w:rsidRPr="00C14EC6">
              <w:t xml:space="preserve"> logistics could serve either ongoing RAN4 study where companies need to exchange own data or, in a longer term, to store standardized </w:t>
            </w:r>
            <w:r>
              <w:t xml:space="preserve">reference </w:t>
            </w:r>
            <w:r w:rsidRPr="00C14EC6">
              <w:t>models/datasets, if those are needed and agreed</w:t>
            </w:r>
            <w:r>
              <w:t xml:space="preserve"> for a specific use case</w:t>
            </w:r>
            <w:r w:rsidRPr="00C14EC6">
              <w:t>.</w:t>
            </w:r>
          </w:p>
          <w:p w14:paraId="12A5A0C0" w14:textId="77777777" w:rsidR="00515C41" w:rsidRDefault="00515C41" w:rsidP="00CE2E34">
            <w:pPr>
              <w:pStyle w:val="RAN4proposal"/>
              <w:numPr>
                <w:ilvl w:val="0"/>
                <w:numId w:val="4"/>
              </w:numPr>
              <w:ind w:left="0" w:firstLine="0"/>
            </w:pPr>
            <w:r>
              <w:t xml:space="preserve">RAN4 to focus only on the discussion of AI/ML logistics for the ongoing RAN4 study/experiment, i.e., </w:t>
            </w:r>
            <w:r w:rsidRPr="00BC7D0D">
              <w:rPr>
                <w:u w:val="single"/>
              </w:rPr>
              <w:t>do not</w:t>
            </w:r>
            <w:r>
              <w:t xml:space="preserve"> consider any reference models/datasets that could be a part of the standard.</w:t>
            </w:r>
          </w:p>
          <w:p w14:paraId="7714946D" w14:textId="77777777" w:rsidR="00515C41" w:rsidRPr="00262720" w:rsidRDefault="00515C41" w:rsidP="00CE2E34">
            <w:pPr>
              <w:pStyle w:val="RAN4proposal"/>
              <w:numPr>
                <w:ilvl w:val="0"/>
                <w:numId w:val="4"/>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6B8F2004" w14:textId="77777777" w:rsidR="00515C41" w:rsidRPr="008B4257" w:rsidRDefault="00515C41" w:rsidP="00CE2E34">
            <w:pPr>
              <w:pStyle w:val="RAN4proposal"/>
              <w:numPr>
                <w:ilvl w:val="0"/>
                <w:numId w:val="4"/>
              </w:numPr>
              <w:ind w:left="0" w:firstLine="0"/>
            </w:pPr>
            <w:r>
              <w:t>R</w:t>
            </w:r>
            <w:r w:rsidRPr="6FA81190">
              <w:t xml:space="preserve">AN4 to limit the possible formats of the shared AI/ML models </w:t>
            </w:r>
            <w:r w:rsidRPr="5E271353">
              <w:t xml:space="preserve">to </w:t>
            </w:r>
            <w:r w:rsidRPr="08460A92">
              <w:t xml:space="preserve">models </w:t>
            </w:r>
            <w:r w:rsidRPr="2CC4AB29">
              <w:t xml:space="preserve">developed in </w:t>
            </w:r>
            <w:r w:rsidRPr="29039C6C">
              <w:t xml:space="preserve">popular </w:t>
            </w:r>
            <w:r w:rsidRPr="5E6CD135">
              <w:t xml:space="preserve">frameworks </w:t>
            </w:r>
            <w:r w:rsidRPr="5FEFC154">
              <w:t>(e.g</w:t>
            </w:r>
            <w:r w:rsidRPr="0B4ACBE9">
              <w:t xml:space="preserve">., </w:t>
            </w:r>
            <w:r w:rsidRPr="3932FC1C">
              <w:t xml:space="preserve">TensorFlow and </w:t>
            </w:r>
            <w:proofErr w:type="spellStart"/>
            <w:r w:rsidRPr="70DDF052">
              <w:t>PyTorch</w:t>
            </w:r>
            <w:proofErr w:type="spellEnd"/>
            <w:r w:rsidRPr="70DDF052">
              <w:t>)</w:t>
            </w:r>
            <w:r w:rsidRPr="794A9770">
              <w:t xml:space="preserve"> </w:t>
            </w:r>
            <w:r w:rsidRPr="6ABE10BA">
              <w:t>with</w:t>
            </w:r>
            <w:r w:rsidRPr="6E2AB481">
              <w:t xml:space="preserve"> </w:t>
            </w:r>
            <w:r w:rsidRPr="1D570EC5">
              <w:t xml:space="preserve">support for </w:t>
            </w:r>
            <w:r w:rsidRPr="45D9DBC5">
              <w:t xml:space="preserve">intermediary sharing platforms (e.g., ONNX). </w:t>
            </w:r>
          </w:p>
          <w:p w14:paraId="6CCC348F" w14:textId="77777777" w:rsidR="00515C41" w:rsidRDefault="00515C41" w:rsidP="00CE2E34">
            <w:pPr>
              <w:pStyle w:val="RAN4proposal"/>
              <w:numPr>
                <w:ilvl w:val="0"/>
                <w:numId w:val="4"/>
              </w:numPr>
              <w:ind w:left="0" w:firstLine="0"/>
            </w:pPr>
            <w:r>
              <w:t>For dataset sharing, RAN4 needs to discuss further a new dedicated solution together with MCC considering the following aspects:</w:t>
            </w:r>
          </w:p>
          <w:p w14:paraId="71093C92" w14:textId="77777777" w:rsidR="00515C41" w:rsidRPr="003A6D56" w:rsidRDefault="00515C41" w:rsidP="00CE2E34">
            <w:pPr>
              <w:pStyle w:val="RAN4proposal"/>
              <w:numPr>
                <w:ilvl w:val="1"/>
                <w:numId w:val="4"/>
              </w:numPr>
            </w:pPr>
            <w:r>
              <w:t>The size of the dataset on the level of 10GB per company per meeting,</w:t>
            </w:r>
          </w:p>
          <w:p w14:paraId="0A65992A" w14:textId="77777777" w:rsidR="00515C41" w:rsidRPr="00AB3AC0" w:rsidRDefault="00515C41" w:rsidP="00CE2E34">
            <w:pPr>
              <w:pStyle w:val="RAN4proposal"/>
              <w:numPr>
                <w:ilvl w:val="1"/>
                <w:numId w:val="4"/>
              </w:numPr>
            </w:pPr>
            <w:r>
              <w:t>Access to the datasets, e.g., only based on ETSI account,</w:t>
            </w:r>
          </w:p>
          <w:p w14:paraId="76B197ED" w14:textId="77777777" w:rsidR="00515C41" w:rsidRDefault="00515C41" w:rsidP="00CE2E34">
            <w:pPr>
              <w:pStyle w:val="RAN4proposal"/>
              <w:numPr>
                <w:ilvl w:val="1"/>
                <w:numId w:val="4"/>
              </w:numPr>
            </w:pPr>
            <w:r>
              <w:t>Retention/history/optimization of the dataset storage, e.g., it can be limited to certain time horizon (1 year) or only to certain limited versions of the datasets,</w:t>
            </w:r>
          </w:p>
          <w:p w14:paraId="161E5DBB" w14:textId="77777777" w:rsidR="00515C41" w:rsidRPr="00EC59FA" w:rsidRDefault="00515C41" w:rsidP="00CE2E34">
            <w:pPr>
              <w:pStyle w:val="RAN4proposal"/>
              <w:numPr>
                <w:ilvl w:val="1"/>
                <w:numId w:val="4"/>
              </w:numPr>
            </w:pPr>
            <w:r>
              <w:t>Format of the dataset, e.g., limited to some of the popular open formats, such as mat or parquet.</w:t>
            </w:r>
          </w:p>
        </w:tc>
      </w:tr>
      <w:tr w:rsidR="00515C41" w14:paraId="3BF25D08" w14:textId="77777777" w:rsidTr="00CE2E34">
        <w:trPr>
          <w:trHeight w:val="468"/>
        </w:trPr>
        <w:tc>
          <w:tcPr>
            <w:tcW w:w="1271" w:type="dxa"/>
          </w:tcPr>
          <w:p w14:paraId="2FBB495F" w14:textId="77777777" w:rsidR="00515C41" w:rsidRPr="00805BE8" w:rsidRDefault="00000000" w:rsidP="00CE2E34">
            <w:pPr>
              <w:spacing w:before="120" w:after="120"/>
              <w:rPr>
                <w:rFonts w:asciiTheme="minorHAnsi" w:hAnsiTheme="minorHAnsi" w:cstheme="minorHAnsi"/>
              </w:rPr>
            </w:pPr>
            <w:hyperlink r:id="rId20" w:history="1">
              <w:r w:rsidR="00515C41">
                <w:rPr>
                  <w:rStyle w:val="Hyperlink"/>
                  <w:rFonts w:ascii="Arial" w:hAnsi="Arial" w:cs="Arial"/>
                  <w:b/>
                  <w:bCs/>
                  <w:sz w:val="16"/>
                  <w:szCs w:val="16"/>
                </w:rPr>
                <w:t>R4-2412023</w:t>
              </w:r>
            </w:hyperlink>
          </w:p>
        </w:tc>
        <w:tc>
          <w:tcPr>
            <w:tcW w:w="1134" w:type="dxa"/>
          </w:tcPr>
          <w:p w14:paraId="3EFA7FA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Nokia</w:t>
            </w:r>
          </w:p>
        </w:tc>
        <w:tc>
          <w:tcPr>
            <w:tcW w:w="7226" w:type="dxa"/>
          </w:tcPr>
          <w:p w14:paraId="2AFF0D38" w14:textId="77777777" w:rsidR="00515C41" w:rsidRPr="009844A8" w:rsidRDefault="00515C41" w:rsidP="00CE2E34">
            <w:pPr>
              <w:pStyle w:val="BodyText"/>
              <w:tabs>
                <w:tab w:val="left" w:pos="688"/>
              </w:tabs>
              <w:rPr>
                <w:sz w:val="22"/>
                <w:szCs w:val="22"/>
                <w:lang w:val="en-US" w:eastAsia="ja-JP"/>
              </w:rPr>
            </w:pPr>
            <w:r>
              <w:rPr>
                <w:rFonts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515C41" w14:paraId="533712A5" w14:textId="77777777" w:rsidTr="00CE2E34">
              <w:tc>
                <w:tcPr>
                  <w:tcW w:w="1123" w:type="dxa"/>
                  <w:tcBorders>
                    <w:top w:val="single" w:sz="4" w:space="0" w:color="auto"/>
                    <w:left w:val="single" w:sz="4" w:space="0" w:color="auto"/>
                  </w:tcBorders>
                </w:tcPr>
                <w:p w14:paraId="15AAECFF" w14:textId="77777777" w:rsidR="00515C41" w:rsidRDefault="00515C41" w:rsidP="00CE2E34">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5952A955" w14:textId="77777777" w:rsidR="00515C41" w:rsidRDefault="00515C41" w:rsidP="00CE2E34">
                  <w:pPr>
                    <w:pStyle w:val="CRCoverPage"/>
                    <w:spacing w:after="0"/>
                    <w:ind w:left="100"/>
                    <w:rPr>
                      <w:noProof/>
                    </w:rPr>
                  </w:pPr>
                  <w:r>
                    <w:rPr>
                      <w:noProof/>
                    </w:rPr>
                    <w:t>Introduced definitions are not applicable to conformace testing.</w:t>
                  </w:r>
                </w:p>
              </w:tc>
            </w:tr>
            <w:tr w:rsidR="00515C41" w14:paraId="74C7C43D" w14:textId="77777777" w:rsidTr="00CE2E34">
              <w:tc>
                <w:tcPr>
                  <w:tcW w:w="1123" w:type="dxa"/>
                  <w:tcBorders>
                    <w:left w:val="single" w:sz="4" w:space="0" w:color="auto"/>
                  </w:tcBorders>
                </w:tcPr>
                <w:p w14:paraId="02D32BF2"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7A499AE2" w14:textId="77777777" w:rsidR="00515C41" w:rsidRDefault="00515C41" w:rsidP="00CE2E34">
                  <w:pPr>
                    <w:pStyle w:val="CRCoverPage"/>
                    <w:spacing w:after="0"/>
                    <w:rPr>
                      <w:noProof/>
                      <w:sz w:val="8"/>
                      <w:szCs w:val="8"/>
                    </w:rPr>
                  </w:pPr>
                </w:p>
              </w:tc>
            </w:tr>
            <w:tr w:rsidR="00515C41" w14:paraId="0ED46F23" w14:textId="77777777" w:rsidTr="00CE2E34">
              <w:tc>
                <w:tcPr>
                  <w:tcW w:w="1123" w:type="dxa"/>
                  <w:tcBorders>
                    <w:left w:val="single" w:sz="4" w:space="0" w:color="auto"/>
                  </w:tcBorders>
                </w:tcPr>
                <w:p w14:paraId="2EC05DE9" w14:textId="77777777" w:rsidR="00515C41" w:rsidRDefault="00515C41" w:rsidP="00CE2E34">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24DF6FF7" w14:textId="77777777" w:rsidR="00515C41" w:rsidRDefault="00515C41" w:rsidP="00CE2E34">
                  <w:pPr>
                    <w:pStyle w:val="CRCoverPage"/>
                    <w:spacing w:after="0"/>
                    <w:ind w:left="100"/>
                    <w:rPr>
                      <w:noProof/>
                    </w:rPr>
                  </w:pPr>
                  <w:r>
                    <w:rPr>
                      <w:noProof/>
                    </w:rPr>
                    <w:t>Added a note to the definitions of the following terms:</w:t>
                  </w:r>
                </w:p>
                <w:p w14:paraId="2AD712AD" w14:textId="77777777" w:rsidR="00515C41" w:rsidRDefault="00515C41" w:rsidP="00F03875">
                  <w:pPr>
                    <w:pStyle w:val="CRCoverPage"/>
                    <w:numPr>
                      <w:ilvl w:val="0"/>
                      <w:numId w:val="17"/>
                    </w:numPr>
                    <w:spacing w:after="0"/>
                    <w:rPr>
                      <w:noProof/>
                    </w:rPr>
                  </w:pPr>
                  <w:r w:rsidRPr="000D7E75">
                    <w:rPr>
                      <w:noProof/>
                    </w:rPr>
                    <w:t>AI/ML model testing</w:t>
                  </w:r>
                </w:p>
                <w:p w14:paraId="17F43651" w14:textId="77777777" w:rsidR="00515C41" w:rsidRDefault="00515C41" w:rsidP="00F03875">
                  <w:pPr>
                    <w:pStyle w:val="CRCoverPage"/>
                    <w:numPr>
                      <w:ilvl w:val="0"/>
                      <w:numId w:val="17"/>
                    </w:numPr>
                    <w:spacing w:after="0"/>
                    <w:rPr>
                      <w:noProof/>
                    </w:rPr>
                  </w:pPr>
                  <w:r w:rsidRPr="0051350C">
                    <w:rPr>
                      <w:noProof/>
                    </w:rPr>
                    <w:t>AI/ML model validation</w:t>
                  </w:r>
                </w:p>
              </w:tc>
            </w:tr>
            <w:tr w:rsidR="00515C41" w14:paraId="4C18DC80" w14:textId="77777777" w:rsidTr="00CE2E34">
              <w:tc>
                <w:tcPr>
                  <w:tcW w:w="1123" w:type="dxa"/>
                  <w:tcBorders>
                    <w:left w:val="single" w:sz="4" w:space="0" w:color="auto"/>
                  </w:tcBorders>
                </w:tcPr>
                <w:p w14:paraId="06B83D8D" w14:textId="77777777" w:rsidR="00515C41" w:rsidRDefault="00515C41" w:rsidP="00CE2E34">
                  <w:pPr>
                    <w:pStyle w:val="CRCoverPage"/>
                    <w:spacing w:after="0"/>
                    <w:rPr>
                      <w:b/>
                      <w:i/>
                      <w:noProof/>
                      <w:sz w:val="8"/>
                      <w:szCs w:val="8"/>
                    </w:rPr>
                  </w:pPr>
                </w:p>
              </w:tc>
              <w:tc>
                <w:tcPr>
                  <w:tcW w:w="8517" w:type="dxa"/>
                  <w:tcBorders>
                    <w:right w:val="single" w:sz="4" w:space="0" w:color="auto"/>
                  </w:tcBorders>
                </w:tcPr>
                <w:p w14:paraId="651E07A9" w14:textId="77777777" w:rsidR="00515C41" w:rsidRDefault="00515C41" w:rsidP="00CE2E34">
                  <w:pPr>
                    <w:pStyle w:val="CRCoverPage"/>
                    <w:spacing w:after="0"/>
                    <w:rPr>
                      <w:noProof/>
                      <w:sz w:val="8"/>
                      <w:szCs w:val="8"/>
                    </w:rPr>
                  </w:pPr>
                </w:p>
              </w:tc>
            </w:tr>
            <w:tr w:rsidR="00515C41" w14:paraId="085356FD" w14:textId="77777777" w:rsidTr="00CE2E34">
              <w:trPr>
                <w:trHeight w:val="808"/>
              </w:trPr>
              <w:tc>
                <w:tcPr>
                  <w:tcW w:w="1123" w:type="dxa"/>
                  <w:tcBorders>
                    <w:left w:val="single" w:sz="4" w:space="0" w:color="auto"/>
                    <w:bottom w:val="single" w:sz="4" w:space="0" w:color="auto"/>
                  </w:tcBorders>
                </w:tcPr>
                <w:p w14:paraId="70CFE8DF" w14:textId="77777777" w:rsidR="00515C41" w:rsidRDefault="00515C41" w:rsidP="00CE2E34">
                  <w:pPr>
                    <w:pStyle w:val="CRCoverPage"/>
                    <w:tabs>
                      <w:tab w:val="right" w:pos="2184"/>
                    </w:tabs>
                    <w:spacing w:after="0"/>
                    <w:rPr>
                      <w:b/>
                      <w:i/>
                      <w:noProof/>
                    </w:rPr>
                  </w:pPr>
                  <w:r>
                    <w:rPr>
                      <w:b/>
                      <w:i/>
                      <w:noProof/>
                    </w:rPr>
                    <w:lastRenderedPageBreak/>
                    <w:t>Consequences if not approved:</w:t>
                  </w:r>
                </w:p>
              </w:tc>
              <w:tc>
                <w:tcPr>
                  <w:tcW w:w="8517" w:type="dxa"/>
                  <w:tcBorders>
                    <w:bottom w:val="single" w:sz="4" w:space="0" w:color="auto"/>
                    <w:right w:val="single" w:sz="4" w:space="0" w:color="auto"/>
                  </w:tcBorders>
                  <w:shd w:val="pct30" w:color="FFFF00" w:fill="auto"/>
                </w:tcPr>
                <w:p w14:paraId="7325B310" w14:textId="77777777" w:rsidR="00515C41" w:rsidRDefault="00515C41" w:rsidP="00CE2E34">
                  <w:pPr>
                    <w:pStyle w:val="CRCoverPage"/>
                    <w:spacing w:after="0"/>
                    <w:ind w:left="100"/>
                    <w:rPr>
                      <w:noProof/>
                    </w:rPr>
                  </w:pPr>
                  <w:r>
                    <w:rPr>
                      <w:noProof/>
                    </w:rPr>
                    <w:t>The definitions of the terms can be considred generic and one can confuse those with conformace testing practices.</w:t>
                  </w:r>
                </w:p>
              </w:tc>
            </w:tr>
          </w:tbl>
          <w:p w14:paraId="003CEA3A" w14:textId="77777777" w:rsidR="00515C41" w:rsidRPr="000D1DED" w:rsidRDefault="00515C41" w:rsidP="00CE2E34">
            <w:pPr>
              <w:pStyle w:val="BodyText"/>
              <w:tabs>
                <w:tab w:val="left" w:pos="688"/>
              </w:tabs>
              <w:rPr>
                <w:b/>
                <w:bCs/>
                <w:sz w:val="22"/>
                <w:szCs w:val="22"/>
                <w:lang w:val="en-US" w:eastAsia="ja-JP"/>
              </w:rPr>
            </w:pPr>
          </w:p>
        </w:tc>
      </w:tr>
      <w:tr w:rsidR="00515C41" w14:paraId="759078B9" w14:textId="77777777" w:rsidTr="00CE2E34">
        <w:trPr>
          <w:trHeight w:val="468"/>
        </w:trPr>
        <w:tc>
          <w:tcPr>
            <w:tcW w:w="1271" w:type="dxa"/>
          </w:tcPr>
          <w:p w14:paraId="5BE7CAF5" w14:textId="77777777" w:rsidR="00515C41" w:rsidRPr="00805BE8" w:rsidRDefault="00000000" w:rsidP="00CE2E34">
            <w:pPr>
              <w:spacing w:before="120" w:after="120"/>
              <w:rPr>
                <w:rFonts w:asciiTheme="minorHAnsi" w:hAnsiTheme="minorHAnsi" w:cstheme="minorHAnsi"/>
              </w:rPr>
            </w:pPr>
            <w:hyperlink r:id="rId21" w:history="1">
              <w:r w:rsidR="00515C41">
                <w:rPr>
                  <w:rStyle w:val="Hyperlink"/>
                  <w:rFonts w:ascii="Arial" w:hAnsi="Arial" w:cs="Arial"/>
                  <w:b/>
                  <w:bCs/>
                  <w:sz w:val="16"/>
                  <w:szCs w:val="16"/>
                </w:rPr>
                <w:t>R4-2412249</w:t>
              </w:r>
            </w:hyperlink>
          </w:p>
        </w:tc>
        <w:tc>
          <w:tcPr>
            <w:tcW w:w="1134" w:type="dxa"/>
          </w:tcPr>
          <w:p w14:paraId="6661F311"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vivo</w:t>
            </w:r>
          </w:p>
        </w:tc>
        <w:tc>
          <w:tcPr>
            <w:tcW w:w="7226" w:type="dxa"/>
          </w:tcPr>
          <w:p w14:paraId="56B6B9C0" w14:textId="77777777" w:rsidR="00515C41" w:rsidRPr="00A77B63" w:rsidRDefault="00515C41" w:rsidP="00CE2E34">
            <w:pPr>
              <w:jc w:val="both"/>
              <w:rPr>
                <w:b/>
              </w:rPr>
            </w:pPr>
            <w:r w:rsidRPr="00A77B63">
              <w:rPr>
                <w:b/>
              </w:rPr>
              <w:t xml:space="preserve">Proposal 1: RAN4 to revisit the </w:t>
            </w:r>
            <w:r>
              <w:rPr>
                <w:b/>
              </w:rPr>
              <w:t xml:space="preserve">RRM </w:t>
            </w:r>
            <w:r w:rsidRPr="00A77B63">
              <w:rPr>
                <w:b/>
              </w:rPr>
              <w:t xml:space="preserve">requirements scope </w:t>
            </w:r>
            <w:r>
              <w:rPr>
                <w:b/>
              </w:rPr>
              <w:t xml:space="preserve">for LCM procedures </w:t>
            </w:r>
            <w:r w:rsidRPr="00A77B63">
              <w:rPr>
                <w:b/>
              </w:rPr>
              <w:t>based on the following agreement when RAN1/RAN2 have enough input</w:t>
            </w:r>
            <w:r>
              <w:rPr>
                <w:b/>
              </w:rPr>
              <w:t>s</w:t>
            </w:r>
            <w:r w:rsidRPr="00A77B63">
              <w:rPr>
                <w:b/>
              </w:rPr>
              <w:t xml:space="preserve"> for LCM procedures</w:t>
            </w:r>
          </w:p>
          <w:p w14:paraId="3B00EE24" w14:textId="77777777" w:rsidR="00515C41" w:rsidRPr="00A77B63" w:rsidRDefault="00515C41" w:rsidP="00F03875">
            <w:pPr>
              <w:pStyle w:val="ListParagraph"/>
              <w:numPr>
                <w:ilvl w:val="0"/>
                <w:numId w:val="16"/>
              </w:numPr>
              <w:overflowPunct/>
              <w:autoSpaceDE/>
              <w:autoSpaceDN/>
              <w:adjustRightInd/>
              <w:spacing w:after="120"/>
              <w:ind w:firstLineChars="0"/>
              <w:jc w:val="both"/>
              <w:textAlignment w:val="auto"/>
              <w:rPr>
                <w:b/>
                <w:i/>
              </w:rPr>
            </w:pPr>
            <w:r w:rsidRPr="00A77B63">
              <w:rPr>
                <w:rFonts w:eastAsia="Yu Mincho"/>
                <w:b/>
                <w:i/>
                <w:lang w:eastAsia="ja-JP"/>
              </w:rPr>
              <w:t>RAN4 considers defining RRM requirements for LCM procedures based on the specific use cases (beam management and positioning), and candidates are:</w:t>
            </w:r>
          </w:p>
          <w:p w14:paraId="2DBCAA6E"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identification</w:t>
            </w:r>
          </w:p>
          <w:p w14:paraId="39E2FF26"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selection</w:t>
            </w:r>
          </w:p>
          <w:p w14:paraId="54632FB1"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activation</w:t>
            </w:r>
          </w:p>
          <w:p w14:paraId="7C297FCD"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deactivation</w:t>
            </w:r>
          </w:p>
          <w:p w14:paraId="5F18C7E4"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switching</w:t>
            </w:r>
          </w:p>
          <w:p w14:paraId="54B96FBC"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rPr>
              <w:t>fallback to non-AI operation</w:t>
            </w:r>
          </w:p>
          <w:p w14:paraId="69006D70" w14:textId="77777777" w:rsidR="00515C41" w:rsidRPr="00A77B63" w:rsidRDefault="00515C41" w:rsidP="00CE2E34">
            <w:pPr>
              <w:pStyle w:val="ListParagraph"/>
              <w:numPr>
                <w:ilvl w:val="0"/>
                <w:numId w:val="1"/>
              </w:numPr>
              <w:spacing w:after="120"/>
              <w:ind w:firstLineChars="0"/>
              <w:jc w:val="both"/>
              <w:rPr>
                <w:b/>
                <w:i/>
              </w:rPr>
            </w:pPr>
            <w:r w:rsidRPr="00A77B63">
              <w:rPr>
                <w:rFonts w:eastAsia="Yu Mincho"/>
                <w:b/>
                <w:i/>
                <w:lang w:eastAsia="ja-JP"/>
              </w:rPr>
              <w:t>performance monitoring</w:t>
            </w:r>
          </w:p>
          <w:p w14:paraId="50736257" w14:textId="77777777" w:rsidR="00515C41" w:rsidRPr="00DD471E" w:rsidRDefault="00515C41" w:rsidP="00CE2E34">
            <w:pPr>
              <w:pStyle w:val="ListParagraph"/>
              <w:numPr>
                <w:ilvl w:val="0"/>
                <w:numId w:val="1"/>
              </w:numPr>
              <w:spacing w:after="120"/>
              <w:ind w:firstLineChars="0"/>
              <w:jc w:val="both"/>
              <w:rPr>
                <w:b/>
                <w:i/>
              </w:rPr>
            </w:pPr>
            <w:r w:rsidRPr="00A77B63">
              <w:rPr>
                <w:rFonts w:eastAsia="Yu Mincho"/>
                <w:b/>
                <w:i/>
                <w:lang w:eastAsia="ja-JP"/>
              </w:rPr>
              <w:t>Others are not precluded</w:t>
            </w:r>
          </w:p>
        </w:tc>
      </w:tr>
      <w:tr w:rsidR="00515C41" w14:paraId="4F64115E" w14:textId="77777777" w:rsidTr="00CE2E34">
        <w:trPr>
          <w:trHeight w:val="468"/>
        </w:trPr>
        <w:tc>
          <w:tcPr>
            <w:tcW w:w="1271" w:type="dxa"/>
          </w:tcPr>
          <w:p w14:paraId="4274383C" w14:textId="77777777" w:rsidR="00515C41" w:rsidRPr="00805BE8" w:rsidRDefault="00000000" w:rsidP="00CE2E34">
            <w:pPr>
              <w:spacing w:before="120" w:after="120"/>
              <w:rPr>
                <w:rFonts w:asciiTheme="minorHAnsi" w:hAnsiTheme="minorHAnsi" w:cstheme="minorHAnsi"/>
              </w:rPr>
            </w:pPr>
            <w:hyperlink r:id="rId22" w:history="1">
              <w:r w:rsidR="00515C41">
                <w:rPr>
                  <w:rStyle w:val="Hyperlink"/>
                  <w:rFonts w:ascii="Arial" w:hAnsi="Arial" w:cs="Arial"/>
                  <w:b/>
                  <w:bCs/>
                  <w:sz w:val="16"/>
                  <w:szCs w:val="16"/>
                </w:rPr>
                <w:t>R4-2412331</w:t>
              </w:r>
            </w:hyperlink>
          </w:p>
        </w:tc>
        <w:tc>
          <w:tcPr>
            <w:tcW w:w="1134" w:type="dxa"/>
          </w:tcPr>
          <w:p w14:paraId="7F9E2657"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131E1EC" w14:textId="77777777" w:rsidR="00515C41" w:rsidRPr="000E2026" w:rsidRDefault="00515C41" w:rsidP="00CE2E34">
            <w:pPr>
              <w:tabs>
                <w:tab w:val="left" w:pos="1260"/>
              </w:tabs>
              <w:ind w:left="1267" w:hanging="1267"/>
              <w:rPr>
                <w:b/>
                <w:lang w:eastAsia="ko-KR"/>
              </w:rPr>
            </w:pPr>
            <w:r w:rsidRPr="000E2026">
              <w:rPr>
                <w:b/>
                <w:bCs/>
              </w:rPr>
              <w:t>Proposal #</w:t>
            </w:r>
            <w:r>
              <w:rPr>
                <w:b/>
                <w:bCs/>
              </w:rPr>
              <w:t>1</w:t>
            </w:r>
            <w:r w:rsidRPr="000E2026">
              <w:rPr>
                <w:b/>
                <w:bCs/>
              </w:rPr>
              <w:t>:</w:t>
            </w:r>
            <w:r w:rsidRPr="000E2026">
              <w:rPr>
                <w:b/>
                <w:bCs/>
              </w:rPr>
              <w:tab/>
              <w:t>Consider the following framework for post-deployment model (feature/functionality) verification:</w:t>
            </w:r>
          </w:p>
          <w:p w14:paraId="21B50090"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 xml:space="preserve">UE shall support at least some default/baseline AI/ML models/features that passed conformance requirements. The respective models can be used as a fallback mechanism. </w:t>
            </w:r>
          </w:p>
          <w:p w14:paraId="37E36875"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RAN4 to support both approaches including conformance testing and performance monitoring. Further discuss conditions/scenario when each approach is applied.</w:t>
            </w:r>
          </w:p>
          <w:p w14:paraId="2A2B29AC"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4EA64CE" w14:textId="77777777" w:rsidR="00515C41" w:rsidRPr="000E2026" w:rsidRDefault="00515C41" w:rsidP="00F03875">
            <w:pPr>
              <w:pStyle w:val="ListParagraph"/>
              <w:numPr>
                <w:ilvl w:val="1"/>
                <w:numId w:val="15"/>
              </w:numPr>
              <w:spacing w:after="120"/>
              <w:ind w:left="1710" w:firstLineChars="0"/>
              <w:jc w:val="both"/>
              <w:rPr>
                <w:b/>
                <w:bCs/>
                <w:lang w:val="en-US" w:eastAsia="ja-JP" w:bidi="hi-IN"/>
              </w:rPr>
            </w:pPr>
            <w:r w:rsidRPr="000E2026">
              <w:rPr>
                <w:b/>
                <w:bCs/>
                <w:lang w:val="en-US" w:eastAsia="ja-JP" w:bidi="hi-IN"/>
              </w:rPr>
              <w:t xml:space="preserve">Further discuss a potential specific performance validation procedure during AI/ML model transfer/update as a part of performance monitoring framework (involving RAN1).  </w:t>
            </w:r>
          </w:p>
          <w:p w14:paraId="3F2A0AF4" w14:textId="77777777" w:rsidR="00515C41" w:rsidRPr="00A3236E" w:rsidRDefault="00515C41" w:rsidP="00CE2E34">
            <w:pPr>
              <w:tabs>
                <w:tab w:val="left" w:pos="1260"/>
              </w:tabs>
              <w:spacing w:before="240"/>
              <w:ind w:left="1267" w:hanging="1267"/>
              <w:rPr>
                <w:b/>
                <w:bCs/>
              </w:rPr>
            </w:pPr>
            <w:r w:rsidRPr="002E05C9">
              <w:rPr>
                <w:b/>
                <w:bCs/>
              </w:rPr>
              <w:t>Proposal #2:</w:t>
            </w:r>
            <w:r w:rsidRPr="002E05C9">
              <w:rPr>
                <w:b/>
                <w:bCs/>
              </w:rPr>
              <w:tab/>
              <w:t xml:space="preserve">Define reference AI/ML models for one-sided and two-sided models (both encoder/decoder) for performance requirements definition </w:t>
            </w:r>
            <w:proofErr w:type="gramStart"/>
            <w:r w:rsidRPr="002E05C9">
              <w:rPr>
                <w:b/>
                <w:bCs/>
              </w:rPr>
              <w:t>taking into account</w:t>
            </w:r>
            <w:proofErr w:type="gramEnd"/>
            <w:r w:rsidRPr="002E05C9">
              <w:rPr>
                <w:b/>
                <w:bCs/>
              </w:rPr>
              <w:t xml:space="preserve"> performance/complexity </w:t>
            </w:r>
            <w:proofErr w:type="spellStart"/>
            <w:r w:rsidRPr="002E05C9">
              <w:rPr>
                <w:b/>
                <w:bCs/>
              </w:rPr>
              <w:t>tradeoffs</w:t>
            </w:r>
            <w:proofErr w:type="spellEnd"/>
            <w:r w:rsidRPr="002E05C9">
              <w:rPr>
                <w:b/>
                <w:bCs/>
              </w:rPr>
              <w:t>.</w:t>
            </w:r>
            <w:r w:rsidRPr="00A3236E">
              <w:rPr>
                <w:b/>
                <w:bCs/>
              </w:rPr>
              <w:t xml:space="preserve"> </w:t>
            </w:r>
          </w:p>
          <w:p w14:paraId="4AF2FD7E" w14:textId="77777777" w:rsidR="00515C41" w:rsidRPr="00A3236E" w:rsidRDefault="00515C41" w:rsidP="00CE2E34">
            <w:pPr>
              <w:tabs>
                <w:tab w:val="left" w:pos="1260"/>
              </w:tabs>
              <w:spacing w:before="240"/>
              <w:ind w:left="1267" w:hanging="1267"/>
              <w:rPr>
                <w:b/>
                <w:bCs/>
              </w:rPr>
            </w:pPr>
            <w:r w:rsidRPr="002E05C9">
              <w:rPr>
                <w:b/>
                <w:bCs/>
              </w:rPr>
              <w:t>Proposal #3:</w:t>
            </w:r>
            <w:r w:rsidRPr="002E05C9">
              <w:rPr>
                <w:b/>
                <w:bCs/>
              </w:rPr>
              <w:tab/>
              <w:t>Postpone discussion on LCM requirements to Q4’24 and handle it in the RRM session.</w:t>
            </w:r>
          </w:p>
          <w:p w14:paraId="66F3B638" w14:textId="77777777" w:rsidR="00515C41" w:rsidRDefault="00515C41" w:rsidP="00CE2E34">
            <w:pPr>
              <w:tabs>
                <w:tab w:val="left" w:pos="1260"/>
              </w:tabs>
              <w:spacing w:before="240"/>
              <w:ind w:left="1267" w:hanging="1267"/>
              <w:rPr>
                <w:b/>
                <w:bCs/>
              </w:rPr>
            </w:pPr>
            <w:r w:rsidRPr="003976ED">
              <w:rPr>
                <w:b/>
                <w:bCs/>
              </w:rPr>
              <w:t>Proposal #4:</w:t>
            </w:r>
            <w:r w:rsidRPr="003976ED">
              <w:rPr>
                <w:b/>
                <w:bCs/>
              </w:rPr>
              <w:tab/>
              <w:t>Adopt the following channel modelling framework for AI-ML requirements</w:t>
            </w:r>
          </w:p>
          <w:p w14:paraId="2EA26E51"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bookmarkStart w:id="3" w:name="_Hlk174455330"/>
            <w:r w:rsidRPr="003976ED">
              <w:rPr>
                <w:b/>
                <w:bCs/>
                <w:lang w:val="en-US" w:eastAsia="ja-JP" w:bidi="hi-IN"/>
              </w:rPr>
              <w:t xml:space="preserve">Use synthetic channels as the default assumption for both training and inference phases. </w:t>
            </w:r>
            <w:bookmarkEnd w:id="3"/>
            <w:r w:rsidRPr="003976ED">
              <w:rPr>
                <w:b/>
                <w:bCs/>
                <w:lang w:val="en-US" w:eastAsia="ja-JP" w:bidi="hi-IN"/>
              </w:rPr>
              <w:t>Assess their suitability for each specific use case.</w:t>
            </w:r>
          </w:p>
          <w:p w14:paraId="286EE973"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t>Field datasets should only be used if significant issues are identified with synthetic models.</w:t>
            </w:r>
          </w:p>
          <w:p w14:paraId="41FEBA51" w14:textId="77777777" w:rsidR="00515C41" w:rsidRPr="003976ED"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lastRenderedPageBreak/>
              <w:t xml:space="preserve">For training AI-ML models use generic synthetic channel model datasets based on TR 38.901, e.g. </w:t>
            </w:r>
            <w:proofErr w:type="spellStart"/>
            <w:r w:rsidRPr="003976ED">
              <w:rPr>
                <w:b/>
                <w:bCs/>
                <w:lang w:val="en-US" w:eastAsia="ja-JP" w:bidi="hi-IN"/>
              </w:rPr>
              <w:t>UMa</w:t>
            </w:r>
            <w:proofErr w:type="spellEnd"/>
            <w:r w:rsidRPr="003976ED">
              <w:rPr>
                <w:b/>
                <w:bCs/>
                <w:lang w:val="en-US" w:eastAsia="ja-JP" w:bidi="hi-IN"/>
              </w:rPr>
              <w:t xml:space="preserve"> channel, </w:t>
            </w:r>
            <w:proofErr w:type="spellStart"/>
            <w:r w:rsidRPr="003976ED">
              <w:rPr>
                <w:b/>
                <w:bCs/>
                <w:lang w:val="en-US" w:eastAsia="ja-JP" w:bidi="hi-IN"/>
              </w:rPr>
              <w:t>UMi</w:t>
            </w:r>
            <w:proofErr w:type="spellEnd"/>
            <w:r w:rsidRPr="003976ED">
              <w:rPr>
                <w:b/>
                <w:bCs/>
                <w:lang w:val="en-US" w:eastAsia="ja-JP" w:bidi="hi-IN"/>
              </w:rPr>
              <w:t xml:space="preserve"> channel, CDL channel, “legacy approach”, etc.</w:t>
            </w:r>
          </w:p>
          <w:p w14:paraId="643E9196" w14:textId="77777777" w:rsidR="00515C41" w:rsidRPr="00D86C13" w:rsidRDefault="00515C41" w:rsidP="00F03875">
            <w:pPr>
              <w:pStyle w:val="ListParagraph"/>
              <w:numPr>
                <w:ilvl w:val="1"/>
                <w:numId w:val="15"/>
              </w:numPr>
              <w:spacing w:after="120"/>
              <w:ind w:left="1710" w:firstLineChars="0"/>
              <w:jc w:val="both"/>
              <w:rPr>
                <w:b/>
                <w:bCs/>
                <w:lang w:val="en-US" w:eastAsia="ja-JP" w:bidi="hi-IN"/>
              </w:rPr>
            </w:pPr>
            <w:r w:rsidRPr="003976ED">
              <w:rPr>
                <w:b/>
                <w:bCs/>
                <w:lang w:val="en-US" w:eastAsia="ja-JP" w:bidi="hi-IN"/>
              </w:rPr>
              <w:t>For the inference (i.e., testing phase) use a simplified set of synthetic channel models, such as TDL (Tapped Delay Line) models or other channels used in legacy RAN4 tests.</w:t>
            </w:r>
          </w:p>
        </w:tc>
      </w:tr>
      <w:tr w:rsidR="00515C41" w14:paraId="18D25323" w14:textId="77777777" w:rsidTr="00CE2E34">
        <w:trPr>
          <w:trHeight w:val="468"/>
        </w:trPr>
        <w:tc>
          <w:tcPr>
            <w:tcW w:w="1271" w:type="dxa"/>
          </w:tcPr>
          <w:p w14:paraId="4CFB0FE0" w14:textId="77777777" w:rsidR="00515C41" w:rsidRPr="00805BE8" w:rsidRDefault="00000000" w:rsidP="00CE2E34">
            <w:pPr>
              <w:spacing w:before="120" w:after="120"/>
              <w:rPr>
                <w:rFonts w:asciiTheme="minorHAnsi" w:hAnsiTheme="minorHAnsi" w:cstheme="minorHAnsi"/>
              </w:rPr>
            </w:pPr>
            <w:hyperlink r:id="rId23" w:history="1">
              <w:r w:rsidR="00515C41">
                <w:rPr>
                  <w:rStyle w:val="Hyperlink"/>
                  <w:rFonts w:ascii="Arial" w:hAnsi="Arial" w:cs="Arial"/>
                  <w:b/>
                  <w:bCs/>
                  <w:sz w:val="16"/>
                  <w:szCs w:val="16"/>
                </w:rPr>
                <w:t>R4-2412765</w:t>
              </w:r>
            </w:hyperlink>
          </w:p>
        </w:tc>
        <w:tc>
          <w:tcPr>
            <w:tcW w:w="1134" w:type="dxa"/>
          </w:tcPr>
          <w:p w14:paraId="569CDE37" w14:textId="77777777" w:rsidR="00515C41" w:rsidRPr="00805BE8" w:rsidRDefault="00515C41" w:rsidP="00CE2E3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5B05B5A7" w14:textId="77777777" w:rsidR="00515C41" w:rsidRDefault="00515C41" w:rsidP="00CE2E34">
            <w:pPr>
              <w:spacing w:before="120"/>
              <w:rPr>
                <w:b/>
                <w:i/>
              </w:rPr>
            </w:pPr>
            <w:r w:rsidRPr="00903B47">
              <w:rPr>
                <w:b/>
                <w:i/>
                <w:u w:val="single"/>
              </w:rPr>
              <w:t xml:space="preserve">Proposal </w:t>
            </w:r>
            <w:r>
              <w:rPr>
                <w:b/>
                <w:i/>
                <w:u w:val="single"/>
              </w:rPr>
              <w:t>1</w:t>
            </w:r>
            <w:r w:rsidRPr="0012541D">
              <w:rPr>
                <w:b/>
                <w:i/>
                <w:u w:val="single"/>
              </w:rPr>
              <w:t>:</w:t>
            </w:r>
            <w:r w:rsidRPr="0012541D">
              <w:rPr>
                <w:b/>
                <w:i/>
              </w:rPr>
              <w:t xml:space="preserve"> </w:t>
            </w:r>
            <w:r w:rsidRPr="008901C2">
              <w:t>RAN4 test principle of AI is that DUT should not only meet but also exceed legacy non-AI requirements in AI test.</w:t>
            </w:r>
            <w:r w:rsidRPr="0012541D">
              <w:rPr>
                <w:b/>
                <w:i/>
              </w:rPr>
              <w:t xml:space="preserve"> </w:t>
            </w:r>
          </w:p>
          <w:p w14:paraId="0516A110" w14:textId="77777777" w:rsidR="00515C41" w:rsidRPr="008901C2" w:rsidRDefault="00515C41" w:rsidP="00CE2E34">
            <w:pPr>
              <w:spacing w:before="120"/>
            </w:pPr>
            <w:r w:rsidRPr="00AA6A58">
              <w:rPr>
                <w:b/>
                <w:i/>
                <w:u w:val="single"/>
              </w:rPr>
              <w:t>Observation 1:</w:t>
            </w:r>
            <w:r>
              <w:rPr>
                <w:b/>
                <w:i/>
              </w:rPr>
              <w:t xml:space="preserve"> </w:t>
            </w:r>
            <w:r w:rsidRPr="008901C2">
              <w:t>For some cases, to verify AI performance, new test set up is under discussion.</w:t>
            </w:r>
          </w:p>
          <w:p w14:paraId="502D8AAC" w14:textId="77777777" w:rsidR="00515C41" w:rsidRPr="008901C2" w:rsidRDefault="00515C41" w:rsidP="00CE2E34">
            <w:pPr>
              <w:spacing w:before="120"/>
            </w:pPr>
            <w:r>
              <w:rPr>
                <w:b/>
                <w:i/>
                <w:u w:val="single"/>
              </w:rPr>
              <w:t>Proposal 2</w:t>
            </w:r>
            <w:r w:rsidRPr="00AA6A58">
              <w:rPr>
                <w:b/>
                <w:i/>
                <w:u w:val="single"/>
              </w:rPr>
              <w:t>:</w:t>
            </w:r>
            <w:r>
              <w:rPr>
                <w:b/>
                <w:i/>
              </w:rPr>
              <w:t xml:space="preserve"> </w:t>
            </w:r>
            <w:r w:rsidRPr="008901C2">
              <w:t>If new test set up is introduced for AI test, two options are identified for defining AI performance requirement.</w:t>
            </w:r>
          </w:p>
          <w:p w14:paraId="7E2DDA99" w14:textId="77777777" w:rsidR="00515C41" w:rsidRPr="0044094D" w:rsidRDefault="00515C41" w:rsidP="00F03875">
            <w:pPr>
              <w:pStyle w:val="ListParagraph"/>
              <w:numPr>
                <w:ilvl w:val="0"/>
                <w:numId w:val="14"/>
              </w:numPr>
              <w:overflowPunct/>
              <w:autoSpaceDE/>
              <w:autoSpaceDN/>
              <w:adjustRightInd/>
              <w:spacing w:after="0"/>
              <w:ind w:left="1152" w:firstLineChars="0"/>
              <w:jc w:val="both"/>
              <w:textAlignment w:val="auto"/>
              <w:rPr>
                <w:rFonts w:eastAsia="Yu Mincho"/>
              </w:rPr>
            </w:pPr>
            <w:r w:rsidRPr="0044094D">
              <w:rPr>
                <w:rFonts w:eastAsia="Yu Mincho"/>
              </w:rPr>
              <w:t xml:space="preserve">Option 1: Define non-AI requirements under new test set up subject to AI. Use the non-AI requirement to define AI requirement, where the AI requirement </w:t>
            </w:r>
            <w:proofErr w:type="gramStart"/>
            <w:r w:rsidRPr="0044094D">
              <w:rPr>
                <w:rFonts w:eastAsia="Yu Mincho"/>
              </w:rPr>
              <w:t>has to</w:t>
            </w:r>
            <w:proofErr w:type="gramEnd"/>
            <w:r w:rsidRPr="0044094D">
              <w:rPr>
                <w:rFonts w:eastAsia="Yu Mincho"/>
              </w:rPr>
              <w:t xml:space="preserve"> be higher than that of non-AI. </w:t>
            </w:r>
          </w:p>
          <w:p w14:paraId="402811EC" w14:textId="77777777" w:rsidR="00515C41" w:rsidRPr="0044094D" w:rsidRDefault="00515C41" w:rsidP="00F03875">
            <w:pPr>
              <w:pStyle w:val="ListParagraph"/>
              <w:numPr>
                <w:ilvl w:val="1"/>
                <w:numId w:val="14"/>
              </w:numPr>
              <w:overflowPunct/>
              <w:autoSpaceDE/>
              <w:autoSpaceDN/>
              <w:adjustRightInd/>
              <w:spacing w:after="0"/>
              <w:ind w:firstLineChars="0"/>
              <w:jc w:val="both"/>
              <w:textAlignment w:val="auto"/>
              <w:rPr>
                <w:rFonts w:eastAsia="Yu Mincho"/>
              </w:rPr>
            </w:pPr>
            <w:r w:rsidRPr="0044094D">
              <w:rPr>
                <w:rFonts w:eastAsia="Yu Mincho"/>
              </w:rPr>
              <w:t>FFS: Feasibility of aligning non-AI performance baseline under new test set up</w:t>
            </w:r>
          </w:p>
          <w:p w14:paraId="5C446BC4" w14:textId="77777777" w:rsidR="00515C41" w:rsidRPr="0044094D" w:rsidRDefault="00515C41" w:rsidP="00F03875">
            <w:pPr>
              <w:pStyle w:val="ListParagraph"/>
              <w:numPr>
                <w:ilvl w:val="0"/>
                <w:numId w:val="14"/>
              </w:numPr>
              <w:overflowPunct/>
              <w:autoSpaceDE/>
              <w:autoSpaceDN/>
              <w:adjustRightInd/>
              <w:spacing w:before="120" w:after="0"/>
              <w:ind w:firstLineChars="0"/>
              <w:jc w:val="both"/>
              <w:textAlignment w:val="auto"/>
              <w:rPr>
                <w:rFonts w:eastAsia="Yu Mincho"/>
              </w:rPr>
            </w:pPr>
            <w:r w:rsidRPr="0044094D">
              <w:rPr>
                <w:rFonts w:eastAsia="Yu Mincho"/>
              </w:rPr>
              <w:t xml:space="preserve">Option 2: Define absolute requirement of AI without considering the comparison with non-AI. </w:t>
            </w:r>
          </w:p>
          <w:p w14:paraId="47E720A9" w14:textId="77777777" w:rsidR="00515C41" w:rsidRPr="0044094D" w:rsidRDefault="00515C41" w:rsidP="00F03875">
            <w:pPr>
              <w:pStyle w:val="ListParagraph"/>
              <w:numPr>
                <w:ilvl w:val="1"/>
                <w:numId w:val="14"/>
              </w:numPr>
              <w:overflowPunct/>
              <w:autoSpaceDE/>
              <w:autoSpaceDN/>
              <w:adjustRightInd/>
              <w:spacing w:before="120" w:after="0"/>
              <w:ind w:firstLineChars="0"/>
              <w:jc w:val="both"/>
              <w:textAlignment w:val="auto"/>
              <w:rPr>
                <w:rFonts w:eastAsia="Yu Mincho"/>
              </w:rPr>
            </w:pPr>
            <w:r w:rsidRPr="0044094D">
              <w:rPr>
                <w:rFonts w:eastAsia="Yu Mincho"/>
              </w:rPr>
              <w:t>FFS: how to reflect the AI test principle that DUT should not only meet but also exceed legacy non-AI requirements in AI test</w:t>
            </w:r>
          </w:p>
          <w:p w14:paraId="08DCC0CD" w14:textId="77777777" w:rsidR="00515C41" w:rsidRPr="008901C2" w:rsidRDefault="00515C41" w:rsidP="00CE2E34">
            <w:pPr>
              <w:spacing w:before="120"/>
            </w:pPr>
            <w:r w:rsidRPr="008901C2">
              <w:rPr>
                <w:b/>
                <w:i/>
                <w:u w:val="single"/>
              </w:rPr>
              <w:t>Proposal 3</w:t>
            </w:r>
            <w:r w:rsidRPr="008901C2">
              <w:rPr>
                <w:b/>
                <w:i/>
              </w:rPr>
              <w:t xml:space="preserve">: </w:t>
            </w:r>
            <w:r w:rsidRPr="00201D57">
              <w:t>For generalization test, other</w:t>
            </w:r>
            <w:r w:rsidRPr="008901C2">
              <w:t xml:space="preserve"> scenarios and/or configurations are the scenarios and/or configurations that are not reported as applicable by UE according to RAN2 latest progress.</w:t>
            </w:r>
          </w:p>
          <w:p w14:paraId="17DD1DF1" w14:textId="77777777" w:rsidR="00515C41" w:rsidRPr="003F6B1C" w:rsidRDefault="00515C41" w:rsidP="00CE2E34">
            <w:pPr>
              <w:spacing w:before="120"/>
              <w:rPr>
                <w:lang w:eastAsia="ja-JP"/>
              </w:rPr>
            </w:pPr>
            <w:r w:rsidRPr="008901C2">
              <w:rPr>
                <w:b/>
                <w:i/>
                <w:u w:val="single"/>
              </w:rPr>
              <w:t>Proposal 4</w:t>
            </w:r>
            <w:r w:rsidRPr="008901C2">
              <w:rPr>
                <w:b/>
                <w:i/>
              </w:rPr>
              <w:t xml:space="preserve">: </w:t>
            </w:r>
            <w:r w:rsidRPr="00201D57">
              <w:t>For generalization test, pe</w:t>
            </w:r>
            <w:r w:rsidRPr="008901C2">
              <w:t>rformance for other scenarios and/or configurations can be ensured by RAN4 legacy non-AI test.</w:t>
            </w:r>
          </w:p>
        </w:tc>
      </w:tr>
      <w:tr w:rsidR="00515C41" w14:paraId="6B15A5E3" w14:textId="77777777" w:rsidTr="00CE2E34">
        <w:trPr>
          <w:trHeight w:val="468"/>
        </w:trPr>
        <w:tc>
          <w:tcPr>
            <w:tcW w:w="1271" w:type="dxa"/>
          </w:tcPr>
          <w:p w14:paraId="57CC1C1D" w14:textId="77777777" w:rsidR="00515C41" w:rsidRPr="00805BE8" w:rsidRDefault="00000000" w:rsidP="00CE2E34">
            <w:pPr>
              <w:spacing w:before="120" w:after="120"/>
              <w:rPr>
                <w:rFonts w:asciiTheme="minorHAnsi" w:hAnsiTheme="minorHAnsi" w:cstheme="minorHAnsi"/>
              </w:rPr>
            </w:pPr>
            <w:hyperlink r:id="rId24" w:history="1">
              <w:r w:rsidR="00515C41">
                <w:rPr>
                  <w:rStyle w:val="Hyperlink"/>
                  <w:rFonts w:ascii="Arial" w:hAnsi="Arial" w:cs="Arial"/>
                  <w:b/>
                  <w:bCs/>
                  <w:sz w:val="16"/>
                  <w:szCs w:val="16"/>
                </w:rPr>
                <w:t>R4-2413040</w:t>
              </w:r>
            </w:hyperlink>
          </w:p>
        </w:tc>
        <w:tc>
          <w:tcPr>
            <w:tcW w:w="1134" w:type="dxa"/>
          </w:tcPr>
          <w:p w14:paraId="4C5F596E" w14:textId="77777777" w:rsidR="00515C41" w:rsidRPr="00805BE8" w:rsidRDefault="00515C41" w:rsidP="00CE2E34">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00F6A316"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0DB397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45386618" w14:textId="77777777" w:rsidR="00515C41" w:rsidRDefault="00515C41" w:rsidP="00CE2E34">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1FB18039" w14:textId="77777777" w:rsidR="00515C41" w:rsidRDefault="00515C41" w:rsidP="00CE2E34">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7790D03D" w14:textId="77777777" w:rsidR="00515C41" w:rsidRDefault="00515C41" w:rsidP="00CE2E34">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0991A395" w14:textId="77777777" w:rsidR="00515C41" w:rsidRDefault="00515C41" w:rsidP="00CE2E34">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333D4281" w14:textId="77777777" w:rsidR="00515C41" w:rsidRDefault="00515C41" w:rsidP="00CE2E34">
            <w:pPr>
              <w:rPr>
                <w:b/>
                <w:sz w:val="22"/>
                <w:szCs w:val="22"/>
                <w:lang w:val="en-US" w:eastAsia="zh-CN"/>
              </w:rPr>
            </w:pPr>
            <w:r>
              <w:rPr>
                <w:b/>
                <w:sz w:val="22"/>
                <w:szCs w:val="22"/>
                <w:lang w:val="en-US" w:eastAsia="zh-CN"/>
              </w:rPr>
              <w:t>Proposal 6: RAN shall consider how to design the synthetic testing data.</w:t>
            </w:r>
          </w:p>
          <w:p w14:paraId="502D0B41" w14:textId="77777777" w:rsidR="00515C41" w:rsidRPr="000B6A39" w:rsidRDefault="00515C41" w:rsidP="00CE2E34">
            <w:pPr>
              <w:jc w:val="both"/>
              <w:rPr>
                <w:rFonts w:eastAsia="DengXian"/>
                <w:b/>
                <w:bCs/>
                <w:lang w:val="en-US" w:eastAsia="zh-CN"/>
              </w:rPr>
            </w:pPr>
          </w:p>
        </w:tc>
      </w:tr>
      <w:tr w:rsidR="00515C41" w14:paraId="064A034D" w14:textId="77777777" w:rsidTr="00CE2E34">
        <w:trPr>
          <w:trHeight w:val="468"/>
        </w:trPr>
        <w:tc>
          <w:tcPr>
            <w:tcW w:w="1271" w:type="dxa"/>
          </w:tcPr>
          <w:p w14:paraId="3889D72C" w14:textId="77777777" w:rsidR="00515C41" w:rsidRPr="00805BE8" w:rsidRDefault="00000000" w:rsidP="00CE2E34">
            <w:pPr>
              <w:spacing w:before="120" w:after="120"/>
              <w:rPr>
                <w:rFonts w:asciiTheme="minorHAnsi" w:hAnsiTheme="minorHAnsi" w:cstheme="minorHAnsi"/>
              </w:rPr>
            </w:pPr>
            <w:hyperlink r:id="rId25" w:history="1">
              <w:r w:rsidR="00515C41">
                <w:rPr>
                  <w:rStyle w:val="Hyperlink"/>
                  <w:rFonts w:ascii="Arial" w:hAnsi="Arial" w:cs="Arial"/>
                  <w:b/>
                  <w:bCs/>
                  <w:sz w:val="16"/>
                  <w:szCs w:val="16"/>
                </w:rPr>
                <w:t>R4-2413391</w:t>
              </w:r>
            </w:hyperlink>
          </w:p>
        </w:tc>
        <w:tc>
          <w:tcPr>
            <w:tcW w:w="1134" w:type="dxa"/>
          </w:tcPr>
          <w:p w14:paraId="1B10876E" w14:textId="77777777" w:rsidR="00515C41" w:rsidRPr="00805BE8" w:rsidRDefault="00515C41" w:rsidP="00CE2E34">
            <w:pPr>
              <w:spacing w:before="120" w:after="120"/>
              <w:rPr>
                <w:rFonts w:asciiTheme="minorHAnsi" w:hAnsiTheme="minorHAnsi" w:cstheme="minorHAnsi"/>
              </w:rPr>
            </w:pPr>
            <w:r>
              <w:rPr>
                <w:rFonts w:ascii="Arial" w:hAnsi="Arial" w:cs="Arial"/>
                <w:sz w:val="16"/>
                <w:szCs w:val="16"/>
              </w:rPr>
              <w:t>Ericsson</w:t>
            </w:r>
          </w:p>
        </w:tc>
        <w:tc>
          <w:tcPr>
            <w:tcW w:w="7226" w:type="dxa"/>
          </w:tcPr>
          <w:p w14:paraId="642855A2" w14:textId="77777777" w:rsidR="00515C41" w:rsidRDefault="00515C41" w:rsidP="00CE2E34">
            <w:pPr>
              <w:pStyle w:val="ListParagraph"/>
              <w:numPr>
                <w:ilvl w:val="0"/>
                <w:numId w:val="1"/>
              </w:numPr>
              <w:overflowPunct/>
              <w:autoSpaceDE/>
              <w:autoSpaceDN/>
              <w:adjustRightInd/>
              <w:ind w:left="644" w:firstLineChars="0" w:firstLine="432"/>
              <w:contextualSpacing/>
              <w:textAlignment w:val="auto"/>
              <w:rPr>
                <w:rFonts w:eastAsia="Yu Mincho"/>
                <w:i/>
                <w:iCs/>
                <w:sz w:val="22"/>
                <w:szCs w:val="22"/>
                <w:lang w:eastAsia="ja-JP"/>
              </w:rPr>
            </w:pPr>
            <w:r w:rsidRPr="00346BA9">
              <w:rPr>
                <w:rFonts w:eastAsia="Yu Mincho"/>
                <w:b/>
                <w:bCs/>
                <w:i/>
                <w:iCs/>
                <w:sz w:val="22"/>
                <w:szCs w:val="22"/>
                <w:u w:val="single"/>
                <w:lang w:eastAsia="ja-JP"/>
              </w:rPr>
              <w:t>Proposal 1</w:t>
            </w:r>
            <w:r>
              <w:rPr>
                <w:rFonts w:eastAsia="Yu Mincho"/>
                <w:b/>
                <w:bCs/>
                <w:i/>
                <w:iCs/>
                <w:sz w:val="22"/>
                <w:szCs w:val="22"/>
                <w:lang w:eastAsia="ja-JP"/>
              </w:rPr>
              <w:t xml:space="preserve">: </w:t>
            </w:r>
            <w:r w:rsidRPr="00346BA9">
              <w:rPr>
                <w:rFonts w:eastAsia="Yu Mincho"/>
                <w:i/>
                <w:iCs/>
                <w:sz w:val="22"/>
                <w:szCs w:val="22"/>
                <w:lang w:eastAsia="ja-JP"/>
              </w:rPr>
              <w:t xml:space="preserve">Further clarify </w:t>
            </w:r>
            <w:r>
              <w:rPr>
                <w:rFonts w:eastAsia="Yu Mincho"/>
                <w:i/>
                <w:iCs/>
                <w:sz w:val="22"/>
                <w:szCs w:val="22"/>
                <w:lang w:eastAsia="ja-JP"/>
              </w:rPr>
              <w:t>the options</w:t>
            </w:r>
            <w:r w:rsidRPr="00346BA9">
              <w:rPr>
                <w:rFonts w:eastAsia="Yu Mincho"/>
                <w:i/>
                <w:iCs/>
                <w:sz w:val="22"/>
                <w:szCs w:val="22"/>
                <w:lang w:eastAsia="ja-JP"/>
              </w:rPr>
              <w:t xml:space="preserve"> in the earlier RAN4 agreement</w:t>
            </w:r>
            <w:r>
              <w:rPr>
                <w:rFonts w:eastAsia="Yu Mincho"/>
                <w:i/>
                <w:iCs/>
                <w:sz w:val="22"/>
                <w:szCs w:val="22"/>
                <w:lang w:eastAsia="ja-JP"/>
              </w:rPr>
              <w:t xml:space="preserve"> as follows (the updates are in red):</w:t>
            </w:r>
          </w:p>
          <w:p w14:paraId="7A6A1D69" w14:textId="77777777" w:rsidR="00515C41" w:rsidRPr="0085420D" w:rsidRDefault="00515C41" w:rsidP="00F03875">
            <w:pPr>
              <w:pStyle w:val="ListParagraph"/>
              <w:numPr>
                <w:ilvl w:val="0"/>
                <w:numId w:val="21"/>
              </w:numPr>
              <w:ind w:firstLineChars="0" w:firstLine="440"/>
              <w:rPr>
                <w:rFonts w:eastAsia="Yu Mincho"/>
                <w:i/>
                <w:iCs/>
                <w:sz w:val="22"/>
                <w:szCs w:val="22"/>
                <w:lang w:eastAsia="ja-JP"/>
              </w:rPr>
            </w:pPr>
            <w:r w:rsidRPr="0085420D">
              <w:rPr>
                <w:rFonts w:eastAsia="Yu Mincho"/>
                <w:i/>
                <w:iCs/>
                <w:sz w:val="22"/>
                <w:szCs w:val="22"/>
                <w:lang w:eastAsia="ja-JP"/>
              </w:rPr>
              <w:t>To ensure the AI performance after device deployment, discuss the following options further</w:t>
            </w:r>
          </w:p>
          <w:p w14:paraId="53F7451F" w14:textId="77777777" w:rsidR="00515C41" w:rsidRPr="0085420D" w:rsidRDefault="00515C41" w:rsidP="00F03875">
            <w:pPr>
              <w:pStyle w:val="ListParagraph"/>
              <w:numPr>
                <w:ilvl w:val="1"/>
                <w:numId w:val="21"/>
              </w:numPr>
              <w:ind w:firstLineChars="0" w:firstLine="440"/>
              <w:jc w:val="both"/>
              <w:rPr>
                <w:rFonts w:eastAsia="Yu Mincho"/>
                <w:i/>
                <w:iCs/>
                <w:sz w:val="22"/>
                <w:szCs w:val="22"/>
                <w:lang w:eastAsia="ja-JP"/>
              </w:rPr>
            </w:pPr>
            <w:r w:rsidRPr="0085420D">
              <w:rPr>
                <w:rFonts w:eastAsia="Yu Mincho"/>
                <w:i/>
                <w:iCs/>
                <w:sz w:val="22"/>
                <w:szCs w:val="22"/>
                <w:lang w:eastAsia="ja-JP"/>
              </w:rPr>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50239964"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FFS on the feasibility</w:t>
            </w:r>
          </w:p>
          <w:p w14:paraId="00C07716" w14:textId="77777777" w:rsidR="00515C41" w:rsidRPr="0085420D" w:rsidRDefault="00515C41" w:rsidP="00F03875">
            <w:pPr>
              <w:pStyle w:val="ListParagraph"/>
              <w:numPr>
                <w:ilvl w:val="1"/>
                <w:numId w:val="21"/>
              </w:numPr>
              <w:ind w:firstLineChars="0" w:firstLine="440"/>
              <w:rPr>
                <w:rFonts w:eastAsia="Yu Mincho"/>
                <w:i/>
                <w:iCs/>
                <w:sz w:val="22"/>
                <w:szCs w:val="22"/>
                <w:lang w:eastAsia="ja-JP"/>
              </w:rPr>
            </w:pPr>
            <w:r w:rsidRPr="0085420D">
              <w:rPr>
                <w:rFonts w:eastAsia="Yu Mincho"/>
                <w:i/>
                <w:iCs/>
                <w:sz w:val="22"/>
                <w:szCs w:val="22"/>
                <w:lang w:eastAsia="ja-JP"/>
              </w:rPr>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2A52DBA"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Depend on the other WG progress</w:t>
            </w:r>
          </w:p>
          <w:p w14:paraId="45D83541" w14:textId="77777777" w:rsidR="00515C41" w:rsidRPr="0085420D" w:rsidRDefault="00515C41" w:rsidP="00F03875">
            <w:pPr>
              <w:pStyle w:val="ListParagraph"/>
              <w:numPr>
                <w:ilvl w:val="2"/>
                <w:numId w:val="21"/>
              </w:numPr>
              <w:ind w:firstLineChars="0" w:firstLine="44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127FC739" w14:textId="77777777" w:rsidR="00515C41" w:rsidRPr="009236C8" w:rsidRDefault="00515C41" w:rsidP="00F03875">
            <w:pPr>
              <w:pStyle w:val="ListParagraph"/>
              <w:numPr>
                <w:ilvl w:val="1"/>
                <w:numId w:val="21"/>
              </w:numPr>
              <w:ind w:firstLineChars="0" w:firstLine="440"/>
              <w:rPr>
                <w:rFonts w:eastAsia="Yu Mincho"/>
                <w:i/>
                <w:iCs/>
                <w:sz w:val="22"/>
                <w:szCs w:val="22"/>
                <w:lang w:eastAsia="ja-JP"/>
              </w:rPr>
            </w:pPr>
            <w:r w:rsidRPr="0085420D">
              <w:rPr>
                <w:rFonts w:eastAsia="Yu Mincho"/>
                <w:i/>
                <w:iCs/>
                <w:sz w:val="22"/>
                <w:szCs w:val="22"/>
                <w:lang w:eastAsia="ja-JP"/>
              </w:rPr>
              <w:t>Other options are not precluded</w:t>
            </w:r>
          </w:p>
          <w:p w14:paraId="4B0A898F" w14:textId="77777777" w:rsidR="00515C41" w:rsidRPr="00C25DC0" w:rsidRDefault="00515C41" w:rsidP="00CE2E34">
            <w:pPr>
              <w:pStyle w:val="Proposal"/>
              <w:numPr>
                <w:ilvl w:val="0"/>
                <w:numId w:val="1"/>
              </w:numPr>
              <w:spacing w:after="60"/>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Proposal 2</w:t>
            </w:r>
            <w:r w:rsidRPr="00C25DC0">
              <w:rPr>
                <w:rFonts w:ascii="Times New Roman" w:hAnsi="Times New Roman" w:cs="Times New Roman"/>
                <w:b w:val="0"/>
                <w:bCs w:val="0"/>
                <w:i/>
                <w:iCs/>
                <w:sz w:val="22"/>
                <w:lang w:val="en-GB"/>
              </w:rPr>
              <w:t xml:space="preserve">: As a further option relating to post deployment testing, consider the possibility of capturing model input during testing for later testing of new models. </w:t>
            </w:r>
            <w:r>
              <w:rPr>
                <w:rFonts w:ascii="Times New Roman" w:hAnsi="Times New Roman" w:cs="Times New Roman"/>
                <w:b w:val="0"/>
                <w:bCs w:val="0"/>
                <w:i/>
                <w:iCs/>
                <w:sz w:val="22"/>
                <w:lang w:val="en-GB"/>
              </w:rPr>
              <w:t>Add Option 3 to the earlier agreed Option 1 and Option 2:</w:t>
            </w:r>
          </w:p>
          <w:p w14:paraId="6E4C0119" w14:textId="77777777" w:rsidR="00515C41" w:rsidRPr="009236C8" w:rsidRDefault="00515C41" w:rsidP="00F03875">
            <w:pPr>
              <w:pStyle w:val="Proposal"/>
              <w:numPr>
                <w:ilvl w:val="1"/>
                <w:numId w:val="21"/>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74D3073A" w14:textId="77777777" w:rsidR="00515C41" w:rsidRPr="009236C8" w:rsidRDefault="00515C41" w:rsidP="00CE2E34">
            <w:pPr>
              <w:pStyle w:val="Proposal"/>
              <w:numPr>
                <w:ilvl w:val="0"/>
                <w:numId w:val="1"/>
              </w:numPr>
              <w:ind w:left="644"/>
              <w:rPr>
                <w:rFonts w:ascii="Times New Roman" w:hAnsi="Times New Roman" w:cs="Times New Roman"/>
                <w:b w:val="0"/>
                <w:bCs w:val="0"/>
                <w:i/>
                <w:iCs/>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3</w:t>
            </w:r>
            <w:r w:rsidRPr="00C25DC0">
              <w:rPr>
                <w:rFonts w:ascii="Times New Roman" w:hAnsi="Times New Roman" w:cs="Times New Roman"/>
                <w:b w:val="0"/>
                <w:bCs w:val="0"/>
                <w:i/>
                <w:iCs/>
                <w:sz w:val="22"/>
                <w:lang w:val="en-GB"/>
              </w:rPr>
              <w:t xml:space="preserve">: </w:t>
            </w:r>
            <w:r>
              <w:rPr>
                <w:rFonts w:ascii="Times New Roman" w:hAnsi="Times New Roman" w:cs="Times New Roman"/>
                <w:b w:val="0"/>
                <w:bCs w:val="0"/>
                <w:i/>
                <w:iCs/>
                <w:sz w:val="22"/>
                <w:lang w:val="en-GB"/>
              </w:rPr>
              <w:t>When discussing the feasibility of Option 1, RAN4 to consider its scalability limitation and potential mismatch between testing and actual environment.</w:t>
            </w:r>
          </w:p>
          <w:p w14:paraId="5EC932AE" w14:textId="77777777" w:rsidR="00515C41" w:rsidRPr="00BD659E"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4</w:t>
            </w:r>
            <w:r w:rsidRPr="00BD659E">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67AA2BBA" w14:textId="77777777" w:rsidR="00515C41"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5</w:t>
            </w:r>
            <w:r w:rsidRPr="00BD659E">
              <w:rPr>
                <w:rFonts w:ascii="Times New Roman" w:hAnsi="Times New Roman" w:cs="Times New Roman"/>
                <w:i/>
                <w:iCs/>
                <w:sz w:val="22"/>
                <w:lang w:val="en-GB"/>
              </w:rPr>
              <w:t xml:space="preserve">: </w:t>
            </w:r>
            <w:bookmarkStart w:id="4" w:name="_Hlk174466484"/>
            <w:r w:rsidRPr="00BD659E">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sidRPr="00BD659E">
              <w:rPr>
                <w:rFonts w:ascii="Ericsson Hilda" w:hAnsi="Ericsson Hilda" w:cs="Times New Roman"/>
                <w:b w:val="0"/>
                <w:bCs w:val="0"/>
                <w:i/>
                <w:iCs/>
                <w:sz w:val="22"/>
                <w:lang w:val="en-GB"/>
              </w:rPr>
              <w:t>→</w:t>
            </w:r>
            <w:r w:rsidRPr="00BD659E">
              <w:rPr>
                <w:rFonts w:ascii="Times New Roman" w:hAnsi="Times New Roman" w:cs="Times New Roman"/>
                <w:b w:val="0"/>
                <w:bCs w:val="0"/>
                <w:i/>
                <w:iCs/>
                <w:sz w:val="22"/>
                <w:lang w:val="en-GB"/>
              </w:rPr>
              <w:t xml:space="preserve">non-AI/ML). </w:t>
            </w:r>
            <w:bookmarkEnd w:id="4"/>
          </w:p>
          <w:p w14:paraId="065C7BB4" w14:textId="77777777" w:rsidR="00515C41" w:rsidRPr="00BD659E" w:rsidRDefault="00515C41" w:rsidP="00F03875">
            <w:pPr>
              <w:pStyle w:val="Proposal"/>
              <w:numPr>
                <w:ilvl w:val="0"/>
                <w:numId w:val="22"/>
              </w:numPr>
              <w:tabs>
                <w:tab w:val="clear" w:pos="1701"/>
              </w:tabs>
              <w:ind w:left="709"/>
              <w:rPr>
                <w:rFonts w:ascii="Times New Roman" w:hAnsi="Times New Roman" w:cs="Times New Roman"/>
                <w:i/>
                <w:iCs/>
                <w:sz w:val="22"/>
                <w:lang w:val="en-GB"/>
              </w:rPr>
            </w:pPr>
            <w:r w:rsidRPr="00BD659E">
              <w:rPr>
                <w:rFonts w:ascii="Times New Roman" w:hAnsi="Times New Roman" w:cs="Times New Roman"/>
                <w:i/>
                <w:iCs/>
                <w:sz w:val="22"/>
                <w:u w:val="single"/>
                <w:lang w:val="en-GB"/>
              </w:rPr>
              <w:t>Proposal 6</w:t>
            </w:r>
            <w:r w:rsidRPr="00BD659E">
              <w:rPr>
                <w:rFonts w:ascii="Times New Roman" w:hAnsi="Times New Roman" w:cs="Times New Roman"/>
                <w:i/>
                <w:iCs/>
                <w:sz w:val="22"/>
                <w:lang w:val="en-GB"/>
              </w:rPr>
              <w:t>:</w:t>
            </w:r>
            <w:r w:rsidRPr="00BD659E">
              <w:rPr>
                <w:rFonts w:ascii="Times New Roman" w:hAnsi="Times New Roman" w:cs="Times New Roman"/>
                <w:b w:val="0"/>
                <w:bCs w:val="0"/>
                <w:i/>
                <w:iCs/>
                <w:sz w:val="22"/>
                <w:lang w:val="en-GB"/>
              </w:rPr>
              <w:t xml:space="preserve"> The maximum fallback delay may include one or more components, e.g.,</w:t>
            </w:r>
          </w:p>
          <w:p w14:paraId="250268E8"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w:t>
            </w:r>
            <w:proofErr w:type="spellStart"/>
            <w:r w:rsidRPr="00EE651A">
              <w:rPr>
                <w:rFonts w:ascii="Times New Roman" w:hAnsi="Times New Roman" w:cs="Times New Roman"/>
                <w:b w:val="0"/>
                <w:bCs w:val="0"/>
                <w:i/>
                <w:iCs/>
                <w:sz w:val="22"/>
                <w:lang w:val="en-GB"/>
              </w:rPr>
              <w:t>tx</w:t>
            </w:r>
            <w:proofErr w:type="spellEnd"/>
            <w:r w:rsidRPr="00EE651A">
              <w:rPr>
                <w:rFonts w:ascii="Times New Roman" w:hAnsi="Times New Roman" w:cs="Times New Roman"/>
                <w:b w:val="0"/>
                <w:bCs w:val="0"/>
                <w:i/>
                <w:iCs/>
                <w:sz w:val="22"/>
                <w:lang w:val="en-GB"/>
              </w:rPr>
              <w:t>/</w:t>
            </w:r>
            <w:proofErr w:type="spellStart"/>
            <w:r w:rsidRPr="00EE651A">
              <w:rPr>
                <w:rFonts w:ascii="Times New Roman" w:hAnsi="Times New Roman" w:cs="Times New Roman"/>
                <w:b w:val="0"/>
                <w:bCs w:val="0"/>
                <w:i/>
                <w:iCs/>
                <w:sz w:val="22"/>
                <w:lang w:val="en-GB"/>
              </w:rPr>
              <w:t>rx</w:t>
            </w:r>
            <w:proofErr w:type="spellEnd"/>
            <w:r w:rsidRPr="00EE651A">
              <w:rPr>
                <w:rFonts w:ascii="Times New Roman" w:hAnsi="Times New Roman" w:cs="Times New Roman"/>
                <w:b w:val="0"/>
                <w:bCs w:val="0"/>
                <w:i/>
                <w:iCs/>
                <w:sz w:val="22"/>
                <w:lang w:val="en-GB"/>
              </w:rPr>
              <w:t xml:space="preserve"> configuration,</w:t>
            </w:r>
          </w:p>
          <w:p w14:paraId="687F4ED1"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76FF8D27" w14:textId="77777777" w:rsidR="00515C41" w:rsidRPr="00EE651A" w:rsidRDefault="00515C41" w:rsidP="00F03875">
            <w:pPr>
              <w:pStyle w:val="Proposal"/>
              <w:numPr>
                <w:ilvl w:val="1"/>
                <w:numId w:val="2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lastRenderedPageBreak/>
              <w:t>informing the network about the fallback decision (e.g., if the UE decides this autonomously) or about completion of the fallback, etc.</w:t>
            </w:r>
          </w:p>
          <w:p w14:paraId="44D6FA38" w14:textId="77777777" w:rsidR="00515C41" w:rsidRPr="005723A0" w:rsidRDefault="00515C41" w:rsidP="00CE2E34">
            <w:pPr>
              <w:rPr>
                <w:rFonts w:ascii="Calibri" w:hAnsi="Calibri" w:cs="Calibri"/>
                <w:b/>
              </w:rPr>
            </w:pPr>
          </w:p>
        </w:tc>
      </w:tr>
    </w:tbl>
    <w:p w14:paraId="10CA21E0" w14:textId="77777777" w:rsidR="00EF148C" w:rsidRDefault="00EF148C" w:rsidP="00EF148C">
      <w:pPr>
        <w:rPr>
          <w:rFonts w:eastAsia="Yu Mincho"/>
          <w:lang w:val="sv-SE" w:eastAsia="ja-JP"/>
        </w:rPr>
      </w:pPr>
    </w:p>
    <w:p w14:paraId="67EA3547" w14:textId="407DC46C" w:rsidR="00484C5D" w:rsidRPr="004A7544" w:rsidRDefault="00837458" w:rsidP="00CC2CBD">
      <w:pPr>
        <w:pStyle w:val="Heading2"/>
      </w:pPr>
      <w:r w:rsidRPr="004A7544">
        <w:rPr>
          <w:rFonts w:hint="eastAsia"/>
        </w:rPr>
        <w:t>Open issues</w:t>
      </w:r>
      <w:r w:rsidR="00DC2500">
        <w:t xml:space="preserve"> summary</w:t>
      </w:r>
    </w:p>
    <w:p w14:paraId="29837FD0" w14:textId="77777777" w:rsidR="00E539BD" w:rsidRDefault="00E539BD" w:rsidP="00E539BD">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4CB2734" w14:textId="77777777" w:rsidR="00E539BD" w:rsidRDefault="00E539BD"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A8380B9" w14:textId="5F306363" w:rsidR="00150D40" w:rsidRDefault="004E3AA2"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13B4182D" w14:textId="71E66F7A" w:rsidR="00150D40" w:rsidRDefault="004E3AA2"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7F80F03A" w14:textId="267BF434" w:rsidR="00283F09" w:rsidRDefault="00283F09"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0CEB9B8E" w14:textId="1C85A65B" w:rsidR="008A6910" w:rsidRDefault="008A6910"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47E3DD88" w14:textId="4C36245C" w:rsidR="00F83F51" w:rsidRDefault="00F83F51" w:rsidP="00E539BD">
      <w:pPr>
        <w:pStyle w:val="ListParagraph"/>
        <w:numPr>
          <w:ilvl w:val="0"/>
          <w:numId w:val="86"/>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4433CDA7" w14:textId="69AE49E1" w:rsidR="004E3AA2" w:rsidRPr="00BB5D51" w:rsidRDefault="00E76AC2" w:rsidP="00371DBC">
      <w:pPr>
        <w:pStyle w:val="ListParagraph"/>
        <w:numPr>
          <w:ilvl w:val="0"/>
          <w:numId w:val="86"/>
        </w:numPr>
        <w:tabs>
          <w:tab w:val="right" w:pos="9641"/>
        </w:tabs>
        <w:ind w:firstLineChars="0"/>
        <w:rPr>
          <w:rFonts w:eastAsia="Yu Mincho"/>
          <w:iCs/>
          <w:color w:val="0070C0"/>
          <w:lang w:eastAsia="ja-JP"/>
        </w:rPr>
      </w:pPr>
      <w:r w:rsidRPr="00BB5D51">
        <w:rPr>
          <w:rFonts w:eastAsia="Yu Mincho" w:hint="eastAsia"/>
          <w:iCs/>
          <w:color w:val="0070C0"/>
          <w:lang w:eastAsia="ja-JP"/>
        </w:rPr>
        <w:t>LCM handling</w:t>
      </w:r>
    </w:p>
    <w:p w14:paraId="798914E9" w14:textId="77777777" w:rsidR="00FF5043" w:rsidRPr="00E84DFB" w:rsidRDefault="00FF5043" w:rsidP="00E84DFB">
      <w:pPr>
        <w:rPr>
          <w:rFonts w:eastAsia="Yu Mincho"/>
          <w:iCs/>
          <w:color w:val="0070C0"/>
          <w:lang w:eastAsia="ja-JP"/>
        </w:rPr>
      </w:pPr>
    </w:p>
    <w:p w14:paraId="766EF825" w14:textId="4A0392EA"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545F0FF1" w14:textId="77777777" w:rsidR="007F62B7" w:rsidRDefault="007F62B7" w:rsidP="007F62B7">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DF37434" w14:textId="77777777" w:rsidR="007F62B7" w:rsidRDefault="007F62B7" w:rsidP="007F62B7">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FBDDF0F" w14:textId="77777777" w:rsidR="007F62B7" w:rsidRPr="00652562" w:rsidRDefault="007F62B7" w:rsidP="007F62B7">
      <w:pPr>
        <w:rPr>
          <w:b/>
          <w:u w:val="single"/>
        </w:rPr>
      </w:pPr>
      <w:r w:rsidRPr="00652562">
        <w:rPr>
          <w:b/>
          <w:u w:val="single"/>
        </w:rPr>
        <w:t>Issue 1-</w:t>
      </w:r>
      <w:r>
        <w:rPr>
          <w:b/>
          <w:u w:val="single"/>
        </w:rPr>
        <w:t>2</w:t>
      </w:r>
      <w:r w:rsidRPr="00652562">
        <w:rPr>
          <w:b/>
          <w:u w:val="single"/>
        </w:rPr>
        <w:t>: Post deployment handling</w:t>
      </w:r>
    </w:p>
    <w:p w14:paraId="12231912" w14:textId="77777777" w:rsidR="007F62B7" w:rsidRPr="00652562" w:rsidRDefault="007F62B7" w:rsidP="007F62B7">
      <w:pPr>
        <w:rPr>
          <w:rFonts w:eastAsia="Yu Mincho"/>
          <w:b/>
          <w:bCs/>
          <w:szCs w:val="24"/>
          <w:lang w:eastAsia="ja-JP"/>
        </w:rPr>
      </w:pPr>
      <w:r w:rsidRPr="00652562">
        <w:rPr>
          <w:rFonts w:eastAsia="Yu Mincho" w:hint="eastAsia"/>
          <w:b/>
          <w:bCs/>
          <w:szCs w:val="24"/>
          <w:lang w:eastAsia="ja-JP"/>
        </w:rPr>
        <w:t>A</w:t>
      </w:r>
      <w:r w:rsidRPr="00652562">
        <w:rPr>
          <w:rFonts w:eastAsia="Yu Mincho"/>
          <w:b/>
          <w:bCs/>
          <w:szCs w:val="24"/>
          <w:lang w:eastAsia="ja-JP"/>
        </w:rPr>
        <w:t xml:space="preserve">greement: </w:t>
      </w:r>
    </w:p>
    <w:p w14:paraId="67857A1D" w14:textId="77777777" w:rsidR="007F62B7" w:rsidRPr="00652562" w:rsidRDefault="007F62B7" w:rsidP="007F62B7">
      <w:pPr>
        <w:pStyle w:val="ListParagraph"/>
        <w:numPr>
          <w:ilvl w:val="0"/>
          <w:numId w:val="21"/>
        </w:numPr>
        <w:ind w:left="420" w:firstLineChars="0"/>
        <w:rPr>
          <w:rFonts w:eastAsia="Yu Mincho"/>
          <w:lang w:eastAsia="ja-JP"/>
        </w:rPr>
      </w:pPr>
      <w:r w:rsidRPr="00652562">
        <w:rPr>
          <w:rFonts w:eastAsia="Yu Mincho"/>
          <w:lang w:eastAsia="ja-JP"/>
        </w:rPr>
        <w:t>To ensure the AI performance after device deployment, discuss the following options further</w:t>
      </w:r>
    </w:p>
    <w:p w14:paraId="06AA9BAE"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lang w:eastAsia="ja-JP"/>
        </w:rPr>
        <w:t>Option 1: Conduct the conformance testing for AI model/functionality before deployment</w:t>
      </w:r>
    </w:p>
    <w:p w14:paraId="5A232053"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hint="eastAsia"/>
          <w:lang w:eastAsia="ja-JP"/>
        </w:rPr>
        <w:t>F</w:t>
      </w:r>
      <w:r w:rsidRPr="00652562">
        <w:rPr>
          <w:rFonts w:eastAsia="Yu Mincho"/>
          <w:lang w:eastAsia="ja-JP"/>
        </w:rPr>
        <w:t>FS on the feasibility</w:t>
      </w:r>
    </w:p>
    <w:p w14:paraId="109C0040"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 xml:space="preserve">ption 2: Design the test to verify the performance monitoring </w:t>
      </w:r>
    </w:p>
    <w:p w14:paraId="4BC24089"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hint="eastAsia"/>
          <w:lang w:eastAsia="ja-JP"/>
        </w:rPr>
        <w:t>D</w:t>
      </w:r>
      <w:r w:rsidRPr="00652562">
        <w:rPr>
          <w:rFonts w:eastAsia="Yu Mincho"/>
          <w:lang w:eastAsia="ja-JP"/>
        </w:rPr>
        <w:t>epend on the other WG progress</w:t>
      </w:r>
    </w:p>
    <w:p w14:paraId="7632A4D4" w14:textId="77777777" w:rsidR="007F62B7" w:rsidRPr="00652562" w:rsidRDefault="007F62B7" w:rsidP="007F62B7">
      <w:pPr>
        <w:pStyle w:val="ListParagraph"/>
        <w:numPr>
          <w:ilvl w:val="2"/>
          <w:numId w:val="21"/>
        </w:numPr>
        <w:ind w:left="1260" w:firstLineChars="0"/>
        <w:rPr>
          <w:rFonts w:eastAsia="Yu Mincho"/>
          <w:lang w:eastAsia="ja-JP"/>
        </w:rPr>
      </w:pPr>
      <w:r w:rsidRPr="00652562">
        <w:rPr>
          <w:rFonts w:eastAsia="Yu Mincho"/>
          <w:lang w:eastAsia="ja-JP"/>
        </w:rPr>
        <w:t>Monitoring can be used for managing fallback, model update/model switching/model transfer, if applicable</w:t>
      </w:r>
    </w:p>
    <w:p w14:paraId="0FEA49C9" w14:textId="77777777" w:rsidR="007F62B7" w:rsidRPr="00652562" w:rsidRDefault="007F62B7" w:rsidP="007F62B7">
      <w:pPr>
        <w:pStyle w:val="ListParagraph"/>
        <w:numPr>
          <w:ilvl w:val="1"/>
          <w:numId w:val="21"/>
        </w:numPr>
        <w:ind w:left="840" w:firstLineChars="0" w:hanging="420"/>
        <w:rPr>
          <w:rFonts w:eastAsia="Yu Mincho"/>
          <w:lang w:eastAsia="ja-JP"/>
        </w:rPr>
      </w:pPr>
      <w:r w:rsidRPr="00652562">
        <w:rPr>
          <w:rFonts w:eastAsia="Yu Mincho" w:hint="eastAsia"/>
          <w:lang w:eastAsia="ja-JP"/>
        </w:rPr>
        <w:t>O</w:t>
      </w:r>
      <w:r w:rsidRPr="00652562">
        <w:rPr>
          <w:rFonts w:eastAsia="Yu Mincho"/>
          <w:lang w:eastAsia="ja-JP"/>
        </w:rPr>
        <w:t>ther options are not precluded</w:t>
      </w:r>
    </w:p>
    <w:p w14:paraId="2A1D65BC" w14:textId="592E1AE5" w:rsidR="007F62B7" w:rsidRPr="003B2BC2" w:rsidRDefault="007F62B7" w:rsidP="007F62B7">
      <w:pPr>
        <w:rPr>
          <w:rFonts w:eastAsia="Yu Mincho"/>
          <w:iCs/>
          <w:color w:val="0070C0"/>
          <w:lang w:val="en-US" w:eastAsia="ja-JP"/>
        </w:rPr>
      </w:pPr>
      <w:r>
        <w:rPr>
          <w:rFonts w:eastAsia="Yu Mincho" w:hint="eastAsia"/>
          <w:iCs/>
          <w:color w:val="0070C0"/>
          <w:lang w:val="en-US" w:eastAsia="ja-JP"/>
        </w:rPr>
        <w:t>There was further discussion in RAN4#110Bis</w:t>
      </w:r>
      <w:r w:rsidR="00887969">
        <w:rPr>
          <w:rFonts w:eastAsia="Yu Mincho" w:hint="eastAsia"/>
          <w:iCs/>
          <w:color w:val="0070C0"/>
          <w:lang w:val="en-US" w:eastAsia="ja-JP"/>
        </w:rPr>
        <w:t xml:space="preserve"> and RAN4#111 </w:t>
      </w:r>
      <w:r>
        <w:rPr>
          <w:rFonts w:eastAsia="Yu Mincho" w:hint="eastAsia"/>
          <w:iCs/>
          <w:color w:val="0070C0"/>
          <w:lang w:val="en-US" w:eastAsia="ja-JP"/>
        </w:rPr>
        <w:t xml:space="preserve">but there were no </w:t>
      </w:r>
      <w:r w:rsidR="00887969">
        <w:rPr>
          <w:rFonts w:eastAsia="Yu Mincho" w:hint="eastAsia"/>
          <w:iCs/>
          <w:color w:val="0070C0"/>
          <w:lang w:val="en-US" w:eastAsia="ja-JP"/>
        </w:rPr>
        <w:t xml:space="preserve">further concrete </w:t>
      </w:r>
      <w:r>
        <w:rPr>
          <w:rFonts w:eastAsia="Yu Mincho" w:hint="eastAsia"/>
          <w:iCs/>
          <w:color w:val="0070C0"/>
          <w:lang w:val="en-US" w:eastAsia="ja-JP"/>
        </w:rPr>
        <w:t xml:space="preserve">agreements. </w:t>
      </w:r>
      <w:r w:rsidR="00366426">
        <w:rPr>
          <w:rFonts w:eastAsia="Yu Mincho" w:hint="eastAsia"/>
          <w:iCs/>
          <w:color w:val="0070C0"/>
          <w:lang w:val="en-US" w:eastAsia="ja-JP"/>
        </w:rPr>
        <w:t xml:space="preserve">Conclusion from the </w:t>
      </w:r>
      <w:r w:rsidR="00366426">
        <w:rPr>
          <w:rFonts w:eastAsia="Yu Mincho"/>
          <w:iCs/>
          <w:color w:val="0070C0"/>
          <w:lang w:val="en-US" w:eastAsia="ja-JP"/>
        </w:rPr>
        <w:t>discussion</w:t>
      </w:r>
      <w:r w:rsidR="00366426">
        <w:rPr>
          <w:rFonts w:eastAsia="Yu Mincho" w:hint="eastAsia"/>
          <w:iCs/>
          <w:color w:val="0070C0"/>
          <w:lang w:val="en-US" w:eastAsia="ja-JP"/>
        </w:rPr>
        <w:t xml:space="preserve"> in RAN4#111 was that interested companies should bring more concrete analysis </w:t>
      </w:r>
      <w:r w:rsidR="003B2BC2">
        <w:rPr>
          <w:rFonts w:eastAsia="Yu Mincho" w:hint="eastAsia"/>
          <w:iCs/>
          <w:color w:val="0070C0"/>
          <w:lang w:val="en-US" w:eastAsia="ja-JP"/>
        </w:rPr>
        <w:t xml:space="preserve">on the </w:t>
      </w:r>
      <w:r w:rsidR="003B2BC2">
        <w:rPr>
          <w:rFonts w:eastAsia="Yu Mincho"/>
          <w:iCs/>
          <w:color w:val="0070C0"/>
          <w:lang w:val="en-US" w:eastAsia="ja-JP"/>
        </w:rPr>
        <w:t>feasibility</w:t>
      </w:r>
      <w:r w:rsidR="003B2BC2">
        <w:rPr>
          <w:rFonts w:eastAsia="Yu Mincho" w:hint="eastAsia"/>
          <w:iCs/>
          <w:color w:val="0070C0"/>
          <w:lang w:val="en-US" w:eastAsia="ja-JP"/>
        </w:rPr>
        <w:t xml:space="preserve"> of the options discussed so far.</w:t>
      </w:r>
      <w:r w:rsidR="00E07D06">
        <w:rPr>
          <w:rFonts w:eastAsia="Yu Mincho" w:hint="eastAsia"/>
          <w:iCs/>
          <w:color w:val="0070C0"/>
          <w:lang w:val="en-US" w:eastAsia="ja-JP"/>
        </w:rPr>
        <w:t xml:space="preserve"> </w:t>
      </w:r>
      <w:r w:rsidR="006A6124">
        <w:rPr>
          <w:rFonts w:eastAsia="Yu Mincho" w:hint="eastAsia"/>
          <w:iCs/>
          <w:color w:val="0070C0"/>
          <w:lang w:val="en-US" w:eastAsia="ja-JP"/>
        </w:rPr>
        <w:t>The contributions in this meeting do not present much analysis on the feasibility of the options.</w:t>
      </w:r>
    </w:p>
    <w:p w14:paraId="44D49C3D" w14:textId="77777777" w:rsidR="007F62B7" w:rsidRPr="00302C7F" w:rsidRDefault="007F62B7" w:rsidP="007F62B7">
      <w:pPr>
        <w:rPr>
          <w:rFonts w:eastAsia="Yu Mincho"/>
          <w:b/>
          <w:color w:val="0070C0"/>
          <w:u w:val="single"/>
          <w:lang w:eastAsia="ja-JP"/>
        </w:rPr>
      </w:pPr>
      <w:r w:rsidRPr="00805BE8">
        <w:rPr>
          <w:b/>
          <w:color w:val="0070C0"/>
          <w:u w:val="single"/>
          <w:lang w:eastAsia="ko-KR"/>
        </w:rPr>
        <w:t>Issue 1-</w:t>
      </w:r>
      <w:r>
        <w:rPr>
          <w:b/>
          <w:color w:val="0070C0"/>
          <w:u w:val="single"/>
          <w:lang w:eastAsia="ko-KR"/>
        </w:rPr>
        <w:t>1</w:t>
      </w:r>
      <w:r w:rsidRPr="00805BE8">
        <w:rPr>
          <w:b/>
          <w:color w:val="0070C0"/>
          <w:u w:val="single"/>
          <w:lang w:eastAsia="ko-KR"/>
        </w:rPr>
        <w:t xml:space="preserve">: </w:t>
      </w:r>
      <w:r>
        <w:rPr>
          <w:rFonts w:eastAsia="Yu Mincho" w:hint="eastAsia"/>
          <w:b/>
          <w:color w:val="0070C0"/>
          <w:u w:val="single"/>
          <w:lang w:eastAsia="ja-JP"/>
        </w:rPr>
        <w:t>Post deployment testing</w:t>
      </w:r>
    </w:p>
    <w:p w14:paraId="2B7A99D1" w14:textId="77777777" w:rsidR="007F62B7" w:rsidRPr="00805BE8" w:rsidRDefault="007F62B7" w:rsidP="007F62B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96BAF9C" w14:textId="3198B83C" w:rsidR="007F62B7" w:rsidRPr="00B818FD" w:rsidRDefault="007F62B7" w:rsidP="007F62B7">
      <w:pPr>
        <w:pStyle w:val="ListParagraph"/>
        <w:numPr>
          <w:ilvl w:val="1"/>
          <w:numId w:val="1"/>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sidR="00023283">
        <w:rPr>
          <w:rFonts w:eastAsia="Yu Mincho" w:hint="eastAsia"/>
          <w:color w:val="0070C0"/>
          <w:szCs w:val="24"/>
          <w:lang w:eastAsia="ja-JP"/>
        </w:rPr>
        <w:t>Amend the agreements above as below</w:t>
      </w:r>
      <w:r w:rsidR="00B818FD">
        <w:rPr>
          <w:rFonts w:eastAsia="Yu Mincho" w:hint="eastAsia"/>
          <w:color w:val="0070C0"/>
          <w:szCs w:val="24"/>
          <w:lang w:eastAsia="ja-JP"/>
        </w:rPr>
        <w:t xml:space="preserve"> (R4-24</w:t>
      </w:r>
      <w:r w:rsidR="00E07D06">
        <w:rPr>
          <w:rFonts w:eastAsia="Yu Mincho" w:hint="eastAsia"/>
          <w:color w:val="0070C0"/>
          <w:szCs w:val="24"/>
          <w:lang w:eastAsia="ja-JP"/>
        </w:rPr>
        <w:t>13391)</w:t>
      </w:r>
      <w:r w:rsidR="00023283">
        <w:rPr>
          <w:rFonts w:eastAsia="Yu Mincho" w:hint="eastAsia"/>
          <w:color w:val="0070C0"/>
          <w:szCs w:val="24"/>
          <w:lang w:eastAsia="ja-JP"/>
        </w:rPr>
        <w:t xml:space="preserve">: </w:t>
      </w:r>
    </w:p>
    <w:p w14:paraId="4BD9ABC2" w14:textId="77777777" w:rsidR="00B818FD" w:rsidRPr="0085420D" w:rsidRDefault="00B818FD" w:rsidP="00B818FD">
      <w:pPr>
        <w:pStyle w:val="ListParagraph"/>
        <w:numPr>
          <w:ilvl w:val="1"/>
          <w:numId w:val="1"/>
        </w:numPr>
        <w:ind w:firstLineChars="0"/>
        <w:jc w:val="both"/>
        <w:rPr>
          <w:rFonts w:eastAsia="Yu Mincho"/>
          <w:i/>
          <w:iCs/>
          <w:sz w:val="22"/>
          <w:szCs w:val="22"/>
          <w:lang w:eastAsia="ja-JP"/>
        </w:rPr>
      </w:pPr>
      <w:r w:rsidRPr="0085420D">
        <w:rPr>
          <w:rFonts w:eastAsia="Yu Mincho"/>
          <w:i/>
          <w:iCs/>
          <w:sz w:val="22"/>
          <w:szCs w:val="22"/>
          <w:lang w:eastAsia="ja-JP"/>
        </w:rPr>
        <w:lastRenderedPageBreak/>
        <w:t xml:space="preserve">Option 1: Conduct the </w:t>
      </w:r>
      <w:r w:rsidRPr="00C570FD">
        <w:rPr>
          <w:rFonts w:eastAsia="Yu Mincho"/>
          <w:i/>
          <w:iCs/>
          <w:strike/>
          <w:color w:val="FF0000"/>
          <w:sz w:val="22"/>
          <w:szCs w:val="22"/>
          <w:lang w:eastAsia="ja-JP"/>
        </w:rPr>
        <w:t>conformance</w:t>
      </w:r>
      <w:r w:rsidRPr="00C570FD">
        <w:rPr>
          <w:rFonts w:eastAsia="Yu Mincho"/>
          <w:i/>
          <w:iCs/>
          <w:color w:val="FF0000"/>
          <w:sz w:val="22"/>
          <w:szCs w:val="22"/>
          <w:lang w:eastAsia="ja-JP"/>
        </w:rPr>
        <w:t xml:space="preserve"> </w:t>
      </w:r>
      <w:r w:rsidRPr="0085420D">
        <w:rPr>
          <w:rFonts w:eastAsia="Yu Mincho"/>
          <w:i/>
          <w:iCs/>
          <w:sz w:val="22"/>
          <w:szCs w:val="22"/>
          <w:lang w:eastAsia="ja-JP"/>
        </w:rPr>
        <w:t xml:space="preserve">testing for </w:t>
      </w:r>
      <w:r w:rsidRPr="00420338">
        <w:rPr>
          <w:rFonts w:eastAsia="Yu Mincho"/>
          <w:i/>
          <w:iCs/>
          <w:color w:val="FF0000"/>
          <w:sz w:val="22"/>
          <w:szCs w:val="22"/>
          <w:u w:val="single"/>
          <w:lang w:eastAsia="ja-JP"/>
        </w:rPr>
        <w:t xml:space="preserve">new/updated </w:t>
      </w:r>
      <w:r w:rsidRPr="0085420D">
        <w:rPr>
          <w:rFonts w:eastAsia="Yu Mincho"/>
          <w:i/>
          <w:iCs/>
          <w:sz w:val="22"/>
          <w:szCs w:val="22"/>
          <w:lang w:eastAsia="ja-JP"/>
        </w:rPr>
        <w:t xml:space="preserve">AI model/functionality before </w:t>
      </w:r>
      <w:r w:rsidRPr="007D7ED4">
        <w:rPr>
          <w:rFonts w:eastAsia="Yu Mincho"/>
          <w:i/>
          <w:iCs/>
          <w:color w:val="FF0000"/>
          <w:sz w:val="22"/>
          <w:szCs w:val="22"/>
          <w:u w:val="single"/>
          <w:lang w:eastAsia="ja-JP"/>
        </w:rPr>
        <w:t>its</w:t>
      </w:r>
      <w:r>
        <w:rPr>
          <w:rFonts w:eastAsia="Yu Mincho"/>
          <w:i/>
          <w:iCs/>
          <w:color w:val="FF0000"/>
          <w:sz w:val="22"/>
          <w:szCs w:val="22"/>
          <w:u w:val="single"/>
          <w:lang w:eastAsia="ja-JP"/>
        </w:rPr>
        <w:t xml:space="preserve"> </w:t>
      </w:r>
      <w:r w:rsidRPr="00BF0A8A">
        <w:rPr>
          <w:rFonts w:eastAsia="Yu Mincho"/>
          <w:i/>
          <w:iCs/>
          <w:sz w:val="22"/>
          <w:szCs w:val="22"/>
          <w:lang w:eastAsia="ja-JP"/>
        </w:rPr>
        <w:t xml:space="preserve">deployment </w:t>
      </w:r>
      <w:r>
        <w:rPr>
          <w:rFonts w:eastAsia="Yu Mincho"/>
          <w:i/>
          <w:iCs/>
          <w:sz w:val="22"/>
          <w:szCs w:val="22"/>
          <w:lang w:eastAsia="ja-JP"/>
        </w:rPr>
        <w:t xml:space="preserve">in </w:t>
      </w:r>
      <w:r w:rsidRPr="0027126A">
        <w:rPr>
          <w:rFonts w:eastAsia="Yu Mincho"/>
          <w:i/>
          <w:iCs/>
          <w:color w:val="FF0000"/>
          <w:sz w:val="22"/>
          <w:szCs w:val="22"/>
          <w:lang w:eastAsia="ja-JP"/>
        </w:rPr>
        <w:t>already deployed U</w:t>
      </w:r>
      <w:r>
        <w:rPr>
          <w:rFonts w:eastAsia="Yu Mincho"/>
          <w:i/>
          <w:iCs/>
          <w:color w:val="FF0000"/>
          <w:sz w:val="22"/>
          <w:szCs w:val="22"/>
          <w:lang w:eastAsia="ja-JP"/>
        </w:rPr>
        <w:t>E</w:t>
      </w:r>
      <w:r w:rsidRPr="0027126A">
        <w:rPr>
          <w:rFonts w:eastAsia="Yu Mincho"/>
          <w:i/>
          <w:iCs/>
          <w:color w:val="FF0000"/>
          <w:sz w:val="22"/>
          <w:szCs w:val="22"/>
          <w:lang w:eastAsia="ja-JP"/>
        </w:rPr>
        <w:t>s</w:t>
      </w:r>
      <w:r>
        <w:rPr>
          <w:rFonts w:eastAsia="Yu Mincho"/>
          <w:i/>
          <w:iCs/>
          <w:color w:val="FF0000"/>
          <w:sz w:val="22"/>
          <w:szCs w:val="22"/>
          <w:lang w:eastAsia="ja-JP"/>
        </w:rPr>
        <w:t xml:space="preserve"> </w:t>
      </w:r>
      <w:r w:rsidRPr="00194E20">
        <w:rPr>
          <w:rFonts w:eastAsia="Yu Mincho"/>
          <w:i/>
          <w:iCs/>
          <w:color w:val="FF0000"/>
          <w:sz w:val="22"/>
          <w:szCs w:val="22"/>
          <w:lang w:eastAsia="ja-JP"/>
        </w:rPr>
        <w:t xml:space="preserve">(considering the UE hardware that </w:t>
      </w:r>
      <w:r>
        <w:rPr>
          <w:rFonts w:eastAsia="Yu Mincho"/>
          <w:i/>
          <w:iCs/>
          <w:color w:val="FF0000"/>
          <w:sz w:val="22"/>
          <w:szCs w:val="22"/>
          <w:lang w:eastAsia="ja-JP"/>
        </w:rPr>
        <w:t>it</w:t>
      </w:r>
      <w:r w:rsidRPr="00194E20">
        <w:rPr>
          <w:rFonts w:eastAsia="Yu Mincho"/>
          <w:i/>
          <w:iCs/>
          <w:color w:val="FF0000"/>
          <w:sz w:val="22"/>
          <w:szCs w:val="22"/>
          <w:lang w:eastAsia="ja-JP"/>
        </w:rPr>
        <w:t xml:space="preserve"> will be </w:t>
      </w:r>
      <w:r>
        <w:rPr>
          <w:rFonts w:eastAsia="Yu Mincho"/>
          <w:i/>
          <w:iCs/>
          <w:color w:val="FF0000"/>
          <w:sz w:val="22"/>
          <w:szCs w:val="22"/>
          <w:lang w:eastAsia="ja-JP"/>
        </w:rPr>
        <w:t>used in)</w:t>
      </w:r>
    </w:p>
    <w:p w14:paraId="789F0192"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FFS on the feasibility</w:t>
      </w:r>
    </w:p>
    <w:p w14:paraId="070C44EA" w14:textId="77777777" w:rsidR="00B818FD" w:rsidRPr="0085420D" w:rsidRDefault="00B818FD" w:rsidP="00B818FD">
      <w:pPr>
        <w:pStyle w:val="ListParagraph"/>
        <w:numPr>
          <w:ilvl w:val="1"/>
          <w:numId w:val="1"/>
        </w:numPr>
        <w:ind w:firstLineChars="0"/>
        <w:rPr>
          <w:rFonts w:eastAsia="Yu Mincho"/>
          <w:i/>
          <w:iCs/>
          <w:sz w:val="22"/>
          <w:szCs w:val="22"/>
          <w:lang w:eastAsia="ja-JP"/>
        </w:rPr>
      </w:pPr>
      <w:r w:rsidRPr="0085420D">
        <w:rPr>
          <w:rFonts w:eastAsia="Yu Mincho"/>
          <w:i/>
          <w:iCs/>
          <w:sz w:val="22"/>
          <w:szCs w:val="22"/>
          <w:lang w:eastAsia="ja-JP"/>
        </w:rPr>
        <w:t xml:space="preserve">Option 2: Design the test to verify the performance monitoring </w:t>
      </w:r>
      <w:r w:rsidRPr="009E682F">
        <w:rPr>
          <w:rFonts w:eastAsia="Yu Mincho"/>
          <w:i/>
          <w:iCs/>
          <w:color w:val="FF0000"/>
          <w:sz w:val="22"/>
          <w:szCs w:val="22"/>
          <w:lang w:eastAsia="ja-JP"/>
        </w:rPr>
        <w:t>and proactive recovery from potential performance degradation</w:t>
      </w:r>
    </w:p>
    <w:p w14:paraId="7CBC76AF"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Depend on the other WG progress</w:t>
      </w:r>
    </w:p>
    <w:p w14:paraId="652201D2" w14:textId="77777777" w:rsidR="00B818FD" w:rsidRPr="0085420D" w:rsidRDefault="00B818FD" w:rsidP="00B818FD">
      <w:pPr>
        <w:pStyle w:val="ListParagraph"/>
        <w:numPr>
          <w:ilvl w:val="2"/>
          <w:numId w:val="1"/>
        </w:numPr>
        <w:ind w:firstLineChars="0"/>
        <w:rPr>
          <w:rFonts w:eastAsia="Yu Mincho"/>
          <w:i/>
          <w:iCs/>
          <w:sz w:val="22"/>
          <w:szCs w:val="22"/>
          <w:lang w:eastAsia="ja-JP"/>
        </w:rPr>
      </w:pPr>
      <w:r w:rsidRPr="0085420D">
        <w:rPr>
          <w:rFonts w:eastAsia="Yu Mincho"/>
          <w:i/>
          <w:iCs/>
          <w:sz w:val="22"/>
          <w:szCs w:val="22"/>
          <w:lang w:eastAsia="ja-JP"/>
        </w:rPr>
        <w:t>Monitoring can be used for managing fallback, model update/model switching/model transfer, if applicable</w:t>
      </w:r>
    </w:p>
    <w:p w14:paraId="5357014C" w14:textId="3F6D3AB4" w:rsidR="00B818FD" w:rsidRPr="00E07D06" w:rsidRDefault="00E07D06" w:rsidP="00E07D06">
      <w:pPr>
        <w:pStyle w:val="ListParagraph"/>
        <w:numPr>
          <w:ilvl w:val="1"/>
          <w:numId w:val="1"/>
        </w:numPr>
        <w:ind w:firstLineChars="0"/>
        <w:rPr>
          <w:rFonts w:eastAsia="Yu Mincho"/>
          <w:i/>
          <w:iCs/>
          <w:sz w:val="22"/>
          <w:szCs w:val="22"/>
          <w:lang w:eastAsia="ja-JP"/>
        </w:rPr>
      </w:pPr>
      <w:r w:rsidRPr="0085420D">
        <w:rPr>
          <w:rFonts w:eastAsia="Yu Mincho"/>
          <w:i/>
          <w:iCs/>
          <w:sz w:val="22"/>
          <w:szCs w:val="22"/>
          <w:lang w:eastAsia="ja-JP"/>
        </w:rPr>
        <w:t>Other options are not precluded</w:t>
      </w:r>
    </w:p>
    <w:p w14:paraId="533CAE7D" w14:textId="2DC19452" w:rsidR="00E07D06" w:rsidRPr="006A6124" w:rsidRDefault="007F62B7" w:rsidP="00E07D06">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19528B">
        <w:rPr>
          <w:rFonts w:eastAsia="SimSun"/>
          <w:color w:val="0070C0"/>
          <w:szCs w:val="24"/>
          <w:lang w:eastAsia="zh-CN"/>
        </w:rPr>
        <w:t>Option 2</w:t>
      </w:r>
      <w:r>
        <w:rPr>
          <w:rFonts w:eastAsia="Yu Mincho" w:hint="eastAsia"/>
          <w:color w:val="0070C0"/>
          <w:szCs w:val="24"/>
          <w:lang w:eastAsia="ja-JP"/>
        </w:rPr>
        <w:t xml:space="preserve">: </w:t>
      </w:r>
      <w:r w:rsidR="006A6124">
        <w:rPr>
          <w:rFonts w:eastAsia="Yu Mincho" w:hint="eastAsia"/>
          <w:color w:val="0070C0"/>
          <w:szCs w:val="24"/>
          <w:lang w:eastAsia="ja-JP"/>
        </w:rPr>
        <w:t>Add Option 3 as below (R</w:t>
      </w:r>
      <w:r w:rsidR="00F46176">
        <w:rPr>
          <w:rFonts w:eastAsia="Yu Mincho" w:hint="eastAsia"/>
          <w:color w:val="0070C0"/>
          <w:szCs w:val="24"/>
          <w:lang w:eastAsia="ja-JP"/>
        </w:rPr>
        <w:t>4-2413391)</w:t>
      </w:r>
      <w:r w:rsidR="006A6124">
        <w:rPr>
          <w:rFonts w:eastAsia="Yu Mincho" w:hint="eastAsia"/>
          <w:color w:val="0070C0"/>
          <w:szCs w:val="24"/>
          <w:lang w:eastAsia="ja-JP"/>
        </w:rPr>
        <w:t>:</w:t>
      </w:r>
    </w:p>
    <w:p w14:paraId="29B79902" w14:textId="77777777" w:rsidR="006A6124" w:rsidRPr="009236C8" w:rsidRDefault="006A6124" w:rsidP="006A6124">
      <w:pPr>
        <w:pStyle w:val="Proposal"/>
        <w:numPr>
          <w:ilvl w:val="1"/>
          <w:numId w:val="1"/>
        </w:numPr>
        <w:rPr>
          <w:rFonts w:ascii="Times New Roman" w:hAnsi="Times New Roman" w:cs="Times New Roman"/>
          <w:b w:val="0"/>
          <w:bCs w:val="0"/>
          <w:i/>
          <w:iCs/>
          <w:sz w:val="22"/>
          <w:lang w:val="en-GB"/>
        </w:rPr>
      </w:pPr>
      <w:r w:rsidRPr="00C25DC0">
        <w:rPr>
          <w:rFonts w:ascii="Times New Roman" w:hAnsi="Times New Roman" w:cs="Times New Roman"/>
          <w:b w:val="0"/>
          <w:bCs w:val="0"/>
          <w:i/>
          <w:iCs/>
          <w:sz w:val="22"/>
          <w:lang w:val="en-GB"/>
        </w:rPr>
        <w:t>Option 3: Capture model input during conformance testing for later testing of new models.</w:t>
      </w:r>
    </w:p>
    <w:p w14:paraId="0ECBA83D" w14:textId="07A7635A" w:rsidR="00F922AD" w:rsidRPr="00F922AD" w:rsidRDefault="007F62B7" w:rsidP="00F922AD">
      <w:pPr>
        <w:pStyle w:val="ListParagraph"/>
        <w:numPr>
          <w:ilvl w:val="1"/>
          <w:numId w:val="1"/>
        </w:numPr>
        <w:ind w:left="1418" w:firstLineChars="0" w:hanging="284"/>
        <w:rPr>
          <w:rFonts w:eastAsia="SimSun"/>
          <w:color w:val="0070C0"/>
          <w:szCs w:val="24"/>
          <w:lang w:eastAsia="zh-CN"/>
        </w:rPr>
      </w:pPr>
      <w:r w:rsidRPr="00F922AD">
        <w:rPr>
          <w:rFonts w:eastAsia="SimSun"/>
          <w:color w:val="0070C0"/>
          <w:szCs w:val="24"/>
          <w:lang w:eastAsia="zh-CN"/>
        </w:rPr>
        <w:t xml:space="preserve">Option 3: </w:t>
      </w:r>
      <w:r w:rsidR="00F922AD" w:rsidRPr="00F922AD">
        <w:rPr>
          <w:rFonts w:eastAsia="SimSun"/>
          <w:color w:val="0070C0"/>
          <w:szCs w:val="24"/>
          <w:lang w:eastAsia="zh-CN"/>
        </w:rPr>
        <w:t xml:space="preserve">UE shall support at least some default/baseline AI/ML models/features that passed conformance requirements. The respective models can be used as a fallback mechanism. </w:t>
      </w:r>
      <w:r w:rsidR="00E272EF">
        <w:rPr>
          <w:rFonts w:eastAsia="Yu Mincho" w:hint="eastAsia"/>
          <w:color w:val="0070C0"/>
          <w:szCs w:val="24"/>
          <w:lang w:eastAsia="ja-JP"/>
        </w:rPr>
        <w:t>(R4-2411980, R4-2412021 &amp; R4-2412331)</w:t>
      </w:r>
    </w:p>
    <w:p w14:paraId="287AE337" w14:textId="5EB3716B" w:rsidR="007F62B7" w:rsidRPr="00BA74E9" w:rsidRDefault="007F62B7" w:rsidP="00FA27BF">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w:t>
      </w:r>
      <w:r w:rsidR="00DC67CA">
        <w:rPr>
          <w:rFonts w:eastAsia="Yu Mincho" w:hint="eastAsia"/>
          <w:color w:val="0070C0"/>
          <w:szCs w:val="24"/>
          <w:lang w:eastAsia="ja-JP"/>
        </w:rPr>
        <w:t xml:space="preserve"> as framework is not clear and burden on UE vendors is very high</w:t>
      </w:r>
    </w:p>
    <w:p w14:paraId="703C3803" w14:textId="1DC8AE2E" w:rsidR="007F62B7" w:rsidRPr="004C5E3C" w:rsidRDefault="004C5E3C" w:rsidP="00081CEA">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4C5E3C">
        <w:rPr>
          <w:rFonts w:eastAsia="Yu Mincho" w:hint="eastAsia"/>
          <w:color w:val="0070C0"/>
          <w:szCs w:val="24"/>
          <w:lang w:eastAsia="ja-JP"/>
        </w:rPr>
        <w:t xml:space="preserve">Option 5: </w:t>
      </w:r>
      <w:r w:rsidRPr="004C5E3C">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sidRPr="004C5E3C">
        <w:rPr>
          <w:rFonts w:eastAsia="Yu Mincho" w:hint="eastAsia"/>
          <w:color w:val="0070C0"/>
          <w:szCs w:val="24"/>
          <w:lang w:eastAsia="ja-JP"/>
        </w:rPr>
        <w:t xml:space="preserve"> (R4-2412021)</w:t>
      </w:r>
    </w:p>
    <w:p w14:paraId="37C42CF2" w14:textId="4087ABDD" w:rsidR="004C5E3C" w:rsidRPr="003A7A6C" w:rsidRDefault="004C5E3C" w:rsidP="003A7A6C">
      <w:pPr>
        <w:pStyle w:val="ListParagraph"/>
        <w:numPr>
          <w:ilvl w:val="1"/>
          <w:numId w:val="1"/>
        </w:numPr>
        <w:ind w:firstLineChars="0"/>
        <w:rPr>
          <w:rFonts w:eastAsia="Yu Mincho"/>
          <w:color w:val="0070C0"/>
          <w:szCs w:val="24"/>
          <w:lang w:eastAsia="ja-JP"/>
        </w:rPr>
      </w:pPr>
      <w:r w:rsidRPr="001912A6">
        <w:rPr>
          <w:rFonts w:eastAsia="Yu Mincho" w:hint="eastAsia"/>
          <w:color w:val="0070C0"/>
          <w:szCs w:val="24"/>
          <w:lang w:eastAsia="ja-JP"/>
        </w:rPr>
        <w:t>O</w:t>
      </w:r>
      <w:r w:rsidRPr="001912A6">
        <w:rPr>
          <w:rFonts w:eastAsia="Yu Mincho"/>
          <w:color w:val="0070C0"/>
          <w:szCs w:val="24"/>
          <w:lang w:eastAsia="ja-JP"/>
        </w:rPr>
        <w:t>p</w:t>
      </w:r>
      <w:r w:rsidRPr="001912A6">
        <w:rPr>
          <w:rFonts w:eastAsia="Yu Mincho" w:hint="eastAsia"/>
          <w:color w:val="0070C0"/>
          <w:szCs w:val="24"/>
          <w:lang w:eastAsia="ja-JP"/>
        </w:rPr>
        <w:t xml:space="preserve">tion 6: </w:t>
      </w:r>
      <w:r w:rsidR="001912A6" w:rsidRPr="001912A6">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sidR="0063319C">
        <w:rPr>
          <w:rFonts w:eastAsia="Yu Mincho" w:hint="eastAsia"/>
          <w:color w:val="0070C0"/>
          <w:szCs w:val="24"/>
          <w:lang w:eastAsia="ja-JP"/>
        </w:rPr>
        <w:t xml:space="preserve"> (</w:t>
      </w:r>
      <w:r w:rsidR="00255150">
        <w:rPr>
          <w:rFonts w:eastAsia="Yu Mincho" w:hint="eastAsia"/>
          <w:color w:val="0070C0"/>
          <w:szCs w:val="24"/>
          <w:lang w:eastAsia="ja-JP"/>
        </w:rPr>
        <w:t>R4-2412021)</w:t>
      </w:r>
    </w:p>
    <w:p w14:paraId="513DCA18" w14:textId="77777777" w:rsidR="007F62B7" w:rsidRPr="00A54936" w:rsidRDefault="007F62B7" w:rsidP="00FA27BF">
      <w:pPr>
        <w:pStyle w:val="ListParagraph"/>
        <w:numPr>
          <w:ilvl w:val="1"/>
          <w:numId w:val="87"/>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7: </w:t>
      </w:r>
      <w:r>
        <w:rPr>
          <w:rFonts w:eastAsia="Yu Mincho" w:hint="eastAsia"/>
          <w:color w:val="0070C0"/>
          <w:szCs w:val="24"/>
          <w:lang w:eastAsia="ja-JP"/>
        </w:rPr>
        <w:t>Others</w:t>
      </w:r>
    </w:p>
    <w:p w14:paraId="4A7ED010" w14:textId="77777777" w:rsidR="007F62B7" w:rsidRPr="00805BE8" w:rsidRDefault="007F62B7" w:rsidP="007F62B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E00CB61" w14:textId="08C21E0B" w:rsidR="007F62B7" w:rsidRPr="000C4C7D" w:rsidRDefault="003A7A6C" w:rsidP="007F62B7">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66F9C9AC" w14:textId="44734B51"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6B2607BF" w14:textId="74CFB2CA" w:rsidR="008A6910" w:rsidRPr="00C67872" w:rsidRDefault="008A6910" w:rsidP="008A6910">
      <w:pPr>
        <w:rPr>
          <w:rFonts w:eastAsia="Yu Mincho"/>
          <w:i/>
          <w:color w:val="0070C0"/>
          <w:lang w:val="en-US" w:eastAsia="ja-JP"/>
        </w:rPr>
      </w:pPr>
      <w:r w:rsidRPr="00C67872">
        <w:rPr>
          <w:rFonts w:eastAsia="Yu Mincho" w:hint="eastAsia"/>
          <w:i/>
          <w:color w:val="0070C0"/>
          <w:lang w:val="en-US" w:eastAsia="ja-JP"/>
        </w:rPr>
        <w:t>Channel</w:t>
      </w:r>
      <w:r w:rsidR="00E20B84">
        <w:rPr>
          <w:rFonts w:eastAsia="Yu Mincho" w:hint="eastAsia"/>
          <w:i/>
          <w:color w:val="0070C0"/>
          <w:lang w:val="en-US" w:eastAsia="ja-JP"/>
        </w:rPr>
        <w:t xml:space="preserve"> modeling/ testing data</w:t>
      </w:r>
    </w:p>
    <w:p w14:paraId="11C92CB7" w14:textId="0075CDE4" w:rsidR="008A6910" w:rsidRPr="00B81915" w:rsidRDefault="008A6910" w:rsidP="008A6910">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sidR="005D13A8">
        <w:rPr>
          <w:rFonts w:eastAsia="Yu Mincho" w:hint="eastAsia"/>
          <w:iCs/>
          <w:color w:val="0070C0"/>
          <w:lang w:val="en-US" w:eastAsia="ja-JP"/>
        </w:rPr>
        <w:t xml:space="preserve">. Some companies also brought up the need </w:t>
      </w:r>
      <w:r w:rsidR="003734C4">
        <w:rPr>
          <w:rFonts w:eastAsia="Yu Mincho" w:hint="eastAsia"/>
          <w:iCs/>
          <w:color w:val="0070C0"/>
          <w:lang w:val="en-US" w:eastAsia="ja-JP"/>
        </w:rPr>
        <w:t>to have field data or mechanisms to ensure that synthetic channels also work well in the field.</w:t>
      </w:r>
    </w:p>
    <w:p w14:paraId="6DC51EE0" w14:textId="76E3472B" w:rsidR="008A6910" w:rsidRPr="00805BE8" w:rsidRDefault="008A6910" w:rsidP="008A6910">
      <w:pPr>
        <w:rPr>
          <w:b/>
          <w:color w:val="0070C0"/>
          <w:u w:val="single"/>
          <w:lang w:eastAsia="ko-KR"/>
        </w:rPr>
      </w:pPr>
      <w:r w:rsidRPr="00805BE8">
        <w:rPr>
          <w:b/>
          <w:color w:val="0070C0"/>
          <w:u w:val="single"/>
          <w:lang w:eastAsia="ko-KR"/>
        </w:rPr>
        <w:t>Issue 1-</w:t>
      </w:r>
      <w:r w:rsidR="003734C4">
        <w:rPr>
          <w:rFonts w:eastAsia="Yu Mincho" w:hint="eastAsia"/>
          <w:b/>
          <w:color w:val="0070C0"/>
          <w:u w:val="single"/>
          <w:lang w:eastAsia="ja-JP"/>
        </w:rPr>
        <w:t>2</w:t>
      </w:r>
      <w:r w:rsidRPr="00805BE8">
        <w:rPr>
          <w:b/>
          <w:color w:val="0070C0"/>
          <w:u w:val="single"/>
          <w:lang w:eastAsia="ko-KR"/>
        </w:rPr>
        <w:t>:</w:t>
      </w:r>
      <w:r>
        <w:rPr>
          <w:b/>
          <w:color w:val="0070C0"/>
          <w:u w:val="single"/>
          <w:lang w:eastAsia="ko-KR"/>
        </w:rPr>
        <w:t xml:space="preserve"> </w:t>
      </w:r>
      <w:r w:rsidR="003734C4">
        <w:rPr>
          <w:rFonts w:eastAsia="Yu Mincho" w:hint="eastAsia"/>
          <w:b/>
          <w:color w:val="0070C0"/>
          <w:u w:val="single"/>
          <w:lang w:eastAsia="ja-JP"/>
        </w:rPr>
        <w:t xml:space="preserve">Channel </w:t>
      </w:r>
      <w:proofErr w:type="spellStart"/>
      <w:r w:rsidR="003734C4">
        <w:rPr>
          <w:rFonts w:eastAsia="Yu Mincho" w:hint="eastAsia"/>
          <w:b/>
          <w:color w:val="0070C0"/>
          <w:u w:val="single"/>
          <w:lang w:eastAsia="ja-JP"/>
        </w:rPr>
        <w:t>modeling</w:t>
      </w:r>
      <w:proofErr w:type="spellEnd"/>
      <w:r w:rsidRPr="00805BE8">
        <w:rPr>
          <w:b/>
          <w:color w:val="0070C0"/>
          <w:u w:val="single"/>
          <w:lang w:eastAsia="ko-KR"/>
        </w:rPr>
        <w:t xml:space="preserve"> </w:t>
      </w:r>
    </w:p>
    <w:p w14:paraId="3E3E72A2" w14:textId="77777777" w:rsidR="008A6910" w:rsidRPr="00805BE8" w:rsidRDefault="008A6910" w:rsidP="008A6910">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7CC0830B" w14:textId="26AA8705" w:rsidR="008A6910" w:rsidRPr="00E1799F" w:rsidRDefault="008A6910" w:rsidP="008A6910">
      <w:pPr>
        <w:pStyle w:val="ListParagraph"/>
        <w:numPr>
          <w:ilvl w:val="1"/>
          <w:numId w:val="1"/>
        </w:numPr>
        <w:spacing w:after="120"/>
        <w:ind w:left="1418" w:firstLineChars="0" w:hanging="380"/>
        <w:rPr>
          <w:rFonts w:eastAsia="SimSun"/>
          <w:color w:val="0070C0"/>
          <w:szCs w:val="24"/>
          <w:lang w:eastAsia="zh-CN"/>
        </w:rPr>
      </w:pPr>
      <w:r w:rsidRPr="00805BE8">
        <w:rPr>
          <w:rFonts w:eastAsia="SimSun"/>
          <w:color w:val="0070C0"/>
          <w:szCs w:val="24"/>
          <w:lang w:eastAsia="zh-CN"/>
        </w:rPr>
        <w:t xml:space="preserve">Option 1: </w:t>
      </w:r>
      <w:r w:rsidR="004478C5" w:rsidRPr="004478C5">
        <w:rPr>
          <w:rFonts w:eastAsia="SimSun"/>
          <w:color w:val="0070C0"/>
          <w:szCs w:val="24"/>
          <w:lang w:eastAsia="zh-CN"/>
        </w:rPr>
        <w:t>Use synthetic channels as the default assumption for both training and inference phases.</w:t>
      </w:r>
    </w:p>
    <w:p w14:paraId="0070472B" w14:textId="6076C74D" w:rsidR="008A6910"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74150A" w:rsidRPr="0074150A">
        <w:rPr>
          <w:rFonts w:eastAsia="SimSun"/>
          <w:color w:val="0070C0"/>
          <w:szCs w:val="24"/>
          <w:lang w:eastAsia="zh-CN"/>
        </w:rPr>
        <w:t>RAN4 must conduct an analysis for each use case to determine the reliability of using synthetic channels for test data in evaluating models trained on real data.</w:t>
      </w:r>
    </w:p>
    <w:p w14:paraId="6E66EDFF" w14:textId="77777777" w:rsidR="008A6910" w:rsidRPr="00B866AE"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7DC5445F" w14:textId="77777777" w:rsidR="008A6910" w:rsidRPr="00805BE8" w:rsidRDefault="008A6910" w:rsidP="008A6910">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13DCFC1B" w14:textId="77777777" w:rsidR="008A6910" w:rsidRPr="00805BE8" w:rsidRDefault="008A6910" w:rsidP="008A6910">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C05A92" w14:textId="4E4565CC" w:rsidR="008A6910" w:rsidRPr="0043152B" w:rsidRDefault="0043152B" w:rsidP="008A6910">
      <w:pPr>
        <w:rPr>
          <w:rFonts w:eastAsia="Yu Mincho"/>
          <w:color w:val="0070C0"/>
          <w:szCs w:val="24"/>
          <w:lang w:eastAsia="ja-JP"/>
        </w:rPr>
      </w:pPr>
      <w:r>
        <w:rPr>
          <w:rFonts w:eastAsia="Yu Mincho" w:hint="eastAsia"/>
          <w:color w:val="0070C0"/>
          <w:szCs w:val="24"/>
          <w:lang w:eastAsia="ja-JP"/>
        </w:rPr>
        <w:t>Multiple options can be discussed</w:t>
      </w:r>
    </w:p>
    <w:p w14:paraId="11D5F9CD" w14:textId="524B00BF" w:rsidR="00D57A04" w:rsidRPr="00805BE8" w:rsidRDefault="00D57A04" w:rsidP="00D57A04">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59416977" w:rsidR="00422115" w:rsidRDefault="008A63AA" w:rsidP="00422115">
      <w:pPr>
        <w:rPr>
          <w:rFonts w:eastAsia="Yu Mincho"/>
          <w:i/>
          <w:color w:val="0070C0"/>
          <w:lang w:val="en-US" w:eastAsia="ja-JP"/>
        </w:rPr>
      </w:pPr>
      <w:r>
        <w:rPr>
          <w:rFonts w:eastAsia="Yu Mincho" w:hint="eastAsia"/>
          <w:i/>
          <w:color w:val="0070C0"/>
          <w:lang w:val="en-US" w:eastAsia="ja-JP"/>
        </w:rPr>
        <w:t>Testing goals</w:t>
      </w:r>
    </w:p>
    <w:p w14:paraId="3B76AC89" w14:textId="5F4AC3D0" w:rsidR="008A63AA" w:rsidRPr="00480664" w:rsidRDefault="00480664" w:rsidP="00422115">
      <w:pPr>
        <w:rPr>
          <w:rFonts w:eastAsia="Yu Mincho"/>
          <w:iCs/>
          <w:color w:val="0070C0"/>
          <w:lang w:val="en-US" w:eastAsia="ja-JP"/>
        </w:rPr>
      </w:pPr>
      <w:r>
        <w:rPr>
          <w:rFonts w:eastAsia="Yu Mincho" w:hint="eastAsia"/>
          <w:iCs/>
          <w:color w:val="0070C0"/>
          <w:lang w:val="en-US" w:eastAsia="ja-JP"/>
        </w:rPr>
        <w:lastRenderedPageBreak/>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w:t>
      </w:r>
      <w:r w:rsidR="0063187B">
        <w:rPr>
          <w:rFonts w:eastAsia="Yu Mincho" w:hint="eastAsia"/>
          <w:iCs/>
          <w:color w:val="0070C0"/>
          <w:lang w:val="en-US" w:eastAsia="ja-JP"/>
        </w:rPr>
        <w:t>for a given model or just for a functionality/feature.</w:t>
      </w:r>
    </w:p>
    <w:p w14:paraId="45C6623B" w14:textId="64387BB8"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C658C3">
        <w:rPr>
          <w:rFonts w:eastAsia="Yu Mincho" w:hint="eastAsia"/>
          <w:b/>
          <w:color w:val="0070C0"/>
          <w:u w:val="single"/>
          <w:lang w:eastAsia="ja-JP"/>
        </w:rPr>
        <w:t>Testing goals</w:t>
      </w:r>
    </w:p>
    <w:p w14:paraId="66B35E4D"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0A35AD42" w14:textId="1DB4F21E" w:rsidR="00422115" w:rsidRPr="002F13CA"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C658C3">
        <w:rPr>
          <w:rFonts w:eastAsia="Yu Mincho" w:hint="eastAsia"/>
          <w:color w:val="0070C0"/>
          <w:szCs w:val="24"/>
          <w:lang w:eastAsia="ja-JP"/>
        </w:rPr>
        <w:t>Requirements should be defined on</w:t>
      </w:r>
      <w:r w:rsidR="00B93D6E">
        <w:rPr>
          <w:rFonts w:eastAsia="Yu Mincho" w:hint="eastAsia"/>
          <w:color w:val="0070C0"/>
          <w:szCs w:val="24"/>
          <w:lang w:eastAsia="ja-JP"/>
        </w:rPr>
        <w:t xml:space="preserve"> a functionality level and DUTs can select any model to pass the test</w:t>
      </w:r>
      <w:r w:rsidR="00451331">
        <w:rPr>
          <w:rFonts w:eastAsia="Yu Mincho" w:hint="eastAsia"/>
          <w:color w:val="0070C0"/>
          <w:szCs w:val="24"/>
          <w:lang w:eastAsia="ja-JP"/>
        </w:rPr>
        <w:t>. The testing goa</w:t>
      </w:r>
      <w:r w:rsidR="002F13CA">
        <w:rPr>
          <w:rFonts w:eastAsia="Yu Mincho" w:hint="eastAsia"/>
          <w:color w:val="0070C0"/>
          <w:szCs w:val="24"/>
          <w:lang w:eastAsia="ja-JP"/>
        </w:rPr>
        <w:t>l definition should be unified as follows:</w:t>
      </w:r>
    </w:p>
    <w:p w14:paraId="74D8C82D" w14:textId="3B844CB3" w:rsidR="002F13CA" w:rsidRPr="00805BE8" w:rsidRDefault="002F13CA" w:rsidP="002F13C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A11DCE">
        <w:t>The testing goal is to verify whether the minimum performance of</w:t>
      </w:r>
      <w:r>
        <w:t xml:space="preserve"> AI/ML</w:t>
      </w:r>
      <w:r w:rsidRPr="00A11DCE">
        <w:t xml:space="preserve"> functionality/feature can be achieved</w:t>
      </w:r>
      <w:r>
        <w:t xml:space="preserve"> in different test configurations/parameters.</w:t>
      </w:r>
    </w:p>
    <w:p w14:paraId="48446510" w14:textId="4CAE8782" w:rsidR="00422115" w:rsidRPr="00FD4DDC"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876929">
        <w:rPr>
          <w:rFonts w:eastAsia="Yu Mincho" w:hint="eastAsia"/>
          <w:color w:val="0070C0"/>
          <w:szCs w:val="24"/>
          <w:lang w:eastAsia="ja-JP"/>
        </w:rPr>
        <w:t xml:space="preserve">Deprioritize Option </w:t>
      </w:r>
      <w:r w:rsidR="00FD4DDC">
        <w:rPr>
          <w:rFonts w:eastAsia="Yu Mincho" w:hint="eastAsia"/>
          <w:color w:val="0070C0"/>
          <w:szCs w:val="24"/>
          <w:lang w:eastAsia="ja-JP"/>
        </w:rPr>
        <w:t>1</w:t>
      </w:r>
      <w:r w:rsidR="00876929">
        <w:rPr>
          <w:rFonts w:eastAsia="Yu Mincho" w:hint="eastAsia"/>
          <w:color w:val="0070C0"/>
          <w:szCs w:val="24"/>
          <w:lang w:eastAsia="ja-JP"/>
        </w:rPr>
        <w:t xml:space="preserve"> and focus on Option 2</w:t>
      </w:r>
    </w:p>
    <w:p w14:paraId="0B7B0E34" w14:textId="6F6E993C" w:rsidR="00FD4DDC" w:rsidRDefault="00FD4DDC" w:rsidP="00FD4DD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w:t>
      </w:r>
      <w:r w:rsidR="00283F09">
        <w:rPr>
          <w:rFonts w:eastAsia="Yu Mincho" w:hint="eastAsia"/>
          <w:color w:val="0070C0"/>
          <w:szCs w:val="24"/>
          <w:lang w:eastAsia="ja-JP"/>
        </w:rPr>
        <w:t>enario</w:t>
      </w:r>
      <w:r w:rsidR="00283F09" w:rsidRPr="00283F09">
        <w:rPr>
          <w:rFonts w:eastAsia="Yu Mincho"/>
          <w:color w:val="0070C0"/>
          <w:szCs w:val="24"/>
          <w:lang w:eastAsia="ja-JP"/>
        </w:rPr>
        <w:t xml:space="preserve"> and configurations/conditions </w:t>
      </w:r>
      <w:r w:rsidR="00283F09">
        <w:rPr>
          <w:rFonts w:eastAsia="Yu Mincho" w:hint="eastAsia"/>
          <w:color w:val="0070C0"/>
          <w:szCs w:val="24"/>
          <w:lang w:eastAsia="ja-JP"/>
        </w:rPr>
        <w:t>depending on UE capability</w:t>
      </w:r>
    </w:p>
    <w:p w14:paraId="02E5F779" w14:textId="2B4BB975" w:rsidR="00422115" w:rsidRPr="00422115"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p>
    <w:p w14:paraId="4B539C92"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1AA6F0C" w14:textId="003053AD" w:rsidR="00422115" w:rsidRPr="00805BE8"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69FDFE6" w14:textId="77777777" w:rsidR="00D57A04" w:rsidRDefault="00D57A04" w:rsidP="00D57A04">
      <w:pPr>
        <w:rPr>
          <w:color w:val="0070C0"/>
          <w:szCs w:val="24"/>
          <w:lang w:eastAsia="zh-CN"/>
        </w:rPr>
      </w:pPr>
    </w:p>
    <w:p w14:paraId="17E2DFF4" w14:textId="74A6CD3F"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0DA06ED2" w:rsidR="00422115" w:rsidRDefault="000211F0" w:rsidP="00422115">
      <w:pPr>
        <w:rPr>
          <w:rFonts w:eastAsia="Yu Mincho"/>
          <w:i/>
          <w:color w:val="0070C0"/>
          <w:lang w:val="en-US" w:eastAsia="ja-JP"/>
        </w:rPr>
      </w:pPr>
      <w:r>
        <w:rPr>
          <w:rFonts w:eastAsia="Yu Mincho" w:hint="eastAsia"/>
          <w:i/>
          <w:color w:val="0070C0"/>
          <w:lang w:val="en-US" w:eastAsia="ja-JP"/>
        </w:rPr>
        <w:t>AI/ML performance</w:t>
      </w:r>
    </w:p>
    <w:p w14:paraId="3F81E557" w14:textId="6848291E" w:rsidR="000211F0" w:rsidRPr="000211F0" w:rsidRDefault="000211F0" w:rsidP="00422115">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023AABEF" w14:textId="61FF9BFB"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model complexity </w:t>
      </w:r>
    </w:p>
    <w:p w14:paraId="1FE2A301"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494132A" w14:textId="078C04F5" w:rsidR="00422115" w:rsidRPr="00D652A2"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D47B9B">
        <w:rPr>
          <w:rFonts w:eastAsia="Yu Mincho" w:hint="eastAsia"/>
          <w:color w:val="0070C0"/>
          <w:szCs w:val="24"/>
          <w:lang w:eastAsia="ja-JP"/>
        </w:rPr>
        <w:t xml:space="preserve">AI/ML based </w:t>
      </w:r>
      <w:r w:rsidR="00E9497E">
        <w:rPr>
          <w:rFonts w:eastAsia="Yu Mincho" w:hint="eastAsia"/>
          <w:color w:val="0070C0"/>
          <w:szCs w:val="24"/>
          <w:lang w:eastAsia="ja-JP"/>
        </w:rPr>
        <w:t>performance should exceed legacy non-AI/ML requirements</w:t>
      </w:r>
    </w:p>
    <w:p w14:paraId="4FB00CC5" w14:textId="6348ED31" w:rsidR="00422115" w:rsidRPr="00D67DAF"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p>
    <w:p w14:paraId="2FE6CB97" w14:textId="7FC066F6" w:rsidR="00422115" w:rsidRPr="00805BE8" w:rsidRDefault="00422115" w:rsidP="00422115">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p>
    <w:p w14:paraId="441D3A85"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05AD1EA" w14:textId="7C9229B2" w:rsidR="00422115" w:rsidRDefault="00422115" w:rsidP="006D3322">
      <w:pPr>
        <w:ind w:left="436" w:firstLine="284"/>
        <w:rPr>
          <w:color w:val="0070C0"/>
          <w:szCs w:val="24"/>
          <w:lang w:eastAsia="zh-CN"/>
        </w:rPr>
      </w:pPr>
      <w:r w:rsidRPr="00805BE8">
        <w:rPr>
          <w:color w:val="0070C0"/>
          <w:szCs w:val="24"/>
          <w:lang w:eastAsia="zh-CN"/>
        </w:rPr>
        <w:t>T</w:t>
      </w:r>
      <w:r w:rsidR="006D3322">
        <w:rPr>
          <w:color w:val="0070C0"/>
          <w:szCs w:val="24"/>
          <w:lang w:eastAsia="zh-CN"/>
        </w:rPr>
        <w:t>o be discussed</w:t>
      </w:r>
    </w:p>
    <w:p w14:paraId="4BD4EB60" w14:textId="77777777" w:rsidR="00D57A04" w:rsidRDefault="00D57A04" w:rsidP="00D57A04">
      <w:pPr>
        <w:rPr>
          <w:color w:val="0070C0"/>
          <w:szCs w:val="24"/>
          <w:lang w:eastAsia="zh-CN"/>
        </w:rPr>
      </w:pPr>
    </w:p>
    <w:p w14:paraId="0190EA2C" w14:textId="72FF60C6"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5B2F1D">
        <w:rPr>
          <w:sz w:val="24"/>
          <w:szCs w:val="16"/>
        </w:rPr>
        <w:t>5</w:t>
      </w:r>
    </w:p>
    <w:p w14:paraId="2F743D94" w14:textId="677FB0D1" w:rsidR="001F59AC" w:rsidRDefault="00F63FD2" w:rsidP="001F59AC">
      <w:pPr>
        <w:rPr>
          <w:rFonts w:eastAsia="Yu Mincho"/>
          <w:i/>
          <w:color w:val="0070C0"/>
          <w:lang w:val="en-US" w:eastAsia="ja-JP"/>
        </w:rPr>
      </w:pPr>
      <w:r>
        <w:rPr>
          <w:rFonts w:eastAsia="Yu Mincho" w:hint="eastAsia"/>
          <w:i/>
          <w:color w:val="0070C0"/>
          <w:lang w:val="en-US" w:eastAsia="ja-JP"/>
        </w:rPr>
        <w:t>Generalization</w:t>
      </w:r>
    </w:p>
    <w:p w14:paraId="373A7930" w14:textId="5CAE4935" w:rsidR="00C57AFB" w:rsidRPr="00C57AFB" w:rsidRDefault="00C57AFB" w:rsidP="001F59AC">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196B14F6" w14:textId="0A07F94F"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F63FD2">
        <w:rPr>
          <w:rFonts w:eastAsia="Yu Mincho" w:hint="eastAsia"/>
          <w:b/>
          <w:color w:val="0070C0"/>
          <w:u w:val="single"/>
          <w:lang w:eastAsia="ja-JP"/>
        </w:rPr>
        <w:t>Generalization</w:t>
      </w:r>
      <w:r w:rsidR="002366D9">
        <w:rPr>
          <w:b/>
          <w:color w:val="0070C0"/>
          <w:u w:val="single"/>
          <w:lang w:eastAsia="ko-KR"/>
        </w:rPr>
        <w:t xml:space="preserve"> </w:t>
      </w:r>
    </w:p>
    <w:p w14:paraId="3C0FD734"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46BFC011" w14:textId="48BBABC7" w:rsidR="001F59AC" w:rsidRPr="00805BE8" w:rsidRDefault="001F59AC" w:rsidP="001F59A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Option 1:</w:t>
      </w:r>
      <w:r w:rsidR="00C61D9E">
        <w:rPr>
          <w:rFonts w:eastAsia="Yu Mincho" w:hint="eastAsia"/>
          <w:color w:val="0070C0"/>
          <w:szCs w:val="24"/>
          <w:lang w:eastAsia="ja-JP"/>
        </w:rPr>
        <w:t xml:space="preserve"> </w:t>
      </w:r>
      <w:r w:rsidR="00C61D9E" w:rsidRPr="00C61D9E">
        <w:rPr>
          <w:rFonts w:eastAsia="Yu Mincho"/>
          <w:color w:val="0070C0"/>
          <w:szCs w:val="24"/>
          <w:lang w:eastAsia="ja-JP"/>
        </w:rPr>
        <w:t>If non-static scenarios/configurations are supported for certain use cases, they can be included as part of generalization tests.</w:t>
      </w:r>
      <w:r w:rsidRPr="00805BE8">
        <w:rPr>
          <w:rFonts w:eastAsia="SimSun"/>
          <w:color w:val="0070C0"/>
          <w:szCs w:val="24"/>
          <w:lang w:eastAsia="zh-CN"/>
        </w:rPr>
        <w:t xml:space="preserve"> </w:t>
      </w:r>
    </w:p>
    <w:p w14:paraId="362932E8" w14:textId="5A659452" w:rsidR="007C2452" w:rsidRPr="00181A57" w:rsidRDefault="001F59AC" w:rsidP="00181A5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0D7873" w:rsidRPr="000D7873">
        <w:rPr>
          <w:rFonts w:eastAsia="SimSun"/>
          <w:color w:val="0070C0"/>
          <w:szCs w:val="24"/>
          <w:lang w:eastAsia="zh-CN"/>
        </w:rPr>
        <w:t>take the requirements for inference as the minimum level performance for gener</w:t>
      </w:r>
      <w:r w:rsidR="000D7873">
        <w:rPr>
          <w:rFonts w:eastAsia="Yu Mincho" w:hint="eastAsia"/>
          <w:color w:val="0070C0"/>
          <w:szCs w:val="24"/>
          <w:lang w:eastAsia="ja-JP"/>
        </w:rPr>
        <w:t>a</w:t>
      </w:r>
      <w:r w:rsidR="000D7873" w:rsidRPr="000D7873">
        <w:rPr>
          <w:rFonts w:eastAsia="SimSun"/>
          <w:color w:val="0070C0"/>
          <w:szCs w:val="24"/>
          <w:lang w:eastAsia="zh-CN"/>
        </w:rPr>
        <w:t>l</w:t>
      </w:r>
      <w:r w:rsidR="000D7873">
        <w:rPr>
          <w:rFonts w:eastAsia="Yu Mincho" w:hint="eastAsia"/>
          <w:color w:val="0070C0"/>
          <w:szCs w:val="24"/>
          <w:lang w:eastAsia="ja-JP"/>
        </w:rPr>
        <w:t>i</w:t>
      </w:r>
      <w:r w:rsidR="000D7873" w:rsidRPr="000D7873">
        <w:rPr>
          <w:rFonts w:eastAsia="SimSun"/>
          <w:color w:val="0070C0"/>
          <w:szCs w:val="24"/>
          <w:lang w:eastAsia="zh-CN"/>
        </w:rPr>
        <w:t>zation.</w:t>
      </w:r>
    </w:p>
    <w:p w14:paraId="0065BC5E" w14:textId="5A9017AF" w:rsidR="007C2452" w:rsidRPr="00181A57" w:rsidRDefault="00CF1759" w:rsidP="00181A5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572CB" w:rsidRPr="00C572CB">
        <w:rPr>
          <w:rFonts w:eastAsia="Yu Mincho"/>
          <w:color w:val="0070C0"/>
          <w:szCs w:val="24"/>
          <w:lang w:eastAsia="ja-JP"/>
        </w:rPr>
        <w:t>For generalization test, performance for other scenarios and/or configurations can be ensured by RAN4 legacy non-AI test</w:t>
      </w:r>
    </w:p>
    <w:p w14:paraId="3B702A19" w14:textId="1892B2D6" w:rsidR="00CB573A" w:rsidRPr="00AE69DD" w:rsidRDefault="004A3B04" w:rsidP="008B74CE">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AE69DD">
        <w:rPr>
          <w:rFonts w:eastAsia="Yu Mincho" w:hint="eastAsia"/>
          <w:color w:val="0070C0"/>
          <w:szCs w:val="24"/>
          <w:lang w:eastAsia="ja-JP"/>
        </w:rPr>
        <w:t>O</w:t>
      </w:r>
      <w:r w:rsidRPr="00AE69DD">
        <w:rPr>
          <w:rFonts w:eastAsia="Yu Mincho"/>
          <w:color w:val="0070C0"/>
          <w:szCs w:val="24"/>
          <w:lang w:eastAsia="ja-JP"/>
        </w:rPr>
        <w:t xml:space="preserve">ption 4: </w:t>
      </w:r>
      <w:r w:rsidR="00C57AFB" w:rsidRPr="00AE69DD">
        <w:rPr>
          <w:rFonts w:eastAsia="Yu Mincho" w:hint="eastAsia"/>
          <w:color w:val="0070C0"/>
          <w:szCs w:val="24"/>
          <w:lang w:eastAsia="ja-JP"/>
        </w:rPr>
        <w:t>Others</w:t>
      </w:r>
    </w:p>
    <w:p w14:paraId="16AF9246"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88B4638" w14:textId="002E451F" w:rsidR="001F59AC" w:rsidRDefault="001F59AC" w:rsidP="001F59AC">
      <w:pPr>
        <w:rPr>
          <w:color w:val="0070C0"/>
          <w:szCs w:val="24"/>
          <w:lang w:eastAsia="zh-CN"/>
        </w:rPr>
      </w:pPr>
      <w:r w:rsidRPr="00805BE8">
        <w:rPr>
          <w:color w:val="0070C0"/>
          <w:szCs w:val="24"/>
          <w:lang w:eastAsia="zh-CN"/>
        </w:rPr>
        <w:lastRenderedPageBreak/>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4A3B04">
        <w:rPr>
          <w:sz w:val="24"/>
          <w:szCs w:val="16"/>
        </w:rPr>
        <w:t>6</w:t>
      </w:r>
    </w:p>
    <w:p w14:paraId="56BB9B79" w14:textId="698B65A1" w:rsidR="001F59AC" w:rsidRPr="00035C50" w:rsidRDefault="00BB5D51" w:rsidP="001F59AC">
      <w:pPr>
        <w:rPr>
          <w:i/>
          <w:color w:val="0070C0"/>
          <w:lang w:val="en-US" w:eastAsia="zh-CN"/>
        </w:rPr>
      </w:pPr>
      <w:r>
        <w:rPr>
          <w:rFonts w:eastAsia="Yu Mincho" w:hint="eastAsia"/>
          <w:i/>
          <w:color w:val="0070C0"/>
          <w:lang w:val="en-US" w:eastAsia="ja-JP"/>
        </w:rPr>
        <w:t>CR in R4-2412023</w:t>
      </w:r>
      <w:r w:rsidR="001F59AC" w:rsidRPr="009415B0">
        <w:rPr>
          <w:rFonts w:hint="eastAsia"/>
          <w:i/>
          <w:color w:val="0070C0"/>
          <w:lang w:val="en-US" w:eastAsia="zh-CN"/>
        </w:rPr>
        <w:t xml:space="preserve"> </w:t>
      </w:r>
    </w:p>
    <w:p w14:paraId="76485B81" w14:textId="20DFD1F2"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BB5D51">
        <w:rPr>
          <w:rFonts w:eastAsia="Yu Mincho" w:hint="eastAsia"/>
          <w:b/>
          <w:color w:val="0070C0"/>
          <w:u w:val="single"/>
          <w:lang w:eastAsia="ja-JP"/>
        </w:rPr>
        <w:t>CR in R4</w:t>
      </w:r>
      <w:r w:rsidR="00F059E4">
        <w:rPr>
          <w:rFonts w:eastAsia="Yu Mincho" w:hint="eastAsia"/>
          <w:b/>
          <w:color w:val="0070C0"/>
          <w:u w:val="single"/>
          <w:lang w:eastAsia="ja-JP"/>
        </w:rPr>
        <w:t>-2412023</w:t>
      </w:r>
      <w:r w:rsidRPr="00805BE8">
        <w:rPr>
          <w:b/>
          <w:color w:val="0070C0"/>
          <w:u w:val="single"/>
          <w:lang w:eastAsia="ko-KR"/>
        </w:rPr>
        <w:t xml:space="preserve"> </w:t>
      </w:r>
    </w:p>
    <w:p w14:paraId="50EB48F1"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40661629" w14:textId="6F08F2ED" w:rsidR="00F059E4" w:rsidRPr="00F059E4"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Option 1:</w:t>
      </w:r>
      <w:r w:rsidR="00F059E4">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000" w:firstRow="0" w:lastRow="0" w:firstColumn="0" w:lastColumn="0" w:noHBand="0" w:noVBand="0"/>
      </w:tblPr>
      <w:tblGrid>
        <w:gridCol w:w="1123"/>
        <w:gridCol w:w="8517"/>
      </w:tblGrid>
      <w:tr w:rsidR="00F059E4" w14:paraId="2485AFB9" w14:textId="77777777" w:rsidTr="000C2CF9">
        <w:tc>
          <w:tcPr>
            <w:tcW w:w="1123" w:type="dxa"/>
            <w:tcBorders>
              <w:top w:val="single" w:sz="4" w:space="0" w:color="auto"/>
              <w:left w:val="single" w:sz="4" w:space="0" w:color="auto"/>
            </w:tcBorders>
          </w:tcPr>
          <w:p w14:paraId="55554EB8" w14:textId="77777777" w:rsidR="00F059E4" w:rsidRDefault="00F059E4" w:rsidP="000C2CF9">
            <w:pPr>
              <w:pStyle w:val="CRCoverPage"/>
              <w:tabs>
                <w:tab w:val="right" w:pos="2184"/>
              </w:tabs>
              <w:spacing w:after="0"/>
              <w:rPr>
                <w:b/>
                <w:i/>
                <w:noProof/>
              </w:rPr>
            </w:pPr>
            <w:r>
              <w:rPr>
                <w:b/>
                <w:i/>
                <w:noProof/>
              </w:rPr>
              <w:t>Reason for change:</w:t>
            </w:r>
          </w:p>
        </w:tc>
        <w:tc>
          <w:tcPr>
            <w:tcW w:w="8517" w:type="dxa"/>
            <w:tcBorders>
              <w:top w:val="single" w:sz="4" w:space="0" w:color="auto"/>
              <w:right w:val="single" w:sz="4" w:space="0" w:color="auto"/>
            </w:tcBorders>
            <w:shd w:val="pct30" w:color="FFFF00" w:fill="auto"/>
          </w:tcPr>
          <w:p w14:paraId="44B9BC9D" w14:textId="77777777" w:rsidR="00F059E4" w:rsidRDefault="00F059E4" w:rsidP="000C2CF9">
            <w:pPr>
              <w:pStyle w:val="CRCoverPage"/>
              <w:spacing w:after="0"/>
              <w:ind w:left="100"/>
              <w:rPr>
                <w:noProof/>
              </w:rPr>
            </w:pPr>
            <w:r>
              <w:rPr>
                <w:noProof/>
              </w:rPr>
              <w:t>Introduced definitions are not applicable to conformace testing.</w:t>
            </w:r>
          </w:p>
        </w:tc>
      </w:tr>
      <w:tr w:rsidR="00F059E4" w14:paraId="75CC83AD" w14:textId="77777777" w:rsidTr="000C2CF9">
        <w:tc>
          <w:tcPr>
            <w:tcW w:w="1123" w:type="dxa"/>
            <w:tcBorders>
              <w:left w:val="single" w:sz="4" w:space="0" w:color="auto"/>
            </w:tcBorders>
          </w:tcPr>
          <w:p w14:paraId="37B31A22"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6CFE6097" w14:textId="77777777" w:rsidR="00F059E4" w:rsidRDefault="00F059E4" w:rsidP="000C2CF9">
            <w:pPr>
              <w:pStyle w:val="CRCoverPage"/>
              <w:spacing w:after="0"/>
              <w:rPr>
                <w:noProof/>
                <w:sz w:val="8"/>
                <w:szCs w:val="8"/>
              </w:rPr>
            </w:pPr>
          </w:p>
        </w:tc>
      </w:tr>
      <w:tr w:rsidR="00F059E4" w14:paraId="1837584D" w14:textId="77777777" w:rsidTr="000C2CF9">
        <w:tc>
          <w:tcPr>
            <w:tcW w:w="1123" w:type="dxa"/>
            <w:tcBorders>
              <w:left w:val="single" w:sz="4" w:space="0" w:color="auto"/>
            </w:tcBorders>
          </w:tcPr>
          <w:p w14:paraId="41E489BF" w14:textId="77777777" w:rsidR="00F059E4" w:rsidRDefault="00F059E4" w:rsidP="000C2CF9">
            <w:pPr>
              <w:pStyle w:val="CRCoverPage"/>
              <w:tabs>
                <w:tab w:val="right" w:pos="2184"/>
              </w:tabs>
              <w:spacing w:after="0"/>
              <w:rPr>
                <w:b/>
                <w:i/>
                <w:noProof/>
              </w:rPr>
            </w:pPr>
            <w:r>
              <w:rPr>
                <w:b/>
                <w:i/>
                <w:noProof/>
              </w:rPr>
              <w:t>Summary of change:</w:t>
            </w:r>
          </w:p>
        </w:tc>
        <w:tc>
          <w:tcPr>
            <w:tcW w:w="8517" w:type="dxa"/>
            <w:tcBorders>
              <w:right w:val="single" w:sz="4" w:space="0" w:color="auto"/>
            </w:tcBorders>
            <w:shd w:val="pct30" w:color="FFFF00" w:fill="auto"/>
          </w:tcPr>
          <w:p w14:paraId="77852EA3" w14:textId="77777777" w:rsidR="00F059E4" w:rsidRDefault="00F059E4" w:rsidP="000C2CF9">
            <w:pPr>
              <w:pStyle w:val="CRCoverPage"/>
              <w:spacing w:after="0"/>
              <w:ind w:left="100"/>
              <w:rPr>
                <w:noProof/>
              </w:rPr>
            </w:pPr>
            <w:r>
              <w:rPr>
                <w:noProof/>
              </w:rPr>
              <w:t>Added a note to the definitions of the following terms:</w:t>
            </w:r>
          </w:p>
          <w:p w14:paraId="4B5B23A4" w14:textId="77777777" w:rsidR="00F059E4" w:rsidRDefault="00F059E4" w:rsidP="000C2CF9">
            <w:pPr>
              <w:pStyle w:val="CRCoverPage"/>
              <w:numPr>
                <w:ilvl w:val="0"/>
                <w:numId w:val="17"/>
              </w:numPr>
              <w:spacing w:after="0"/>
              <w:rPr>
                <w:noProof/>
              </w:rPr>
            </w:pPr>
            <w:r w:rsidRPr="000D7E75">
              <w:rPr>
                <w:noProof/>
              </w:rPr>
              <w:t>AI/ML model testing</w:t>
            </w:r>
          </w:p>
          <w:p w14:paraId="0273314F" w14:textId="77777777" w:rsidR="00F059E4" w:rsidRDefault="00F059E4" w:rsidP="000C2CF9">
            <w:pPr>
              <w:pStyle w:val="CRCoverPage"/>
              <w:numPr>
                <w:ilvl w:val="0"/>
                <w:numId w:val="17"/>
              </w:numPr>
              <w:spacing w:after="0"/>
              <w:rPr>
                <w:noProof/>
              </w:rPr>
            </w:pPr>
            <w:r w:rsidRPr="0051350C">
              <w:rPr>
                <w:noProof/>
              </w:rPr>
              <w:t>AI/ML model validation</w:t>
            </w:r>
          </w:p>
        </w:tc>
      </w:tr>
      <w:tr w:rsidR="00F059E4" w14:paraId="365F42D2" w14:textId="77777777" w:rsidTr="000C2CF9">
        <w:tc>
          <w:tcPr>
            <w:tcW w:w="1123" w:type="dxa"/>
            <w:tcBorders>
              <w:left w:val="single" w:sz="4" w:space="0" w:color="auto"/>
            </w:tcBorders>
          </w:tcPr>
          <w:p w14:paraId="1E434916" w14:textId="77777777" w:rsidR="00F059E4" w:rsidRDefault="00F059E4" w:rsidP="000C2CF9">
            <w:pPr>
              <w:pStyle w:val="CRCoverPage"/>
              <w:spacing w:after="0"/>
              <w:rPr>
                <w:b/>
                <w:i/>
                <w:noProof/>
                <w:sz w:val="8"/>
                <w:szCs w:val="8"/>
              </w:rPr>
            </w:pPr>
          </w:p>
        </w:tc>
        <w:tc>
          <w:tcPr>
            <w:tcW w:w="8517" w:type="dxa"/>
            <w:tcBorders>
              <w:right w:val="single" w:sz="4" w:space="0" w:color="auto"/>
            </w:tcBorders>
          </w:tcPr>
          <w:p w14:paraId="16578392" w14:textId="77777777" w:rsidR="00F059E4" w:rsidRDefault="00F059E4" w:rsidP="000C2CF9">
            <w:pPr>
              <w:pStyle w:val="CRCoverPage"/>
              <w:spacing w:after="0"/>
              <w:rPr>
                <w:noProof/>
                <w:sz w:val="8"/>
                <w:szCs w:val="8"/>
              </w:rPr>
            </w:pPr>
          </w:p>
        </w:tc>
      </w:tr>
      <w:tr w:rsidR="00F059E4" w14:paraId="4F89A43D" w14:textId="77777777" w:rsidTr="000C2CF9">
        <w:trPr>
          <w:trHeight w:val="808"/>
        </w:trPr>
        <w:tc>
          <w:tcPr>
            <w:tcW w:w="1123" w:type="dxa"/>
            <w:tcBorders>
              <w:left w:val="single" w:sz="4" w:space="0" w:color="auto"/>
              <w:bottom w:val="single" w:sz="4" w:space="0" w:color="auto"/>
            </w:tcBorders>
          </w:tcPr>
          <w:p w14:paraId="7F933067" w14:textId="77777777" w:rsidR="00F059E4" w:rsidRDefault="00F059E4" w:rsidP="000C2CF9">
            <w:pPr>
              <w:pStyle w:val="CRCoverPage"/>
              <w:tabs>
                <w:tab w:val="right" w:pos="2184"/>
              </w:tabs>
              <w:spacing w:after="0"/>
              <w:rPr>
                <w:b/>
                <w:i/>
                <w:noProof/>
              </w:rPr>
            </w:pPr>
            <w:r>
              <w:rPr>
                <w:b/>
                <w:i/>
                <w:noProof/>
              </w:rPr>
              <w:t>Consequences if not approved:</w:t>
            </w:r>
          </w:p>
        </w:tc>
        <w:tc>
          <w:tcPr>
            <w:tcW w:w="8517" w:type="dxa"/>
            <w:tcBorders>
              <w:bottom w:val="single" w:sz="4" w:space="0" w:color="auto"/>
              <w:right w:val="single" w:sz="4" w:space="0" w:color="auto"/>
            </w:tcBorders>
            <w:shd w:val="pct30" w:color="FFFF00" w:fill="auto"/>
          </w:tcPr>
          <w:p w14:paraId="4CB4CF83" w14:textId="77777777" w:rsidR="00F059E4" w:rsidRDefault="00F059E4" w:rsidP="000C2CF9">
            <w:pPr>
              <w:pStyle w:val="CRCoverPage"/>
              <w:spacing w:after="0"/>
              <w:ind w:left="100"/>
              <w:rPr>
                <w:noProof/>
              </w:rPr>
            </w:pPr>
            <w:r>
              <w:rPr>
                <w:noProof/>
              </w:rPr>
              <w:t>The definitions of the terms can be considred generic and one can confuse those with conformace testing practices.</w:t>
            </w:r>
          </w:p>
        </w:tc>
      </w:tr>
    </w:tbl>
    <w:p w14:paraId="6A66D6C4" w14:textId="4585FDCA" w:rsidR="00D72622" w:rsidRPr="00F059E4" w:rsidRDefault="001F59AC" w:rsidP="00F059E4">
      <w:pPr>
        <w:spacing w:after="120"/>
        <w:rPr>
          <w:color w:val="0070C0"/>
          <w:szCs w:val="24"/>
          <w:lang w:eastAsia="zh-CN"/>
        </w:rPr>
      </w:pPr>
      <w:r w:rsidRPr="00F059E4">
        <w:rPr>
          <w:color w:val="0070C0"/>
          <w:szCs w:val="24"/>
          <w:lang w:eastAsia="zh-CN"/>
        </w:rPr>
        <w:t xml:space="preserve"> </w:t>
      </w:r>
    </w:p>
    <w:p w14:paraId="49E34CCF" w14:textId="26E8E14B" w:rsidR="00876B7F"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2: </w:t>
      </w:r>
      <w:r w:rsidR="00F059E4">
        <w:rPr>
          <w:rFonts w:eastAsia="Yu Mincho" w:hint="eastAsia"/>
          <w:color w:val="0070C0"/>
          <w:szCs w:val="24"/>
          <w:lang w:eastAsia="ja-JP"/>
        </w:rPr>
        <w:t>CR is not agreeable</w:t>
      </w:r>
    </w:p>
    <w:p w14:paraId="5B53786C"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2C3F9C34" w14:textId="5914D960" w:rsidR="001F59AC" w:rsidRPr="001F06E4" w:rsidRDefault="001F06E4" w:rsidP="001F59AC">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42AAD743" w14:textId="6CF6F24D" w:rsidR="00D57A04" w:rsidRDefault="00D57A04" w:rsidP="00D57A04">
      <w:pPr>
        <w:rPr>
          <w:color w:val="0070C0"/>
          <w:szCs w:val="24"/>
          <w:lang w:eastAsia="zh-CN"/>
        </w:rPr>
      </w:pPr>
    </w:p>
    <w:p w14:paraId="7FC08570" w14:textId="77777777" w:rsidR="00205AD3" w:rsidRPr="00805BE8" w:rsidRDefault="00205AD3" w:rsidP="00205AD3">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7</w:t>
      </w:r>
    </w:p>
    <w:p w14:paraId="17CC249B" w14:textId="7FDE53FB" w:rsidR="00205AD3" w:rsidRPr="00035C50" w:rsidRDefault="007C19B4" w:rsidP="00205AD3">
      <w:pPr>
        <w:rPr>
          <w:i/>
          <w:color w:val="0070C0"/>
          <w:lang w:val="en-US" w:eastAsia="zh-CN"/>
        </w:rPr>
      </w:pPr>
      <w:r>
        <w:rPr>
          <w:rFonts w:eastAsia="Yu Mincho" w:hint="eastAsia"/>
          <w:i/>
          <w:color w:val="0070C0"/>
          <w:lang w:val="en-US" w:eastAsia="ja-JP"/>
        </w:rPr>
        <w:t>LCM handling</w:t>
      </w:r>
    </w:p>
    <w:p w14:paraId="0DA51F29" w14:textId="4E82B91B" w:rsidR="00205AD3" w:rsidRPr="00805BE8" w:rsidRDefault="00205AD3" w:rsidP="00205AD3">
      <w:pPr>
        <w:rPr>
          <w:b/>
          <w:color w:val="0070C0"/>
          <w:u w:val="single"/>
          <w:lang w:eastAsia="ko-KR"/>
        </w:rPr>
      </w:pPr>
      <w:r w:rsidRPr="00805BE8">
        <w:rPr>
          <w:b/>
          <w:color w:val="0070C0"/>
          <w:u w:val="single"/>
          <w:lang w:eastAsia="ko-KR"/>
        </w:rPr>
        <w:t>Issue 1-</w:t>
      </w:r>
      <w:r>
        <w:rPr>
          <w:b/>
          <w:color w:val="0070C0"/>
          <w:u w:val="single"/>
          <w:lang w:eastAsia="ko-KR"/>
        </w:rPr>
        <w:t>7</w:t>
      </w:r>
      <w:r w:rsidRPr="00805BE8">
        <w:rPr>
          <w:b/>
          <w:color w:val="0070C0"/>
          <w:u w:val="single"/>
          <w:lang w:eastAsia="ko-KR"/>
        </w:rPr>
        <w:t>:</w:t>
      </w:r>
      <w:r>
        <w:rPr>
          <w:b/>
          <w:color w:val="0070C0"/>
          <w:u w:val="single"/>
          <w:lang w:eastAsia="ko-KR"/>
        </w:rPr>
        <w:t xml:space="preserve"> </w:t>
      </w:r>
      <w:r w:rsidR="007C19B4">
        <w:rPr>
          <w:rFonts w:eastAsia="Yu Mincho" w:hint="eastAsia"/>
          <w:b/>
          <w:color w:val="0070C0"/>
          <w:u w:val="single"/>
          <w:lang w:eastAsia="ja-JP"/>
        </w:rPr>
        <w:t>LCM handling</w:t>
      </w:r>
    </w:p>
    <w:p w14:paraId="12A91B00" w14:textId="77777777" w:rsidR="00205AD3" w:rsidRPr="00805BE8" w:rsidRDefault="00205AD3" w:rsidP="00205AD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7C7D7DD4" w14:textId="11AF3648" w:rsidR="00205AD3" w:rsidRPr="00CD4B24" w:rsidRDefault="00205AD3" w:rsidP="0093267E">
      <w:pPr>
        <w:pStyle w:val="ListParagraph"/>
        <w:numPr>
          <w:ilvl w:val="1"/>
          <w:numId w:val="1"/>
        </w:numPr>
        <w:spacing w:after="120"/>
        <w:ind w:left="1418" w:firstLineChars="0" w:hanging="380"/>
        <w:rPr>
          <w:rFonts w:eastAsia="SimSun"/>
          <w:color w:val="0070C0"/>
          <w:szCs w:val="24"/>
          <w:lang w:eastAsia="zh-CN"/>
        </w:rPr>
      </w:pPr>
      <w:r w:rsidRPr="00805BE8">
        <w:rPr>
          <w:rFonts w:eastAsia="SimSun"/>
          <w:color w:val="0070C0"/>
          <w:szCs w:val="24"/>
          <w:lang w:eastAsia="zh-CN"/>
        </w:rPr>
        <w:t xml:space="preserve">Option 1: </w:t>
      </w:r>
      <w:r w:rsidR="0093267E">
        <w:rPr>
          <w:rFonts w:eastAsia="Yu Mincho" w:hint="eastAsia"/>
          <w:color w:val="0070C0"/>
          <w:szCs w:val="24"/>
          <w:lang w:eastAsia="ja-JP"/>
        </w:rPr>
        <w:t xml:space="preserve">Postpone any LCM discussion </w:t>
      </w:r>
      <w:r w:rsidR="0093267E">
        <w:rPr>
          <w:rFonts w:eastAsia="Yu Mincho"/>
          <w:color w:val="0070C0"/>
          <w:szCs w:val="24"/>
          <w:lang w:eastAsia="ja-JP"/>
        </w:rPr>
        <w:t>until</w:t>
      </w:r>
      <w:r w:rsidR="0093267E">
        <w:rPr>
          <w:rFonts w:eastAsia="Yu Mincho" w:hint="eastAsia"/>
          <w:color w:val="0070C0"/>
          <w:szCs w:val="24"/>
          <w:lang w:eastAsia="ja-JP"/>
        </w:rPr>
        <w:t xml:space="preserve"> more RAN2/1 agreements are made.</w:t>
      </w:r>
    </w:p>
    <w:p w14:paraId="78995147" w14:textId="3ED081BE" w:rsidR="00CD4B24" w:rsidRDefault="00CD4B24" w:rsidP="00CD4B24">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43AC6B71" w14:textId="22A99C22" w:rsidR="00205AD3" w:rsidRPr="00B866AE" w:rsidRDefault="00205AD3" w:rsidP="00205AD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CD4B24" w:rsidRPr="00CD4B24">
        <w:rPr>
          <w:rFonts w:eastAsia="SimSun" w:hint="eastAsia"/>
          <w:color w:val="0070C0"/>
          <w:szCs w:val="24"/>
          <w:lang w:eastAsia="zh-CN"/>
        </w:rPr>
        <w:t xml:space="preserve">RAN4 </w:t>
      </w:r>
      <w:r w:rsidR="00CD4B24">
        <w:rPr>
          <w:rFonts w:eastAsia="Yu Mincho" w:hint="eastAsia"/>
          <w:color w:val="0070C0"/>
          <w:szCs w:val="24"/>
          <w:lang w:eastAsia="ja-JP"/>
        </w:rPr>
        <w:t>to</w:t>
      </w:r>
      <w:r w:rsidR="00CD4B24" w:rsidRPr="00CD4B24">
        <w:rPr>
          <w:rFonts w:eastAsia="SimSun" w:hint="eastAsia"/>
          <w:color w:val="0070C0"/>
          <w:szCs w:val="24"/>
          <w:lang w:eastAsia="zh-CN"/>
        </w:rPr>
        <w:t xml:space="preserve"> study a maximum delay requirement for switching between AI/ML and non-AI/ML operation modes, at least in the fallback direction (AI/ML </w:t>
      </w:r>
      <w:r w:rsidR="00CD4B24" w:rsidRPr="00CD4B24">
        <w:rPr>
          <w:rFonts w:eastAsia="SimSun" w:hint="eastAsia"/>
          <w:color w:val="0070C0"/>
          <w:szCs w:val="24"/>
          <w:lang w:eastAsia="zh-CN"/>
        </w:rPr>
        <w:t>→</w:t>
      </w:r>
      <w:r w:rsidR="00CD4B24" w:rsidRPr="00CD4B24">
        <w:rPr>
          <w:rFonts w:eastAsia="SimSun" w:hint="eastAsia"/>
          <w:color w:val="0070C0"/>
          <w:szCs w:val="24"/>
          <w:lang w:eastAsia="zh-CN"/>
        </w:rPr>
        <w:t>non-AI/ML).</w:t>
      </w:r>
    </w:p>
    <w:p w14:paraId="48A2AB7C" w14:textId="38EA8DF3" w:rsidR="00205AD3" w:rsidRPr="00805BE8" w:rsidRDefault="00205AD3" w:rsidP="00205AD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CD4B24">
        <w:rPr>
          <w:rFonts w:eastAsia="Yu Mincho" w:hint="eastAsia"/>
          <w:color w:val="0070C0"/>
          <w:szCs w:val="24"/>
          <w:lang w:eastAsia="ja-JP"/>
        </w:rPr>
        <w:t>Other options</w:t>
      </w:r>
    </w:p>
    <w:p w14:paraId="2399A14B" w14:textId="77777777" w:rsidR="00205AD3" w:rsidRPr="00805BE8" w:rsidRDefault="00205AD3" w:rsidP="00205AD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7CD8DA4" w14:textId="77777777" w:rsidR="00205AD3" w:rsidRDefault="00205AD3" w:rsidP="00205AD3">
      <w:pPr>
        <w:rPr>
          <w:color w:val="0070C0"/>
          <w:szCs w:val="24"/>
          <w:lang w:eastAsia="zh-CN"/>
        </w:rPr>
      </w:pPr>
      <w:r w:rsidRPr="00805BE8">
        <w:rPr>
          <w:color w:val="0070C0"/>
          <w:szCs w:val="24"/>
          <w:lang w:eastAsia="zh-CN"/>
        </w:rPr>
        <w:t>T</w:t>
      </w:r>
      <w:r>
        <w:rPr>
          <w:color w:val="0070C0"/>
          <w:szCs w:val="24"/>
          <w:lang w:eastAsia="zh-CN"/>
        </w:rPr>
        <w:t>o be discussed</w:t>
      </w:r>
    </w:p>
    <w:p w14:paraId="43246489" w14:textId="77777777" w:rsidR="009A28C3" w:rsidRPr="00CE5583" w:rsidRDefault="009A28C3" w:rsidP="001F59AC">
      <w:pPr>
        <w:rPr>
          <w:rFonts w:eastAsia="Yu Mincho"/>
          <w:color w:val="0070C0"/>
          <w:szCs w:val="24"/>
          <w:lang w:eastAsia="ja-JP"/>
        </w:rPr>
      </w:pPr>
    </w:p>
    <w:p w14:paraId="11F36725" w14:textId="27577CD8" w:rsidR="00DD19DE" w:rsidRPr="00045592" w:rsidRDefault="00766CE7" w:rsidP="00766CE7">
      <w:pPr>
        <w:pStyle w:val="Heading1"/>
        <w:rPr>
          <w:lang w:eastAsia="ja-JP"/>
        </w:rPr>
      </w:pPr>
      <w:r>
        <w:rPr>
          <w:lang w:eastAsia="ja-JP"/>
        </w:rPr>
        <w:t>Topic</w:t>
      </w:r>
      <w:r w:rsidRPr="00045592">
        <w:rPr>
          <w:lang w:eastAsia="ja-JP"/>
        </w:rPr>
        <w:t xml:space="preserve"> #</w:t>
      </w:r>
      <w:r>
        <w:rPr>
          <w:lang w:eastAsia="ja-JP"/>
        </w:rPr>
        <w:t>2</w:t>
      </w:r>
      <w:r w:rsidRPr="00045592">
        <w:rPr>
          <w:lang w:eastAsia="ja-JP"/>
        </w:rPr>
        <w:t xml:space="preserve">: </w:t>
      </w:r>
      <w:r w:rsidRPr="006E7115">
        <w:rPr>
          <w:lang w:eastAsia="ja-JP"/>
        </w:rPr>
        <w:t>Testability and interoperability issues for beam management</w:t>
      </w:r>
    </w:p>
    <w:p w14:paraId="41C8B3CF" w14:textId="22763688" w:rsidR="00DD19DE" w:rsidRPr="00045592" w:rsidRDefault="0079298D" w:rsidP="00DD19DE">
      <w:pPr>
        <w:rPr>
          <w:i/>
          <w:color w:val="0070C0"/>
          <w:lang w:eastAsia="zh-CN"/>
        </w:rPr>
      </w:pPr>
      <w:r>
        <w:rPr>
          <w:iCs/>
          <w:color w:val="0070C0"/>
          <w:lang w:eastAsia="zh-CN"/>
        </w:rPr>
        <w:t>This section contains the sub-topics regarding specific issues for beam management.</w:t>
      </w:r>
    </w:p>
    <w:p w14:paraId="4BA6DCF9" w14:textId="77777777" w:rsidR="00DD19DE" w:rsidRPr="00CB0305" w:rsidRDefault="00DD19DE" w:rsidP="00CC2CBD">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534"/>
        <w:gridCol w:w="1155"/>
        <w:gridCol w:w="6942"/>
      </w:tblGrid>
      <w:tr w:rsidR="00DD19DE" w:rsidRPr="00F53FE2" w14:paraId="1E5E5737" w14:textId="77777777" w:rsidTr="00B67B1C">
        <w:trPr>
          <w:trHeight w:val="468"/>
        </w:trPr>
        <w:tc>
          <w:tcPr>
            <w:tcW w:w="1534"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155" w:type="dxa"/>
            <w:vAlign w:val="center"/>
          </w:tcPr>
          <w:p w14:paraId="27E27FF5" w14:textId="77777777" w:rsidR="00DD19DE" w:rsidRPr="00045592" w:rsidRDefault="00DD19DE" w:rsidP="00045592">
            <w:pPr>
              <w:spacing w:before="120" w:after="120"/>
              <w:rPr>
                <w:b/>
                <w:bCs/>
              </w:rPr>
            </w:pPr>
            <w:r w:rsidRPr="00045592">
              <w:rPr>
                <w:b/>
                <w:bCs/>
              </w:rPr>
              <w:t>Company</w:t>
            </w:r>
          </w:p>
        </w:tc>
        <w:tc>
          <w:tcPr>
            <w:tcW w:w="6942"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B67B1C" w14:paraId="683FD1E7" w14:textId="77777777" w:rsidTr="00B67B1C">
        <w:trPr>
          <w:trHeight w:val="468"/>
        </w:trPr>
        <w:tc>
          <w:tcPr>
            <w:tcW w:w="1534" w:type="dxa"/>
          </w:tcPr>
          <w:p w14:paraId="2444A496" w14:textId="1C75A124" w:rsidR="00B67B1C" w:rsidRPr="00805BE8" w:rsidRDefault="00000000" w:rsidP="00B67B1C">
            <w:pPr>
              <w:spacing w:before="120" w:after="120"/>
              <w:rPr>
                <w:rFonts w:asciiTheme="minorHAnsi" w:hAnsiTheme="minorHAnsi" w:cstheme="minorHAnsi"/>
              </w:rPr>
            </w:pPr>
            <w:hyperlink r:id="rId26" w:history="1">
              <w:r w:rsidR="00B67B1C">
                <w:rPr>
                  <w:rStyle w:val="Hyperlink"/>
                  <w:rFonts w:ascii="Arial" w:hAnsi="Arial" w:cs="Arial"/>
                  <w:b/>
                  <w:bCs/>
                  <w:sz w:val="16"/>
                  <w:szCs w:val="16"/>
                </w:rPr>
                <w:t>R4-2411177</w:t>
              </w:r>
            </w:hyperlink>
          </w:p>
        </w:tc>
        <w:tc>
          <w:tcPr>
            <w:tcW w:w="1155" w:type="dxa"/>
          </w:tcPr>
          <w:p w14:paraId="786ACC88" w14:textId="37425C50" w:rsidR="00B67B1C" w:rsidRPr="00805BE8" w:rsidRDefault="00B67B1C" w:rsidP="00B67B1C">
            <w:pPr>
              <w:spacing w:before="120" w:after="120"/>
              <w:rPr>
                <w:rFonts w:asciiTheme="minorHAnsi" w:hAnsiTheme="minorHAnsi" w:cstheme="minorHAnsi"/>
              </w:rPr>
            </w:pPr>
            <w:r>
              <w:rPr>
                <w:rFonts w:ascii="Arial" w:hAnsi="Arial" w:cs="Arial"/>
                <w:sz w:val="16"/>
                <w:szCs w:val="16"/>
              </w:rPr>
              <w:t>Korea Testing Laboratory</w:t>
            </w:r>
          </w:p>
        </w:tc>
        <w:tc>
          <w:tcPr>
            <w:tcW w:w="6942" w:type="dxa"/>
          </w:tcPr>
          <w:p w14:paraId="30372D74" w14:textId="77777777" w:rsidR="00EE1B59" w:rsidRPr="004854A5" w:rsidRDefault="00EE1B59" w:rsidP="00EE1B59">
            <w:pPr>
              <w:spacing w:line="240" w:lineRule="atLeas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1: </w:t>
            </w:r>
            <w:r>
              <w:rPr>
                <w:rFonts w:ascii="Arial" w:eastAsia="Malgun Gothic" w:hAnsi="Arial" w:cs="Arial"/>
                <w:b/>
                <w:bCs/>
                <w:lang w:eastAsia="ko-KR"/>
              </w:rPr>
              <w:t xml:space="preserve">It costs a lot to consider all possible combinations between Set A and Set B for the conformance testing. </w:t>
            </w:r>
          </w:p>
          <w:p w14:paraId="4FD775BC" w14:textId="77777777" w:rsidR="00EE1B59" w:rsidRPr="00845CD4" w:rsidRDefault="00EE1B59" w:rsidP="00EE1B59">
            <w:pPr>
              <w:spacing w:after="240" w:line="240" w:lineRule="atLeast"/>
              <w:ind w:left="1277" w:hangingChars="638" w:hanging="1277"/>
              <w:jc w:val="both"/>
              <w:rPr>
                <w:rFonts w:ascii="Arial" w:hAnsi="Arial" w:cs="Arial"/>
                <w:b/>
                <w:bCs/>
                <w:i/>
              </w:rPr>
            </w:pPr>
            <w:r w:rsidRPr="00B87402">
              <w:rPr>
                <w:rFonts w:ascii="Arial" w:hAnsi="Arial" w:cs="Arial"/>
                <w:b/>
                <w:bCs/>
                <w:i/>
              </w:rPr>
              <w:t xml:space="preserve">Proposal 1:  </w:t>
            </w:r>
            <w:r>
              <w:rPr>
                <w:rFonts w:ascii="Arial" w:hAnsi="Arial" w:cs="Arial"/>
                <w:b/>
                <w:bCs/>
                <w:i/>
              </w:rPr>
              <w:t>For the conformance testing, s</w:t>
            </w:r>
            <w:r w:rsidRPr="00B87402">
              <w:rPr>
                <w:rFonts w:ascii="Arial" w:hAnsi="Arial" w:cs="Arial"/>
                <w:b/>
                <w:bCs/>
                <w:i/>
              </w:rPr>
              <w:t xml:space="preserve">tudy and specify the </w:t>
            </w:r>
            <w:r>
              <w:rPr>
                <w:rFonts w:ascii="Arial" w:hAnsi="Arial" w:cs="Arial"/>
                <w:b/>
                <w:bCs/>
                <w:i/>
              </w:rPr>
              <w:t>reduced or a single combination(</w:t>
            </w:r>
            <w:proofErr w:type="gramStart"/>
            <w:r>
              <w:rPr>
                <w:rFonts w:ascii="Arial" w:hAnsi="Arial" w:cs="Arial"/>
                <w:b/>
                <w:bCs/>
                <w:i/>
              </w:rPr>
              <w:t>s)  between</w:t>
            </w:r>
            <w:proofErr w:type="gramEnd"/>
            <w:r>
              <w:rPr>
                <w:rFonts w:ascii="Arial" w:hAnsi="Arial" w:cs="Arial"/>
                <w:b/>
                <w:bCs/>
                <w:i/>
              </w:rPr>
              <w:t xml:space="preserve"> Set A and Set B</w:t>
            </w:r>
            <w:r w:rsidRPr="00B87402">
              <w:rPr>
                <w:rFonts w:ascii="Arial" w:hAnsi="Arial" w:cs="Arial"/>
                <w:b/>
                <w:bCs/>
                <w:i/>
              </w:rPr>
              <w:t>.</w:t>
            </w:r>
          </w:p>
          <w:p w14:paraId="17CC88C9"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 In the evaluation, UE rotation is modelled for BM-Case2 with a rotation speed in all three rotational axes, with the rotational direction chosen uniformly at random among the three axes.</w:t>
            </w:r>
          </w:p>
          <w:p w14:paraId="1CA8588B" w14:textId="77777777" w:rsidR="00EE1B59" w:rsidRPr="00B87402" w:rsidRDefault="00EE1B59" w:rsidP="00EE1B59">
            <w:pPr>
              <w:spacing w:line="240" w:lineRule="atLeast"/>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The following issues should be considered</w:t>
            </w:r>
          </w:p>
          <w:p w14:paraId="015997F4" w14:textId="77777777" w:rsidR="00EE1B59" w:rsidRPr="00B87402" w:rsidRDefault="00EE1B59" w:rsidP="00F03875">
            <w:pPr>
              <w:pStyle w:val="B2"/>
              <w:numPr>
                <w:ilvl w:val="0"/>
                <w:numId w:val="23"/>
              </w:numPr>
              <w:spacing w:after="0" w:line="240" w:lineRule="atLeast"/>
              <w:ind w:left="1163" w:hanging="403"/>
              <w:rPr>
                <w:rFonts w:ascii="Arial" w:hAnsi="Arial" w:cs="Arial"/>
                <w:b/>
                <w:bCs/>
                <w:i/>
              </w:rPr>
            </w:pPr>
            <w:r w:rsidRPr="00B87402">
              <w:rPr>
                <w:rFonts w:ascii="Arial" w:eastAsia="Malgun Gothic" w:hAnsi="Arial" w:cs="Arial"/>
                <w:b/>
                <w:bCs/>
                <w:i/>
                <w:lang w:eastAsia="ko-KR"/>
              </w:rPr>
              <w:t>S</w:t>
            </w:r>
            <w:r w:rsidRPr="00B87402">
              <w:rPr>
                <w:rFonts w:ascii="Arial" w:hAnsi="Arial" w:cs="Arial"/>
                <w:b/>
                <w:bCs/>
                <w:i/>
              </w:rPr>
              <w:t xml:space="preserve">tudy on the testing BM-Case2 </w:t>
            </w:r>
            <w:proofErr w:type="gramStart"/>
            <w:r w:rsidRPr="00B87402">
              <w:rPr>
                <w:rFonts w:ascii="Arial" w:hAnsi="Arial" w:cs="Arial"/>
                <w:b/>
                <w:bCs/>
                <w:i/>
              </w:rPr>
              <w:t>whether or not</w:t>
            </w:r>
            <w:proofErr w:type="gramEnd"/>
            <w:r w:rsidRPr="00B87402">
              <w:rPr>
                <w:rFonts w:ascii="Arial" w:hAnsi="Arial" w:cs="Arial"/>
                <w:b/>
                <w:bCs/>
                <w:i/>
              </w:rPr>
              <w:t xml:space="preserve"> the inference algorithm is independent of the rotational direction of UE. </w:t>
            </w:r>
          </w:p>
          <w:p w14:paraId="65271BBE" w14:textId="77777777" w:rsidR="00EE1B59" w:rsidRPr="00B87402" w:rsidRDefault="00EE1B59" w:rsidP="00F03875">
            <w:pPr>
              <w:pStyle w:val="B2"/>
              <w:numPr>
                <w:ilvl w:val="1"/>
                <w:numId w:val="23"/>
              </w:numPr>
              <w:spacing w:after="0" w:line="240" w:lineRule="atLeast"/>
              <w:jc w:val="both"/>
              <w:rPr>
                <w:rFonts w:eastAsia="Malgun Gothic"/>
                <w:i/>
                <w:lang w:val="en-US" w:eastAsia="ko-KR"/>
              </w:rPr>
            </w:pPr>
            <w:r w:rsidRPr="00B87402">
              <w:rPr>
                <w:rFonts w:ascii="Arial" w:hAnsi="Arial" w:cs="Arial"/>
                <w:b/>
                <w:bCs/>
                <w:i/>
              </w:rPr>
              <w:t>Study the test setup on the existing FR2 OTA setup as baseline.</w:t>
            </w:r>
          </w:p>
          <w:p w14:paraId="28603965" w14:textId="77777777" w:rsidR="00EE1B59" w:rsidRDefault="00EE1B59" w:rsidP="00F03875">
            <w:pPr>
              <w:pStyle w:val="B2"/>
              <w:numPr>
                <w:ilvl w:val="1"/>
                <w:numId w:val="23"/>
              </w:numPr>
              <w:spacing w:line="240" w:lineRule="atLeast"/>
              <w:jc w:val="both"/>
              <w:rPr>
                <w:rFonts w:ascii="Arial" w:eastAsia="Malgun Gothic" w:hAnsi="Arial" w:cs="Arial"/>
                <w:b/>
                <w:bCs/>
                <w:i/>
                <w:lang w:eastAsia="ko-KR"/>
              </w:rPr>
            </w:pPr>
            <w:r w:rsidRPr="00B87402">
              <w:rPr>
                <w:rFonts w:ascii="Arial" w:eastAsia="Malgun Gothic" w:hAnsi="Arial" w:cs="Arial"/>
                <w:b/>
                <w:bCs/>
                <w:i/>
                <w:lang w:eastAsia="ko-KR"/>
              </w:rPr>
              <w:t xml:space="preserve">Otherwise, study a test environment considering the rotational direction of UE </w:t>
            </w:r>
          </w:p>
          <w:p w14:paraId="0E868FD1" w14:textId="77777777" w:rsidR="00EE1B59" w:rsidRPr="00845CD4" w:rsidRDefault="00EE1B59" w:rsidP="00EE1B59">
            <w:pPr>
              <w:spacing w:line="240" w:lineRule="atLeast"/>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Two kinds of AI/ML model identification shall be considered for test setup.</w:t>
            </w:r>
          </w:p>
          <w:p w14:paraId="5B47FA46"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The field deployment condition includes the LCM function.</w:t>
            </w:r>
          </w:p>
          <w:p w14:paraId="735935DB" w14:textId="77777777" w:rsidR="00EE1B59" w:rsidRPr="00B87402" w:rsidRDefault="00EE1B59" w:rsidP="00EE1B59">
            <w:pPr>
              <w:spacing w:line="240" w:lineRule="atLeas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 xml:space="preserve">:  </w:t>
            </w:r>
            <w:r>
              <w:rPr>
                <w:rFonts w:ascii="Arial" w:hAnsi="Arial" w:cs="Arial"/>
                <w:b/>
                <w:bCs/>
                <w:i/>
              </w:rPr>
              <w:t xml:space="preserve">RAN4 shall consider </w:t>
            </w:r>
            <w:proofErr w:type="gramStart"/>
            <w:r>
              <w:rPr>
                <w:rFonts w:ascii="Arial" w:hAnsi="Arial" w:cs="Arial"/>
                <w:b/>
                <w:bCs/>
                <w:i/>
              </w:rPr>
              <w:t>whether or not</w:t>
            </w:r>
            <w:proofErr w:type="gramEnd"/>
            <w:r>
              <w:rPr>
                <w:rFonts w:ascii="Arial" w:hAnsi="Arial" w:cs="Arial"/>
                <w:b/>
                <w:bCs/>
                <w:i/>
              </w:rPr>
              <w:t xml:space="preserve"> the LCM performance monitoring function shall be involved since the field deployment condition reflects the LCM.</w:t>
            </w:r>
            <w:r w:rsidRPr="00B87402">
              <w:rPr>
                <w:rFonts w:ascii="Arial" w:hAnsi="Arial" w:cs="Arial"/>
                <w:b/>
                <w:bCs/>
                <w:i/>
              </w:rPr>
              <w:t xml:space="preserve"> </w:t>
            </w:r>
          </w:p>
          <w:p w14:paraId="3BFE62D5"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292253C1"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4F3ECCE" w14:textId="77777777" w:rsidR="00EE1B59" w:rsidRPr="00B87402" w:rsidRDefault="00EE1B59" w:rsidP="00EE1B59">
            <w:pPr>
              <w:spacing w:line="240" w:lineRule="atLeas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 xml:space="preserve">t is necessary to validate whether test configurations, especially those considering data augmentation, can effectively prevent overfitting. If there is uncertainty, other approaches should be </w:t>
            </w:r>
            <w:proofErr w:type="gramStart"/>
            <w:r w:rsidRPr="00095915">
              <w:rPr>
                <w:rFonts w:ascii="Arial" w:hAnsi="Arial" w:cs="Arial"/>
                <w:b/>
                <w:bCs/>
                <w:i/>
              </w:rPr>
              <w:t>taken into account</w:t>
            </w:r>
            <w:proofErr w:type="gramEnd"/>
            <w:r w:rsidRPr="00095915">
              <w:rPr>
                <w:rFonts w:ascii="Arial" w:hAnsi="Arial" w:cs="Arial"/>
                <w:b/>
                <w:bCs/>
                <w:i/>
              </w:rPr>
              <w:t>.</w:t>
            </w:r>
            <w:r w:rsidRPr="00B87402">
              <w:rPr>
                <w:rFonts w:ascii="Arial" w:hAnsi="Arial" w:cs="Arial"/>
                <w:b/>
                <w:bCs/>
                <w:i/>
              </w:rPr>
              <w:t xml:space="preserve"> </w:t>
            </w:r>
          </w:p>
          <w:p w14:paraId="20C8E8AC" w14:textId="77777777" w:rsidR="00EE1B59" w:rsidRPr="00845CD4" w:rsidRDefault="00EE1B59" w:rsidP="00EE1B59">
            <w:pPr>
              <w:spacing w:line="240" w:lineRule="atLeas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7</w:t>
            </w:r>
            <w:r w:rsidRPr="00845CD4">
              <w:rPr>
                <w:rFonts w:ascii="Arial" w:eastAsia="Malgun Gothic" w:hAnsi="Arial" w:cs="Arial"/>
                <w:b/>
                <w:bCs/>
                <w:lang w:eastAsia="ko-KR"/>
              </w:rPr>
              <w:t xml:space="preserve">: </w:t>
            </w:r>
            <w:r>
              <w:rPr>
                <w:rFonts w:ascii="Arial" w:eastAsia="Malgun Gothic" w:hAnsi="Arial" w:cs="Arial"/>
                <w:b/>
                <w:bCs/>
                <w:lang w:eastAsia="ko-KR"/>
              </w:rPr>
              <w:t xml:space="preserve">The measurement error degrades the performance of the legacy </w:t>
            </w:r>
            <w:proofErr w:type="gramStart"/>
            <w:r>
              <w:rPr>
                <w:rFonts w:ascii="Arial" w:eastAsia="Malgun Gothic" w:hAnsi="Arial" w:cs="Arial"/>
                <w:b/>
                <w:bCs/>
                <w:lang w:eastAsia="ko-KR"/>
              </w:rPr>
              <w:t>and also</w:t>
            </w:r>
            <w:proofErr w:type="gramEnd"/>
            <w:r>
              <w:rPr>
                <w:rFonts w:ascii="Arial" w:eastAsia="Malgun Gothic" w:hAnsi="Arial" w:cs="Arial"/>
                <w:b/>
                <w:bCs/>
                <w:lang w:eastAsia="ko-KR"/>
              </w:rPr>
              <w:t xml:space="preserve"> AI/ML beam management</w:t>
            </w:r>
            <w:r w:rsidRPr="00095915">
              <w:rPr>
                <w:rFonts w:ascii="Arial" w:eastAsia="Malgun Gothic" w:hAnsi="Arial" w:cs="Arial"/>
                <w:b/>
                <w:bCs/>
                <w:lang w:eastAsia="ko-KR"/>
              </w:rPr>
              <w:t>.</w:t>
            </w:r>
          </w:p>
          <w:p w14:paraId="5692DBF6" w14:textId="77777777" w:rsidR="00EE1B59" w:rsidRPr="00B87402" w:rsidRDefault="00EE1B59" w:rsidP="00EE1B59">
            <w:pPr>
              <w:spacing w:line="240" w:lineRule="atLeas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8</w:t>
            </w:r>
            <w:r w:rsidRPr="00B87402">
              <w:rPr>
                <w:rFonts w:ascii="Arial" w:hAnsi="Arial" w:cs="Arial"/>
                <w:b/>
                <w:bCs/>
                <w:i/>
              </w:rPr>
              <w:t xml:space="preserve">:  </w:t>
            </w:r>
            <w:r>
              <w:rPr>
                <w:rFonts w:ascii="Arial" w:hAnsi="Arial" w:cs="Arial"/>
                <w:b/>
                <w:bCs/>
                <w:i/>
              </w:rPr>
              <w:t>Study the possibility of enhancing the area to have a higher level of accuracy than the current FR2’s L1-RSRP accuracy.</w:t>
            </w:r>
            <w:r w:rsidRPr="00265F40">
              <w:rPr>
                <w:rFonts w:ascii="Arial" w:hAnsi="Arial" w:cs="Arial"/>
                <w:b/>
                <w:bCs/>
                <w:i/>
              </w:rPr>
              <w:t xml:space="preserve"> </w:t>
            </w:r>
          </w:p>
          <w:p w14:paraId="7FAB433F" w14:textId="55A6610A" w:rsidR="00B67B1C" w:rsidRPr="00EE1B59" w:rsidRDefault="00B67B1C" w:rsidP="00B67B1C">
            <w:pPr>
              <w:spacing w:after="120"/>
              <w:rPr>
                <w:b/>
                <w:bCs/>
              </w:rPr>
            </w:pPr>
          </w:p>
        </w:tc>
      </w:tr>
      <w:tr w:rsidR="00B67B1C" w14:paraId="04568AF5" w14:textId="77777777" w:rsidTr="00B67B1C">
        <w:trPr>
          <w:trHeight w:val="468"/>
        </w:trPr>
        <w:tc>
          <w:tcPr>
            <w:tcW w:w="1534" w:type="dxa"/>
          </w:tcPr>
          <w:p w14:paraId="1B3CFE15" w14:textId="67B3A3A3" w:rsidR="00B67B1C" w:rsidRPr="00805BE8" w:rsidRDefault="00000000" w:rsidP="00B67B1C">
            <w:pPr>
              <w:spacing w:before="120" w:after="120"/>
              <w:rPr>
                <w:rFonts w:asciiTheme="minorHAnsi" w:hAnsiTheme="minorHAnsi" w:cstheme="minorHAnsi"/>
              </w:rPr>
            </w:pPr>
            <w:hyperlink r:id="rId27" w:history="1">
              <w:r w:rsidR="00B67B1C">
                <w:rPr>
                  <w:rStyle w:val="Hyperlink"/>
                  <w:rFonts w:ascii="Arial" w:hAnsi="Arial" w:cs="Arial"/>
                  <w:b/>
                  <w:bCs/>
                  <w:sz w:val="16"/>
                  <w:szCs w:val="16"/>
                </w:rPr>
                <w:t>R4-2411254</w:t>
              </w:r>
            </w:hyperlink>
          </w:p>
        </w:tc>
        <w:tc>
          <w:tcPr>
            <w:tcW w:w="1155" w:type="dxa"/>
          </w:tcPr>
          <w:p w14:paraId="0DEC2819" w14:textId="07DC2EF9" w:rsidR="00B67B1C" w:rsidRPr="00805BE8" w:rsidRDefault="00B67B1C" w:rsidP="00B67B1C">
            <w:pPr>
              <w:spacing w:before="120" w:after="120"/>
              <w:rPr>
                <w:rFonts w:asciiTheme="minorHAnsi" w:hAnsiTheme="minorHAnsi" w:cstheme="minorHAnsi"/>
              </w:rPr>
            </w:pPr>
            <w:r>
              <w:rPr>
                <w:rFonts w:ascii="Arial" w:hAnsi="Arial" w:cs="Arial"/>
                <w:sz w:val="16"/>
                <w:szCs w:val="16"/>
              </w:rPr>
              <w:t>Keysight Technologies UK Ltd</w:t>
            </w:r>
          </w:p>
        </w:tc>
        <w:tc>
          <w:tcPr>
            <w:tcW w:w="6942" w:type="dxa"/>
          </w:tcPr>
          <w:p w14:paraId="27F5751E" w14:textId="77777777" w:rsidR="00570CF6" w:rsidRPr="00E04EE4" w:rsidRDefault="00570CF6" w:rsidP="00570CF6">
            <w:pPr>
              <w:rPr>
                <w:i/>
              </w:rPr>
            </w:pPr>
            <w:r w:rsidRPr="00E04EE4">
              <w:rPr>
                <w:i/>
              </w:rPr>
              <w:fldChar w:fldCharType="begin"/>
            </w:r>
            <w:r w:rsidRPr="00E04EE4">
              <w:rPr>
                <w:i/>
              </w:rPr>
              <w:instrText xml:space="preserve"> REF _Ref166221994 \h </w:instrText>
            </w:r>
            <w:r w:rsidRPr="00E04EE4">
              <w:rPr>
                <w:i/>
              </w:rPr>
            </w:r>
            <w:r w:rsidRPr="00E04EE4">
              <w:rPr>
                <w:i/>
              </w:rPr>
              <w:fldChar w:fldCharType="separate"/>
            </w:r>
            <w:r w:rsidRPr="00E04EE4">
              <w:rPr>
                <w:i/>
              </w:rPr>
              <w:t xml:space="preserve">Observation </w:t>
            </w:r>
            <w:r w:rsidRPr="00E04EE4">
              <w:rPr>
                <w:i/>
                <w:noProof/>
              </w:rPr>
              <w:t>1</w:t>
            </w:r>
            <w:r w:rsidRPr="00E04EE4">
              <w:rPr>
                <w:i/>
              </w:rPr>
              <w:t>: The AI/ML beam management objective seems primarily targeted for FR2.</w:t>
            </w:r>
            <w:r w:rsidRPr="00E04EE4">
              <w:rPr>
                <w:i/>
              </w:rPr>
              <w:fldChar w:fldCharType="end"/>
            </w:r>
          </w:p>
          <w:p w14:paraId="0E9AC07D" w14:textId="77777777" w:rsidR="00570CF6" w:rsidRPr="00E04EE4" w:rsidRDefault="00570CF6" w:rsidP="00570CF6">
            <w:pPr>
              <w:rPr>
                <w:i/>
              </w:rPr>
            </w:pPr>
            <w:r w:rsidRPr="00E04EE4">
              <w:rPr>
                <w:i/>
              </w:rPr>
              <w:lastRenderedPageBreak/>
              <w:fldChar w:fldCharType="begin"/>
            </w:r>
            <w:r w:rsidRPr="00E04EE4">
              <w:rPr>
                <w:i/>
              </w:rPr>
              <w:instrText xml:space="preserve"> REF _Ref173940332 \h </w:instrText>
            </w:r>
            <w:r w:rsidRPr="00E04EE4">
              <w:rPr>
                <w:i/>
              </w:rPr>
            </w:r>
            <w:r w:rsidRPr="00E04EE4">
              <w:rPr>
                <w:i/>
              </w:rPr>
              <w:fldChar w:fldCharType="separate"/>
            </w:r>
            <w:r w:rsidRPr="00E04EE4">
              <w:rPr>
                <w:i/>
              </w:rPr>
              <w:t xml:space="preserve">Observation </w:t>
            </w:r>
            <w:r w:rsidRPr="00E04EE4">
              <w:rPr>
                <w:i/>
                <w:noProof/>
              </w:rPr>
              <w:t>2</w:t>
            </w:r>
            <w:r w:rsidRPr="00E04EE4">
              <w:rPr>
                <w:i/>
              </w:rPr>
              <w:t>: Only the FR2 MIMO OTA test system can properly and accurately implement CDL channel model.</w:t>
            </w:r>
            <w:r w:rsidRPr="00E04EE4">
              <w:rPr>
                <w:i/>
              </w:rPr>
              <w:fldChar w:fldCharType="end"/>
            </w:r>
          </w:p>
          <w:p w14:paraId="61D744EA" w14:textId="77777777" w:rsidR="00570CF6" w:rsidRPr="00E04EE4" w:rsidRDefault="00570CF6" w:rsidP="00570CF6">
            <w:pPr>
              <w:rPr>
                <w:i/>
              </w:rPr>
            </w:pPr>
            <w:r w:rsidRPr="00E04EE4">
              <w:rPr>
                <w:i/>
              </w:rPr>
              <w:fldChar w:fldCharType="begin"/>
            </w:r>
            <w:r w:rsidRPr="00E04EE4">
              <w:rPr>
                <w:i/>
              </w:rPr>
              <w:instrText xml:space="preserve"> REF _Ref173940333 \h </w:instrText>
            </w:r>
            <w:r w:rsidRPr="00E04EE4">
              <w:rPr>
                <w:i/>
              </w:rPr>
            </w:r>
            <w:r w:rsidRPr="00E04EE4">
              <w:rPr>
                <w:i/>
              </w:rPr>
              <w:fldChar w:fldCharType="separate"/>
            </w:r>
            <w:r w:rsidRPr="00E04EE4">
              <w:rPr>
                <w:i/>
              </w:rPr>
              <w:t xml:space="preserve">Observation </w:t>
            </w:r>
            <w:r w:rsidRPr="00E04EE4">
              <w:rPr>
                <w:i/>
                <w:noProof/>
              </w:rPr>
              <w:t>3</w:t>
            </w:r>
            <w:r w:rsidRPr="00E04EE4">
              <w:rPr>
                <w:i/>
              </w:rPr>
              <w:t>: All existing FR2 test systems could properly and accurately implement a TDL channel model.</w:t>
            </w:r>
            <w:r w:rsidRPr="00E04EE4">
              <w:rPr>
                <w:i/>
              </w:rPr>
              <w:fldChar w:fldCharType="end"/>
            </w:r>
          </w:p>
          <w:p w14:paraId="1A7BA61E" w14:textId="77777777" w:rsidR="00570CF6" w:rsidRPr="00E04EE4" w:rsidRDefault="00570CF6" w:rsidP="00570CF6">
            <w:pPr>
              <w:rPr>
                <w:i/>
              </w:rPr>
            </w:pPr>
            <w:r w:rsidRPr="00E04EE4">
              <w:rPr>
                <w:i/>
              </w:rPr>
              <w:fldChar w:fldCharType="begin"/>
            </w:r>
            <w:r w:rsidRPr="00E04EE4">
              <w:rPr>
                <w:i/>
              </w:rPr>
              <w:instrText xml:space="preserve"> REF _Ref173940334 \h </w:instrText>
            </w:r>
            <w:r w:rsidRPr="00E04EE4">
              <w:rPr>
                <w:i/>
              </w:rPr>
            </w:r>
            <w:r w:rsidRPr="00E04EE4">
              <w:rPr>
                <w:i/>
              </w:rPr>
              <w:fldChar w:fldCharType="separate"/>
            </w:r>
            <w:r w:rsidRPr="00E04EE4">
              <w:rPr>
                <w:i/>
              </w:rPr>
              <w:t xml:space="preserve">Observation </w:t>
            </w:r>
            <w:r w:rsidRPr="00E04EE4">
              <w:rPr>
                <w:i/>
                <w:noProof/>
              </w:rPr>
              <w:t>4</w:t>
            </w:r>
            <w:r w:rsidRPr="00E04EE4">
              <w:rPr>
                <w:i/>
              </w:rPr>
              <w:t>: The Enhanced IFF and FR2 MIMO OTA test systems can realize multiple TRPs (with TDL channel models at most) simultaneously.</w:t>
            </w:r>
            <w:r w:rsidRPr="00E04EE4">
              <w:rPr>
                <w:i/>
              </w:rPr>
              <w:fldChar w:fldCharType="end"/>
            </w:r>
          </w:p>
          <w:p w14:paraId="14A08FF6" w14:textId="77777777" w:rsidR="00570CF6" w:rsidRPr="00E04EE4" w:rsidRDefault="00570CF6" w:rsidP="00570CF6">
            <w:pPr>
              <w:rPr>
                <w:i/>
              </w:rPr>
            </w:pPr>
            <w:r w:rsidRPr="00E04EE4">
              <w:rPr>
                <w:i/>
              </w:rPr>
              <w:fldChar w:fldCharType="begin"/>
            </w:r>
            <w:r w:rsidRPr="00E04EE4">
              <w:rPr>
                <w:i/>
              </w:rPr>
              <w:instrText xml:space="preserve"> REF _Ref173940335 \h </w:instrText>
            </w:r>
            <w:r w:rsidRPr="00E04EE4">
              <w:rPr>
                <w:i/>
              </w:rPr>
            </w:r>
            <w:r w:rsidRPr="00E04EE4">
              <w:rPr>
                <w:i/>
              </w:rPr>
              <w:fldChar w:fldCharType="separate"/>
            </w:r>
            <w:r w:rsidRPr="00E04EE4">
              <w:rPr>
                <w:i/>
              </w:rPr>
              <w:t xml:space="preserve">Observation </w:t>
            </w:r>
            <w:r w:rsidRPr="00E04EE4">
              <w:rPr>
                <w:i/>
                <w:noProof/>
              </w:rPr>
              <w:t>5</w:t>
            </w:r>
            <w:r w:rsidRPr="00E04EE4">
              <w:rPr>
                <w:i/>
              </w:rPr>
              <w:t>: Only the IFF and Enhanced IFF truly present FF conditions.</w:t>
            </w:r>
            <w:r w:rsidRPr="00E04EE4">
              <w:rPr>
                <w:i/>
              </w:rPr>
              <w:fldChar w:fldCharType="end"/>
            </w:r>
          </w:p>
          <w:p w14:paraId="6EBF99A5" w14:textId="77777777" w:rsidR="00570CF6" w:rsidRPr="00E04EE4" w:rsidRDefault="00570CF6" w:rsidP="00570CF6">
            <w:pPr>
              <w:rPr>
                <w:i/>
              </w:rPr>
            </w:pPr>
            <w:r w:rsidRPr="00E04EE4">
              <w:rPr>
                <w:i/>
              </w:rPr>
              <w:fldChar w:fldCharType="begin"/>
            </w:r>
            <w:r w:rsidRPr="00E04EE4">
              <w:rPr>
                <w:i/>
              </w:rPr>
              <w:instrText xml:space="preserve"> REF _Ref173940336 \h </w:instrText>
            </w:r>
            <w:r w:rsidRPr="00E04EE4">
              <w:rPr>
                <w:i/>
              </w:rPr>
            </w:r>
            <w:r w:rsidRPr="00E04EE4">
              <w:rPr>
                <w:i/>
              </w:rPr>
              <w:fldChar w:fldCharType="separate"/>
            </w:r>
            <w:r w:rsidRPr="00E04EE4">
              <w:rPr>
                <w:i/>
              </w:rPr>
              <w:t xml:space="preserve">Observation </w:t>
            </w:r>
            <w:r w:rsidRPr="00E04EE4">
              <w:rPr>
                <w:i/>
                <w:noProof/>
              </w:rPr>
              <w:t>6</w:t>
            </w:r>
            <w:r w:rsidRPr="00E04EE4">
              <w:rPr>
                <w:i/>
              </w:rPr>
              <w:t>: The default FR2 MIMO OTA test system cannot present two vastly dislocated TRPs with CDL channel models simultaneously.</w:t>
            </w:r>
            <w:r w:rsidRPr="00E04EE4">
              <w:rPr>
                <w:i/>
              </w:rPr>
              <w:fldChar w:fldCharType="end"/>
            </w:r>
          </w:p>
          <w:p w14:paraId="47764182" w14:textId="77777777" w:rsidR="00570CF6" w:rsidRPr="00E04EE4" w:rsidRDefault="00570CF6" w:rsidP="00570CF6">
            <w:pPr>
              <w:rPr>
                <w:i/>
              </w:rPr>
            </w:pPr>
            <w:r w:rsidRPr="00E04EE4">
              <w:rPr>
                <w:i/>
              </w:rPr>
              <w:fldChar w:fldCharType="begin"/>
            </w:r>
            <w:r w:rsidRPr="00E04EE4">
              <w:rPr>
                <w:i/>
              </w:rPr>
              <w:instrText xml:space="preserve"> REF _Ref173940337 \h </w:instrText>
            </w:r>
            <w:r w:rsidRPr="00E04EE4">
              <w:rPr>
                <w:i/>
              </w:rPr>
            </w:r>
            <w:r w:rsidRPr="00E04EE4">
              <w:rPr>
                <w:i/>
              </w:rPr>
              <w:fldChar w:fldCharType="separate"/>
            </w:r>
            <w:r w:rsidRPr="00E04EE4">
              <w:rPr>
                <w:i/>
              </w:rPr>
              <w:t xml:space="preserve">Observation </w:t>
            </w:r>
            <w:r w:rsidRPr="00E04EE4">
              <w:rPr>
                <w:i/>
                <w:noProof/>
              </w:rPr>
              <w:t>7</w:t>
            </w:r>
            <w:r w:rsidRPr="00E04EE4">
              <w:rPr>
                <w:i/>
              </w:rPr>
              <w:t xml:space="preserve">: Depending on the angular separation of the TRPs, system upgrades of existing FR2 MIMO OTA systems could increase </w:t>
            </w:r>
            <w:proofErr w:type="spellStart"/>
            <w:r w:rsidRPr="00E04EE4">
              <w:rPr>
                <w:i/>
              </w:rPr>
              <w:t>cost&amp;complexity</w:t>
            </w:r>
            <w:proofErr w:type="spellEnd"/>
            <w:r w:rsidRPr="00E04EE4">
              <w:rPr>
                <w:i/>
              </w:rPr>
              <w:t xml:space="preserve"> and potentially the chamber size.</w:t>
            </w:r>
            <w:r w:rsidRPr="00E04EE4">
              <w:rPr>
                <w:i/>
              </w:rPr>
              <w:fldChar w:fldCharType="end"/>
            </w:r>
          </w:p>
          <w:p w14:paraId="1EBBE7BA" w14:textId="77777777" w:rsidR="00570CF6" w:rsidRPr="00E04EE4" w:rsidRDefault="00570CF6" w:rsidP="00570CF6">
            <w:pPr>
              <w:rPr>
                <w:i/>
              </w:rPr>
            </w:pPr>
            <w:r w:rsidRPr="00E04EE4">
              <w:rPr>
                <w:i/>
              </w:rPr>
              <w:fldChar w:fldCharType="begin"/>
            </w:r>
            <w:r w:rsidRPr="00E04EE4">
              <w:rPr>
                <w:i/>
              </w:rPr>
              <w:instrText xml:space="preserve"> REF _Ref173940338 \h </w:instrText>
            </w:r>
            <w:r w:rsidRPr="00E04EE4">
              <w:rPr>
                <w:i/>
              </w:rPr>
            </w:r>
            <w:r w:rsidRPr="00E04EE4">
              <w:rPr>
                <w:i/>
              </w:rPr>
              <w:fldChar w:fldCharType="separate"/>
            </w:r>
            <w:r w:rsidRPr="00E04EE4">
              <w:rPr>
                <w:i/>
              </w:rPr>
              <w:t xml:space="preserve">Observation </w:t>
            </w:r>
            <w:r w:rsidRPr="00E04EE4">
              <w:rPr>
                <w:i/>
                <w:noProof/>
              </w:rPr>
              <w:t>8</w:t>
            </w:r>
            <w:r w:rsidRPr="00E04EE4">
              <w:rPr>
                <w:i/>
              </w:rPr>
              <w:t xml:space="preserve">: Multiple TRPs can be presented to the UE sequentially by rotating the UE but the positioning time </w:t>
            </w:r>
            <w:proofErr w:type="gramStart"/>
            <w:r w:rsidRPr="00E04EE4">
              <w:rPr>
                <w:i/>
              </w:rPr>
              <w:t>in excess of</w:t>
            </w:r>
            <w:proofErr w:type="gramEnd"/>
            <w:r w:rsidRPr="00E04EE4">
              <w:rPr>
                <w:i/>
              </w:rPr>
              <w:t xml:space="preserve"> 1s might be too slow.</w:t>
            </w:r>
            <w:r w:rsidRPr="00E04EE4">
              <w:rPr>
                <w:i/>
              </w:rPr>
              <w:fldChar w:fldCharType="end"/>
            </w:r>
          </w:p>
          <w:p w14:paraId="29B599B2" w14:textId="77777777" w:rsidR="00570CF6" w:rsidRPr="00E04EE4" w:rsidRDefault="00570CF6" w:rsidP="00570CF6">
            <w:pPr>
              <w:rPr>
                <w:i/>
              </w:rPr>
            </w:pPr>
            <w:r w:rsidRPr="00E04EE4">
              <w:rPr>
                <w:i/>
              </w:rPr>
              <w:fldChar w:fldCharType="begin"/>
            </w:r>
            <w:r w:rsidRPr="00E04EE4">
              <w:rPr>
                <w:i/>
              </w:rPr>
              <w:instrText xml:space="preserve"> REF _Ref173940339 \h </w:instrText>
            </w:r>
            <w:r w:rsidRPr="00E04EE4">
              <w:rPr>
                <w:i/>
              </w:rPr>
            </w:r>
            <w:r w:rsidRPr="00E04EE4">
              <w:rPr>
                <w:i/>
              </w:rPr>
              <w:fldChar w:fldCharType="separate"/>
            </w:r>
            <w:r w:rsidRPr="00E04EE4">
              <w:rPr>
                <w:i/>
              </w:rPr>
              <w:t xml:space="preserve">Observation </w:t>
            </w:r>
            <w:r w:rsidRPr="00E04EE4">
              <w:rPr>
                <w:i/>
                <w:noProof/>
              </w:rPr>
              <w:t>9</w:t>
            </w:r>
            <w:r w:rsidRPr="00E04EE4">
              <w:rPr>
                <w:i/>
              </w:rPr>
              <w:t>: Multiple TRPs can be presented to the UE sequentially without UE positioner movements with either the Enhanced IFF or FR2 MIMO OTA test system with insignificant delays.</w:t>
            </w:r>
            <w:r w:rsidRPr="00E04EE4">
              <w:rPr>
                <w:i/>
              </w:rPr>
              <w:fldChar w:fldCharType="end"/>
            </w:r>
          </w:p>
          <w:p w14:paraId="36D61450" w14:textId="77777777" w:rsidR="00570CF6" w:rsidRPr="00E04EE4" w:rsidRDefault="00570CF6" w:rsidP="00570CF6">
            <w:pPr>
              <w:rPr>
                <w:i/>
              </w:rPr>
            </w:pPr>
            <w:r w:rsidRPr="00E04EE4">
              <w:rPr>
                <w:i/>
              </w:rPr>
              <w:fldChar w:fldCharType="begin"/>
            </w:r>
            <w:r w:rsidRPr="00E04EE4">
              <w:rPr>
                <w:i/>
              </w:rPr>
              <w:instrText xml:space="preserve"> REF _Ref173941984 \h </w:instrText>
            </w:r>
            <w:r w:rsidRPr="00E04EE4">
              <w:rPr>
                <w:i/>
              </w:rPr>
            </w:r>
            <w:r w:rsidRPr="00E04EE4">
              <w:rPr>
                <w:i/>
              </w:rPr>
              <w:fldChar w:fldCharType="separate"/>
            </w:r>
            <w:r w:rsidRPr="00E04EE4">
              <w:rPr>
                <w:i/>
              </w:rPr>
              <w:t xml:space="preserve">Observation </w:t>
            </w:r>
            <w:r w:rsidRPr="00E04EE4">
              <w:rPr>
                <w:i/>
                <w:noProof/>
              </w:rPr>
              <w:t>10</w:t>
            </w:r>
            <w:r w:rsidRPr="00E04EE4">
              <w:rPr>
                <w:i/>
              </w:rPr>
              <w:t>: It is advisable to limit the maximum number of spatially separated TRPs to 2 if more than 1 TRP is required</w:t>
            </w:r>
            <w:r w:rsidRPr="00E04EE4">
              <w:rPr>
                <w:i/>
              </w:rPr>
              <w:fldChar w:fldCharType="end"/>
            </w:r>
          </w:p>
          <w:p w14:paraId="4DD601F3" w14:textId="77777777" w:rsidR="00570CF6" w:rsidRPr="00E04EE4" w:rsidRDefault="00570CF6" w:rsidP="00570CF6">
            <w:pPr>
              <w:rPr>
                <w:i/>
              </w:rPr>
            </w:pPr>
            <w:r w:rsidRPr="00E04EE4">
              <w:rPr>
                <w:i/>
              </w:rPr>
              <w:fldChar w:fldCharType="begin"/>
            </w:r>
            <w:r w:rsidRPr="00E04EE4">
              <w:rPr>
                <w:i/>
              </w:rPr>
              <w:instrText xml:space="preserve"> REF _Ref166145650 \h </w:instrText>
            </w:r>
            <w:r w:rsidRPr="00E04EE4">
              <w:rPr>
                <w:i/>
              </w:rPr>
            </w:r>
            <w:r w:rsidRPr="00E04EE4">
              <w:rPr>
                <w:i/>
              </w:rPr>
              <w:fldChar w:fldCharType="separate"/>
            </w:r>
            <w:r w:rsidRPr="00E04EE4">
              <w:rPr>
                <w:i/>
              </w:rPr>
              <w:t xml:space="preserve">Observation </w:t>
            </w:r>
            <w:r w:rsidRPr="00E04EE4">
              <w:rPr>
                <w:i/>
                <w:noProof/>
              </w:rPr>
              <w:t>11</w:t>
            </w:r>
            <w:r w:rsidRPr="00E04EE4">
              <w:rPr>
                <w:i/>
              </w:rPr>
              <w:t>: CDL models are realistic channel models for beam management test cases while TDL models which cannot reflect any realism for the beamforming effects at all.</w:t>
            </w:r>
            <w:r w:rsidRPr="00E04EE4">
              <w:rPr>
                <w:i/>
              </w:rPr>
              <w:fldChar w:fldCharType="end"/>
            </w:r>
          </w:p>
          <w:p w14:paraId="2615ACA8" w14:textId="77777777" w:rsidR="00570CF6" w:rsidRPr="00E04EE4" w:rsidRDefault="00570CF6" w:rsidP="00570CF6">
            <w:pPr>
              <w:rPr>
                <w:i/>
              </w:rPr>
            </w:pPr>
            <w:r w:rsidRPr="00E04EE4">
              <w:rPr>
                <w:i/>
              </w:rPr>
              <w:fldChar w:fldCharType="begin"/>
            </w:r>
            <w:r w:rsidRPr="00E04EE4">
              <w:rPr>
                <w:i/>
              </w:rPr>
              <w:instrText xml:space="preserve"> REF _Ref166221996 \h </w:instrText>
            </w:r>
            <w:r w:rsidRPr="00E04EE4">
              <w:rPr>
                <w:i/>
              </w:rPr>
            </w:r>
            <w:r w:rsidRPr="00E04EE4">
              <w:rPr>
                <w:i/>
              </w:rPr>
              <w:fldChar w:fldCharType="separate"/>
            </w:r>
            <w:r w:rsidRPr="00E04EE4">
              <w:rPr>
                <w:bCs/>
                <w:i/>
              </w:rPr>
              <w:t xml:space="preserve">Observation </w:t>
            </w:r>
            <w:r w:rsidRPr="00E04EE4">
              <w:rPr>
                <w:bCs/>
                <w:i/>
                <w:noProof/>
              </w:rPr>
              <w:t>12</w:t>
            </w:r>
            <w:r w:rsidRPr="00E04EE4">
              <w:rPr>
                <w:bCs/>
                <w:i/>
              </w:rPr>
              <w:t xml:space="preserve">: Multiple strong </w:t>
            </w:r>
            <w:proofErr w:type="spellStart"/>
            <w:r w:rsidRPr="00E04EE4">
              <w:rPr>
                <w:bCs/>
                <w:i/>
              </w:rPr>
              <w:t>gNB</w:t>
            </w:r>
            <w:proofErr w:type="spellEnd"/>
            <w:r w:rsidRPr="00E04EE4">
              <w:rPr>
                <w:bCs/>
                <w:i/>
              </w:rPr>
              <w:t xml:space="preserve"> beam candidates for beam selection in multipath propagation environments exist.</w:t>
            </w:r>
            <w:r w:rsidRPr="00E04EE4">
              <w:rPr>
                <w:i/>
              </w:rPr>
              <w:fldChar w:fldCharType="end"/>
            </w:r>
          </w:p>
          <w:p w14:paraId="288D79A8" w14:textId="77777777" w:rsidR="00570CF6" w:rsidRPr="00E04EE4" w:rsidRDefault="00570CF6" w:rsidP="00570CF6">
            <w:pPr>
              <w:rPr>
                <w:i/>
              </w:rPr>
            </w:pPr>
            <w:r w:rsidRPr="00E04EE4">
              <w:rPr>
                <w:i/>
              </w:rPr>
              <w:fldChar w:fldCharType="begin"/>
            </w:r>
            <w:r w:rsidRPr="00E04EE4">
              <w:rPr>
                <w:i/>
              </w:rPr>
              <w:instrText xml:space="preserve"> REF _Ref166221997 \h </w:instrText>
            </w:r>
            <w:r w:rsidRPr="00E04EE4">
              <w:rPr>
                <w:i/>
              </w:rPr>
            </w:r>
            <w:r w:rsidRPr="00E04EE4">
              <w:rPr>
                <w:i/>
              </w:rPr>
              <w:fldChar w:fldCharType="separate"/>
            </w:r>
            <w:r w:rsidRPr="00E04EE4">
              <w:rPr>
                <w:bCs/>
                <w:i/>
              </w:rPr>
              <w:t xml:space="preserve">Observation </w:t>
            </w:r>
            <w:r w:rsidRPr="00E04EE4">
              <w:rPr>
                <w:bCs/>
                <w:i/>
                <w:noProof/>
              </w:rPr>
              <w:t>13</w:t>
            </w:r>
            <w:r w:rsidRPr="00E04EE4">
              <w:rPr>
                <w:bCs/>
                <w:i/>
              </w:rPr>
              <w:t xml:space="preserve">: Each </w:t>
            </w:r>
            <w:proofErr w:type="spellStart"/>
            <w:r w:rsidRPr="00E04EE4">
              <w:rPr>
                <w:bCs/>
                <w:i/>
              </w:rPr>
              <w:t>gNB</w:t>
            </w:r>
            <w:proofErr w:type="spellEnd"/>
            <w:r w:rsidRPr="00E04EE4">
              <w:rPr>
                <w:bCs/>
                <w:i/>
              </w:rPr>
              <w:t xml:space="preserve"> beam candidates can result in different arrival PAS for the UE reception, potentially impacting also UE beam selection.</w:t>
            </w:r>
            <w:r w:rsidRPr="00E04EE4">
              <w:rPr>
                <w:i/>
              </w:rPr>
              <w:fldChar w:fldCharType="end"/>
            </w:r>
          </w:p>
          <w:p w14:paraId="5680E697" w14:textId="77777777" w:rsidR="00570CF6" w:rsidRPr="00E04EE4" w:rsidRDefault="00570CF6" w:rsidP="00570CF6">
            <w:pPr>
              <w:rPr>
                <w:i/>
              </w:rPr>
            </w:pPr>
            <w:r w:rsidRPr="00E04EE4">
              <w:rPr>
                <w:i/>
              </w:rPr>
              <w:fldChar w:fldCharType="begin"/>
            </w:r>
            <w:r w:rsidRPr="00E04EE4">
              <w:rPr>
                <w:i/>
              </w:rPr>
              <w:instrText xml:space="preserve"> REF _Ref166221998 \h </w:instrText>
            </w:r>
            <w:r w:rsidRPr="00E04EE4">
              <w:rPr>
                <w:i/>
              </w:rPr>
            </w:r>
            <w:r w:rsidRPr="00E04EE4">
              <w:rPr>
                <w:i/>
              </w:rPr>
              <w:fldChar w:fldCharType="separate"/>
            </w:r>
            <w:r w:rsidRPr="00E04EE4">
              <w:rPr>
                <w:bCs/>
                <w:i/>
              </w:rPr>
              <w:t xml:space="preserve">Observation </w:t>
            </w:r>
            <w:r w:rsidRPr="00E04EE4">
              <w:rPr>
                <w:bCs/>
                <w:i/>
                <w:noProof/>
              </w:rPr>
              <w:t>14</w:t>
            </w:r>
            <w:r w:rsidRPr="00E04EE4">
              <w:rPr>
                <w:bCs/>
                <w:i/>
              </w:rPr>
              <w:t>: Beamforming performed at both link ends (</w:t>
            </w:r>
            <w:proofErr w:type="spellStart"/>
            <w:r w:rsidRPr="00E04EE4">
              <w:rPr>
                <w:bCs/>
                <w:i/>
              </w:rPr>
              <w:t>gNB</w:t>
            </w:r>
            <w:proofErr w:type="spellEnd"/>
            <w:r w:rsidRPr="00E04EE4">
              <w:rPr>
                <w:bCs/>
                <w:i/>
              </w:rPr>
              <w:t xml:space="preserve"> and UE) filters out weak multipath clusters of the channel model, hence applying </w:t>
            </w:r>
            <w:proofErr w:type="spellStart"/>
            <w:r w:rsidRPr="00E04EE4">
              <w:rPr>
                <w:bCs/>
                <w:i/>
              </w:rPr>
              <w:t>gNB</w:t>
            </w:r>
            <w:proofErr w:type="spellEnd"/>
            <w:r w:rsidRPr="00E04EE4">
              <w:rPr>
                <w:bCs/>
                <w:i/>
              </w:rPr>
              <w:t xml:space="preserve"> beamforming simplifies the resulting channel model seen by the UE to a reasonable number of strong clusters.</w:t>
            </w:r>
            <w:r w:rsidRPr="00E04EE4">
              <w:rPr>
                <w:i/>
              </w:rPr>
              <w:fldChar w:fldCharType="end"/>
            </w:r>
          </w:p>
          <w:p w14:paraId="2A1B106A" w14:textId="77777777" w:rsidR="00570CF6" w:rsidRPr="00E04EE4" w:rsidRDefault="00570CF6" w:rsidP="00570CF6">
            <w:pPr>
              <w:rPr>
                <w:i/>
              </w:rPr>
            </w:pPr>
            <w:r w:rsidRPr="00E04EE4">
              <w:rPr>
                <w:i/>
              </w:rPr>
              <w:fldChar w:fldCharType="begin"/>
            </w:r>
            <w:r w:rsidRPr="00E04EE4">
              <w:rPr>
                <w:i/>
              </w:rPr>
              <w:instrText xml:space="preserve"> REF _Ref166221999 \h </w:instrText>
            </w:r>
            <w:r w:rsidRPr="00E04EE4">
              <w:rPr>
                <w:i/>
              </w:rPr>
            </w:r>
            <w:r w:rsidRPr="00E04EE4">
              <w:rPr>
                <w:i/>
              </w:rPr>
              <w:fldChar w:fldCharType="separate"/>
            </w:r>
            <w:r w:rsidRPr="00E04EE4">
              <w:rPr>
                <w:bCs/>
                <w:i/>
              </w:rPr>
              <w:t xml:space="preserve">Observation </w:t>
            </w:r>
            <w:r w:rsidRPr="00E04EE4">
              <w:rPr>
                <w:bCs/>
                <w:i/>
                <w:noProof/>
              </w:rPr>
              <w:t>15</w:t>
            </w:r>
            <w:r w:rsidRPr="00E04EE4">
              <w:rPr>
                <w:bCs/>
                <w:i/>
              </w:rPr>
              <w:t xml:space="preserve">: </w:t>
            </w:r>
            <w:proofErr w:type="spellStart"/>
            <w:r w:rsidRPr="00E04EE4">
              <w:rPr>
                <w:bCs/>
                <w:i/>
              </w:rPr>
              <w:t>gNB</w:t>
            </w:r>
            <w:proofErr w:type="spellEnd"/>
            <w:r w:rsidRPr="00E04EE4">
              <w:rPr>
                <w:bCs/>
                <w:i/>
              </w:rPr>
              <w:t xml:space="preserve"> and UE beam selection impacts resulting cluster-wise fading characteristics.</w:t>
            </w:r>
            <w:r w:rsidRPr="00E04EE4">
              <w:rPr>
                <w:i/>
              </w:rPr>
              <w:fldChar w:fldCharType="end"/>
            </w:r>
          </w:p>
          <w:p w14:paraId="6B517903" w14:textId="77777777" w:rsidR="00570CF6" w:rsidRPr="00E04EE4" w:rsidRDefault="00570CF6" w:rsidP="00570CF6">
            <w:pPr>
              <w:rPr>
                <w:i/>
              </w:rPr>
            </w:pPr>
            <w:r w:rsidRPr="00E04EE4">
              <w:rPr>
                <w:i/>
              </w:rPr>
              <w:fldChar w:fldCharType="begin"/>
            </w:r>
            <w:r w:rsidRPr="00E04EE4">
              <w:rPr>
                <w:i/>
              </w:rPr>
              <w:instrText xml:space="preserve"> REF _Ref166222000 \h </w:instrText>
            </w:r>
            <w:r w:rsidRPr="00E04EE4">
              <w:rPr>
                <w:i/>
              </w:rPr>
            </w:r>
            <w:r w:rsidRPr="00E04EE4">
              <w:rPr>
                <w:i/>
              </w:rPr>
              <w:fldChar w:fldCharType="separate"/>
            </w:r>
            <w:r w:rsidRPr="00E04EE4">
              <w:rPr>
                <w:bCs/>
                <w:i/>
              </w:rPr>
              <w:t xml:space="preserve">Observation </w:t>
            </w:r>
            <w:r w:rsidRPr="00E04EE4">
              <w:rPr>
                <w:bCs/>
                <w:i/>
                <w:noProof/>
              </w:rPr>
              <w:t>16</w:t>
            </w:r>
            <w:r w:rsidRPr="00E04EE4">
              <w:rPr>
                <w:bCs/>
                <w:i/>
              </w:rPr>
              <w:t xml:space="preserve">: To properly assess AI/ML algorithms, the complexities of beam dependent fading characteristics and realistic channel models need to be </w:t>
            </w:r>
            <w:proofErr w:type="gramStart"/>
            <w:r w:rsidRPr="00E04EE4">
              <w:rPr>
                <w:bCs/>
                <w:i/>
              </w:rPr>
              <w:t>taken into account</w:t>
            </w:r>
            <w:proofErr w:type="gramEnd"/>
            <w:r w:rsidRPr="00E04EE4">
              <w:rPr>
                <w:bCs/>
                <w:i/>
              </w:rPr>
              <w:t>.</w:t>
            </w:r>
            <w:r w:rsidRPr="00E04EE4">
              <w:rPr>
                <w:i/>
              </w:rPr>
              <w:fldChar w:fldCharType="end"/>
            </w:r>
          </w:p>
          <w:p w14:paraId="2F9C655F" w14:textId="77777777" w:rsidR="00570CF6" w:rsidRPr="00E04EE4" w:rsidRDefault="00570CF6" w:rsidP="00570CF6">
            <w:pPr>
              <w:rPr>
                <w:i/>
              </w:rPr>
            </w:pPr>
            <w:r w:rsidRPr="00E04EE4">
              <w:rPr>
                <w:i/>
              </w:rPr>
              <w:fldChar w:fldCharType="begin"/>
            </w:r>
            <w:r w:rsidRPr="00E04EE4">
              <w:rPr>
                <w:i/>
              </w:rPr>
              <w:instrText xml:space="preserve"> REF _Ref166145649 \h </w:instrText>
            </w:r>
            <w:r w:rsidRPr="00E04EE4">
              <w:rPr>
                <w:i/>
              </w:rPr>
            </w:r>
            <w:r w:rsidRPr="00E04EE4">
              <w:rPr>
                <w:i/>
              </w:rPr>
              <w:fldChar w:fldCharType="separate"/>
            </w:r>
            <w:r w:rsidRPr="00E04EE4">
              <w:rPr>
                <w:i/>
              </w:rPr>
              <w:t xml:space="preserve">Observation </w:t>
            </w:r>
            <w:r w:rsidRPr="00E04EE4">
              <w:rPr>
                <w:i/>
                <w:noProof/>
              </w:rPr>
              <w:t>17</w:t>
            </w:r>
            <w:r w:rsidRPr="00E04EE4">
              <w:rPr>
                <w:i/>
              </w:rPr>
              <w:t>: The performance of beam management operations depends strongly on the spatial characteristics of the multipath propagation environment which can be accurately assessed in the FR2 MPAC OTA system.</w:t>
            </w:r>
            <w:r w:rsidRPr="00E04EE4">
              <w:rPr>
                <w:i/>
              </w:rPr>
              <w:fldChar w:fldCharType="end"/>
            </w:r>
          </w:p>
          <w:p w14:paraId="1DE9BBF7" w14:textId="77777777" w:rsidR="00570CF6" w:rsidRPr="00E04EE4" w:rsidRDefault="00570CF6" w:rsidP="00570CF6">
            <w:pPr>
              <w:rPr>
                <w:i/>
              </w:rPr>
            </w:pPr>
            <w:r w:rsidRPr="00E04EE4">
              <w:rPr>
                <w:i/>
              </w:rPr>
              <w:fldChar w:fldCharType="begin"/>
            </w:r>
            <w:r w:rsidRPr="00E04EE4">
              <w:rPr>
                <w:i/>
              </w:rPr>
              <w:instrText xml:space="preserve"> REF _Ref173940340 \h </w:instrText>
            </w:r>
            <w:r w:rsidRPr="00E04EE4">
              <w:rPr>
                <w:i/>
              </w:rPr>
            </w:r>
            <w:r w:rsidRPr="00E04EE4">
              <w:rPr>
                <w:i/>
              </w:rPr>
              <w:fldChar w:fldCharType="separate"/>
            </w:r>
            <w:r w:rsidRPr="00E04EE4">
              <w:rPr>
                <w:i/>
              </w:rPr>
              <w:t xml:space="preserve">Observation </w:t>
            </w:r>
            <w:r w:rsidRPr="00E04EE4">
              <w:rPr>
                <w:i/>
                <w:noProof/>
              </w:rPr>
              <w:t>18</w:t>
            </w:r>
            <w:r w:rsidRPr="00E04EE4">
              <w:rPr>
                <w:i/>
              </w:rPr>
              <w:t>: A spatial channel model is required as a basis of test condition definition to determine L1-RSRP relations between the beams of different sets.</w:t>
            </w:r>
            <w:r w:rsidRPr="00E04EE4">
              <w:rPr>
                <w:i/>
              </w:rPr>
              <w:fldChar w:fldCharType="end"/>
            </w:r>
          </w:p>
          <w:p w14:paraId="2ADCAD07" w14:textId="77777777" w:rsidR="00570CF6" w:rsidRPr="00E04EE4" w:rsidRDefault="00570CF6" w:rsidP="00570CF6">
            <w:pPr>
              <w:rPr>
                <w:i/>
              </w:rPr>
            </w:pPr>
            <w:r w:rsidRPr="00E04EE4">
              <w:rPr>
                <w:i/>
              </w:rPr>
              <w:fldChar w:fldCharType="begin"/>
            </w:r>
            <w:r w:rsidRPr="00E04EE4">
              <w:rPr>
                <w:i/>
              </w:rPr>
              <w:instrText xml:space="preserve"> REF _Ref173940341 \h </w:instrText>
            </w:r>
            <w:r w:rsidRPr="00E04EE4">
              <w:rPr>
                <w:i/>
              </w:rPr>
            </w:r>
            <w:r w:rsidRPr="00E04EE4">
              <w:rPr>
                <w:i/>
              </w:rPr>
              <w:fldChar w:fldCharType="separate"/>
            </w:r>
            <w:r w:rsidRPr="00E04EE4">
              <w:rPr>
                <w:i/>
              </w:rPr>
              <w:t xml:space="preserve">Observation </w:t>
            </w:r>
            <w:r w:rsidRPr="00E04EE4">
              <w:rPr>
                <w:i/>
                <w:noProof/>
              </w:rPr>
              <w:t>19</w:t>
            </w:r>
            <w:r w:rsidRPr="00E04EE4">
              <w:rPr>
                <w:i/>
              </w:rPr>
              <w:t>: The reference L1-RSRP relations between the beams can be determined using the channel modelling methodology defined in TR 38.901 with parameters and details based on TR 38.827/TS 38.151 after the Tx-beams and Rx-beams are defined</w:t>
            </w:r>
            <w:r w:rsidRPr="00E04EE4">
              <w:rPr>
                <w:i/>
              </w:rPr>
              <w:fldChar w:fldCharType="end"/>
            </w:r>
          </w:p>
          <w:p w14:paraId="6EE6A528" w14:textId="77777777" w:rsidR="00570CF6" w:rsidRPr="00E04EE4" w:rsidRDefault="00570CF6" w:rsidP="00570CF6">
            <w:pPr>
              <w:rPr>
                <w:i/>
              </w:rPr>
            </w:pPr>
            <w:r w:rsidRPr="00E04EE4">
              <w:rPr>
                <w:i/>
              </w:rPr>
              <w:fldChar w:fldCharType="begin"/>
            </w:r>
            <w:r w:rsidRPr="00E04EE4">
              <w:rPr>
                <w:i/>
              </w:rPr>
              <w:instrText xml:space="preserve"> REF _Ref173940342 \h </w:instrText>
            </w:r>
            <w:r w:rsidRPr="00E04EE4">
              <w:rPr>
                <w:i/>
              </w:rPr>
            </w:r>
            <w:r w:rsidRPr="00E04EE4">
              <w:rPr>
                <w:i/>
              </w:rPr>
              <w:fldChar w:fldCharType="separate"/>
            </w:r>
            <w:r w:rsidRPr="00E04EE4">
              <w:rPr>
                <w:i/>
              </w:rPr>
              <w:t xml:space="preserve">Observation </w:t>
            </w:r>
            <w:r w:rsidRPr="00E04EE4">
              <w:rPr>
                <w:i/>
                <w:noProof/>
              </w:rPr>
              <w:t>20</w:t>
            </w:r>
            <w:r w:rsidRPr="00E04EE4">
              <w:rPr>
                <w:i/>
              </w:rPr>
              <w:t>: From a purely channel model perspective and the realization in state-of-the-art channel emulators, implementation of CDL models is not more complex than TDL models</w:t>
            </w:r>
            <w:r w:rsidRPr="00E04EE4">
              <w:rPr>
                <w:i/>
              </w:rPr>
              <w:fldChar w:fldCharType="end"/>
            </w:r>
          </w:p>
          <w:p w14:paraId="215AD18A" w14:textId="77777777" w:rsidR="00570CF6" w:rsidRPr="00E04EE4" w:rsidRDefault="00570CF6" w:rsidP="00570CF6">
            <w:pPr>
              <w:rPr>
                <w:i/>
              </w:rPr>
            </w:pPr>
            <w:r w:rsidRPr="00E04EE4">
              <w:rPr>
                <w:i/>
              </w:rPr>
              <w:lastRenderedPageBreak/>
              <w:fldChar w:fldCharType="begin"/>
            </w:r>
            <w:r w:rsidRPr="00E04EE4">
              <w:rPr>
                <w:i/>
              </w:rPr>
              <w:instrText xml:space="preserve"> REF _Ref173940344 \h </w:instrText>
            </w:r>
            <w:r w:rsidRPr="00E04EE4">
              <w:rPr>
                <w:i/>
              </w:rPr>
            </w:r>
            <w:r w:rsidRPr="00E04EE4">
              <w:rPr>
                <w:i/>
              </w:rPr>
              <w:fldChar w:fldCharType="separate"/>
            </w:r>
            <w:r w:rsidRPr="00E04EE4">
              <w:rPr>
                <w:i/>
              </w:rPr>
              <w:t xml:space="preserve">Observation </w:t>
            </w:r>
            <w:r w:rsidRPr="00E04EE4">
              <w:rPr>
                <w:i/>
                <w:noProof/>
              </w:rPr>
              <w:t>21</w:t>
            </w:r>
            <w:r w:rsidRPr="00E04EE4">
              <w:rPr>
                <w:i/>
              </w:rPr>
              <w:t>: The RX PAS of 4 strongest TX beams can be emulated reliably and accurately with 8 probes</w:t>
            </w:r>
            <w:r w:rsidRPr="00E04EE4">
              <w:rPr>
                <w:i/>
              </w:rPr>
              <w:fldChar w:fldCharType="end"/>
            </w:r>
          </w:p>
          <w:p w14:paraId="34256517" w14:textId="77777777" w:rsidR="00570CF6" w:rsidRPr="00E04EE4" w:rsidRDefault="00570CF6" w:rsidP="00570CF6">
            <w:pPr>
              <w:rPr>
                <w:i/>
              </w:rPr>
            </w:pPr>
            <w:r w:rsidRPr="00E04EE4">
              <w:rPr>
                <w:i/>
              </w:rPr>
              <w:fldChar w:fldCharType="begin"/>
            </w:r>
            <w:r w:rsidRPr="00E04EE4">
              <w:rPr>
                <w:i/>
              </w:rPr>
              <w:instrText xml:space="preserve"> REF _Ref173940345 \h </w:instrText>
            </w:r>
            <w:r w:rsidRPr="00E04EE4">
              <w:rPr>
                <w:i/>
              </w:rPr>
            </w:r>
            <w:r w:rsidRPr="00E04EE4">
              <w:rPr>
                <w:i/>
              </w:rPr>
              <w:fldChar w:fldCharType="separate"/>
            </w:r>
            <w:r w:rsidRPr="00E04EE4">
              <w:rPr>
                <w:i/>
              </w:rPr>
              <w:t xml:space="preserve">Observation </w:t>
            </w:r>
            <w:r w:rsidRPr="00E04EE4">
              <w:rPr>
                <w:i/>
                <w:noProof/>
              </w:rPr>
              <w:t>22</w:t>
            </w:r>
            <w:r w:rsidRPr="00E04EE4">
              <w:rPr>
                <w:i/>
              </w:rPr>
              <w:t>: A relatively simple and straightforward extension of an FR2 MIMO OTA system to 8 probes is suitable to emulate 4 Tx-beam RX-PAS profiles.</w:t>
            </w:r>
            <w:r w:rsidRPr="00E04EE4">
              <w:rPr>
                <w:i/>
              </w:rPr>
              <w:fldChar w:fldCharType="end"/>
            </w:r>
          </w:p>
          <w:p w14:paraId="19A3E18C" w14:textId="77777777" w:rsidR="00570CF6" w:rsidRPr="00E04EE4" w:rsidRDefault="00570CF6" w:rsidP="00570CF6">
            <w:pPr>
              <w:rPr>
                <w:i/>
              </w:rPr>
            </w:pPr>
            <w:r w:rsidRPr="00E04EE4">
              <w:rPr>
                <w:i/>
              </w:rPr>
              <w:fldChar w:fldCharType="begin"/>
            </w:r>
            <w:r w:rsidRPr="00E04EE4">
              <w:rPr>
                <w:i/>
              </w:rPr>
              <w:instrText xml:space="preserve"> REF _Ref174081433 \h </w:instrText>
            </w:r>
            <w:r w:rsidRPr="00E04EE4">
              <w:rPr>
                <w:i/>
              </w:rPr>
            </w:r>
            <w:r w:rsidRPr="00E04EE4">
              <w:rPr>
                <w:i/>
              </w:rPr>
              <w:fldChar w:fldCharType="separate"/>
            </w:r>
            <w:r w:rsidRPr="00E04EE4">
              <w:rPr>
                <w:i/>
              </w:rPr>
              <w:t xml:space="preserve">Observation </w:t>
            </w:r>
            <w:r w:rsidRPr="00E04EE4">
              <w:rPr>
                <w:i/>
                <w:noProof/>
              </w:rPr>
              <w:t>23</w:t>
            </w:r>
            <w:r w:rsidRPr="00E04EE4">
              <w:rPr>
                <w:i/>
              </w:rPr>
              <w:t xml:space="preserve">: To emulate </w:t>
            </w:r>
            <w:r w:rsidRPr="00E04EE4">
              <w:rPr>
                <w:rFonts w:hint="eastAsia"/>
                <w:i/>
                <w:szCs w:val="24"/>
                <w:lang w:eastAsia="ja-JP"/>
              </w:rPr>
              <w:t>set B Tx beams</w:t>
            </w:r>
            <w:r w:rsidRPr="00E04EE4">
              <w:rPr>
                <w:i/>
                <w:szCs w:val="24"/>
                <w:lang w:eastAsia="ja-JP"/>
              </w:rPr>
              <w:t xml:space="preserve"> beyond 4 [up to 16], </w:t>
            </w:r>
            <w:r w:rsidRPr="00E04EE4">
              <w:rPr>
                <w:i/>
              </w:rPr>
              <w:t>power offsets can be applied to the Tx-beams with the closest match of the 4 available RX-PAS profiles.</w:t>
            </w:r>
            <w:r w:rsidRPr="00E04EE4">
              <w:rPr>
                <w:i/>
              </w:rPr>
              <w:fldChar w:fldCharType="end"/>
            </w:r>
          </w:p>
          <w:p w14:paraId="3F10888F" w14:textId="77777777" w:rsidR="00570CF6" w:rsidRPr="00E04EE4" w:rsidRDefault="00570CF6" w:rsidP="00570CF6">
            <w:pPr>
              <w:rPr>
                <w:i/>
              </w:rPr>
            </w:pPr>
            <w:r w:rsidRPr="00E04EE4">
              <w:rPr>
                <w:i/>
              </w:rPr>
              <w:fldChar w:fldCharType="begin"/>
            </w:r>
            <w:r w:rsidRPr="00E04EE4">
              <w:rPr>
                <w:i/>
              </w:rPr>
              <w:instrText xml:space="preserve"> REF _Ref174081434 \h </w:instrText>
            </w:r>
            <w:r w:rsidRPr="00E04EE4">
              <w:rPr>
                <w:i/>
              </w:rPr>
            </w:r>
            <w:r w:rsidRPr="00E04EE4">
              <w:rPr>
                <w:i/>
              </w:rPr>
              <w:fldChar w:fldCharType="separate"/>
            </w:r>
            <w:r w:rsidRPr="00E04EE4">
              <w:rPr>
                <w:i/>
              </w:rPr>
              <w:t xml:space="preserve">Observation </w:t>
            </w:r>
            <w:r w:rsidRPr="00E04EE4">
              <w:rPr>
                <w:i/>
                <w:noProof/>
              </w:rPr>
              <w:t>24</w:t>
            </w:r>
            <w:r w:rsidRPr="00E04EE4">
              <w:rPr>
                <w:i/>
              </w:rPr>
              <w:t>: Various beam management performance testing can readily be supported with a commercially available test system, i.e., complexity and time-to-market concerns should not be an issue.</w:t>
            </w:r>
            <w:r w:rsidRPr="00E04EE4">
              <w:rPr>
                <w:i/>
              </w:rPr>
              <w:fldChar w:fldCharType="end"/>
            </w:r>
          </w:p>
          <w:p w14:paraId="7853A179" w14:textId="77777777" w:rsidR="00570CF6" w:rsidRPr="00E04EE4" w:rsidRDefault="00570CF6" w:rsidP="00570CF6">
            <w:pPr>
              <w:rPr>
                <w:i/>
              </w:rPr>
            </w:pPr>
            <w:r w:rsidRPr="00E04EE4">
              <w:rPr>
                <w:i/>
              </w:rPr>
              <w:fldChar w:fldCharType="begin"/>
            </w:r>
            <w:r w:rsidRPr="00E04EE4">
              <w:rPr>
                <w:i/>
              </w:rPr>
              <w:instrText xml:space="preserve"> REF _Ref174081435 \h </w:instrText>
            </w:r>
            <w:r w:rsidRPr="00E04EE4">
              <w:rPr>
                <w:i/>
              </w:rPr>
            </w:r>
            <w:r w:rsidRPr="00E04EE4">
              <w:rPr>
                <w:i/>
              </w:rPr>
              <w:fldChar w:fldCharType="separate"/>
            </w:r>
            <w:r w:rsidRPr="00E04EE4">
              <w:rPr>
                <w:bCs/>
                <w:i/>
              </w:rPr>
              <w:t xml:space="preserve">Observation </w:t>
            </w:r>
            <w:r w:rsidRPr="00E04EE4">
              <w:rPr>
                <w:bCs/>
                <w:i/>
                <w:noProof/>
              </w:rPr>
              <w:t>25</w:t>
            </w:r>
            <w:r w:rsidRPr="00E04EE4">
              <w:rPr>
                <w:bCs/>
                <w:i/>
              </w:rPr>
              <w:t>: Performing conformance testing with TDL models that are far less realistic and that the ML model likely has not been trained on due to the lack of realism is likely to provide inconsistencies in test results.</w:t>
            </w:r>
            <w:r w:rsidRPr="00E04EE4">
              <w:rPr>
                <w:i/>
              </w:rPr>
              <w:fldChar w:fldCharType="end"/>
            </w:r>
          </w:p>
          <w:p w14:paraId="3B66A2C2" w14:textId="77777777" w:rsidR="00570CF6" w:rsidRPr="00E04EE4" w:rsidRDefault="00570CF6" w:rsidP="00570CF6">
            <w:pPr>
              <w:rPr>
                <w:b/>
              </w:rPr>
            </w:pPr>
            <w:r w:rsidRPr="00E04EE4">
              <w:rPr>
                <w:b/>
              </w:rPr>
              <w:fldChar w:fldCharType="begin"/>
            </w:r>
            <w:r w:rsidRPr="00E04EE4">
              <w:rPr>
                <w:b/>
              </w:rPr>
              <w:instrText xml:space="preserve"> REF _Ref165234096 \h </w:instrText>
            </w:r>
            <w:r w:rsidRPr="00E04EE4">
              <w:rPr>
                <w:b/>
              </w:rPr>
            </w:r>
            <w:r w:rsidRPr="00E04EE4">
              <w:rPr>
                <w:b/>
              </w:rPr>
              <w:fldChar w:fldCharType="separate"/>
            </w:r>
            <w:r w:rsidRPr="00E04EE4">
              <w:rPr>
                <w:b/>
              </w:rPr>
              <w:t xml:space="preserve">Proposal </w:t>
            </w:r>
            <w:r w:rsidRPr="00E04EE4">
              <w:rPr>
                <w:b/>
                <w:noProof/>
              </w:rPr>
              <w:t>1</w:t>
            </w:r>
            <w:r w:rsidRPr="00E04EE4">
              <w:rPr>
                <w:b/>
              </w:rPr>
              <w:t>: It is proposed to limit the testability discussions of AI/ML Beam Management test cases to FR2 only.</w:t>
            </w:r>
            <w:r w:rsidRPr="00E04EE4">
              <w:rPr>
                <w:b/>
              </w:rPr>
              <w:fldChar w:fldCharType="end"/>
            </w:r>
          </w:p>
          <w:p w14:paraId="6B7EB36E" w14:textId="77777777" w:rsidR="00570CF6" w:rsidRDefault="00570CF6" w:rsidP="00570CF6">
            <w:pPr>
              <w:rPr>
                <w:b/>
              </w:rPr>
            </w:pPr>
            <w:r w:rsidRPr="00E04EE4">
              <w:rPr>
                <w:b/>
              </w:rPr>
              <w:fldChar w:fldCharType="begin"/>
            </w:r>
            <w:r w:rsidRPr="00E04EE4">
              <w:rPr>
                <w:b/>
              </w:rPr>
              <w:instrText xml:space="preserve"> REF _Ref165233933 \h </w:instrText>
            </w:r>
            <w:r w:rsidRPr="00E04EE4">
              <w:rPr>
                <w:b/>
              </w:rPr>
            </w:r>
            <w:r w:rsidRPr="00E04EE4">
              <w:rPr>
                <w:b/>
              </w:rPr>
              <w:fldChar w:fldCharType="separate"/>
            </w:r>
            <w:r w:rsidRPr="00E04EE4">
              <w:rPr>
                <w:b/>
              </w:rPr>
              <w:t xml:space="preserve">Proposal </w:t>
            </w:r>
            <w:r w:rsidRPr="00E04EE4">
              <w:rPr>
                <w:b/>
                <w:noProof/>
              </w:rPr>
              <w:t>2</w:t>
            </w:r>
            <w:r w:rsidRPr="00E04EE4">
              <w:rPr>
                <w:b/>
              </w:rPr>
              <w:t xml:space="preserve">: Take the FR2 OTA test systems and </w:t>
            </w:r>
            <w:proofErr w:type="spellStart"/>
            <w:r w:rsidRPr="00E04EE4">
              <w:rPr>
                <w:b/>
              </w:rPr>
              <w:t>applicabilities</w:t>
            </w:r>
            <w:proofErr w:type="spellEnd"/>
            <w:r w:rsidRPr="00E04EE4">
              <w:rPr>
                <w:b/>
              </w:rPr>
              <w:t xml:space="preserve"> in Table </w:t>
            </w:r>
            <w:r w:rsidRPr="00E04EE4">
              <w:rPr>
                <w:b/>
                <w:noProof/>
              </w:rPr>
              <w:t>1</w:t>
            </w:r>
            <w:r w:rsidRPr="00E04EE4">
              <w:rPr>
                <w:b/>
              </w:rPr>
              <w:t xml:space="preserve"> into account for the testability discussions of AI/ML Beam Management.</w:t>
            </w:r>
            <w:r w:rsidRPr="00E04EE4">
              <w:rPr>
                <w:b/>
              </w:rPr>
              <w:fldChar w:fldCharType="end"/>
            </w:r>
          </w:p>
          <w:p w14:paraId="255E95EF" w14:textId="77777777" w:rsidR="00830355" w:rsidRPr="00974EF9" w:rsidRDefault="00830355" w:rsidP="00830355">
            <w:pPr>
              <w:pStyle w:val="Caption"/>
            </w:pPr>
            <w:r w:rsidRPr="00974EF9">
              <w:t xml:space="preserve">Table </w:t>
            </w:r>
            <w:r w:rsidRPr="00974EF9">
              <w:fldChar w:fldCharType="begin"/>
            </w:r>
            <w:r w:rsidRPr="00974EF9">
              <w:instrText xml:space="preserve"> SEQ Table \* ARABIC </w:instrText>
            </w:r>
            <w:r w:rsidRPr="00974EF9">
              <w:fldChar w:fldCharType="separate"/>
            </w:r>
            <w:r>
              <w:rPr>
                <w:noProof/>
              </w:rPr>
              <w:t>1</w:t>
            </w:r>
            <w:r w:rsidRPr="00974EF9">
              <w:fldChar w:fldCharType="end"/>
            </w:r>
            <w:r w:rsidRPr="00974EF9">
              <w:t>: Applicability of existing OTA test systems to testability criteria for AI/ML beam management</w:t>
            </w:r>
          </w:p>
          <w:tbl>
            <w:tblPr>
              <w:tblStyle w:val="TableGrid"/>
              <w:tblW w:w="0" w:type="auto"/>
              <w:tblLook w:val="04A0" w:firstRow="1" w:lastRow="0" w:firstColumn="1" w:lastColumn="0" w:noHBand="0" w:noVBand="1"/>
            </w:tblPr>
            <w:tblGrid>
              <w:gridCol w:w="1696"/>
              <w:gridCol w:w="1560"/>
              <w:gridCol w:w="1701"/>
              <w:gridCol w:w="1984"/>
            </w:tblGrid>
            <w:tr w:rsidR="00830355" w:rsidRPr="00974EF9" w14:paraId="1158EE80" w14:textId="77777777" w:rsidTr="00CE2E34">
              <w:tc>
                <w:tcPr>
                  <w:tcW w:w="1696" w:type="dxa"/>
                </w:tcPr>
                <w:p w14:paraId="38AAB9FB" w14:textId="77777777" w:rsidR="00830355" w:rsidRPr="00974EF9" w:rsidRDefault="00830355" w:rsidP="00830355">
                  <w:pPr>
                    <w:rPr>
                      <w:b/>
                      <w:bCs/>
                    </w:rPr>
                  </w:pPr>
                  <w:r w:rsidRPr="00974EF9">
                    <w:rPr>
                      <w:b/>
                      <w:bCs/>
                    </w:rPr>
                    <w:t>Applicability Criteria</w:t>
                  </w:r>
                </w:p>
              </w:tc>
              <w:tc>
                <w:tcPr>
                  <w:tcW w:w="1560" w:type="dxa"/>
                </w:tcPr>
                <w:p w14:paraId="08ADA8F4" w14:textId="77777777" w:rsidR="00830355" w:rsidRPr="00974EF9" w:rsidRDefault="00830355" w:rsidP="00830355">
                  <w:pPr>
                    <w:rPr>
                      <w:b/>
                      <w:bCs/>
                    </w:rPr>
                  </w:pPr>
                  <w:r w:rsidRPr="00974EF9">
                    <w:rPr>
                      <w:b/>
                      <w:bCs/>
                    </w:rPr>
                    <w:t>IFF</w:t>
                  </w:r>
                </w:p>
                <w:p w14:paraId="09375928" w14:textId="77777777" w:rsidR="00830355" w:rsidRPr="00974EF9" w:rsidRDefault="00830355" w:rsidP="00830355">
                  <w:pPr>
                    <w:rPr>
                      <w:b/>
                      <w:bCs/>
                    </w:rPr>
                  </w:pPr>
                  <w:r w:rsidRPr="00974EF9">
                    <w:rPr>
                      <w:b/>
                      <w:noProof/>
                      <w:color w:val="2B579A"/>
                      <w:shd w:val="clear" w:color="auto" w:fill="E6E6E6"/>
                    </w:rPr>
                    <w:drawing>
                      <wp:inline distT="0" distB="0" distL="0" distR="0" wp14:anchorId="46B0D3C2" wp14:editId="534CB443">
                        <wp:extent cx="668216" cy="61319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3787" name="Picture 5" descr="A diagram of a motor coordinate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74144" cy="61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2B641612" w14:textId="77777777" w:rsidR="00830355" w:rsidRPr="00974EF9" w:rsidRDefault="00830355" w:rsidP="00830355">
                  <w:pPr>
                    <w:rPr>
                      <w:b/>
                      <w:bCs/>
                    </w:rPr>
                  </w:pPr>
                  <w:r w:rsidRPr="00974EF9">
                    <w:rPr>
                      <w:b/>
                      <w:bCs/>
                    </w:rPr>
                    <w:t>Enhanced IFF</w:t>
                  </w:r>
                </w:p>
                <w:p w14:paraId="39AF6F68" w14:textId="77777777" w:rsidR="00830355" w:rsidRPr="00974EF9" w:rsidRDefault="00830355" w:rsidP="00830355">
                  <w:pPr>
                    <w:rPr>
                      <w:b/>
                      <w:bCs/>
                    </w:rPr>
                  </w:pPr>
                  <w:r w:rsidRPr="00974EF9">
                    <w:rPr>
                      <w:b/>
                      <w:bCs/>
                      <w:noProof/>
                      <w:color w:val="2B579A"/>
                      <w:shd w:val="clear" w:color="auto" w:fill="E6E6E6"/>
                    </w:rPr>
                    <w:drawing>
                      <wp:inline distT="0" distB="0" distL="0" distR="0" wp14:anchorId="2DBE87AA" wp14:editId="60811698">
                        <wp:extent cx="733530" cy="463150"/>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4944" name="Picture 2" descr="A diagram of a machin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39231" cy="4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1A51AB78" w14:textId="77777777" w:rsidR="00830355" w:rsidRPr="00974EF9" w:rsidRDefault="00830355" w:rsidP="00830355">
                  <w:pPr>
                    <w:rPr>
                      <w:b/>
                      <w:bCs/>
                    </w:rPr>
                  </w:pPr>
                  <w:r w:rsidRPr="00974EF9">
                    <w:rPr>
                      <w:b/>
                      <w:bCs/>
                    </w:rPr>
                    <w:t>FR2 MIMO OTA</w:t>
                  </w:r>
                </w:p>
                <w:p w14:paraId="4A2BE765" w14:textId="77777777" w:rsidR="00830355" w:rsidRPr="00974EF9" w:rsidRDefault="00830355" w:rsidP="00830355">
                  <w:pPr>
                    <w:rPr>
                      <w:b/>
                      <w:bCs/>
                    </w:rPr>
                  </w:pPr>
                  <w:r w:rsidRPr="00974EF9">
                    <w:rPr>
                      <w:b/>
                      <w:noProof/>
                      <w:color w:val="2B579A"/>
                      <w:shd w:val="clear" w:color="auto" w:fill="E6E6E6"/>
                    </w:rPr>
                    <w:drawing>
                      <wp:inline distT="0" distB="0" distL="0" distR="0" wp14:anchorId="75BBE437" wp14:editId="218AAFA5">
                        <wp:extent cx="542611" cy="595284"/>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4944" name="Picture 3" descr="A grey round object with a green arrow and several blue lights&#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8849" cy="602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0355" w:rsidRPr="00974EF9" w14:paraId="6A487C35" w14:textId="77777777" w:rsidTr="00CE2E34">
              <w:tc>
                <w:tcPr>
                  <w:tcW w:w="1696" w:type="dxa"/>
                </w:tcPr>
                <w:p w14:paraId="1BC2720E" w14:textId="77777777" w:rsidR="00830355" w:rsidRPr="00974EF9" w:rsidRDefault="00830355" w:rsidP="00830355">
                  <w:pPr>
                    <w:rPr>
                      <w:b/>
                      <w:bCs/>
                    </w:rPr>
                  </w:pPr>
                  <w:r w:rsidRPr="00974EF9">
                    <w:rPr>
                      <w:b/>
                      <w:bCs/>
                    </w:rPr>
                    <w:t>CDL Channel Models</w:t>
                  </w:r>
                </w:p>
              </w:tc>
              <w:tc>
                <w:tcPr>
                  <w:tcW w:w="1560" w:type="dxa"/>
                </w:tcPr>
                <w:p w14:paraId="0D9E367D" w14:textId="77777777" w:rsidR="00830355" w:rsidRPr="00974EF9" w:rsidRDefault="00830355" w:rsidP="00830355">
                  <w:r w:rsidRPr="00974EF9">
                    <w:t>No</w:t>
                  </w:r>
                </w:p>
              </w:tc>
              <w:tc>
                <w:tcPr>
                  <w:tcW w:w="1701" w:type="dxa"/>
                </w:tcPr>
                <w:p w14:paraId="099D241E" w14:textId="77777777" w:rsidR="00830355" w:rsidRPr="00974EF9" w:rsidRDefault="00830355" w:rsidP="00830355">
                  <w:r w:rsidRPr="00974EF9">
                    <w:t>No</w:t>
                  </w:r>
                </w:p>
              </w:tc>
              <w:tc>
                <w:tcPr>
                  <w:tcW w:w="1984" w:type="dxa"/>
                </w:tcPr>
                <w:p w14:paraId="6C7F4A0B" w14:textId="77777777" w:rsidR="00830355" w:rsidRPr="00974EF9" w:rsidRDefault="00830355" w:rsidP="00830355">
                  <w:r w:rsidRPr="00974EF9">
                    <w:t>Yes</w:t>
                  </w:r>
                </w:p>
              </w:tc>
            </w:tr>
            <w:tr w:rsidR="00830355" w:rsidRPr="00974EF9" w14:paraId="2F755A57" w14:textId="77777777" w:rsidTr="00CE2E34">
              <w:tc>
                <w:tcPr>
                  <w:tcW w:w="1696" w:type="dxa"/>
                </w:tcPr>
                <w:p w14:paraId="79D1F2F7" w14:textId="77777777" w:rsidR="00830355" w:rsidRPr="00974EF9" w:rsidRDefault="00830355" w:rsidP="00830355">
                  <w:pPr>
                    <w:rPr>
                      <w:b/>
                      <w:bCs/>
                    </w:rPr>
                  </w:pPr>
                  <w:r w:rsidRPr="00974EF9">
                    <w:rPr>
                      <w:b/>
                      <w:bCs/>
                    </w:rPr>
                    <w:t>TDL Channel Models</w:t>
                  </w:r>
                </w:p>
              </w:tc>
              <w:tc>
                <w:tcPr>
                  <w:tcW w:w="1560" w:type="dxa"/>
                </w:tcPr>
                <w:p w14:paraId="0662D549" w14:textId="77777777" w:rsidR="00830355" w:rsidRPr="00974EF9" w:rsidRDefault="00830355" w:rsidP="00830355">
                  <w:r w:rsidRPr="00974EF9">
                    <w:t>Yes</w:t>
                  </w:r>
                </w:p>
              </w:tc>
              <w:tc>
                <w:tcPr>
                  <w:tcW w:w="1701" w:type="dxa"/>
                </w:tcPr>
                <w:p w14:paraId="189D0632" w14:textId="77777777" w:rsidR="00830355" w:rsidRPr="00974EF9" w:rsidRDefault="00830355" w:rsidP="00830355">
                  <w:r w:rsidRPr="00974EF9">
                    <w:t>Yes</w:t>
                  </w:r>
                </w:p>
              </w:tc>
              <w:tc>
                <w:tcPr>
                  <w:tcW w:w="1984" w:type="dxa"/>
                </w:tcPr>
                <w:p w14:paraId="5B037A3D" w14:textId="77777777" w:rsidR="00830355" w:rsidRPr="00974EF9" w:rsidRDefault="00830355" w:rsidP="00830355">
                  <w:r w:rsidRPr="00974EF9">
                    <w:t>Yes</w:t>
                  </w:r>
                </w:p>
              </w:tc>
            </w:tr>
            <w:tr w:rsidR="00830355" w:rsidRPr="00974EF9" w14:paraId="5AD71618" w14:textId="77777777" w:rsidTr="00CE2E34">
              <w:tc>
                <w:tcPr>
                  <w:tcW w:w="1696" w:type="dxa"/>
                </w:tcPr>
                <w:p w14:paraId="44178FD3" w14:textId="77777777" w:rsidR="00830355" w:rsidRPr="00974EF9" w:rsidRDefault="00830355" w:rsidP="00830355">
                  <w:pPr>
                    <w:rPr>
                      <w:b/>
                      <w:bCs/>
                    </w:rPr>
                  </w:pPr>
                  <w:r w:rsidRPr="00974EF9">
                    <w:rPr>
                      <w:b/>
                      <w:bCs/>
                    </w:rPr>
                    <w:t>Multiple TRPs simultaneously</w:t>
                  </w:r>
                </w:p>
              </w:tc>
              <w:tc>
                <w:tcPr>
                  <w:tcW w:w="1560" w:type="dxa"/>
                </w:tcPr>
                <w:p w14:paraId="56F571C9" w14:textId="77777777" w:rsidR="00830355" w:rsidRPr="00974EF9" w:rsidRDefault="00830355" w:rsidP="00830355">
                  <w:r w:rsidRPr="00974EF9">
                    <w:t>No</w:t>
                  </w:r>
                </w:p>
              </w:tc>
              <w:tc>
                <w:tcPr>
                  <w:tcW w:w="1701" w:type="dxa"/>
                </w:tcPr>
                <w:p w14:paraId="211B0796" w14:textId="77777777" w:rsidR="00830355" w:rsidRPr="00974EF9" w:rsidRDefault="00830355" w:rsidP="00830355">
                  <w:r w:rsidRPr="00974EF9">
                    <w:t>Yes</w:t>
                  </w:r>
                </w:p>
              </w:tc>
              <w:tc>
                <w:tcPr>
                  <w:tcW w:w="1984" w:type="dxa"/>
                </w:tcPr>
                <w:p w14:paraId="24FEB79F" w14:textId="77777777" w:rsidR="00830355" w:rsidRPr="00974EF9" w:rsidRDefault="00830355" w:rsidP="00830355">
                  <w:r w:rsidRPr="00974EF9">
                    <w:t>Yes</w:t>
                  </w:r>
                </w:p>
              </w:tc>
            </w:tr>
            <w:tr w:rsidR="00830355" w:rsidRPr="00974EF9" w14:paraId="505F15AF" w14:textId="77777777" w:rsidTr="00CE2E34">
              <w:tc>
                <w:tcPr>
                  <w:tcW w:w="1696" w:type="dxa"/>
                </w:tcPr>
                <w:p w14:paraId="08776D90" w14:textId="77777777" w:rsidR="00830355" w:rsidRPr="00974EF9" w:rsidRDefault="00830355" w:rsidP="00830355">
                  <w:pPr>
                    <w:rPr>
                      <w:b/>
                      <w:bCs/>
                    </w:rPr>
                  </w:pPr>
                  <w:r w:rsidRPr="00974EF9">
                    <w:rPr>
                      <w:b/>
                      <w:bCs/>
                    </w:rPr>
                    <w:t>True FF Conditions</w:t>
                  </w:r>
                </w:p>
              </w:tc>
              <w:tc>
                <w:tcPr>
                  <w:tcW w:w="1560" w:type="dxa"/>
                </w:tcPr>
                <w:p w14:paraId="68B2F4CB" w14:textId="77777777" w:rsidR="00830355" w:rsidRPr="00974EF9" w:rsidRDefault="00830355" w:rsidP="00830355">
                  <w:r w:rsidRPr="00974EF9">
                    <w:t>Yes</w:t>
                  </w:r>
                </w:p>
              </w:tc>
              <w:tc>
                <w:tcPr>
                  <w:tcW w:w="1701" w:type="dxa"/>
                </w:tcPr>
                <w:p w14:paraId="3465F487" w14:textId="77777777" w:rsidR="00830355" w:rsidRPr="00974EF9" w:rsidRDefault="00830355" w:rsidP="00830355">
                  <w:r w:rsidRPr="00974EF9">
                    <w:t>Yes</w:t>
                  </w:r>
                </w:p>
              </w:tc>
              <w:tc>
                <w:tcPr>
                  <w:tcW w:w="1984" w:type="dxa"/>
                </w:tcPr>
                <w:p w14:paraId="46629E48" w14:textId="77777777" w:rsidR="00830355" w:rsidRPr="00974EF9" w:rsidRDefault="00830355" w:rsidP="00830355">
                  <w:r w:rsidRPr="00974EF9">
                    <w:t>Not necessarily</w:t>
                  </w:r>
                </w:p>
              </w:tc>
            </w:tr>
            <w:tr w:rsidR="00830355" w:rsidRPr="00974EF9" w14:paraId="2798A960" w14:textId="77777777" w:rsidTr="00CE2E34">
              <w:tc>
                <w:tcPr>
                  <w:tcW w:w="1696" w:type="dxa"/>
                </w:tcPr>
                <w:p w14:paraId="6ACFB922" w14:textId="77777777" w:rsidR="00830355" w:rsidRPr="00974EF9" w:rsidRDefault="00830355" w:rsidP="00830355">
                  <w:pPr>
                    <w:rPr>
                      <w:b/>
                      <w:bCs/>
                    </w:rPr>
                  </w:pPr>
                  <w:r w:rsidRPr="00974EF9">
                    <w:rPr>
                      <w:b/>
                      <w:bCs/>
                    </w:rPr>
                    <w:t>Multiple TRPs with CDL channel models presented simultaneously</w:t>
                  </w:r>
                </w:p>
              </w:tc>
              <w:tc>
                <w:tcPr>
                  <w:tcW w:w="1560" w:type="dxa"/>
                </w:tcPr>
                <w:p w14:paraId="3DFE3008" w14:textId="77777777" w:rsidR="00830355" w:rsidRPr="00974EF9" w:rsidRDefault="00830355" w:rsidP="00830355">
                  <w:r w:rsidRPr="00974EF9">
                    <w:t>No</w:t>
                  </w:r>
                </w:p>
              </w:tc>
              <w:tc>
                <w:tcPr>
                  <w:tcW w:w="1701" w:type="dxa"/>
                </w:tcPr>
                <w:p w14:paraId="5B858549" w14:textId="77777777" w:rsidR="00830355" w:rsidRPr="00974EF9" w:rsidRDefault="00830355" w:rsidP="00830355">
                  <w:r w:rsidRPr="00974EF9">
                    <w:t>No</w:t>
                  </w:r>
                </w:p>
              </w:tc>
              <w:tc>
                <w:tcPr>
                  <w:tcW w:w="1984" w:type="dxa"/>
                </w:tcPr>
                <w:p w14:paraId="2C572E51" w14:textId="77777777" w:rsidR="00830355" w:rsidRPr="00974EF9" w:rsidRDefault="00830355" w:rsidP="00830355">
                  <w:r w:rsidRPr="00974EF9">
                    <w:t>Requires upgrade whose cost &amp; complexity might be not negligible</w:t>
                  </w:r>
                </w:p>
              </w:tc>
            </w:tr>
            <w:tr w:rsidR="00830355" w:rsidRPr="00974EF9" w14:paraId="70DD5B4E" w14:textId="77777777" w:rsidTr="00CE2E34">
              <w:tc>
                <w:tcPr>
                  <w:tcW w:w="1696" w:type="dxa"/>
                </w:tcPr>
                <w:p w14:paraId="26A69A73" w14:textId="77777777" w:rsidR="00830355" w:rsidRPr="00974EF9" w:rsidRDefault="00830355" w:rsidP="00830355">
                  <w:pPr>
                    <w:rPr>
                      <w:b/>
                      <w:bCs/>
                    </w:rPr>
                  </w:pPr>
                  <w:r w:rsidRPr="00974EF9">
                    <w:rPr>
                      <w:b/>
                      <w:bCs/>
                    </w:rPr>
                    <w:t xml:space="preserve">Multiple TRPs with TDL channel models presented simultaneously or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(without positioner movement)</w:t>
                  </w:r>
                </w:p>
              </w:tc>
              <w:tc>
                <w:tcPr>
                  <w:tcW w:w="1560" w:type="dxa"/>
                </w:tcPr>
                <w:p w14:paraId="607FE7B2" w14:textId="77777777" w:rsidR="00830355" w:rsidRPr="00974EF9" w:rsidRDefault="00830355" w:rsidP="00830355">
                  <w:r w:rsidRPr="00974EF9">
                    <w:t>No</w:t>
                  </w:r>
                </w:p>
              </w:tc>
              <w:tc>
                <w:tcPr>
                  <w:tcW w:w="1701" w:type="dxa"/>
                </w:tcPr>
                <w:p w14:paraId="25E8812A" w14:textId="77777777" w:rsidR="00830355" w:rsidRPr="00974EF9" w:rsidRDefault="00830355" w:rsidP="00830355">
                  <w:r w:rsidRPr="00974EF9">
                    <w:t>Yes</w:t>
                  </w:r>
                </w:p>
              </w:tc>
              <w:tc>
                <w:tcPr>
                  <w:tcW w:w="1984" w:type="dxa"/>
                </w:tcPr>
                <w:p w14:paraId="63AFF881" w14:textId="77777777" w:rsidR="00830355" w:rsidRPr="00974EF9" w:rsidRDefault="00830355" w:rsidP="00830355">
                  <w:r w:rsidRPr="00974EF9">
                    <w:t>Yes</w:t>
                  </w:r>
                </w:p>
              </w:tc>
            </w:tr>
            <w:tr w:rsidR="00830355" w:rsidRPr="00974EF9" w14:paraId="53E73302" w14:textId="77777777" w:rsidTr="00CE2E34">
              <w:tc>
                <w:tcPr>
                  <w:tcW w:w="1696" w:type="dxa"/>
                </w:tcPr>
                <w:p w14:paraId="7704B57F" w14:textId="77777777" w:rsidR="00830355" w:rsidRPr="00974EF9" w:rsidRDefault="00830355" w:rsidP="00830355">
                  <w:pPr>
                    <w:rPr>
                      <w:b/>
                      <w:bCs/>
                    </w:rPr>
                  </w:pPr>
                  <w:r w:rsidRPr="00974EF9">
                    <w:rPr>
                      <w:b/>
                      <w:bCs/>
                    </w:rPr>
                    <w:lastRenderedPageBreak/>
                    <w:t xml:space="preserve">Multiple TRPs with CDL channel models presented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(using positioner movement)</w:t>
                  </w:r>
                </w:p>
              </w:tc>
              <w:tc>
                <w:tcPr>
                  <w:tcW w:w="1560" w:type="dxa"/>
                </w:tcPr>
                <w:p w14:paraId="0AB3B436" w14:textId="77777777" w:rsidR="00830355" w:rsidRPr="00974EF9" w:rsidRDefault="00830355" w:rsidP="00830355">
                  <w:r w:rsidRPr="00974EF9">
                    <w:t>No</w:t>
                  </w:r>
                </w:p>
              </w:tc>
              <w:tc>
                <w:tcPr>
                  <w:tcW w:w="1701" w:type="dxa"/>
                </w:tcPr>
                <w:p w14:paraId="2B1544D3" w14:textId="77777777" w:rsidR="00830355" w:rsidRPr="00974EF9" w:rsidRDefault="00830355" w:rsidP="00830355">
                  <w:r w:rsidRPr="00974EF9">
                    <w:t>No</w:t>
                  </w:r>
                </w:p>
              </w:tc>
              <w:tc>
                <w:tcPr>
                  <w:tcW w:w="1984" w:type="dxa"/>
                </w:tcPr>
                <w:p w14:paraId="69FE17E2"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excessive</w:t>
                  </w:r>
                  <w:r w:rsidRPr="00974EF9">
                    <w:rPr>
                      <w:i/>
                      <w:iCs/>
                    </w:rPr>
                    <w:t xml:space="preserve"> </w:t>
                  </w:r>
                </w:p>
              </w:tc>
            </w:tr>
            <w:tr w:rsidR="00830355" w:rsidRPr="00974EF9" w14:paraId="57F75626" w14:textId="77777777" w:rsidTr="00CE2E34">
              <w:tc>
                <w:tcPr>
                  <w:tcW w:w="1696" w:type="dxa"/>
                </w:tcPr>
                <w:p w14:paraId="679CC1DE" w14:textId="77777777" w:rsidR="00830355" w:rsidRPr="00974EF9" w:rsidRDefault="00830355" w:rsidP="00830355">
                  <w:pPr>
                    <w:rPr>
                      <w:b/>
                      <w:bCs/>
                    </w:rPr>
                  </w:pPr>
                  <w:r w:rsidRPr="00974EF9">
                    <w:rPr>
                      <w:b/>
                      <w:bCs/>
                    </w:rPr>
                    <w:t xml:space="preserve">Multiple TRPs with at most TDL channel models presented sequentially at </w:t>
                  </w:r>
                  <w:r w:rsidRPr="00974EF9">
                    <w:rPr>
                      <w:b/>
                      <w:bCs/>
                      <w:i/>
                      <w:iCs/>
                    </w:rPr>
                    <w:t>t</w:t>
                  </w:r>
                  <w:r w:rsidRPr="00974EF9">
                    <w:rPr>
                      <w:b/>
                      <w:bCs/>
                      <w:vertAlign w:val="subscript"/>
                    </w:rPr>
                    <w:t>0</w:t>
                  </w:r>
                  <w:r w:rsidRPr="00974EF9">
                    <w:rPr>
                      <w:b/>
                      <w:bCs/>
                    </w:rPr>
                    <w:t xml:space="preserve"> and </w:t>
                  </w:r>
                  <w:r w:rsidRPr="00974EF9">
                    <w:rPr>
                      <w:b/>
                      <w:bCs/>
                      <w:i/>
                      <w:iCs/>
                    </w:rPr>
                    <w:t>t</w:t>
                  </w:r>
                  <w:r w:rsidRPr="00974EF9">
                    <w:rPr>
                      <w:b/>
                      <w:bCs/>
                      <w:vertAlign w:val="subscript"/>
                    </w:rPr>
                    <w:t>0</w:t>
                  </w:r>
                  <w:r w:rsidRPr="00974EF9">
                    <w:rPr>
                      <w:b/>
                      <w:bCs/>
                    </w:rPr>
                    <w:t> + </w:t>
                  </w:r>
                  <w:r w:rsidRPr="00974EF9">
                    <w:rPr>
                      <w:rFonts w:ascii="Symbol" w:hAnsi="Symbol"/>
                      <w:b/>
                      <w:bCs/>
                    </w:rPr>
                    <w:t>D</w:t>
                  </w:r>
                  <w:r w:rsidRPr="00974EF9">
                    <w:rPr>
                      <w:b/>
                      <w:bCs/>
                      <w:i/>
                      <w:iCs/>
                    </w:rPr>
                    <w:t>T</w:t>
                  </w:r>
                  <w:r w:rsidRPr="00974EF9">
                    <w:rPr>
                      <w:b/>
                      <w:bCs/>
                    </w:rPr>
                    <w:t xml:space="preserve"> (using positioner movement)</w:t>
                  </w:r>
                </w:p>
              </w:tc>
              <w:tc>
                <w:tcPr>
                  <w:tcW w:w="1560" w:type="dxa"/>
                </w:tcPr>
                <w:p w14:paraId="03C6624E"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c>
                <w:tcPr>
                  <w:tcW w:w="1701" w:type="dxa"/>
                </w:tcPr>
                <w:p w14:paraId="6CB5F917"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c>
                <w:tcPr>
                  <w:tcW w:w="1984" w:type="dxa"/>
                </w:tcPr>
                <w:p w14:paraId="1C21CE62" w14:textId="77777777" w:rsidR="00830355" w:rsidRPr="00974EF9" w:rsidRDefault="00830355" w:rsidP="00830355">
                  <w:r w:rsidRPr="00974EF9">
                    <w:t xml:space="preserve">Yes, but </w:t>
                  </w:r>
                  <w:r w:rsidRPr="00974EF9">
                    <w:rPr>
                      <w:rFonts w:ascii="Symbol" w:hAnsi="Symbol"/>
                    </w:rPr>
                    <w:t>D</w:t>
                  </w:r>
                  <w:r w:rsidRPr="00974EF9">
                    <w:rPr>
                      <w:i/>
                      <w:iCs/>
                    </w:rPr>
                    <w:t>T≥</w:t>
                  </w:r>
                  <w:r w:rsidRPr="00974EF9">
                    <w:t>1s might be too slow</w:t>
                  </w:r>
                </w:p>
              </w:tc>
            </w:tr>
          </w:tbl>
          <w:p w14:paraId="453FF6DE" w14:textId="77777777" w:rsidR="008B34D4" w:rsidRPr="00830355" w:rsidRDefault="008B34D4" w:rsidP="00570CF6">
            <w:pPr>
              <w:rPr>
                <w:b/>
              </w:rPr>
            </w:pPr>
          </w:p>
          <w:p w14:paraId="76B683AF" w14:textId="77777777" w:rsidR="00570CF6" w:rsidRPr="00E04EE4" w:rsidRDefault="00570CF6" w:rsidP="00570CF6">
            <w:pPr>
              <w:rPr>
                <w:b/>
              </w:rPr>
            </w:pPr>
            <w:r w:rsidRPr="00E04EE4">
              <w:rPr>
                <w:b/>
              </w:rPr>
              <w:fldChar w:fldCharType="begin"/>
            </w:r>
            <w:r w:rsidRPr="00E04EE4">
              <w:rPr>
                <w:b/>
              </w:rPr>
              <w:instrText xml:space="preserve"> REF _Ref166222002 \h </w:instrText>
            </w:r>
            <w:r w:rsidRPr="00E04EE4">
              <w:rPr>
                <w:b/>
              </w:rPr>
            </w:r>
            <w:r w:rsidRPr="00E04EE4">
              <w:rPr>
                <w:b/>
              </w:rPr>
              <w:fldChar w:fldCharType="separate"/>
            </w:r>
            <w:r w:rsidRPr="00E04EE4">
              <w:rPr>
                <w:b/>
              </w:rPr>
              <w:t xml:space="preserve">Proposal </w:t>
            </w:r>
            <w:r w:rsidRPr="00E04EE4">
              <w:rPr>
                <w:b/>
                <w:noProof/>
              </w:rPr>
              <w:t>3</w:t>
            </w:r>
            <w:r w:rsidRPr="00E04EE4">
              <w:rPr>
                <w:b/>
              </w:rPr>
              <w:t xml:space="preserve">: Infra vendors to clarify the details around </w:t>
            </w:r>
            <w:proofErr w:type="spellStart"/>
            <w:r w:rsidRPr="00E04EE4">
              <w:rPr>
                <w:b/>
              </w:rPr>
              <w:t>gNB</w:t>
            </w:r>
            <w:proofErr w:type="spellEnd"/>
            <w:r w:rsidRPr="00E04EE4">
              <w:rPr>
                <w:b/>
              </w:rPr>
              <w:t xml:space="preserve"> beam candidates, including the minimum number of beams, beam steering capabilities/codebook, latency, that should be presented to the UE.</w:t>
            </w:r>
            <w:r w:rsidRPr="00E04EE4">
              <w:rPr>
                <w:b/>
              </w:rPr>
              <w:fldChar w:fldCharType="end"/>
            </w:r>
          </w:p>
          <w:p w14:paraId="52E6D32C" w14:textId="77777777" w:rsidR="00570CF6" w:rsidRPr="00E04EE4" w:rsidRDefault="00570CF6" w:rsidP="00570CF6">
            <w:pPr>
              <w:rPr>
                <w:b/>
              </w:rPr>
            </w:pPr>
            <w:r w:rsidRPr="00E04EE4">
              <w:rPr>
                <w:b/>
              </w:rPr>
              <w:fldChar w:fldCharType="begin"/>
            </w:r>
            <w:r w:rsidRPr="00E04EE4">
              <w:rPr>
                <w:b/>
              </w:rPr>
              <w:instrText xml:space="preserve"> REF _Ref166222003 \h </w:instrText>
            </w:r>
            <w:r w:rsidRPr="00E04EE4">
              <w:rPr>
                <w:b/>
              </w:rPr>
            </w:r>
            <w:r w:rsidRPr="00E04EE4">
              <w:rPr>
                <w:b/>
              </w:rPr>
              <w:fldChar w:fldCharType="separate"/>
            </w:r>
            <w:r w:rsidRPr="00E04EE4">
              <w:rPr>
                <w:b/>
              </w:rPr>
              <w:t xml:space="preserve">Proposal </w:t>
            </w:r>
            <w:r w:rsidRPr="00E04EE4">
              <w:rPr>
                <w:b/>
                <w:noProof/>
              </w:rPr>
              <w:t>4</w:t>
            </w:r>
            <w:r w:rsidRPr="00E04EE4">
              <w:rPr>
                <w:b/>
              </w:rPr>
              <w:t xml:space="preserve">: Consider the FR2 MIMO MPAC OTA test system as the baseline for AI/ML </w:t>
            </w:r>
            <w:r w:rsidRPr="00E04EE4">
              <w:rPr>
                <w:b/>
                <w:bCs/>
              </w:rPr>
              <w:t>Beam management - DL Tx beam prediction use case.</w:t>
            </w:r>
            <w:r w:rsidRPr="00E04EE4">
              <w:rPr>
                <w:b/>
              </w:rPr>
              <w:fldChar w:fldCharType="end"/>
            </w:r>
          </w:p>
          <w:p w14:paraId="7C402FE6" w14:textId="77777777" w:rsidR="00570CF6" w:rsidRPr="00E04EE4" w:rsidRDefault="00570CF6" w:rsidP="00570CF6">
            <w:pPr>
              <w:rPr>
                <w:b/>
              </w:rPr>
            </w:pPr>
            <w:r w:rsidRPr="00E04EE4">
              <w:rPr>
                <w:b/>
              </w:rPr>
              <w:fldChar w:fldCharType="begin"/>
            </w:r>
            <w:r w:rsidRPr="00E04EE4">
              <w:rPr>
                <w:b/>
              </w:rPr>
              <w:instrText xml:space="preserve"> REF _Ref173941999 \h </w:instrText>
            </w:r>
            <w:r w:rsidRPr="00E04EE4">
              <w:rPr>
                <w:b/>
              </w:rPr>
            </w:r>
            <w:r w:rsidRPr="00E04EE4">
              <w:rPr>
                <w:b/>
              </w:rPr>
              <w:fldChar w:fldCharType="separate"/>
            </w:r>
            <w:r w:rsidRPr="00E04EE4">
              <w:rPr>
                <w:b/>
              </w:rPr>
              <w:t xml:space="preserve">Proposal </w:t>
            </w:r>
            <w:r w:rsidRPr="00E04EE4">
              <w:rPr>
                <w:b/>
                <w:noProof/>
              </w:rPr>
              <w:t>5</w:t>
            </w:r>
            <w:r w:rsidRPr="00E04EE4">
              <w:rPr>
                <w:b/>
              </w:rPr>
              <w:t>: Consider an 8-probe OTA system with 2 additional probes when compared to the FR2 MIMO OTA system as the starting point for AI/ML Beam management testing for 1 TRP and/or 2 TRPs with close angular proximity.</w:t>
            </w:r>
            <w:r w:rsidRPr="00E04EE4">
              <w:rPr>
                <w:b/>
              </w:rPr>
              <w:fldChar w:fldCharType="end"/>
            </w:r>
          </w:p>
          <w:p w14:paraId="37CB10F6" w14:textId="678DCC2C" w:rsidR="00B67B1C" w:rsidRPr="00570CF6" w:rsidRDefault="00B67B1C" w:rsidP="00B67B1C">
            <w:pPr>
              <w:spacing w:line="240" w:lineRule="exact"/>
              <w:rPr>
                <w:b/>
                <w:iCs/>
              </w:rPr>
            </w:pPr>
          </w:p>
        </w:tc>
      </w:tr>
      <w:tr w:rsidR="00B67B1C" w14:paraId="295265FC" w14:textId="77777777" w:rsidTr="00B67B1C">
        <w:trPr>
          <w:trHeight w:val="468"/>
        </w:trPr>
        <w:tc>
          <w:tcPr>
            <w:tcW w:w="1534" w:type="dxa"/>
          </w:tcPr>
          <w:p w14:paraId="3FE9146B" w14:textId="7199A1F1" w:rsidR="00B67B1C" w:rsidRPr="00805BE8" w:rsidRDefault="00000000" w:rsidP="00B67B1C">
            <w:pPr>
              <w:spacing w:before="120" w:after="120"/>
              <w:rPr>
                <w:rFonts w:asciiTheme="minorHAnsi" w:hAnsiTheme="minorHAnsi" w:cstheme="minorHAnsi"/>
              </w:rPr>
            </w:pPr>
            <w:hyperlink r:id="rId31" w:history="1">
              <w:r w:rsidR="00B67B1C">
                <w:rPr>
                  <w:rStyle w:val="Hyperlink"/>
                  <w:rFonts w:ascii="Arial" w:hAnsi="Arial" w:cs="Arial"/>
                  <w:b/>
                  <w:bCs/>
                  <w:sz w:val="16"/>
                  <w:szCs w:val="16"/>
                </w:rPr>
                <w:t>R4-2411259</w:t>
              </w:r>
            </w:hyperlink>
          </w:p>
        </w:tc>
        <w:tc>
          <w:tcPr>
            <w:tcW w:w="1155" w:type="dxa"/>
          </w:tcPr>
          <w:p w14:paraId="6BC11E64" w14:textId="2502CBFE" w:rsidR="00B67B1C" w:rsidRPr="00805BE8" w:rsidRDefault="00B67B1C" w:rsidP="00B67B1C">
            <w:pPr>
              <w:spacing w:before="120" w:after="120"/>
              <w:rPr>
                <w:rFonts w:asciiTheme="minorHAnsi" w:hAnsiTheme="minorHAnsi" w:cstheme="minorHAnsi"/>
              </w:rPr>
            </w:pPr>
            <w:r>
              <w:rPr>
                <w:rFonts w:ascii="Arial" w:hAnsi="Arial" w:cs="Arial"/>
                <w:sz w:val="16"/>
                <w:szCs w:val="16"/>
              </w:rPr>
              <w:t>CAICT</w:t>
            </w:r>
          </w:p>
        </w:tc>
        <w:tc>
          <w:tcPr>
            <w:tcW w:w="6942" w:type="dxa"/>
          </w:tcPr>
          <w:p w14:paraId="2EE64E77" w14:textId="77777777" w:rsidR="00074932" w:rsidRPr="0009734F" w:rsidRDefault="00074932" w:rsidP="00074932">
            <w:pPr>
              <w:pStyle w:val="BodyText"/>
              <w:rPr>
                <w:rFonts w:eastAsiaTheme="minorEastAsia"/>
                <w:b/>
                <w:bCs/>
                <w:sz w:val="22"/>
                <w:szCs w:val="28"/>
              </w:rPr>
            </w:pPr>
            <w:r>
              <w:rPr>
                <w:rFonts w:eastAsiaTheme="minorEastAsia" w:hint="eastAsia"/>
                <w:b/>
                <w:bCs/>
                <w:sz w:val="22"/>
                <w:szCs w:val="28"/>
              </w:rPr>
              <w:t>P</w:t>
            </w:r>
            <w:r w:rsidRPr="0009734F">
              <w:rPr>
                <w:rFonts w:eastAsiaTheme="minorEastAsia"/>
                <w:b/>
                <w:bCs/>
                <w:sz w:val="22"/>
                <w:szCs w:val="28"/>
              </w:rPr>
              <w:t xml:space="preserve">roposal </w:t>
            </w:r>
            <w:r>
              <w:rPr>
                <w:rFonts w:eastAsiaTheme="minorEastAsia" w:hint="eastAsia"/>
                <w:b/>
                <w:bCs/>
                <w:sz w:val="22"/>
                <w:szCs w:val="28"/>
              </w:rPr>
              <w:t>1</w:t>
            </w:r>
            <w:r w:rsidRPr="0009734F">
              <w:rPr>
                <w:rFonts w:eastAsiaTheme="minorEastAsia"/>
                <w:b/>
                <w:bCs/>
                <w:sz w:val="22"/>
                <w:szCs w:val="28"/>
              </w:rPr>
              <w:t xml:space="preserve">: </w:t>
            </w:r>
            <w:r>
              <w:rPr>
                <w:rFonts w:eastAsiaTheme="minorEastAsia" w:hint="eastAsia"/>
                <w:b/>
                <w:bCs/>
                <w:sz w:val="22"/>
                <w:szCs w:val="28"/>
              </w:rPr>
              <w:t>For RSRP prediction accuracy, suggest</w:t>
            </w:r>
            <w:r w:rsidRPr="0009734F">
              <w:rPr>
                <w:rFonts w:eastAsiaTheme="minorEastAsia"/>
                <w:b/>
                <w:bCs/>
                <w:sz w:val="22"/>
                <w:szCs w:val="28"/>
              </w:rPr>
              <w:t xml:space="preserve"> </w:t>
            </w:r>
            <w:proofErr w:type="gramStart"/>
            <w:r w:rsidRPr="0009734F">
              <w:rPr>
                <w:rFonts w:eastAsiaTheme="minorEastAsia"/>
                <w:b/>
                <w:bCs/>
                <w:sz w:val="22"/>
                <w:szCs w:val="28"/>
              </w:rPr>
              <w:t xml:space="preserve">to </w:t>
            </w:r>
            <w:r>
              <w:rPr>
                <w:rFonts w:eastAsiaTheme="minorEastAsia" w:hint="eastAsia"/>
                <w:b/>
                <w:bCs/>
                <w:sz w:val="22"/>
                <w:szCs w:val="28"/>
              </w:rPr>
              <w:t>prioritize</w:t>
            </w:r>
            <w:proofErr w:type="gramEnd"/>
            <w:r>
              <w:rPr>
                <w:rFonts w:eastAsiaTheme="minorEastAsia" w:hint="eastAsia"/>
                <w:b/>
                <w:bCs/>
                <w:sz w:val="22"/>
                <w:szCs w:val="28"/>
              </w:rPr>
              <w:t xml:space="preserve"> option 3 and 1, and potential test burden with each option in future </w:t>
            </w:r>
            <w:r w:rsidRPr="0009734F">
              <w:rPr>
                <w:rFonts w:eastAsiaTheme="minorEastAsia"/>
                <w:b/>
                <w:bCs/>
                <w:sz w:val="22"/>
                <w:szCs w:val="28"/>
              </w:rPr>
              <w:t>discuss</w:t>
            </w:r>
            <w:r>
              <w:rPr>
                <w:rFonts w:eastAsiaTheme="minorEastAsia" w:hint="eastAsia"/>
                <w:b/>
                <w:bCs/>
                <w:sz w:val="22"/>
                <w:szCs w:val="28"/>
              </w:rPr>
              <w:t>ion.</w:t>
            </w:r>
          </w:p>
          <w:p w14:paraId="545CF6E8" w14:textId="77777777" w:rsidR="00074932" w:rsidRDefault="00074932" w:rsidP="00074932">
            <w:pPr>
              <w:pStyle w:val="BodyText"/>
              <w:rPr>
                <w:rFonts w:eastAsiaTheme="minorEastAsia"/>
                <w:b/>
                <w:bCs/>
                <w:sz w:val="22"/>
                <w:szCs w:val="28"/>
              </w:rPr>
            </w:pPr>
            <w:r w:rsidRPr="002D00FD">
              <w:rPr>
                <w:rFonts w:eastAsiaTheme="minorEastAsia" w:hint="eastAsia"/>
                <w:b/>
                <w:bCs/>
                <w:sz w:val="22"/>
                <w:szCs w:val="28"/>
              </w:rPr>
              <w:t xml:space="preserve">Proposal </w:t>
            </w:r>
            <w:r>
              <w:rPr>
                <w:rFonts w:eastAsiaTheme="minorEastAsia" w:hint="eastAsia"/>
                <w:b/>
                <w:bCs/>
                <w:sz w:val="22"/>
                <w:szCs w:val="28"/>
              </w:rPr>
              <w:t>2</w:t>
            </w:r>
            <w:r w:rsidRPr="002D00FD">
              <w:rPr>
                <w:rFonts w:eastAsiaTheme="minorEastAsia" w:hint="eastAsia"/>
                <w:b/>
                <w:bCs/>
                <w:sz w:val="22"/>
                <w:szCs w:val="28"/>
              </w:rPr>
              <w:t xml:space="preserve">: </w:t>
            </w:r>
            <w:r>
              <w:rPr>
                <w:rFonts w:eastAsiaTheme="minorEastAsia" w:hint="eastAsia"/>
                <w:b/>
                <w:bCs/>
                <w:sz w:val="22"/>
                <w:szCs w:val="28"/>
              </w:rPr>
              <w:t xml:space="preserve">RAN4 to study </w:t>
            </w:r>
            <w:r w:rsidRPr="002D28DC">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0D790DA8" w14:textId="77777777" w:rsidR="00074932" w:rsidRDefault="00074932" w:rsidP="00074932">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sidRPr="002D28DC">
              <w:rPr>
                <w:rFonts w:eastAsiaTheme="minorEastAsia"/>
                <w:b/>
                <w:bCs/>
                <w:sz w:val="22"/>
                <w:szCs w:val="28"/>
              </w:rPr>
              <w:t>testing feasibility and possible methodology for AI/ML beam management in</w:t>
            </w:r>
            <w:r>
              <w:rPr>
                <w:rFonts w:eastAsiaTheme="minorEastAsia" w:hint="eastAsia"/>
                <w:b/>
                <w:bCs/>
                <w:sz w:val="22"/>
                <w:szCs w:val="28"/>
              </w:rPr>
              <w:t>to</w:t>
            </w:r>
            <w:r w:rsidRPr="002D28DC">
              <w:rPr>
                <w:rFonts w:eastAsiaTheme="minorEastAsia"/>
                <w:b/>
                <w:bCs/>
                <w:sz w:val="22"/>
                <w:szCs w:val="28"/>
              </w:rPr>
              <w:t xml:space="preserve"> Rel-19 study item on NR FR2 OTA testing enhancement</w:t>
            </w:r>
            <w:r>
              <w:rPr>
                <w:rFonts w:eastAsiaTheme="minorEastAsia" w:hint="eastAsia"/>
                <w:b/>
                <w:bCs/>
                <w:sz w:val="22"/>
                <w:szCs w:val="28"/>
              </w:rPr>
              <w:t>.</w:t>
            </w:r>
          </w:p>
          <w:p w14:paraId="780DA4AB" w14:textId="77777777" w:rsidR="00074932" w:rsidRPr="00F06F0D" w:rsidRDefault="00074932" w:rsidP="00074932">
            <w:pPr>
              <w:pStyle w:val="BodyText"/>
              <w:rPr>
                <w:rFonts w:eastAsiaTheme="minorEastAsia"/>
                <w:b/>
                <w:bCs/>
                <w:sz w:val="22"/>
                <w:szCs w:val="28"/>
              </w:rPr>
            </w:pPr>
            <w:r w:rsidRPr="00F06F0D">
              <w:rPr>
                <w:rFonts w:eastAsiaTheme="minorEastAsia" w:hint="eastAsia"/>
                <w:b/>
                <w:bCs/>
                <w:sz w:val="22"/>
                <w:szCs w:val="28"/>
              </w:rPr>
              <w:t xml:space="preserve">Proposal </w:t>
            </w:r>
            <w:r>
              <w:rPr>
                <w:rFonts w:eastAsiaTheme="minorEastAsia" w:hint="eastAsia"/>
                <w:b/>
                <w:bCs/>
                <w:sz w:val="22"/>
                <w:szCs w:val="28"/>
              </w:rPr>
              <w:t>4</w:t>
            </w:r>
            <w:r w:rsidRPr="00F06F0D">
              <w:rPr>
                <w:rFonts w:eastAsiaTheme="minorEastAsia" w:hint="eastAsia"/>
                <w:b/>
                <w:bCs/>
                <w:sz w:val="22"/>
                <w:szCs w:val="28"/>
              </w:rPr>
              <w:t xml:space="preserve">: if testing datasets is adopted, suggest </w:t>
            </w:r>
            <w:proofErr w:type="gramStart"/>
            <w:r w:rsidRPr="00F06F0D">
              <w:rPr>
                <w:rFonts w:eastAsiaTheme="minorEastAsia" w:hint="eastAsia"/>
                <w:b/>
                <w:bCs/>
                <w:sz w:val="22"/>
                <w:szCs w:val="28"/>
              </w:rPr>
              <w:t>to specify</w:t>
            </w:r>
            <w:proofErr w:type="gramEnd"/>
            <w:r w:rsidRPr="00F06F0D">
              <w:rPr>
                <w:rFonts w:eastAsiaTheme="minorEastAsia" w:hint="eastAsia"/>
                <w:b/>
                <w:bCs/>
                <w:sz w:val="22"/>
                <w:szCs w:val="28"/>
              </w:rPr>
              <w:t xml:space="preserve"> </w:t>
            </w:r>
            <w:r>
              <w:rPr>
                <w:rFonts w:eastAsiaTheme="minorEastAsia" w:hint="eastAsia"/>
                <w:b/>
                <w:bCs/>
                <w:sz w:val="22"/>
                <w:szCs w:val="28"/>
              </w:rPr>
              <w:t>basic structural parameters to unify input format of inference test.</w:t>
            </w:r>
          </w:p>
          <w:p w14:paraId="3E732EA1" w14:textId="77777777" w:rsidR="00074932" w:rsidRPr="00E80F97" w:rsidRDefault="00074932" w:rsidP="00074932">
            <w:pPr>
              <w:pStyle w:val="BodyText"/>
              <w:rPr>
                <w:rFonts w:eastAsiaTheme="minorEastAsia"/>
                <w:b/>
                <w:bCs/>
                <w:sz w:val="22"/>
                <w:szCs w:val="28"/>
              </w:rPr>
            </w:pPr>
            <w:r w:rsidRPr="00E80F97">
              <w:rPr>
                <w:rFonts w:eastAsiaTheme="minorEastAsia"/>
                <w:b/>
                <w:bCs/>
                <w:sz w:val="22"/>
                <w:szCs w:val="28"/>
              </w:rPr>
              <w:t>P</w:t>
            </w:r>
            <w:r w:rsidRPr="00E80F97">
              <w:rPr>
                <w:rFonts w:eastAsiaTheme="minorEastAsia" w:hint="eastAsia"/>
                <w:b/>
                <w:bCs/>
                <w:sz w:val="22"/>
                <w:szCs w:val="28"/>
              </w:rPr>
              <w:t xml:space="preserve">roposal </w:t>
            </w:r>
            <w:r>
              <w:rPr>
                <w:rFonts w:eastAsiaTheme="minorEastAsia" w:hint="eastAsia"/>
                <w:b/>
                <w:bCs/>
                <w:sz w:val="22"/>
                <w:szCs w:val="28"/>
              </w:rPr>
              <w:t>5</w:t>
            </w:r>
            <w:r w:rsidRPr="00E80F97">
              <w:rPr>
                <w:rFonts w:eastAsiaTheme="minorEastAsia" w:hint="eastAsia"/>
                <w:b/>
                <w:bCs/>
                <w:sz w:val="22"/>
                <w:szCs w:val="28"/>
              </w:rPr>
              <w:t xml:space="preserve">: Suggest </w:t>
            </w:r>
            <w:proofErr w:type="gramStart"/>
            <w:r w:rsidRPr="00E80F97">
              <w:rPr>
                <w:rFonts w:eastAsiaTheme="minorEastAsia" w:hint="eastAsia"/>
                <w:b/>
                <w:bCs/>
                <w:sz w:val="22"/>
                <w:szCs w:val="28"/>
              </w:rPr>
              <w:t xml:space="preserve">to </w:t>
            </w:r>
            <w:r>
              <w:rPr>
                <w:rFonts w:eastAsiaTheme="minorEastAsia" w:hint="eastAsia"/>
                <w:b/>
                <w:bCs/>
                <w:sz w:val="22"/>
                <w:szCs w:val="28"/>
              </w:rPr>
              <w:t>discuss</w:t>
            </w:r>
            <w:proofErr w:type="gramEnd"/>
            <w:r>
              <w:rPr>
                <w:rFonts w:eastAsiaTheme="minorEastAsia" w:hint="eastAsia"/>
                <w:b/>
                <w:bCs/>
                <w:sz w:val="22"/>
                <w:szCs w:val="28"/>
              </w:rPr>
              <w:t xml:space="preserve"> whether</w:t>
            </w:r>
            <w:r w:rsidRPr="00E80F97">
              <w:rPr>
                <w:rFonts w:eastAsiaTheme="minorEastAsia" w:hint="eastAsia"/>
                <w:b/>
                <w:bCs/>
                <w:sz w:val="22"/>
                <w:szCs w:val="28"/>
              </w:rPr>
              <w:t xml:space="preserve"> the overfitting problem </w:t>
            </w:r>
            <w:r>
              <w:rPr>
                <w:rFonts w:eastAsiaTheme="minorEastAsia" w:hint="eastAsia"/>
                <w:b/>
                <w:bCs/>
                <w:sz w:val="22"/>
                <w:szCs w:val="28"/>
              </w:rPr>
              <w:t>can be relieved via</w:t>
            </w:r>
            <w:r w:rsidRPr="00E80F97">
              <w:rPr>
                <w:rFonts w:eastAsiaTheme="minorEastAsia" w:hint="eastAsia"/>
                <w:b/>
                <w:bCs/>
                <w:sz w:val="22"/>
                <w:szCs w:val="28"/>
              </w:rPr>
              <w:t xml:space="preserve"> generalization test.</w:t>
            </w:r>
          </w:p>
          <w:p w14:paraId="63D0AFBA" w14:textId="77777777" w:rsidR="00074932" w:rsidRPr="00491AA9" w:rsidRDefault="00074932" w:rsidP="00074932">
            <w:pPr>
              <w:pStyle w:val="BodyText"/>
              <w:rPr>
                <w:rFonts w:eastAsiaTheme="minorEastAsia"/>
                <w:b/>
                <w:bCs/>
                <w:sz w:val="22"/>
                <w:szCs w:val="28"/>
              </w:rPr>
            </w:pPr>
            <w:r w:rsidRPr="00265EBB">
              <w:rPr>
                <w:rFonts w:eastAsiaTheme="minorEastAsia" w:hint="eastAsia"/>
                <w:b/>
                <w:bCs/>
                <w:sz w:val="22"/>
                <w:szCs w:val="28"/>
              </w:rPr>
              <w:t>P</w:t>
            </w:r>
            <w:r w:rsidRPr="00265EBB">
              <w:rPr>
                <w:rFonts w:eastAsiaTheme="minorEastAsia"/>
                <w:b/>
                <w:bCs/>
                <w:sz w:val="22"/>
                <w:szCs w:val="28"/>
              </w:rPr>
              <w:t xml:space="preserve">roposal </w:t>
            </w:r>
            <w:r>
              <w:rPr>
                <w:rFonts w:eastAsiaTheme="minorEastAsia" w:hint="eastAsia"/>
                <w:b/>
                <w:bCs/>
                <w:sz w:val="22"/>
                <w:szCs w:val="28"/>
              </w:rPr>
              <w:t>6</w:t>
            </w:r>
            <w:r w:rsidRPr="00265EBB">
              <w:rPr>
                <w:rFonts w:eastAsiaTheme="minorEastAsia"/>
                <w:b/>
                <w:bCs/>
                <w:sz w:val="22"/>
                <w:szCs w:val="28"/>
              </w:rPr>
              <w:t>: Hold on the discussion on consistency until RAN1 has sufficient progress on this.</w:t>
            </w:r>
          </w:p>
          <w:p w14:paraId="6AB7D424" w14:textId="3A950121" w:rsidR="00B67B1C" w:rsidRPr="00074932" w:rsidRDefault="00B67B1C" w:rsidP="00B67B1C">
            <w:pPr>
              <w:overflowPunct/>
              <w:autoSpaceDE/>
              <w:autoSpaceDN/>
              <w:adjustRightInd/>
              <w:spacing w:after="0"/>
              <w:textAlignment w:val="auto"/>
              <w:rPr>
                <w:rFonts w:eastAsiaTheme="minorEastAsia"/>
                <w:lang w:eastAsia="zh-CN"/>
              </w:rPr>
            </w:pPr>
          </w:p>
        </w:tc>
      </w:tr>
      <w:tr w:rsidR="00B67B1C" w14:paraId="0B5D32F9" w14:textId="77777777" w:rsidTr="00B67B1C">
        <w:trPr>
          <w:trHeight w:val="468"/>
        </w:trPr>
        <w:tc>
          <w:tcPr>
            <w:tcW w:w="1534" w:type="dxa"/>
          </w:tcPr>
          <w:p w14:paraId="4E9A37D2" w14:textId="2DE692D0" w:rsidR="00B67B1C" w:rsidRPr="00805BE8" w:rsidRDefault="00000000" w:rsidP="00B67B1C">
            <w:pPr>
              <w:spacing w:before="120" w:after="120"/>
              <w:rPr>
                <w:rFonts w:asciiTheme="minorHAnsi" w:hAnsiTheme="minorHAnsi" w:cstheme="minorHAnsi"/>
              </w:rPr>
            </w:pPr>
            <w:hyperlink r:id="rId32" w:history="1">
              <w:r w:rsidR="00B67B1C">
                <w:rPr>
                  <w:rStyle w:val="Hyperlink"/>
                  <w:rFonts w:ascii="Arial" w:hAnsi="Arial" w:cs="Arial"/>
                  <w:b/>
                  <w:bCs/>
                  <w:sz w:val="16"/>
                  <w:szCs w:val="16"/>
                </w:rPr>
                <w:t>R4-2411279</w:t>
              </w:r>
            </w:hyperlink>
          </w:p>
        </w:tc>
        <w:tc>
          <w:tcPr>
            <w:tcW w:w="1155" w:type="dxa"/>
          </w:tcPr>
          <w:p w14:paraId="0D5C4BA2" w14:textId="77589853" w:rsidR="00B67B1C" w:rsidRPr="00805BE8" w:rsidRDefault="00B67B1C" w:rsidP="00B67B1C">
            <w:pPr>
              <w:spacing w:before="120" w:after="120"/>
              <w:rPr>
                <w:rFonts w:asciiTheme="minorHAnsi" w:hAnsiTheme="minorHAnsi" w:cstheme="minorHAnsi"/>
              </w:rPr>
            </w:pPr>
            <w:r>
              <w:rPr>
                <w:rFonts w:ascii="Arial" w:hAnsi="Arial" w:cs="Arial"/>
                <w:sz w:val="16"/>
                <w:szCs w:val="16"/>
              </w:rPr>
              <w:t>Anritsu Corporation</w:t>
            </w:r>
          </w:p>
        </w:tc>
        <w:tc>
          <w:tcPr>
            <w:tcW w:w="6942" w:type="dxa"/>
          </w:tcPr>
          <w:p w14:paraId="5104DC6C" w14:textId="77777777" w:rsidR="00084CC1" w:rsidRPr="00906A33" w:rsidRDefault="00084CC1" w:rsidP="00084CC1">
            <w:pPr>
              <w:spacing w:before="120" w:after="120"/>
              <w:rPr>
                <w:rFonts w:eastAsiaTheme="minorEastAsia"/>
                <w:b/>
                <w:bCs/>
                <w:i/>
                <w:iCs/>
                <w:szCs w:val="24"/>
              </w:rPr>
            </w:pPr>
            <w:r w:rsidRPr="00906A33">
              <w:rPr>
                <w:rFonts w:eastAsiaTheme="minorEastAsia" w:hint="eastAsia"/>
                <w:b/>
                <w:bCs/>
                <w:i/>
                <w:iCs/>
                <w:szCs w:val="24"/>
              </w:rPr>
              <w:t>Observation 1:</w:t>
            </w:r>
            <w:r>
              <w:rPr>
                <w:rFonts w:eastAsiaTheme="minorEastAsia" w:hint="eastAsia"/>
                <w:b/>
                <w:bCs/>
                <w:i/>
                <w:iCs/>
                <w:szCs w:val="24"/>
              </w:rPr>
              <w:t xml:space="preserve"> Due to the total number of clusters, i</w:t>
            </w:r>
            <w:r w:rsidRPr="00906A33">
              <w:rPr>
                <w:rFonts w:eastAsiaTheme="minorEastAsia" w:hint="eastAsia"/>
                <w:b/>
                <w:bCs/>
                <w:i/>
                <w:iCs/>
                <w:szCs w:val="24"/>
              </w:rPr>
              <w:t xml:space="preserve">t is not practical </w:t>
            </w:r>
            <w:r>
              <w:rPr>
                <w:rFonts w:eastAsiaTheme="minorEastAsia" w:hint="eastAsia"/>
                <w:b/>
                <w:bCs/>
                <w:i/>
                <w:iCs/>
                <w:szCs w:val="24"/>
                <w:lang w:eastAsia="ja-JP"/>
              </w:rPr>
              <w:t>to</w:t>
            </w:r>
            <w:r w:rsidRPr="00906A33">
              <w:rPr>
                <w:rFonts w:eastAsiaTheme="minorEastAsia" w:hint="eastAsia"/>
                <w:b/>
                <w:bCs/>
                <w:i/>
                <w:iCs/>
                <w:szCs w:val="24"/>
              </w:rPr>
              <w:t xml:space="preserve"> apply the existing CDL channel model</w:t>
            </w:r>
            <w:r>
              <w:rPr>
                <w:rFonts w:eastAsiaTheme="minorEastAsia" w:hint="eastAsia"/>
                <w:b/>
                <w:bCs/>
                <w:i/>
                <w:iCs/>
                <w:szCs w:val="24"/>
              </w:rPr>
              <w:t xml:space="preserve"> directly</w:t>
            </w:r>
            <w:r w:rsidRPr="00906A33">
              <w:rPr>
                <w:rFonts w:eastAsiaTheme="minorEastAsia" w:hint="eastAsia"/>
                <w:b/>
                <w:bCs/>
                <w:i/>
                <w:iCs/>
                <w:szCs w:val="24"/>
              </w:rPr>
              <w:t xml:space="preserve"> for the </w:t>
            </w:r>
            <w:r>
              <w:rPr>
                <w:rFonts w:eastAsiaTheme="minorEastAsia" w:hint="eastAsia"/>
                <w:b/>
                <w:bCs/>
                <w:i/>
                <w:iCs/>
                <w:szCs w:val="24"/>
              </w:rPr>
              <w:t xml:space="preserve">beam management </w:t>
            </w:r>
            <w:r w:rsidRPr="00906A33">
              <w:rPr>
                <w:rFonts w:eastAsiaTheme="minorEastAsia" w:hint="eastAsia"/>
                <w:b/>
                <w:bCs/>
                <w:i/>
                <w:iCs/>
                <w:szCs w:val="24"/>
              </w:rPr>
              <w:t>verification test.</w:t>
            </w:r>
          </w:p>
          <w:p w14:paraId="428908B4" w14:textId="77777777" w:rsidR="00084CC1" w:rsidRDefault="00084CC1" w:rsidP="00084CC1">
            <w:pPr>
              <w:spacing w:before="120" w:after="120"/>
              <w:rPr>
                <w:rFonts w:eastAsiaTheme="minorEastAsia"/>
                <w:b/>
                <w:bCs/>
                <w:i/>
                <w:iCs/>
                <w:szCs w:val="24"/>
              </w:rPr>
            </w:pPr>
            <w:r w:rsidRPr="00250388">
              <w:rPr>
                <w:rFonts w:eastAsiaTheme="minorEastAsia" w:hint="eastAsia"/>
                <w:b/>
                <w:bCs/>
                <w:i/>
                <w:iCs/>
                <w:szCs w:val="24"/>
              </w:rPr>
              <w:lastRenderedPageBreak/>
              <w:t xml:space="preserve">Observation 2: In a case of NLOS CDL channel model, </w:t>
            </w:r>
            <w:r>
              <w:rPr>
                <w:rFonts w:eastAsiaTheme="minorEastAsia" w:hint="eastAsia"/>
                <w:b/>
                <w:bCs/>
                <w:i/>
                <w:iCs/>
                <w:szCs w:val="24"/>
                <w:lang w:eastAsia="ja-JP"/>
              </w:rPr>
              <w:t>there are</w:t>
            </w:r>
            <w:r w:rsidRPr="00250388">
              <w:rPr>
                <w:rFonts w:eastAsiaTheme="minorEastAsia" w:hint="eastAsia"/>
                <w:b/>
                <w:bCs/>
                <w:i/>
                <w:iCs/>
                <w:szCs w:val="24"/>
              </w:rPr>
              <w:t xml:space="preserve"> many clusters (</w:t>
            </w:r>
            <w:r>
              <w:rPr>
                <w:rFonts w:eastAsiaTheme="minorEastAsia" w:hint="eastAsia"/>
                <w:b/>
                <w:bCs/>
                <w:i/>
                <w:iCs/>
                <w:szCs w:val="24"/>
              </w:rPr>
              <w:t>angle of arrivals</w:t>
            </w:r>
            <w:r w:rsidRPr="00250388">
              <w:rPr>
                <w:rFonts w:eastAsiaTheme="minorEastAsia" w:hint="eastAsia"/>
                <w:b/>
                <w:bCs/>
                <w:i/>
                <w:iCs/>
                <w:szCs w:val="24"/>
              </w:rPr>
              <w:t>) from 5 to 1</w:t>
            </w:r>
            <w:r>
              <w:rPr>
                <w:rFonts w:eastAsiaTheme="minorEastAsia" w:hint="eastAsia"/>
                <w:b/>
                <w:bCs/>
                <w:i/>
                <w:iCs/>
                <w:szCs w:val="24"/>
              </w:rPr>
              <w:t>0</w:t>
            </w:r>
            <w:r>
              <w:rPr>
                <w:rFonts w:eastAsiaTheme="minorEastAsia"/>
                <w:b/>
                <w:bCs/>
                <w:i/>
                <w:iCs/>
                <w:szCs w:val="24"/>
              </w:rPr>
              <w:t xml:space="preserve"> cluster groups</w:t>
            </w:r>
            <w:r>
              <w:rPr>
                <w:rFonts w:eastAsiaTheme="minorEastAsia" w:hint="eastAsia"/>
                <w:b/>
                <w:bCs/>
                <w:i/>
                <w:iCs/>
                <w:szCs w:val="24"/>
              </w:rPr>
              <w:t xml:space="preserve"> </w:t>
            </w:r>
            <w:r w:rsidRPr="00BD2BC5">
              <w:rPr>
                <w:rFonts w:eastAsiaTheme="minorEastAsia"/>
                <w:b/>
                <w:bCs/>
                <w:i/>
                <w:iCs/>
                <w:szCs w:val="24"/>
              </w:rPr>
              <w:t>(requiring from 5 to 10 TE probes)</w:t>
            </w:r>
            <w:r>
              <w:rPr>
                <w:rFonts w:eastAsiaTheme="minorEastAsia"/>
                <w:b/>
                <w:bCs/>
                <w:i/>
                <w:iCs/>
                <w:szCs w:val="24"/>
              </w:rPr>
              <w:t xml:space="preserve"> </w:t>
            </w:r>
            <w:r>
              <w:rPr>
                <w:rFonts w:eastAsiaTheme="minorEastAsia" w:hint="eastAsia"/>
                <w:b/>
                <w:bCs/>
                <w:i/>
                <w:iCs/>
                <w:szCs w:val="24"/>
              </w:rPr>
              <w:t xml:space="preserve">even after </w:t>
            </w:r>
            <w:r w:rsidRPr="00330090">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w:t>
            </w:r>
            <w:r w:rsidRPr="00250388">
              <w:rPr>
                <w:rFonts w:eastAsiaTheme="minorEastAsia" w:hint="eastAsia"/>
                <w:b/>
                <w:bCs/>
                <w:i/>
                <w:iCs/>
                <w:szCs w:val="24"/>
              </w:rPr>
              <w:t xml:space="preserve">. </w:t>
            </w:r>
          </w:p>
          <w:p w14:paraId="1E1FC9B1" w14:textId="77777777" w:rsidR="00084CC1" w:rsidRPr="00250388" w:rsidRDefault="00084CC1" w:rsidP="00084CC1">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 xml:space="preserve">can be </w:t>
            </w:r>
            <w:proofErr w:type="gramStart"/>
            <w:r>
              <w:rPr>
                <w:rFonts w:eastAsiaTheme="minorEastAsia" w:hint="eastAsia"/>
                <w:b/>
                <w:bCs/>
                <w:i/>
                <w:iCs/>
                <w:szCs w:val="24"/>
                <w:lang w:eastAsia="ja-JP"/>
              </w:rPr>
              <w:t>reduced down</w:t>
            </w:r>
            <w:proofErr w:type="gramEnd"/>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44895F25" w14:textId="77777777" w:rsidR="00084CC1" w:rsidRDefault="00084CC1" w:rsidP="00084CC1">
            <w:pPr>
              <w:spacing w:before="120" w:after="120"/>
              <w:rPr>
                <w:rFonts w:eastAsiaTheme="minorEastAsia"/>
                <w:b/>
                <w:bCs/>
                <w:i/>
                <w:iCs/>
                <w:szCs w:val="24"/>
              </w:rPr>
            </w:pPr>
            <w:r w:rsidRPr="009B3505">
              <w:rPr>
                <w:rFonts w:eastAsiaTheme="minorEastAsia" w:hint="eastAsia"/>
                <w:b/>
                <w:bCs/>
                <w:i/>
                <w:iCs/>
                <w:szCs w:val="24"/>
              </w:rPr>
              <w:t xml:space="preserve">Observation 4: </w:t>
            </w:r>
            <w:r>
              <w:rPr>
                <w:rFonts w:eastAsiaTheme="minorEastAsia" w:hint="eastAsia"/>
                <w:b/>
                <w:bCs/>
                <w:i/>
                <w:iCs/>
                <w:szCs w:val="24"/>
                <w:lang w:eastAsia="ja-JP"/>
              </w:rPr>
              <w:t>T</w:t>
            </w:r>
            <w:r w:rsidRPr="008F2940">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sidRPr="008F2940">
              <w:rPr>
                <w:rFonts w:eastAsiaTheme="minorEastAsia"/>
                <w:b/>
                <w:bCs/>
                <w:i/>
                <w:iCs/>
                <w:szCs w:val="24"/>
              </w:rPr>
              <w:t xml:space="preserve">as </w:t>
            </w:r>
            <w:r>
              <w:rPr>
                <w:rFonts w:eastAsiaTheme="minorEastAsia" w:hint="eastAsia"/>
                <w:b/>
                <w:bCs/>
                <w:i/>
                <w:iCs/>
                <w:szCs w:val="24"/>
              </w:rPr>
              <w:t>much</w:t>
            </w:r>
            <w:r w:rsidRPr="008F2940">
              <w:rPr>
                <w:rFonts w:eastAsiaTheme="minorEastAsia"/>
                <w:b/>
                <w:bCs/>
                <w:i/>
                <w:iCs/>
                <w:szCs w:val="24"/>
              </w:rPr>
              <w:t xml:space="preserve"> as possible to avoid </w:t>
            </w:r>
            <w:r>
              <w:rPr>
                <w:rFonts w:eastAsiaTheme="minorEastAsia" w:hint="eastAsia"/>
                <w:b/>
                <w:bCs/>
                <w:i/>
                <w:iCs/>
                <w:szCs w:val="24"/>
                <w:lang w:eastAsia="ja-JP"/>
              </w:rPr>
              <w:t>an overly</w:t>
            </w:r>
            <w:r w:rsidRPr="008F2940">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sidRPr="008F2940">
              <w:rPr>
                <w:rFonts w:eastAsiaTheme="minorEastAsia"/>
                <w:b/>
                <w:bCs/>
                <w:i/>
                <w:iCs/>
                <w:szCs w:val="24"/>
              </w:rPr>
              <w:t>.</w:t>
            </w:r>
          </w:p>
          <w:p w14:paraId="6513F218" w14:textId="77777777" w:rsidR="00084CC1" w:rsidRPr="009B3505" w:rsidRDefault="00084CC1" w:rsidP="00084CC1">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493B72E3" w14:textId="77777777" w:rsidR="00084CC1" w:rsidRDefault="00084CC1" w:rsidP="00084CC1">
            <w:pPr>
              <w:spacing w:before="120" w:after="120"/>
              <w:rPr>
                <w:rFonts w:eastAsiaTheme="minorEastAsia"/>
                <w:b/>
                <w:bCs/>
                <w:i/>
                <w:iCs/>
                <w:szCs w:val="24"/>
              </w:rPr>
            </w:pPr>
            <w:r w:rsidRPr="00A44FFD">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sidRPr="00A44FFD">
              <w:rPr>
                <w:rFonts w:eastAsiaTheme="minorEastAsia" w:hint="eastAsia"/>
                <w:b/>
                <w:bCs/>
                <w:i/>
                <w:iCs/>
                <w:szCs w:val="24"/>
              </w:rPr>
              <w:t xml:space="preserve"> difficulty </w:t>
            </w:r>
            <w:r>
              <w:rPr>
                <w:rFonts w:eastAsiaTheme="minorEastAsia" w:hint="eastAsia"/>
                <w:b/>
                <w:bCs/>
                <w:i/>
                <w:iCs/>
                <w:szCs w:val="24"/>
                <w:lang w:eastAsia="ja-JP"/>
              </w:rPr>
              <w:t>for</w:t>
            </w:r>
            <w:r w:rsidRPr="00A44FFD">
              <w:rPr>
                <w:rFonts w:eastAsiaTheme="minorEastAsia" w:hint="eastAsia"/>
                <w:b/>
                <w:bCs/>
                <w:i/>
                <w:iCs/>
                <w:szCs w:val="24"/>
              </w:rPr>
              <w:t xml:space="preserve"> arranging the actual probes in an FR2 OTA chamber.</w:t>
            </w:r>
          </w:p>
          <w:p w14:paraId="08B34516" w14:textId="77777777" w:rsidR="00084CC1" w:rsidRPr="00D877BF" w:rsidRDefault="00084CC1" w:rsidP="00084CC1">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606E0F91" w14:textId="77777777" w:rsidR="00084CC1" w:rsidRPr="00475014" w:rsidRDefault="00084CC1" w:rsidP="00084CC1">
            <w:pPr>
              <w:spacing w:before="120" w:after="120"/>
              <w:rPr>
                <w:rFonts w:eastAsiaTheme="minorEastAsia"/>
                <w:szCs w:val="24"/>
              </w:rPr>
            </w:pPr>
            <w:r w:rsidRPr="00475014">
              <w:rPr>
                <w:rFonts w:eastAsiaTheme="minorEastAsia" w:hint="eastAsia"/>
                <w:b/>
                <w:bCs/>
                <w:i/>
                <w:iCs/>
                <w:szCs w:val="24"/>
              </w:rPr>
              <w:t xml:space="preserve">Observation </w:t>
            </w:r>
            <w:r>
              <w:rPr>
                <w:rFonts w:eastAsiaTheme="minorEastAsia" w:hint="eastAsia"/>
                <w:b/>
                <w:bCs/>
                <w:i/>
                <w:iCs/>
                <w:szCs w:val="24"/>
              </w:rPr>
              <w:t>8</w:t>
            </w:r>
            <w:r w:rsidRPr="00475014">
              <w:rPr>
                <w:rFonts w:eastAsiaTheme="minorEastAsia" w:hint="eastAsia"/>
                <w:b/>
                <w:bCs/>
                <w:i/>
                <w:iCs/>
                <w:szCs w:val="24"/>
              </w:rPr>
              <w:t>:</w:t>
            </w:r>
            <w:r>
              <w:rPr>
                <w:rFonts w:eastAsiaTheme="minorEastAsia" w:hint="eastAsia"/>
                <w:b/>
                <w:bCs/>
                <w:i/>
                <w:iCs/>
                <w:szCs w:val="24"/>
              </w:rPr>
              <w:t xml:space="preserve">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79581ED0" w14:textId="77777777" w:rsidR="00084CC1" w:rsidRPr="00B37B2D" w:rsidRDefault="00084CC1" w:rsidP="00084CC1">
            <w:pPr>
              <w:spacing w:before="120" w:after="120"/>
              <w:rPr>
                <w:rFonts w:eastAsiaTheme="minorEastAsia"/>
                <w:b/>
                <w:bCs/>
                <w:i/>
                <w:iCs/>
                <w:szCs w:val="24"/>
              </w:rPr>
            </w:pPr>
            <w:r w:rsidRPr="00B37B2D">
              <w:rPr>
                <w:rFonts w:eastAsiaTheme="minorEastAsia" w:hint="eastAsia"/>
                <w:b/>
                <w:bCs/>
                <w:i/>
                <w:iCs/>
                <w:szCs w:val="24"/>
              </w:rPr>
              <w:t xml:space="preserve">Observation </w:t>
            </w:r>
            <w:r>
              <w:rPr>
                <w:rFonts w:eastAsiaTheme="minorEastAsia" w:hint="eastAsia"/>
                <w:b/>
                <w:bCs/>
                <w:i/>
                <w:iCs/>
                <w:szCs w:val="24"/>
              </w:rPr>
              <w:t>9</w:t>
            </w:r>
            <w:r w:rsidRPr="00B37B2D">
              <w:rPr>
                <w:rFonts w:eastAsiaTheme="minorEastAsia" w:hint="eastAsia"/>
                <w:b/>
                <w:bCs/>
                <w:i/>
                <w:iCs/>
                <w:szCs w:val="24"/>
              </w:rPr>
              <w:t xml:space="preserve">: </w:t>
            </w:r>
            <w:r>
              <w:rPr>
                <w:rFonts w:eastAsiaTheme="minorEastAsia" w:hint="eastAsia"/>
                <w:b/>
                <w:bCs/>
                <w:i/>
                <w:iCs/>
                <w:szCs w:val="24"/>
                <w:lang w:eastAsia="ja-JP"/>
              </w:rPr>
              <w:t>The</w:t>
            </w:r>
            <w:r w:rsidRPr="00B37B2D">
              <w:rPr>
                <w:rFonts w:eastAsiaTheme="minorEastAsia" w:hint="eastAsia"/>
                <w:b/>
                <w:bCs/>
                <w:i/>
                <w:iCs/>
                <w:szCs w:val="24"/>
              </w:rPr>
              <w:t xml:space="preserve"> </w:t>
            </w:r>
            <w:r>
              <w:rPr>
                <w:rFonts w:eastAsiaTheme="minorEastAsia" w:hint="eastAsia"/>
                <w:b/>
                <w:bCs/>
                <w:i/>
                <w:iCs/>
                <w:szCs w:val="24"/>
              </w:rPr>
              <w:t xml:space="preserve">total </w:t>
            </w:r>
            <w:r w:rsidRPr="00B37B2D">
              <w:rPr>
                <w:rFonts w:eastAsiaTheme="minorEastAsia" w:hint="eastAsia"/>
                <w:b/>
                <w:bCs/>
                <w:i/>
                <w:iCs/>
                <w:szCs w:val="24"/>
              </w:rPr>
              <w:t>number of probes may increase to support all the CDL channel models.</w:t>
            </w:r>
          </w:p>
          <w:p w14:paraId="44A31C68" w14:textId="77777777" w:rsidR="00084CC1" w:rsidRPr="00CC2445" w:rsidRDefault="00084CC1" w:rsidP="00084CC1">
            <w:pPr>
              <w:spacing w:before="120" w:after="120"/>
              <w:rPr>
                <w:rFonts w:eastAsiaTheme="minorEastAsia"/>
                <w:b/>
                <w:bCs/>
                <w:i/>
                <w:iCs/>
                <w:szCs w:val="24"/>
              </w:rPr>
            </w:pPr>
            <w:r w:rsidRPr="00CC2445">
              <w:rPr>
                <w:rFonts w:eastAsiaTheme="minorEastAsia" w:hint="eastAsia"/>
                <w:b/>
                <w:bCs/>
                <w:i/>
                <w:iCs/>
                <w:szCs w:val="24"/>
              </w:rPr>
              <w:t xml:space="preserve">Observation </w:t>
            </w:r>
            <w:r>
              <w:rPr>
                <w:rFonts w:eastAsiaTheme="minorEastAsia" w:hint="eastAsia"/>
                <w:b/>
                <w:bCs/>
                <w:i/>
                <w:iCs/>
                <w:szCs w:val="24"/>
              </w:rPr>
              <w:t>10</w:t>
            </w:r>
            <w:r w:rsidRPr="00CC2445">
              <w:rPr>
                <w:rFonts w:eastAsiaTheme="minorEastAsia" w:hint="eastAsia"/>
                <w:b/>
                <w:bCs/>
                <w:i/>
                <w:iCs/>
                <w:szCs w:val="24"/>
              </w:rPr>
              <w:t xml:space="preserve">: It is expected that a procedure to change probe locations </w:t>
            </w:r>
            <w:r>
              <w:rPr>
                <w:rFonts w:eastAsiaTheme="minorEastAsia" w:hint="eastAsia"/>
                <w:b/>
                <w:bCs/>
                <w:i/>
                <w:iCs/>
                <w:szCs w:val="24"/>
                <w:lang w:eastAsia="ja-JP"/>
              </w:rPr>
              <w:t>cannot be allowed due to</w:t>
            </w:r>
            <w:r w:rsidRPr="00CC2445">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sidRPr="00CC2445">
              <w:rPr>
                <w:rFonts w:eastAsiaTheme="minorEastAsia" w:hint="eastAsia"/>
                <w:b/>
                <w:bCs/>
                <w:i/>
                <w:iCs/>
                <w:szCs w:val="24"/>
              </w:rPr>
              <w:t>in FR2.</w:t>
            </w:r>
          </w:p>
          <w:p w14:paraId="40858B96" w14:textId="77777777" w:rsidR="00084CC1" w:rsidRPr="00AB41B7" w:rsidRDefault="00084CC1" w:rsidP="00084CC1">
            <w:pPr>
              <w:spacing w:before="120" w:after="120"/>
              <w:rPr>
                <w:rFonts w:eastAsiaTheme="minorEastAsia"/>
                <w:b/>
                <w:bCs/>
                <w:i/>
                <w:iCs/>
                <w:szCs w:val="24"/>
              </w:rPr>
            </w:pPr>
            <w:r w:rsidRPr="00AB41B7">
              <w:rPr>
                <w:rFonts w:eastAsiaTheme="minorEastAsia" w:hint="eastAsia"/>
                <w:b/>
                <w:bCs/>
                <w:i/>
                <w:iCs/>
                <w:szCs w:val="24"/>
              </w:rPr>
              <w:t>Observation 1</w:t>
            </w:r>
            <w:r>
              <w:rPr>
                <w:rFonts w:eastAsiaTheme="minorEastAsia" w:hint="eastAsia"/>
                <w:b/>
                <w:bCs/>
                <w:i/>
                <w:iCs/>
                <w:szCs w:val="24"/>
              </w:rPr>
              <w:t>1</w:t>
            </w:r>
            <w:r w:rsidRPr="00AB41B7">
              <w:rPr>
                <w:rFonts w:eastAsiaTheme="minorEastAsia" w:hint="eastAsia"/>
                <w:b/>
                <w:bCs/>
                <w:i/>
                <w:iCs/>
                <w:szCs w:val="24"/>
              </w:rPr>
              <w:t xml:space="preserve">: </w:t>
            </w:r>
            <w:r>
              <w:rPr>
                <w:rFonts w:eastAsiaTheme="minorEastAsia" w:hint="eastAsia"/>
                <w:b/>
                <w:bCs/>
                <w:i/>
                <w:iCs/>
                <w:szCs w:val="24"/>
              </w:rPr>
              <w:t>To minimize the number of probes, f</w:t>
            </w:r>
            <w:r w:rsidRPr="00AB41B7">
              <w:rPr>
                <w:rFonts w:eastAsiaTheme="minorEastAsia" w:hint="eastAsia"/>
                <w:b/>
                <w:bCs/>
                <w:i/>
                <w:iCs/>
                <w:szCs w:val="24"/>
              </w:rPr>
              <w:t xml:space="preserve">urther study and clarification are necessary with the following </w:t>
            </w:r>
            <w:r>
              <w:rPr>
                <w:rFonts w:eastAsiaTheme="minorEastAsia" w:hint="eastAsia"/>
                <w:b/>
                <w:bCs/>
                <w:i/>
                <w:iCs/>
                <w:szCs w:val="24"/>
                <w:lang w:eastAsia="ja-JP"/>
              </w:rPr>
              <w:t>main questions to be answered</w:t>
            </w:r>
            <w:r w:rsidRPr="00AB41B7">
              <w:rPr>
                <w:rFonts w:eastAsiaTheme="minorEastAsia" w:hint="eastAsia"/>
                <w:b/>
                <w:bCs/>
                <w:i/>
                <w:iCs/>
                <w:szCs w:val="24"/>
              </w:rPr>
              <w:t>.</w:t>
            </w:r>
          </w:p>
          <w:p w14:paraId="5E48D01C" w14:textId="77777777" w:rsidR="00084CC1" w:rsidRPr="00AB41B7" w:rsidRDefault="00084CC1" w:rsidP="00F03875">
            <w:pPr>
              <w:pStyle w:val="ListParagraph"/>
              <w:numPr>
                <w:ilvl w:val="0"/>
                <w:numId w:val="41"/>
              </w:numPr>
              <w:spacing w:before="120" w:after="120"/>
              <w:ind w:firstLineChars="0"/>
              <w:rPr>
                <w:rFonts w:eastAsiaTheme="minorEastAsia"/>
                <w:b/>
                <w:bCs/>
                <w:i/>
                <w:iCs/>
                <w:szCs w:val="24"/>
              </w:rPr>
            </w:pPr>
            <w:r w:rsidRPr="00AB41B7">
              <w:rPr>
                <w:rFonts w:eastAsiaTheme="minorEastAsia" w:hint="eastAsia"/>
                <w:b/>
                <w:bCs/>
                <w:i/>
                <w:iCs/>
                <w:szCs w:val="24"/>
              </w:rPr>
              <w:t xml:space="preserve">How many </w:t>
            </w:r>
            <w:r>
              <w:rPr>
                <w:rFonts w:eastAsiaTheme="minorEastAsia" w:hint="eastAsia"/>
                <w:b/>
                <w:bCs/>
                <w:i/>
                <w:iCs/>
                <w:szCs w:val="24"/>
              </w:rPr>
              <w:t xml:space="preserve">and which </w:t>
            </w:r>
            <w:r w:rsidRPr="00AB41B7">
              <w:rPr>
                <w:rFonts w:eastAsiaTheme="minorEastAsia" w:hint="eastAsia"/>
                <w:b/>
                <w:bCs/>
                <w:i/>
                <w:iCs/>
                <w:szCs w:val="24"/>
              </w:rPr>
              <w:t>CDL channel models need to be supported for the beam management test?</w:t>
            </w:r>
          </w:p>
          <w:p w14:paraId="2A649B1D" w14:textId="77777777" w:rsidR="00084CC1" w:rsidRPr="00AB41B7" w:rsidRDefault="00084CC1" w:rsidP="00F03875">
            <w:pPr>
              <w:pStyle w:val="ListParagraph"/>
              <w:numPr>
                <w:ilvl w:val="0"/>
                <w:numId w:val="41"/>
              </w:numPr>
              <w:spacing w:before="120" w:after="120"/>
              <w:ind w:firstLineChars="0"/>
              <w:rPr>
                <w:rFonts w:eastAsiaTheme="minorEastAsia"/>
                <w:b/>
                <w:bCs/>
                <w:i/>
                <w:iCs/>
                <w:szCs w:val="24"/>
              </w:rPr>
            </w:pPr>
            <w:r w:rsidRPr="00AB41B7">
              <w:rPr>
                <w:rFonts w:eastAsiaTheme="minorEastAsia" w:hint="eastAsia"/>
                <w:b/>
                <w:bCs/>
                <w:i/>
                <w:iCs/>
                <w:szCs w:val="24"/>
              </w:rPr>
              <w:t>How many clusters are necessary in each channel model?</w:t>
            </w:r>
          </w:p>
          <w:p w14:paraId="709F7250" w14:textId="77777777" w:rsidR="00084CC1" w:rsidRPr="00D93CB8" w:rsidRDefault="00084CC1" w:rsidP="00F03875">
            <w:pPr>
              <w:pStyle w:val="ListParagraph"/>
              <w:numPr>
                <w:ilvl w:val="0"/>
                <w:numId w:val="41"/>
              </w:numPr>
              <w:spacing w:before="120" w:after="120"/>
              <w:ind w:firstLineChars="0"/>
              <w:rPr>
                <w:rFonts w:eastAsiaTheme="minorEastAsia"/>
                <w:b/>
                <w:bCs/>
                <w:i/>
                <w:iCs/>
                <w:szCs w:val="24"/>
              </w:rPr>
            </w:pPr>
            <w:r>
              <w:rPr>
                <w:rFonts w:eastAsiaTheme="minorEastAsia" w:hint="eastAsia"/>
                <w:b/>
                <w:bCs/>
                <w:i/>
                <w:iCs/>
                <w:szCs w:val="24"/>
              </w:rPr>
              <w:t xml:space="preserve">How much </w:t>
            </w:r>
            <w:r w:rsidRPr="00AB41B7">
              <w:rPr>
                <w:rFonts w:eastAsiaTheme="minorEastAsia" w:hint="eastAsia"/>
                <w:b/>
                <w:bCs/>
                <w:i/>
                <w:iCs/>
                <w:szCs w:val="24"/>
              </w:rPr>
              <w:t xml:space="preserve">antenna offset </w:t>
            </w:r>
            <w:r>
              <w:rPr>
                <w:rFonts w:eastAsiaTheme="minorEastAsia" w:hint="eastAsia"/>
                <w:b/>
                <w:bCs/>
                <w:i/>
                <w:iCs/>
                <w:szCs w:val="24"/>
              </w:rPr>
              <w:t xml:space="preserve">is necessary </w:t>
            </w:r>
            <w:r w:rsidRPr="00AB41B7">
              <w:rPr>
                <w:rFonts w:eastAsiaTheme="minorEastAsia" w:hint="eastAsia"/>
                <w:b/>
                <w:bCs/>
                <w:i/>
                <w:iCs/>
                <w:szCs w:val="24"/>
              </w:rPr>
              <w:t xml:space="preserve">to avoid the interference and degradation of </w:t>
            </w:r>
            <w:proofErr w:type="spellStart"/>
            <w:r w:rsidRPr="00AB41B7">
              <w:rPr>
                <w:rFonts w:eastAsiaTheme="minorEastAsia" w:hint="eastAsia"/>
                <w:b/>
                <w:bCs/>
                <w:i/>
                <w:iCs/>
                <w:szCs w:val="24"/>
              </w:rPr>
              <w:t>QoQZ</w:t>
            </w:r>
            <w:proofErr w:type="spellEnd"/>
            <w:r w:rsidRPr="00AB41B7">
              <w:rPr>
                <w:rFonts w:eastAsiaTheme="minorEastAsia" w:hint="eastAsia"/>
                <w:b/>
                <w:bCs/>
                <w:i/>
                <w:iCs/>
                <w:szCs w:val="24"/>
              </w:rPr>
              <w:t xml:space="preserve">? </w:t>
            </w:r>
          </w:p>
          <w:p w14:paraId="2FF14B8B" w14:textId="77777777" w:rsidR="00084CC1" w:rsidRPr="00D93CB8" w:rsidRDefault="00084CC1" w:rsidP="00F03875">
            <w:pPr>
              <w:pStyle w:val="ListParagraph"/>
              <w:numPr>
                <w:ilvl w:val="0"/>
                <w:numId w:val="41"/>
              </w:numPr>
              <w:spacing w:before="120" w:after="120"/>
              <w:ind w:firstLineChars="0"/>
              <w:rPr>
                <w:rFonts w:eastAsiaTheme="minorEastAsia"/>
                <w:b/>
                <w:bCs/>
                <w:i/>
                <w:iCs/>
                <w:szCs w:val="24"/>
              </w:rPr>
            </w:pPr>
            <w:r>
              <w:rPr>
                <w:rFonts w:eastAsiaTheme="minorEastAsia" w:hint="eastAsia"/>
                <w:b/>
                <w:bCs/>
                <w:i/>
                <w:iCs/>
                <w:szCs w:val="24"/>
              </w:rPr>
              <w:t>What c</w:t>
            </w:r>
            <w:r w:rsidRPr="00D93CB8">
              <w:rPr>
                <w:rFonts w:eastAsiaTheme="minorEastAsia" w:hint="eastAsia"/>
                <w:b/>
                <w:bCs/>
                <w:i/>
                <w:iCs/>
                <w:szCs w:val="24"/>
              </w:rPr>
              <w:t>ondition</w:t>
            </w:r>
            <w:r>
              <w:rPr>
                <w:rFonts w:eastAsiaTheme="minorEastAsia" w:hint="eastAsia"/>
                <w:b/>
                <w:bCs/>
                <w:i/>
                <w:iCs/>
                <w:szCs w:val="24"/>
              </w:rPr>
              <w:t>s</w:t>
            </w:r>
            <w:r w:rsidRPr="00D93CB8">
              <w:rPr>
                <w:rFonts w:eastAsiaTheme="minorEastAsia" w:hint="eastAsia"/>
                <w:b/>
                <w:bCs/>
                <w:i/>
                <w:iCs/>
                <w:szCs w:val="24"/>
              </w:rPr>
              <w:t xml:space="preserve"> </w:t>
            </w:r>
            <w:r>
              <w:rPr>
                <w:rFonts w:eastAsiaTheme="minorEastAsia" w:hint="eastAsia"/>
                <w:b/>
                <w:bCs/>
                <w:i/>
                <w:iCs/>
                <w:szCs w:val="24"/>
              </w:rPr>
              <w:t xml:space="preserve">can we apply </w:t>
            </w:r>
            <w:r w:rsidRPr="00D93CB8">
              <w:rPr>
                <w:rFonts w:eastAsiaTheme="minorEastAsia" w:hint="eastAsia"/>
                <w:b/>
                <w:bCs/>
                <w:i/>
                <w:iCs/>
                <w:szCs w:val="24"/>
              </w:rPr>
              <w:t xml:space="preserve">to </w:t>
            </w:r>
            <w:r>
              <w:rPr>
                <w:rFonts w:eastAsiaTheme="minorEastAsia" w:hint="eastAsia"/>
                <w:b/>
                <w:bCs/>
                <w:i/>
                <w:iCs/>
                <w:szCs w:val="24"/>
              </w:rPr>
              <w:t xml:space="preserve">achieve minimum </w:t>
            </w:r>
            <w:r w:rsidRPr="00D93CB8">
              <w:rPr>
                <w:rFonts w:eastAsiaTheme="minorEastAsia" w:hint="eastAsia"/>
                <w:b/>
                <w:bCs/>
                <w:i/>
                <w:iCs/>
                <w:szCs w:val="24"/>
              </w:rPr>
              <w:t>number of clusters per channel model?</w:t>
            </w:r>
          </w:p>
          <w:p w14:paraId="56EBDD4D" w14:textId="77777777" w:rsidR="00084CC1" w:rsidRDefault="00084CC1" w:rsidP="00084CC1">
            <w:pPr>
              <w:spacing w:before="120" w:after="120"/>
              <w:rPr>
                <w:rFonts w:eastAsiaTheme="minorEastAsia"/>
                <w:b/>
                <w:bCs/>
                <w:i/>
                <w:iCs/>
                <w:szCs w:val="24"/>
                <w:lang w:eastAsia="ja-JP"/>
              </w:rPr>
            </w:pPr>
            <w:r w:rsidRPr="0014570B">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sidRPr="0014570B">
              <w:rPr>
                <w:rFonts w:eastAsiaTheme="minorEastAsia"/>
                <w:b/>
                <w:bCs/>
                <w:i/>
                <w:iCs/>
                <w:szCs w:val="24"/>
                <w:lang w:eastAsia="ja-JP"/>
              </w:rPr>
              <w:t>AoAs</w:t>
            </w:r>
            <w:proofErr w:type="spellEnd"/>
            <w:r w:rsidRPr="0014570B">
              <w:rPr>
                <w:rFonts w:eastAsiaTheme="minorEastAsia"/>
                <w:b/>
                <w:bCs/>
                <w:i/>
                <w:iCs/>
                <w:szCs w:val="24"/>
                <w:lang w:eastAsia="ja-JP"/>
              </w:rPr>
              <w:t>. A restricted number of CDL models developed for conformance testing while realistic would be ideal.</w:t>
            </w:r>
          </w:p>
          <w:p w14:paraId="3195A997" w14:textId="77777777" w:rsidR="00084CC1" w:rsidRPr="00330090" w:rsidRDefault="00084CC1" w:rsidP="00084CC1">
            <w:pPr>
              <w:spacing w:before="120" w:after="120"/>
              <w:rPr>
                <w:rFonts w:eastAsiaTheme="minorEastAsia"/>
                <w:b/>
                <w:bCs/>
                <w:i/>
                <w:iCs/>
                <w:szCs w:val="24"/>
                <w:lang w:eastAsia="ja-JP"/>
              </w:rPr>
            </w:pPr>
            <w:r w:rsidRPr="00330090">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28CE3F40" w14:textId="34DE02B8" w:rsidR="00B67B1C" w:rsidRPr="00084CC1" w:rsidRDefault="00084CC1" w:rsidP="00084CC1">
            <w:pPr>
              <w:spacing w:before="120" w:after="120"/>
              <w:rPr>
                <w:b/>
                <w:bCs/>
                <w:i/>
                <w:iCs/>
                <w:szCs w:val="24"/>
                <w:lang w:eastAsia="ja-JP"/>
              </w:rPr>
            </w:pPr>
            <w:r w:rsidRPr="007627A1">
              <w:rPr>
                <w:rFonts w:eastAsiaTheme="minorEastAsia" w:hint="eastAsia"/>
                <w:b/>
                <w:bCs/>
                <w:i/>
                <w:iCs/>
                <w:szCs w:val="24"/>
                <w:lang w:eastAsia="ja-JP"/>
              </w:rPr>
              <w:t xml:space="preserve">Proposal 2: RAN4 should model new CDL channel model parameter sets </w:t>
            </w:r>
            <w:proofErr w:type="gramStart"/>
            <w:r w:rsidRPr="007627A1">
              <w:rPr>
                <w:rFonts w:eastAsiaTheme="minorEastAsia" w:hint="eastAsia"/>
                <w:b/>
                <w:bCs/>
                <w:i/>
                <w:iCs/>
                <w:szCs w:val="24"/>
                <w:lang w:eastAsia="ja-JP"/>
              </w:rPr>
              <w:t>taking into account</w:t>
            </w:r>
            <w:proofErr w:type="gramEnd"/>
            <w:r w:rsidRPr="007627A1">
              <w:rPr>
                <w:rFonts w:eastAsiaTheme="minorEastAsia" w:hint="eastAsia"/>
                <w:b/>
                <w:bCs/>
                <w:i/>
                <w:iCs/>
                <w:szCs w:val="24"/>
                <w:lang w:eastAsia="ja-JP"/>
              </w:rPr>
              <w:t xml:space="preserve"> of the conformance testing, and </w:t>
            </w:r>
            <w:r>
              <w:rPr>
                <w:rFonts w:eastAsiaTheme="minorEastAsia" w:hint="eastAsia"/>
                <w:b/>
                <w:bCs/>
                <w:i/>
                <w:iCs/>
                <w:szCs w:val="24"/>
                <w:lang w:eastAsia="ja-JP"/>
              </w:rPr>
              <w:t xml:space="preserve">group/ </w:t>
            </w:r>
            <w:r w:rsidRPr="00330090">
              <w:rPr>
                <w:rFonts w:eastAsiaTheme="minorEastAsia"/>
                <w:b/>
                <w:bCs/>
                <w:i/>
                <w:iCs/>
                <w:szCs w:val="24"/>
                <w:lang w:eastAsia="ja-JP"/>
              </w:rPr>
              <w:t>reduce</w:t>
            </w:r>
            <w:r w:rsidRPr="007627A1">
              <w:rPr>
                <w:rFonts w:eastAsiaTheme="minorEastAsia" w:hint="eastAsia"/>
                <w:b/>
                <w:bCs/>
                <w:i/>
                <w:iCs/>
                <w:szCs w:val="24"/>
                <w:lang w:eastAsia="ja-JP"/>
              </w:rPr>
              <w:t xml:space="preserve"> number of clusters and angle of arrivals.</w:t>
            </w:r>
          </w:p>
        </w:tc>
      </w:tr>
      <w:tr w:rsidR="00B67B1C" w14:paraId="3D933CB0" w14:textId="77777777" w:rsidTr="00B67B1C">
        <w:trPr>
          <w:trHeight w:val="468"/>
        </w:trPr>
        <w:tc>
          <w:tcPr>
            <w:tcW w:w="1534" w:type="dxa"/>
          </w:tcPr>
          <w:p w14:paraId="39075D88" w14:textId="019AFD93" w:rsidR="00B67B1C" w:rsidRPr="00805BE8" w:rsidRDefault="00000000" w:rsidP="00B67B1C">
            <w:pPr>
              <w:spacing w:before="120" w:after="120"/>
              <w:rPr>
                <w:rFonts w:asciiTheme="minorHAnsi" w:hAnsiTheme="minorHAnsi" w:cstheme="minorHAnsi"/>
              </w:rPr>
            </w:pPr>
            <w:hyperlink r:id="rId33" w:history="1">
              <w:r w:rsidR="00B67B1C">
                <w:rPr>
                  <w:rStyle w:val="Hyperlink"/>
                  <w:rFonts w:ascii="Arial" w:hAnsi="Arial" w:cs="Arial"/>
                  <w:b/>
                  <w:bCs/>
                  <w:sz w:val="16"/>
                  <w:szCs w:val="16"/>
                </w:rPr>
                <w:t>R4-2411292</w:t>
              </w:r>
            </w:hyperlink>
          </w:p>
        </w:tc>
        <w:tc>
          <w:tcPr>
            <w:tcW w:w="1155" w:type="dxa"/>
          </w:tcPr>
          <w:p w14:paraId="6A9BED64" w14:textId="1CD8AC2E" w:rsidR="00B67B1C" w:rsidRPr="00805BE8" w:rsidRDefault="00B67B1C" w:rsidP="00B67B1C">
            <w:pPr>
              <w:spacing w:before="120" w:after="120"/>
              <w:rPr>
                <w:rFonts w:asciiTheme="minorHAnsi" w:hAnsiTheme="minorHAnsi" w:cstheme="minorHAnsi"/>
              </w:rPr>
            </w:pPr>
            <w:r>
              <w:rPr>
                <w:rFonts w:ascii="Arial" w:hAnsi="Arial" w:cs="Arial"/>
                <w:sz w:val="16"/>
                <w:szCs w:val="16"/>
              </w:rPr>
              <w:t>OPPO</w:t>
            </w:r>
          </w:p>
        </w:tc>
        <w:tc>
          <w:tcPr>
            <w:tcW w:w="6942" w:type="dxa"/>
          </w:tcPr>
          <w:p w14:paraId="3CB8D2A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Pr>
                <w:rFonts w:eastAsia="DengXian"/>
                <w:b/>
                <w:lang w:val="en-US" w:eastAsia="zh-CN"/>
              </w:rPr>
              <w:t>T</w:t>
            </w:r>
            <w:r w:rsidRPr="005A7E14">
              <w:rPr>
                <w:rFonts w:eastAsia="DengXian"/>
                <w:b/>
                <w:lang w:val="en-US" w:eastAsia="zh-CN"/>
              </w:rPr>
              <w:t xml:space="preserve">o refine the definition of </w:t>
            </w:r>
            <w:r w:rsidRPr="00615E88">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1976CF34"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1: the </w:t>
            </w:r>
            <w:r>
              <w:rPr>
                <w:rFonts w:eastAsia="DengXian"/>
                <w:b/>
                <w:lang w:eastAsia="zh-CN"/>
              </w:rPr>
              <w:t xml:space="preserve">RSRP </w:t>
            </w:r>
            <w:r w:rsidRPr="006F35E2">
              <w:rPr>
                <w:rFonts w:eastAsia="DengXian"/>
                <w:b/>
                <w:lang w:eastAsia="zh-CN"/>
              </w:rPr>
              <w:t xml:space="preserve">difference between the </w:t>
            </w:r>
            <w:proofErr w:type="gramStart"/>
            <w:r w:rsidRPr="006F35E2">
              <w:rPr>
                <w:rFonts w:eastAsia="DengXian"/>
                <w:b/>
                <w:lang w:eastAsia="zh-CN"/>
              </w:rPr>
              <w:t>ideal(</w:t>
            </w:r>
            <w:proofErr w:type="gramEnd"/>
            <w:r w:rsidRPr="006F35E2">
              <w:rPr>
                <w:rFonts w:eastAsia="DengXian"/>
                <w:b/>
                <w:lang w:eastAsia="zh-CN"/>
              </w:rPr>
              <w:t xml:space="preserve">or measured) L1-RSRP of Top-1 predicted beam and the ideal(or measured) L1-RSRP of the Top-1 </w:t>
            </w:r>
            <w:r>
              <w:rPr>
                <w:rFonts w:eastAsia="DengXian"/>
                <w:b/>
                <w:lang w:eastAsia="zh-CN"/>
              </w:rPr>
              <w:t xml:space="preserve">ideal </w:t>
            </w:r>
            <w:r w:rsidRPr="006F35E2">
              <w:rPr>
                <w:rFonts w:eastAsia="DengXian"/>
                <w:b/>
                <w:lang w:eastAsia="zh-CN"/>
              </w:rPr>
              <w:t>beam</w:t>
            </w:r>
          </w:p>
          <w:p w14:paraId="7DF7B2A3"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2</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 xml:space="preserve">or measured) L1-RSRP of the Top-1 </w:t>
            </w:r>
            <w:r>
              <w:rPr>
                <w:rFonts w:eastAsia="DengXian"/>
                <w:b/>
                <w:lang w:eastAsia="zh-CN"/>
              </w:rPr>
              <w:t>ideal</w:t>
            </w:r>
            <w:r w:rsidRPr="006F35E2">
              <w:rPr>
                <w:rFonts w:eastAsia="DengXian"/>
                <w:b/>
                <w:lang w:eastAsia="zh-CN"/>
              </w:rPr>
              <w:t xml:space="preserve"> beam</w:t>
            </w:r>
          </w:p>
          <w:p w14:paraId="228D12A0" w14:textId="77777777" w:rsidR="00D40475" w:rsidRPr="006F35E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3</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or measured) L1-RSRP of the Top-1 predicted beam</w:t>
            </w:r>
          </w:p>
          <w:p w14:paraId="19103DE6" w14:textId="77777777" w:rsidR="00D40475" w:rsidRPr="00891482"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r>
              <w:rPr>
                <w:rFonts w:eastAsia="DengXian"/>
                <w:b/>
                <w:lang w:val="en-US" w:eastAsia="zh-CN"/>
              </w:rPr>
              <w:t>Regarding the model output tests, t</w:t>
            </w:r>
            <w:r w:rsidRPr="00891482">
              <w:rPr>
                <w:rFonts w:eastAsia="DengXian"/>
                <w:b/>
                <w:lang w:val="en-US" w:eastAsia="zh-CN"/>
              </w:rPr>
              <w:t xml:space="preserve">he selection of metrics depends on the </w:t>
            </w:r>
            <w:r w:rsidRPr="00EB1C0A">
              <w:rPr>
                <w:rFonts w:eastAsia="DengXian"/>
                <w:b/>
                <w:lang w:val="en-US" w:eastAsia="zh-CN"/>
              </w:rPr>
              <w:t xml:space="preserve">progress </w:t>
            </w:r>
            <w:r w:rsidRPr="00891482">
              <w:rPr>
                <w:rFonts w:eastAsia="DengXian"/>
                <w:b/>
                <w:lang w:val="en-US" w:eastAsia="zh-CN"/>
              </w:rPr>
              <w:t xml:space="preserve">in RAN1, </w:t>
            </w:r>
          </w:p>
          <w:p w14:paraId="1F2355C2"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w:t>
            </w:r>
            <w:r w:rsidRPr="00891482">
              <w:rPr>
                <w:rFonts w:eastAsia="DengXian"/>
                <w:b/>
                <w:i/>
                <w:lang w:eastAsia="zh-CN"/>
              </w:rPr>
              <w:t>Beam information on predicted Top K beam(s) among a set of beams</w:t>
            </w:r>
            <w:r w:rsidRPr="00891482">
              <w:rPr>
                <w:rFonts w:eastAsia="DengXian"/>
                <w:b/>
                <w:lang w:eastAsia="zh-CN"/>
              </w:rPr>
              <w:t xml:space="preserve"> is the only reported content, </w:t>
            </w:r>
            <w:r w:rsidRPr="00891482">
              <w:rPr>
                <w:rFonts w:eastAsia="DengXian"/>
                <w:b/>
                <w:u w:val="single"/>
                <w:lang w:eastAsia="zh-CN"/>
              </w:rPr>
              <w:t>beam prediction accuracy</w:t>
            </w:r>
            <w:r w:rsidRPr="00891482">
              <w:rPr>
                <w:rFonts w:eastAsia="DengXian"/>
                <w:b/>
                <w:lang w:eastAsia="zh-CN"/>
              </w:rPr>
              <w:t xml:space="preserve"> </w:t>
            </w:r>
            <w:r>
              <w:rPr>
                <w:rFonts w:eastAsia="DengXian"/>
                <w:b/>
                <w:lang w:eastAsia="zh-CN"/>
              </w:rPr>
              <w:t>may be</w:t>
            </w:r>
            <w:r w:rsidRPr="00891482">
              <w:rPr>
                <w:rFonts w:eastAsia="DengXian"/>
                <w:b/>
                <w:lang w:eastAsia="zh-CN"/>
              </w:rPr>
              <w:t xml:space="preserve"> the only available KPI accordingly</w:t>
            </w:r>
            <w:r>
              <w:rPr>
                <w:rFonts w:eastAsia="DengXian"/>
                <w:b/>
                <w:lang w:eastAsia="zh-CN"/>
              </w:rPr>
              <w:t xml:space="preserve"> </w:t>
            </w:r>
            <w:r w:rsidRPr="00CC2588">
              <w:rPr>
                <w:rFonts w:eastAsia="DengXian"/>
                <w:b/>
                <w:lang w:eastAsia="zh-CN"/>
              </w:rPr>
              <w:t xml:space="preserve">(also depends on the </w:t>
            </w:r>
            <w:r w:rsidRPr="00716956">
              <w:rPr>
                <w:rFonts w:eastAsia="DengXian"/>
                <w:b/>
                <w:lang w:eastAsia="zh-CN"/>
              </w:rPr>
              <w:t>refine</w:t>
            </w:r>
            <w:r>
              <w:rPr>
                <w:rFonts w:eastAsia="DengXian"/>
                <w:b/>
                <w:lang w:eastAsia="zh-CN"/>
              </w:rPr>
              <w:t>d</w:t>
            </w:r>
            <w:r w:rsidRPr="00716956">
              <w:rPr>
                <w:rFonts w:eastAsia="DengXian"/>
                <w:b/>
                <w:lang w:eastAsia="zh-CN"/>
              </w:rPr>
              <w:t xml:space="preserve"> </w:t>
            </w:r>
            <w:r w:rsidRPr="00CC2588">
              <w:rPr>
                <w:rFonts w:eastAsia="DengXian"/>
                <w:b/>
                <w:lang w:eastAsia="zh-CN"/>
              </w:rPr>
              <w:t xml:space="preserve">definition of </w:t>
            </w:r>
            <w:r w:rsidRPr="00CC2588">
              <w:rPr>
                <w:rFonts w:eastAsia="DengXian"/>
                <w:b/>
                <w:i/>
                <w:lang w:eastAsia="zh-CN"/>
              </w:rPr>
              <w:t>RSRP accuracy</w:t>
            </w:r>
            <w:r w:rsidRPr="00DE0E3E">
              <w:rPr>
                <w:rFonts w:eastAsia="DengXian"/>
                <w:b/>
                <w:lang w:eastAsia="zh-CN"/>
              </w:rPr>
              <w:t xml:space="preserve"> in RAN4</w:t>
            </w:r>
            <w:r w:rsidRPr="00CC2588">
              <w:rPr>
                <w:rFonts w:eastAsia="DengXian"/>
                <w:b/>
                <w:lang w:eastAsia="zh-CN"/>
              </w:rPr>
              <w:t>)</w:t>
            </w:r>
            <w:r>
              <w:rPr>
                <w:rFonts w:eastAsia="DengXian"/>
                <w:b/>
                <w:lang w:eastAsia="zh-CN"/>
              </w:rPr>
              <w:t>,</w:t>
            </w:r>
          </w:p>
          <w:p w14:paraId="299DA59B" w14:textId="77777777" w:rsidR="00D40475" w:rsidRPr="00891482" w:rsidRDefault="00D40475" w:rsidP="00F03875">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both </w:t>
            </w:r>
            <w:r w:rsidRPr="00891482">
              <w:rPr>
                <w:rFonts w:eastAsia="DengXian"/>
                <w:b/>
                <w:i/>
                <w:lang w:eastAsia="zh-CN"/>
              </w:rPr>
              <w:t>Beam information on predicted Top K beam(s) among a set of beams</w:t>
            </w:r>
            <w:r w:rsidRPr="00891482">
              <w:rPr>
                <w:rFonts w:eastAsia="DengXian"/>
                <w:b/>
                <w:lang w:eastAsia="zh-CN"/>
              </w:rPr>
              <w:t xml:space="preserve"> and </w:t>
            </w:r>
            <w:r w:rsidRPr="00891482">
              <w:rPr>
                <w:rFonts w:eastAsia="DengXian"/>
                <w:b/>
                <w:i/>
                <w:lang w:eastAsia="zh-CN"/>
              </w:rPr>
              <w:t>RSRP of predicted Top K beam(s) among a set of beams</w:t>
            </w:r>
            <w:r w:rsidRPr="00891482">
              <w:rPr>
                <w:rFonts w:eastAsia="DengXian"/>
                <w:b/>
                <w:lang w:eastAsia="zh-CN"/>
              </w:rPr>
              <w:t xml:space="preserve"> are reported by the UE, both</w:t>
            </w:r>
            <w:r>
              <w:rPr>
                <w:rFonts w:eastAsia="DengXian"/>
                <w:b/>
                <w:lang w:eastAsia="zh-CN"/>
              </w:rPr>
              <w:t xml:space="preserve"> </w:t>
            </w:r>
            <w:r>
              <w:rPr>
                <w:rFonts w:eastAsia="DengXian"/>
                <w:b/>
                <w:u w:val="single"/>
                <w:lang w:eastAsia="zh-CN"/>
              </w:rPr>
              <w:t>b</w:t>
            </w:r>
            <w:r w:rsidRPr="00891482">
              <w:rPr>
                <w:rFonts w:eastAsia="DengXian"/>
                <w:b/>
                <w:u w:val="single"/>
                <w:lang w:eastAsia="zh-CN"/>
              </w:rPr>
              <w:t>eam prediction accuracy</w:t>
            </w:r>
            <w:r>
              <w:rPr>
                <w:rFonts w:eastAsia="DengXian"/>
                <w:b/>
                <w:lang w:eastAsia="zh-CN"/>
              </w:rPr>
              <w:t xml:space="preserve"> and</w:t>
            </w:r>
            <w:r w:rsidRPr="00891482">
              <w:rPr>
                <w:rFonts w:eastAsia="DengXian"/>
                <w:b/>
                <w:lang w:eastAsia="zh-CN"/>
              </w:rPr>
              <w:t xml:space="preserve"> </w:t>
            </w:r>
            <w:r w:rsidRPr="00891482">
              <w:rPr>
                <w:rFonts w:eastAsia="DengXian"/>
                <w:b/>
                <w:u w:val="single"/>
                <w:lang w:eastAsia="zh-CN"/>
              </w:rPr>
              <w:t>RSRP accuracy</w:t>
            </w:r>
            <w:r w:rsidRPr="00891482">
              <w:rPr>
                <w:rFonts w:eastAsia="DengXian"/>
                <w:b/>
                <w:lang w:eastAsia="zh-CN"/>
              </w:rPr>
              <w:t xml:space="preserve"> </w:t>
            </w:r>
            <w:r>
              <w:rPr>
                <w:rFonts w:eastAsia="DengXian"/>
                <w:b/>
                <w:lang w:eastAsia="zh-CN"/>
              </w:rPr>
              <w:t>could</w:t>
            </w:r>
            <w:r w:rsidRPr="00891482">
              <w:rPr>
                <w:rFonts w:eastAsia="DengXian"/>
                <w:b/>
                <w:lang w:eastAsia="zh-CN"/>
              </w:rPr>
              <w:t xml:space="preserve"> be utilized as RAN4 test KPIs.</w:t>
            </w:r>
          </w:p>
          <w:p w14:paraId="1FE6F2A5"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3</w:t>
            </w:r>
            <w:r w:rsidRPr="00815DDC">
              <w:rPr>
                <w:rFonts w:eastAsia="DengXian"/>
                <w:b/>
                <w:lang w:val="en-US" w:eastAsia="zh-CN"/>
              </w:rPr>
              <w:t xml:space="preserve">: </w:t>
            </w:r>
            <w:r w:rsidRPr="00B92282">
              <w:rPr>
                <w:rFonts w:eastAsia="DengXian"/>
                <w:b/>
                <w:lang w:val="en-US" w:eastAsia="zh-CN"/>
              </w:rPr>
              <w:t xml:space="preserve">UE can monitor the performance of AI/ML based CSI model/functionality through </w:t>
            </w:r>
            <w:r w:rsidRPr="004A4165">
              <w:rPr>
                <w:rFonts w:eastAsia="DengXian"/>
                <w:b/>
                <w:u w:val="single"/>
                <w:lang w:val="en-US" w:eastAsia="zh-CN"/>
              </w:rPr>
              <w:t>RSRP accuracy</w:t>
            </w:r>
            <w:r w:rsidRPr="00891482">
              <w:rPr>
                <w:rFonts w:eastAsia="DengXian"/>
                <w:b/>
                <w:lang w:val="en-US" w:eastAsia="zh-CN"/>
              </w:rPr>
              <w:t xml:space="preserve"> </w:t>
            </w:r>
            <w:r>
              <w:rPr>
                <w:rFonts w:eastAsia="DengXian"/>
                <w:b/>
                <w:lang w:val="en-US" w:eastAsia="zh-CN"/>
              </w:rPr>
              <w:t>or</w:t>
            </w:r>
            <w:r w:rsidRPr="00891482">
              <w:rPr>
                <w:rFonts w:eastAsia="DengXian"/>
                <w:b/>
                <w:lang w:val="en-US" w:eastAsia="zh-CN"/>
              </w:rPr>
              <w:t xml:space="preserve"> </w:t>
            </w:r>
            <w:r w:rsidRPr="004A4165">
              <w:rPr>
                <w:rFonts w:eastAsia="DengXian"/>
                <w:b/>
                <w:u w:val="single"/>
                <w:lang w:val="en-US" w:eastAsia="zh-CN"/>
              </w:rPr>
              <w:t>Beam prediction accuracy</w:t>
            </w:r>
            <w:r>
              <w:rPr>
                <w:rFonts w:eastAsia="DengXian"/>
                <w:b/>
                <w:lang w:val="en-US" w:eastAsia="zh-CN"/>
              </w:rPr>
              <w:t xml:space="preserve">, </w:t>
            </w:r>
            <w:r w:rsidRPr="00EB1C0A">
              <w:rPr>
                <w:rFonts w:eastAsia="DengXian"/>
                <w:b/>
                <w:lang w:val="en-US" w:eastAsia="zh-CN"/>
              </w:rPr>
              <w:t xml:space="preserve">depends on the </w:t>
            </w:r>
            <w:r>
              <w:rPr>
                <w:rFonts w:eastAsia="DengXian"/>
                <w:b/>
                <w:lang w:val="en-US" w:eastAsia="zh-CN"/>
              </w:rPr>
              <w:t>progress</w:t>
            </w:r>
            <w:r w:rsidRPr="00EB1C0A">
              <w:rPr>
                <w:rFonts w:eastAsia="DengXian"/>
                <w:b/>
                <w:lang w:val="en-US" w:eastAsia="zh-CN"/>
              </w:rPr>
              <w:t xml:space="preserve"> in RAN1</w:t>
            </w:r>
            <w:r w:rsidRPr="00B92282">
              <w:rPr>
                <w:rFonts w:eastAsia="DengXian"/>
                <w:b/>
                <w:lang w:val="en-US" w:eastAsia="zh-CN"/>
              </w:rPr>
              <w:t>.</w:t>
            </w:r>
          </w:p>
          <w:p w14:paraId="79F7546B"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4</w:t>
            </w:r>
            <w:r w:rsidRPr="00815DDC">
              <w:rPr>
                <w:rFonts w:eastAsia="DengXian"/>
                <w:b/>
                <w:lang w:val="en-US" w:eastAsia="zh-CN"/>
              </w:rPr>
              <w:t xml:space="preserve">: </w:t>
            </w:r>
            <w:r>
              <w:rPr>
                <w:rFonts w:eastAsia="DengXian"/>
                <w:b/>
                <w:lang w:val="en-US" w:eastAsia="zh-CN"/>
              </w:rPr>
              <w:t>S</w:t>
            </w:r>
            <w:r w:rsidRPr="003913DF">
              <w:rPr>
                <w:rFonts w:eastAsia="DengXian"/>
                <w:b/>
                <w:lang w:val="en-US" w:eastAsia="zh-CN"/>
              </w:rPr>
              <w:t>tability of the performance monitoring and decision-making mechanism should be considered to mitigate the impact of random effects on monitoring outcomes</w:t>
            </w:r>
            <w:r>
              <w:rPr>
                <w:rFonts w:eastAsia="DengXian"/>
                <w:b/>
                <w:lang w:val="en-US" w:eastAsia="zh-CN"/>
              </w:rPr>
              <w:t>.</w:t>
            </w:r>
          </w:p>
          <w:p w14:paraId="206E7AB8" w14:textId="77777777" w:rsidR="00D4047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5</w:t>
            </w:r>
            <w:r w:rsidRPr="00815DDC">
              <w:rPr>
                <w:rFonts w:eastAsia="DengXian"/>
                <w:b/>
                <w:lang w:val="en-US" w:eastAsia="zh-CN"/>
              </w:rPr>
              <w:t xml:space="preserve">: </w:t>
            </w:r>
            <w:r w:rsidRPr="00C739A1">
              <w:rPr>
                <w:rFonts w:eastAsia="DengXian"/>
                <w:b/>
                <w:lang w:val="en-US" w:eastAsia="zh-CN"/>
              </w:rPr>
              <w:t xml:space="preserve">For </w:t>
            </w:r>
            <w:r>
              <w:rPr>
                <w:rFonts w:eastAsia="DengXian"/>
                <w:b/>
                <w:lang w:val="en-US" w:eastAsia="zh-CN"/>
              </w:rPr>
              <w:t>BM t</w:t>
            </w:r>
            <w:r w:rsidRPr="000C1459">
              <w:rPr>
                <w:rFonts w:eastAsia="DengXian"/>
                <w:b/>
                <w:lang w:val="en-US" w:eastAsia="zh-CN"/>
              </w:rPr>
              <w:t>estability</w:t>
            </w:r>
            <w:r>
              <w:rPr>
                <w:rFonts w:eastAsia="DengXian"/>
                <w:b/>
                <w:lang w:val="en-US" w:eastAsia="zh-CN"/>
              </w:rPr>
              <w:t>, RAN4</w:t>
            </w:r>
            <w:r w:rsidRPr="000C1459">
              <w:rPr>
                <w:rFonts w:eastAsia="DengXian"/>
                <w:b/>
                <w:lang w:val="en-US" w:eastAsia="zh-CN"/>
              </w:rPr>
              <w:t xml:space="preserve"> need to:</w:t>
            </w:r>
          </w:p>
          <w:p w14:paraId="4966A369" w14:textId="77777777" w:rsidR="00D40475" w:rsidRPr="00946193" w:rsidRDefault="00D40475" w:rsidP="00F03875">
            <w:pPr>
              <w:pStyle w:val="ListParagraph"/>
              <w:numPr>
                <w:ilvl w:val="0"/>
                <w:numId w:val="40"/>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sidRPr="00FC4607">
              <w:rPr>
                <w:rFonts w:eastAsia="DengXian" w:hint="eastAsia"/>
                <w:b/>
                <w:bCs/>
                <w:lang w:eastAsia="zh-CN"/>
              </w:rPr>
              <w:t>larify the limitations regarding the FR2 beams or probes that TE vendors could support</w:t>
            </w:r>
          </w:p>
          <w:p w14:paraId="0197C053" w14:textId="77777777" w:rsidR="00D40475" w:rsidRPr="00FC4607" w:rsidRDefault="00D40475" w:rsidP="00F03875">
            <w:pPr>
              <w:pStyle w:val="ListParagraph"/>
              <w:numPr>
                <w:ilvl w:val="0"/>
                <w:numId w:val="40"/>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FC4607">
              <w:rPr>
                <w:rFonts w:eastAsia="DengXian"/>
                <w:b/>
                <w:lang w:eastAsia="zh-CN"/>
              </w:rPr>
              <w:t xml:space="preserve">To determine the test setup for BM, a potential approach could be: </w:t>
            </w:r>
          </w:p>
          <w:p w14:paraId="35B9E713"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sidRPr="00946193">
              <w:rPr>
                <w:rFonts w:eastAsia="DengXian"/>
                <w:b/>
                <w:lang w:eastAsia="zh-CN"/>
              </w:rPr>
              <w:t>Assuming that</w:t>
            </w:r>
            <w:proofErr w:type="gramEnd"/>
            <w:r w:rsidRPr="00946193">
              <w:rPr>
                <w:rFonts w:eastAsia="DengXian"/>
                <w:b/>
                <w:lang w:eastAsia="zh-CN"/>
              </w:rPr>
              <w:t xml:space="preserve"> TE support</w:t>
            </w:r>
            <w:r>
              <w:rPr>
                <w:rFonts w:eastAsia="DengXian"/>
                <w:b/>
                <w:lang w:eastAsia="zh-CN"/>
              </w:rPr>
              <w:t>s</w:t>
            </w:r>
            <w:r w:rsidRPr="00946193">
              <w:rPr>
                <w:rFonts w:eastAsia="DengXian"/>
                <w:b/>
                <w:lang w:eastAsia="zh-CN"/>
              </w:rPr>
              <w:t xml:space="preserve"> X probes in a chamber</w:t>
            </w:r>
          </w:p>
          <w:p w14:paraId="37E2A337"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 xml:space="preserve">By utilizing X probes, X different angles of arrival (AOA) can be achieved and </w:t>
            </w:r>
            <w:r>
              <w:rPr>
                <w:rFonts w:eastAsia="DengXian"/>
                <w:b/>
                <w:lang w:eastAsia="zh-CN"/>
              </w:rPr>
              <w:t xml:space="preserve">can be </w:t>
            </w:r>
            <w:r w:rsidRPr="00946193">
              <w:rPr>
                <w:rFonts w:eastAsia="DengXian"/>
                <w:b/>
                <w:lang w:eastAsia="zh-CN"/>
              </w:rPr>
              <w:t xml:space="preserve">mapped to </w:t>
            </w:r>
            <w:r w:rsidRPr="00BA4BFF">
              <w:rPr>
                <w:rFonts w:eastAsia="DengXian"/>
                <w:b/>
                <w:u w:val="single"/>
                <w:lang w:eastAsia="zh-CN"/>
              </w:rPr>
              <w:t>a TX</w:t>
            </w:r>
            <w:r w:rsidRPr="00946193">
              <w:rPr>
                <w:rFonts w:eastAsia="DengXian"/>
                <w:b/>
                <w:lang w:eastAsia="zh-CN"/>
              </w:rPr>
              <w:t xml:space="preserve"> </w:t>
            </w:r>
            <w:r w:rsidRPr="00BA4BFF">
              <w:rPr>
                <w:rFonts w:eastAsia="DengXian"/>
                <w:b/>
                <w:u w:val="single"/>
                <w:lang w:eastAsia="zh-CN"/>
              </w:rPr>
              <w:t>beam</w:t>
            </w:r>
            <w:r w:rsidRPr="00946193">
              <w:rPr>
                <w:rFonts w:eastAsia="DengXian"/>
                <w:b/>
                <w:lang w:eastAsia="zh-CN"/>
              </w:rPr>
              <w:t xml:space="preserve"> transmission with X paths</w:t>
            </w:r>
            <w:r>
              <w:rPr>
                <w:rFonts w:eastAsia="DengXian"/>
                <w:b/>
                <w:lang w:eastAsia="zh-CN"/>
              </w:rPr>
              <w:t>(clusters)</w:t>
            </w:r>
          </w:p>
          <w:p w14:paraId="0C9C35B9"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BA4BFF">
              <w:rPr>
                <w:rFonts w:eastAsia="DengXian"/>
                <w:b/>
                <w:u w:val="single"/>
                <w:lang w:eastAsia="zh-CN"/>
              </w:rPr>
              <w:lastRenderedPageBreak/>
              <w:t xml:space="preserve">Different TX beams </w:t>
            </w:r>
            <w:r w:rsidRPr="00946193">
              <w:rPr>
                <w:rFonts w:eastAsia="DengXian"/>
                <w:b/>
                <w:lang w:eastAsia="zh-CN"/>
              </w:rPr>
              <w:t xml:space="preserve">in BM set A or set B can be represented by setting different </w:t>
            </w:r>
            <w:r w:rsidRPr="00CE53E7">
              <w:rPr>
                <w:rFonts w:eastAsia="DengXian"/>
                <w:b/>
                <w:lang w:eastAsia="zh-CN"/>
              </w:rPr>
              <w:t xml:space="preserve">pathloss </w:t>
            </w:r>
            <w:r w:rsidRPr="00946193">
              <w:rPr>
                <w:rFonts w:eastAsia="DengXian"/>
                <w:b/>
                <w:lang w:eastAsia="zh-CN"/>
              </w:rPr>
              <w:t xml:space="preserve">for the </w:t>
            </w:r>
            <w:r>
              <w:rPr>
                <w:rFonts w:eastAsia="DengXian"/>
                <w:b/>
                <w:lang w:eastAsia="zh-CN"/>
              </w:rPr>
              <w:t xml:space="preserve">different </w:t>
            </w:r>
            <w:r w:rsidRPr="00946193">
              <w:rPr>
                <w:rFonts w:eastAsia="DengXian"/>
                <w:b/>
                <w:lang w:eastAsia="zh-CN"/>
              </w:rPr>
              <w:t>AOA</w:t>
            </w:r>
            <w:r>
              <w:rPr>
                <w:rFonts w:eastAsia="DengXian"/>
                <w:b/>
                <w:lang w:eastAsia="zh-CN"/>
              </w:rPr>
              <w:t xml:space="preserve"> path</w:t>
            </w:r>
            <w:r w:rsidRPr="00946193">
              <w:rPr>
                <w:rFonts w:eastAsia="DengXian"/>
                <w:b/>
                <w:lang w:eastAsia="zh-CN"/>
              </w:rPr>
              <w:t xml:space="preserve">s, </w:t>
            </w:r>
            <w:r>
              <w:rPr>
                <w:rFonts w:eastAsia="DengXian"/>
                <w:b/>
                <w:lang w:eastAsia="zh-CN"/>
              </w:rPr>
              <w:t>to</w:t>
            </w:r>
            <w:r w:rsidRPr="00946193">
              <w:rPr>
                <w:rFonts w:eastAsia="DengXian"/>
                <w:b/>
                <w:lang w:eastAsia="zh-CN"/>
              </w:rPr>
              <w:t xml:space="preserve"> </w:t>
            </w:r>
            <w:r>
              <w:rPr>
                <w:rFonts w:eastAsia="DengXian"/>
                <w:b/>
                <w:lang w:eastAsia="zh-CN"/>
              </w:rPr>
              <w:t>mimic</w:t>
            </w:r>
            <w:r w:rsidRPr="00946193">
              <w:rPr>
                <w:rFonts w:eastAsia="DengXian"/>
                <w:b/>
                <w:lang w:eastAsia="zh-CN"/>
              </w:rPr>
              <w:t xml:space="preserve"> the </w:t>
            </w:r>
            <w:r w:rsidRPr="00FC4607">
              <w:rPr>
                <w:rFonts w:eastAsia="DengXian" w:hint="eastAsia"/>
                <w:b/>
                <w:lang w:eastAsia="zh-CN"/>
              </w:rPr>
              <w:t>beam sweeping procedure</w:t>
            </w:r>
            <w:r w:rsidRPr="00946193">
              <w:rPr>
                <w:rFonts w:eastAsia="DengXian"/>
                <w:b/>
                <w:lang w:eastAsia="zh-CN"/>
              </w:rPr>
              <w:t xml:space="preserve"> </w:t>
            </w:r>
          </w:p>
          <w:p w14:paraId="5FC5AB49" w14:textId="77777777" w:rsidR="00D40475" w:rsidRPr="007D5482"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FFS the number of probes that could be supported by TE vendors</w:t>
            </w:r>
          </w:p>
          <w:p w14:paraId="3D48E863" w14:textId="77777777" w:rsidR="00D40475" w:rsidRPr="00157A72"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157A72">
              <w:rPr>
                <w:rFonts w:eastAsia="DengXian"/>
                <w:b/>
                <w:lang w:eastAsia="zh-CN"/>
              </w:rPr>
              <w:t xml:space="preserve">FFS the number of </w:t>
            </w:r>
            <w:proofErr w:type="spellStart"/>
            <w:r w:rsidRPr="00157A72">
              <w:rPr>
                <w:rFonts w:eastAsia="DengXian"/>
                <w:b/>
                <w:lang w:eastAsia="zh-CN"/>
              </w:rPr>
              <w:t>AoAs</w:t>
            </w:r>
            <w:proofErr w:type="spellEnd"/>
            <w:r w:rsidRPr="00157A72">
              <w:rPr>
                <w:rFonts w:eastAsia="DengXian"/>
                <w:b/>
                <w:lang w:eastAsia="zh-CN"/>
              </w:rPr>
              <w:t xml:space="preserve"> that RAN4 needs to represent a beam</w:t>
            </w:r>
          </w:p>
          <w:p w14:paraId="3107E1C7" w14:textId="77777777" w:rsidR="00D4047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 xml:space="preserve">FFS how to map the X </w:t>
            </w:r>
            <w:proofErr w:type="spellStart"/>
            <w:r w:rsidRPr="007D5482">
              <w:rPr>
                <w:rFonts w:eastAsia="DengXian"/>
                <w:b/>
                <w:lang w:eastAsia="zh-CN"/>
              </w:rPr>
              <w:t>AoA</w:t>
            </w:r>
            <w:r>
              <w:rPr>
                <w:rFonts w:eastAsia="DengXian"/>
                <w:b/>
                <w:lang w:eastAsia="zh-CN"/>
              </w:rPr>
              <w:t>s</w:t>
            </w:r>
            <w:proofErr w:type="spellEnd"/>
            <w:r w:rsidRPr="007D5482">
              <w:rPr>
                <w:rFonts w:eastAsia="DengXian"/>
                <w:b/>
                <w:lang w:eastAsia="zh-CN"/>
              </w:rPr>
              <w:t xml:space="preserve"> and corresponding X pathloss to different beams in BM set A/B</w:t>
            </w:r>
          </w:p>
          <w:p w14:paraId="166D5188" w14:textId="4F6B8999" w:rsidR="00D40475" w:rsidRPr="007D5482" w:rsidRDefault="00D40475" w:rsidP="00D40475">
            <w:pPr>
              <w:pStyle w:val="ListParagraph"/>
              <w:spacing w:beforeLines="10" w:before="24" w:afterLines="10" w:after="24"/>
              <w:ind w:firstLine="400"/>
              <w:jc w:val="both"/>
              <w:rPr>
                <w:rFonts w:eastAsia="DengXian"/>
                <w:b/>
                <w:lang w:eastAsia="zh-CN"/>
              </w:rPr>
            </w:pPr>
            <w:r>
              <w:object w:dxaOrig="12937" w:dyaOrig="6601" w14:anchorId="3126E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6.2pt;height:130.9pt" o:ole="">
                  <v:imagedata r:id="rId34" o:title=""/>
                </v:shape>
                <o:OLEObject Type="Embed" ProgID="Visio.Drawing.15" ShapeID="_x0000_i1031" DrawAspect="Content" ObjectID="_1785182245" r:id="rId35"/>
              </w:object>
            </w:r>
          </w:p>
          <w:p w14:paraId="7ADD97C2" w14:textId="77777777" w:rsidR="00D40475" w:rsidRPr="00A46E85" w:rsidRDefault="00D40475" w:rsidP="00D40475">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6</w:t>
            </w:r>
            <w:r w:rsidRPr="00815DDC">
              <w:rPr>
                <w:rFonts w:eastAsia="DengXian"/>
                <w:b/>
                <w:lang w:val="en-US" w:eastAsia="zh-CN"/>
              </w:rPr>
              <w:t xml:space="preserve">: </w:t>
            </w:r>
          </w:p>
          <w:p w14:paraId="2213E703" w14:textId="77777777" w:rsidR="00D40475" w:rsidRPr="000568C5"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B Tx beams that test system should be able to emulate: 8</w:t>
            </w:r>
          </w:p>
          <w:p w14:paraId="7092298A" w14:textId="77777777" w:rsidR="00D40475" w:rsidRPr="00946193" w:rsidRDefault="00D40475" w:rsidP="00F03875">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A Tx beams that test system should be able to emulate:  64</w:t>
            </w:r>
          </w:p>
          <w:p w14:paraId="7AEEFE00" w14:textId="2B84B1EB" w:rsidR="00B67B1C" w:rsidRPr="00D40475" w:rsidRDefault="00D40475" w:rsidP="00D40475">
            <w:pPr>
              <w:spacing w:beforeLines="20" w:before="48" w:afterLines="20" w:after="48" w:line="360" w:lineRule="exact"/>
              <w:ind w:left="1418" w:hangingChars="709" w:hanging="1418"/>
              <w:jc w:val="both"/>
              <w:rPr>
                <w:b/>
                <w:lang w:val="en-US" w:eastAsia="ja-JP"/>
              </w:rPr>
            </w:pPr>
            <w:r w:rsidRPr="008C7548">
              <w:rPr>
                <w:rFonts w:eastAsia="DengXian"/>
                <w:b/>
                <w:lang w:val="en-US" w:eastAsia="zh-CN"/>
              </w:rPr>
              <w:t xml:space="preserve">Proposal </w:t>
            </w:r>
            <w:r>
              <w:rPr>
                <w:rFonts w:eastAsia="DengXian"/>
                <w:b/>
                <w:lang w:val="en-US" w:eastAsia="zh-CN"/>
              </w:rPr>
              <w:t>7</w:t>
            </w:r>
            <w:r w:rsidRPr="008C7548">
              <w:rPr>
                <w:rFonts w:eastAsia="DengXian"/>
                <w:b/>
                <w:lang w:val="en-US" w:eastAsia="zh-CN"/>
              </w:rPr>
              <w:t xml:space="preserve">: </w:t>
            </w:r>
            <w:r>
              <w:rPr>
                <w:rFonts w:eastAsia="DengXian"/>
                <w:b/>
                <w:lang w:val="en-US" w:eastAsia="zh-CN"/>
              </w:rPr>
              <w:t xml:space="preserve">Further </w:t>
            </w:r>
            <w:r w:rsidRPr="00946193">
              <w:rPr>
                <w:rFonts w:eastAsia="DengXian"/>
                <w:b/>
                <w:lang w:eastAsia="zh-CN"/>
              </w:rPr>
              <w:t xml:space="preserve">consider how to ensure that the BM model constructed on the DUT side can </w:t>
            </w:r>
            <w:proofErr w:type="gramStart"/>
            <w:r w:rsidRPr="00946193">
              <w:rPr>
                <w:rFonts w:eastAsia="DengXian"/>
                <w:b/>
                <w:lang w:eastAsia="zh-CN"/>
              </w:rPr>
              <w:t>match(</w:t>
            </w:r>
            <w:proofErr w:type="gramEnd"/>
            <w:r w:rsidRPr="00946193">
              <w:rPr>
                <w:rFonts w:eastAsia="DengXian"/>
                <w:b/>
                <w:lang w:eastAsia="zh-CN"/>
              </w:rPr>
              <w:t xml:space="preserve">or approximate match)  and </w:t>
            </w:r>
            <w:r>
              <w:rPr>
                <w:rFonts w:eastAsia="DengXian"/>
                <w:b/>
                <w:lang w:eastAsia="zh-CN"/>
              </w:rPr>
              <w:t xml:space="preserve">be </w:t>
            </w:r>
            <w:r w:rsidRPr="00946193">
              <w:rPr>
                <w:rFonts w:eastAsia="DengXian"/>
                <w:b/>
                <w:lang w:eastAsia="zh-CN"/>
              </w:rPr>
              <w:t>utilized in the testing environment on the TE side</w:t>
            </w:r>
            <w:r>
              <w:rPr>
                <w:rFonts w:eastAsia="DengXian" w:hint="eastAsia"/>
                <w:b/>
                <w:lang w:eastAsia="zh-CN"/>
              </w:rPr>
              <w:t>.</w:t>
            </w:r>
          </w:p>
        </w:tc>
      </w:tr>
      <w:tr w:rsidR="00B67B1C" w14:paraId="0AE83271" w14:textId="77777777" w:rsidTr="00B67B1C">
        <w:trPr>
          <w:trHeight w:val="468"/>
        </w:trPr>
        <w:tc>
          <w:tcPr>
            <w:tcW w:w="1534" w:type="dxa"/>
          </w:tcPr>
          <w:p w14:paraId="1D84B34A" w14:textId="31FE92DF" w:rsidR="00B67B1C" w:rsidRPr="00805BE8" w:rsidRDefault="00000000" w:rsidP="00B67B1C">
            <w:pPr>
              <w:spacing w:before="120" w:after="120"/>
              <w:rPr>
                <w:rFonts w:asciiTheme="minorHAnsi" w:hAnsiTheme="minorHAnsi" w:cstheme="minorHAnsi"/>
              </w:rPr>
            </w:pPr>
            <w:hyperlink r:id="rId36" w:history="1">
              <w:r w:rsidR="00B67B1C">
                <w:rPr>
                  <w:rStyle w:val="Hyperlink"/>
                  <w:rFonts w:ascii="Arial" w:hAnsi="Arial" w:cs="Arial"/>
                  <w:b/>
                  <w:bCs/>
                  <w:sz w:val="16"/>
                  <w:szCs w:val="16"/>
                </w:rPr>
                <w:t>R4-2411341</w:t>
              </w:r>
            </w:hyperlink>
          </w:p>
        </w:tc>
        <w:tc>
          <w:tcPr>
            <w:tcW w:w="1155" w:type="dxa"/>
          </w:tcPr>
          <w:p w14:paraId="06DEF208" w14:textId="3F521649" w:rsidR="00B67B1C" w:rsidRPr="00805BE8" w:rsidRDefault="00B67B1C" w:rsidP="00B67B1C">
            <w:pPr>
              <w:spacing w:before="120" w:after="120"/>
              <w:rPr>
                <w:rFonts w:asciiTheme="minorHAnsi" w:hAnsiTheme="minorHAnsi" w:cstheme="minorHAnsi"/>
              </w:rPr>
            </w:pPr>
            <w:r>
              <w:rPr>
                <w:rFonts w:ascii="Arial" w:hAnsi="Arial" w:cs="Arial"/>
                <w:sz w:val="16"/>
                <w:szCs w:val="16"/>
              </w:rPr>
              <w:t>CATT</w:t>
            </w:r>
          </w:p>
        </w:tc>
        <w:tc>
          <w:tcPr>
            <w:tcW w:w="6942" w:type="dxa"/>
          </w:tcPr>
          <w:p w14:paraId="5AF05F36" w14:textId="77777777" w:rsidR="00FF73D6" w:rsidRPr="00D5044E" w:rsidRDefault="00FF73D6" w:rsidP="00FF73D6">
            <w:pPr>
              <w:widowControl w:val="0"/>
              <w:snapToGrid w:val="0"/>
              <w:spacing w:beforeLines="50" w:before="120" w:afterLines="50" w:after="120"/>
              <w:jc w:val="both"/>
              <w:rPr>
                <w:rFonts w:eastAsiaTheme="minorEastAsia"/>
                <w:b/>
                <w:bCs/>
                <w:lang w:eastAsia="zh-CN"/>
              </w:rPr>
            </w:pPr>
            <w:r w:rsidRPr="00810CB9">
              <w:rPr>
                <w:rFonts w:eastAsiaTheme="minorEastAsia" w:hint="eastAsia"/>
                <w:b/>
                <w:bCs/>
                <w:lang w:eastAsia="zh-CN"/>
              </w:rPr>
              <w:t xml:space="preserve">Proposal 1: RAN4 not to </w:t>
            </w:r>
            <w:r>
              <w:rPr>
                <w:rFonts w:eastAsiaTheme="minorEastAsia" w:hint="eastAsia"/>
                <w:b/>
                <w:bCs/>
                <w:lang w:eastAsia="zh-CN"/>
              </w:rPr>
              <w:t>down select</w:t>
            </w:r>
            <w:r w:rsidRPr="00810CB9">
              <w:rPr>
                <w:rFonts w:eastAsiaTheme="minorEastAsia" w:hint="eastAsia"/>
                <w:b/>
                <w:bCs/>
                <w:lang w:eastAsia="zh-CN"/>
              </w:rPr>
              <w:t xml:space="preserve"> </w:t>
            </w:r>
            <w:r>
              <w:rPr>
                <w:rFonts w:eastAsiaTheme="minorEastAsia" w:hint="eastAsia"/>
                <w:b/>
                <w:bCs/>
                <w:lang w:eastAsia="zh-CN"/>
              </w:rPr>
              <w:t>any</w:t>
            </w:r>
            <w:r w:rsidRPr="00810CB9">
              <w:rPr>
                <w:rFonts w:eastAsiaTheme="minorEastAsia" w:hint="eastAsia"/>
                <w:b/>
                <w:bCs/>
                <w:lang w:eastAsia="zh-CN"/>
              </w:rPr>
              <w:t xml:space="preserve"> metric/KPI for BM </w:t>
            </w:r>
            <w:r>
              <w:rPr>
                <w:rFonts w:eastAsiaTheme="minorEastAsia" w:hint="eastAsia"/>
                <w:b/>
                <w:bCs/>
                <w:lang w:eastAsia="zh-CN"/>
              </w:rPr>
              <w:t xml:space="preserve">use case </w:t>
            </w:r>
            <w:r w:rsidRPr="00810CB9">
              <w:rPr>
                <w:rFonts w:eastAsiaTheme="minorEastAsia" w:hint="eastAsia"/>
                <w:b/>
                <w:bCs/>
                <w:lang w:eastAsia="zh-CN"/>
              </w:rPr>
              <w:t>until RAN1 have progress</w:t>
            </w:r>
            <w:r>
              <w:rPr>
                <w:rFonts w:eastAsiaTheme="minorEastAsia" w:hint="eastAsia"/>
                <w:b/>
                <w:bCs/>
                <w:lang w:eastAsia="zh-CN"/>
              </w:rPr>
              <w:t xml:space="preserve"> on performance monitoring metric</w:t>
            </w:r>
            <w:r w:rsidRPr="00810CB9">
              <w:rPr>
                <w:rFonts w:eastAsiaTheme="minorEastAsia" w:hint="eastAsia"/>
                <w:b/>
                <w:bCs/>
                <w:lang w:eastAsia="zh-CN"/>
              </w:rPr>
              <w:t>.</w:t>
            </w:r>
            <w:r>
              <w:rPr>
                <w:rFonts w:eastAsiaTheme="minorEastAsia" w:hint="eastAsia"/>
                <w:b/>
                <w:bCs/>
                <w:lang w:eastAsia="zh-CN"/>
              </w:rPr>
              <w:t xml:space="preserve"> </w:t>
            </w:r>
          </w:p>
          <w:p w14:paraId="528179DA" w14:textId="77777777" w:rsidR="00FF73D6" w:rsidRPr="007931A8" w:rsidRDefault="00FF73D6" w:rsidP="00FF73D6">
            <w:pPr>
              <w:widowControl w:val="0"/>
              <w:snapToGrid w:val="0"/>
              <w:spacing w:beforeLines="50" w:before="120" w:afterLines="50" w:after="120"/>
              <w:jc w:val="both"/>
              <w:rPr>
                <w:rFonts w:eastAsiaTheme="minorEastAsia"/>
                <w:b/>
                <w:bCs/>
                <w:lang w:eastAsia="zh-CN"/>
              </w:rPr>
            </w:pPr>
            <w:r w:rsidRPr="007931A8">
              <w:rPr>
                <w:rFonts w:eastAsiaTheme="minorEastAsia" w:hint="eastAsia"/>
                <w:b/>
                <w:bCs/>
                <w:lang w:eastAsia="zh-CN"/>
              </w:rPr>
              <w:t xml:space="preserve">Proposal </w:t>
            </w:r>
            <w:r>
              <w:rPr>
                <w:rFonts w:eastAsiaTheme="minorEastAsia" w:hint="eastAsia"/>
                <w:b/>
                <w:bCs/>
                <w:lang w:eastAsia="zh-CN"/>
              </w:rPr>
              <w:t>2</w:t>
            </w:r>
            <w:r w:rsidRPr="007931A8">
              <w:rPr>
                <w:rFonts w:eastAsiaTheme="minorEastAsia" w:hint="eastAsia"/>
                <w:b/>
                <w:bCs/>
                <w:lang w:eastAsia="zh-CN"/>
              </w:rPr>
              <w:t xml:space="preserve">: Discussions on Option 2 and Option 3 can be postponed unless feasible solutions are provided. </w:t>
            </w:r>
          </w:p>
          <w:p w14:paraId="4C2C74DD" w14:textId="77777777" w:rsidR="00FF73D6" w:rsidRDefault="00FF73D6" w:rsidP="00FF73D6">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w:t>
            </w:r>
            <w:r w:rsidRPr="0002596B">
              <w:rPr>
                <w:rFonts w:eastAsiaTheme="minorEastAsia" w:hint="eastAsia"/>
                <w:b/>
                <w:bCs/>
                <w:lang w:eastAsia="zh-CN"/>
              </w:rPr>
              <w:t xml:space="preserve">: </w:t>
            </w:r>
            <w:r>
              <w:rPr>
                <w:rFonts w:eastAsiaTheme="minorEastAsia" w:hint="eastAsia"/>
                <w:b/>
                <w:bCs/>
                <w:lang w:eastAsia="zh-CN"/>
              </w:rPr>
              <w:t xml:space="preserve">RAN4 continue to discuss Option 1/4/5 and down-selection can be made when </w:t>
            </w:r>
            <w:r w:rsidRPr="00102296">
              <w:rPr>
                <w:rFonts w:eastAsiaTheme="minorEastAsia"/>
                <w:b/>
                <w:bCs/>
                <w:lang w:eastAsia="zh-CN"/>
              </w:rPr>
              <w:t>RAN1 have agreements on performance monitoring metric.</w:t>
            </w:r>
          </w:p>
          <w:p w14:paraId="608C25DD" w14:textId="77777777" w:rsidR="00FF73D6" w:rsidRPr="0042779D" w:rsidRDefault="00FF73D6" w:rsidP="00FF73D6">
            <w:pPr>
              <w:widowControl w:val="0"/>
              <w:snapToGrid w:val="0"/>
              <w:spacing w:beforeLines="50" w:before="120" w:afterLines="50" w:after="120"/>
              <w:jc w:val="both"/>
              <w:rPr>
                <w:rFonts w:eastAsiaTheme="minorEastAsia"/>
                <w:b/>
                <w:bCs/>
                <w:lang w:eastAsia="zh-CN"/>
              </w:rPr>
            </w:pPr>
            <w:r w:rsidRPr="0042779D">
              <w:rPr>
                <w:rFonts w:eastAsiaTheme="minorEastAsia" w:hint="eastAsia"/>
                <w:b/>
                <w:bCs/>
                <w:lang w:eastAsia="zh-CN"/>
              </w:rPr>
              <w:t xml:space="preserve">Proposal </w:t>
            </w:r>
            <w:r>
              <w:rPr>
                <w:rFonts w:eastAsiaTheme="minorEastAsia" w:hint="eastAsia"/>
                <w:b/>
                <w:bCs/>
                <w:lang w:eastAsia="zh-CN"/>
              </w:rPr>
              <w:t>4</w:t>
            </w:r>
            <w:r w:rsidRPr="0042779D">
              <w:rPr>
                <w:rFonts w:eastAsiaTheme="minorEastAsia" w:hint="eastAsia"/>
                <w:b/>
                <w:bCs/>
                <w:lang w:eastAsia="zh-CN"/>
              </w:rPr>
              <w:t>: Augmenting training data to avoid over-fitting to the test environ</w:t>
            </w:r>
            <w:r>
              <w:rPr>
                <w:rFonts w:eastAsiaTheme="minorEastAsia" w:hint="eastAsia"/>
                <w:b/>
                <w:bCs/>
                <w:lang w:eastAsia="zh-CN"/>
              </w:rPr>
              <w:t>ment</w:t>
            </w:r>
            <w:r w:rsidRPr="0042779D">
              <w:rPr>
                <w:rFonts w:eastAsiaTheme="minorEastAsia" w:hint="eastAsia"/>
                <w:b/>
                <w:bCs/>
                <w:lang w:eastAsia="zh-CN"/>
              </w:rPr>
              <w:t xml:space="preserve"> is left to UE implementation.</w:t>
            </w:r>
          </w:p>
          <w:p w14:paraId="7B95787B" w14:textId="77777777" w:rsidR="00FF73D6" w:rsidRDefault="00FF73D6" w:rsidP="00FF73D6">
            <w:pPr>
              <w:widowControl w:val="0"/>
              <w:snapToGrid w:val="0"/>
              <w:spacing w:beforeLines="50" w:before="120" w:afterLines="50" w:after="120"/>
              <w:jc w:val="both"/>
              <w:rPr>
                <w:rFonts w:eastAsiaTheme="minorEastAsia"/>
                <w:b/>
                <w:lang w:eastAsia="zh-CN"/>
              </w:rPr>
            </w:pPr>
            <w:r w:rsidRPr="008567AC">
              <w:rPr>
                <w:rFonts w:eastAsiaTheme="minorEastAsia" w:hint="eastAsia"/>
                <w:b/>
                <w:lang w:eastAsia="zh-CN"/>
              </w:rPr>
              <w:t xml:space="preserve">Proposal </w:t>
            </w:r>
            <w:r>
              <w:rPr>
                <w:rFonts w:eastAsiaTheme="minorEastAsia" w:hint="eastAsia"/>
                <w:b/>
                <w:lang w:eastAsia="zh-CN"/>
              </w:rPr>
              <w:t>5</w:t>
            </w:r>
            <w:r w:rsidRPr="008567AC">
              <w:rPr>
                <w:rFonts w:eastAsiaTheme="minorEastAsia" w:hint="eastAsia"/>
                <w:b/>
                <w:lang w:eastAsia="zh-CN"/>
              </w:rPr>
              <w:t>: RAN4 not to define dataset for testing unless the motivation is clarified.</w:t>
            </w:r>
          </w:p>
          <w:p w14:paraId="303C07C9" w14:textId="77777777" w:rsidR="00FF73D6" w:rsidRPr="00DE30B4" w:rsidRDefault="00FF73D6" w:rsidP="00FF73D6">
            <w:pPr>
              <w:widowControl w:val="0"/>
              <w:snapToGrid w:val="0"/>
              <w:spacing w:beforeLines="50" w:before="120" w:afterLines="50" w:after="120"/>
              <w:jc w:val="both"/>
              <w:rPr>
                <w:rFonts w:eastAsiaTheme="minorEastAsia"/>
                <w:b/>
                <w:bCs/>
                <w:lang w:eastAsia="zh-CN"/>
              </w:rPr>
            </w:pPr>
            <w:r w:rsidRPr="00DE30B4">
              <w:rPr>
                <w:rFonts w:eastAsiaTheme="minorEastAsia" w:hint="eastAsia"/>
                <w:b/>
                <w:bCs/>
                <w:lang w:eastAsia="zh-CN"/>
              </w:rPr>
              <w:t xml:space="preserve">Observation </w:t>
            </w:r>
            <w:r>
              <w:rPr>
                <w:rFonts w:eastAsiaTheme="minorEastAsia" w:hint="eastAsia"/>
                <w:b/>
                <w:bCs/>
                <w:lang w:eastAsia="zh-CN"/>
              </w:rPr>
              <w:t>1</w:t>
            </w:r>
            <w:r w:rsidRPr="00DE30B4">
              <w:rPr>
                <w:rFonts w:eastAsiaTheme="minorEastAsia" w:hint="eastAsia"/>
                <w:b/>
                <w:bCs/>
                <w:lang w:eastAsia="zh-CN"/>
              </w:rPr>
              <w:t xml:space="preserve">: RAN1 studied the impact of </w:t>
            </w:r>
            <w:r w:rsidRPr="00DE30B4">
              <w:rPr>
                <w:rFonts w:eastAsiaTheme="minorEastAsia"/>
                <w:b/>
                <w:bCs/>
                <w:lang w:eastAsia="zh-CN"/>
              </w:rPr>
              <w:t>measurement</w:t>
            </w:r>
            <w:r w:rsidRPr="00DE30B4">
              <w:rPr>
                <w:rFonts w:eastAsiaTheme="minorEastAsia" w:hint="eastAsia"/>
                <w:b/>
                <w:bCs/>
                <w:lang w:eastAsia="zh-CN"/>
              </w:rPr>
              <w:t xml:space="preserve"> error on the inference accuracy in SI phase. </w:t>
            </w:r>
          </w:p>
          <w:p w14:paraId="0A0382AA" w14:textId="77777777" w:rsidR="00FF73D6" w:rsidRPr="001D091D" w:rsidRDefault="00FF73D6" w:rsidP="00FF73D6">
            <w:pPr>
              <w:widowControl w:val="0"/>
              <w:snapToGrid w:val="0"/>
              <w:spacing w:beforeLines="50" w:before="120" w:afterLines="50" w:after="120"/>
              <w:jc w:val="both"/>
              <w:rPr>
                <w:rFonts w:eastAsiaTheme="minorEastAsia"/>
                <w:b/>
                <w:bCs/>
                <w:lang w:eastAsia="zh-CN"/>
              </w:rPr>
            </w:pPr>
            <w:r w:rsidRPr="001D091D">
              <w:rPr>
                <w:rFonts w:eastAsiaTheme="minorEastAsia" w:hint="eastAsia"/>
                <w:b/>
                <w:bCs/>
                <w:lang w:eastAsia="zh-CN"/>
              </w:rPr>
              <w:t xml:space="preserve">Proposal </w:t>
            </w:r>
            <w:r>
              <w:rPr>
                <w:rFonts w:eastAsiaTheme="minorEastAsia" w:hint="eastAsia"/>
                <w:b/>
                <w:bCs/>
                <w:lang w:eastAsia="zh-CN"/>
              </w:rPr>
              <w:t>6</w:t>
            </w:r>
            <w:r w:rsidRPr="001D091D">
              <w:rPr>
                <w:rFonts w:eastAsiaTheme="minorEastAsia" w:hint="eastAsia"/>
                <w:b/>
                <w:bCs/>
                <w:lang w:eastAsia="zh-CN"/>
              </w:rPr>
              <w:t xml:space="preserve">: RAN4 not to repeat the </w:t>
            </w:r>
            <w:r>
              <w:rPr>
                <w:rFonts w:eastAsiaTheme="minorEastAsia" w:hint="eastAsia"/>
                <w:b/>
                <w:bCs/>
                <w:lang w:eastAsia="zh-CN"/>
              </w:rPr>
              <w:t>RAN1</w:t>
            </w:r>
            <w:r w:rsidRPr="001D091D">
              <w:rPr>
                <w:rFonts w:eastAsiaTheme="minorEastAsia" w:hint="eastAsia"/>
                <w:b/>
                <w:bCs/>
                <w:lang w:eastAsia="zh-CN"/>
              </w:rPr>
              <w:t xml:space="preserve"> study on the impact of </w:t>
            </w:r>
            <w:r w:rsidRPr="001D091D">
              <w:rPr>
                <w:rFonts w:eastAsiaTheme="minorEastAsia"/>
                <w:b/>
                <w:bCs/>
                <w:lang w:eastAsia="zh-CN"/>
              </w:rPr>
              <w:t>measurement</w:t>
            </w:r>
            <w:r w:rsidRPr="001D091D">
              <w:rPr>
                <w:rFonts w:eastAsiaTheme="minorEastAsia" w:hint="eastAsia"/>
                <w:b/>
                <w:bCs/>
                <w:lang w:eastAsia="zh-CN"/>
              </w:rPr>
              <w:t xml:space="preserve"> error.</w:t>
            </w:r>
          </w:p>
          <w:p w14:paraId="43B862AA"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Proposal </w:t>
            </w:r>
            <w:r>
              <w:rPr>
                <w:rFonts w:eastAsiaTheme="minorEastAsia" w:hint="eastAsia"/>
                <w:b/>
                <w:bCs/>
                <w:lang w:eastAsia="zh-CN"/>
              </w:rPr>
              <w:t>7</w:t>
            </w:r>
            <w:r w:rsidRPr="00625118">
              <w:rPr>
                <w:rFonts w:eastAsiaTheme="minorEastAsia" w:hint="eastAsia"/>
                <w:b/>
                <w:bCs/>
                <w:lang w:eastAsia="zh-CN"/>
              </w:rPr>
              <w:t xml:space="preserve">: Two solutions can be considered for defining performance requirements: </w:t>
            </w:r>
          </w:p>
          <w:p w14:paraId="13ADE25C"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Alt 1: A margin is added to the accuracy requirements which are derived based </w:t>
            </w:r>
            <w:r w:rsidRPr="00625118">
              <w:rPr>
                <w:rFonts w:eastAsiaTheme="minorEastAsia" w:hint="eastAsia"/>
                <w:b/>
                <w:bCs/>
                <w:lang w:eastAsia="zh-CN"/>
              </w:rPr>
              <w:lastRenderedPageBreak/>
              <w:t>on datasets without error or to the existing accuracy requirements if it is agreed to reuse the existing ones. The margin can refer to the RAN1 evaluation</w:t>
            </w:r>
            <w:r>
              <w:rPr>
                <w:rFonts w:eastAsiaTheme="minorEastAsia" w:hint="eastAsia"/>
                <w:b/>
                <w:bCs/>
                <w:lang w:eastAsia="zh-CN"/>
              </w:rPr>
              <w:t xml:space="preserve"> results</w:t>
            </w:r>
            <w:r w:rsidRPr="00625118">
              <w:rPr>
                <w:rFonts w:eastAsiaTheme="minorEastAsia" w:hint="eastAsia"/>
                <w:b/>
                <w:bCs/>
                <w:lang w:eastAsia="zh-CN"/>
              </w:rPr>
              <w:t xml:space="preserve">. </w:t>
            </w:r>
          </w:p>
          <w:p w14:paraId="10D1ABA8" w14:textId="77777777" w:rsidR="00FF73D6" w:rsidRPr="00625118" w:rsidRDefault="00FF73D6" w:rsidP="00FF73D6">
            <w:pPr>
              <w:widowControl w:val="0"/>
              <w:snapToGrid w:val="0"/>
              <w:spacing w:beforeLines="50" w:before="120" w:afterLines="50" w:after="120"/>
              <w:jc w:val="both"/>
              <w:rPr>
                <w:rFonts w:eastAsiaTheme="minorEastAsia"/>
                <w:b/>
                <w:bCs/>
                <w:lang w:eastAsia="zh-CN"/>
              </w:rPr>
            </w:pPr>
            <w:r w:rsidRPr="00625118">
              <w:rPr>
                <w:rFonts w:eastAsiaTheme="minorEastAsia" w:hint="eastAsia"/>
                <w:b/>
                <w:bCs/>
                <w:lang w:eastAsia="zh-CN"/>
              </w:rPr>
              <w:t xml:space="preserve">Alt 2: The accuracy requirements are newly defined based on the datasets with error. </w:t>
            </w:r>
          </w:p>
          <w:p w14:paraId="56B30367" w14:textId="77777777" w:rsidR="00FF73D6" w:rsidRPr="003B3B23" w:rsidRDefault="00FF73D6" w:rsidP="00FF73D6">
            <w:pPr>
              <w:widowControl w:val="0"/>
              <w:snapToGrid w:val="0"/>
              <w:spacing w:beforeLines="50" w:before="120" w:afterLines="50" w:after="120"/>
              <w:jc w:val="both"/>
              <w:rPr>
                <w:rFonts w:eastAsiaTheme="minorEastAsia"/>
                <w:b/>
                <w:bCs/>
                <w:lang w:eastAsia="zh-CN"/>
              </w:rPr>
            </w:pPr>
            <w:r w:rsidRPr="00D24A65">
              <w:rPr>
                <w:rFonts w:eastAsiaTheme="minorEastAsia" w:hint="eastAsia"/>
                <w:b/>
                <w:bCs/>
                <w:lang w:eastAsia="zh-CN"/>
              </w:rPr>
              <w:t xml:space="preserve">Proposal </w:t>
            </w:r>
            <w:r>
              <w:rPr>
                <w:rFonts w:eastAsiaTheme="minorEastAsia" w:hint="eastAsia"/>
                <w:b/>
                <w:bCs/>
                <w:lang w:eastAsia="zh-CN"/>
              </w:rPr>
              <w:t>8</w:t>
            </w:r>
            <w:r w:rsidRPr="00D24A65">
              <w:rPr>
                <w:rFonts w:eastAsiaTheme="minorEastAsia" w:hint="eastAsia"/>
                <w:b/>
                <w:bCs/>
                <w:lang w:eastAsia="zh-CN"/>
              </w:rPr>
              <w:t xml:space="preserve">: RAN4 not to discuss to introduce a </w:t>
            </w:r>
            <w:r w:rsidRPr="00D24A65">
              <w:rPr>
                <w:rFonts w:eastAsiaTheme="minorEastAsia"/>
                <w:b/>
                <w:bCs/>
                <w:lang w:eastAsia="zh-CN"/>
              </w:rPr>
              <w:t>different</w:t>
            </w:r>
            <w:r w:rsidRPr="00D24A65">
              <w:rPr>
                <w:rFonts w:eastAsiaTheme="minorEastAsia" w:hint="eastAsia"/>
                <w:b/>
                <w:bCs/>
                <w:lang w:eastAsia="zh-CN"/>
              </w:rPr>
              <w:t xml:space="preserve"> </w:t>
            </w:r>
            <w:r w:rsidRPr="00D24A65">
              <w:rPr>
                <w:rFonts w:eastAsiaTheme="minorEastAsia"/>
                <w:b/>
                <w:bCs/>
                <w:lang w:eastAsia="zh-CN"/>
              </w:rPr>
              <w:t>reporting</w:t>
            </w:r>
            <w:r w:rsidRPr="00D24A65">
              <w:rPr>
                <w:rFonts w:eastAsiaTheme="minorEastAsia" w:hint="eastAsia"/>
                <w:b/>
                <w:bCs/>
                <w:lang w:eastAsia="zh-CN"/>
              </w:rPr>
              <w:t xml:space="preserve"> scheme.</w:t>
            </w:r>
            <w:r>
              <w:rPr>
                <w:rFonts w:eastAsiaTheme="minorEastAsia" w:hint="eastAsia"/>
                <w:b/>
                <w:bCs/>
                <w:lang w:eastAsia="zh-CN"/>
              </w:rPr>
              <w:t xml:space="preserve"> </w:t>
            </w:r>
          </w:p>
          <w:p w14:paraId="31F7CFB5" w14:textId="0EE7CD47" w:rsidR="00B67B1C" w:rsidRPr="00FF73D6" w:rsidRDefault="00B67B1C" w:rsidP="00B67B1C">
            <w:pPr>
              <w:rPr>
                <w:rFonts w:eastAsiaTheme="minorEastAsia"/>
                <w:b/>
                <w:bCs/>
                <w:lang w:eastAsia="zh-CN"/>
              </w:rPr>
            </w:pPr>
          </w:p>
        </w:tc>
      </w:tr>
      <w:tr w:rsidR="00B67B1C" w14:paraId="67856DF3" w14:textId="77777777" w:rsidTr="00B67B1C">
        <w:trPr>
          <w:trHeight w:val="468"/>
        </w:trPr>
        <w:tc>
          <w:tcPr>
            <w:tcW w:w="1534" w:type="dxa"/>
          </w:tcPr>
          <w:p w14:paraId="15D37D93" w14:textId="0E553DC6" w:rsidR="00B67B1C" w:rsidRPr="00805BE8" w:rsidRDefault="00000000" w:rsidP="00B67B1C">
            <w:pPr>
              <w:spacing w:before="120" w:after="120"/>
              <w:rPr>
                <w:rFonts w:asciiTheme="minorHAnsi" w:hAnsiTheme="minorHAnsi" w:cstheme="minorHAnsi"/>
              </w:rPr>
            </w:pPr>
            <w:hyperlink r:id="rId37" w:history="1">
              <w:r w:rsidR="00B67B1C">
                <w:rPr>
                  <w:rStyle w:val="Hyperlink"/>
                  <w:rFonts w:ascii="Arial" w:hAnsi="Arial" w:cs="Arial"/>
                  <w:b/>
                  <w:bCs/>
                  <w:sz w:val="16"/>
                  <w:szCs w:val="16"/>
                </w:rPr>
                <w:t>R4-2411409</w:t>
              </w:r>
            </w:hyperlink>
          </w:p>
        </w:tc>
        <w:tc>
          <w:tcPr>
            <w:tcW w:w="1155" w:type="dxa"/>
          </w:tcPr>
          <w:p w14:paraId="6D85406C" w14:textId="4B2DC37D" w:rsidR="00B67B1C" w:rsidRPr="00805BE8" w:rsidRDefault="00B67B1C" w:rsidP="00B67B1C">
            <w:pPr>
              <w:spacing w:before="120" w:after="120"/>
              <w:rPr>
                <w:rFonts w:asciiTheme="minorHAnsi" w:hAnsiTheme="minorHAnsi" w:cstheme="minorHAnsi"/>
              </w:rPr>
            </w:pPr>
            <w:r>
              <w:rPr>
                <w:rFonts w:ascii="Arial" w:hAnsi="Arial" w:cs="Arial"/>
                <w:sz w:val="16"/>
                <w:szCs w:val="16"/>
              </w:rPr>
              <w:t>Apple</w:t>
            </w:r>
          </w:p>
        </w:tc>
        <w:tc>
          <w:tcPr>
            <w:tcW w:w="6942" w:type="dxa"/>
          </w:tcPr>
          <w:p w14:paraId="6B8B4C96" w14:textId="77777777" w:rsidR="001A2F1A" w:rsidRPr="003676E3" w:rsidRDefault="001A2F1A" w:rsidP="001A2F1A">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5A05F87F" w14:textId="77777777" w:rsidR="001A2F1A" w:rsidRPr="003676E3" w:rsidRDefault="001A2F1A" w:rsidP="001A2F1A">
            <w:pPr>
              <w:pStyle w:val="B2"/>
              <w:ind w:left="0" w:firstLine="0"/>
              <w:rPr>
                <w:b/>
                <w:bCs/>
                <w:sz w:val="22"/>
              </w:rPr>
            </w:pPr>
            <w:r w:rsidRPr="003676E3">
              <w:rPr>
                <w:b/>
                <w:bCs/>
                <w:sz w:val="22"/>
                <w:lang w:val="en-AU"/>
              </w:rPr>
              <w:t>Observation 2:  The following conditions will introduce randomness and variations in propagation conditions across both time and spatial domains for the computation of L1-RSRP</w:t>
            </w:r>
            <w:r w:rsidRPr="003676E3">
              <w:rPr>
                <w:b/>
                <w:bCs/>
                <w:sz w:val="22"/>
              </w:rPr>
              <w:t xml:space="preserve"> </w:t>
            </w:r>
          </w:p>
          <w:p w14:paraId="321B1075"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535316B2"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359A7B5D"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Different superpositions of {</w:t>
            </w:r>
            <w:proofErr w:type="spellStart"/>
            <w:proofErr w:type="gramStart"/>
            <w:r w:rsidRPr="003676E3">
              <w:rPr>
                <w:b/>
                <w:bCs/>
                <w:sz w:val="22"/>
                <w:lang w:val="en-AU"/>
              </w:rPr>
              <w:t>AoA,AoD</w:t>
            </w:r>
            <w:proofErr w:type="spellEnd"/>
            <w:proofErr w:type="gramEnd"/>
            <w:r w:rsidRPr="003676E3">
              <w:rPr>
                <w:b/>
                <w:bCs/>
                <w:sz w:val="22"/>
                <w:lang w:val="en-AU"/>
              </w:rPr>
              <w:t xml:space="preserve">} pairs </w:t>
            </w:r>
          </w:p>
          <w:p w14:paraId="027B6A51"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 xml:space="preserve">Fading/Variation in time domain </w:t>
            </w:r>
            <w:proofErr w:type="gramStart"/>
            <w:r w:rsidRPr="003676E3">
              <w:rPr>
                <w:b/>
                <w:bCs/>
                <w:sz w:val="22"/>
                <w:lang w:val="en-AU"/>
              </w:rPr>
              <w:t>( different</w:t>
            </w:r>
            <w:proofErr w:type="gramEnd"/>
            <w:r w:rsidRPr="003676E3">
              <w:rPr>
                <w:b/>
                <w:bCs/>
                <w:sz w:val="22"/>
                <w:lang w:val="en-AU"/>
              </w:rPr>
              <w:t xml:space="preserve"> {</w:t>
            </w:r>
            <w:proofErr w:type="spellStart"/>
            <w:r w:rsidRPr="003676E3">
              <w:rPr>
                <w:b/>
                <w:bCs/>
                <w:sz w:val="22"/>
                <w:lang w:val="en-AU"/>
              </w:rPr>
              <w:t>AoA,AoD</w:t>
            </w:r>
            <w:proofErr w:type="spellEnd"/>
            <w:r w:rsidRPr="003676E3">
              <w:rPr>
                <w:b/>
                <w:bCs/>
                <w:sz w:val="22"/>
                <w:lang w:val="en-AU"/>
              </w:rPr>
              <w:t xml:space="preserve">} pairs per resolvable delay bin path) </w:t>
            </w:r>
          </w:p>
          <w:p w14:paraId="53AA5C7F" w14:textId="77777777" w:rsidR="001A2F1A" w:rsidRPr="003676E3" w:rsidRDefault="001A2F1A" w:rsidP="00F03875">
            <w:pPr>
              <w:pStyle w:val="B2"/>
              <w:numPr>
                <w:ilvl w:val="0"/>
                <w:numId w:val="37"/>
              </w:numPr>
              <w:spacing w:after="120" w:line="259" w:lineRule="auto"/>
              <w:jc w:val="both"/>
              <w:rPr>
                <w:b/>
                <w:bCs/>
                <w:sz w:val="22"/>
                <w:lang w:val="en-AU"/>
              </w:rPr>
            </w:pPr>
            <w:r w:rsidRPr="003676E3">
              <w:rPr>
                <w:b/>
                <w:bCs/>
                <w:sz w:val="22"/>
                <w:lang w:val="en-AU"/>
              </w:rPr>
              <w:t>UE movement (including rotation)</w:t>
            </w:r>
          </w:p>
          <w:p w14:paraId="49AB6162" w14:textId="77777777" w:rsidR="001A2F1A" w:rsidRDefault="001A2F1A" w:rsidP="001A2F1A">
            <w:pPr>
              <w:pStyle w:val="B2"/>
              <w:ind w:left="0" w:firstLine="0"/>
              <w:rPr>
                <w:b/>
                <w:bCs/>
                <w:sz w:val="22"/>
                <w:lang w:val="en-AU"/>
              </w:rPr>
            </w:pPr>
            <w:r w:rsidRPr="003676E3">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4EC3D700" w14:textId="77777777" w:rsidR="001A2F1A" w:rsidRPr="004C6256" w:rsidRDefault="001A2F1A" w:rsidP="001A2F1A">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4A1BF224"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2D25326F"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070CA09F" w14:textId="77777777" w:rsidR="001A2F1A" w:rsidRPr="004C6256" w:rsidRDefault="001A2F1A" w:rsidP="00F03875">
            <w:pPr>
              <w:numPr>
                <w:ilvl w:val="0"/>
                <w:numId w:val="38"/>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w:t>
            </w:r>
            <w:proofErr w:type="spellStart"/>
            <w:r w:rsidRPr="004C6256">
              <w:rPr>
                <w:rFonts w:eastAsia="Calibri"/>
                <w:b/>
                <w:bCs/>
                <w:sz w:val="22"/>
              </w:rPr>
              <w:t>AoD</w:t>
            </w:r>
            <w:proofErr w:type="spellEnd"/>
            <w:r w:rsidRPr="004C6256">
              <w:rPr>
                <w:rFonts w:eastAsia="Calibri"/>
                <w:b/>
                <w:bCs/>
                <w:sz w:val="22"/>
              </w:rPr>
              <w:t xml:space="preserve"> (Tx beams)?</w:t>
            </w:r>
          </w:p>
          <w:p w14:paraId="0A7AB481" w14:textId="77777777" w:rsidR="001A2F1A" w:rsidRPr="00DE1C67" w:rsidRDefault="001A2F1A" w:rsidP="00F03875">
            <w:pPr>
              <w:numPr>
                <w:ilvl w:val="0"/>
                <w:numId w:val="38"/>
              </w:numPr>
              <w:spacing w:after="160"/>
              <w:jc w:val="both"/>
              <w:rPr>
                <w:rFonts w:eastAsia="Calibri"/>
                <w:b/>
                <w:bCs/>
                <w:sz w:val="22"/>
              </w:rPr>
            </w:pPr>
            <w:r w:rsidRPr="004C6256">
              <w:rPr>
                <w:rFonts w:eastAsia="Calibri"/>
                <w:b/>
                <w:bCs/>
                <w:sz w:val="22"/>
              </w:rPr>
              <w:t xml:space="preserve">How can we achieve dynamic variation in the </w:t>
            </w:r>
            <w:proofErr w:type="spellStart"/>
            <w:r w:rsidRPr="004C6256">
              <w:rPr>
                <w:rFonts w:eastAsia="Calibri"/>
                <w:b/>
                <w:bCs/>
                <w:sz w:val="22"/>
              </w:rPr>
              <w:t>AoD</w:t>
            </w:r>
            <w:proofErr w:type="spellEnd"/>
            <w:r w:rsidRPr="004C6256">
              <w:rPr>
                <w:rFonts w:eastAsia="Calibri"/>
                <w:b/>
                <w:bCs/>
                <w:sz w:val="22"/>
              </w:rPr>
              <w:t xml:space="preserve"> domain (Tx beam sweeping) for BM case 2 prediction?</w:t>
            </w:r>
          </w:p>
          <w:p w14:paraId="206B69F2" w14:textId="77777777" w:rsidR="001A2F1A" w:rsidRDefault="001A2F1A" w:rsidP="001A2F1A">
            <w:pPr>
              <w:jc w:val="both"/>
              <w:rPr>
                <w:rFonts w:eastAsia="MS Mincho"/>
                <w:b/>
                <w:bCs/>
                <w:sz w:val="22"/>
                <w:lang w:eastAsia="ja-JP"/>
              </w:rPr>
            </w:pPr>
            <w:r w:rsidRPr="004C6256">
              <w:rPr>
                <w:b/>
                <w:bCs/>
                <w:sz w:val="22"/>
                <w:lang w:val="en-AU"/>
              </w:rPr>
              <w:t xml:space="preserve">Observation </w:t>
            </w:r>
            <w:r>
              <w:rPr>
                <w:b/>
                <w:bCs/>
                <w:sz w:val="22"/>
                <w:lang w:val="en-AU"/>
              </w:rPr>
              <w:t>5</w:t>
            </w:r>
            <w:r w:rsidRPr="00070CF1">
              <w:rPr>
                <w:b/>
                <w:bCs/>
                <w:sz w:val="22"/>
                <w:lang w:val="en-AU"/>
              </w:rPr>
              <w:t xml:space="preserve">: </w:t>
            </w:r>
            <w:r w:rsidRPr="00070CF1">
              <w:rPr>
                <w:rFonts w:eastAsia="MS Mincho"/>
                <w:b/>
                <w:bCs/>
                <w:sz w:val="22"/>
                <w:lang w:eastAsia="ja-JP"/>
              </w:rPr>
              <w:t xml:space="preserve">From the network operator's perspective, </w:t>
            </w:r>
            <w:proofErr w:type="gramStart"/>
            <w:r w:rsidRPr="00070CF1">
              <w:rPr>
                <w:rFonts w:eastAsia="MS Mincho"/>
                <w:b/>
                <w:bCs/>
                <w:sz w:val="22"/>
                <w:lang w:eastAsia="ja-JP"/>
              </w:rPr>
              <w:t>a number of</w:t>
            </w:r>
            <w:proofErr w:type="gramEnd"/>
            <w:r w:rsidRPr="00070CF1">
              <w:rPr>
                <w:rFonts w:eastAsia="MS Mincho"/>
                <w:b/>
                <w:bCs/>
                <w:sz w:val="22"/>
                <w:lang w:eastAsia="ja-JP"/>
              </w:rPr>
              <w:t xml:space="preserve"> optimal beams need to be known in order to optimize load balancing and make trade-offs in performance and complexity</w:t>
            </w:r>
          </w:p>
          <w:p w14:paraId="53CC1B6A" w14:textId="77777777" w:rsidR="001A2F1A" w:rsidRPr="00DE1C67" w:rsidRDefault="001A2F1A" w:rsidP="001A2F1A">
            <w:pPr>
              <w:jc w:val="both"/>
              <w:rPr>
                <w:b/>
                <w:bCs/>
                <w:sz w:val="22"/>
                <w:lang w:val="en-AU"/>
              </w:rPr>
            </w:pPr>
            <w:r w:rsidRPr="004C6256">
              <w:rPr>
                <w:b/>
                <w:bCs/>
                <w:sz w:val="22"/>
                <w:lang w:val="en-AU"/>
              </w:rPr>
              <w:t xml:space="preserve">Observation </w:t>
            </w:r>
            <w:r>
              <w:rPr>
                <w:b/>
                <w:bCs/>
                <w:sz w:val="22"/>
                <w:lang w:val="en-AU"/>
              </w:rPr>
              <w:t>6</w:t>
            </w:r>
            <w:r w:rsidRPr="00070CF1">
              <w:rPr>
                <w:b/>
                <w:bCs/>
                <w:sz w:val="22"/>
                <w:lang w:val="en-AU"/>
              </w:rPr>
              <w:t>: Ensuring that RSRP accuracy implies beam prediction accuracy is challenging and depends on absolute RSRP accuracy and the RSRP difference between the best beams</w:t>
            </w:r>
          </w:p>
          <w:p w14:paraId="58449BAE" w14:textId="77777777" w:rsidR="001A2F1A" w:rsidRPr="00D9337D" w:rsidRDefault="001A2F1A" w:rsidP="001A2F1A">
            <w:pPr>
              <w:jc w:val="both"/>
              <w:rPr>
                <w:b/>
                <w:bCs/>
                <w:sz w:val="22"/>
                <w:lang w:val="en-AU"/>
              </w:rPr>
            </w:pPr>
            <w:r w:rsidRPr="004C6256">
              <w:rPr>
                <w:b/>
                <w:bCs/>
                <w:sz w:val="22"/>
                <w:lang w:val="en-AU"/>
              </w:rPr>
              <w:t xml:space="preserve">Observation </w:t>
            </w:r>
            <w:r>
              <w:rPr>
                <w:b/>
                <w:bCs/>
                <w:sz w:val="22"/>
                <w:lang w:val="en-AU"/>
              </w:rPr>
              <w:t>7</w:t>
            </w:r>
            <w:r w:rsidRPr="00D9337D">
              <w:rPr>
                <w:b/>
                <w:bCs/>
                <w:sz w:val="22"/>
                <w:lang w:val="en-AU"/>
              </w:rPr>
              <w:t xml:space="preserve">: When using neural networks for regression, we rely on the Normalized Mean Squared Error (NMSE) criterion for training. It's </w:t>
            </w:r>
            <w:r w:rsidRPr="00D9337D">
              <w:rPr>
                <w:b/>
                <w:bCs/>
                <w:sz w:val="22"/>
                <w:lang w:val="en-AU"/>
              </w:rPr>
              <w:lastRenderedPageBreak/>
              <w:t>crucial to ensure that the accuracy of weaker beams is not compromised by the accuracy of the strongest beams</w:t>
            </w:r>
          </w:p>
          <w:p w14:paraId="5B154ACF" w14:textId="77777777" w:rsidR="001A2F1A" w:rsidRDefault="001A2F1A" w:rsidP="001A2F1A">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8: The source of training data for beam management will play a crucial role in AI/ML BM performance and in the generalization performance in real deployment</w:t>
            </w:r>
          </w:p>
          <w:p w14:paraId="5AE3D6EA" w14:textId="77777777" w:rsidR="001A2F1A" w:rsidRDefault="001A2F1A" w:rsidP="001A2F1A">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9</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t xml:space="preserve">quality </w:t>
            </w:r>
            <w:proofErr w:type="gramStart"/>
            <w:r w:rsidRPr="00F03C03">
              <w:rPr>
                <w:b/>
                <w:bCs/>
                <w:sz w:val="22"/>
              </w:rPr>
              <w:t>of  training</w:t>
            </w:r>
            <w:proofErr w:type="gramEnd"/>
            <w:r w:rsidRPr="00F03C03">
              <w:rPr>
                <w:b/>
                <w:bCs/>
                <w:sz w:val="22"/>
              </w:rPr>
              <w:t xml:space="preserve"> data depends on RF impairments, and other noise sources. There is </w:t>
            </w:r>
            <w:proofErr w:type="spellStart"/>
            <w:r w:rsidRPr="00F03C03">
              <w:rPr>
                <w:b/>
                <w:bCs/>
                <w:sz w:val="22"/>
              </w:rPr>
              <w:t>tradeoff</w:t>
            </w:r>
            <w:proofErr w:type="spellEnd"/>
            <w:r w:rsidRPr="00F03C03">
              <w:rPr>
                <w:b/>
                <w:bCs/>
                <w:sz w:val="22"/>
              </w:rPr>
              <w:t xml:space="preserve"> between training data quality and generalization performance</w:t>
            </w:r>
            <w:r>
              <w:rPr>
                <w:b/>
                <w:bCs/>
                <w:sz w:val="22"/>
              </w:rPr>
              <w:t xml:space="preserve">. With training data collection from the field (across varying SNR conditions), both set-B and set-A beams will be affected </w:t>
            </w:r>
            <w:proofErr w:type="spellStart"/>
            <w:r>
              <w:rPr>
                <w:b/>
                <w:bCs/>
                <w:sz w:val="22"/>
              </w:rPr>
              <w:t>ny</w:t>
            </w:r>
            <w:proofErr w:type="spellEnd"/>
            <w:r>
              <w:rPr>
                <w:b/>
                <w:bCs/>
                <w:sz w:val="22"/>
              </w:rPr>
              <w:t xml:space="preserve"> impairments</w:t>
            </w:r>
          </w:p>
          <w:p w14:paraId="71B8C88A" w14:textId="77777777" w:rsidR="001A2F1A" w:rsidRPr="00F56315" w:rsidRDefault="001A2F1A" w:rsidP="001A2F1A">
            <w:pPr>
              <w:contextualSpacing/>
              <w:jc w:val="both"/>
              <w:rPr>
                <w:rFonts w:eastAsiaTheme="minorEastAsia"/>
                <w:b/>
                <w:bCs/>
                <w:sz w:val="22"/>
              </w:rPr>
            </w:pPr>
            <w:r w:rsidRPr="00F56315">
              <w:rPr>
                <w:rFonts w:eastAsiaTheme="minorEastAsia"/>
                <w:b/>
                <w:bCs/>
                <w:sz w:val="22"/>
              </w:rPr>
              <w:t xml:space="preserve">Observation </w:t>
            </w:r>
            <w:r>
              <w:rPr>
                <w:rFonts w:eastAsiaTheme="minorEastAsia"/>
                <w:b/>
                <w:bCs/>
                <w:sz w:val="22"/>
              </w:rPr>
              <w:t>10</w:t>
            </w:r>
            <w:r w:rsidRPr="00F56315">
              <w:rPr>
                <w:rFonts w:eastAsiaTheme="minorEastAsia"/>
                <w:b/>
                <w:bCs/>
                <w:sz w:val="22"/>
              </w:rPr>
              <w:t>:</w:t>
            </w:r>
            <w:r w:rsidRPr="00F56315">
              <w:rPr>
                <w:rFonts w:eastAsiaTheme="minorEastAsia"/>
                <w:sz w:val="22"/>
              </w:rPr>
              <w:t xml:space="preserve"> </w:t>
            </w:r>
            <w:r w:rsidRPr="00F56315">
              <w:rPr>
                <w:rFonts w:eastAsiaTheme="minorEastAsia"/>
                <w:b/>
                <w:bCs/>
                <w:sz w:val="22"/>
              </w:rPr>
              <w:t xml:space="preserve">To guarantee that the UE operates within acceptable margins, it's essential to subject it to various radio conditions and </w:t>
            </w:r>
            <w:r>
              <w:rPr>
                <w:rFonts w:eastAsiaTheme="minorEastAsia"/>
                <w:b/>
                <w:bCs/>
                <w:sz w:val="22"/>
              </w:rPr>
              <w:t>additional conditions</w:t>
            </w:r>
            <w:r w:rsidRPr="00F56315">
              <w:rPr>
                <w:rFonts w:eastAsiaTheme="minorEastAsia"/>
                <w:b/>
                <w:bCs/>
                <w:sz w:val="22"/>
              </w:rPr>
              <w:t xml:space="preserve"> for testing and generalization validation in RAN4 </w:t>
            </w:r>
          </w:p>
          <w:p w14:paraId="58F247CC" w14:textId="77777777" w:rsidR="001A2F1A" w:rsidRDefault="001A2F1A" w:rsidP="001A2F1A">
            <w:pPr>
              <w:contextualSpacing/>
              <w:jc w:val="both"/>
              <w:rPr>
                <w:rFonts w:eastAsiaTheme="minorEastAsia"/>
                <w:b/>
                <w:bCs/>
                <w:sz w:val="22"/>
              </w:rPr>
            </w:pPr>
          </w:p>
          <w:p w14:paraId="61B94C14" w14:textId="77777777" w:rsidR="001A2F1A" w:rsidRPr="00296954" w:rsidRDefault="001A2F1A" w:rsidP="001A2F1A">
            <w:pPr>
              <w:spacing w:line="240" w:lineRule="exact"/>
              <w:jc w:val="both"/>
              <w:rPr>
                <w:b/>
                <w:bCs/>
                <w:iCs/>
                <w:sz w:val="22"/>
              </w:rPr>
            </w:pPr>
            <w:r w:rsidRPr="00B0741E">
              <w:rPr>
                <w:b/>
                <w:iCs/>
                <w:sz w:val="22"/>
              </w:rPr>
              <w:t xml:space="preserve">Observation </w:t>
            </w:r>
            <w:r>
              <w:rPr>
                <w:b/>
                <w:iCs/>
                <w:sz w:val="22"/>
              </w:rPr>
              <w:t>11</w:t>
            </w:r>
            <w:r w:rsidRPr="00B0741E">
              <w:rPr>
                <w:b/>
                <w:iCs/>
                <w:sz w:val="22"/>
              </w:rPr>
              <w:t>:</w:t>
            </w:r>
            <w:r w:rsidRPr="00B0741E">
              <w:rPr>
                <w:iCs/>
                <w:sz w:val="22"/>
              </w:rPr>
              <w:t xml:space="preserve"> </w:t>
            </w:r>
            <w:r w:rsidRPr="00296954">
              <w:rPr>
                <w:b/>
                <w:bCs/>
                <w:iCs/>
                <w:sz w:val="22"/>
              </w:rPr>
              <w:t xml:space="preserve">For BM use case the identified scenarios and configurations can be initially understood as those reported by UE through capability </w:t>
            </w:r>
            <w:proofErr w:type="spellStart"/>
            <w:r w:rsidRPr="00296954">
              <w:rPr>
                <w:b/>
                <w:bCs/>
                <w:iCs/>
                <w:sz w:val="22"/>
              </w:rPr>
              <w:t>signaling</w:t>
            </w:r>
            <w:proofErr w:type="spellEnd"/>
            <w:r w:rsidRPr="00296954">
              <w:rPr>
                <w:b/>
                <w:bCs/>
                <w:iCs/>
                <w:sz w:val="22"/>
              </w:rPr>
              <w:t xml:space="preserve"> as part of functionality identification.</w:t>
            </w:r>
          </w:p>
          <w:p w14:paraId="1CA8757B" w14:textId="77777777" w:rsidR="001A2F1A" w:rsidRPr="00296954" w:rsidRDefault="001A2F1A" w:rsidP="001A2F1A">
            <w:pPr>
              <w:spacing w:line="240" w:lineRule="exact"/>
              <w:jc w:val="both"/>
              <w:rPr>
                <w:rFonts w:eastAsia="DengXian"/>
                <w:b/>
                <w:iCs/>
                <w:sz w:val="22"/>
              </w:rPr>
            </w:pPr>
            <w:r w:rsidRPr="00B0741E">
              <w:rPr>
                <w:rFonts w:eastAsia="DengXian"/>
                <w:b/>
                <w:iCs/>
                <w:sz w:val="22"/>
              </w:rPr>
              <w:t xml:space="preserve">Observation </w:t>
            </w:r>
            <w:r>
              <w:rPr>
                <w:rFonts w:eastAsia="DengXian"/>
                <w:b/>
                <w:iCs/>
                <w:sz w:val="22"/>
              </w:rPr>
              <w:t>12</w:t>
            </w:r>
            <w:r w:rsidRPr="00B0741E">
              <w:rPr>
                <w:rFonts w:eastAsia="DengXian"/>
                <w:b/>
                <w:iCs/>
                <w:sz w:val="22"/>
              </w:rPr>
              <w:t xml:space="preserve">: </w:t>
            </w:r>
            <w:r>
              <w:rPr>
                <w:rFonts w:eastAsia="DengXian"/>
                <w:b/>
                <w:iCs/>
                <w:sz w:val="22"/>
              </w:rPr>
              <w:t>T</w:t>
            </w:r>
            <w:r w:rsidRPr="00B0741E">
              <w:rPr>
                <w:rFonts w:eastAsia="DengXian"/>
                <w:b/>
                <w:iCs/>
                <w:sz w:val="22"/>
              </w:rPr>
              <w:t xml:space="preserve">he additional conditions for the AI/ML model </w:t>
            </w:r>
            <w:r>
              <w:rPr>
                <w:rFonts w:eastAsia="DengXian"/>
                <w:b/>
                <w:iCs/>
                <w:sz w:val="22"/>
              </w:rPr>
              <w:t xml:space="preserve">training (which </w:t>
            </w:r>
            <w:r w:rsidRPr="00B0741E">
              <w:rPr>
                <w:rFonts w:eastAsia="DengXian"/>
                <w:b/>
                <w:iCs/>
                <w:sz w:val="22"/>
              </w:rPr>
              <w:t>do not constitute part of UE capability</w:t>
            </w:r>
            <w:r>
              <w:rPr>
                <w:rFonts w:eastAsia="DengXian"/>
                <w:b/>
                <w:iCs/>
                <w:sz w:val="22"/>
              </w:rPr>
              <w:t>)</w:t>
            </w:r>
            <w:r w:rsidRPr="00B0741E">
              <w:rPr>
                <w:rFonts w:eastAsia="DengXian"/>
                <w:b/>
                <w:iCs/>
                <w:sz w:val="22"/>
              </w:rPr>
              <w:t xml:space="preserve"> for the AI/ML-enabled feature/FG</w:t>
            </w:r>
            <w:r>
              <w:rPr>
                <w:rFonts w:eastAsia="DengXian"/>
                <w:b/>
                <w:iCs/>
                <w:sz w:val="22"/>
              </w:rPr>
              <w:t xml:space="preserve"> can serve as t</w:t>
            </w:r>
            <w:r w:rsidRPr="00B0741E">
              <w:rPr>
                <w:rFonts w:eastAsia="DengXian"/>
                <w:b/>
                <w:iCs/>
                <w:sz w:val="22"/>
              </w:rPr>
              <w:t xml:space="preserve">he </w:t>
            </w:r>
            <w:r>
              <w:rPr>
                <w:rFonts w:eastAsia="DengXian"/>
                <w:b/>
                <w:iCs/>
                <w:sz w:val="22"/>
              </w:rPr>
              <w:t>d</w:t>
            </w:r>
            <w:r w:rsidRPr="00B0741E">
              <w:rPr>
                <w:rFonts w:eastAsia="DengXian"/>
                <w:b/>
                <w:iCs/>
                <w:sz w:val="22"/>
              </w:rPr>
              <w:t>ifferent scenarios</w:t>
            </w:r>
            <w:r>
              <w:rPr>
                <w:rFonts w:eastAsia="DengXian"/>
                <w:b/>
                <w:iCs/>
                <w:sz w:val="22"/>
              </w:rPr>
              <w:t>/configuration</w:t>
            </w:r>
            <w:r w:rsidRPr="00B0741E">
              <w:rPr>
                <w:rFonts w:eastAsia="DengXian"/>
                <w:b/>
                <w:iCs/>
                <w:sz w:val="22"/>
              </w:rPr>
              <w:t xml:space="preserve"> f</w:t>
            </w:r>
            <w:r>
              <w:rPr>
                <w:rFonts w:eastAsia="DengXian"/>
                <w:b/>
                <w:iCs/>
                <w:sz w:val="22"/>
              </w:rPr>
              <w:t>or defining</w:t>
            </w:r>
            <w:r w:rsidRPr="00B0741E">
              <w:rPr>
                <w:rFonts w:eastAsia="DengXian"/>
                <w:b/>
                <w:iCs/>
                <w:sz w:val="22"/>
              </w:rPr>
              <w:t xml:space="preserve"> generalization</w:t>
            </w:r>
          </w:p>
          <w:p w14:paraId="05AFBDD6" w14:textId="77777777" w:rsidR="001A2F1A" w:rsidRPr="00B0741E" w:rsidRDefault="001A2F1A" w:rsidP="001A2F1A">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42127F87" w14:textId="77777777" w:rsidR="001A2F1A" w:rsidRDefault="001A2F1A" w:rsidP="001A2F1A">
            <w:pPr>
              <w:contextualSpacing/>
              <w:jc w:val="both"/>
              <w:rPr>
                <w:rFonts w:eastAsiaTheme="minorEastAsia" w:cs="Calibri"/>
                <w:sz w:val="22"/>
                <w:lang w:eastAsia="zh-CN"/>
              </w:rPr>
            </w:pPr>
          </w:p>
          <w:p w14:paraId="5AB32E24" w14:textId="77777777" w:rsidR="001A2F1A" w:rsidRDefault="001A2F1A" w:rsidP="001A2F1A">
            <w:pPr>
              <w:contextualSpacing/>
              <w:jc w:val="both"/>
              <w:rPr>
                <w:rFonts w:eastAsiaTheme="minorEastAsia" w:cs="Calibri"/>
                <w:b/>
                <w:bCs/>
                <w:sz w:val="22"/>
                <w:lang w:eastAsia="zh-CN"/>
              </w:rPr>
            </w:pPr>
            <w:r>
              <w:rPr>
                <w:rFonts w:eastAsiaTheme="minorEastAsia"/>
                <w:b/>
                <w:bCs/>
                <w:sz w:val="22"/>
                <w:lang w:eastAsia="zh-CN"/>
              </w:rPr>
              <w:t>Observation 14</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26FDFB96" w14:textId="77777777" w:rsidR="001A2F1A" w:rsidRPr="00554F75" w:rsidRDefault="001A2F1A" w:rsidP="001A2F1A">
            <w:pPr>
              <w:contextualSpacing/>
              <w:jc w:val="both"/>
              <w:rPr>
                <w:rFonts w:eastAsiaTheme="minorEastAsia"/>
                <w:b/>
                <w:bCs/>
                <w:sz w:val="22"/>
                <w:lang w:eastAsia="zh-CN"/>
              </w:rPr>
            </w:pPr>
          </w:p>
          <w:p w14:paraId="78A98188" w14:textId="77777777" w:rsidR="001A2F1A" w:rsidRPr="00DE1C67" w:rsidRDefault="001A2F1A" w:rsidP="001A2F1A">
            <w:pPr>
              <w:contextualSpacing/>
              <w:jc w:val="both"/>
              <w:rPr>
                <w:rFonts w:eastAsiaTheme="minorEastAsia"/>
                <w:b/>
                <w:bCs/>
                <w:sz w:val="22"/>
                <w:lang w:val="en-AU"/>
              </w:rPr>
            </w:pPr>
            <w:r>
              <w:rPr>
                <w:rFonts w:eastAsiaTheme="minorEastAsia"/>
                <w:b/>
                <w:bCs/>
                <w:sz w:val="22"/>
                <w:lang w:val="en-AU"/>
              </w:rPr>
              <w:t xml:space="preserve">Observation 15: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19DB28A8"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 xml:space="preserve"> Framework for Defining Requirements in Tests for AI/ML </w:t>
            </w:r>
          </w:p>
          <w:p w14:paraId="07B37E64" w14:textId="77777777" w:rsidR="001A2F1A" w:rsidRDefault="001A2F1A" w:rsidP="001A2F1A">
            <w:pPr>
              <w:jc w:val="both"/>
              <w:rPr>
                <w:rFonts w:eastAsia="SimSun"/>
                <w:b/>
                <w:bCs/>
                <w:sz w:val="21"/>
                <w:szCs w:val="21"/>
                <w:lang w:eastAsia="zh-CN"/>
              </w:rPr>
            </w:pPr>
            <w:r w:rsidRPr="00BC6A51">
              <w:rPr>
                <w:rFonts w:eastAsia="SimSun"/>
                <w:b/>
                <w:bCs/>
                <w:sz w:val="21"/>
                <w:szCs w:val="21"/>
                <w:lang w:eastAsia="zh-CN"/>
              </w:rPr>
              <w:t>Proposal 1</w:t>
            </w:r>
            <w:r w:rsidRPr="00BC6A51">
              <w:rPr>
                <w:rFonts w:eastAsia="SimSun"/>
                <w:sz w:val="21"/>
                <w:szCs w:val="21"/>
                <w:lang w:eastAsia="zh-CN"/>
              </w:rPr>
              <w:t xml:space="preserve">: </w:t>
            </w:r>
            <w:r w:rsidRPr="00BC6A51">
              <w:rPr>
                <w:rFonts w:eastAsia="SimSun"/>
                <w:b/>
                <w:bCs/>
                <w:sz w:val="21"/>
                <w:szCs w:val="21"/>
                <w:lang w:eastAsia="zh-CN"/>
              </w:rPr>
              <w:t xml:space="preserve">RAN4 should study the specification of reference AI/ML models, training procedure, and training data for defining performance requirements for BM use case while considering limitations on model complexity. We provide a reference table for </w:t>
            </w:r>
            <w:r>
              <w:rPr>
                <w:rFonts w:eastAsia="SimSun"/>
                <w:b/>
                <w:bCs/>
                <w:sz w:val="21"/>
                <w:szCs w:val="21"/>
                <w:lang w:eastAsia="zh-CN"/>
              </w:rPr>
              <w:t xml:space="preserve">initiating the </w:t>
            </w:r>
            <w:r w:rsidRPr="00BC6A51">
              <w:rPr>
                <w:rFonts w:eastAsia="SimSun"/>
                <w:b/>
                <w:bCs/>
                <w:sz w:val="21"/>
                <w:szCs w:val="21"/>
                <w:lang w:eastAsia="zh-CN"/>
              </w:rPr>
              <w:t>discussion</w:t>
            </w:r>
            <w:r>
              <w:rPr>
                <w:rFonts w:eastAsia="SimSun"/>
                <w:b/>
                <w:bCs/>
                <w:sz w:val="21"/>
                <w:szCs w:val="21"/>
                <w:lang w:eastAsia="zh-CN"/>
              </w:rPr>
              <w:t>.</w:t>
            </w:r>
          </w:p>
          <w:p w14:paraId="0C046F24" w14:textId="77777777" w:rsidR="001A2F1A" w:rsidRPr="0065422F" w:rsidRDefault="001A2F1A" w:rsidP="001A2F1A">
            <w:pPr>
              <w:pStyle w:val="B1"/>
              <w:ind w:left="0" w:firstLine="0"/>
              <w:rPr>
                <w:b/>
                <w:bCs/>
                <w:i/>
                <w:iCs/>
                <w:sz w:val="24"/>
                <w:szCs w:val="24"/>
                <w:u w:val="single"/>
              </w:rPr>
            </w:pPr>
            <w:r w:rsidRPr="0065422F">
              <w:rPr>
                <w:b/>
                <w:bCs/>
                <w:i/>
                <w:iCs/>
                <w:sz w:val="24"/>
                <w:szCs w:val="24"/>
                <w:u w:val="single"/>
              </w:rPr>
              <w:t>Beam Prediction Testability Discussion</w:t>
            </w:r>
          </w:p>
          <w:p w14:paraId="21285D05" w14:textId="77777777" w:rsidR="001A2F1A" w:rsidRDefault="001A2F1A" w:rsidP="001A2F1A">
            <w:pPr>
              <w:jc w:val="both"/>
              <w:rPr>
                <w:b/>
                <w:bCs/>
                <w:sz w:val="22"/>
              </w:rPr>
            </w:pPr>
            <w:r w:rsidRPr="003676E3">
              <w:rPr>
                <w:b/>
                <w:bCs/>
                <w:sz w:val="22"/>
                <w:lang w:val="en-AU"/>
              </w:rPr>
              <w:t xml:space="preserve">Proposal </w:t>
            </w:r>
            <w:r>
              <w:rPr>
                <w:b/>
                <w:bCs/>
                <w:sz w:val="22"/>
                <w:lang w:val="en-AU"/>
              </w:rPr>
              <w:t>2</w:t>
            </w:r>
            <w:r w:rsidRPr="003676E3">
              <w:rPr>
                <w:b/>
                <w:bCs/>
                <w:sz w:val="22"/>
                <w:lang w:val="en-AU"/>
              </w:rPr>
              <w:t>:</w:t>
            </w:r>
            <w:r w:rsidRPr="003676E3">
              <w:rPr>
                <w:sz w:val="22"/>
              </w:rPr>
              <w:t xml:space="preserve"> </w:t>
            </w:r>
            <w:r w:rsidRPr="00245E96">
              <w:rPr>
                <w:b/>
                <w:bCs/>
                <w:sz w:val="22"/>
              </w:rPr>
              <w:t xml:space="preserve">RAN4 should investigate the feasibility of the current FR2 OTA-based test procedure to capture random fading in both spatial and temporal domains, </w:t>
            </w:r>
            <w:proofErr w:type="gramStart"/>
            <w:r w:rsidRPr="00245E96">
              <w:rPr>
                <w:b/>
                <w:bCs/>
                <w:sz w:val="22"/>
              </w:rPr>
              <w:t>similar to</w:t>
            </w:r>
            <w:proofErr w:type="gramEnd"/>
            <w:r w:rsidRPr="00245E96">
              <w:rPr>
                <w:b/>
                <w:bCs/>
                <w:sz w:val="22"/>
              </w:rPr>
              <w:t xml:space="preserve"> CDL, Uma, etc. Additionally, considering the incorporation of UE rotation can help model randomness from the perspective of the Angle of Arrival (</w:t>
            </w:r>
            <w:proofErr w:type="spellStart"/>
            <w:r w:rsidRPr="00245E96">
              <w:rPr>
                <w:b/>
                <w:bCs/>
                <w:sz w:val="22"/>
              </w:rPr>
              <w:t>AoA</w:t>
            </w:r>
            <w:proofErr w:type="spellEnd"/>
            <w:r w:rsidRPr="00245E96">
              <w:rPr>
                <w:b/>
                <w:bCs/>
                <w:sz w:val="22"/>
              </w:rPr>
              <w:t>)</w:t>
            </w:r>
          </w:p>
          <w:p w14:paraId="24855159" w14:textId="77777777" w:rsidR="001A2F1A" w:rsidRDefault="001A2F1A" w:rsidP="001A2F1A">
            <w:pPr>
              <w:jc w:val="both"/>
              <w:rPr>
                <w:b/>
                <w:bCs/>
                <w:sz w:val="22"/>
                <w:lang w:val="en-AU"/>
              </w:rPr>
            </w:pPr>
            <w:r w:rsidRPr="003676E3">
              <w:rPr>
                <w:b/>
                <w:bCs/>
                <w:sz w:val="22"/>
                <w:lang w:val="en-AU"/>
              </w:rPr>
              <w:lastRenderedPageBreak/>
              <w:t xml:space="preserve">Proposal </w:t>
            </w:r>
            <w:r>
              <w:rPr>
                <w:b/>
                <w:bCs/>
                <w:sz w:val="22"/>
                <w:lang w:val="en-AU"/>
              </w:rPr>
              <w:t>3</w:t>
            </w:r>
            <w:r w:rsidRPr="003676E3">
              <w:rPr>
                <w:b/>
                <w:bCs/>
                <w:sz w:val="22"/>
                <w:lang w:val="en-AU"/>
              </w:rPr>
              <w:t>:</w:t>
            </w:r>
            <w:r>
              <w:rPr>
                <w:b/>
                <w:bCs/>
                <w:sz w:val="22"/>
                <w:lang w:val="en-AU"/>
              </w:rPr>
              <w:t xml:space="preserve">  </w:t>
            </w:r>
            <w:r w:rsidRPr="002469DA">
              <w:rPr>
                <w:b/>
                <w:bCs/>
                <w:sz w:val="22"/>
                <w:lang w:val="en-AU"/>
              </w:rPr>
              <w:t>If the current FR2 OTA-based test procedure proves to be not feasible, consider using CDL and Uma channels for testing in the BM AI/ML use case</w:t>
            </w:r>
            <w:r>
              <w:rPr>
                <w:b/>
                <w:bCs/>
                <w:sz w:val="22"/>
                <w:lang w:val="en-AU"/>
              </w:rPr>
              <w:t xml:space="preserve"> upon TE approval for feasibility </w:t>
            </w:r>
          </w:p>
          <w:p w14:paraId="6AD51AED" w14:textId="77777777" w:rsidR="00B67B1C" w:rsidRDefault="001A2F1A" w:rsidP="001A2F1A">
            <w:pPr>
              <w:spacing w:afterLines="50" w:after="120"/>
              <w:rPr>
                <w:b/>
                <w:bCs/>
                <w:sz w:val="22"/>
                <w:lang w:val="en-AU"/>
              </w:rPr>
            </w:pPr>
            <w:r w:rsidRPr="003676E3">
              <w:rPr>
                <w:b/>
                <w:bCs/>
                <w:sz w:val="22"/>
                <w:lang w:val="en-AU"/>
              </w:rPr>
              <w:t xml:space="preserve">Proposal </w:t>
            </w:r>
            <w:r>
              <w:rPr>
                <w:b/>
                <w:bCs/>
                <w:sz w:val="22"/>
                <w:lang w:val="en-AU"/>
              </w:rPr>
              <w:t>4</w:t>
            </w:r>
            <w:r w:rsidRPr="003676E3">
              <w:rPr>
                <w:b/>
                <w:bCs/>
                <w:sz w:val="22"/>
                <w:lang w:val="en-AU"/>
              </w:rPr>
              <w:t>:</w:t>
            </w:r>
            <w:r>
              <w:rPr>
                <w:b/>
                <w:bCs/>
                <w:sz w:val="22"/>
                <w:lang w:val="en-AU"/>
              </w:rPr>
              <w:t xml:space="preserve">  For testing the KPIs for BM-Case 1 spatial prediction we propose the test setup and framework described below upon TE vendor approval for the feasibility of this approach.</w:t>
            </w:r>
          </w:p>
          <w:p w14:paraId="4B049772" w14:textId="6DCB0FA3" w:rsidR="001A2F1A" w:rsidRDefault="003D3310" w:rsidP="001A2F1A">
            <w:pPr>
              <w:spacing w:afterLines="50" w:after="120"/>
              <w:rPr>
                <w:b/>
                <w:bCs/>
                <w:sz w:val="22"/>
                <w:lang w:val="en-AU" w:eastAsia="ja-JP"/>
              </w:rPr>
            </w:pPr>
            <w:r>
              <w:rPr>
                <w:b/>
                <w:bCs/>
                <w:noProof/>
                <w:sz w:val="22"/>
                <w:lang w:val="en-AU"/>
              </w:rPr>
              <w:drawing>
                <wp:inline distT="0" distB="0" distL="0" distR="0" wp14:anchorId="2223CA2A" wp14:editId="1F83BB5C">
                  <wp:extent cx="4084655" cy="1952702"/>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A74868D" w14:textId="6F144BBE" w:rsidR="001A2F1A" w:rsidRDefault="00C32E27" w:rsidP="001A2F1A">
            <w:pPr>
              <w:spacing w:afterLines="50" w:after="120"/>
              <w:rPr>
                <w:b/>
                <w:bCs/>
                <w:sz w:val="22"/>
                <w:lang w:val="en-AU" w:eastAsia="ja-JP"/>
              </w:rPr>
            </w:pPr>
            <w:r>
              <w:rPr>
                <w:b/>
                <w:bCs/>
                <w:noProof/>
                <w:sz w:val="22"/>
                <w:lang w:val="en-AU"/>
              </w:rPr>
              <w:drawing>
                <wp:inline distT="0" distB="0" distL="0" distR="0" wp14:anchorId="78AAB4A0" wp14:editId="2941D125">
                  <wp:extent cx="4114800" cy="2109267"/>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1686F65C" w14:textId="77777777" w:rsidR="00150163" w:rsidRDefault="00150163" w:rsidP="00150163">
            <w:pPr>
              <w:jc w:val="both"/>
              <w:rPr>
                <w:b/>
                <w:bCs/>
                <w:sz w:val="22"/>
                <w:lang w:val="en-AU"/>
              </w:rPr>
            </w:pPr>
            <w:r w:rsidRPr="003676E3">
              <w:rPr>
                <w:b/>
                <w:bCs/>
                <w:sz w:val="22"/>
                <w:lang w:val="en-AU"/>
              </w:rPr>
              <w:t xml:space="preserve">Proposal </w:t>
            </w:r>
            <w:r>
              <w:rPr>
                <w:b/>
                <w:bCs/>
                <w:sz w:val="22"/>
                <w:lang w:val="en-AU"/>
              </w:rPr>
              <w:t>5</w:t>
            </w:r>
            <w:r w:rsidRPr="003676E3">
              <w:rPr>
                <w:b/>
                <w:bCs/>
                <w:sz w:val="22"/>
                <w:lang w:val="en-AU"/>
              </w:rPr>
              <w:t>:</w:t>
            </w:r>
            <w:r>
              <w:rPr>
                <w:b/>
                <w:bCs/>
                <w:sz w:val="22"/>
                <w:lang w:val="en-AU"/>
              </w:rPr>
              <w:t xml:space="preserve">  For testing the KPI for BM-Case 2 temporal prediction we propose the test set up and framework described </w:t>
            </w:r>
            <w:proofErr w:type="gramStart"/>
            <w:r>
              <w:rPr>
                <w:b/>
                <w:bCs/>
                <w:sz w:val="22"/>
                <w:lang w:val="en-AU"/>
              </w:rPr>
              <w:t>below  upon</w:t>
            </w:r>
            <w:proofErr w:type="gramEnd"/>
            <w:r>
              <w:rPr>
                <w:b/>
                <w:bCs/>
                <w:sz w:val="22"/>
                <w:lang w:val="en-AU"/>
              </w:rPr>
              <w:t xml:space="preserve"> TE vendor approval for the feasibility of this approach.  </w:t>
            </w:r>
          </w:p>
          <w:p w14:paraId="52A5E539" w14:textId="77777777" w:rsidR="00150163" w:rsidRDefault="00150163" w:rsidP="00150163">
            <w:pPr>
              <w:jc w:val="both"/>
              <w:rPr>
                <w:b/>
                <w:bCs/>
                <w:sz w:val="22"/>
                <w:lang w:val="en-AU"/>
              </w:rPr>
            </w:pPr>
            <w:r>
              <w:rPr>
                <w:noProof/>
                <w:sz w:val="22"/>
                <w:lang w:val="en-AU"/>
              </w:rPr>
              <w:drawing>
                <wp:inline distT="0" distB="0" distL="0" distR="0" wp14:anchorId="4157AAE7" wp14:editId="553BAEEC">
                  <wp:extent cx="4144100" cy="1904162"/>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6453" name="Picture 12" descr="A diagram of a graph&#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2737BAD5" w14:textId="77777777" w:rsidR="005652B8" w:rsidRPr="0065422F" w:rsidRDefault="005652B8" w:rsidP="005652B8">
            <w:pPr>
              <w:pStyle w:val="B1"/>
              <w:ind w:left="0" w:firstLine="0"/>
              <w:rPr>
                <w:b/>
                <w:bCs/>
                <w:i/>
                <w:iCs/>
                <w:sz w:val="24"/>
                <w:szCs w:val="24"/>
                <w:u w:val="single"/>
              </w:rPr>
            </w:pPr>
            <w:r w:rsidRPr="0065422F">
              <w:rPr>
                <w:b/>
                <w:bCs/>
                <w:i/>
                <w:iCs/>
                <w:sz w:val="24"/>
                <w:szCs w:val="24"/>
                <w:u w:val="single"/>
              </w:rPr>
              <w:t>KPIs/Test Metrics for BM Use case</w:t>
            </w:r>
          </w:p>
          <w:p w14:paraId="200753A0" w14:textId="77777777" w:rsidR="005652B8" w:rsidRDefault="005652B8" w:rsidP="005652B8">
            <w:pPr>
              <w:jc w:val="both"/>
              <w:rPr>
                <w:rFonts w:eastAsia="MS Mincho"/>
                <w:b/>
                <w:bCs/>
                <w:sz w:val="22"/>
                <w:lang w:eastAsia="ja-JP"/>
              </w:rPr>
            </w:pPr>
            <w:r>
              <w:rPr>
                <w:rFonts w:eastAsia="MS Mincho"/>
                <w:b/>
                <w:bCs/>
                <w:sz w:val="22"/>
                <w:lang w:eastAsia="ja-JP"/>
              </w:rPr>
              <w:t xml:space="preserve">Proposal 6: </w:t>
            </w:r>
            <w:r w:rsidRPr="00DE5CD5">
              <w:rPr>
                <w:rFonts w:eastAsia="MS Mincho"/>
                <w:b/>
                <w:bCs/>
                <w:sz w:val="22"/>
                <w:lang w:eastAsia="ja-JP"/>
              </w:rPr>
              <w:t xml:space="preserve">We propose that RSRP accuracy be defined as the difference between the predicted RSRP and the measured (genie) RSRP associated with the same Tx beam. </w:t>
            </w:r>
            <w:bookmarkStart w:id="5" w:name="_Hlk174537629"/>
            <w:r w:rsidRPr="00DE5CD5">
              <w:rPr>
                <w:rFonts w:eastAsia="MS Mincho"/>
                <w:b/>
                <w:bCs/>
                <w:sz w:val="22"/>
                <w:lang w:eastAsia="ja-JP"/>
              </w:rPr>
              <w:t xml:space="preserve">Accuracy requirements should apply to all </w:t>
            </w:r>
            <w:r w:rsidRPr="00DE5CD5">
              <w:rPr>
                <w:rFonts w:eastAsia="MS Mincho"/>
                <w:b/>
                <w:bCs/>
                <w:sz w:val="22"/>
                <w:lang w:eastAsia="ja-JP"/>
              </w:rPr>
              <w:lastRenderedPageBreak/>
              <w:t>predicted beams that satisfy the predefined side conditions, including SNR.</w:t>
            </w:r>
          </w:p>
          <w:bookmarkEnd w:id="5"/>
          <w:p w14:paraId="541FD739" w14:textId="77777777" w:rsidR="005652B8" w:rsidRDefault="005652B8" w:rsidP="005652B8">
            <w:pPr>
              <w:jc w:val="both"/>
              <w:rPr>
                <w:rFonts w:eastAsia="MS Mincho"/>
                <w:b/>
                <w:bCs/>
                <w:sz w:val="22"/>
                <w:lang w:eastAsia="ja-JP"/>
              </w:rPr>
            </w:pPr>
            <w:r w:rsidRPr="00400E2E">
              <w:rPr>
                <w:rFonts w:eastAsia="MS Mincho"/>
                <w:b/>
                <w:bCs/>
                <w:sz w:val="22"/>
                <w:lang w:eastAsia="ja-JP"/>
              </w:rPr>
              <w:t xml:space="preserve">Proposal 7: When considering the necessity of </w:t>
            </w:r>
            <w:r>
              <w:rPr>
                <w:rFonts w:eastAsia="MS Mincho"/>
                <w:b/>
                <w:bCs/>
                <w:sz w:val="22"/>
                <w:lang w:eastAsia="ja-JP"/>
              </w:rPr>
              <w:t xml:space="preserve">additionally </w:t>
            </w:r>
            <w:r w:rsidRPr="00400E2E">
              <w:rPr>
                <w:rFonts w:eastAsia="MS Mincho"/>
                <w:b/>
                <w:bCs/>
                <w:sz w:val="22"/>
                <w:lang w:eastAsia="ja-JP"/>
              </w:rPr>
              <w:t xml:space="preserve">testing for beam prediction accuracy, we propose to study the additional information and significance that this test will provide, especially </w:t>
            </w:r>
            <w:proofErr w:type="gramStart"/>
            <w:r w:rsidRPr="00400E2E">
              <w:rPr>
                <w:rFonts w:eastAsia="MS Mincho"/>
                <w:b/>
                <w:bCs/>
                <w:sz w:val="22"/>
                <w:lang w:eastAsia="ja-JP"/>
              </w:rPr>
              <w:t>in light of</w:t>
            </w:r>
            <w:proofErr w:type="gramEnd"/>
            <w:r w:rsidRPr="00400E2E">
              <w:rPr>
                <w:rFonts w:eastAsia="MS Mincho"/>
                <w:b/>
                <w:bCs/>
                <w:sz w:val="22"/>
                <w:lang w:eastAsia="ja-JP"/>
              </w:rPr>
              <w:t xml:space="preserve"> our definition of RSRP accuracy.</w:t>
            </w:r>
          </w:p>
          <w:p w14:paraId="64908517" w14:textId="77777777" w:rsidR="005652B8" w:rsidRPr="00F73FBB" w:rsidRDefault="005652B8" w:rsidP="005652B8">
            <w:pPr>
              <w:pStyle w:val="B1"/>
              <w:ind w:left="0" w:firstLine="0"/>
              <w:rPr>
                <w:b/>
                <w:bCs/>
                <w:i/>
                <w:iCs/>
                <w:sz w:val="32"/>
                <w:szCs w:val="32"/>
                <w:u w:val="single"/>
              </w:rPr>
            </w:pPr>
            <w:r w:rsidRPr="00F73FBB">
              <w:rPr>
                <w:b/>
                <w:bCs/>
                <w:i/>
                <w:iCs/>
                <w:sz w:val="32"/>
                <w:szCs w:val="32"/>
                <w:u w:val="single"/>
              </w:rPr>
              <w:t xml:space="preserve"> </w:t>
            </w:r>
            <w:r w:rsidRPr="0065422F">
              <w:rPr>
                <w:b/>
                <w:bCs/>
                <w:i/>
                <w:iCs/>
                <w:sz w:val="24"/>
                <w:szCs w:val="24"/>
                <w:u w:val="single"/>
              </w:rPr>
              <w:t>Datasets for Training/Testing</w:t>
            </w:r>
          </w:p>
          <w:p w14:paraId="174EA5F7" w14:textId="77777777" w:rsidR="005652B8" w:rsidRDefault="005652B8" w:rsidP="005652B8">
            <w:pPr>
              <w:spacing w:line="276" w:lineRule="auto"/>
              <w:jc w:val="both"/>
              <w:rPr>
                <w:b/>
                <w:bCs/>
                <w:sz w:val="22"/>
              </w:rPr>
            </w:pPr>
            <w:r w:rsidRPr="000773A6">
              <w:rPr>
                <w:b/>
                <w:bCs/>
                <w:sz w:val="22"/>
              </w:rPr>
              <w:t>Proposal</w:t>
            </w:r>
            <w:r>
              <w:rPr>
                <w:b/>
                <w:bCs/>
                <w:sz w:val="22"/>
              </w:rPr>
              <w:t xml:space="preserve"> 8</w:t>
            </w:r>
            <w:r w:rsidRPr="000773A6">
              <w:rPr>
                <w:b/>
                <w:bCs/>
                <w:sz w:val="22"/>
              </w:rPr>
              <w:t>:</w:t>
            </w:r>
            <w:r w:rsidRPr="00DE5CD5">
              <w:rPr>
                <w:rFonts w:ascii="-webkit-standard" w:hAnsi="-webkit-standard"/>
                <w:color w:val="000000"/>
                <w:sz w:val="27"/>
                <w:szCs w:val="27"/>
              </w:rPr>
              <w:t xml:space="preserve"> </w:t>
            </w:r>
            <w:r w:rsidRPr="00DE5CD5">
              <w:rPr>
                <w:b/>
                <w:bCs/>
                <w:sz w:val="22"/>
              </w:rPr>
              <w:t>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w:t>
            </w:r>
            <w:r w:rsidRPr="000773A6">
              <w:rPr>
                <w:b/>
                <w:bCs/>
                <w:sz w:val="22"/>
              </w:rPr>
              <w:t xml:space="preserve">  </w:t>
            </w:r>
          </w:p>
          <w:p w14:paraId="087EF7B4" w14:textId="3F41A9B5" w:rsidR="001A2F1A" w:rsidRDefault="005652B8" w:rsidP="005652B8">
            <w:pPr>
              <w:spacing w:afterLines="50" w:after="120"/>
              <w:rPr>
                <w:b/>
                <w:bCs/>
                <w:sz w:val="22"/>
                <w:lang w:val="en-AU" w:eastAsia="ja-JP"/>
              </w:rPr>
            </w:pPr>
            <w:r w:rsidRPr="0096514E">
              <w:rPr>
                <w:b/>
                <w:bCs/>
                <w:sz w:val="21"/>
                <w:szCs w:val="21"/>
                <w:lang w:eastAsia="zh-CN"/>
              </w:rPr>
              <w:t>Proposal</w:t>
            </w:r>
            <w:r>
              <w:rPr>
                <w:b/>
                <w:bCs/>
                <w:sz w:val="21"/>
                <w:szCs w:val="21"/>
                <w:lang w:eastAsia="zh-CN"/>
              </w:rPr>
              <w:t xml:space="preserve"> 9</w:t>
            </w:r>
            <w:r w:rsidRPr="0096514E">
              <w:rPr>
                <w:b/>
                <w:bCs/>
                <w:sz w:val="21"/>
                <w:szCs w:val="21"/>
                <w:lang w:eastAsia="zh-CN"/>
              </w:rPr>
              <w:t xml:space="preserve">: For the source of the training data for BM, RAN4 should define the channel conditions and configurations to be used in the testing environment. Additionally, UE-generated training data should </w:t>
            </w:r>
            <w:proofErr w:type="gramStart"/>
            <w:r w:rsidRPr="0096514E">
              <w:rPr>
                <w:b/>
                <w:bCs/>
                <w:sz w:val="21"/>
                <w:szCs w:val="21"/>
                <w:lang w:eastAsia="zh-CN"/>
              </w:rPr>
              <w:t>take into account</w:t>
            </w:r>
            <w:proofErr w:type="gramEnd"/>
            <w:r w:rsidRPr="0096514E">
              <w:rPr>
                <w:b/>
                <w:bCs/>
                <w:sz w:val="21"/>
                <w:szCs w:val="21"/>
                <w:lang w:eastAsia="zh-CN"/>
              </w:rPr>
              <w:t xml:space="preserve"> each unique hardware implementation (Option 3</w:t>
            </w:r>
            <w:r>
              <w:rPr>
                <w:b/>
                <w:bCs/>
                <w:sz w:val="21"/>
                <w:szCs w:val="21"/>
                <w:lang w:eastAsia="zh-CN"/>
              </w:rPr>
              <w:t>, combination of Option 1 and 2</w:t>
            </w:r>
            <w:r w:rsidRPr="0096514E">
              <w:rPr>
                <w:b/>
                <w:bCs/>
                <w:sz w:val="21"/>
                <w:szCs w:val="21"/>
                <w:lang w:eastAsia="zh-CN"/>
              </w:rPr>
              <w:t>).</w:t>
            </w:r>
          </w:p>
          <w:p w14:paraId="542C6479" w14:textId="788ACFB9" w:rsidR="005652B8" w:rsidRDefault="0043789F" w:rsidP="001A2F1A">
            <w:pPr>
              <w:spacing w:afterLines="50" w:after="120"/>
              <w:rPr>
                <w:lang w:val="en-US" w:eastAsia="ja-JP"/>
              </w:rPr>
            </w:pPr>
            <w:r w:rsidRPr="0096514E">
              <w:rPr>
                <w:b/>
                <w:bCs/>
                <w:noProof/>
                <w:sz w:val="22"/>
                <w:lang w:val="en-AU"/>
              </w:rPr>
              <w:drawing>
                <wp:inline distT="0" distB="0" distL="0" distR="0" wp14:anchorId="004FD6FC" wp14:editId="73CC5EE3">
                  <wp:extent cx="4144945" cy="211225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3316" name=""/>
                          <pic:cNvPicPr/>
                        </pic:nvPicPr>
                        <pic:blipFill>
                          <a:blip r:embed="rId41"/>
                          <a:stretch>
                            <a:fillRect/>
                          </a:stretch>
                        </pic:blipFill>
                        <pic:spPr>
                          <a:xfrm>
                            <a:off x="0" y="0"/>
                            <a:ext cx="4233784" cy="2157522"/>
                          </a:xfrm>
                          <a:prstGeom prst="rect">
                            <a:avLst/>
                          </a:prstGeom>
                        </pic:spPr>
                      </pic:pic>
                    </a:graphicData>
                  </a:graphic>
                </wp:inline>
              </w:drawing>
            </w:r>
          </w:p>
          <w:p w14:paraId="2265EBF2" w14:textId="77777777" w:rsidR="00DC508A" w:rsidRDefault="00DC508A" w:rsidP="00DC508A">
            <w:pPr>
              <w:contextualSpacing/>
              <w:jc w:val="center"/>
              <w:rPr>
                <w:rFonts w:eastAsia="Batang"/>
                <w:b/>
                <w:sz w:val="18"/>
                <w:szCs w:val="18"/>
              </w:rPr>
            </w:pPr>
            <w:r w:rsidRPr="002C62F6">
              <w:rPr>
                <w:rFonts w:eastAsia="Batang"/>
                <w:b/>
                <w:sz w:val="18"/>
                <w:szCs w:val="18"/>
              </w:rPr>
              <w:t xml:space="preserve">Fig. </w:t>
            </w:r>
            <w:r>
              <w:rPr>
                <w:b/>
                <w:bCs/>
                <w:sz w:val="18"/>
                <w:szCs w:val="18"/>
              </w:rPr>
              <w:t>7</w:t>
            </w:r>
            <w:r w:rsidRPr="002C62F6">
              <w:rPr>
                <w:rFonts w:eastAsia="Batang"/>
                <w:b/>
                <w:sz w:val="18"/>
                <w:szCs w:val="18"/>
              </w:rPr>
              <w:t xml:space="preserve">: </w:t>
            </w:r>
            <w:r>
              <w:rPr>
                <w:rFonts w:eastAsia="Batang"/>
                <w:b/>
                <w:sz w:val="18"/>
                <w:szCs w:val="18"/>
              </w:rPr>
              <w:t xml:space="preserve"> Option 3 for generating the training dataset for beam management</w:t>
            </w:r>
          </w:p>
          <w:p w14:paraId="71E046F1" w14:textId="77777777" w:rsidR="00114EA3" w:rsidRPr="0065422F" w:rsidRDefault="00114EA3" w:rsidP="00114EA3">
            <w:pPr>
              <w:pStyle w:val="B1"/>
              <w:ind w:left="0" w:firstLine="0"/>
              <w:rPr>
                <w:b/>
                <w:bCs/>
                <w:i/>
                <w:iCs/>
                <w:sz w:val="24"/>
                <w:szCs w:val="24"/>
                <w:u w:val="single"/>
              </w:rPr>
            </w:pPr>
            <w:r w:rsidRPr="0065422F">
              <w:rPr>
                <w:b/>
                <w:bCs/>
                <w:i/>
                <w:iCs/>
                <w:sz w:val="24"/>
                <w:szCs w:val="24"/>
                <w:u w:val="single"/>
              </w:rPr>
              <w:t xml:space="preserve">Measurement </w:t>
            </w:r>
            <w:proofErr w:type="spellStart"/>
            <w:r w:rsidRPr="0065422F">
              <w:rPr>
                <w:b/>
                <w:bCs/>
                <w:i/>
                <w:iCs/>
                <w:sz w:val="24"/>
                <w:szCs w:val="24"/>
                <w:u w:val="single"/>
              </w:rPr>
              <w:t>Acuracy</w:t>
            </w:r>
            <w:proofErr w:type="spellEnd"/>
            <w:r w:rsidRPr="0065422F">
              <w:rPr>
                <w:b/>
                <w:bCs/>
                <w:i/>
                <w:iCs/>
                <w:sz w:val="24"/>
                <w:szCs w:val="24"/>
                <w:u w:val="single"/>
              </w:rPr>
              <w:t xml:space="preserve"> for BM  </w:t>
            </w:r>
          </w:p>
          <w:p w14:paraId="440E6D68" w14:textId="77777777" w:rsidR="00114EA3" w:rsidRPr="00C1682A" w:rsidRDefault="00114EA3" w:rsidP="00114EA3">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10: To investigate performance degradation resulting from measurement accuracy, we propose specifying an impairment model 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38"/>
              <w:gridCol w:w="2238"/>
            </w:tblGrid>
            <w:tr w:rsidR="00136050" w:rsidRPr="00E012EF" w14:paraId="7E3F372F" w14:textId="77777777" w:rsidTr="00CE2E34">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951F40E" w14:textId="77777777" w:rsidR="00136050" w:rsidRPr="00E012EF" w:rsidRDefault="00136050" w:rsidP="00136050">
                  <w:pPr>
                    <w:jc w:val="center"/>
                    <w:rPr>
                      <w:b/>
                      <w:bCs/>
                    </w:rPr>
                  </w:pPr>
                  <w:r w:rsidRPr="00E012EF">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0CB425" w14:textId="77777777" w:rsidR="00136050" w:rsidRPr="00E012EF" w:rsidRDefault="00136050" w:rsidP="00136050">
                  <w:pPr>
                    <w:jc w:val="center"/>
                    <w:rPr>
                      <w:b/>
                      <w:bCs/>
                    </w:rPr>
                  </w:pPr>
                  <w:r w:rsidRPr="00E012EF">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A67E167" w14:textId="77777777" w:rsidR="00136050" w:rsidRPr="00E012EF" w:rsidRDefault="00136050" w:rsidP="00136050">
                  <w:pPr>
                    <w:jc w:val="center"/>
                    <w:rPr>
                      <w:b/>
                      <w:bCs/>
                    </w:rPr>
                  </w:pPr>
                  <w:r w:rsidRPr="00E012EF">
                    <w:rPr>
                      <w:b/>
                      <w:bCs/>
                    </w:rPr>
                    <w:t>Description/Examples</w:t>
                  </w:r>
                </w:p>
              </w:tc>
            </w:tr>
            <w:tr w:rsidR="00136050" w:rsidRPr="00E012EF" w14:paraId="72F470B6" w14:textId="77777777" w:rsidTr="00CE2E34">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34EF33" w14:textId="77777777" w:rsidR="00136050" w:rsidRPr="00E012EF" w:rsidRDefault="00136050" w:rsidP="00136050">
                  <w:pPr>
                    <w:rPr>
                      <w:kern w:val="2"/>
                    </w:rPr>
                  </w:pPr>
                  <w:r>
                    <w:rPr>
                      <w:kern w:val="2"/>
                    </w:rPr>
                    <w:lastRenderedPageBreak/>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BC94B5F" w14:textId="77777777" w:rsidR="00136050" w:rsidRPr="00B12B48" w:rsidRDefault="00136050" w:rsidP="00136050">
                  <w:pPr>
                    <w:rPr>
                      <w:lang w:eastAsia="ja-JP"/>
                    </w:rPr>
                  </w:pPr>
                  <w:r w:rsidRPr="00B12B48">
                    <w:rPr>
                      <w:rFonts w:hint="eastAsia"/>
                      <w:lang w:eastAsia="ja-JP"/>
                    </w:rPr>
                    <w:t>T</w:t>
                  </w:r>
                  <w:r w:rsidRPr="00B12B48">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45D5F2B" w14:textId="77777777" w:rsidR="00136050" w:rsidRDefault="00136050" w:rsidP="00136050">
                  <w:pPr>
                    <w:rPr>
                      <w:lang w:eastAsia="ja-JP"/>
                    </w:rPr>
                  </w:pPr>
                  <w:r>
                    <w:rPr>
                      <w:lang w:eastAsia="ja-JP"/>
                    </w:rPr>
                    <w:t>System level c</w:t>
                  </w:r>
                  <w:r w:rsidRPr="00B12B48">
                    <w:rPr>
                      <w:lang w:eastAsia="ja-JP"/>
                    </w:rPr>
                    <w:t>hannel model</w:t>
                  </w:r>
                  <w:r>
                    <w:rPr>
                      <w:lang w:eastAsia="ja-JP"/>
                    </w:rPr>
                    <w:t xml:space="preserve"> (</w:t>
                  </w:r>
                  <w:proofErr w:type="spellStart"/>
                  <w:proofErr w:type="gramStart"/>
                  <w:r>
                    <w:rPr>
                      <w:lang w:eastAsia="ja-JP"/>
                    </w:rPr>
                    <w:t>CDL</w:t>
                  </w:r>
                  <w:r w:rsidRPr="00B12B48">
                    <w:rPr>
                      <w:lang w:eastAsia="ja-JP"/>
                    </w:rPr>
                    <w:t>,</w:t>
                  </w:r>
                  <w:r>
                    <w:rPr>
                      <w:lang w:eastAsia="ja-JP"/>
                    </w:rPr>
                    <w:t>Uma</w:t>
                  </w:r>
                  <w:proofErr w:type="spellEnd"/>
                  <w:proofErr w:type="gramEnd"/>
                  <w:r>
                    <w:rPr>
                      <w:lang w:eastAsia="ja-JP"/>
                    </w:rPr>
                    <w:t>, etc)</w:t>
                  </w:r>
                  <w:r w:rsidRPr="00B12B48">
                    <w:rPr>
                      <w:lang w:eastAsia="ja-JP"/>
                    </w:rPr>
                    <w:t xml:space="preserve"> number of </w:t>
                  </w:r>
                  <w:r>
                    <w:rPr>
                      <w:lang w:eastAsia="ja-JP"/>
                    </w:rPr>
                    <w:t>set -B/ set-A beams, specific TX and RX codebooks.</w:t>
                  </w:r>
                </w:p>
                <w:p w14:paraId="7D18BE6C" w14:textId="77777777" w:rsidR="00136050" w:rsidRPr="00B12B48" w:rsidRDefault="00136050" w:rsidP="00136050">
                  <w:pPr>
                    <w:rPr>
                      <w:lang w:eastAsia="ja-JP"/>
                    </w:rPr>
                  </w:pPr>
                  <w:proofErr w:type="spellStart"/>
                  <w:r>
                    <w:rPr>
                      <w:lang w:eastAsia="ja-JP"/>
                    </w:rPr>
                    <w:t>Antena</w:t>
                  </w:r>
                  <w:proofErr w:type="spellEnd"/>
                  <w:r>
                    <w:rPr>
                      <w:lang w:eastAsia="ja-JP"/>
                    </w:rPr>
                    <w:t xml:space="preserve"> port layout</w:t>
                  </w:r>
                </w:p>
                <w:p w14:paraId="394E3237" w14:textId="77777777" w:rsidR="00136050" w:rsidRDefault="00136050" w:rsidP="00136050">
                  <w:pPr>
                    <w:rPr>
                      <w:lang w:eastAsia="ja-JP"/>
                    </w:rPr>
                  </w:pPr>
                  <w:r>
                    <w:rPr>
                      <w:lang w:eastAsia="ja-JP"/>
                    </w:rPr>
                    <w:t>Best Rx beam selection</w:t>
                  </w:r>
                </w:p>
                <w:p w14:paraId="07E940ED" w14:textId="77777777" w:rsidR="00136050" w:rsidRDefault="00136050" w:rsidP="00136050">
                  <w:pPr>
                    <w:rPr>
                      <w:lang w:eastAsia="ja-JP"/>
                    </w:rPr>
                  </w:pPr>
                  <w:r>
                    <w:rPr>
                      <w:lang w:eastAsia="ja-JP"/>
                    </w:rPr>
                    <w:t xml:space="preserve">SSB Wide Tx beams vs CSI-RS Narrow beams </w:t>
                  </w:r>
                </w:p>
                <w:p w14:paraId="1A6C6884" w14:textId="77777777" w:rsidR="00136050" w:rsidRDefault="00136050" w:rsidP="00136050">
                  <w:pPr>
                    <w:rPr>
                      <w:lang w:eastAsia="ja-JP"/>
                    </w:rPr>
                  </w:pPr>
                  <w:r>
                    <w:rPr>
                      <w:lang w:eastAsia="ja-JP"/>
                    </w:rPr>
                    <w:t xml:space="preserve">Tx Codebook </w:t>
                  </w:r>
                </w:p>
                <w:p w14:paraId="4BF24E11" w14:textId="77777777" w:rsidR="00136050" w:rsidRDefault="00136050" w:rsidP="00136050">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29A9D245" w14:textId="77777777" w:rsidR="00136050" w:rsidRPr="00B12B48" w:rsidRDefault="00136050" w:rsidP="00136050">
                  <w:pPr>
                    <w:rPr>
                      <w:lang w:eastAsia="ja-JP"/>
                    </w:rPr>
                  </w:pPr>
                  <w:r>
                    <w:rPr>
                      <w:lang w:eastAsia="ja-JP"/>
                    </w:rPr>
                    <w:t xml:space="preserve">Antenna Element Spacings </w:t>
                  </w:r>
                </w:p>
              </w:tc>
            </w:tr>
            <w:tr w:rsidR="00136050" w:rsidRPr="00E012EF" w14:paraId="3F7A67B4" w14:textId="77777777" w:rsidTr="00CE2E34">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94F98B" w14:textId="77777777" w:rsidR="00136050" w:rsidRPr="00E012EF" w:rsidRDefault="00136050" w:rsidP="0013605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C36140D" w14:textId="77777777" w:rsidR="00136050" w:rsidRPr="00B12B48" w:rsidRDefault="00136050" w:rsidP="00136050">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1AC064D" w14:textId="77777777" w:rsidR="00136050" w:rsidRPr="00B12B48" w:rsidRDefault="00136050" w:rsidP="00136050">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5E932EB" w14:textId="77777777" w:rsidR="00136050" w:rsidRDefault="00136050" w:rsidP="00136050">
            <w:pPr>
              <w:spacing w:line="276" w:lineRule="auto"/>
              <w:jc w:val="both"/>
              <w:rPr>
                <w:rFonts w:eastAsia="Batang"/>
                <w:b/>
                <w:sz w:val="18"/>
                <w:szCs w:val="18"/>
              </w:rPr>
            </w:pPr>
          </w:p>
          <w:p w14:paraId="6E5339A2" w14:textId="77777777" w:rsidR="00136050" w:rsidRDefault="00136050" w:rsidP="00136050">
            <w:pPr>
              <w:spacing w:line="276" w:lineRule="auto"/>
              <w:jc w:val="center"/>
              <w:rPr>
                <w:sz w:val="22"/>
              </w:rPr>
            </w:pPr>
            <w:r w:rsidRPr="002C62F6">
              <w:rPr>
                <w:rFonts w:eastAsia="Batang"/>
                <w:b/>
                <w:sz w:val="18"/>
                <w:szCs w:val="18"/>
              </w:rPr>
              <w:t xml:space="preserve">Fig. </w:t>
            </w:r>
            <w:r>
              <w:rPr>
                <w:b/>
                <w:bCs/>
                <w:sz w:val="18"/>
                <w:szCs w:val="18"/>
              </w:rPr>
              <w:t>8</w:t>
            </w:r>
            <w:r w:rsidRPr="002C62F6">
              <w:rPr>
                <w:rFonts w:eastAsia="Batang"/>
                <w:b/>
                <w:sz w:val="18"/>
                <w:szCs w:val="18"/>
              </w:rPr>
              <w:t xml:space="preserve">: </w:t>
            </w:r>
            <w:r>
              <w:rPr>
                <w:rFonts w:eastAsia="Batang"/>
                <w:b/>
                <w:sz w:val="18"/>
                <w:szCs w:val="18"/>
              </w:rPr>
              <w:t xml:space="preserve"> Proposed parameters to generate training data with impairment model for BM</w:t>
            </w:r>
          </w:p>
          <w:p w14:paraId="41EADEF2" w14:textId="77777777" w:rsidR="0074154E" w:rsidRPr="00D14E24" w:rsidRDefault="0074154E" w:rsidP="0074154E">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11: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6A77C074" w14:textId="77777777" w:rsidR="0074154E" w:rsidRDefault="0074154E" w:rsidP="00F03875">
            <w:pPr>
              <w:numPr>
                <w:ilvl w:val="0"/>
                <w:numId w:val="39"/>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p>
          <w:p w14:paraId="0F1F1A7B" w14:textId="77777777" w:rsidR="0074154E" w:rsidRPr="00D14E24" w:rsidRDefault="0074154E" w:rsidP="00F03875">
            <w:pPr>
              <w:numPr>
                <w:ilvl w:val="0"/>
                <w:numId w:val="39"/>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7478938" w14:textId="77777777" w:rsidR="0074154E" w:rsidRPr="009B74C5" w:rsidRDefault="0074154E" w:rsidP="00F03875">
            <w:pPr>
              <w:pStyle w:val="ListParagraph"/>
              <w:numPr>
                <w:ilvl w:val="0"/>
                <w:numId w:val="39"/>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4E680D73" w14:textId="77777777" w:rsidR="0074154E" w:rsidRDefault="0074154E" w:rsidP="0074154E">
            <w:pPr>
              <w:spacing w:after="120"/>
              <w:jc w:val="both"/>
              <w:rPr>
                <w:b/>
                <w:bCs/>
                <w:color w:val="000000" w:themeColor="text1"/>
                <w:szCs w:val="24"/>
                <w:lang w:eastAsia="ja-JP"/>
              </w:rPr>
            </w:pPr>
          </w:p>
          <w:p w14:paraId="08D8C208" w14:textId="77777777" w:rsidR="0074154E" w:rsidRPr="0065422F" w:rsidRDefault="0074154E" w:rsidP="0074154E">
            <w:pPr>
              <w:pStyle w:val="B1"/>
              <w:ind w:left="0" w:firstLine="0"/>
              <w:rPr>
                <w:b/>
                <w:bCs/>
                <w:i/>
                <w:iCs/>
                <w:sz w:val="24"/>
                <w:szCs w:val="24"/>
                <w:u w:val="single"/>
              </w:rPr>
            </w:pPr>
            <w:r w:rsidRPr="0065422F">
              <w:rPr>
                <w:b/>
                <w:bCs/>
                <w:i/>
                <w:iCs/>
                <w:sz w:val="24"/>
                <w:szCs w:val="24"/>
                <w:u w:val="single"/>
              </w:rPr>
              <w:t xml:space="preserve">Generalization issues for BM  </w:t>
            </w:r>
          </w:p>
          <w:p w14:paraId="7E986ACB" w14:textId="77777777" w:rsidR="0074154E" w:rsidRDefault="0074154E" w:rsidP="0074154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12</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845EF4C" w14:textId="77777777" w:rsidR="0074154E" w:rsidRDefault="0074154E" w:rsidP="0074154E">
            <w:pPr>
              <w:contextualSpacing/>
              <w:jc w:val="both"/>
              <w:rPr>
                <w:rFonts w:eastAsiaTheme="minorEastAsia" w:cs="Calibri"/>
                <w:b/>
                <w:bCs/>
                <w:sz w:val="22"/>
                <w:lang w:eastAsia="zh-CN"/>
              </w:rPr>
            </w:pPr>
          </w:p>
          <w:p w14:paraId="6DFA12B2" w14:textId="77777777" w:rsidR="0074154E" w:rsidRDefault="0074154E" w:rsidP="0074154E">
            <w:pPr>
              <w:contextualSpacing/>
              <w:jc w:val="both"/>
              <w:rPr>
                <w:rFonts w:eastAsiaTheme="minorEastAsia"/>
                <w:b/>
                <w:bCs/>
                <w:sz w:val="22"/>
                <w:lang w:eastAsia="zh-CN"/>
              </w:rPr>
            </w:pPr>
            <w:r w:rsidRPr="00B0741E">
              <w:rPr>
                <w:rFonts w:eastAsiaTheme="minorEastAsia"/>
                <w:b/>
                <w:bCs/>
                <w:sz w:val="22"/>
                <w:lang w:eastAsia="zh-CN"/>
              </w:rPr>
              <w:t>Proposal 1</w:t>
            </w:r>
            <w:r>
              <w:rPr>
                <w:rFonts w:eastAsiaTheme="minorEastAsia"/>
                <w:b/>
                <w:bCs/>
                <w:sz w:val="22"/>
                <w:lang w:eastAsia="zh-CN"/>
              </w:rPr>
              <w:t>3</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w:t>
            </w:r>
            <w:r w:rsidRPr="00B0741E">
              <w:rPr>
                <w:rFonts w:eastAsiaTheme="minorEastAsia"/>
                <w:b/>
                <w:bCs/>
                <w:sz w:val="22"/>
                <w:lang w:eastAsia="zh-CN"/>
              </w:rPr>
              <w:lastRenderedPageBreak/>
              <w:t>FG</w:t>
            </w:r>
            <w:r>
              <w:rPr>
                <w:rFonts w:eastAsiaTheme="minorEastAsia"/>
                <w:b/>
                <w:bCs/>
                <w:sz w:val="22"/>
                <w:lang w:eastAsia="zh-CN"/>
              </w:rPr>
              <w:t>.  For defining generalization tests, the additional conditions can serve as the other identified scenarios/configurations for the BM use case</w:t>
            </w:r>
          </w:p>
          <w:p w14:paraId="2DAC1992" w14:textId="77777777" w:rsidR="0074154E" w:rsidRDefault="0074154E" w:rsidP="0074154E">
            <w:pPr>
              <w:contextualSpacing/>
              <w:jc w:val="both"/>
              <w:rPr>
                <w:rFonts w:eastAsiaTheme="minorEastAsia"/>
                <w:b/>
                <w:bCs/>
                <w:sz w:val="22"/>
                <w:lang w:eastAsia="zh-CN"/>
              </w:rPr>
            </w:pPr>
          </w:p>
          <w:p w14:paraId="3E5DC6E3" w14:textId="77777777" w:rsidR="0074154E" w:rsidRPr="00296954" w:rsidRDefault="0074154E" w:rsidP="0074154E">
            <w:pPr>
              <w:jc w:val="both"/>
              <w:rPr>
                <w:rFonts w:eastAsiaTheme="minorEastAsia"/>
                <w:b/>
                <w:bCs/>
                <w:sz w:val="22"/>
                <w:lang w:val="en-AU" w:eastAsia="zh-CN"/>
              </w:rPr>
            </w:pPr>
            <w:r w:rsidRPr="00296954">
              <w:rPr>
                <w:rFonts w:eastAsiaTheme="minorEastAsia"/>
                <w:b/>
                <w:bCs/>
                <w:sz w:val="22"/>
                <w:lang w:eastAsia="zh-CN"/>
              </w:rPr>
              <w:t>Proposal 1</w:t>
            </w:r>
            <w:r>
              <w:rPr>
                <w:rFonts w:eastAsiaTheme="minorEastAsia"/>
                <w:b/>
                <w:bCs/>
                <w:sz w:val="22"/>
                <w:lang w:eastAsia="zh-CN"/>
              </w:rPr>
              <w:t>4</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 xml:space="preserve">RAN4 should investigate the feasibility of </w:t>
            </w:r>
            <w:proofErr w:type="gramStart"/>
            <w:r w:rsidRPr="00296954">
              <w:rPr>
                <w:rFonts w:eastAsiaTheme="minorEastAsia"/>
                <w:b/>
                <w:bCs/>
                <w:sz w:val="22"/>
                <w:lang w:eastAsia="zh-CN"/>
              </w:rPr>
              <w:t>providing assistance</w:t>
            </w:r>
            <w:proofErr w:type="gramEnd"/>
            <w:r w:rsidRPr="00296954">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2EA3CBEE" w14:textId="77777777" w:rsidR="0074154E" w:rsidRDefault="0074154E" w:rsidP="0074154E">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15</w:t>
            </w:r>
            <w:r w:rsidRPr="00B0741E">
              <w:rPr>
                <w:rFonts w:eastAsiaTheme="minorEastAsia"/>
                <w:b/>
                <w:bCs/>
                <w:sz w:val="22"/>
              </w:rPr>
              <w:t>:</w:t>
            </w:r>
            <w:r w:rsidRPr="00296954">
              <w:t xml:space="preserve"> </w:t>
            </w:r>
            <w:r w:rsidRPr="00296954">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CD33EA7" w14:textId="77777777" w:rsidR="0074154E" w:rsidRDefault="0074154E" w:rsidP="0074154E">
            <w:pPr>
              <w:pStyle w:val="B1"/>
              <w:ind w:left="0" w:firstLine="0"/>
              <w:rPr>
                <w:b/>
                <w:bCs/>
                <w:i/>
                <w:iCs/>
                <w:sz w:val="32"/>
                <w:szCs w:val="32"/>
                <w:u w:val="single"/>
              </w:rPr>
            </w:pPr>
            <w:r w:rsidRPr="00F73FBB">
              <w:rPr>
                <w:b/>
                <w:bCs/>
                <w:i/>
                <w:iCs/>
                <w:sz w:val="32"/>
                <w:szCs w:val="32"/>
                <w:u w:val="single"/>
              </w:rPr>
              <w:t xml:space="preserve"> </w:t>
            </w:r>
            <w:r w:rsidRPr="0065422F">
              <w:rPr>
                <w:b/>
                <w:bCs/>
                <w:i/>
                <w:iCs/>
                <w:sz w:val="24"/>
                <w:szCs w:val="24"/>
                <w:u w:val="single"/>
              </w:rPr>
              <w:t>Consistency between Training and Inference</w:t>
            </w:r>
            <w:r w:rsidRPr="00F73FBB">
              <w:rPr>
                <w:b/>
                <w:bCs/>
                <w:i/>
                <w:iCs/>
                <w:sz w:val="32"/>
                <w:szCs w:val="32"/>
                <w:u w:val="single"/>
              </w:rPr>
              <w:t xml:space="preserve">  </w:t>
            </w:r>
          </w:p>
          <w:p w14:paraId="2F177AAA"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16</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32C9981C" w14:textId="77777777" w:rsidR="0074154E" w:rsidRDefault="0074154E" w:rsidP="0074154E">
            <w:pPr>
              <w:contextualSpacing/>
              <w:jc w:val="both"/>
              <w:rPr>
                <w:rFonts w:eastAsiaTheme="minorEastAsia" w:cs="Calibri"/>
                <w:b/>
                <w:bCs/>
                <w:sz w:val="22"/>
                <w:lang w:eastAsia="zh-CN"/>
              </w:rPr>
            </w:pPr>
          </w:p>
          <w:p w14:paraId="7ADD4787" w14:textId="77777777" w:rsidR="0074154E" w:rsidRDefault="0074154E" w:rsidP="0074154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17</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160E12B0" w14:textId="77777777" w:rsidR="0074154E" w:rsidRDefault="0074154E" w:rsidP="0074154E">
            <w:pPr>
              <w:contextualSpacing/>
              <w:jc w:val="both"/>
              <w:rPr>
                <w:rFonts w:eastAsiaTheme="minorEastAsia"/>
                <w:b/>
                <w:bCs/>
                <w:sz w:val="22"/>
                <w:lang w:val="en-AU"/>
              </w:rPr>
            </w:pPr>
          </w:p>
          <w:p w14:paraId="34EF9B2B"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In order to ease the burden for testing models with different NW additional conditions, it </w:t>
            </w:r>
            <w:proofErr w:type="gramStart"/>
            <w:r w:rsidRPr="00D63407">
              <w:rPr>
                <w:rFonts w:eastAsiaTheme="minorEastAsia"/>
                <w:b/>
                <w:bCs/>
                <w:sz w:val="22"/>
                <w:lang w:val="en-AU"/>
              </w:rPr>
              <w:t>would</w:t>
            </w:r>
            <w:proofErr w:type="gramEnd"/>
            <w:r w:rsidRPr="00D63407">
              <w:rPr>
                <w:rFonts w:eastAsiaTheme="minorEastAsia"/>
                <w:b/>
                <w:bCs/>
                <w:sz w:val="22"/>
                <w:lang w:val="en-AU"/>
              </w:rPr>
              <w:t xml:space="preserve"> beneficial to train the UE-side model with mixed dataset from various </w:t>
            </w:r>
            <w:proofErr w:type="spellStart"/>
            <w:r w:rsidRPr="00D63407">
              <w:rPr>
                <w:rFonts w:eastAsiaTheme="minorEastAsia"/>
                <w:b/>
                <w:bCs/>
                <w:sz w:val="22"/>
                <w:lang w:val="en-AU"/>
              </w:rPr>
              <w:t>gNB</w:t>
            </w:r>
            <w:proofErr w:type="spellEnd"/>
            <w:r w:rsidRPr="00D63407">
              <w:rPr>
                <w:rFonts w:eastAsiaTheme="minorEastAsia"/>
                <w:b/>
                <w:bCs/>
                <w:sz w:val="22"/>
                <w:lang w:val="en-AU"/>
              </w:rPr>
              <w:t xml:space="preserve">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6720810F" w14:textId="77777777" w:rsidR="0074154E" w:rsidRPr="002B64CE" w:rsidRDefault="0074154E" w:rsidP="0074154E">
            <w:pPr>
              <w:contextualSpacing/>
              <w:jc w:val="both"/>
              <w:rPr>
                <w:rFonts w:eastAsiaTheme="minorEastAsia" w:cs="Calibri"/>
                <w:sz w:val="22"/>
                <w:lang w:val="en-AU" w:eastAsia="zh-CN"/>
              </w:rPr>
            </w:pPr>
          </w:p>
          <w:p w14:paraId="6503FE61" w14:textId="77777777" w:rsidR="0074154E" w:rsidRPr="007C55B3" w:rsidRDefault="0074154E" w:rsidP="0074154E">
            <w:pPr>
              <w:jc w:val="both"/>
              <w:rPr>
                <w:sz w:val="22"/>
                <w:lang w:eastAsia="zh-CN"/>
              </w:rPr>
            </w:pPr>
            <w:r w:rsidRPr="007C55B3">
              <w:rPr>
                <w:b/>
                <w:bCs/>
                <w:sz w:val="22"/>
              </w:rPr>
              <w:t xml:space="preserve">Proposal </w:t>
            </w:r>
            <w:r>
              <w:rPr>
                <w:b/>
                <w:bCs/>
                <w:sz w:val="22"/>
              </w:rPr>
              <w:t>19</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6542B896" w14:textId="77777777" w:rsidR="0074154E" w:rsidRPr="007C55B3" w:rsidRDefault="0074154E" w:rsidP="0074154E">
            <w:pPr>
              <w:jc w:val="both"/>
              <w:rPr>
                <w:sz w:val="22"/>
                <w:lang w:eastAsia="zh-CN"/>
              </w:rPr>
            </w:pPr>
            <w:r w:rsidRPr="007C55B3">
              <w:rPr>
                <w:b/>
                <w:bCs/>
                <w:sz w:val="22"/>
              </w:rPr>
              <w:t xml:space="preserve">Proposal </w:t>
            </w:r>
            <w:r>
              <w:rPr>
                <w:b/>
                <w:bCs/>
                <w:sz w:val="22"/>
              </w:rPr>
              <w:t>20</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4BB03B2B" w14:textId="77777777" w:rsidR="0074154E" w:rsidRDefault="0074154E" w:rsidP="0074154E">
            <w:pPr>
              <w:jc w:val="both"/>
              <w:rPr>
                <w:b/>
                <w:bCs/>
                <w:color w:val="0D0D0D"/>
                <w:sz w:val="22"/>
                <w:shd w:val="clear" w:color="auto" w:fill="FFFFFF"/>
              </w:rPr>
            </w:pPr>
            <w:r w:rsidRPr="007C55B3">
              <w:rPr>
                <w:b/>
                <w:bCs/>
                <w:sz w:val="22"/>
              </w:rPr>
              <w:t xml:space="preserve">Proposal </w:t>
            </w:r>
            <w:r>
              <w:rPr>
                <w:b/>
                <w:bCs/>
                <w:sz w:val="22"/>
              </w:rPr>
              <w:t>21</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2DAB0F2" w14:textId="77777777" w:rsidR="0074154E" w:rsidRPr="007C55B3" w:rsidRDefault="0074154E" w:rsidP="0074154E">
            <w:pPr>
              <w:jc w:val="both"/>
              <w:rPr>
                <w:b/>
                <w:bCs/>
                <w:sz w:val="22"/>
              </w:rPr>
            </w:pPr>
            <w:r w:rsidRPr="007C55B3">
              <w:rPr>
                <w:b/>
                <w:bCs/>
                <w:sz w:val="22"/>
              </w:rPr>
              <w:t>Proposal 2</w:t>
            </w:r>
            <w:r>
              <w:rPr>
                <w:b/>
                <w:bCs/>
                <w:sz w:val="22"/>
              </w:rPr>
              <w:t>2</w:t>
            </w:r>
            <w:r w:rsidRPr="007C55B3">
              <w:rPr>
                <w:b/>
                <w:bCs/>
                <w:sz w:val="22"/>
              </w:rPr>
              <w:t xml:space="preserve">: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w:t>
            </w:r>
            <w:r w:rsidRPr="007C55B3">
              <w:rPr>
                <w:b/>
                <w:bCs/>
                <w:sz w:val="22"/>
              </w:rPr>
              <w:lastRenderedPageBreak/>
              <w:t>conditions/configurations are standardized, the UE updates its capability report accordingly.</w:t>
            </w:r>
          </w:p>
          <w:p w14:paraId="5AC302F6" w14:textId="77777777" w:rsidR="0074154E" w:rsidRPr="007C55B3" w:rsidRDefault="0074154E" w:rsidP="0074154E">
            <w:pPr>
              <w:jc w:val="both"/>
              <w:rPr>
                <w:b/>
                <w:bCs/>
                <w:sz w:val="22"/>
              </w:rPr>
            </w:pPr>
            <w:r w:rsidRPr="007C55B3">
              <w:rPr>
                <w:b/>
                <w:bCs/>
                <w:sz w:val="22"/>
              </w:rPr>
              <w:t>Proposal 2</w:t>
            </w:r>
            <w:r>
              <w:rPr>
                <w:b/>
                <w:bCs/>
                <w:sz w:val="22"/>
              </w:rPr>
              <w:t>3</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6558969" w14:textId="77777777" w:rsidR="0074154E"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24</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 xml:space="preserve">testing burden for the beam management case by supplementing the core AI/ML input signals with both network (NW) </w:t>
            </w:r>
            <w:proofErr w:type="gramStart"/>
            <w:r w:rsidRPr="00687243">
              <w:rPr>
                <w:rFonts w:eastAsiaTheme="minorEastAsia"/>
                <w:b/>
                <w:bCs/>
                <w:sz w:val="22"/>
                <w:lang w:val="en-AU"/>
              </w:rPr>
              <w:t>and  UE</w:t>
            </w:r>
            <w:proofErr w:type="gramEnd"/>
            <w:r w:rsidRPr="00687243">
              <w:rPr>
                <w:rFonts w:eastAsiaTheme="minorEastAsia"/>
                <w:b/>
                <w:bCs/>
                <w:sz w:val="22"/>
                <w:lang w:val="en-AU"/>
              </w:rPr>
              <w:t xml:space="preserve"> auxiliary information signals integral to its inference engine</w:t>
            </w:r>
          </w:p>
          <w:p w14:paraId="1A854628" w14:textId="77777777" w:rsidR="0074154E" w:rsidRDefault="0074154E" w:rsidP="0074154E">
            <w:pPr>
              <w:contextualSpacing/>
              <w:jc w:val="both"/>
              <w:rPr>
                <w:rFonts w:eastAsiaTheme="minorEastAsia"/>
                <w:b/>
                <w:bCs/>
                <w:sz w:val="22"/>
                <w:lang w:val="en-AU"/>
              </w:rPr>
            </w:pPr>
            <w:r>
              <w:rPr>
                <w:rFonts w:eastAsiaTheme="minorEastAsia"/>
                <w:b/>
                <w:bCs/>
                <w:sz w:val="22"/>
                <w:lang w:val="en-AU"/>
              </w:rPr>
              <w:t xml:space="preserve"> </w:t>
            </w:r>
          </w:p>
          <w:p w14:paraId="05E12B2D" w14:textId="77777777" w:rsidR="0074154E" w:rsidRPr="0087010B" w:rsidRDefault="0074154E" w:rsidP="0074154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25</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2A420B21" w14:textId="77777777" w:rsidR="0074154E" w:rsidRDefault="0074154E" w:rsidP="0074154E">
            <w:pPr>
              <w:contextualSpacing/>
              <w:jc w:val="both"/>
              <w:rPr>
                <w:rFonts w:eastAsiaTheme="minorEastAsia"/>
                <w:b/>
                <w:bCs/>
                <w:sz w:val="22"/>
              </w:rPr>
            </w:pPr>
          </w:p>
          <w:p w14:paraId="2C056F23" w14:textId="298E9694" w:rsidR="005652B8" w:rsidRPr="005652B8" w:rsidRDefault="005652B8" w:rsidP="001A2F1A">
            <w:pPr>
              <w:spacing w:afterLines="50" w:after="120"/>
              <w:rPr>
                <w:lang w:val="en-US" w:eastAsia="ja-JP"/>
              </w:rPr>
            </w:pPr>
          </w:p>
        </w:tc>
      </w:tr>
      <w:tr w:rsidR="00B67B1C" w14:paraId="1E1F7FCC" w14:textId="77777777" w:rsidTr="00B67B1C">
        <w:trPr>
          <w:trHeight w:val="468"/>
        </w:trPr>
        <w:tc>
          <w:tcPr>
            <w:tcW w:w="1534" w:type="dxa"/>
          </w:tcPr>
          <w:p w14:paraId="761441D1" w14:textId="772F7BDA" w:rsidR="00B67B1C" w:rsidRPr="00805BE8" w:rsidRDefault="00000000" w:rsidP="00B67B1C">
            <w:pPr>
              <w:spacing w:before="120" w:after="120"/>
              <w:rPr>
                <w:rFonts w:asciiTheme="minorHAnsi" w:hAnsiTheme="minorHAnsi" w:cstheme="minorHAnsi"/>
              </w:rPr>
            </w:pPr>
            <w:hyperlink r:id="rId42" w:history="1">
              <w:r w:rsidR="00B67B1C">
                <w:rPr>
                  <w:rStyle w:val="Hyperlink"/>
                  <w:rFonts w:ascii="Arial" w:hAnsi="Arial" w:cs="Arial"/>
                  <w:b/>
                  <w:bCs/>
                  <w:sz w:val="16"/>
                  <w:szCs w:val="16"/>
                </w:rPr>
                <w:t>R4-2411587</w:t>
              </w:r>
            </w:hyperlink>
          </w:p>
        </w:tc>
        <w:tc>
          <w:tcPr>
            <w:tcW w:w="1155" w:type="dxa"/>
          </w:tcPr>
          <w:p w14:paraId="022DDCA0" w14:textId="35B16B80" w:rsidR="00B67B1C" w:rsidRPr="00805BE8" w:rsidRDefault="00B67B1C" w:rsidP="00B67B1C">
            <w:pPr>
              <w:spacing w:before="120" w:after="120"/>
              <w:rPr>
                <w:rFonts w:asciiTheme="minorHAnsi" w:hAnsiTheme="minorHAnsi" w:cstheme="minorHAnsi"/>
              </w:rPr>
            </w:pPr>
            <w:r>
              <w:rPr>
                <w:rFonts w:ascii="Arial" w:hAnsi="Arial" w:cs="Arial"/>
                <w:sz w:val="16"/>
                <w:szCs w:val="16"/>
              </w:rPr>
              <w:t>Rohde &amp; Schwarz</w:t>
            </w:r>
          </w:p>
        </w:tc>
        <w:tc>
          <w:tcPr>
            <w:tcW w:w="6942" w:type="dxa"/>
          </w:tcPr>
          <w:p w14:paraId="50C34961" w14:textId="77777777" w:rsidR="00393B5C" w:rsidRPr="00C83029" w:rsidRDefault="00393B5C" w:rsidP="00393B5C">
            <w:pPr>
              <w:pStyle w:val="TableofFigures"/>
              <w:tabs>
                <w:tab w:val="right" w:leader="dot" w:pos="9016"/>
              </w:tabs>
              <w:rPr>
                <w:rFonts w:eastAsiaTheme="minorEastAsia"/>
                <w:noProof/>
                <w:sz w:val="22"/>
                <w:lang w:eastAsia="de-DE"/>
              </w:rPr>
            </w:pPr>
            <w:r>
              <w:fldChar w:fldCharType="begin"/>
            </w:r>
            <w:r>
              <w:instrText xml:space="preserve"> TOC \n \c "Observation" </w:instrText>
            </w:r>
            <w:r>
              <w:fldChar w:fldCharType="separate"/>
            </w:r>
            <w:r w:rsidRPr="00962D1E">
              <w:rPr>
                <w:noProof/>
              </w:rPr>
              <w:t>Observation 1:</w:t>
            </w:r>
            <w:r>
              <w:rPr>
                <w:noProof/>
              </w:rPr>
              <w:t xml:space="preserve">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6EE2DCD6"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2: </w:t>
            </w:r>
            <w:r w:rsidRPr="00962D1E">
              <w:rPr>
                <w:bCs/>
                <w:noProof/>
              </w:rPr>
              <w:t xml:space="preserve">The near </w:t>
            </w:r>
            <w:r>
              <w:rPr>
                <w:noProof/>
              </w:rPr>
              <w:t>field distribution in the test zone, simulating a complex multipath far field environment for the FR2 NR MIMO OTA system, is the result of combining the simultaneous signals transmitted by all probes.</w:t>
            </w:r>
          </w:p>
          <w:p w14:paraId="103EEC57"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Observation 3:</w:t>
            </w:r>
            <w:r>
              <w:rPr>
                <w:noProof/>
              </w:rPr>
              <w:t xml:space="preserve"> The current FR2 NR MIMO OTA system defined in TR 38.827 cannot be used for testing AI/ML based beam management scenarios.</w:t>
            </w:r>
          </w:p>
          <w:p w14:paraId="58FD7CFA"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4: </w:t>
            </w:r>
            <w:r w:rsidRPr="00962D1E">
              <w:rPr>
                <w:bCs/>
                <w:noProof/>
              </w:rPr>
              <w:t xml:space="preserve">Upscaling the </w:t>
            </w:r>
            <w:r>
              <w:rPr>
                <w:noProof/>
              </w:rPr>
              <w:t>FR2 NR MIMO OTA methodology (based on 3D MPAC chamber) to emulate CDL-C UMi requires a test system with &gt;100 probes and &gt;200 RF channels which is unfeasible.</w:t>
            </w:r>
          </w:p>
          <w:p w14:paraId="0FB06594"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5: </w:t>
            </w:r>
            <w:r w:rsidRPr="00962D1E">
              <w:rPr>
                <w:bCs/>
                <w:noProof/>
              </w:rPr>
              <w:t>For feasible implementation of an OTA test setup for AI/ML based beam management, further simplifications are inevitable.</w:t>
            </w:r>
          </w:p>
          <w:p w14:paraId="7D35A1AC"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6: </w:t>
            </w:r>
            <w:r w:rsidRPr="00962D1E">
              <w:rPr>
                <w:bCs/>
                <w:noProof/>
              </w:rPr>
              <w:t>Key requirement for AI/ML based beam management testing is not the CDL channel as such, but a time varying and accurate DL power, resulting as combination of signals from various impinging angles, which is suitable for accurate and reliable (L1</w:t>
            </w:r>
            <w:r w:rsidRPr="00962D1E">
              <w:rPr>
                <w:bCs/>
                <w:noProof/>
              </w:rPr>
              <w:noBreakHyphen/>
              <w:t>)RSRP measurements.</w:t>
            </w:r>
          </w:p>
          <w:p w14:paraId="0D884B8F" w14:textId="77777777" w:rsidR="00393B5C" w:rsidRPr="00C83029" w:rsidRDefault="00393B5C" w:rsidP="00393B5C">
            <w:pPr>
              <w:pStyle w:val="TableofFigures"/>
              <w:tabs>
                <w:tab w:val="right" w:leader="dot" w:pos="9016"/>
              </w:tabs>
              <w:rPr>
                <w:rFonts w:eastAsiaTheme="minorEastAsia"/>
                <w:noProof/>
                <w:sz w:val="22"/>
                <w:lang w:eastAsia="de-DE"/>
              </w:rPr>
            </w:pPr>
            <w:r w:rsidRPr="00962D1E">
              <w:rPr>
                <w:noProof/>
              </w:rPr>
              <w:t xml:space="preserve">Observation 7: </w:t>
            </w:r>
            <w:r w:rsidRPr="00962D1E">
              <w:rPr>
                <w:bCs/>
                <w:noProof/>
              </w:rPr>
              <w:t xml:space="preserve">Multi-AoA systems-based on IFF (e.g. Enhanced IFF) provide better DL power accuracy and lower MU compared to DFF based systems </w:t>
            </w:r>
            <w:r>
              <w:rPr>
                <w:noProof/>
              </w:rPr>
              <w:t>and thus,</w:t>
            </w:r>
            <w:r w:rsidRPr="00962D1E">
              <w:rPr>
                <w:bCs/>
                <w:noProof/>
              </w:rPr>
              <w:t xml:space="preserve"> represent the best candidate to address the power accuracy based requirements for AI/ML based beam management testing.</w:t>
            </w:r>
          </w:p>
          <w:p w14:paraId="40C75B08" w14:textId="77777777" w:rsidR="00393B5C" w:rsidRDefault="00393B5C" w:rsidP="00393B5C">
            <w:r>
              <w:lastRenderedPageBreak/>
              <w:fldChar w:fldCharType="end"/>
            </w:r>
          </w:p>
          <w:p w14:paraId="3AFC1095" w14:textId="77777777" w:rsidR="00393B5C" w:rsidRPr="00C83029" w:rsidRDefault="00393B5C" w:rsidP="00393B5C">
            <w:pPr>
              <w:pStyle w:val="TableofFigures"/>
              <w:tabs>
                <w:tab w:val="right" w:leader="dot" w:pos="9016"/>
              </w:tabs>
              <w:rPr>
                <w:lang w:eastAsia="de-DE"/>
              </w:rPr>
            </w:pPr>
            <w:r w:rsidRPr="00FB582A">
              <w:rPr>
                <w:b w:val="0"/>
              </w:rPr>
              <w:fldChar w:fldCharType="begin"/>
            </w:r>
            <w:r>
              <w:instrText xml:space="preserve"> TOC \n \c "Proposal" </w:instrText>
            </w:r>
            <w:r w:rsidRPr="00FB582A">
              <w:rPr>
                <w:b w:val="0"/>
              </w:rPr>
              <w:fldChar w:fldCharType="separate"/>
            </w:r>
            <w:r w:rsidRPr="00F9232D">
              <w:rPr>
                <w:noProof/>
              </w:rPr>
              <w:t>Proposal 1:</w:t>
            </w:r>
            <w:r>
              <w:rPr>
                <w:noProof/>
              </w:rPr>
              <w:t xml:space="preserve"> RAN4 to consider a sparse probe layout as baseline for AI/ML based beam management testing and discuss the testability requirements for:</w:t>
            </w:r>
          </w:p>
          <w:p w14:paraId="7314F353" w14:textId="77777777" w:rsidR="00393B5C" w:rsidRPr="00A0561A" w:rsidRDefault="00393B5C" w:rsidP="00F03875">
            <w:pPr>
              <w:pStyle w:val="TableofFigures"/>
              <w:numPr>
                <w:ilvl w:val="0"/>
                <w:numId w:val="35"/>
              </w:numPr>
              <w:tabs>
                <w:tab w:val="right" w:leader="dot" w:pos="9016"/>
              </w:tabs>
              <w:spacing w:after="0" w:line="271" w:lineRule="auto"/>
            </w:pPr>
            <w:r w:rsidRPr="00FB582A">
              <w:rPr>
                <w:b w:val="0"/>
                <w:noProof/>
              </w:rPr>
              <w:fldChar w:fldCharType="end"/>
            </w:r>
            <w:r w:rsidRPr="00A0561A">
              <w:t xml:space="preserve">Set of CDL models to be considered. </w:t>
            </w:r>
          </w:p>
          <w:p w14:paraId="05C7B722" w14:textId="77777777" w:rsidR="00393B5C" w:rsidRPr="00A0561A"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 xml:space="preserve">Minimum number of clusters to be emulated for the CDL model(s), that would not bias the results (e.g. by power truncation). </w:t>
            </w:r>
          </w:p>
          <w:p w14:paraId="59C9501E" w14:textId="77777777" w:rsidR="00393B5C" w:rsidRPr="00A0561A"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 xml:space="preserve">Neglection of the angular spread of the clusters in the spatial domain (i.e. single </w:t>
            </w:r>
            <w:proofErr w:type="spellStart"/>
            <w:r w:rsidRPr="00A0561A">
              <w:t>AoA</w:t>
            </w:r>
            <w:proofErr w:type="spellEnd"/>
            <w:r w:rsidRPr="00A0561A">
              <w:t>/</w:t>
            </w:r>
            <w:proofErr w:type="spellStart"/>
            <w:r w:rsidRPr="00A0561A">
              <w:t>ZoA</w:t>
            </w:r>
            <w:proofErr w:type="spellEnd"/>
            <w:r w:rsidRPr="00A0561A">
              <w:t xml:space="preserve"> per cluster). </w:t>
            </w:r>
          </w:p>
          <w:p w14:paraId="1B1374A7" w14:textId="77777777" w:rsidR="00393B5C" w:rsidRDefault="00393B5C" w:rsidP="00F03875">
            <w:pPr>
              <w:pStyle w:val="ListParagraph"/>
              <w:numPr>
                <w:ilvl w:val="0"/>
                <w:numId w:val="34"/>
              </w:numPr>
              <w:overflowPunct/>
              <w:autoSpaceDE/>
              <w:autoSpaceDN/>
              <w:adjustRightInd/>
              <w:spacing w:after="120" w:line="271" w:lineRule="auto"/>
              <w:ind w:firstLineChars="0"/>
              <w:jc w:val="both"/>
              <w:textAlignment w:val="auto"/>
            </w:pPr>
            <w:r w:rsidRPr="00A0561A">
              <w:t>Limitation of the angular range (azimuth and elevation).</w:t>
            </w:r>
          </w:p>
          <w:p w14:paraId="546EF7C5" w14:textId="77777777" w:rsidR="00393B5C" w:rsidRPr="00C83029" w:rsidRDefault="00393B5C" w:rsidP="00393B5C">
            <w:pPr>
              <w:pStyle w:val="TableofFigures"/>
              <w:tabs>
                <w:tab w:val="right" w:leader="dot" w:pos="9016"/>
              </w:tabs>
              <w:rPr>
                <w:rFonts w:eastAsiaTheme="minorEastAsia"/>
                <w:noProof/>
                <w:sz w:val="22"/>
                <w:lang w:eastAsia="de-DE"/>
              </w:rPr>
            </w:pPr>
            <w:r w:rsidRPr="00F9232D">
              <w:rPr>
                <w:noProof/>
              </w:rPr>
              <w:t>Proposal 2:</w:t>
            </w:r>
            <w:r>
              <w:rPr>
                <w:noProof/>
              </w:rPr>
              <w:t xml:space="preserve"> RAN4 to consider multi-AoA IFF based system as baseline for AI/ML based beam management testing.</w:t>
            </w:r>
          </w:p>
          <w:p w14:paraId="3475969B" w14:textId="77777777" w:rsidR="00B67B1C" w:rsidRPr="00D81496" w:rsidRDefault="00B67B1C" w:rsidP="00B67B1C">
            <w:pPr>
              <w:pStyle w:val="ListParagraph"/>
              <w:spacing w:beforeLines="20" w:before="48" w:afterLines="20" w:after="48"/>
              <w:ind w:leftChars="-21" w:left="10" w:hangingChars="26" w:hanging="52"/>
              <w:jc w:val="both"/>
            </w:pPr>
          </w:p>
        </w:tc>
      </w:tr>
      <w:tr w:rsidR="00B67B1C" w14:paraId="1A7617C4" w14:textId="77777777" w:rsidTr="00B67B1C">
        <w:trPr>
          <w:trHeight w:val="468"/>
        </w:trPr>
        <w:tc>
          <w:tcPr>
            <w:tcW w:w="1534" w:type="dxa"/>
          </w:tcPr>
          <w:p w14:paraId="1E8A32AD" w14:textId="73AF551D" w:rsidR="00B67B1C" w:rsidRPr="00805BE8" w:rsidRDefault="00000000" w:rsidP="00B67B1C">
            <w:pPr>
              <w:spacing w:before="120" w:after="120"/>
              <w:rPr>
                <w:rFonts w:asciiTheme="minorHAnsi" w:hAnsiTheme="minorHAnsi" w:cstheme="minorHAnsi"/>
              </w:rPr>
            </w:pPr>
            <w:hyperlink r:id="rId43" w:history="1">
              <w:r w:rsidR="00B67B1C">
                <w:rPr>
                  <w:rStyle w:val="Hyperlink"/>
                  <w:rFonts w:ascii="Arial" w:hAnsi="Arial" w:cs="Arial"/>
                  <w:b/>
                  <w:bCs/>
                  <w:sz w:val="16"/>
                  <w:szCs w:val="16"/>
                </w:rPr>
                <w:t>R4-2411626</w:t>
              </w:r>
            </w:hyperlink>
          </w:p>
        </w:tc>
        <w:tc>
          <w:tcPr>
            <w:tcW w:w="1155" w:type="dxa"/>
          </w:tcPr>
          <w:p w14:paraId="36C6CC92" w14:textId="7275E636" w:rsidR="00B67B1C" w:rsidRPr="00805BE8" w:rsidRDefault="00B67B1C" w:rsidP="00B67B1C">
            <w:pPr>
              <w:spacing w:before="120" w:after="120"/>
              <w:rPr>
                <w:rFonts w:asciiTheme="minorHAnsi" w:hAnsiTheme="minorHAnsi" w:cstheme="minorHAnsi"/>
              </w:rPr>
            </w:pPr>
            <w:r>
              <w:rPr>
                <w:rFonts w:ascii="Arial" w:hAnsi="Arial" w:cs="Arial"/>
                <w:sz w:val="16"/>
                <w:szCs w:val="16"/>
              </w:rPr>
              <w:t>Xiaomi</w:t>
            </w:r>
          </w:p>
        </w:tc>
        <w:tc>
          <w:tcPr>
            <w:tcW w:w="6942" w:type="dxa"/>
          </w:tcPr>
          <w:p w14:paraId="79BE6984" w14:textId="77777777" w:rsidR="00411CCE" w:rsidRPr="00922F50" w:rsidRDefault="00411CCE" w:rsidP="00411CCE">
            <w:pPr>
              <w:spacing w:afterLines="50" w:after="120"/>
              <w:rPr>
                <w:b/>
                <w:bCs/>
              </w:rPr>
            </w:pPr>
            <w:r w:rsidRPr="00922F50">
              <w:rPr>
                <w:b/>
                <w:bCs/>
              </w:rPr>
              <w:t>Observation 1: From TR, predicted best TX beam index and/or L1-RSRP can be based on full RX beam sweeping or specific RX beam.</w:t>
            </w:r>
          </w:p>
          <w:p w14:paraId="18E2EE35" w14:textId="77777777" w:rsidR="00411CCE" w:rsidRPr="00922F50" w:rsidRDefault="00411CCE" w:rsidP="00411CCE">
            <w:pPr>
              <w:spacing w:afterLines="50" w:after="120"/>
              <w:rPr>
                <w:b/>
                <w:bCs/>
              </w:rPr>
            </w:pPr>
            <w:r w:rsidRPr="00922F50">
              <w:rPr>
                <w:rFonts w:hint="eastAsia"/>
                <w:b/>
                <w:bCs/>
              </w:rPr>
              <w:t>O</w:t>
            </w:r>
            <w:r w:rsidRPr="00922F50">
              <w:rPr>
                <w:b/>
                <w:bCs/>
              </w:rPr>
              <w:t>bservation 2: Whether specific RX beams or full RX beam sweeping is assumed may lead to different best predicted TX beam index and predicted L1-RSRP value.</w:t>
            </w:r>
          </w:p>
          <w:p w14:paraId="54D9351A" w14:textId="77777777" w:rsidR="00411CCE" w:rsidRPr="00922F50" w:rsidRDefault="00411CCE" w:rsidP="00411CCE">
            <w:pPr>
              <w:spacing w:afterLines="50" w:after="120"/>
            </w:pPr>
            <w:r w:rsidRPr="00922F50">
              <w:rPr>
                <w:b/>
                <w:bCs/>
              </w:rPr>
              <w:t xml:space="preserve">Observation 3: In legacy non-AI based L1-RSRP measurement, when RX beam sweeping is applied, it’s up to UE implementation to choose RX beam angle. </w:t>
            </w:r>
          </w:p>
          <w:p w14:paraId="2BD71C16" w14:textId="77777777" w:rsidR="00411CCE" w:rsidRPr="00922F50" w:rsidRDefault="00411CCE" w:rsidP="00411CCE">
            <w:pPr>
              <w:spacing w:beforeLines="50" w:before="120" w:afterLines="50" w:after="120"/>
              <w:rPr>
                <w:b/>
                <w:bCs/>
              </w:rPr>
            </w:pPr>
            <w:r w:rsidRPr="00922F50">
              <w:rPr>
                <w:b/>
                <w:bCs/>
              </w:rPr>
              <w:t>Observation 4: If different RX beam is assumed for prediction and measurement, the L1-RSRP and/or best TX beam index may be different in two steps, which will lead to wrong performance evaluation.</w:t>
            </w:r>
          </w:p>
          <w:p w14:paraId="765D3235" w14:textId="77777777" w:rsidR="00411CCE" w:rsidRPr="00922F50" w:rsidRDefault="00411CCE" w:rsidP="00411CCE">
            <w:pPr>
              <w:spacing w:afterLines="50" w:after="120"/>
              <w:rPr>
                <w:b/>
                <w:bCs/>
              </w:rPr>
            </w:pPr>
            <w:r w:rsidRPr="00922F50">
              <w:rPr>
                <w:b/>
                <w:bCs/>
              </w:rPr>
              <w:t>Proposal 1: RAN4 to discuss how to keep the RX beam Consistency between prediction and measurement for set A to correctly evaluate prediction performance.</w:t>
            </w:r>
          </w:p>
          <w:p w14:paraId="705C20A0" w14:textId="77777777" w:rsidR="00411CCE" w:rsidRPr="00AB14E5" w:rsidRDefault="00411CCE" w:rsidP="00411CCE">
            <w:pPr>
              <w:spacing w:before="120" w:after="120"/>
              <w:rPr>
                <w:rFonts w:eastAsia="SimSun"/>
              </w:rPr>
            </w:pPr>
            <w:r w:rsidRPr="00AB14E5">
              <w:rPr>
                <w:rFonts w:eastAsia="SimSun"/>
                <w:b/>
                <w:bCs/>
              </w:rPr>
              <w:t xml:space="preserve">Proposal 2: </w:t>
            </w:r>
            <w:bookmarkStart w:id="6" w:name="_Hlk174538951"/>
            <w:r>
              <w:rPr>
                <w:rFonts w:eastAsia="SimSun"/>
                <w:b/>
                <w:bCs/>
              </w:rPr>
              <w:t xml:space="preserve">Suggest </w:t>
            </w:r>
            <w:proofErr w:type="gramStart"/>
            <w:r>
              <w:rPr>
                <w:rFonts w:eastAsia="SimSun"/>
                <w:b/>
                <w:bCs/>
              </w:rPr>
              <w:t>to u</w:t>
            </w:r>
            <w:r w:rsidRPr="00AB14E5">
              <w:rPr>
                <w:rFonts w:eastAsia="SimSun"/>
                <w:b/>
                <w:bCs/>
              </w:rPr>
              <w:t>se</w:t>
            </w:r>
            <w:proofErr w:type="gramEnd"/>
            <w:r w:rsidRPr="00AB14E5">
              <w:rPr>
                <w:rFonts w:eastAsia="SimSun"/>
                <w:b/>
                <w:bCs/>
              </w:rPr>
              <w:t xml:space="preserve"> RSRP delta CDF-based simulation to determine the appropriate SNR level for deriving ground truth.</w:t>
            </w:r>
            <w:bookmarkEnd w:id="6"/>
          </w:p>
          <w:p w14:paraId="195C8041" w14:textId="77777777" w:rsidR="00411CCE" w:rsidRPr="00F4095B" w:rsidRDefault="00411CCE" w:rsidP="00411CCE">
            <w:pPr>
              <w:spacing w:afterLines="50" w:after="120"/>
              <w:rPr>
                <w:b/>
                <w:bCs/>
              </w:rPr>
            </w:pPr>
            <w:r w:rsidRPr="00F4095B">
              <w:rPr>
                <w:rFonts w:hint="eastAsia"/>
                <w:b/>
                <w:bCs/>
              </w:rPr>
              <w:t>P</w:t>
            </w:r>
            <w:r w:rsidRPr="00F4095B">
              <w:rPr>
                <w:b/>
                <w:bCs/>
              </w:rPr>
              <w:t>roposal 3: For BM case-1, channel doppler can set to 0 or a small value to guarantee that there is neglectable L1-RSRP variation.</w:t>
            </w:r>
          </w:p>
          <w:p w14:paraId="0CB10745" w14:textId="77777777" w:rsidR="00411CCE" w:rsidRPr="00F4095B" w:rsidRDefault="00411CCE" w:rsidP="00411CCE">
            <w:pPr>
              <w:spacing w:afterLines="50" w:after="120"/>
              <w:rPr>
                <w:b/>
                <w:bCs/>
              </w:rPr>
            </w:pPr>
            <w:r w:rsidRPr="00F4095B">
              <w:rPr>
                <w:rFonts w:hint="eastAsia"/>
                <w:b/>
                <w:bCs/>
              </w:rPr>
              <w:t>P</w:t>
            </w:r>
            <w:r w:rsidRPr="00F4095B">
              <w:rPr>
                <w:b/>
                <w:bCs/>
              </w:rPr>
              <w:t>roposal 4: for BM case-2, channel doppler will depend on UE speed and UE trajectory. RSRP variation impact can be considered in RSRP accuracy requirement.</w:t>
            </w:r>
          </w:p>
          <w:p w14:paraId="7E70AABE" w14:textId="77777777" w:rsidR="00411CCE" w:rsidRPr="00F4095B" w:rsidRDefault="00411CCE" w:rsidP="00411CCE">
            <w:pPr>
              <w:spacing w:afterLines="50" w:after="120"/>
              <w:rPr>
                <w:b/>
                <w:bCs/>
              </w:rPr>
            </w:pPr>
            <w:r w:rsidRPr="00F4095B">
              <w:rPr>
                <w:rFonts w:hint="eastAsia"/>
                <w:b/>
                <w:bCs/>
              </w:rPr>
              <w:t>P</w:t>
            </w:r>
            <w:r w:rsidRPr="00F4095B">
              <w:rPr>
                <w:b/>
                <w:bCs/>
              </w:rPr>
              <w:t xml:space="preserve">roposal 5: It’s more challenging to obtain accurate RSRP measurement in multiple-AOA test setup. it’s FFS whether extra margin needs to </w:t>
            </w:r>
            <w:proofErr w:type="gramStart"/>
            <w:r w:rsidRPr="00F4095B">
              <w:rPr>
                <w:b/>
                <w:bCs/>
              </w:rPr>
              <w:t>considered</w:t>
            </w:r>
            <w:proofErr w:type="gramEnd"/>
            <w:r w:rsidRPr="00F4095B">
              <w:rPr>
                <w:b/>
                <w:bCs/>
              </w:rPr>
              <w:t xml:space="preserve"> in RSRP accuracy requirement.</w:t>
            </w:r>
          </w:p>
          <w:p w14:paraId="43534292" w14:textId="77777777" w:rsidR="00411CCE" w:rsidRPr="00F4095B" w:rsidRDefault="00411CCE" w:rsidP="00411CCE">
            <w:pPr>
              <w:spacing w:afterLines="50" w:after="120"/>
              <w:rPr>
                <w:b/>
                <w:bCs/>
              </w:rPr>
            </w:pPr>
            <w:r w:rsidRPr="00F4095B">
              <w:rPr>
                <w:b/>
                <w:bCs/>
              </w:rPr>
              <w:t xml:space="preserve">Observation </w:t>
            </w:r>
            <w:r>
              <w:rPr>
                <w:b/>
                <w:bCs/>
              </w:rPr>
              <w:t>5</w:t>
            </w:r>
            <w:r w:rsidRPr="00F4095B">
              <w:rPr>
                <w:b/>
                <w:bCs/>
              </w:rPr>
              <w:t>: UE will report predicted RSRP/beam at T1 and measured best beam as ground truth at T2 to TE, it’s easy for UE to pass the test by cheating.</w:t>
            </w:r>
          </w:p>
          <w:p w14:paraId="6C2DA524" w14:textId="77777777" w:rsidR="00411CCE" w:rsidRPr="00F4095B" w:rsidRDefault="00411CCE" w:rsidP="00411CCE">
            <w:pPr>
              <w:spacing w:after="120"/>
              <w:rPr>
                <w:b/>
                <w:bCs/>
              </w:rPr>
            </w:pPr>
            <w:r w:rsidRPr="00F4095B">
              <w:rPr>
                <w:b/>
                <w:bCs/>
              </w:rPr>
              <w:t>Proposal 6: For test metric option 1, refine the definition:</w:t>
            </w:r>
          </w:p>
          <w:p w14:paraId="2E254892" w14:textId="77777777" w:rsidR="00411CCE" w:rsidRPr="00F4095B" w:rsidRDefault="00411CCE" w:rsidP="00F03875">
            <w:pPr>
              <w:pStyle w:val="ListParagraph"/>
              <w:numPr>
                <w:ilvl w:val="0"/>
                <w:numId w:val="32"/>
              </w:numPr>
              <w:overflowPunct/>
              <w:autoSpaceDE/>
              <w:autoSpaceDN/>
              <w:adjustRightInd/>
              <w:spacing w:after="120"/>
              <w:ind w:firstLineChars="0"/>
              <w:textAlignment w:val="auto"/>
              <w:rPr>
                <w:b/>
                <w:bCs/>
              </w:rPr>
            </w:pPr>
            <w:r w:rsidRPr="00F4095B">
              <w:rPr>
                <w:b/>
                <w:bCs/>
              </w:rPr>
              <w:t xml:space="preserve">Option 1: Absolute RSRP prediction accuracy is the RSRP difference between the predicted L1-RSRP of Top-1 predicted beam and measured L1-RSRP of the same beam. </w:t>
            </w:r>
          </w:p>
          <w:p w14:paraId="675DD17E" w14:textId="77777777" w:rsidR="00411CCE" w:rsidRPr="00F4095B" w:rsidRDefault="00411CCE" w:rsidP="00F03875">
            <w:pPr>
              <w:pStyle w:val="ListParagraph"/>
              <w:numPr>
                <w:ilvl w:val="1"/>
                <w:numId w:val="33"/>
              </w:numPr>
              <w:overflowPunct/>
              <w:autoSpaceDE/>
              <w:autoSpaceDN/>
              <w:adjustRightInd/>
              <w:spacing w:after="0"/>
              <w:ind w:firstLineChars="0"/>
              <w:textAlignment w:val="auto"/>
              <w:rPr>
                <w:b/>
                <w:bCs/>
              </w:rPr>
            </w:pPr>
            <w:r w:rsidRPr="00F4095B">
              <w:rPr>
                <w:b/>
                <w:bCs/>
              </w:rPr>
              <w:t>FFS to define relative accuracy requirement.</w:t>
            </w:r>
          </w:p>
          <w:p w14:paraId="153AC16B" w14:textId="77777777" w:rsidR="00411CCE" w:rsidRPr="00F4095B" w:rsidRDefault="00411CCE" w:rsidP="00411CCE">
            <w:pPr>
              <w:spacing w:beforeLines="50" w:before="120" w:after="120"/>
              <w:rPr>
                <w:b/>
                <w:bCs/>
              </w:rPr>
            </w:pPr>
            <w:r w:rsidRPr="00F4095B">
              <w:rPr>
                <w:b/>
                <w:bCs/>
              </w:rPr>
              <w:t>Proposal 7:</w:t>
            </w:r>
            <w:r w:rsidRPr="00F4095B">
              <w:t xml:space="preserve"> </w:t>
            </w:r>
            <w:r w:rsidRPr="00F4095B">
              <w:rPr>
                <w:b/>
                <w:bCs/>
              </w:rPr>
              <w:t>For test metric option 3, refine the definition:</w:t>
            </w:r>
          </w:p>
          <w:p w14:paraId="0A1AD5E7" w14:textId="77777777" w:rsidR="00411CCE" w:rsidRPr="00F4095B" w:rsidRDefault="00411CCE" w:rsidP="00F03875">
            <w:pPr>
              <w:pStyle w:val="ListParagraph"/>
              <w:numPr>
                <w:ilvl w:val="0"/>
                <w:numId w:val="32"/>
              </w:numPr>
              <w:overflowPunct/>
              <w:autoSpaceDE/>
              <w:autoSpaceDN/>
              <w:adjustRightInd/>
              <w:spacing w:after="120"/>
              <w:ind w:firstLineChars="0"/>
              <w:textAlignment w:val="auto"/>
              <w:rPr>
                <w:b/>
                <w:bCs/>
              </w:rPr>
            </w:pPr>
            <w:r w:rsidRPr="00F4095B">
              <w:rPr>
                <w:b/>
                <w:bCs/>
              </w:rPr>
              <w:lastRenderedPageBreak/>
              <w:t xml:space="preserve">Option 3: successful rate for the correct beam prediction which is considered as measured L1-RSRP of top-1 predicted beams is larger than the measured L1-RSRP of the Top-1 measured beam – x </w:t>
            </w:r>
            <w:proofErr w:type="spellStart"/>
            <w:r w:rsidRPr="00F4095B">
              <w:rPr>
                <w:b/>
                <w:bCs/>
              </w:rPr>
              <w:t>dB.</w:t>
            </w:r>
            <w:proofErr w:type="spellEnd"/>
          </w:p>
          <w:p w14:paraId="428CC2F4" w14:textId="77777777" w:rsidR="00411CCE" w:rsidRPr="00F4095B" w:rsidRDefault="00411CCE" w:rsidP="00411CCE">
            <w:pPr>
              <w:rPr>
                <w:b/>
                <w:bCs/>
              </w:rPr>
            </w:pPr>
            <w:r w:rsidRPr="00F4095B">
              <w:rPr>
                <w:b/>
                <w:bCs/>
              </w:rPr>
              <w:t xml:space="preserve">Observation </w:t>
            </w:r>
            <w:r>
              <w:rPr>
                <w:b/>
                <w:bCs/>
              </w:rPr>
              <w:t>6</w:t>
            </w:r>
            <w:r w:rsidRPr="00F4095B">
              <w:rPr>
                <w:b/>
                <w:bCs/>
              </w:rPr>
              <w:t>: From RAN1 agreement, both predicted beam index and predicted RSRP can be included in L1 report at least for BM case-1, similar as legacy.</w:t>
            </w:r>
          </w:p>
          <w:p w14:paraId="2D1FE1C9" w14:textId="77777777" w:rsidR="00411CCE" w:rsidRPr="00F4095B" w:rsidRDefault="00411CCE" w:rsidP="00411CCE">
            <w:pPr>
              <w:spacing w:beforeLines="50" w:before="120" w:after="120"/>
              <w:rPr>
                <w:b/>
                <w:bCs/>
              </w:rPr>
            </w:pPr>
            <w:r w:rsidRPr="00F4095B">
              <w:rPr>
                <w:b/>
                <w:bCs/>
              </w:rPr>
              <w:t xml:space="preserve">Observation </w:t>
            </w:r>
            <w:r>
              <w:rPr>
                <w:b/>
                <w:bCs/>
              </w:rPr>
              <w:t>7</w:t>
            </w:r>
            <w:r w:rsidRPr="00F4095B">
              <w:rPr>
                <w:b/>
                <w:bCs/>
              </w:rPr>
              <w:t>: For option 1, RSRP prediction accuracy focus about the RSRP difference for the same beam.</w:t>
            </w:r>
          </w:p>
          <w:p w14:paraId="3B259903" w14:textId="77777777" w:rsidR="00411CCE" w:rsidRPr="00F4095B" w:rsidRDefault="00411CCE" w:rsidP="00411CCE">
            <w:pPr>
              <w:spacing w:after="120"/>
              <w:rPr>
                <w:b/>
                <w:bCs/>
              </w:rPr>
            </w:pPr>
            <w:r w:rsidRPr="00F4095B">
              <w:rPr>
                <w:b/>
                <w:bCs/>
              </w:rPr>
              <w:t xml:space="preserve">Observation </w:t>
            </w:r>
            <w:r>
              <w:rPr>
                <w:b/>
                <w:bCs/>
              </w:rPr>
              <w:t>8</w:t>
            </w:r>
            <w:r w:rsidRPr="00F4095B">
              <w:rPr>
                <w:b/>
                <w:bCs/>
              </w:rPr>
              <w:t xml:space="preserve">: Both option 2 and 3 can be classified into beam prediction accuracy. Option 2 refers to beam index difference while option 3 refers to RSRP difference between predicted best beam and ideal best beam. </w:t>
            </w:r>
          </w:p>
          <w:p w14:paraId="2C6BDC63" w14:textId="77777777" w:rsidR="00411CCE" w:rsidRPr="00F4095B" w:rsidRDefault="00411CCE" w:rsidP="00411CCE">
            <w:pPr>
              <w:spacing w:after="120"/>
              <w:rPr>
                <w:b/>
                <w:bCs/>
              </w:rPr>
            </w:pPr>
            <w:r w:rsidRPr="00F4095B">
              <w:rPr>
                <w:b/>
                <w:bCs/>
              </w:rPr>
              <w:t xml:space="preserve">Observation </w:t>
            </w:r>
            <w:r>
              <w:rPr>
                <w:b/>
                <w:bCs/>
              </w:rPr>
              <w:t>9</w:t>
            </w:r>
            <w:r w:rsidRPr="00F4095B">
              <w:rPr>
                <w:b/>
                <w:bCs/>
              </w:rPr>
              <w:t>: RSRP prediction accuracy requirement can’t replace beam prediction accuracy.</w:t>
            </w:r>
          </w:p>
          <w:p w14:paraId="40F282B4" w14:textId="77777777" w:rsidR="00411CCE" w:rsidRPr="00F4095B" w:rsidRDefault="00411CCE" w:rsidP="00411CCE">
            <w:pPr>
              <w:spacing w:after="120"/>
              <w:rPr>
                <w:b/>
                <w:bCs/>
              </w:rPr>
            </w:pPr>
            <w:r w:rsidRPr="00F4095B">
              <w:rPr>
                <w:b/>
                <w:bCs/>
              </w:rPr>
              <w:t>Proposal 8: RAN4 needs to at least define beam prediction accuracy requirement and discuss which test metric to be chosen, e.g. based on beam index difference or RSRP difference.</w:t>
            </w:r>
          </w:p>
          <w:p w14:paraId="328D0AD5" w14:textId="77777777" w:rsidR="00411CCE" w:rsidRPr="00F4095B" w:rsidRDefault="00411CCE" w:rsidP="00411CCE">
            <w:pPr>
              <w:spacing w:before="120" w:after="120"/>
              <w:rPr>
                <w:b/>
                <w:bCs/>
              </w:rPr>
            </w:pPr>
            <w:r w:rsidRPr="00F4095B">
              <w:rPr>
                <w:rFonts w:hint="eastAsia"/>
                <w:b/>
                <w:bCs/>
              </w:rPr>
              <w:t>O</w:t>
            </w:r>
            <w:r w:rsidRPr="00F4095B">
              <w:rPr>
                <w:b/>
                <w:bCs/>
              </w:rPr>
              <w:t xml:space="preserve">bservation </w:t>
            </w:r>
            <w:r>
              <w:rPr>
                <w:b/>
                <w:bCs/>
              </w:rPr>
              <w:t>10</w:t>
            </w:r>
            <w:r w:rsidRPr="00F4095B">
              <w:rPr>
                <w:b/>
                <w:bCs/>
              </w:rPr>
              <w:t xml:space="preserve">: When best predicted TX beam is in set B, UE knows the best RX beam. When best predicted TX beam is in set A but not in set B, it’s still possible for UE to know the RX beam corresponding to the best TX beam. </w:t>
            </w:r>
          </w:p>
          <w:p w14:paraId="67E5663E" w14:textId="77777777" w:rsidR="00411CCE" w:rsidRPr="00F4095B" w:rsidRDefault="00411CCE" w:rsidP="00411CCE">
            <w:pPr>
              <w:spacing w:before="120" w:after="120"/>
              <w:rPr>
                <w:b/>
                <w:bCs/>
              </w:rPr>
            </w:pPr>
            <w:r w:rsidRPr="00F4095B">
              <w:rPr>
                <w:rFonts w:hint="eastAsia"/>
                <w:b/>
                <w:bCs/>
              </w:rPr>
              <w:t>P</w:t>
            </w:r>
            <w:r w:rsidRPr="00F4095B">
              <w:rPr>
                <w:b/>
                <w:bCs/>
              </w:rPr>
              <w:t>roposal 9: RAN4 to discuss known TCI state condition for AI based beam indication.</w:t>
            </w:r>
          </w:p>
          <w:p w14:paraId="03A2DFF3" w14:textId="77777777" w:rsidR="00B67B1C" w:rsidRPr="00411CCE" w:rsidRDefault="00B67B1C" w:rsidP="00B67B1C">
            <w:pPr>
              <w:pStyle w:val="ListParagraph"/>
              <w:spacing w:beforeLines="20" w:before="48" w:afterLines="20" w:after="48"/>
              <w:ind w:leftChars="-21" w:left="10" w:hangingChars="26" w:hanging="52"/>
              <w:jc w:val="both"/>
            </w:pPr>
          </w:p>
        </w:tc>
      </w:tr>
      <w:tr w:rsidR="00B67B1C" w14:paraId="372DBEFC" w14:textId="77777777" w:rsidTr="00B67B1C">
        <w:trPr>
          <w:trHeight w:val="468"/>
        </w:trPr>
        <w:tc>
          <w:tcPr>
            <w:tcW w:w="1534" w:type="dxa"/>
          </w:tcPr>
          <w:p w14:paraId="3F7A6D4E" w14:textId="286125F5" w:rsidR="00B67B1C" w:rsidRPr="00805BE8" w:rsidRDefault="00000000" w:rsidP="00B67B1C">
            <w:pPr>
              <w:spacing w:before="120" w:after="120"/>
              <w:rPr>
                <w:rFonts w:asciiTheme="minorHAnsi" w:hAnsiTheme="minorHAnsi" w:cstheme="minorHAnsi"/>
              </w:rPr>
            </w:pPr>
            <w:hyperlink r:id="rId44" w:history="1">
              <w:r w:rsidR="00B67B1C">
                <w:rPr>
                  <w:rStyle w:val="Hyperlink"/>
                  <w:rFonts w:ascii="Arial" w:hAnsi="Arial" w:cs="Arial"/>
                  <w:b/>
                  <w:bCs/>
                  <w:sz w:val="16"/>
                  <w:szCs w:val="16"/>
                </w:rPr>
                <w:t>R4-2411635</w:t>
              </w:r>
            </w:hyperlink>
          </w:p>
        </w:tc>
        <w:tc>
          <w:tcPr>
            <w:tcW w:w="1155" w:type="dxa"/>
          </w:tcPr>
          <w:p w14:paraId="56C01E87" w14:textId="300DA838" w:rsidR="00B67B1C" w:rsidRPr="00805BE8" w:rsidRDefault="00B67B1C" w:rsidP="00B67B1C">
            <w:pPr>
              <w:spacing w:before="120" w:after="120"/>
              <w:rPr>
                <w:rFonts w:asciiTheme="minorHAnsi" w:hAnsiTheme="minorHAnsi" w:cstheme="minorHAnsi"/>
              </w:rPr>
            </w:pPr>
            <w:r>
              <w:rPr>
                <w:rFonts w:ascii="Arial" w:hAnsi="Arial" w:cs="Arial"/>
                <w:sz w:val="16"/>
                <w:szCs w:val="16"/>
              </w:rPr>
              <w:t>Samsung</w:t>
            </w:r>
          </w:p>
        </w:tc>
        <w:tc>
          <w:tcPr>
            <w:tcW w:w="6942" w:type="dxa"/>
          </w:tcPr>
          <w:p w14:paraId="7AE7B31E" w14:textId="77777777" w:rsidR="00783442" w:rsidRDefault="00783442" w:rsidP="00783442">
            <w:pPr>
              <w:spacing w:before="120" w:after="120"/>
              <w:jc w:val="both"/>
              <w:rPr>
                <w:b/>
                <w:bCs/>
              </w:rPr>
            </w:pPr>
            <w:r w:rsidRPr="00FB292F">
              <w:rPr>
                <w:b/>
                <w:bCs/>
              </w:rPr>
              <w:t xml:space="preserve">Proposal 1: RAN4 shall firstly </w:t>
            </w:r>
            <w:r>
              <w:rPr>
                <w:b/>
                <w:bCs/>
              </w:rPr>
              <w:t xml:space="preserve">agree on the </w:t>
            </w:r>
            <w:r w:rsidRPr="0008175C">
              <w:rPr>
                <w:b/>
                <w:bCs/>
              </w:rPr>
              <w:t>expected RAN4 requirement impact</w:t>
            </w:r>
            <w:r>
              <w:rPr>
                <w:b/>
                <w:bCs/>
              </w:rPr>
              <w:t>s</w:t>
            </w:r>
            <w:r w:rsidRPr="0008175C">
              <w:rPr>
                <w:b/>
                <w:bCs/>
              </w:rPr>
              <w:t xml:space="preserve"> for AI-BM</w:t>
            </w:r>
            <w:r>
              <w:rPr>
                <w:b/>
                <w:bCs/>
              </w:rPr>
              <w:t xml:space="preserve">, by separating the discussion by (1) NW and UE-sided model; (2) different sub-features introduced in RAN1/2, including: </w:t>
            </w:r>
            <w:r w:rsidRPr="00932DD9">
              <w:rPr>
                <w:b/>
                <w:bCs/>
              </w:rPr>
              <w:t>Data collection</w:t>
            </w:r>
            <w:r>
              <w:rPr>
                <w:b/>
                <w:bCs/>
              </w:rPr>
              <w:t xml:space="preserve">, </w:t>
            </w:r>
            <w:r w:rsidRPr="00932DD9">
              <w:rPr>
                <w:b/>
                <w:bCs/>
              </w:rPr>
              <w:t>Inference</w:t>
            </w:r>
            <w:r>
              <w:rPr>
                <w:b/>
                <w:bCs/>
              </w:rPr>
              <w:t xml:space="preserve">, </w:t>
            </w:r>
            <w:r w:rsidRPr="00932DD9">
              <w:rPr>
                <w:b/>
                <w:bCs/>
              </w:rPr>
              <w:t>Perf. monitoring</w:t>
            </w:r>
            <w:r>
              <w:rPr>
                <w:b/>
                <w:bCs/>
              </w:rPr>
              <w:t xml:space="preserve">, </w:t>
            </w:r>
            <w:r w:rsidRPr="00932DD9">
              <w:rPr>
                <w:b/>
                <w:bCs/>
              </w:rPr>
              <w:t>LCM</w:t>
            </w:r>
            <w:r>
              <w:rPr>
                <w:b/>
                <w:bCs/>
              </w:rPr>
              <w:t xml:space="preserve"> and additional assistance information (for UE-sided model only). </w:t>
            </w:r>
          </w:p>
          <w:p w14:paraId="52AFC390" w14:textId="52D825E8" w:rsidR="00B67B1C" w:rsidRDefault="00EE1387" w:rsidP="00B67B1C">
            <w:pPr>
              <w:pStyle w:val="ListParagraph"/>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TableGrid"/>
              <w:tblpPr w:leftFromText="180" w:rightFromText="180" w:vertAnchor="text" w:tblpXSpec="center" w:tblpY="1"/>
              <w:tblOverlap w:val="never"/>
              <w:tblW w:w="5807" w:type="dxa"/>
              <w:tblLook w:val="04A0" w:firstRow="1" w:lastRow="0" w:firstColumn="1" w:lastColumn="0" w:noHBand="0" w:noVBand="1"/>
            </w:tblPr>
            <w:tblGrid>
              <w:gridCol w:w="988"/>
              <w:gridCol w:w="2126"/>
              <w:gridCol w:w="2693"/>
            </w:tblGrid>
            <w:tr w:rsidR="00B30A5E" w:rsidRPr="00A02AD2" w14:paraId="164DCC8C" w14:textId="77777777" w:rsidTr="00CE2E34">
              <w:trPr>
                <w:trHeight w:val="20"/>
              </w:trPr>
              <w:tc>
                <w:tcPr>
                  <w:tcW w:w="988" w:type="dxa"/>
                  <w:shd w:val="clear" w:color="auto" w:fill="auto"/>
                </w:tcPr>
                <w:p w14:paraId="3415130A" w14:textId="77777777" w:rsidR="00B30A5E" w:rsidRPr="00A02AD2" w:rsidRDefault="00B30A5E" w:rsidP="00B30A5E">
                  <w:pPr>
                    <w:spacing w:after="0"/>
                  </w:pPr>
                </w:p>
              </w:tc>
              <w:tc>
                <w:tcPr>
                  <w:tcW w:w="2126" w:type="dxa"/>
                  <w:shd w:val="clear" w:color="auto" w:fill="auto"/>
                </w:tcPr>
                <w:p w14:paraId="2788371C" w14:textId="77777777" w:rsidR="00B30A5E" w:rsidRPr="00A02AD2" w:rsidRDefault="00B30A5E" w:rsidP="00B30A5E">
                  <w:pPr>
                    <w:spacing w:after="0"/>
                  </w:pPr>
                  <w:r>
                    <w:t>New Sub-Feature introduced in RAN1/2</w:t>
                  </w:r>
                </w:p>
              </w:tc>
              <w:tc>
                <w:tcPr>
                  <w:tcW w:w="2693" w:type="dxa"/>
                  <w:shd w:val="clear" w:color="auto" w:fill="auto"/>
                </w:tcPr>
                <w:p w14:paraId="2FB6E3CC" w14:textId="77777777" w:rsidR="00B30A5E" w:rsidRPr="00A02AD2" w:rsidRDefault="00B30A5E" w:rsidP="00B30A5E">
                  <w:pPr>
                    <w:spacing w:after="0"/>
                  </w:pPr>
                  <w:r>
                    <w:t xml:space="preserve">Whether/How </w:t>
                  </w:r>
                  <w:r w:rsidRPr="00CB3CED">
                    <w:t>RAN4 requirement impact</w:t>
                  </w:r>
                  <w:r>
                    <w:t xml:space="preserve"> is expected?</w:t>
                  </w:r>
                  <w:r>
                    <w:br/>
                    <w:t>(e.g., clause # in TS 38.133 impacted/new requirement needed/no impact)</w:t>
                  </w:r>
                </w:p>
              </w:tc>
            </w:tr>
            <w:tr w:rsidR="00B30A5E" w:rsidRPr="00A02AD2" w14:paraId="0E3ED0C2" w14:textId="77777777" w:rsidTr="00CE2E34">
              <w:trPr>
                <w:trHeight w:val="230"/>
              </w:trPr>
              <w:tc>
                <w:tcPr>
                  <w:tcW w:w="988" w:type="dxa"/>
                  <w:vMerge w:val="restart"/>
                  <w:shd w:val="clear" w:color="auto" w:fill="auto"/>
                </w:tcPr>
                <w:p w14:paraId="41ACDC9E" w14:textId="77777777" w:rsidR="00B30A5E" w:rsidRPr="00A02AD2" w:rsidRDefault="00B30A5E" w:rsidP="00B30A5E">
                  <w:pPr>
                    <w:spacing w:after="0"/>
                  </w:pPr>
                  <w:r w:rsidRPr="00A02AD2">
                    <w:t>NW-sided model</w:t>
                  </w:r>
                </w:p>
              </w:tc>
              <w:tc>
                <w:tcPr>
                  <w:tcW w:w="2126" w:type="dxa"/>
                  <w:shd w:val="clear" w:color="auto" w:fill="auto"/>
                </w:tcPr>
                <w:p w14:paraId="1F98775C" w14:textId="77777777" w:rsidR="00B30A5E" w:rsidRPr="00A02AD2" w:rsidRDefault="00B30A5E" w:rsidP="00B30A5E">
                  <w:pPr>
                    <w:spacing w:after="0"/>
                  </w:pPr>
                  <w:r w:rsidRPr="00A02AD2">
                    <w:t>Data collection</w:t>
                  </w:r>
                </w:p>
              </w:tc>
              <w:tc>
                <w:tcPr>
                  <w:tcW w:w="2693" w:type="dxa"/>
                  <w:shd w:val="clear" w:color="auto" w:fill="auto"/>
                </w:tcPr>
                <w:p w14:paraId="3727D5B8" w14:textId="77777777" w:rsidR="00B30A5E" w:rsidRPr="00A02AD2" w:rsidRDefault="00B30A5E" w:rsidP="00B30A5E">
                  <w:pPr>
                    <w:spacing w:after="0"/>
                  </w:pPr>
                </w:p>
              </w:tc>
            </w:tr>
            <w:tr w:rsidR="00B30A5E" w:rsidRPr="00A02AD2" w14:paraId="0B7E21C7" w14:textId="77777777" w:rsidTr="00CE2E34">
              <w:trPr>
                <w:trHeight w:val="20"/>
              </w:trPr>
              <w:tc>
                <w:tcPr>
                  <w:tcW w:w="988" w:type="dxa"/>
                  <w:vMerge/>
                  <w:shd w:val="clear" w:color="auto" w:fill="auto"/>
                </w:tcPr>
                <w:p w14:paraId="1ADB5EF2" w14:textId="77777777" w:rsidR="00B30A5E" w:rsidRPr="00A02AD2" w:rsidRDefault="00B30A5E" w:rsidP="00B30A5E">
                  <w:pPr>
                    <w:spacing w:after="0"/>
                  </w:pPr>
                </w:p>
              </w:tc>
              <w:tc>
                <w:tcPr>
                  <w:tcW w:w="2126" w:type="dxa"/>
                  <w:shd w:val="clear" w:color="auto" w:fill="auto"/>
                </w:tcPr>
                <w:p w14:paraId="6CD633CA" w14:textId="77777777" w:rsidR="00B30A5E" w:rsidRPr="00A02AD2" w:rsidRDefault="00B30A5E" w:rsidP="00B30A5E">
                  <w:pPr>
                    <w:spacing w:after="0"/>
                  </w:pPr>
                  <w:r w:rsidRPr="00A02AD2">
                    <w:t>Inference</w:t>
                  </w:r>
                </w:p>
              </w:tc>
              <w:tc>
                <w:tcPr>
                  <w:tcW w:w="2693" w:type="dxa"/>
                  <w:shd w:val="clear" w:color="auto" w:fill="auto"/>
                </w:tcPr>
                <w:p w14:paraId="708DD054" w14:textId="77777777" w:rsidR="00B30A5E" w:rsidRPr="00A02AD2" w:rsidRDefault="00B30A5E" w:rsidP="00B30A5E">
                  <w:pPr>
                    <w:spacing w:after="0"/>
                  </w:pPr>
                </w:p>
              </w:tc>
            </w:tr>
            <w:tr w:rsidR="00B30A5E" w:rsidRPr="00A02AD2" w14:paraId="04BAC845" w14:textId="77777777" w:rsidTr="00CE2E34">
              <w:trPr>
                <w:trHeight w:val="20"/>
              </w:trPr>
              <w:tc>
                <w:tcPr>
                  <w:tcW w:w="988" w:type="dxa"/>
                  <w:vMerge/>
                  <w:shd w:val="clear" w:color="auto" w:fill="auto"/>
                </w:tcPr>
                <w:p w14:paraId="00E27B21" w14:textId="77777777" w:rsidR="00B30A5E" w:rsidRPr="00A02AD2" w:rsidRDefault="00B30A5E" w:rsidP="00B30A5E">
                  <w:pPr>
                    <w:spacing w:after="0"/>
                  </w:pPr>
                </w:p>
              </w:tc>
              <w:tc>
                <w:tcPr>
                  <w:tcW w:w="2126" w:type="dxa"/>
                  <w:shd w:val="clear" w:color="auto" w:fill="auto"/>
                </w:tcPr>
                <w:p w14:paraId="0B9A5E6F" w14:textId="77777777" w:rsidR="00B30A5E" w:rsidRPr="00A02AD2" w:rsidRDefault="00B30A5E" w:rsidP="00B30A5E">
                  <w:pPr>
                    <w:spacing w:after="0"/>
                  </w:pPr>
                  <w:r w:rsidRPr="00A02AD2">
                    <w:t>Perf. monitoring</w:t>
                  </w:r>
                </w:p>
              </w:tc>
              <w:tc>
                <w:tcPr>
                  <w:tcW w:w="2693" w:type="dxa"/>
                  <w:shd w:val="clear" w:color="auto" w:fill="auto"/>
                </w:tcPr>
                <w:p w14:paraId="3C2579B4" w14:textId="77777777" w:rsidR="00B30A5E" w:rsidRPr="00A02AD2" w:rsidRDefault="00B30A5E" w:rsidP="00B30A5E">
                  <w:pPr>
                    <w:spacing w:after="0"/>
                  </w:pPr>
                </w:p>
              </w:tc>
            </w:tr>
            <w:tr w:rsidR="00B30A5E" w:rsidRPr="00A02AD2" w14:paraId="11EBC774" w14:textId="77777777" w:rsidTr="00CE2E34">
              <w:trPr>
                <w:trHeight w:val="20"/>
              </w:trPr>
              <w:tc>
                <w:tcPr>
                  <w:tcW w:w="988" w:type="dxa"/>
                  <w:vMerge/>
                  <w:shd w:val="clear" w:color="auto" w:fill="auto"/>
                </w:tcPr>
                <w:p w14:paraId="0CA1C102" w14:textId="77777777" w:rsidR="00B30A5E" w:rsidRPr="00A02AD2" w:rsidRDefault="00B30A5E" w:rsidP="00B30A5E">
                  <w:pPr>
                    <w:spacing w:after="0"/>
                  </w:pPr>
                </w:p>
              </w:tc>
              <w:tc>
                <w:tcPr>
                  <w:tcW w:w="2126" w:type="dxa"/>
                  <w:shd w:val="clear" w:color="auto" w:fill="auto"/>
                </w:tcPr>
                <w:p w14:paraId="34761736" w14:textId="77777777" w:rsidR="00B30A5E" w:rsidRPr="00A02AD2" w:rsidRDefault="00B30A5E" w:rsidP="00B30A5E">
                  <w:pPr>
                    <w:spacing w:after="0"/>
                  </w:pPr>
                  <w:r w:rsidRPr="00A02AD2">
                    <w:t>LCM</w:t>
                  </w:r>
                </w:p>
              </w:tc>
              <w:tc>
                <w:tcPr>
                  <w:tcW w:w="2693" w:type="dxa"/>
                  <w:shd w:val="clear" w:color="auto" w:fill="auto"/>
                </w:tcPr>
                <w:p w14:paraId="31652FE9" w14:textId="77777777" w:rsidR="00B30A5E" w:rsidRPr="00A02AD2" w:rsidRDefault="00B30A5E" w:rsidP="00B30A5E">
                  <w:pPr>
                    <w:spacing w:after="0"/>
                  </w:pPr>
                </w:p>
              </w:tc>
            </w:tr>
            <w:tr w:rsidR="00B30A5E" w:rsidRPr="00A02AD2" w14:paraId="689E15F7" w14:textId="77777777" w:rsidTr="00CE2E34">
              <w:trPr>
                <w:trHeight w:val="20"/>
              </w:trPr>
              <w:tc>
                <w:tcPr>
                  <w:tcW w:w="988" w:type="dxa"/>
                  <w:vMerge w:val="restart"/>
                  <w:shd w:val="clear" w:color="auto" w:fill="auto"/>
                </w:tcPr>
                <w:p w14:paraId="1D4F5D66" w14:textId="77777777" w:rsidR="00B30A5E" w:rsidRPr="00A02AD2" w:rsidRDefault="00B30A5E" w:rsidP="00B30A5E">
                  <w:pPr>
                    <w:spacing w:after="0"/>
                  </w:pPr>
                  <w:r w:rsidRPr="00A02AD2">
                    <w:t>UE-</w:t>
                  </w:r>
                  <w:r>
                    <w:br/>
                  </w:r>
                  <w:r w:rsidRPr="00A02AD2">
                    <w:t>sided model</w:t>
                  </w:r>
                </w:p>
              </w:tc>
              <w:tc>
                <w:tcPr>
                  <w:tcW w:w="2126" w:type="dxa"/>
                  <w:shd w:val="clear" w:color="auto" w:fill="auto"/>
                </w:tcPr>
                <w:p w14:paraId="08BEC4A3" w14:textId="77777777" w:rsidR="00B30A5E" w:rsidRPr="00A02AD2" w:rsidRDefault="00B30A5E" w:rsidP="00B30A5E">
                  <w:pPr>
                    <w:spacing w:after="0"/>
                  </w:pPr>
                  <w:r w:rsidRPr="00A02AD2">
                    <w:t>Data collection</w:t>
                  </w:r>
                </w:p>
              </w:tc>
              <w:tc>
                <w:tcPr>
                  <w:tcW w:w="2693" w:type="dxa"/>
                  <w:shd w:val="clear" w:color="auto" w:fill="auto"/>
                </w:tcPr>
                <w:p w14:paraId="198A45A2" w14:textId="77777777" w:rsidR="00B30A5E" w:rsidRPr="00A02AD2" w:rsidRDefault="00B30A5E" w:rsidP="00B30A5E">
                  <w:pPr>
                    <w:spacing w:after="0"/>
                  </w:pPr>
                </w:p>
              </w:tc>
            </w:tr>
            <w:tr w:rsidR="00B30A5E" w:rsidRPr="00A02AD2" w14:paraId="41A1D0D3" w14:textId="77777777" w:rsidTr="00CE2E34">
              <w:trPr>
                <w:trHeight w:val="20"/>
              </w:trPr>
              <w:tc>
                <w:tcPr>
                  <w:tcW w:w="988" w:type="dxa"/>
                  <w:vMerge/>
                  <w:shd w:val="clear" w:color="auto" w:fill="auto"/>
                </w:tcPr>
                <w:p w14:paraId="13BD94D4" w14:textId="77777777" w:rsidR="00B30A5E" w:rsidRPr="00A02AD2" w:rsidRDefault="00B30A5E" w:rsidP="00B30A5E">
                  <w:pPr>
                    <w:spacing w:after="0"/>
                  </w:pPr>
                </w:p>
              </w:tc>
              <w:tc>
                <w:tcPr>
                  <w:tcW w:w="2126" w:type="dxa"/>
                  <w:shd w:val="clear" w:color="auto" w:fill="auto"/>
                </w:tcPr>
                <w:p w14:paraId="6B03324C" w14:textId="77777777" w:rsidR="00B30A5E" w:rsidRPr="00A02AD2" w:rsidRDefault="00B30A5E" w:rsidP="00B30A5E">
                  <w:pPr>
                    <w:spacing w:after="0"/>
                  </w:pPr>
                  <w:r w:rsidRPr="00A02AD2">
                    <w:t>Additional assistance information</w:t>
                  </w:r>
                </w:p>
              </w:tc>
              <w:tc>
                <w:tcPr>
                  <w:tcW w:w="2693" w:type="dxa"/>
                  <w:shd w:val="clear" w:color="auto" w:fill="auto"/>
                </w:tcPr>
                <w:p w14:paraId="74AD9108" w14:textId="77777777" w:rsidR="00B30A5E" w:rsidRPr="00A02AD2" w:rsidRDefault="00B30A5E" w:rsidP="00B30A5E">
                  <w:pPr>
                    <w:spacing w:after="0"/>
                  </w:pPr>
                </w:p>
              </w:tc>
            </w:tr>
            <w:tr w:rsidR="00B30A5E" w:rsidRPr="00A02AD2" w14:paraId="434DFA3A" w14:textId="77777777" w:rsidTr="00CE2E34">
              <w:trPr>
                <w:trHeight w:val="20"/>
              </w:trPr>
              <w:tc>
                <w:tcPr>
                  <w:tcW w:w="988" w:type="dxa"/>
                  <w:vMerge/>
                  <w:shd w:val="clear" w:color="auto" w:fill="auto"/>
                </w:tcPr>
                <w:p w14:paraId="77D4FE4C" w14:textId="77777777" w:rsidR="00B30A5E" w:rsidRPr="00A02AD2" w:rsidRDefault="00B30A5E" w:rsidP="00B30A5E">
                  <w:pPr>
                    <w:spacing w:after="0"/>
                  </w:pPr>
                </w:p>
              </w:tc>
              <w:tc>
                <w:tcPr>
                  <w:tcW w:w="2126" w:type="dxa"/>
                  <w:shd w:val="clear" w:color="auto" w:fill="auto"/>
                </w:tcPr>
                <w:p w14:paraId="412CAD09" w14:textId="77777777" w:rsidR="00B30A5E" w:rsidRPr="00A02AD2" w:rsidRDefault="00B30A5E" w:rsidP="00B30A5E">
                  <w:pPr>
                    <w:spacing w:after="0"/>
                  </w:pPr>
                  <w:r w:rsidRPr="00A02AD2">
                    <w:t>Inference</w:t>
                  </w:r>
                </w:p>
              </w:tc>
              <w:tc>
                <w:tcPr>
                  <w:tcW w:w="2693" w:type="dxa"/>
                  <w:shd w:val="clear" w:color="auto" w:fill="auto"/>
                </w:tcPr>
                <w:p w14:paraId="69F6FCD2" w14:textId="77777777" w:rsidR="00B30A5E" w:rsidRPr="00A02AD2" w:rsidRDefault="00B30A5E" w:rsidP="00B30A5E">
                  <w:pPr>
                    <w:spacing w:after="0"/>
                  </w:pPr>
                </w:p>
              </w:tc>
            </w:tr>
            <w:tr w:rsidR="00B30A5E" w:rsidRPr="00A02AD2" w14:paraId="09816A04" w14:textId="77777777" w:rsidTr="00CE2E34">
              <w:trPr>
                <w:trHeight w:val="20"/>
              </w:trPr>
              <w:tc>
                <w:tcPr>
                  <w:tcW w:w="988" w:type="dxa"/>
                  <w:vMerge/>
                  <w:shd w:val="clear" w:color="auto" w:fill="auto"/>
                </w:tcPr>
                <w:p w14:paraId="2185592A" w14:textId="77777777" w:rsidR="00B30A5E" w:rsidRPr="00A02AD2" w:rsidRDefault="00B30A5E" w:rsidP="00B30A5E">
                  <w:pPr>
                    <w:spacing w:after="0"/>
                  </w:pPr>
                </w:p>
              </w:tc>
              <w:tc>
                <w:tcPr>
                  <w:tcW w:w="2126" w:type="dxa"/>
                  <w:shd w:val="clear" w:color="auto" w:fill="auto"/>
                </w:tcPr>
                <w:p w14:paraId="13BA6EC9" w14:textId="77777777" w:rsidR="00B30A5E" w:rsidRPr="00A02AD2" w:rsidRDefault="00B30A5E" w:rsidP="00B30A5E">
                  <w:pPr>
                    <w:spacing w:after="0"/>
                  </w:pPr>
                  <w:r w:rsidRPr="00A02AD2">
                    <w:t>Perf. monitoring</w:t>
                  </w:r>
                </w:p>
              </w:tc>
              <w:tc>
                <w:tcPr>
                  <w:tcW w:w="2693" w:type="dxa"/>
                  <w:shd w:val="clear" w:color="auto" w:fill="auto"/>
                </w:tcPr>
                <w:p w14:paraId="7238D648" w14:textId="77777777" w:rsidR="00B30A5E" w:rsidRPr="00A02AD2" w:rsidRDefault="00B30A5E" w:rsidP="00B30A5E">
                  <w:pPr>
                    <w:spacing w:after="0"/>
                  </w:pPr>
                </w:p>
              </w:tc>
            </w:tr>
            <w:tr w:rsidR="00B30A5E" w:rsidRPr="004E768B" w14:paraId="64958DC5" w14:textId="77777777" w:rsidTr="00CE2E34">
              <w:trPr>
                <w:trHeight w:val="20"/>
              </w:trPr>
              <w:tc>
                <w:tcPr>
                  <w:tcW w:w="988" w:type="dxa"/>
                  <w:vMerge/>
                  <w:shd w:val="clear" w:color="auto" w:fill="auto"/>
                </w:tcPr>
                <w:p w14:paraId="44CCD79F" w14:textId="77777777" w:rsidR="00B30A5E" w:rsidRPr="00A02AD2" w:rsidRDefault="00B30A5E" w:rsidP="00B30A5E">
                  <w:pPr>
                    <w:spacing w:after="0"/>
                  </w:pPr>
                </w:p>
              </w:tc>
              <w:tc>
                <w:tcPr>
                  <w:tcW w:w="2126" w:type="dxa"/>
                  <w:shd w:val="clear" w:color="auto" w:fill="auto"/>
                </w:tcPr>
                <w:p w14:paraId="0178C323" w14:textId="77777777" w:rsidR="00B30A5E" w:rsidRPr="00A02AD2" w:rsidRDefault="00B30A5E" w:rsidP="00B30A5E">
                  <w:pPr>
                    <w:spacing w:after="0"/>
                  </w:pPr>
                  <w:r w:rsidRPr="00A02AD2">
                    <w:t>LCM</w:t>
                  </w:r>
                </w:p>
              </w:tc>
              <w:tc>
                <w:tcPr>
                  <w:tcW w:w="2693" w:type="dxa"/>
                  <w:shd w:val="clear" w:color="auto" w:fill="auto"/>
                </w:tcPr>
                <w:p w14:paraId="10E2B710" w14:textId="77777777" w:rsidR="00B30A5E" w:rsidRPr="004E768B" w:rsidRDefault="00B30A5E" w:rsidP="00B30A5E">
                  <w:pPr>
                    <w:spacing w:after="0"/>
                  </w:pPr>
                </w:p>
              </w:tc>
            </w:tr>
          </w:tbl>
          <w:p w14:paraId="40F382EA" w14:textId="77777777" w:rsidR="00783442" w:rsidRDefault="00783442" w:rsidP="00B67B1C">
            <w:pPr>
              <w:pStyle w:val="ListParagraph"/>
              <w:spacing w:beforeLines="20" w:before="48" w:afterLines="20" w:after="48"/>
              <w:ind w:leftChars="-21" w:left="10" w:hangingChars="26" w:hanging="52"/>
              <w:jc w:val="both"/>
              <w:rPr>
                <w:lang w:eastAsia="ja-JP"/>
              </w:rPr>
            </w:pPr>
          </w:p>
          <w:p w14:paraId="72F8ED51" w14:textId="77777777" w:rsidR="00675490" w:rsidRDefault="00675490" w:rsidP="00675490">
            <w:pPr>
              <w:jc w:val="both"/>
              <w:rPr>
                <w:i/>
                <w:iCs/>
                <w:u w:val="single"/>
              </w:rPr>
            </w:pPr>
            <w:r w:rsidRPr="00AD6D35">
              <w:rPr>
                <w:i/>
                <w:iCs/>
                <w:u w:val="single"/>
              </w:rPr>
              <w:t xml:space="preserve">RAN4 Core Requirements for </w:t>
            </w:r>
            <w:r>
              <w:rPr>
                <w:i/>
                <w:iCs/>
                <w:u w:val="single"/>
              </w:rPr>
              <w:t>Supporting NW-sided Model</w:t>
            </w:r>
          </w:p>
          <w:p w14:paraId="52AD7A2F" w14:textId="77777777" w:rsidR="00FC0EBE" w:rsidRPr="005708A9" w:rsidRDefault="00FC0EBE" w:rsidP="00FC0EBE">
            <w:pPr>
              <w:spacing w:after="60"/>
              <w:jc w:val="both"/>
              <w:rPr>
                <w:b/>
                <w:bCs/>
              </w:rPr>
            </w:pPr>
            <w:r w:rsidRPr="005708A9">
              <w:rPr>
                <w:b/>
                <w:bCs/>
              </w:rPr>
              <w:t xml:space="preserve">Proposal </w:t>
            </w:r>
            <w:r>
              <w:rPr>
                <w:b/>
                <w:bCs/>
              </w:rPr>
              <w:t>3</w:t>
            </w:r>
            <w:r w:rsidRPr="005708A9">
              <w:rPr>
                <w:b/>
                <w:bCs/>
              </w:rPr>
              <w:t xml:space="preserve">: RAN4 shall introduce the necessary </w:t>
            </w:r>
            <w:r>
              <w:rPr>
                <w:b/>
                <w:bCs/>
              </w:rPr>
              <w:t>L1-RSRP reporting</w:t>
            </w:r>
            <w:r w:rsidRPr="005708A9">
              <w:rPr>
                <w:b/>
                <w:bCs/>
              </w:rPr>
              <w:t xml:space="preserve"> requirement on supporting data collection for NW-side AI/ML model </w:t>
            </w:r>
            <w:r>
              <w:rPr>
                <w:b/>
                <w:bCs/>
              </w:rPr>
              <w:t xml:space="preserve">inference/training (for </w:t>
            </w:r>
            <w:r>
              <w:rPr>
                <w:b/>
                <w:bCs/>
                <w:lang w:val="en-AU"/>
              </w:rPr>
              <w:t xml:space="preserve">both </w:t>
            </w:r>
            <w:r w:rsidRPr="005708A9">
              <w:rPr>
                <w:b/>
                <w:bCs/>
              </w:rPr>
              <w:t xml:space="preserve">BM-Case1 </w:t>
            </w:r>
            <w:r>
              <w:rPr>
                <w:b/>
                <w:bCs/>
              </w:rPr>
              <w:t xml:space="preserve">&amp; </w:t>
            </w:r>
            <w:r w:rsidRPr="005708A9">
              <w:rPr>
                <w:b/>
                <w:bCs/>
              </w:rPr>
              <w:t>2</w:t>
            </w:r>
            <w:r>
              <w:rPr>
                <w:b/>
                <w:bCs/>
              </w:rPr>
              <w:t>)</w:t>
            </w:r>
            <w:r w:rsidRPr="005708A9">
              <w:rPr>
                <w:b/>
                <w:bCs/>
              </w:rPr>
              <w:t>, by</w:t>
            </w:r>
            <w:r>
              <w:rPr>
                <w:b/>
                <w:bCs/>
              </w:rPr>
              <w:t xml:space="preserve"> considering</w:t>
            </w:r>
            <w:r w:rsidRPr="005708A9">
              <w:rPr>
                <w:b/>
                <w:bCs/>
              </w:rPr>
              <w:t xml:space="preserve">: </w:t>
            </w:r>
          </w:p>
          <w:p w14:paraId="64354B38" w14:textId="77777777" w:rsidR="00FC0EBE" w:rsidRPr="00E21905" w:rsidRDefault="00FC0EBE" w:rsidP="00F03875">
            <w:pPr>
              <w:pStyle w:val="ListParagraph"/>
              <w:numPr>
                <w:ilvl w:val="0"/>
                <w:numId w:val="25"/>
              </w:numPr>
              <w:spacing w:after="60"/>
              <w:ind w:firstLineChars="0"/>
              <w:jc w:val="both"/>
              <w:rPr>
                <w:b/>
                <w:bCs/>
                <w:sz w:val="22"/>
                <w:szCs w:val="22"/>
              </w:rPr>
            </w:pPr>
            <w:r w:rsidRPr="00E21905">
              <w:rPr>
                <w:b/>
                <w:bCs/>
                <w:sz w:val="22"/>
                <w:szCs w:val="22"/>
                <w:lang w:val="en-US"/>
              </w:rPr>
              <w:lastRenderedPageBreak/>
              <w:t>L1 measurement</w:t>
            </w:r>
            <w:r>
              <w:rPr>
                <w:b/>
                <w:bCs/>
                <w:sz w:val="22"/>
                <w:szCs w:val="22"/>
                <w:lang w:val="en-US"/>
              </w:rPr>
              <w:t>/reporting for inference</w:t>
            </w:r>
            <w:r w:rsidRPr="00E21905">
              <w:rPr>
                <w:b/>
                <w:bCs/>
                <w:sz w:val="22"/>
                <w:szCs w:val="22"/>
              </w:rPr>
              <w:t xml:space="preserve">: e.g., beam reporting for more than 4 beam in L1 </w:t>
            </w:r>
            <w:proofErr w:type="spellStart"/>
            <w:r w:rsidRPr="00E21905">
              <w:rPr>
                <w:b/>
                <w:bCs/>
                <w:sz w:val="22"/>
                <w:szCs w:val="22"/>
              </w:rPr>
              <w:t>signaling</w:t>
            </w:r>
            <w:proofErr w:type="spellEnd"/>
            <w:r w:rsidRPr="00E21905">
              <w:rPr>
                <w:b/>
                <w:bCs/>
                <w:sz w:val="22"/>
                <w:szCs w:val="22"/>
              </w:rPr>
              <w:t>,</w:t>
            </w:r>
            <w:r>
              <w:rPr>
                <w:b/>
                <w:bCs/>
                <w:sz w:val="22"/>
                <w:szCs w:val="22"/>
              </w:rPr>
              <w:t xml:space="preserve"> and other new reporting format (including potential granularity step</w:t>
            </w:r>
            <w:proofErr w:type="gramStart"/>
            <w:r>
              <w:rPr>
                <w:b/>
                <w:bCs/>
                <w:sz w:val="22"/>
                <w:szCs w:val="22"/>
              </w:rPr>
              <w:t>)</w:t>
            </w:r>
            <w:r w:rsidRPr="00E21905">
              <w:rPr>
                <w:b/>
                <w:bCs/>
                <w:sz w:val="22"/>
                <w:szCs w:val="22"/>
              </w:rPr>
              <w:t>;</w:t>
            </w:r>
            <w:proofErr w:type="gramEnd"/>
          </w:p>
          <w:p w14:paraId="6B937DA1" w14:textId="77777777" w:rsidR="00FC0EBE" w:rsidRPr="005708A9" w:rsidRDefault="00FC0EBE" w:rsidP="00F03875">
            <w:pPr>
              <w:pStyle w:val="ListParagraph"/>
              <w:numPr>
                <w:ilvl w:val="0"/>
                <w:numId w:val="25"/>
              </w:numPr>
              <w:spacing w:after="60"/>
              <w:ind w:left="714" w:firstLineChars="0" w:hanging="357"/>
              <w:jc w:val="both"/>
              <w:rPr>
                <w:b/>
                <w:bCs/>
                <w:sz w:val="22"/>
                <w:szCs w:val="22"/>
              </w:rPr>
            </w:pPr>
            <w:r>
              <w:rPr>
                <w:b/>
                <w:bCs/>
                <w:sz w:val="22"/>
                <w:szCs w:val="22"/>
              </w:rPr>
              <w:t>Potential enhancement on MDT-based measurement/reporting for training</w:t>
            </w:r>
            <w:r w:rsidRPr="005708A9">
              <w:rPr>
                <w:b/>
                <w:bCs/>
                <w:sz w:val="22"/>
                <w:szCs w:val="22"/>
              </w:rPr>
              <w:t>.</w:t>
            </w:r>
          </w:p>
          <w:p w14:paraId="144784F9" w14:textId="77777777" w:rsidR="00FC0EBE" w:rsidRDefault="00FC0EBE" w:rsidP="00FC0EBE">
            <w:pPr>
              <w:jc w:val="both"/>
              <w:rPr>
                <w:i/>
                <w:iCs/>
                <w:u w:val="single"/>
              </w:rPr>
            </w:pPr>
          </w:p>
          <w:p w14:paraId="16C5051F" w14:textId="77777777" w:rsidR="00FC0EBE" w:rsidRPr="00687249" w:rsidRDefault="00FC0EBE" w:rsidP="00FC0EBE">
            <w:pPr>
              <w:spacing w:after="60"/>
              <w:jc w:val="both"/>
              <w:rPr>
                <w:b/>
                <w:bCs/>
              </w:rPr>
            </w:pPr>
            <w:r w:rsidRPr="00687249">
              <w:rPr>
                <w:b/>
                <w:bCs/>
              </w:rPr>
              <w:t xml:space="preserve">Proposal </w:t>
            </w:r>
            <w:r>
              <w:rPr>
                <w:b/>
                <w:bCs/>
              </w:rPr>
              <w:t>4</w:t>
            </w:r>
            <w:r w:rsidRPr="00687249">
              <w:rPr>
                <w:b/>
                <w:bCs/>
              </w:rPr>
              <w:t xml:space="preserve">: For tightening measurement accuracy requirement for AI-BM NW-sided model: </w:t>
            </w:r>
          </w:p>
          <w:p w14:paraId="1F6246BD" w14:textId="77777777" w:rsidR="00FC0EBE" w:rsidRPr="00687249" w:rsidRDefault="00FC0EBE" w:rsidP="00F03875">
            <w:pPr>
              <w:pStyle w:val="ListParagraph"/>
              <w:numPr>
                <w:ilvl w:val="0"/>
                <w:numId w:val="26"/>
              </w:numPr>
              <w:spacing w:after="60"/>
              <w:ind w:firstLineChars="0"/>
              <w:jc w:val="both"/>
              <w:rPr>
                <w:b/>
                <w:bCs/>
                <w:sz w:val="22"/>
                <w:szCs w:val="22"/>
              </w:rPr>
            </w:pPr>
            <w:r w:rsidRPr="00687249">
              <w:rPr>
                <w:b/>
                <w:bCs/>
                <w:sz w:val="22"/>
                <w:szCs w:val="22"/>
              </w:rPr>
              <w:t xml:space="preserve">RAN4 shall only focus on the feasibility part of tightened measurement </w:t>
            </w:r>
            <w:proofErr w:type="gramStart"/>
            <w:r w:rsidRPr="00687249">
              <w:rPr>
                <w:b/>
                <w:bCs/>
                <w:sz w:val="22"/>
                <w:szCs w:val="22"/>
              </w:rPr>
              <w:t>accuracy;</w:t>
            </w:r>
            <w:proofErr w:type="gramEnd"/>
          </w:p>
          <w:p w14:paraId="18407749" w14:textId="77777777" w:rsidR="00FC0EBE" w:rsidRPr="00687249" w:rsidRDefault="00FC0EBE" w:rsidP="00F03875">
            <w:pPr>
              <w:pStyle w:val="ListParagraph"/>
              <w:numPr>
                <w:ilvl w:val="0"/>
                <w:numId w:val="26"/>
              </w:numPr>
              <w:spacing w:after="60"/>
              <w:ind w:firstLineChars="0"/>
              <w:jc w:val="both"/>
              <w:rPr>
                <w:b/>
                <w:bCs/>
                <w:sz w:val="22"/>
                <w:szCs w:val="22"/>
              </w:rPr>
            </w:pPr>
            <w:r>
              <w:rPr>
                <w:b/>
                <w:bCs/>
                <w:sz w:val="22"/>
                <w:szCs w:val="22"/>
              </w:rPr>
              <w:t xml:space="preserve">Without any </w:t>
            </w:r>
            <w:proofErr w:type="gramStart"/>
            <w:r>
              <w:rPr>
                <w:b/>
                <w:bCs/>
                <w:sz w:val="22"/>
                <w:szCs w:val="22"/>
              </w:rPr>
              <w:t>particular request</w:t>
            </w:r>
            <w:proofErr w:type="gramEnd"/>
            <w:r>
              <w:rPr>
                <w:b/>
                <w:bCs/>
                <w:sz w:val="22"/>
                <w:szCs w:val="22"/>
              </w:rPr>
              <w:t>, RAN4 shall reuse the accuracy requirement from Rel-15 L1-RSRP for both absolute and relative RSRP reporting</w:t>
            </w:r>
            <w:r w:rsidRPr="00687249">
              <w:rPr>
                <w:b/>
                <w:bCs/>
                <w:sz w:val="22"/>
                <w:szCs w:val="22"/>
              </w:rPr>
              <w:t xml:space="preserve">. </w:t>
            </w:r>
          </w:p>
          <w:p w14:paraId="7C2CEEF4" w14:textId="77777777" w:rsidR="00FC0EBE" w:rsidRPr="00FF5174" w:rsidRDefault="00FC0EBE" w:rsidP="00FC0EBE">
            <w:pPr>
              <w:jc w:val="both"/>
              <w:rPr>
                <w:b/>
                <w:bCs/>
              </w:rPr>
            </w:pPr>
            <w:r w:rsidRPr="00FF5174">
              <w:rPr>
                <w:b/>
                <w:bCs/>
              </w:rPr>
              <w:t xml:space="preserve">Proposal 5: No RAN4 impact is expected for NW-side AI/ML model inference for BM-Case1 &amp; 2, except data collection for model inference. </w:t>
            </w:r>
          </w:p>
          <w:p w14:paraId="62D7F2C3" w14:textId="77777777" w:rsidR="00FC0EBE" w:rsidRDefault="00FC0EBE" w:rsidP="00FC0EBE">
            <w:pPr>
              <w:jc w:val="both"/>
              <w:rPr>
                <w:b/>
                <w:bCs/>
              </w:rPr>
            </w:pPr>
            <w:r w:rsidRPr="00A37B3A">
              <w:rPr>
                <w:b/>
                <w:bCs/>
              </w:rPr>
              <w:t xml:space="preserve">Proposal </w:t>
            </w:r>
            <w:r>
              <w:rPr>
                <w:b/>
                <w:bCs/>
              </w:rPr>
              <w:t>6</w:t>
            </w:r>
            <w:r w:rsidRPr="00A37B3A">
              <w:rPr>
                <w:b/>
                <w:bCs/>
              </w:rPr>
              <w:t xml:space="preserve">: </w:t>
            </w:r>
            <w:r>
              <w:rPr>
                <w:b/>
                <w:bCs/>
              </w:rPr>
              <w:t>FFS</w:t>
            </w:r>
            <w:r w:rsidRPr="00A37B3A">
              <w:rPr>
                <w:b/>
                <w:bCs/>
              </w:rPr>
              <w:t xml:space="preserve"> RAN4 impact </w:t>
            </w:r>
            <w:r>
              <w:rPr>
                <w:b/>
                <w:bCs/>
              </w:rPr>
              <w:t>from</w:t>
            </w:r>
            <w:r w:rsidRPr="00A37B3A">
              <w:rPr>
                <w:b/>
                <w:bCs/>
              </w:rPr>
              <w:t xml:space="preserve"> </w:t>
            </w:r>
            <w:r>
              <w:rPr>
                <w:b/>
                <w:bCs/>
              </w:rPr>
              <w:t xml:space="preserve">NW-side AI/ML </w:t>
            </w:r>
            <w:r w:rsidRPr="00BB6504">
              <w:rPr>
                <w:b/>
                <w:bCs/>
              </w:rPr>
              <w:t xml:space="preserve">model </w:t>
            </w:r>
            <w:r w:rsidRPr="00A37B3A">
              <w:rPr>
                <w:b/>
                <w:bCs/>
              </w:rPr>
              <w:t xml:space="preserve">performance monitoring for BM-Case1 </w:t>
            </w:r>
            <w:r>
              <w:rPr>
                <w:b/>
                <w:bCs/>
              </w:rPr>
              <w:t xml:space="preserve">&amp; </w:t>
            </w:r>
            <w:r w:rsidRPr="00A37B3A">
              <w:rPr>
                <w:b/>
                <w:bCs/>
              </w:rPr>
              <w:t xml:space="preserve">2 </w:t>
            </w:r>
            <w:r>
              <w:rPr>
                <w:b/>
                <w:bCs/>
              </w:rPr>
              <w:t>(depending on RAN1/2 input)</w:t>
            </w:r>
            <w:r w:rsidRPr="00A37B3A">
              <w:rPr>
                <w:b/>
                <w:bCs/>
              </w:rPr>
              <w:t xml:space="preserve">. </w:t>
            </w:r>
          </w:p>
          <w:p w14:paraId="118900E1" w14:textId="77777777" w:rsidR="00FC0EBE" w:rsidRPr="000F533B" w:rsidRDefault="00FC0EBE" w:rsidP="00FC0EBE">
            <w:pPr>
              <w:jc w:val="both"/>
              <w:rPr>
                <w:b/>
                <w:bCs/>
              </w:rPr>
            </w:pPr>
            <w:r w:rsidRPr="000F533B">
              <w:rPr>
                <w:b/>
                <w:bCs/>
              </w:rPr>
              <w:t xml:space="preserve">Proposal </w:t>
            </w:r>
            <w:r>
              <w:rPr>
                <w:b/>
                <w:bCs/>
              </w:rPr>
              <w:t>7</w:t>
            </w:r>
            <w:r w:rsidRPr="000F533B">
              <w:rPr>
                <w:b/>
                <w:bCs/>
              </w:rPr>
              <w:t xml:space="preserve">: </w:t>
            </w:r>
            <w:r>
              <w:rPr>
                <w:b/>
                <w:bCs/>
              </w:rPr>
              <w:t xml:space="preserve">No </w:t>
            </w:r>
            <w:r w:rsidRPr="00BB6504">
              <w:rPr>
                <w:b/>
                <w:bCs/>
              </w:rPr>
              <w:t>RAN4 impact is expected for NW-side AI/ML model</w:t>
            </w:r>
            <w:r>
              <w:rPr>
                <w:b/>
                <w:bCs/>
              </w:rPr>
              <w:t xml:space="preserve"> LCM</w:t>
            </w:r>
            <w:r w:rsidRPr="00BB6504">
              <w:rPr>
                <w:b/>
                <w:bCs/>
              </w:rPr>
              <w:t xml:space="preserve"> for BM-Case1 </w:t>
            </w:r>
            <w:r>
              <w:rPr>
                <w:b/>
                <w:bCs/>
              </w:rPr>
              <w:t xml:space="preserve">&amp; </w:t>
            </w:r>
            <w:r w:rsidRPr="00BB6504">
              <w:rPr>
                <w:b/>
                <w:bCs/>
              </w:rPr>
              <w:t>2</w:t>
            </w:r>
            <w:r>
              <w:rPr>
                <w:b/>
                <w:bCs/>
              </w:rPr>
              <w:t xml:space="preserve">. </w:t>
            </w:r>
            <w:r w:rsidRPr="000F533B">
              <w:rPr>
                <w:b/>
                <w:bCs/>
              </w:rPr>
              <w:t xml:space="preserve"> </w:t>
            </w:r>
          </w:p>
          <w:p w14:paraId="4FF369A4" w14:textId="77777777" w:rsidR="00FC0EBE" w:rsidRPr="00FF5174" w:rsidRDefault="00FC0EBE" w:rsidP="00FC0EBE">
            <w:pPr>
              <w:jc w:val="both"/>
              <w:rPr>
                <w:i/>
                <w:iCs/>
                <w:u w:val="single"/>
              </w:rPr>
            </w:pPr>
          </w:p>
          <w:p w14:paraId="4828915E" w14:textId="77777777" w:rsidR="00FC0EBE" w:rsidRDefault="00FC0EBE" w:rsidP="00FC0EBE">
            <w:pPr>
              <w:jc w:val="both"/>
              <w:rPr>
                <w:i/>
                <w:iCs/>
                <w:u w:val="single"/>
              </w:rPr>
            </w:pPr>
            <w:r w:rsidRPr="00AD6D35">
              <w:rPr>
                <w:i/>
                <w:iCs/>
                <w:u w:val="single"/>
              </w:rPr>
              <w:t xml:space="preserve">RAN4 Core Requirements for </w:t>
            </w:r>
            <w:r>
              <w:rPr>
                <w:i/>
                <w:iCs/>
                <w:u w:val="single"/>
              </w:rPr>
              <w:t>Supporting UE-sided Model</w:t>
            </w:r>
          </w:p>
          <w:p w14:paraId="575DA65A" w14:textId="77777777" w:rsidR="00FC0EBE" w:rsidRPr="00880AA3" w:rsidRDefault="00FC0EBE" w:rsidP="00FC0EBE">
            <w:pPr>
              <w:spacing w:before="120"/>
              <w:jc w:val="both"/>
              <w:rPr>
                <w:b/>
                <w:bCs/>
              </w:rPr>
            </w:pPr>
            <w:r w:rsidRPr="00880AA3">
              <w:rPr>
                <w:b/>
                <w:bCs/>
              </w:rPr>
              <w:t xml:space="preserve">Proposal </w:t>
            </w:r>
            <w:r>
              <w:rPr>
                <w:b/>
                <w:bCs/>
              </w:rPr>
              <w:t>8</w:t>
            </w:r>
            <w:r w:rsidRPr="00880AA3">
              <w:rPr>
                <w:b/>
                <w:bCs/>
              </w:rPr>
              <w:t xml:space="preserve">: </w:t>
            </w:r>
            <w:r>
              <w:rPr>
                <w:b/>
                <w:bCs/>
              </w:rPr>
              <w:t xml:space="preserve">FFS </w:t>
            </w:r>
            <w:r w:rsidRPr="00880AA3">
              <w:rPr>
                <w:b/>
                <w:bCs/>
              </w:rPr>
              <w:t>RAN4</w:t>
            </w:r>
            <w:r>
              <w:rPr>
                <w:b/>
                <w:bCs/>
              </w:rPr>
              <w:t xml:space="preserve"> impact from</w:t>
            </w:r>
            <w:r w:rsidRPr="00880AA3">
              <w:rPr>
                <w:b/>
                <w:bCs/>
              </w:rPr>
              <w:t xml:space="preserve"> data collection for UE-sided model training</w:t>
            </w:r>
            <w:r>
              <w:rPr>
                <w:b/>
                <w:bCs/>
              </w:rPr>
              <w:t xml:space="preserve"> (depending on RAN1/2 input)</w:t>
            </w:r>
            <w:r w:rsidRPr="00880AA3">
              <w:rPr>
                <w:b/>
                <w:bCs/>
              </w:rPr>
              <w:t xml:space="preserve">. </w:t>
            </w:r>
          </w:p>
          <w:p w14:paraId="3EC3B76B" w14:textId="77777777" w:rsidR="00FC0EBE" w:rsidRDefault="00FC0EBE" w:rsidP="00FC0EBE">
            <w:pPr>
              <w:jc w:val="both"/>
              <w:rPr>
                <w:b/>
                <w:bCs/>
              </w:rPr>
            </w:pPr>
            <w:r w:rsidRPr="00880AA3">
              <w:rPr>
                <w:b/>
                <w:bCs/>
              </w:rPr>
              <w:t xml:space="preserve">Proposal </w:t>
            </w:r>
            <w:r>
              <w:rPr>
                <w:b/>
                <w:bCs/>
              </w:rPr>
              <w:t>9</w:t>
            </w:r>
            <w:r w:rsidRPr="00880AA3">
              <w:rPr>
                <w:b/>
                <w:bCs/>
              </w:rPr>
              <w:t xml:space="preserve">: </w:t>
            </w:r>
            <w:r>
              <w:rPr>
                <w:b/>
                <w:bCs/>
              </w:rPr>
              <w:t xml:space="preserve">For the </w:t>
            </w:r>
            <w:r w:rsidRPr="00F3465A">
              <w:rPr>
                <w:b/>
                <w:bCs/>
              </w:rPr>
              <w:t xml:space="preserve">testing </w:t>
            </w:r>
            <w:r>
              <w:rPr>
                <w:b/>
                <w:bCs/>
              </w:rPr>
              <w:t xml:space="preserve">of </w:t>
            </w:r>
            <w:r w:rsidRPr="00F3465A">
              <w:rPr>
                <w:b/>
                <w:bCs/>
              </w:rPr>
              <w:t xml:space="preserve">UE-sided model inference and monitoring </w:t>
            </w:r>
            <w:r>
              <w:rPr>
                <w:b/>
                <w:bCs/>
              </w:rPr>
              <w:t xml:space="preserve">(if any), </w:t>
            </w:r>
            <w:r w:rsidRPr="0045290A">
              <w:rPr>
                <w:b/>
                <w:bCs/>
              </w:rPr>
              <w:t>the consistency of NW-side additional condition across training and inference</w:t>
            </w:r>
            <w:r w:rsidRPr="00880AA3">
              <w:rPr>
                <w:b/>
                <w:bCs/>
              </w:rPr>
              <w:t xml:space="preserve"> shall be guaranteed</w:t>
            </w:r>
            <w:r>
              <w:rPr>
                <w:b/>
                <w:bCs/>
              </w:rPr>
              <w:t xml:space="preserve"> as side condition</w:t>
            </w:r>
            <w:r w:rsidRPr="00880AA3">
              <w:rPr>
                <w:b/>
                <w:bCs/>
              </w:rPr>
              <w:t xml:space="preserve">. </w:t>
            </w:r>
          </w:p>
          <w:p w14:paraId="75604CD9" w14:textId="77777777" w:rsidR="00FC0EBE" w:rsidRDefault="00FC0EBE" w:rsidP="00FC0EBE">
            <w:pPr>
              <w:jc w:val="both"/>
              <w:rPr>
                <w:b/>
                <w:bCs/>
              </w:rPr>
            </w:pPr>
            <w:r w:rsidRPr="00C66391">
              <w:rPr>
                <w:b/>
                <w:bCs/>
              </w:rPr>
              <w:t xml:space="preserve">Proposal </w:t>
            </w:r>
            <w:r>
              <w:rPr>
                <w:b/>
                <w:bCs/>
              </w:rPr>
              <w:t>10</w:t>
            </w:r>
            <w:r w:rsidRPr="00C66391">
              <w:rPr>
                <w:b/>
                <w:bCs/>
              </w:rPr>
              <w:t xml:space="preserve">: </w:t>
            </w:r>
            <w:r w:rsidRPr="005F40A8">
              <w:rPr>
                <w:b/>
                <w:bCs/>
              </w:rPr>
              <w:t xml:space="preserve">RAN4 requirement </w:t>
            </w:r>
            <w:r>
              <w:rPr>
                <w:b/>
                <w:bCs/>
              </w:rPr>
              <w:t>of</w:t>
            </w:r>
            <w:r w:rsidRPr="005F40A8">
              <w:rPr>
                <w:b/>
                <w:bCs/>
              </w:rPr>
              <w:t xml:space="preserve"> UE-side AI/ML model inference needs to be specified</w:t>
            </w:r>
            <w:r>
              <w:rPr>
                <w:b/>
                <w:bCs/>
              </w:rPr>
              <w:t xml:space="preserve">. </w:t>
            </w:r>
          </w:p>
          <w:p w14:paraId="0A711DE4" w14:textId="77777777" w:rsidR="00FC0EBE" w:rsidRPr="00A7513D" w:rsidRDefault="00FC0EBE" w:rsidP="00FC0EBE">
            <w:pPr>
              <w:jc w:val="both"/>
              <w:rPr>
                <w:b/>
                <w:bCs/>
                <w:lang w:val="en-AU"/>
              </w:rPr>
            </w:pPr>
            <w:r>
              <w:rPr>
                <w:b/>
                <w:bCs/>
              </w:rPr>
              <w:t xml:space="preserve">Proposal 11: RAN4 shall specify RRM requirement for </w:t>
            </w:r>
            <w:r w:rsidRPr="005F40A8">
              <w:rPr>
                <w:b/>
                <w:bCs/>
              </w:rPr>
              <w:t>UE-side AI/ML model inference</w:t>
            </w:r>
            <w:r>
              <w:rPr>
                <w:b/>
                <w:bCs/>
              </w:rPr>
              <w:t>: to guarantee (1) accuracy</w:t>
            </w:r>
            <w:r w:rsidRPr="00CD0DA0">
              <w:rPr>
                <w:b/>
                <w:bCs/>
              </w:rPr>
              <w:t xml:space="preserve"> of inference results</w:t>
            </w:r>
            <w:r>
              <w:rPr>
                <w:b/>
                <w:bCs/>
              </w:rPr>
              <w:t xml:space="preserve"> (2) the delay of reporting inference results </w:t>
            </w:r>
            <w:r w:rsidRPr="008309C2">
              <w:rPr>
                <w:b/>
                <w:bCs/>
              </w:rPr>
              <w:t>(</w:t>
            </w:r>
            <w:r>
              <w:rPr>
                <w:b/>
                <w:bCs/>
              </w:rPr>
              <w:t>containing the inference latency</w:t>
            </w:r>
            <w:r w:rsidRPr="008309C2">
              <w:rPr>
                <w:b/>
                <w:bCs/>
              </w:rPr>
              <w:t>)</w:t>
            </w:r>
            <w:r>
              <w:rPr>
                <w:b/>
                <w:bCs/>
              </w:rPr>
              <w:t xml:space="preserve">. </w:t>
            </w:r>
          </w:p>
          <w:p w14:paraId="30946D73" w14:textId="77777777" w:rsidR="00FC0EBE" w:rsidRPr="00F949EC" w:rsidRDefault="00FC0EBE" w:rsidP="00FC0EBE">
            <w:pPr>
              <w:jc w:val="both"/>
              <w:rPr>
                <w:b/>
                <w:bCs/>
              </w:rPr>
            </w:pPr>
            <w:r w:rsidRPr="00F949EC">
              <w:rPr>
                <w:b/>
                <w:bCs/>
              </w:rPr>
              <w:t>Proposal 1</w:t>
            </w:r>
            <w:r>
              <w:rPr>
                <w:b/>
                <w:bCs/>
              </w:rPr>
              <w:t>2</w:t>
            </w:r>
            <w:r w:rsidRPr="00F949EC">
              <w:rPr>
                <w:b/>
                <w:bCs/>
              </w:rPr>
              <w:t xml:space="preserve">: For different types of performance monitoring for UE-sided model, the necessity of RAN4 requirement is provided as: </w:t>
            </w:r>
          </w:p>
          <w:p w14:paraId="4937A267"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1, Option 1 (NW-side performance monitoring): The necessity of RAN4 requirement on data collection for monitoring is not significant, because it is </w:t>
            </w:r>
            <w:proofErr w:type="gramStart"/>
            <w:r w:rsidRPr="00F949EC">
              <w:rPr>
                <w:b/>
                <w:bCs/>
                <w:sz w:val="22"/>
                <w:szCs w:val="22"/>
              </w:rPr>
              <w:t>similar to</w:t>
            </w:r>
            <w:proofErr w:type="gramEnd"/>
            <w:r w:rsidRPr="00F949EC">
              <w:rPr>
                <w:b/>
                <w:bCs/>
                <w:sz w:val="22"/>
                <w:szCs w:val="22"/>
              </w:rPr>
              <w:t xml:space="preserve"> data collection for other purposes. </w:t>
            </w:r>
          </w:p>
          <w:p w14:paraId="765E2A26"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1, Option 2 (UE-assisted performance monitoring): RAN4 requirement on data collection for monitoring can be specified to test the accuracy of performance metrics calculated by UE. </w:t>
            </w:r>
          </w:p>
          <w:p w14:paraId="1583E0C1" w14:textId="77777777" w:rsidR="00FC0EBE" w:rsidRPr="00F949EC" w:rsidRDefault="00FC0EBE" w:rsidP="00F03875">
            <w:pPr>
              <w:pStyle w:val="ListParagraph"/>
              <w:numPr>
                <w:ilvl w:val="0"/>
                <w:numId w:val="27"/>
              </w:numPr>
              <w:ind w:firstLineChars="0"/>
              <w:jc w:val="both"/>
              <w:rPr>
                <w:b/>
                <w:bCs/>
                <w:sz w:val="22"/>
                <w:szCs w:val="22"/>
              </w:rPr>
            </w:pPr>
            <w:r w:rsidRPr="00F949EC">
              <w:rPr>
                <w:b/>
                <w:bCs/>
                <w:sz w:val="22"/>
                <w:szCs w:val="22"/>
              </w:rPr>
              <w:t xml:space="preserve">Type 2 (UE-side performance monitoring): No RAN4 requirement is needed because no UE feedback will be performed. </w:t>
            </w:r>
          </w:p>
          <w:p w14:paraId="7F5203C8" w14:textId="77777777" w:rsidR="00FC0EBE" w:rsidRPr="003C1CEC" w:rsidRDefault="00FC0EBE" w:rsidP="00FC0EBE">
            <w:pPr>
              <w:spacing w:after="60"/>
              <w:jc w:val="both"/>
              <w:rPr>
                <w:b/>
                <w:bCs/>
              </w:rPr>
            </w:pPr>
            <w:r w:rsidRPr="003C1CEC">
              <w:rPr>
                <w:b/>
                <w:bCs/>
              </w:rPr>
              <w:t>Proposal 1</w:t>
            </w:r>
            <w:r>
              <w:rPr>
                <w:b/>
                <w:bCs/>
              </w:rPr>
              <w:t>3</w:t>
            </w:r>
            <w:r w:rsidRPr="003C1CEC">
              <w:rPr>
                <w:b/>
                <w:bCs/>
              </w:rPr>
              <w:t>: For UE-sided model</w:t>
            </w:r>
            <w:r>
              <w:rPr>
                <w:b/>
                <w:bCs/>
              </w:rPr>
              <w:t xml:space="preserve"> LCM</w:t>
            </w:r>
            <w:r w:rsidRPr="003C1CEC">
              <w:rPr>
                <w:b/>
                <w:bCs/>
              </w:rPr>
              <w:t xml:space="preserve">, the necessity of RAN4 requirement: </w:t>
            </w:r>
          </w:p>
          <w:p w14:paraId="08680E4A" w14:textId="77777777" w:rsidR="00FC0EBE" w:rsidRPr="000D78C2" w:rsidRDefault="00FC0EBE" w:rsidP="00F03875">
            <w:pPr>
              <w:pStyle w:val="ListParagraph"/>
              <w:numPr>
                <w:ilvl w:val="0"/>
                <w:numId w:val="28"/>
              </w:numPr>
              <w:spacing w:after="60"/>
              <w:ind w:firstLineChars="0"/>
              <w:jc w:val="both"/>
              <w:rPr>
                <w:b/>
                <w:bCs/>
                <w:sz w:val="22"/>
                <w:szCs w:val="22"/>
              </w:rPr>
            </w:pPr>
            <w:r w:rsidRPr="000D78C2">
              <w:rPr>
                <w:b/>
                <w:bCs/>
                <w:sz w:val="22"/>
                <w:szCs w:val="22"/>
              </w:rPr>
              <w:t>“</w:t>
            </w:r>
            <w:r>
              <w:rPr>
                <w:b/>
                <w:bCs/>
                <w:noProof/>
                <w:sz w:val="22"/>
                <w:szCs w:val="22"/>
              </w:rPr>
              <w:t>N</w:t>
            </w:r>
            <w:r w:rsidRPr="000D78C2">
              <w:rPr>
                <w:b/>
                <w:bCs/>
                <w:noProof/>
                <w:sz w:val="22"/>
                <w:szCs w:val="22"/>
              </w:rPr>
              <w:t>etwork decision, network-initiated</w:t>
            </w:r>
            <w:r w:rsidRPr="000D78C2">
              <w:rPr>
                <w:b/>
                <w:bCs/>
                <w:sz w:val="22"/>
                <w:szCs w:val="22"/>
              </w:rPr>
              <w:t xml:space="preserve">” LCM: RAN4 requirement is needed. </w:t>
            </w:r>
          </w:p>
          <w:p w14:paraId="1AF8DF76" w14:textId="77777777" w:rsidR="00FC0EBE" w:rsidRPr="003C1CEC" w:rsidRDefault="00FC0EBE" w:rsidP="00F03875">
            <w:pPr>
              <w:pStyle w:val="ListParagraph"/>
              <w:numPr>
                <w:ilvl w:val="0"/>
                <w:numId w:val="28"/>
              </w:numPr>
              <w:spacing w:after="60"/>
              <w:ind w:firstLineChars="0"/>
              <w:jc w:val="both"/>
              <w:rPr>
                <w:b/>
                <w:bCs/>
                <w:sz w:val="22"/>
                <w:szCs w:val="22"/>
              </w:rPr>
            </w:pPr>
            <w:r>
              <w:rPr>
                <w:b/>
                <w:bCs/>
                <w:sz w:val="22"/>
                <w:szCs w:val="22"/>
              </w:rPr>
              <w:lastRenderedPageBreak/>
              <w:t xml:space="preserve">FFS the detailed </w:t>
            </w:r>
            <w:r w:rsidRPr="003C1CEC">
              <w:rPr>
                <w:b/>
                <w:bCs/>
                <w:sz w:val="22"/>
                <w:szCs w:val="22"/>
              </w:rPr>
              <w:t>RAN4 requirement</w:t>
            </w:r>
            <w:r>
              <w:rPr>
                <w:b/>
                <w:bCs/>
                <w:sz w:val="22"/>
                <w:szCs w:val="22"/>
              </w:rPr>
              <w:t xml:space="preserve"> (depending on RAN1/2 input)</w:t>
            </w:r>
            <w:r w:rsidRPr="003C1CEC">
              <w:rPr>
                <w:b/>
                <w:bCs/>
                <w:sz w:val="22"/>
                <w:szCs w:val="22"/>
              </w:rPr>
              <w:t xml:space="preserve">. </w:t>
            </w:r>
          </w:p>
          <w:p w14:paraId="58A17CA5" w14:textId="77777777" w:rsidR="00FC0EBE" w:rsidRPr="00FF5174" w:rsidRDefault="00FC0EBE" w:rsidP="00FC0EBE">
            <w:pPr>
              <w:jc w:val="both"/>
              <w:rPr>
                <w:i/>
                <w:iCs/>
                <w:u w:val="single"/>
              </w:rPr>
            </w:pPr>
          </w:p>
          <w:p w14:paraId="4637AA6C" w14:textId="77777777" w:rsidR="00FC0EBE" w:rsidRPr="00864312" w:rsidRDefault="00FC0EBE" w:rsidP="00FC0EBE">
            <w:pPr>
              <w:jc w:val="both"/>
              <w:rPr>
                <w:i/>
                <w:iCs/>
                <w:u w:val="single"/>
              </w:rPr>
            </w:pPr>
            <w:r>
              <w:rPr>
                <w:i/>
                <w:iCs/>
                <w:u w:val="single"/>
              </w:rPr>
              <w:t>Summary of Proposals for AI-BM Core Requirement</w:t>
            </w:r>
          </w:p>
          <w:p w14:paraId="6091BAF6" w14:textId="77777777" w:rsidR="00FC0EBE" w:rsidRPr="001524FC" w:rsidRDefault="00FC0EBE" w:rsidP="00FC0EBE">
            <w:pPr>
              <w:jc w:val="both"/>
              <w:rPr>
                <w:b/>
                <w:bCs/>
              </w:rPr>
            </w:pPr>
            <w:r w:rsidRPr="003C1CEC">
              <w:rPr>
                <w:b/>
                <w:bCs/>
              </w:rPr>
              <w:t>Proposal 1</w:t>
            </w:r>
            <w:r>
              <w:rPr>
                <w:b/>
                <w:bCs/>
              </w:rPr>
              <w:t>4</w:t>
            </w:r>
            <w:r w:rsidRPr="003C1CEC">
              <w:rPr>
                <w:b/>
                <w:bCs/>
              </w:rPr>
              <w:t xml:space="preserve">: </w:t>
            </w:r>
            <w:r>
              <w:rPr>
                <w:b/>
                <w:bCs/>
              </w:rPr>
              <w:t xml:space="preserve">Based on corresponding proposals, </w:t>
            </w:r>
            <w:r w:rsidRPr="001524FC">
              <w:rPr>
                <w:b/>
                <w:bCs/>
              </w:rPr>
              <w:t>the expected RAN4 requirement impact</w:t>
            </w:r>
            <w:r>
              <w:rPr>
                <w:b/>
                <w:bCs/>
              </w:rPr>
              <w:t xml:space="preserve"> from AI-BM</w:t>
            </w:r>
            <w:r w:rsidRPr="001524FC">
              <w:rPr>
                <w:b/>
                <w:bCs/>
              </w:rPr>
              <w:t xml:space="preserve"> is summarized as:  </w:t>
            </w:r>
          </w:p>
          <w:tbl>
            <w:tblPr>
              <w:tblStyle w:val="TableGrid"/>
              <w:tblpPr w:leftFromText="180" w:rightFromText="180" w:vertAnchor="text" w:tblpY="1"/>
              <w:tblOverlap w:val="never"/>
              <w:tblW w:w="6516" w:type="dxa"/>
              <w:tblLook w:val="04A0" w:firstRow="1" w:lastRow="0" w:firstColumn="1" w:lastColumn="0" w:noHBand="0" w:noVBand="1"/>
            </w:tblPr>
            <w:tblGrid>
              <w:gridCol w:w="863"/>
              <w:gridCol w:w="1161"/>
              <w:gridCol w:w="2814"/>
              <w:gridCol w:w="1678"/>
            </w:tblGrid>
            <w:tr w:rsidR="00A708CD" w:rsidRPr="00A02AD2" w14:paraId="092F7B7A" w14:textId="77777777" w:rsidTr="00CE2E34">
              <w:trPr>
                <w:trHeight w:val="56"/>
              </w:trPr>
              <w:tc>
                <w:tcPr>
                  <w:tcW w:w="863" w:type="dxa"/>
                </w:tcPr>
                <w:p w14:paraId="05EFD9DD" w14:textId="77777777" w:rsidR="00A708CD" w:rsidRPr="00A02AD2" w:rsidRDefault="00A708CD" w:rsidP="00A708CD">
                  <w:pPr>
                    <w:spacing w:after="0"/>
                  </w:pPr>
                </w:p>
              </w:tc>
              <w:tc>
                <w:tcPr>
                  <w:tcW w:w="1161" w:type="dxa"/>
                </w:tcPr>
                <w:p w14:paraId="5D85A317" w14:textId="77777777" w:rsidR="00A708CD" w:rsidRPr="00A02AD2" w:rsidRDefault="00A708CD" w:rsidP="00A708CD">
                  <w:pPr>
                    <w:spacing w:after="0"/>
                  </w:pPr>
                  <w:r>
                    <w:t>New Sub-Feature introduced in RAN1/2</w:t>
                  </w:r>
                </w:p>
              </w:tc>
              <w:tc>
                <w:tcPr>
                  <w:tcW w:w="2814" w:type="dxa"/>
                </w:tcPr>
                <w:p w14:paraId="6ACE7ED9" w14:textId="77777777" w:rsidR="00A708CD" w:rsidRPr="00A02AD2" w:rsidRDefault="00A708CD" w:rsidP="00A708CD">
                  <w:pPr>
                    <w:spacing w:after="0"/>
                  </w:pPr>
                  <w:r>
                    <w:t xml:space="preserve">Whether/How </w:t>
                  </w:r>
                  <w:r w:rsidRPr="00CB3CED">
                    <w:t>RAN4 requirement impact</w:t>
                  </w:r>
                  <w:r>
                    <w:t xml:space="preserve"> is expected?</w:t>
                  </w:r>
                  <w:r>
                    <w:br/>
                    <w:t>(e.g., clause # in TS 38.133 impacted/new requirement needed/no impact/FFS)</w:t>
                  </w:r>
                </w:p>
              </w:tc>
              <w:tc>
                <w:tcPr>
                  <w:tcW w:w="1678" w:type="dxa"/>
                </w:tcPr>
                <w:p w14:paraId="0EE52E57" w14:textId="77777777" w:rsidR="00A708CD" w:rsidRDefault="00A708CD" w:rsidP="00A708CD">
                  <w:r>
                    <w:t>Related Proposal(s)</w:t>
                  </w:r>
                </w:p>
              </w:tc>
            </w:tr>
            <w:tr w:rsidR="00A708CD" w:rsidRPr="00A02AD2" w14:paraId="0454AEE4" w14:textId="77777777" w:rsidTr="00CE2E34">
              <w:trPr>
                <w:trHeight w:val="1982"/>
              </w:trPr>
              <w:tc>
                <w:tcPr>
                  <w:tcW w:w="863" w:type="dxa"/>
                  <w:vMerge w:val="restart"/>
                </w:tcPr>
                <w:p w14:paraId="7DA0AFD0" w14:textId="77777777" w:rsidR="00A708CD" w:rsidRPr="00A02AD2" w:rsidRDefault="00A708CD" w:rsidP="00A708CD">
                  <w:pPr>
                    <w:spacing w:after="0"/>
                  </w:pPr>
                  <w:r w:rsidRPr="00A02AD2">
                    <w:t>NW-sided model</w:t>
                  </w:r>
                </w:p>
              </w:tc>
              <w:tc>
                <w:tcPr>
                  <w:tcW w:w="1161" w:type="dxa"/>
                  <w:shd w:val="clear" w:color="auto" w:fill="C5E0B3" w:themeFill="accent6" w:themeFillTint="66"/>
                </w:tcPr>
                <w:p w14:paraId="1885BD1E" w14:textId="77777777" w:rsidR="00A708CD" w:rsidRPr="00A02AD2" w:rsidRDefault="00A708CD" w:rsidP="00A708CD">
                  <w:pPr>
                    <w:spacing w:after="120"/>
                  </w:pPr>
                  <w:r w:rsidRPr="00A02AD2">
                    <w:t>Data collection</w:t>
                  </w:r>
                </w:p>
              </w:tc>
              <w:tc>
                <w:tcPr>
                  <w:tcW w:w="2814" w:type="dxa"/>
                  <w:shd w:val="clear" w:color="auto" w:fill="C5E0B3" w:themeFill="accent6" w:themeFillTint="66"/>
                </w:tcPr>
                <w:p w14:paraId="5DB4F9CB" w14:textId="77777777" w:rsidR="00A708CD" w:rsidRDefault="00A708CD" w:rsidP="00F03875">
                  <w:pPr>
                    <w:pStyle w:val="ListParagraph"/>
                    <w:numPr>
                      <w:ilvl w:val="0"/>
                      <w:numId w:val="29"/>
                    </w:numPr>
                    <w:spacing w:after="120"/>
                    <w:ind w:firstLineChars="0"/>
                  </w:pPr>
                  <w:r w:rsidRPr="005C76D7">
                    <w:t xml:space="preserve">Clause 9.5 L1-RSRP measurements for reporting </w:t>
                  </w:r>
                  <w:r w:rsidRPr="005C76D7">
                    <w:br/>
                    <w:t>(or similar new requirement for L1-RSRP measurement for reporting for AI-BM)</w:t>
                  </w:r>
                </w:p>
                <w:p w14:paraId="02DFCF0B" w14:textId="77777777" w:rsidR="00A708CD" w:rsidRDefault="00A708CD" w:rsidP="00F03875">
                  <w:pPr>
                    <w:pStyle w:val="ListParagraph"/>
                    <w:numPr>
                      <w:ilvl w:val="0"/>
                      <w:numId w:val="29"/>
                    </w:numPr>
                    <w:spacing w:after="120"/>
                    <w:ind w:firstLineChars="0"/>
                  </w:pPr>
                  <w:r>
                    <w:t>FFS new clause for MDT-based measurement/reporting for training</w:t>
                  </w:r>
                </w:p>
                <w:p w14:paraId="5F169ADB" w14:textId="77777777" w:rsidR="00A708CD" w:rsidRPr="00E36A06" w:rsidRDefault="00A708CD" w:rsidP="00F03875">
                  <w:pPr>
                    <w:pStyle w:val="ListParagraph"/>
                    <w:numPr>
                      <w:ilvl w:val="0"/>
                      <w:numId w:val="29"/>
                    </w:numPr>
                    <w:spacing w:after="120"/>
                    <w:ind w:firstLineChars="0"/>
                  </w:pPr>
                  <w:r>
                    <w:t>FFS Clause 10.1.20 for L1-RSRP accuracy requirements for FR2</w:t>
                  </w:r>
                </w:p>
              </w:tc>
              <w:tc>
                <w:tcPr>
                  <w:tcW w:w="1678" w:type="dxa"/>
                  <w:shd w:val="clear" w:color="auto" w:fill="C5E0B3" w:themeFill="accent6" w:themeFillTint="66"/>
                </w:tcPr>
                <w:p w14:paraId="013FB6CE" w14:textId="77777777" w:rsidR="00A708CD" w:rsidRPr="00A02AD2" w:rsidRDefault="00A708CD" w:rsidP="00A708CD">
                  <w:pPr>
                    <w:spacing w:after="120"/>
                  </w:pPr>
                  <w:r>
                    <w:t>Proposal 3/4</w:t>
                  </w:r>
                </w:p>
              </w:tc>
            </w:tr>
            <w:tr w:rsidR="00A708CD" w:rsidRPr="00A02AD2" w14:paraId="4C8A4B0C" w14:textId="77777777" w:rsidTr="00CE2E34">
              <w:trPr>
                <w:trHeight w:val="56"/>
              </w:trPr>
              <w:tc>
                <w:tcPr>
                  <w:tcW w:w="863" w:type="dxa"/>
                  <w:vMerge/>
                </w:tcPr>
                <w:p w14:paraId="3FC62131" w14:textId="77777777" w:rsidR="00A708CD" w:rsidRPr="00A02AD2" w:rsidRDefault="00A708CD" w:rsidP="00A708CD">
                  <w:pPr>
                    <w:spacing w:after="0"/>
                  </w:pPr>
                </w:p>
              </w:tc>
              <w:tc>
                <w:tcPr>
                  <w:tcW w:w="1161" w:type="dxa"/>
                  <w:shd w:val="clear" w:color="auto" w:fill="D9D9D9" w:themeFill="background1" w:themeFillShade="D9"/>
                </w:tcPr>
                <w:p w14:paraId="2EF43B43" w14:textId="77777777" w:rsidR="00A708CD" w:rsidRPr="00A02AD2" w:rsidRDefault="00A708CD" w:rsidP="00A708CD">
                  <w:pPr>
                    <w:spacing w:after="120"/>
                  </w:pPr>
                  <w:r w:rsidRPr="00A02AD2">
                    <w:t>Inference</w:t>
                  </w:r>
                </w:p>
              </w:tc>
              <w:tc>
                <w:tcPr>
                  <w:tcW w:w="2814" w:type="dxa"/>
                  <w:shd w:val="clear" w:color="auto" w:fill="D9D9D9" w:themeFill="background1" w:themeFillShade="D9"/>
                </w:tcPr>
                <w:p w14:paraId="6A92477D" w14:textId="77777777" w:rsidR="00A708CD" w:rsidRPr="00E36A06" w:rsidRDefault="00A708CD" w:rsidP="00F03875">
                  <w:pPr>
                    <w:pStyle w:val="ListParagraph"/>
                    <w:numPr>
                      <w:ilvl w:val="0"/>
                      <w:numId w:val="31"/>
                    </w:numPr>
                    <w:spacing w:after="120"/>
                    <w:ind w:firstLineChars="0"/>
                  </w:pPr>
                  <w:r w:rsidRPr="00E36A06">
                    <w:t>No RAN4 impact expected</w:t>
                  </w:r>
                </w:p>
              </w:tc>
              <w:tc>
                <w:tcPr>
                  <w:tcW w:w="1678" w:type="dxa"/>
                  <w:shd w:val="clear" w:color="auto" w:fill="D9D9D9" w:themeFill="background1" w:themeFillShade="D9"/>
                </w:tcPr>
                <w:p w14:paraId="08CD7190" w14:textId="77777777" w:rsidR="00A708CD" w:rsidRPr="00A02AD2" w:rsidRDefault="00A708CD" w:rsidP="00A708CD">
                  <w:pPr>
                    <w:spacing w:after="120"/>
                  </w:pPr>
                  <w:r>
                    <w:t>Proposal 5</w:t>
                  </w:r>
                </w:p>
              </w:tc>
            </w:tr>
            <w:tr w:rsidR="00A708CD" w:rsidRPr="00A02AD2" w14:paraId="65553C10" w14:textId="77777777" w:rsidTr="00CE2E34">
              <w:trPr>
                <w:trHeight w:val="121"/>
              </w:trPr>
              <w:tc>
                <w:tcPr>
                  <w:tcW w:w="863" w:type="dxa"/>
                  <w:vMerge/>
                </w:tcPr>
                <w:p w14:paraId="706DEBDD" w14:textId="77777777" w:rsidR="00A708CD" w:rsidRPr="00A02AD2" w:rsidRDefault="00A708CD" w:rsidP="00A708CD">
                  <w:pPr>
                    <w:spacing w:after="0"/>
                  </w:pPr>
                </w:p>
              </w:tc>
              <w:tc>
                <w:tcPr>
                  <w:tcW w:w="1161" w:type="dxa"/>
                  <w:shd w:val="clear" w:color="auto" w:fill="FFF2CC" w:themeFill="accent4" w:themeFillTint="33"/>
                </w:tcPr>
                <w:p w14:paraId="43FE7BB0" w14:textId="77777777" w:rsidR="00A708CD" w:rsidRPr="00A02AD2" w:rsidRDefault="00A708CD" w:rsidP="00A708CD">
                  <w:pPr>
                    <w:spacing w:after="120"/>
                  </w:pPr>
                  <w:r w:rsidRPr="00A02AD2">
                    <w:t>Perf. monitoring</w:t>
                  </w:r>
                </w:p>
              </w:tc>
              <w:tc>
                <w:tcPr>
                  <w:tcW w:w="2814" w:type="dxa"/>
                  <w:shd w:val="clear" w:color="auto" w:fill="FFF2CC" w:themeFill="accent4" w:themeFillTint="33"/>
                </w:tcPr>
                <w:p w14:paraId="14DBF944" w14:textId="77777777" w:rsidR="00A708CD" w:rsidRPr="00E36A06" w:rsidRDefault="00A708CD" w:rsidP="00F03875">
                  <w:pPr>
                    <w:pStyle w:val="ListParagraph"/>
                    <w:numPr>
                      <w:ilvl w:val="0"/>
                      <w:numId w:val="30"/>
                    </w:numPr>
                    <w:spacing w:after="120"/>
                    <w:ind w:firstLineChars="0"/>
                  </w:pPr>
                  <w:r w:rsidRPr="00E36A06">
                    <w:t xml:space="preserve">FFS </w:t>
                  </w:r>
                  <w:r>
                    <w:t>new clause for performance monitoring</w:t>
                  </w:r>
                </w:p>
              </w:tc>
              <w:tc>
                <w:tcPr>
                  <w:tcW w:w="1678" w:type="dxa"/>
                  <w:shd w:val="clear" w:color="auto" w:fill="FFF2CC" w:themeFill="accent4" w:themeFillTint="33"/>
                </w:tcPr>
                <w:p w14:paraId="55F64F83" w14:textId="77777777" w:rsidR="00A708CD" w:rsidRPr="00A02AD2" w:rsidRDefault="00A708CD" w:rsidP="00A708CD">
                  <w:pPr>
                    <w:spacing w:after="120"/>
                  </w:pPr>
                  <w:r>
                    <w:t>Proposal 6</w:t>
                  </w:r>
                </w:p>
              </w:tc>
            </w:tr>
            <w:tr w:rsidR="00A708CD" w:rsidRPr="00A02AD2" w14:paraId="30CE098E" w14:textId="77777777" w:rsidTr="00CE2E34">
              <w:trPr>
                <w:trHeight w:val="56"/>
              </w:trPr>
              <w:tc>
                <w:tcPr>
                  <w:tcW w:w="863" w:type="dxa"/>
                  <w:vMerge/>
                </w:tcPr>
                <w:p w14:paraId="11EE2C19" w14:textId="77777777" w:rsidR="00A708CD" w:rsidRPr="00A02AD2" w:rsidRDefault="00A708CD" w:rsidP="00A708CD">
                  <w:pPr>
                    <w:spacing w:after="0"/>
                  </w:pPr>
                </w:p>
              </w:tc>
              <w:tc>
                <w:tcPr>
                  <w:tcW w:w="1161" w:type="dxa"/>
                  <w:shd w:val="clear" w:color="auto" w:fill="D9D9D9" w:themeFill="background1" w:themeFillShade="D9"/>
                </w:tcPr>
                <w:p w14:paraId="791E7F57" w14:textId="77777777" w:rsidR="00A708CD" w:rsidRPr="00A02AD2" w:rsidRDefault="00A708CD" w:rsidP="00A708CD">
                  <w:pPr>
                    <w:spacing w:after="120"/>
                  </w:pPr>
                  <w:r w:rsidRPr="00A02AD2">
                    <w:t>LCM</w:t>
                  </w:r>
                </w:p>
              </w:tc>
              <w:tc>
                <w:tcPr>
                  <w:tcW w:w="2814" w:type="dxa"/>
                  <w:shd w:val="clear" w:color="auto" w:fill="D9D9D9" w:themeFill="background1" w:themeFillShade="D9"/>
                </w:tcPr>
                <w:p w14:paraId="220818A7" w14:textId="77777777" w:rsidR="00A708CD" w:rsidRPr="00A02AD2" w:rsidRDefault="00A708CD" w:rsidP="00F03875">
                  <w:pPr>
                    <w:pStyle w:val="ListParagraph"/>
                    <w:numPr>
                      <w:ilvl w:val="0"/>
                      <w:numId w:val="31"/>
                    </w:numPr>
                    <w:spacing w:after="120"/>
                    <w:ind w:firstLineChars="0"/>
                  </w:pPr>
                  <w:r w:rsidRPr="00A02AD2">
                    <w:t>No RAN4 impact expected</w:t>
                  </w:r>
                </w:p>
              </w:tc>
              <w:tc>
                <w:tcPr>
                  <w:tcW w:w="1678" w:type="dxa"/>
                  <w:shd w:val="clear" w:color="auto" w:fill="D9D9D9" w:themeFill="background1" w:themeFillShade="D9"/>
                </w:tcPr>
                <w:p w14:paraId="2BA695D0" w14:textId="77777777" w:rsidR="00A708CD" w:rsidRPr="00A02AD2" w:rsidRDefault="00A708CD" w:rsidP="00A708CD">
                  <w:pPr>
                    <w:spacing w:after="120"/>
                  </w:pPr>
                  <w:r>
                    <w:t>Proposal 7</w:t>
                  </w:r>
                </w:p>
              </w:tc>
            </w:tr>
            <w:tr w:rsidR="00A708CD" w:rsidRPr="00A02AD2" w14:paraId="4FA08761" w14:textId="77777777" w:rsidTr="00CE2E34">
              <w:trPr>
                <w:trHeight w:val="227"/>
              </w:trPr>
              <w:tc>
                <w:tcPr>
                  <w:tcW w:w="863" w:type="dxa"/>
                  <w:vMerge w:val="restart"/>
                </w:tcPr>
                <w:p w14:paraId="6B5160E1" w14:textId="77777777" w:rsidR="00A708CD" w:rsidRPr="00A02AD2" w:rsidRDefault="00A708CD" w:rsidP="00A708CD">
                  <w:pPr>
                    <w:spacing w:after="0"/>
                  </w:pPr>
                  <w:r w:rsidRPr="00A02AD2">
                    <w:t>UE-</w:t>
                  </w:r>
                  <w:r>
                    <w:br/>
                  </w:r>
                  <w:r w:rsidRPr="00A02AD2">
                    <w:t>sided model</w:t>
                  </w:r>
                </w:p>
              </w:tc>
              <w:tc>
                <w:tcPr>
                  <w:tcW w:w="1161" w:type="dxa"/>
                  <w:shd w:val="clear" w:color="auto" w:fill="FFF2CC" w:themeFill="accent4" w:themeFillTint="33"/>
                </w:tcPr>
                <w:p w14:paraId="2BFE7ED7" w14:textId="77777777" w:rsidR="00A708CD" w:rsidRPr="00A02AD2" w:rsidRDefault="00A708CD" w:rsidP="00A708CD">
                  <w:pPr>
                    <w:spacing w:after="120"/>
                  </w:pPr>
                  <w:r w:rsidRPr="00A02AD2">
                    <w:t>Data collection</w:t>
                  </w:r>
                </w:p>
              </w:tc>
              <w:tc>
                <w:tcPr>
                  <w:tcW w:w="2814" w:type="dxa"/>
                  <w:shd w:val="clear" w:color="auto" w:fill="FFF2CC" w:themeFill="accent4" w:themeFillTint="33"/>
                </w:tcPr>
                <w:p w14:paraId="5D54D58C" w14:textId="77777777" w:rsidR="00A708CD" w:rsidRPr="00A02AD2" w:rsidRDefault="00A708CD" w:rsidP="00F03875">
                  <w:pPr>
                    <w:pStyle w:val="ListParagraph"/>
                    <w:numPr>
                      <w:ilvl w:val="0"/>
                      <w:numId w:val="30"/>
                    </w:numPr>
                    <w:spacing w:after="120"/>
                    <w:ind w:firstLineChars="0"/>
                  </w:pPr>
                  <w:r w:rsidRPr="00E36A06">
                    <w:t xml:space="preserve">FFS </w:t>
                  </w:r>
                  <w:r>
                    <w:t xml:space="preserve">new clause for </w:t>
                  </w:r>
                  <w:r w:rsidRPr="00F772E7">
                    <w:t>data collection for UE-sided model training</w:t>
                  </w:r>
                </w:p>
              </w:tc>
              <w:tc>
                <w:tcPr>
                  <w:tcW w:w="1678" w:type="dxa"/>
                  <w:shd w:val="clear" w:color="auto" w:fill="FFF2CC" w:themeFill="accent4" w:themeFillTint="33"/>
                </w:tcPr>
                <w:p w14:paraId="1A9134BA" w14:textId="77777777" w:rsidR="00A708CD" w:rsidRPr="00A02AD2" w:rsidRDefault="00A708CD" w:rsidP="00A708CD">
                  <w:pPr>
                    <w:spacing w:after="120"/>
                  </w:pPr>
                  <w:r>
                    <w:t>Proposal 8</w:t>
                  </w:r>
                </w:p>
              </w:tc>
            </w:tr>
            <w:tr w:rsidR="00A708CD" w:rsidRPr="00A02AD2" w14:paraId="0993F4B9" w14:textId="77777777" w:rsidTr="00CE2E34">
              <w:trPr>
                <w:trHeight w:val="737"/>
              </w:trPr>
              <w:tc>
                <w:tcPr>
                  <w:tcW w:w="863" w:type="dxa"/>
                  <w:vMerge/>
                </w:tcPr>
                <w:p w14:paraId="5C767CD6" w14:textId="77777777" w:rsidR="00A708CD" w:rsidRPr="00A02AD2" w:rsidRDefault="00A708CD" w:rsidP="00A708CD">
                  <w:pPr>
                    <w:spacing w:after="0"/>
                  </w:pPr>
                </w:p>
              </w:tc>
              <w:tc>
                <w:tcPr>
                  <w:tcW w:w="1161" w:type="dxa"/>
                  <w:shd w:val="clear" w:color="auto" w:fill="C5E0B3" w:themeFill="accent6" w:themeFillTint="66"/>
                </w:tcPr>
                <w:p w14:paraId="48A00D76" w14:textId="77777777" w:rsidR="00A708CD" w:rsidRPr="00A02AD2" w:rsidRDefault="00A708CD" w:rsidP="00A708CD">
                  <w:pPr>
                    <w:spacing w:after="120"/>
                  </w:pPr>
                  <w:r w:rsidRPr="00A02AD2">
                    <w:t>Additional assistance information</w:t>
                  </w:r>
                </w:p>
              </w:tc>
              <w:tc>
                <w:tcPr>
                  <w:tcW w:w="2814" w:type="dxa"/>
                  <w:shd w:val="clear" w:color="auto" w:fill="C5E0B3" w:themeFill="accent6" w:themeFillTint="66"/>
                </w:tcPr>
                <w:p w14:paraId="3F313B0A" w14:textId="77777777" w:rsidR="00A708CD" w:rsidRPr="00A02AD2" w:rsidRDefault="00A708CD" w:rsidP="00F03875">
                  <w:pPr>
                    <w:pStyle w:val="ListParagraph"/>
                    <w:numPr>
                      <w:ilvl w:val="0"/>
                      <w:numId w:val="30"/>
                    </w:numPr>
                    <w:spacing w:after="120"/>
                    <w:ind w:firstLineChars="0"/>
                  </w:pPr>
                  <w:r>
                    <w:rPr>
                      <w:lang w:val="en-US"/>
                    </w:rPr>
                    <w:t xml:space="preserve">Added as new side condition: </w:t>
                  </w:r>
                  <w:r>
                    <w:t>c</w:t>
                  </w:r>
                  <w:r w:rsidRPr="00A02AD2">
                    <w:t xml:space="preserve">onsistency/association shall be guaranteed </w:t>
                  </w:r>
                  <w:r>
                    <w:t>for inference and perf. monitoring requirement testing</w:t>
                  </w:r>
                </w:p>
              </w:tc>
              <w:tc>
                <w:tcPr>
                  <w:tcW w:w="1678" w:type="dxa"/>
                  <w:shd w:val="clear" w:color="auto" w:fill="C5E0B3" w:themeFill="accent6" w:themeFillTint="66"/>
                </w:tcPr>
                <w:p w14:paraId="5EB2B9EF" w14:textId="77777777" w:rsidR="00A708CD" w:rsidRPr="00F772E7" w:rsidRDefault="00A708CD" w:rsidP="00A708CD">
                  <w:pPr>
                    <w:spacing w:after="120"/>
                  </w:pPr>
                  <w:r w:rsidRPr="00A02AD2">
                    <w:t xml:space="preserve">Proposal </w:t>
                  </w:r>
                  <w:r>
                    <w:t>9</w:t>
                  </w:r>
                </w:p>
              </w:tc>
            </w:tr>
            <w:tr w:rsidR="00A708CD" w:rsidRPr="00A02AD2" w14:paraId="7B4E4E18" w14:textId="77777777" w:rsidTr="00CE2E34">
              <w:trPr>
                <w:trHeight w:val="56"/>
              </w:trPr>
              <w:tc>
                <w:tcPr>
                  <w:tcW w:w="863" w:type="dxa"/>
                  <w:vMerge/>
                </w:tcPr>
                <w:p w14:paraId="0C200A18" w14:textId="77777777" w:rsidR="00A708CD" w:rsidRPr="00A02AD2" w:rsidRDefault="00A708CD" w:rsidP="00A708CD">
                  <w:pPr>
                    <w:spacing w:after="0"/>
                  </w:pPr>
                </w:p>
              </w:tc>
              <w:tc>
                <w:tcPr>
                  <w:tcW w:w="1161" w:type="dxa"/>
                  <w:shd w:val="clear" w:color="auto" w:fill="C5E0B3" w:themeFill="accent6" w:themeFillTint="66"/>
                </w:tcPr>
                <w:p w14:paraId="442FE6A0" w14:textId="77777777" w:rsidR="00A708CD" w:rsidRPr="00A02AD2" w:rsidRDefault="00A708CD" w:rsidP="00A708CD">
                  <w:pPr>
                    <w:spacing w:after="120"/>
                  </w:pPr>
                  <w:r w:rsidRPr="00A02AD2">
                    <w:t>Inference</w:t>
                  </w:r>
                </w:p>
              </w:tc>
              <w:tc>
                <w:tcPr>
                  <w:tcW w:w="2814" w:type="dxa"/>
                  <w:shd w:val="clear" w:color="auto" w:fill="C5E0B3" w:themeFill="accent6" w:themeFillTint="66"/>
                </w:tcPr>
                <w:p w14:paraId="7CAF72E5" w14:textId="77777777" w:rsidR="00A708CD" w:rsidRPr="00F379CE" w:rsidRDefault="00A708CD" w:rsidP="00F03875">
                  <w:pPr>
                    <w:pStyle w:val="ListParagraph"/>
                    <w:numPr>
                      <w:ilvl w:val="0"/>
                      <w:numId w:val="30"/>
                    </w:numPr>
                    <w:spacing w:after="120"/>
                    <w:ind w:firstLineChars="0"/>
                  </w:pPr>
                  <w:r>
                    <w:t xml:space="preserve">New clause for </w:t>
                  </w:r>
                  <w:r w:rsidRPr="00F379CE">
                    <w:t>UE-side AI/ML model inference</w:t>
                  </w:r>
                </w:p>
              </w:tc>
              <w:tc>
                <w:tcPr>
                  <w:tcW w:w="1678" w:type="dxa"/>
                  <w:shd w:val="clear" w:color="auto" w:fill="C5E0B3" w:themeFill="accent6" w:themeFillTint="66"/>
                </w:tcPr>
                <w:p w14:paraId="71D7B52C" w14:textId="77777777" w:rsidR="00A708CD" w:rsidRPr="00A02AD2" w:rsidRDefault="00A708CD" w:rsidP="00A708CD">
                  <w:pPr>
                    <w:spacing w:after="120"/>
                  </w:pPr>
                  <w:r w:rsidRPr="00A02AD2">
                    <w:t>Proposal</w:t>
                  </w:r>
                  <w:r>
                    <w:t xml:space="preserve"> 10/11</w:t>
                  </w:r>
                </w:p>
              </w:tc>
            </w:tr>
            <w:tr w:rsidR="00A708CD" w:rsidRPr="00A02AD2" w14:paraId="4B4E58C9" w14:textId="77777777" w:rsidTr="00CE2E34">
              <w:trPr>
                <w:trHeight w:val="56"/>
              </w:trPr>
              <w:tc>
                <w:tcPr>
                  <w:tcW w:w="863" w:type="dxa"/>
                  <w:vMerge/>
                </w:tcPr>
                <w:p w14:paraId="0616EB54" w14:textId="77777777" w:rsidR="00A708CD" w:rsidRPr="00A02AD2" w:rsidRDefault="00A708CD" w:rsidP="00A708CD">
                  <w:pPr>
                    <w:spacing w:after="0"/>
                  </w:pPr>
                </w:p>
              </w:tc>
              <w:tc>
                <w:tcPr>
                  <w:tcW w:w="1161" w:type="dxa"/>
                  <w:shd w:val="clear" w:color="auto" w:fill="C5E0B3" w:themeFill="accent6" w:themeFillTint="66"/>
                </w:tcPr>
                <w:p w14:paraId="384EABB1" w14:textId="77777777" w:rsidR="00A708CD" w:rsidRPr="00A02AD2" w:rsidRDefault="00A708CD" w:rsidP="00A708CD">
                  <w:pPr>
                    <w:spacing w:after="120"/>
                  </w:pPr>
                  <w:r w:rsidRPr="00A02AD2">
                    <w:t>Perf. monitoring</w:t>
                  </w:r>
                </w:p>
              </w:tc>
              <w:tc>
                <w:tcPr>
                  <w:tcW w:w="2814" w:type="dxa"/>
                  <w:shd w:val="clear" w:color="auto" w:fill="C5E0B3" w:themeFill="accent6" w:themeFillTint="66"/>
                </w:tcPr>
                <w:p w14:paraId="3D1D654A" w14:textId="77777777" w:rsidR="00A708CD" w:rsidRDefault="00A708CD" w:rsidP="00F03875">
                  <w:pPr>
                    <w:pStyle w:val="ListParagraph"/>
                    <w:numPr>
                      <w:ilvl w:val="0"/>
                      <w:numId w:val="29"/>
                    </w:numPr>
                    <w:spacing w:after="120"/>
                    <w:ind w:firstLineChars="0"/>
                  </w:pPr>
                  <w:r>
                    <w:t xml:space="preserve">FFS new clause is needed for </w:t>
                  </w:r>
                  <w:r w:rsidRPr="00F379CE">
                    <w:t xml:space="preserve">Type 1 - Option </w:t>
                  </w:r>
                  <w:r>
                    <w:t>1</w:t>
                  </w:r>
                </w:p>
                <w:p w14:paraId="2BC3A65E" w14:textId="77777777" w:rsidR="00A708CD" w:rsidRDefault="00A708CD" w:rsidP="00F03875">
                  <w:pPr>
                    <w:pStyle w:val="ListParagraph"/>
                    <w:numPr>
                      <w:ilvl w:val="0"/>
                      <w:numId w:val="29"/>
                    </w:numPr>
                    <w:spacing w:after="120"/>
                    <w:ind w:firstLineChars="0"/>
                  </w:pPr>
                  <w:r w:rsidRPr="00F379CE">
                    <w:t>New clause for Type 1 - Option 2</w:t>
                  </w:r>
                </w:p>
                <w:p w14:paraId="0BD23FDD" w14:textId="77777777" w:rsidR="00A708CD" w:rsidRPr="00F379CE" w:rsidRDefault="00A708CD" w:rsidP="00F03875">
                  <w:pPr>
                    <w:pStyle w:val="ListParagraph"/>
                    <w:numPr>
                      <w:ilvl w:val="0"/>
                      <w:numId w:val="29"/>
                    </w:numPr>
                    <w:spacing w:after="120"/>
                    <w:ind w:firstLineChars="0"/>
                  </w:pPr>
                  <w:r>
                    <w:lastRenderedPageBreak/>
                    <w:t>No RAN4 impact expected for Type 2</w:t>
                  </w:r>
                </w:p>
              </w:tc>
              <w:tc>
                <w:tcPr>
                  <w:tcW w:w="1678" w:type="dxa"/>
                  <w:shd w:val="clear" w:color="auto" w:fill="C5E0B3" w:themeFill="accent6" w:themeFillTint="66"/>
                </w:tcPr>
                <w:p w14:paraId="1BE8C15A" w14:textId="77777777" w:rsidR="00A708CD" w:rsidRPr="00A02AD2" w:rsidRDefault="00A708CD" w:rsidP="00A708CD">
                  <w:pPr>
                    <w:spacing w:after="120"/>
                  </w:pPr>
                  <w:r w:rsidRPr="00A02AD2">
                    <w:lastRenderedPageBreak/>
                    <w:t xml:space="preserve">Proposal </w:t>
                  </w:r>
                  <w:r>
                    <w:t>12</w:t>
                  </w:r>
                </w:p>
              </w:tc>
            </w:tr>
            <w:tr w:rsidR="00A708CD" w:rsidRPr="004E768B" w14:paraId="0B5B191D" w14:textId="77777777" w:rsidTr="00CE2E34">
              <w:trPr>
                <w:trHeight w:val="56"/>
              </w:trPr>
              <w:tc>
                <w:tcPr>
                  <w:tcW w:w="863" w:type="dxa"/>
                  <w:vMerge/>
                </w:tcPr>
                <w:p w14:paraId="17B0EE9D" w14:textId="77777777" w:rsidR="00A708CD" w:rsidRPr="00A02AD2" w:rsidRDefault="00A708CD" w:rsidP="00A708CD">
                  <w:pPr>
                    <w:spacing w:after="0"/>
                  </w:pPr>
                </w:p>
              </w:tc>
              <w:tc>
                <w:tcPr>
                  <w:tcW w:w="1161" w:type="dxa"/>
                  <w:shd w:val="clear" w:color="auto" w:fill="C5E0B3" w:themeFill="accent6" w:themeFillTint="66"/>
                </w:tcPr>
                <w:p w14:paraId="79BEBD78" w14:textId="77777777" w:rsidR="00A708CD" w:rsidRPr="00A02AD2" w:rsidRDefault="00A708CD" w:rsidP="00A708CD">
                  <w:pPr>
                    <w:spacing w:after="120"/>
                  </w:pPr>
                  <w:r w:rsidRPr="00A02AD2">
                    <w:t>LCM</w:t>
                  </w:r>
                </w:p>
              </w:tc>
              <w:tc>
                <w:tcPr>
                  <w:tcW w:w="2814" w:type="dxa"/>
                  <w:shd w:val="clear" w:color="auto" w:fill="C5E0B3" w:themeFill="accent6" w:themeFillTint="66"/>
                </w:tcPr>
                <w:p w14:paraId="2577ACE4" w14:textId="77777777" w:rsidR="00A708CD" w:rsidRPr="004E768B" w:rsidRDefault="00A708CD" w:rsidP="00F03875">
                  <w:pPr>
                    <w:pStyle w:val="ListParagraph"/>
                    <w:numPr>
                      <w:ilvl w:val="0"/>
                      <w:numId w:val="29"/>
                    </w:numPr>
                    <w:spacing w:after="120"/>
                    <w:ind w:firstLineChars="0"/>
                  </w:pPr>
                  <w:r>
                    <w:t xml:space="preserve">New clause for </w:t>
                  </w:r>
                  <w:r w:rsidRPr="00A02AD2">
                    <w:t>RAN4</w:t>
                  </w:r>
                  <w:r>
                    <w:t xml:space="preserve"> RRM</w:t>
                  </w:r>
                  <w:r w:rsidRPr="00A02AD2">
                    <w:t xml:space="preserve"> requirement for </w:t>
                  </w:r>
                  <w:r>
                    <w:t>“</w:t>
                  </w:r>
                  <w:r w:rsidRPr="009B1642">
                    <w:t>Network decision, network-initiated</w:t>
                  </w:r>
                  <w:r>
                    <w:t>”</w:t>
                  </w:r>
                  <w:r w:rsidRPr="00A02AD2">
                    <w:t xml:space="preserve"> </w:t>
                  </w:r>
                  <w:r>
                    <w:t>LCM</w:t>
                  </w:r>
                </w:p>
              </w:tc>
              <w:tc>
                <w:tcPr>
                  <w:tcW w:w="1678" w:type="dxa"/>
                  <w:shd w:val="clear" w:color="auto" w:fill="C5E0B3" w:themeFill="accent6" w:themeFillTint="66"/>
                </w:tcPr>
                <w:p w14:paraId="7B3069E3" w14:textId="77777777" w:rsidR="00A708CD" w:rsidRPr="00F379CE" w:rsidRDefault="00A708CD" w:rsidP="00A708CD">
                  <w:pPr>
                    <w:spacing w:after="120"/>
                  </w:pPr>
                  <w:r w:rsidRPr="00A02AD2">
                    <w:t xml:space="preserve">Proposal </w:t>
                  </w:r>
                  <w:r>
                    <w:t>13</w:t>
                  </w:r>
                </w:p>
              </w:tc>
            </w:tr>
          </w:tbl>
          <w:p w14:paraId="5D2602DF" w14:textId="77777777" w:rsidR="00783442" w:rsidRDefault="00783442" w:rsidP="00B67B1C">
            <w:pPr>
              <w:pStyle w:val="ListParagraph"/>
              <w:spacing w:beforeLines="20" w:before="48" w:afterLines="20" w:after="48"/>
              <w:ind w:leftChars="-21" w:left="10" w:hangingChars="26" w:hanging="52"/>
              <w:jc w:val="both"/>
              <w:rPr>
                <w:lang w:eastAsia="ja-JP"/>
              </w:rPr>
            </w:pPr>
          </w:p>
          <w:p w14:paraId="291E1B8D" w14:textId="77777777" w:rsidR="008D5B4E" w:rsidRDefault="008D5B4E" w:rsidP="008D5B4E">
            <w:pPr>
              <w:jc w:val="both"/>
              <w:rPr>
                <w:i/>
                <w:iCs/>
                <w:u w:val="single"/>
              </w:rPr>
            </w:pPr>
            <w:r w:rsidRPr="0082645B">
              <w:rPr>
                <w:i/>
                <w:iCs/>
                <w:u w:val="single"/>
              </w:rPr>
              <w:t>Testability Issues for AI-BM</w:t>
            </w:r>
          </w:p>
          <w:p w14:paraId="0313C066" w14:textId="77777777" w:rsidR="008D5B4E" w:rsidRDefault="008D5B4E" w:rsidP="008D5B4E">
            <w:pPr>
              <w:jc w:val="both"/>
              <w:rPr>
                <w:b/>
                <w:bCs/>
              </w:rPr>
            </w:pPr>
            <w:r w:rsidRPr="003C1CEC">
              <w:rPr>
                <w:b/>
                <w:bCs/>
              </w:rPr>
              <w:t>Proposal 1</w:t>
            </w:r>
            <w:r>
              <w:rPr>
                <w:b/>
                <w:bCs/>
              </w:rPr>
              <w:t>5</w:t>
            </w:r>
            <w:r w:rsidRPr="003C1CEC">
              <w:rPr>
                <w:b/>
                <w:bCs/>
              </w:rPr>
              <w:t xml:space="preserve">: </w:t>
            </w:r>
            <w:r w:rsidRPr="00A565F9">
              <w:rPr>
                <w:b/>
                <w:bCs/>
              </w:rPr>
              <w:t xml:space="preserve">For metrics for beam management requirements/tests, </w:t>
            </w:r>
            <w:r>
              <w:rPr>
                <w:b/>
                <w:bCs/>
              </w:rPr>
              <w:t xml:space="preserve">RAN4 adopt the following combined option of Option 2 and 3 for compromise: </w:t>
            </w:r>
          </w:p>
          <w:p w14:paraId="27C8CA2B" w14:textId="77777777" w:rsidR="008D5B4E" w:rsidRDefault="008D5B4E" w:rsidP="00F03875">
            <w:pPr>
              <w:pStyle w:val="ListParagraph"/>
              <w:numPr>
                <w:ilvl w:val="0"/>
                <w:numId w:val="29"/>
              </w:numPr>
              <w:ind w:firstLineChars="0"/>
              <w:jc w:val="both"/>
              <w:rPr>
                <w:b/>
                <w:bCs/>
              </w:rPr>
            </w:pPr>
            <w:r>
              <w:rPr>
                <w:b/>
                <w:bCs/>
              </w:rPr>
              <w:t xml:space="preserve">Option-New: </w:t>
            </w:r>
            <w:r w:rsidRPr="00CE3586">
              <w:rPr>
                <w:b/>
                <w:bCs/>
              </w:rPr>
              <w:t>The successful rate for the correct prediction which is considered as</w:t>
            </w:r>
            <w:r>
              <w:rPr>
                <w:b/>
                <w:bCs/>
              </w:rPr>
              <w:t xml:space="preserve"> </w:t>
            </w:r>
            <w:r w:rsidRPr="00A565F9">
              <w:rPr>
                <w:b/>
                <w:bCs/>
              </w:rPr>
              <w:t>"the Top-1 predicted beam is one of the Top-</w:t>
            </w:r>
            <w:r>
              <w:rPr>
                <w:b/>
                <w:bCs/>
              </w:rPr>
              <w:t>K</w:t>
            </w:r>
            <w:r w:rsidRPr="00A565F9">
              <w:rPr>
                <w:b/>
                <w:bCs/>
              </w:rPr>
              <w:t xml:space="preserve"> strongest beams</w:t>
            </w:r>
            <w:r>
              <w:rPr>
                <w:b/>
                <w:bCs/>
              </w:rPr>
              <w:t xml:space="preserve">, and the Top-1 predicted beam’s ground truth RSRP value is larger than </w:t>
            </w:r>
            <w:r w:rsidRPr="00CE3586">
              <w:rPr>
                <w:b/>
                <w:bCs/>
              </w:rPr>
              <w:t>the RSRP of the strongest beam – x dB</w:t>
            </w:r>
            <w:r>
              <w:rPr>
                <w:b/>
                <w:bCs/>
              </w:rPr>
              <w:t>”</w:t>
            </w:r>
          </w:p>
          <w:p w14:paraId="5D00A78B" w14:textId="77777777" w:rsidR="008D5B4E" w:rsidRDefault="008D5B4E" w:rsidP="00F03875">
            <w:pPr>
              <w:pStyle w:val="ListParagraph"/>
              <w:numPr>
                <w:ilvl w:val="1"/>
                <w:numId w:val="29"/>
              </w:numPr>
              <w:ind w:firstLineChars="0"/>
              <w:jc w:val="both"/>
              <w:rPr>
                <w:b/>
                <w:bCs/>
              </w:rPr>
            </w:pPr>
            <w:r>
              <w:rPr>
                <w:b/>
                <w:bCs/>
              </w:rPr>
              <w:t>FFS the values of K and x</w:t>
            </w:r>
          </w:p>
          <w:p w14:paraId="7D285AC1" w14:textId="77777777" w:rsidR="008D5B4E" w:rsidRDefault="008D5B4E" w:rsidP="008D5B4E">
            <w:pPr>
              <w:jc w:val="both"/>
              <w:rPr>
                <w:b/>
                <w:bCs/>
              </w:rPr>
            </w:pPr>
            <w:r>
              <w:rPr>
                <w:b/>
                <w:bCs/>
              </w:rPr>
              <w:t>Proposal</w:t>
            </w:r>
            <w:r w:rsidRPr="007F7570">
              <w:rPr>
                <w:b/>
                <w:bCs/>
              </w:rPr>
              <w:t xml:space="preserve"> </w:t>
            </w:r>
            <w:r>
              <w:rPr>
                <w:b/>
                <w:bCs/>
              </w:rPr>
              <w:t>16</w:t>
            </w:r>
            <w:r w:rsidRPr="00256938">
              <w:rPr>
                <w:b/>
                <w:bCs/>
              </w:rPr>
              <w:t xml:space="preserve">: </w:t>
            </w:r>
            <w:r>
              <w:rPr>
                <w:b/>
                <w:bCs/>
              </w:rPr>
              <w:t>The following steps can be followed</w:t>
            </w:r>
            <w:r w:rsidRPr="00256938">
              <w:rPr>
                <w:b/>
                <w:bCs/>
              </w:rPr>
              <w:t xml:space="preserve"> </w:t>
            </w:r>
            <w:r>
              <w:rPr>
                <w:b/>
                <w:bCs/>
              </w:rPr>
              <w:t xml:space="preserve">to emulate </w:t>
            </w:r>
            <w:r w:rsidRPr="002A5AC1">
              <w:rPr>
                <w:b/>
                <w:bCs/>
              </w:rPr>
              <w:t>the required channel model in OTA chamber</w:t>
            </w:r>
            <w:r>
              <w:rPr>
                <w:b/>
                <w:bCs/>
              </w:rPr>
              <w:t xml:space="preserve"> </w:t>
            </w:r>
            <w:r w:rsidRPr="00A13961">
              <w:rPr>
                <w:b/>
                <w:bCs/>
              </w:rPr>
              <w:t>for UE-sided AI-BM model inference requirement testing</w:t>
            </w:r>
            <w:r>
              <w:rPr>
                <w:b/>
                <w:bCs/>
              </w:rPr>
              <w:t xml:space="preserve">: </w:t>
            </w:r>
          </w:p>
          <w:p w14:paraId="102EA776" w14:textId="77777777" w:rsidR="008D5B4E" w:rsidRPr="00BF08F1" w:rsidRDefault="008D5B4E" w:rsidP="008D5B4E">
            <w:pPr>
              <w:ind w:left="568"/>
              <w:jc w:val="both"/>
              <w:rPr>
                <w:b/>
                <w:bCs/>
              </w:rPr>
            </w:pPr>
            <w:r w:rsidRPr="00BF08F1">
              <w:rPr>
                <w:b/>
                <w:bCs/>
              </w:rPr>
              <w:t xml:space="preserve">Step-1: </w:t>
            </w:r>
            <w:r w:rsidRPr="00BF08F1">
              <w:rPr>
                <w:rFonts w:hint="eastAsia"/>
                <w:b/>
                <w:bCs/>
              </w:rPr>
              <w:t>Det</w:t>
            </w:r>
            <w:r w:rsidRPr="00BF08F1">
              <w:rPr>
                <w:b/>
                <w:bCs/>
              </w:rPr>
              <w:t xml:space="preserve">ermine the </w:t>
            </w:r>
            <w:r>
              <w:rPr>
                <w:b/>
                <w:bCs/>
              </w:rPr>
              <w:t xml:space="preserve">required </w:t>
            </w:r>
            <w:r w:rsidRPr="00BF08F1">
              <w:rPr>
                <w:b/>
                <w:bCs/>
              </w:rPr>
              <w:t xml:space="preserve">evaluation </w:t>
            </w:r>
            <w:proofErr w:type="gramStart"/>
            <w:r w:rsidRPr="00BF08F1">
              <w:rPr>
                <w:b/>
                <w:bCs/>
              </w:rPr>
              <w:t>scenario</w:t>
            </w:r>
            <w:r>
              <w:rPr>
                <w:b/>
                <w:bCs/>
              </w:rPr>
              <w:t>;</w:t>
            </w:r>
            <w:proofErr w:type="gramEnd"/>
          </w:p>
          <w:p w14:paraId="68DB0B65" w14:textId="77777777" w:rsidR="008D5B4E" w:rsidRPr="007F13FF" w:rsidRDefault="008D5B4E" w:rsidP="008D5B4E">
            <w:pPr>
              <w:ind w:left="568"/>
              <w:jc w:val="both"/>
              <w:rPr>
                <w:b/>
                <w:bCs/>
              </w:rPr>
            </w:pPr>
            <w:r w:rsidRPr="007F13FF">
              <w:rPr>
                <w:b/>
                <w:bCs/>
              </w:rPr>
              <w:t xml:space="preserve">Step-2: </w:t>
            </w:r>
            <w:r>
              <w:rPr>
                <w:b/>
                <w:bCs/>
              </w:rPr>
              <w:t xml:space="preserve">SLS for channel model for all TX </w:t>
            </w:r>
            <w:proofErr w:type="gramStart"/>
            <w:r>
              <w:rPr>
                <w:b/>
                <w:bCs/>
              </w:rPr>
              <w:t>beams;</w:t>
            </w:r>
            <w:proofErr w:type="gramEnd"/>
          </w:p>
          <w:p w14:paraId="3650FE01" w14:textId="77777777" w:rsidR="008D5B4E" w:rsidRDefault="008D5B4E" w:rsidP="008D5B4E">
            <w:pPr>
              <w:ind w:left="568"/>
              <w:jc w:val="both"/>
              <w:rPr>
                <w:b/>
                <w:bCs/>
              </w:rPr>
            </w:pPr>
            <w:r w:rsidRPr="00323CF7">
              <w:rPr>
                <w:b/>
                <w:bCs/>
              </w:rPr>
              <w:t xml:space="preserve">Step-3: </w:t>
            </w:r>
            <w:r>
              <w:rPr>
                <w:b/>
                <w:bCs/>
              </w:rPr>
              <w:t>Test signal is mapped over probe(s) in OTA chamber.</w:t>
            </w:r>
          </w:p>
          <w:p w14:paraId="5C2D3DCF" w14:textId="77777777" w:rsidR="008D5B4E" w:rsidRDefault="008D5B4E" w:rsidP="008D5B4E">
            <w:pPr>
              <w:jc w:val="both"/>
            </w:pPr>
          </w:p>
          <w:p w14:paraId="4EA9190C" w14:textId="77777777" w:rsidR="008D5B4E" w:rsidRDefault="008D5B4E" w:rsidP="008D5B4E">
            <w:pPr>
              <w:jc w:val="both"/>
              <w:rPr>
                <w:b/>
                <w:bCs/>
              </w:rPr>
            </w:pPr>
            <w:r>
              <w:rPr>
                <w:b/>
                <w:bCs/>
              </w:rPr>
              <w:t>Proposal</w:t>
            </w:r>
            <w:r w:rsidRPr="007F7570">
              <w:rPr>
                <w:b/>
                <w:bCs/>
              </w:rPr>
              <w:t xml:space="preserve"> </w:t>
            </w:r>
            <w:r>
              <w:rPr>
                <w:b/>
                <w:bCs/>
              </w:rPr>
              <w:t>17</w:t>
            </w:r>
            <w:r w:rsidRPr="00256938">
              <w:rPr>
                <w:b/>
                <w:bCs/>
              </w:rPr>
              <w:t xml:space="preserve">: </w:t>
            </w:r>
            <w:r>
              <w:rPr>
                <w:b/>
                <w:bCs/>
              </w:rPr>
              <w:t xml:space="preserve">RAN4 shall firstly discuss the required evaluation scenario, which is used to perform SLS for generating the UE received signals from different beams, </w:t>
            </w:r>
            <w:proofErr w:type="gramStart"/>
            <w:r>
              <w:rPr>
                <w:b/>
                <w:bCs/>
              </w:rPr>
              <w:t>in order to</w:t>
            </w:r>
            <w:proofErr w:type="gramEnd"/>
            <w:r>
              <w:rPr>
                <w:b/>
                <w:bCs/>
              </w:rPr>
              <w:t xml:space="preserve"> obtain the dataset for AI model training/evaluation. </w:t>
            </w:r>
          </w:p>
          <w:p w14:paraId="4832BBF3" w14:textId="77777777" w:rsidR="008D5B4E" w:rsidRDefault="008D5B4E" w:rsidP="008D5B4E">
            <w:pPr>
              <w:ind w:left="284"/>
              <w:jc w:val="both"/>
              <w:rPr>
                <w:b/>
                <w:bCs/>
                <w:lang w:val="en-AU"/>
              </w:rPr>
            </w:pPr>
            <w:r>
              <w:rPr>
                <w:b/>
                <w:bCs/>
              </w:rPr>
              <w:t xml:space="preserve">- </w:t>
            </w:r>
            <w:r>
              <w:rPr>
                <w:b/>
                <w:bCs/>
                <w:lang w:val="en-AU"/>
              </w:rPr>
              <w:t xml:space="preserve">The evaluation assumption from Table 6.3.1-1 in TR38.843 could be used as the baseline for RAN4 to </w:t>
            </w:r>
            <w:r>
              <w:rPr>
                <w:b/>
                <w:bCs/>
              </w:rPr>
              <w:t>perform SLS for generating the UE received signals from different beams</w:t>
            </w:r>
            <w:r>
              <w:rPr>
                <w:b/>
                <w:bCs/>
                <w:lang w:val="en-AU"/>
              </w:rPr>
              <w:t xml:space="preserve">. </w:t>
            </w:r>
          </w:p>
          <w:p w14:paraId="5D6123E8" w14:textId="77777777" w:rsidR="008D5B4E" w:rsidRDefault="008D5B4E" w:rsidP="008D5B4E">
            <w:pPr>
              <w:jc w:val="both"/>
              <w:rPr>
                <w:b/>
                <w:bCs/>
              </w:rPr>
            </w:pPr>
            <w:r>
              <w:rPr>
                <w:b/>
                <w:bCs/>
              </w:rPr>
              <w:t>Proposal</w:t>
            </w:r>
            <w:r w:rsidRPr="007F7570">
              <w:rPr>
                <w:b/>
                <w:bCs/>
              </w:rPr>
              <w:t xml:space="preserve"> </w:t>
            </w:r>
            <w:r>
              <w:rPr>
                <w:b/>
                <w:bCs/>
              </w:rPr>
              <w:t>18</w:t>
            </w:r>
            <w:r w:rsidRPr="007F7570">
              <w:rPr>
                <w:b/>
                <w:bCs/>
              </w:rPr>
              <w:t xml:space="preserve">: </w:t>
            </w:r>
            <w:r>
              <w:rPr>
                <w:b/>
                <w:bCs/>
              </w:rPr>
              <w:t xml:space="preserve">FFS the feasibility of DFF chamber and 3D MPAC in a separate OTA testability study item, by considering: </w:t>
            </w:r>
          </w:p>
          <w:p w14:paraId="72AB51D2" w14:textId="77777777" w:rsidR="008D5B4E" w:rsidRDefault="008D5B4E" w:rsidP="008D5B4E">
            <w:pPr>
              <w:ind w:left="426"/>
              <w:jc w:val="both"/>
              <w:rPr>
                <w:b/>
                <w:bCs/>
              </w:rPr>
            </w:pPr>
            <w:r>
              <w:rPr>
                <w:b/>
                <w:bCs/>
              </w:rPr>
              <w:t xml:space="preserve">-  The necessity/feasibility of evaluate RX beam management in OTA </w:t>
            </w:r>
            <w:proofErr w:type="gramStart"/>
            <w:r>
              <w:rPr>
                <w:b/>
                <w:bCs/>
              </w:rPr>
              <w:t>chamber;</w:t>
            </w:r>
            <w:proofErr w:type="gramEnd"/>
          </w:p>
          <w:p w14:paraId="316EDDA0" w14:textId="77777777" w:rsidR="008D5B4E" w:rsidRDefault="008D5B4E" w:rsidP="008D5B4E">
            <w:pPr>
              <w:ind w:left="426"/>
              <w:jc w:val="both"/>
              <w:rPr>
                <w:b/>
                <w:bCs/>
              </w:rPr>
            </w:pPr>
            <w:r>
              <w:rPr>
                <w:b/>
                <w:bCs/>
              </w:rPr>
              <w:t xml:space="preserve">-  The feasibility to generate the required channel model (for certain TX </w:t>
            </w:r>
            <w:proofErr w:type="spellStart"/>
            <w:r>
              <w:rPr>
                <w:b/>
                <w:bCs/>
              </w:rPr>
              <w:t>beambook</w:t>
            </w:r>
            <w:proofErr w:type="spellEnd"/>
            <w:r>
              <w:rPr>
                <w:b/>
                <w:bCs/>
              </w:rPr>
              <w:t xml:space="preserve">) with limited number of probes. </w:t>
            </w:r>
          </w:p>
          <w:p w14:paraId="23600F0A" w14:textId="77777777" w:rsidR="00783442" w:rsidRPr="00783442" w:rsidRDefault="00783442" w:rsidP="00B67B1C">
            <w:pPr>
              <w:pStyle w:val="ListParagraph"/>
              <w:spacing w:beforeLines="20" w:before="48" w:afterLines="20" w:after="48"/>
              <w:ind w:leftChars="-21" w:left="10" w:hangingChars="26" w:hanging="52"/>
              <w:jc w:val="both"/>
              <w:rPr>
                <w:lang w:eastAsia="ja-JP"/>
              </w:rPr>
            </w:pPr>
          </w:p>
        </w:tc>
      </w:tr>
      <w:tr w:rsidR="00B67B1C" w14:paraId="14885DF0" w14:textId="77777777" w:rsidTr="00B67B1C">
        <w:trPr>
          <w:trHeight w:val="468"/>
        </w:trPr>
        <w:tc>
          <w:tcPr>
            <w:tcW w:w="1534" w:type="dxa"/>
          </w:tcPr>
          <w:p w14:paraId="7104A6E8" w14:textId="31F9FB8D" w:rsidR="00B67B1C" w:rsidRPr="00805BE8" w:rsidRDefault="00000000" w:rsidP="00B67B1C">
            <w:pPr>
              <w:spacing w:before="120" w:after="120"/>
              <w:rPr>
                <w:rFonts w:asciiTheme="minorHAnsi" w:hAnsiTheme="minorHAnsi" w:cstheme="minorHAnsi"/>
              </w:rPr>
            </w:pPr>
            <w:hyperlink r:id="rId45" w:history="1">
              <w:r w:rsidR="00B67B1C">
                <w:rPr>
                  <w:rStyle w:val="Hyperlink"/>
                  <w:rFonts w:ascii="Arial" w:hAnsi="Arial" w:cs="Arial"/>
                  <w:b/>
                  <w:bCs/>
                  <w:sz w:val="16"/>
                  <w:szCs w:val="16"/>
                </w:rPr>
                <w:t>R4-2411706</w:t>
              </w:r>
            </w:hyperlink>
          </w:p>
        </w:tc>
        <w:tc>
          <w:tcPr>
            <w:tcW w:w="1155" w:type="dxa"/>
          </w:tcPr>
          <w:p w14:paraId="5A83F88F" w14:textId="16FB36E6" w:rsidR="00B67B1C" w:rsidRPr="00805BE8" w:rsidRDefault="00B67B1C" w:rsidP="00B67B1C">
            <w:pPr>
              <w:spacing w:before="120" w:after="120"/>
              <w:rPr>
                <w:rFonts w:asciiTheme="minorHAnsi" w:hAnsiTheme="minorHAnsi" w:cstheme="minorHAnsi"/>
              </w:rPr>
            </w:pPr>
            <w:r>
              <w:rPr>
                <w:rFonts w:ascii="Arial" w:hAnsi="Arial" w:cs="Arial"/>
                <w:sz w:val="16"/>
                <w:szCs w:val="16"/>
              </w:rPr>
              <w:t>MediaTek Inc.</w:t>
            </w:r>
          </w:p>
        </w:tc>
        <w:tc>
          <w:tcPr>
            <w:tcW w:w="6942" w:type="dxa"/>
          </w:tcPr>
          <w:p w14:paraId="08A5DCAB" w14:textId="77777777" w:rsidR="0077575D" w:rsidRDefault="0077575D" w:rsidP="0077575D">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SimSun" w:hAnsi="SimSun" w:cs="SimSun" w:hint="eastAsia"/>
                <w:sz w:val="24"/>
                <w:szCs w:val="24"/>
              </w:rPr>
              <w:t xml:space="preserve"> </w:t>
            </w:r>
            <w:r>
              <w:rPr>
                <w:rFonts w:eastAsia="SimSun"/>
                <w:lang w:eastAsia="zh-CN"/>
              </w:rPr>
              <w:t>CDL channel or channel models in 38.901 shall be used in AI/ML BM test</w:t>
            </w:r>
            <w:r>
              <w:rPr>
                <w:rFonts w:eastAsia="Times New Roman"/>
              </w:rPr>
              <w:t>.</w:t>
            </w:r>
            <w:r>
              <w:rPr>
                <w:rFonts w:eastAsia="Times New Roman"/>
                <w:lang w:val="en-US"/>
              </w:rPr>
              <w:t xml:space="preserve"> </w:t>
            </w:r>
          </w:p>
          <w:p w14:paraId="5E0F5433" w14:textId="77777777" w:rsidR="0077575D" w:rsidRDefault="0077575D" w:rsidP="0077575D">
            <w:pPr>
              <w:spacing w:after="0"/>
              <w:jc w:val="both"/>
              <w:rPr>
                <w:rFonts w:eastAsia="Times New Roman"/>
                <w:lang w:val="en-US"/>
              </w:rPr>
            </w:pPr>
            <w:r>
              <w:rPr>
                <w:rFonts w:eastAsia="Times New Roman"/>
                <w:b/>
                <w:bCs/>
                <w:u w:val="single"/>
                <w:lang w:val="en-US"/>
              </w:rPr>
              <w:t>Proposal 2</w:t>
            </w:r>
            <w:r w:rsidRPr="007A0FB9">
              <w:rPr>
                <w:rFonts w:eastAsia="SimSun"/>
                <w:lang w:val="en-US" w:eastAsia="zh-CN"/>
              </w:rPr>
              <w:t>:</w:t>
            </w:r>
            <w:r w:rsidRPr="007A0FB9">
              <w:rPr>
                <w:rFonts w:eastAsia="SimSun" w:hint="eastAsia"/>
                <w:lang w:val="en-US" w:eastAsia="zh-CN"/>
              </w:rPr>
              <w:t xml:space="preserve"> </w:t>
            </w:r>
            <w:r w:rsidRPr="007A0FB9">
              <w:rPr>
                <w:rFonts w:eastAsia="SimSun"/>
                <w:lang w:val="en-US" w:eastAsia="zh-CN"/>
              </w:rPr>
              <w:t xml:space="preserve">The </w:t>
            </w:r>
            <w:r>
              <w:rPr>
                <w:rFonts w:eastAsia="SimSun"/>
                <w:lang w:val="en-US" w:eastAsia="zh-CN"/>
              </w:rPr>
              <w:t>number of Tx beams that test system should be able to emulate is equal to number of set A Tx beams, that is [64-128]</w:t>
            </w:r>
            <w:r>
              <w:rPr>
                <w:rFonts w:eastAsia="Times New Roman"/>
              </w:rPr>
              <w:t>.</w:t>
            </w:r>
            <w:r>
              <w:rPr>
                <w:rFonts w:eastAsia="Times New Roman"/>
                <w:lang w:val="en-US"/>
              </w:rPr>
              <w:t xml:space="preserve"> </w:t>
            </w:r>
          </w:p>
          <w:p w14:paraId="0D1E1EB1" w14:textId="77777777" w:rsidR="0077575D" w:rsidRDefault="0077575D" w:rsidP="0077575D">
            <w:pPr>
              <w:spacing w:after="0"/>
              <w:jc w:val="both"/>
              <w:rPr>
                <w:rFonts w:eastAsia="Times New Roman"/>
                <w:lang w:val="en-US"/>
              </w:rPr>
            </w:pPr>
            <w:r>
              <w:rPr>
                <w:rFonts w:eastAsia="Times New Roman"/>
                <w:b/>
                <w:bCs/>
                <w:u w:val="single"/>
                <w:lang w:val="en-US"/>
              </w:rPr>
              <w:t>Observation 1</w:t>
            </w:r>
            <w:r>
              <w:rPr>
                <w:rFonts w:eastAsia="SimSun"/>
                <w:lang w:val="en-US" w:eastAsia="zh-CN"/>
              </w:rPr>
              <w:t xml:space="preserve">: None of the existing OTA test systems </w:t>
            </w:r>
            <w:proofErr w:type="gramStart"/>
            <w:r>
              <w:rPr>
                <w:rFonts w:eastAsia="SimSun"/>
                <w:lang w:val="en-US" w:eastAsia="zh-CN"/>
              </w:rPr>
              <w:t>are able to</w:t>
            </w:r>
            <w:proofErr w:type="gramEnd"/>
            <w:r>
              <w:rPr>
                <w:rFonts w:eastAsia="SimSun"/>
                <w:lang w:val="en-US" w:eastAsia="zh-CN"/>
              </w:rPr>
              <w:t xml:space="preserve"> emulate [64-128] Tx beams with CDL channel. It is costly and complex to use multiple probes to emulate multiple </w:t>
            </w:r>
            <w:proofErr w:type="spellStart"/>
            <w:r>
              <w:rPr>
                <w:rFonts w:eastAsia="SimSun"/>
                <w:lang w:val="en-US" w:eastAsia="zh-CN"/>
              </w:rPr>
              <w:t>AoDs</w:t>
            </w:r>
            <w:proofErr w:type="spellEnd"/>
            <w:r>
              <w:rPr>
                <w:rFonts w:eastAsia="SimSun"/>
                <w:lang w:val="en-US" w:eastAsia="zh-CN"/>
              </w:rPr>
              <w:t xml:space="preserve"> and </w:t>
            </w:r>
            <w:proofErr w:type="spellStart"/>
            <w:r>
              <w:rPr>
                <w:rFonts w:eastAsia="SimSun"/>
                <w:lang w:val="en-US" w:eastAsia="zh-CN"/>
              </w:rPr>
              <w:t>AoAs</w:t>
            </w:r>
            <w:proofErr w:type="spellEnd"/>
            <w:r>
              <w:rPr>
                <w:rFonts w:eastAsia="SimSun"/>
                <w:lang w:val="en-US" w:eastAsia="zh-CN"/>
              </w:rPr>
              <w:t xml:space="preserve"> of [64-128] Tx beams with CDL channel.</w:t>
            </w:r>
          </w:p>
          <w:p w14:paraId="578C30EF" w14:textId="77777777" w:rsidR="0077575D" w:rsidRDefault="0077575D" w:rsidP="0077575D">
            <w:pPr>
              <w:spacing w:after="0"/>
              <w:jc w:val="both"/>
            </w:pPr>
            <w:r>
              <w:rPr>
                <w:rFonts w:eastAsia="Times New Roman"/>
                <w:b/>
                <w:bCs/>
                <w:u w:val="single"/>
                <w:lang w:val="en-US"/>
              </w:rPr>
              <w:t>Observation 2</w:t>
            </w:r>
            <w:r>
              <w:rPr>
                <w:rFonts w:eastAsia="SimSun"/>
                <w:lang w:val="en-US" w:eastAsia="zh-CN"/>
              </w:rPr>
              <w:t xml:space="preserve">: It is difficult to </w:t>
            </w:r>
            <w:r>
              <w:t>ensure reference RSRP is measured under similar channel conditions as in prediction phase.</w:t>
            </w:r>
          </w:p>
          <w:p w14:paraId="383E295A" w14:textId="77777777" w:rsidR="0077575D" w:rsidRDefault="0077575D" w:rsidP="0077575D">
            <w:pPr>
              <w:spacing w:after="0"/>
              <w:jc w:val="both"/>
            </w:pPr>
            <w:r>
              <w:rPr>
                <w:rFonts w:eastAsia="Times New Roman"/>
                <w:b/>
                <w:bCs/>
                <w:u w:val="single"/>
                <w:lang w:val="en-US"/>
              </w:rPr>
              <w:t>Proposal 3</w:t>
            </w:r>
            <w:r>
              <w:rPr>
                <w:rFonts w:eastAsia="SimSun"/>
                <w:lang w:val="en-US" w:eastAsia="zh-CN"/>
              </w:rPr>
              <w:t xml:space="preserve">: How to </w:t>
            </w:r>
            <w:r>
              <w:t>avoid UE cheating in the test, such as reports fake values according to the previous predicted results</w:t>
            </w:r>
            <w:r>
              <w:rPr>
                <w:rFonts w:eastAsia="SimSun"/>
                <w:lang w:eastAsia="zh-CN"/>
              </w:rPr>
              <w:t xml:space="preserve">, shall be further discussed to use </w:t>
            </w:r>
            <w:r>
              <w:t>the reported RSRP measurement as ground truth.</w:t>
            </w:r>
          </w:p>
          <w:p w14:paraId="43C52415" w14:textId="77777777" w:rsidR="0077575D" w:rsidRDefault="0077575D" w:rsidP="0077575D">
            <w:pPr>
              <w:spacing w:after="0"/>
              <w:jc w:val="both"/>
              <w:rPr>
                <w:rFonts w:eastAsia="Times New Roman"/>
                <w:lang w:val="en-US"/>
              </w:rPr>
            </w:pPr>
            <w:r>
              <w:rPr>
                <w:rFonts w:eastAsia="Times New Roman"/>
                <w:b/>
                <w:bCs/>
                <w:u w:val="single"/>
                <w:lang w:val="en-US"/>
              </w:rPr>
              <w:lastRenderedPageBreak/>
              <w:t>Proposal 4</w:t>
            </w:r>
            <w:r>
              <w:rPr>
                <w:rFonts w:eastAsia="SimSun"/>
                <w:lang w:val="en-US" w:eastAsia="zh-CN"/>
              </w:rPr>
              <w:t xml:space="preserve">: In AI/ML BM test, consider the basic model which uses </w:t>
            </w:r>
            <w:r>
              <w:rPr>
                <w:rFonts w:eastAsia="SimSun"/>
                <w:lang w:eastAsia="zh-CN"/>
              </w:rPr>
              <w:t>L1 measurement results of Set B as input. Beam ID information may be used as input too.</w:t>
            </w:r>
          </w:p>
          <w:p w14:paraId="7D0610EB" w14:textId="77777777" w:rsidR="0077575D" w:rsidRDefault="0077575D" w:rsidP="0077575D">
            <w:pPr>
              <w:spacing w:after="0"/>
              <w:jc w:val="both"/>
              <w:rPr>
                <w:rFonts w:eastAsia="Times New Roman"/>
                <w:lang w:val="en-US"/>
              </w:rPr>
            </w:pPr>
            <w:r>
              <w:rPr>
                <w:rFonts w:eastAsia="Times New Roman"/>
                <w:b/>
                <w:bCs/>
                <w:u w:val="single"/>
                <w:lang w:val="en-US"/>
              </w:rPr>
              <w:t>Proposal 5</w:t>
            </w:r>
            <w:r>
              <w:rPr>
                <w:rFonts w:eastAsia="SimSun"/>
                <w:lang w:val="en-US" w:eastAsia="zh-CN"/>
              </w:rPr>
              <w:t xml:space="preserve">: In AI/ML BM test, emulate </w:t>
            </w:r>
            <w:r>
              <w:rPr>
                <w:rFonts w:eastAsia="SimSun"/>
                <w:lang w:eastAsia="zh-CN"/>
              </w:rPr>
              <w:t>the randomness and variations in propagation conditions across both time and spatial</w:t>
            </w:r>
            <w:r>
              <w:rPr>
                <w:rFonts w:eastAsia="SimSun"/>
                <w:lang w:val="en-US" w:eastAsia="zh-CN"/>
              </w:rPr>
              <w:t xml:space="preserve"> </w:t>
            </w:r>
            <w:r>
              <w:rPr>
                <w:rFonts w:eastAsia="SimSun"/>
                <w:lang w:eastAsia="zh-CN"/>
              </w:rPr>
              <w:t>domains through adjusting Tx power at TE on each beam at different time.</w:t>
            </w:r>
          </w:p>
          <w:p w14:paraId="6CC3F8A9" w14:textId="77777777" w:rsidR="0077575D" w:rsidRDefault="0077575D" w:rsidP="0077575D">
            <w:pPr>
              <w:spacing w:after="0"/>
              <w:jc w:val="both"/>
              <w:rPr>
                <w:rFonts w:eastAsia="SimSun"/>
                <w:lang w:eastAsia="zh-CN"/>
              </w:rPr>
            </w:pPr>
            <w:r>
              <w:rPr>
                <w:rFonts w:eastAsia="Times New Roman"/>
                <w:b/>
                <w:bCs/>
                <w:u w:val="single"/>
                <w:lang w:val="en-US"/>
              </w:rPr>
              <w:t>Proposal 6</w:t>
            </w:r>
            <w:r>
              <w:rPr>
                <w:rFonts w:eastAsia="SimSun"/>
                <w:lang w:val="en-US" w:eastAsia="zh-CN"/>
              </w:rPr>
              <w:t xml:space="preserve">: Only to test </w:t>
            </w:r>
            <w:r>
              <w:t>AI/ML BM with fixed Rx beamforming gain</w:t>
            </w:r>
            <w:r>
              <w:rPr>
                <w:rFonts w:eastAsia="SimSun"/>
                <w:lang w:eastAsia="zh-CN"/>
              </w:rPr>
              <w:t>.</w:t>
            </w:r>
          </w:p>
          <w:p w14:paraId="35275DD0" w14:textId="77777777" w:rsidR="0077575D" w:rsidRPr="00245CCD" w:rsidRDefault="0077575D" w:rsidP="0077575D">
            <w:pPr>
              <w:spacing w:after="0"/>
              <w:jc w:val="both"/>
              <w:rPr>
                <w:rFonts w:eastAsia="SimSun"/>
                <w:lang w:eastAsia="zh-CN"/>
              </w:rPr>
            </w:pPr>
            <w:r>
              <w:rPr>
                <w:rFonts w:eastAsia="Times New Roman"/>
                <w:b/>
                <w:bCs/>
                <w:u w:val="single"/>
                <w:lang w:val="en-US"/>
              </w:rPr>
              <w:t>Observation 3</w:t>
            </w:r>
            <w:r>
              <w:rPr>
                <w:rFonts w:eastAsia="SimSun"/>
                <w:lang w:val="en-US" w:eastAsia="zh-CN"/>
              </w:rPr>
              <w:t xml:space="preserve">: With single </w:t>
            </w:r>
            <w:proofErr w:type="spellStart"/>
            <w:r>
              <w:rPr>
                <w:rFonts w:eastAsia="SimSun"/>
                <w:lang w:val="en-US" w:eastAsia="zh-CN"/>
              </w:rPr>
              <w:t>AoA</w:t>
            </w:r>
            <w:proofErr w:type="spellEnd"/>
            <w:r>
              <w:rPr>
                <w:rFonts w:eastAsia="SimSun"/>
                <w:lang w:val="en-US" w:eastAsia="zh-CN"/>
              </w:rPr>
              <w:t xml:space="preserve">, </w:t>
            </w:r>
            <w:r>
              <w:t xml:space="preserve">genie-aided </w:t>
            </w:r>
            <w:r>
              <w:rPr>
                <w:rFonts w:eastAsia="SimSun"/>
                <w:lang w:eastAsia="zh-CN"/>
              </w:rPr>
              <w:t>relative strength of Tx beams is available at TE.</w:t>
            </w:r>
          </w:p>
          <w:p w14:paraId="4246B620" w14:textId="77777777" w:rsidR="0077575D" w:rsidRDefault="0077575D" w:rsidP="0077575D">
            <w:pPr>
              <w:spacing w:after="0"/>
              <w:jc w:val="both"/>
              <w:rPr>
                <w:rFonts w:eastAsia="SimSun"/>
                <w:lang w:eastAsia="zh-CN"/>
              </w:rPr>
            </w:pPr>
            <w:r>
              <w:rPr>
                <w:rFonts w:eastAsia="Times New Roman"/>
                <w:b/>
                <w:bCs/>
                <w:u w:val="single"/>
                <w:lang w:val="en-US"/>
              </w:rPr>
              <w:t>Proposal 7</w:t>
            </w:r>
            <w:r>
              <w:rPr>
                <w:rFonts w:eastAsia="SimSun"/>
                <w:lang w:val="en-US" w:eastAsia="zh-CN"/>
              </w:rPr>
              <w:t xml:space="preserve">: Use </w:t>
            </w:r>
            <w:r>
              <w:rPr>
                <w:rFonts w:eastAsia="SimSun"/>
                <w:lang w:eastAsia="zh-CN"/>
              </w:rPr>
              <w:t xml:space="preserve">existing IFF or enhance IFF test systems with single </w:t>
            </w:r>
            <w:proofErr w:type="spellStart"/>
            <w:r>
              <w:rPr>
                <w:rFonts w:eastAsia="SimSun"/>
                <w:lang w:eastAsia="zh-CN"/>
              </w:rPr>
              <w:t>AoA</w:t>
            </w:r>
            <w:proofErr w:type="spellEnd"/>
            <w:r>
              <w:rPr>
                <w:rFonts w:eastAsia="SimSun"/>
                <w:lang w:eastAsia="zh-CN"/>
              </w:rPr>
              <w:t xml:space="preserve"> for AI/ML BM test. </w:t>
            </w:r>
          </w:p>
          <w:p w14:paraId="2DC5C0FE" w14:textId="77777777" w:rsidR="0077575D" w:rsidRDefault="0077575D" w:rsidP="0077575D">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1689A22C" w14:textId="77777777" w:rsidR="0077575D" w:rsidRPr="00245CCD" w:rsidRDefault="0077575D" w:rsidP="0077575D">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91F39EB" w14:textId="77777777" w:rsidR="0077575D" w:rsidRDefault="0077575D" w:rsidP="0077575D">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eastAsia="SimSun"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7DFDAE3B" w14:textId="77777777" w:rsidR="0077575D" w:rsidRDefault="0077575D" w:rsidP="0077575D">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081200AD" w14:textId="77777777" w:rsidR="0077575D" w:rsidRDefault="0077575D" w:rsidP="00F03875">
            <w:pPr>
              <w:pStyle w:val="ListParagraph"/>
              <w:numPr>
                <w:ilvl w:val="0"/>
                <w:numId w:val="24"/>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5B0AE69" w14:textId="77777777" w:rsidR="0077575D" w:rsidRPr="000F7EBD" w:rsidRDefault="0077575D" w:rsidP="00F03875">
            <w:pPr>
              <w:pStyle w:val="ListParagraph"/>
              <w:numPr>
                <w:ilvl w:val="0"/>
                <w:numId w:val="24"/>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13E35D8B" w14:textId="77777777" w:rsidR="00B67B1C" w:rsidRPr="0077575D" w:rsidRDefault="00B67B1C" w:rsidP="00B67B1C">
            <w:pPr>
              <w:pStyle w:val="ListParagraph"/>
              <w:spacing w:beforeLines="20" w:before="48" w:afterLines="20" w:after="48"/>
              <w:ind w:leftChars="-21" w:left="10" w:hangingChars="26" w:hanging="52"/>
              <w:jc w:val="both"/>
            </w:pPr>
          </w:p>
        </w:tc>
      </w:tr>
      <w:tr w:rsidR="00B67B1C" w14:paraId="2A8423D2" w14:textId="77777777" w:rsidTr="00B67B1C">
        <w:trPr>
          <w:trHeight w:val="468"/>
        </w:trPr>
        <w:tc>
          <w:tcPr>
            <w:tcW w:w="1534" w:type="dxa"/>
          </w:tcPr>
          <w:p w14:paraId="4E887BC1" w14:textId="5E341801" w:rsidR="00B67B1C" w:rsidRPr="00805BE8" w:rsidRDefault="00000000" w:rsidP="00B67B1C">
            <w:pPr>
              <w:spacing w:before="120" w:after="120"/>
              <w:rPr>
                <w:rFonts w:asciiTheme="minorHAnsi" w:hAnsiTheme="minorHAnsi" w:cstheme="minorHAnsi"/>
              </w:rPr>
            </w:pPr>
            <w:hyperlink r:id="rId46" w:history="1">
              <w:r w:rsidR="00B67B1C">
                <w:rPr>
                  <w:rStyle w:val="Hyperlink"/>
                  <w:rFonts w:ascii="Arial" w:hAnsi="Arial" w:cs="Arial"/>
                  <w:b/>
                  <w:bCs/>
                  <w:sz w:val="16"/>
                  <w:szCs w:val="16"/>
                </w:rPr>
                <w:t>R4-2411978</w:t>
              </w:r>
            </w:hyperlink>
          </w:p>
        </w:tc>
        <w:tc>
          <w:tcPr>
            <w:tcW w:w="1155" w:type="dxa"/>
          </w:tcPr>
          <w:p w14:paraId="65008476" w14:textId="3E75E521" w:rsidR="00B67B1C" w:rsidRPr="00805BE8" w:rsidRDefault="00B67B1C" w:rsidP="00B67B1C">
            <w:pPr>
              <w:spacing w:before="120" w:after="120"/>
              <w:rPr>
                <w:rFonts w:asciiTheme="minorHAnsi" w:hAnsiTheme="minorHAnsi" w:cstheme="minorHAnsi"/>
              </w:rPr>
            </w:pPr>
            <w:r>
              <w:rPr>
                <w:rFonts w:ascii="Arial" w:hAnsi="Arial" w:cs="Arial"/>
                <w:sz w:val="16"/>
                <w:szCs w:val="16"/>
              </w:rPr>
              <w:t>CMCC</w:t>
            </w:r>
          </w:p>
        </w:tc>
        <w:tc>
          <w:tcPr>
            <w:tcW w:w="6942" w:type="dxa"/>
          </w:tcPr>
          <w:p w14:paraId="4621D5C4" w14:textId="77777777" w:rsidR="00C06200" w:rsidRDefault="00C06200" w:rsidP="00C06200">
            <w:pPr>
              <w:spacing w:line="240" w:lineRule="exact"/>
              <w:rPr>
                <w:rFonts w:eastAsia="SimSun"/>
                <w:b/>
                <w:bCs/>
                <w:i/>
                <w:iCs/>
                <w:lang w:val="en-US" w:eastAsia="zh-CN"/>
              </w:rPr>
            </w:pPr>
            <w:r>
              <w:rPr>
                <w:rFonts w:eastAsia="SimSun"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7" w:name="_Hlk174537481"/>
            <w:r>
              <w:rPr>
                <w:rFonts w:eastAsia="DengXian" w:hint="eastAsia"/>
                <w:b/>
                <w:bCs/>
                <w:i/>
                <w:iCs/>
                <w:lang w:val="en-US" w:eastAsia="zh-CN"/>
              </w:rPr>
              <w:t xml:space="preserve">absolute L1-RSRP accuracy are defined as the difference between the predicted RSRP and </w:t>
            </w:r>
            <w:r>
              <w:rPr>
                <w:b/>
                <w:bCs/>
                <w:i/>
                <w:iCs/>
                <w:lang w:eastAsia="ja-JP"/>
              </w:rPr>
              <w:t>ground truth</w:t>
            </w:r>
            <w:r>
              <w:rPr>
                <w:rFonts w:eastAsia="SimSun" w:hint="eastAsia"/>
                <w:b/>
                <w:bCs/>
                <w:i/>
                <w:iCs/>
                <w:lang w:val="en-US" w:eastAsia="zh-CN"/>
              </w:rPr>
              <w:t xml:space="preserve"> </w:t>
            </w:r>
          </w:p>
          <w:p w14:paraId="1B12A31C" w14:textId="77777777" w:rsidR="00C06200" w:rsidRDefault="00C06200" w:rsidP="00C06200">
            <w:pPr>
              <w:widowControl w:val="0"/>
              <w:numPr>
                <w:ilvl w:val="0"/>
                <w:numId w:val="61"/>
              </w:numPr>
              <w:tabs>
                <w:tab w:val="left" w:pos="420"/>
              </w:tabs>
              <w:spacing w:line="240" w:lineRule="exact"/>
              <w:jc w:val="both"/>
              <w:rPr>
                <w:rFonts w:eastAsia="SimSun"/>
                <w:b/>
                <w:bCs/>
                <w:i/>
                <w:iCs/>
                <w:lang w:val="en-US" w:eastAsia="zh-CN"/>
              </w:rPr>
            </w:pPr>
            <w:r>
              <w:rPr>
                <w:rFonts w:eastAsia="SimSun" w:hint="eastAsia"/>
                <w:b/>
                <w:bCs/>
                <w:i/>
                <w:iCs/>
                <w:lang w:val="en-US" w:eastAsia="zh-CN"/>
              </w:rPr>
              <w:t>For FR2, the ground truth</w:t>
            </w:r>
            <w:r>
              <w:rPr>
                <w:b/>
                <w:bCs/>
                <w:i/>
                <w:iCs/>
                <w:lang w:eastAsia="ja-JP"/>
              </w:rPr>
              <w:t xml:space="preserve"> is the approximate as the reported RSRP measurement under the certain SNR on the predicted Tx beam</w:t>
            </w:r>
            <w:r>
              <w:rPr>
                <w:rFonts w:eastAsia="SimSun" w:hint="eastAsia"/>
                <w:b/>
                <w:bCs/>
                <w:i/>
                <w:iCs/>
                <w:lang w:val="en-US" w:eastAsia="zh-CN"/>
              </w:rPr>
              <w:t>.</w:t>
            </w:r>
            <w:bookmarkEnd w:id="7"/>
          </w:p>
          <w:p w14:paraId="35083A05" w14:textId="77777777" w:rsidR="00C06200" w:rsidRDefault="00C06200" w:rsidP="00C06200">
            <w:pPr>
              <w:widowControl w:val="0"/>
              <w:numPr>
                <w:ilvl w:val="0"/>
                <w:numId w:val="61"/>
              </w:numPr>
              <w:tabs>
                <w:tab w:val="left" w:pos="420"/>
              </w:tabs>
              <w:spacing w:line="240" w:lineRule="exact"/>
              <w:jc w:val="both"/>
              <w:rPr>
                <w:rFonts w:eastAsia="SimSun"/>
                <w:b/>
                <w:bCs/>
                <w:i/>
                <w:iCs/>
                <w:lang w:val="en-US" w:eastAsia="zh-CN"/>
              </w:rPr>
            </w:pPr>
            <w:r>
              <w:rPr>
                <w:rFonts w:eastAsia="SimSun" w:hint="eastAsia"/>
                <w:b/>
                <w:bCs/>
                <w:i/>
                <w:iCs/>
                <w:lang w:val="en-US" w:eastAsia="zh-CN"/>
              </w:rPr>
              <w:t>For FR1, the ground truth</w:t>
            </w:r>
            <w:r>
              <w:rPr>
                <w:b/>
                <w:bCs/>
                <w:i/>
                <w:iCs/>
                <w:lang w:eastAsia="ja-JP"/>
              </w:rPr>
              <w:t xml:space="preserve"> is the</w:t>
            </w:r>
            <w:r>
              <w:rPr>
                <w:rFonts w:eastAsia="SimSun" w:hint="eastAsia"/>
                <w:b/>
                <w:bCs/>
                <w:i/>
                <w:iCs/>
                <w:lang w:val="en-US" w:eastAsia="zh-CN"/>
              </w:rPr>
              <w:t xml:space="preserve"> </w:t>
            </w:r>
            <w:r>
              <w:rPr>
                <w:b/>
                <w:bCs/>
                <w:i/>
                <w:iCs/>
                <w:lang w:eastAsia="ja-JP"/>
              </w:rPr>
              <w:t>ideal measurement of RSRP on the predicted Tx beam</w:t>
            </w:r>
            <w:r>
              <w:rPr>
                <w:rFonts w:eastAsia="SimSun" w:hint="eastAsia"/>
                <w:b/>
                <w:bCs/>
                <w:i/>
                <w:iCs/>
                <w:lang w:val="en-US" w:eastAsia="zh-CN"/>
              </w:rPr>
              <w:t>.</w:t>
            </w:r>
          </w:p>
          <w:p w14:paraId="17A6AB49"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2: </w:t>
            </w:r>
            <w:r>
              <w:rPr>
                <w:rFonts w:eastAsia="SimSun"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7005BE59" w14:textId="77777777" w:rsidR="00C06200" w:rsidRDefault="00C06200" w:rsidP="00C06200">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27644A54" w14:textId="77777777" w:rsidR="00C06200" w:rsidRDefault="00C06200" w:rsidP="00C06200">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4D8444DE" w14:textId="77777777" w:rsidR="00C06200" w:rsidRDefault="00C06200" w:rsidP="00C06200">
            <w:pPr>
              <w:spacing w:line="240" w:lineRule="exact"/>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FE68B8A" w14:textId="77777777" w:rsidR="00B67B1C" w:rsidRPr="00C06200" w:rsidRDefault="00B67B1C" w:rsidP="00B67B1C">
            <w:pPr>
              <w:pStyle w:val="ListParagraph"/>
              <w:spacing w:beforeLines="20" w:before="48" w:afterLines="20" w:after="48"/>
              <w:ind w:leftChars="-21" w:left="10" w:hangingChars="26" w:hanging="52"/>
              <w:jc w:val="both"/>
            </w:pPr>
          </w:p>
        </w:tc>
      </w:tr>
      <w:tr w:rsidR="00B67B1C" w14:paraId="2070140C" w14:textId="77777777" w:rsidTr="00B67B1C">
        <w:trPr>
          <w:trHeight w:val="468"/>
        </w:trPr>
        <w:tc>
          <w:tcPr>
            <w:tcW w:w="1534" w:type="dxa"/>
          </w:tcPr>
          <w:p w14:paraId="2A5EFE57" w14:textId="0F89B8A8" w:rsidR="00B67B1C" w:rsidRPr="00805BE8" w:rsidRDefault="00000000" w:rsidP="00B67B1C">
            <w:pPr>
              <w:spacing w:before="120" w:after="120"/>
              <w:rPr>
                <w:rFonts w:asciiTheme="minorHAnsi" w:hAnsiTheme="minorHAnsi" w:cstheme="minorHAnsi"/>
              </w:rPr>
            </w:pPr>
            <w:hyperlink r:id="rId47" w:history="1">
              <w:r w:rsidR="00B67B1C">
                <w:rPr>
                  <w:rStyle w:val="Hyperlink"/>
                  <w:rFonts w:ascii="Arial" w:hAnsi="Arial" w:cs="Arial"/>
                  <w:b/>
                  <w:bCs/>
                  <w:sz w:val="16"/>
                  <w:szCs w:val="16"/>
                </w:rPr>
                <w:t>R4-2412231</w:t>
              </w:r>
            </w:hyperlink>
          </w:p>
        </w:tc>
        <w:tc>
          <w:tcPr>
            <w:tcW w:w="1155" w:type="dxa"/>
          </w:tcPr>
          <w:p w14:paraId="19501B49" w14:textId="4BE3F915" w:rsidR="00B67B1C" w:rsidRPr="00805BE8" w:rsidRDefault="00B67B1C" w:rsidP="00B67B1C">
            <w:pPr>
              <w:spacing w:before="120" w:after="120"/>
              <w:rPr>
                <w:rFonts w:asciiTheme="minorHAnsi" w:hAnsiTheme="minorHAnsi" w:cstheme="minorHAnsi"/>
              </w:rPr>
            </w:pPr>
            <w:r>
              <w:rPr>
                <w:rFonts w:ascii="Arial" w:hAnsi="Arial" w:cs="Arial"/>
                <w:sz w:val="16"/>
                <w:szCs w:val="16"/>
              </w:rPr>
              <w:t>Ericsson</w:t>
            </w:r>
          </w:p>
        </w:tc>
        <w:tc>
          <w:tcPr>
            <w:tcW w:w="6942" w:type="dxa"/>
          </w:tcPr>
          <w:p w14:paraId="2752D99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 Metrics/KPIs for beam management requirements/tests separately in below options:</w:t>
            </w:r>
          </w:p>
          <w:p w14:paraId="3072B6B9" w14:textId="77777777" w:rsidR="00D0258E" w:rsidRPr="00D0258E" w:rsidRDefault="00D0258E" w:rsidP="00F03875">
            <w:pPr>
              <w:pStyle w:val="ListParagraph"/>
              <w:numPr>
                <w:ilvl w:val="0"/>
                <w:numId w:val="45"/>
              </w:numPr>
              <w:spacing w:beforeLines="20" w:before="48" w:afterLines="20" w:after="48"/>
              <w:ind w:leftChars="-21" w:left="10" w:hangingChars="26" w:hanging="52"/>
              <w:jc w:val="both"/>
              <w:rPr>
                <w:b/>
                <w:bCs/>
                <w:lang w:val="x-none"/>
              </w:rPr>
            </w:pPr>
            <w:r w:rsidRPr="00D0258E">
              <w:rPr>
                <w:b/>
                <w:bCs/>
                <w:lang w:val="x-none"/>
              </w:rPr>
              <w:t>In the case of beam information only in the content in the report of AI/ML model inference results</w:t>
            </w:r>
          </w:p>
          <w:p w14:paraId="3BD89F83" w14:textId="77777777" w:rsidR="00D0258E" w:rsidRPr="00D0258E" w:rsidRDefault="00D0258E" w:rsidP="00F03875">
            <w:pPr>
              <w:pStyle w:val="ListParagraph"/>
              <w:numPr>
                <w:ilvl w:val="1"/>
                <w:numId w:val="45"/>
              </w:numPr>
              <w:spacing w:beforeLines="20" w:before="48" w:afterLines="20" w:after="48"/>
              <w:ind w:leftChars="-21" w:left="10" w:hangingChars="26" w:hanging="52"/>
              <w:jc w:val="both"/>
              <w:rPr>
                <w:b/>
                <w:bCs/>
                <w:lang w:val="x-none"/>
              </w:rPr>
            </w:pPr>
            <w:r w:rsidRPr="00D0258E">
              <w:rPr>
                <w:b/>
                <w:bCs/>
                <w:lang w:val="x-none"/>
              </w:rPr>
              <w:t xml:space="preserve">The Metrics/KPIs for beam management requirements/tests must be </w:t>
            </w:r>
            <w:r w:rsidRPr="00D0258E">
              <w:rPr>
                <w:b/>
                <w:bCs/>
              </w:rPr>
              <w:t>based on</w:t>
            </w:r>
            <w:r w:rsidRPr="00D0258E">
              <w:rPr>
                <w:b/>
              </w:rPr>
              <w:t xml:space="preserve"> </w:t>
            </w:r>
            <w:r w:rsidRPr="00D0258E">
              <w:rPr>
                <w:b/>
                <w:bCs/>
                <w:lang w:val="x-none"/>
              </w:rPr>
              <w:t>the beam information.</w:t>
            </w:r>
          </w:p>
          <w:p w14:paraId="006C494C" w14:textId="77777777" w:rsidR="00D0258E" w:rsidRPr="00D0258E" w:rsidRDefault="00D0258E" w:rsidP="00F03875">
            <w:pPr>
              <w:pStyle w:val="ListParagraph"/>
              <w:numPr>
                <w:ilvl w:val="0"/>
                <w:numId w:val="45"/>
              </w:numPr>
              <w:spacing w:beforeLines="20" w:before="48" w:afterLines="20" w:after="48"/>
              <w:ind w:leftChars="-21" w:left="10" w:hangingChars="26" w:hanging="52"/>
              <w:jc w:val="both"/>
              <w:rPr>
                <w:b/>
                <w:bCs/>
                <w:lang w:val="x-none"/>
              </w:rPr>
            </w:pPr>
            <w:r w:rsidRPr="00D0258E">
              <w:rPr>
                <w:b/>
                <w:bCs/>
                <w:lang w:val="x-none"/>
              </w:rPr>
              <w:t xml:space="preserve">In the case of beam information + RSRP in the </w:t>
            </w:r>
            <w:r w:rsidRPr="00D0258E">
              <w:rPr>
                <w:b/>
                <w:bCs/>
              </w:rPr>
              <w:t xml:space="preserve">content in the report of </w:t>
            </w:r>
            <w:r w:rsidRPr="00D0258E">
              <w:rPr>
                <w:b/>
                <w:bCs/>
                <w:lang w:val="x-none"/>
              </w:rPr>
              <w:t xml:space="preserve">AI/ML model </w:t>
            </w:r>
            <w:r w:rsidRPr="00D0258E">
              <w:rPr>
                <w:b/>
                <w:bCs/>
              </w:rPr>
              <w:t xml:space="preserve">inference results </w:t>
            </w:r>
          </w:p>
          <w:p w14:paraId="5544A0E1" w14:textId="77777777" w:rsidR="00D0258E" w:rsidRPr="00D0258E" w:rsidRDefault="00D0258E" w:rsidP="00F03875">
            <w:pPr>
              <w:pStyle w:val="ListParagraph"/>
              <w:numPr>
                <w:ilvl w:val="1"/>
                <w:numId w:val="45"/>
              </w:numPr>
              <w:spacing w:beforeLines="20" w:before="48" w:afterLines="20" w:after="48"/>
              <w:ind w:leftChars="-21" w:left="10" w:hangingChars="26" w:hanging="52"/>
              <w:jc w:val="both"/>
              <w:rPr>
                <w:b/>
                <w:bCs/>
                <w:lang w:val="x-none"/>
              </w:rPr>
            </w:pPr>
            <w:r w:rsidRPr="00D0258E">
              <w:rPr>
                <w:b/>
                <w:bCs/>
                <w:lang w:val="x-none"/>
              </w:rPr>
              <w:lastRenderedPageBreak/>
              <w:t xml:space="preserve">The Metrics/KPIs for beam management requirements/tests must take both of the beam prediction accuracy and beam information into account, i.e., the UE shall fulfil beam prediction accuracy and beam information accuracy simultaneously. </w:t>
            </w:r>
          </w:p>
          <w:p w14:paraId="44DCC163"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 In the case of beam information + RSRP in the content in the report of AI/ML model inference results, the </w:t>
            </w:r>
            <w:r w:rsidRPr="00D0258E">
              <w:rPr>
                <w:b/>
              </w:rPr>
              <w:t xml:space="preserve">predicted RSRP accuracy of </w:t>
            </w:r>
            <w:r w:rsidRPr="00D0258E">
              <w:rPr>
                <w:b/>
                <w:bCs/>
              </w:rPr>
              <w:t>each beam in the Top-K predicted beams shall be individually verified with respect to the requirement to be defined.</w:t>
            </w:r>
          </w:p>
          <w:p w14:paraId="63F3DC9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3: Relative RSRP accuracy, in same way of definition in legacy, shall be defined for Metrics/KPIs for beam management requirements/tests.</w:t>
            </w:r>
          </w:p>
          <w:p w14:paraId="1D635139"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w:t>
            </w:r>
            <w:proofErr w:type="gramStart"/>
            <w:r w:rsidRPr="00D0258E">
              <w:rPr>
                <w:b/>
                <w:bCs/>
              </w:rPr>
              <w:t>both of the measured</w:t>
            </w:r>
            <w:proofErr w:type="gramEnd"/>
            <w:r w:rsidRPr="00D0258E">
              <w:rPr>
                <w:b/>
                <w:bCs/>
              </w:rPr>
              <w:t xml:space="preserve"> RSRP accuracy and beam information into account, where measured RSRP accuracy shall follow the legacy requirements.</w:t>
            </w:r>
          </w:p>
          <w:p w14:paraId="062FB78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5 RSRP prediction accuracy is defined as the </w:t>
            </w:r>
            <w:r w:rsidRPr="00D0258E">
              <w:rPr>
                <w:b/>
              </w:rPr>
              <w:t xml:space="preserve">difference between the predicted </w:t>
            </w:r>
            <w:r w:rsidRPr="00D0258E">
              <w:rPr>
                <w:b/>
                <w:bCs/>
              </w:rPr>
              <w:t>RSRP (</w:t>
            </w:r>
            <w:r w:rsidRPr="00D0258E">
              <w:rPr>
                <w:b/>
              </w:rPr>
              <w:t xml:space="preserve">of the predicted </w:t>
            </w:r>
            <w:r w:rsidRPr="00D0258E">
              <w:rPr>
                <w:b/>
                <w:bCs/>
              </w:rPr>
              <w:t>beam) and</w:t>
            </w:r>
            <w:r w:rsidRPr="00D0258E">
              <w:rPr>
                <w:b/>
              </w:rPr>
              <w:t xml:space="preserve"> the ideal measurement of RSRP of the same Tx beam.</w:t>
            </w:r>
          </w:p>
          <w:p w14:paraId="6FA14668"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6: The achievable maximal SNR level for ideal measurement of RSRP may need to be checked by test environment vendors.  </w:t>
            </w:r>
          </w:p>
          <w:p w14:paraId="1916E7BD"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7: Adding ideal measurement of RSRP with high SNR condition into tests is an issue to be handled. </w:t>
            </w:r>
          </w:p>
          <w:p w14:paraId="1EC4FD20" w14:textId="77777777" w:rsidR="00D0258E" w:rsidRPr="00D0258E" w:rsidRDefault="00D0258E" w:rsidP="00F03875">
            <w:pPr>
              <w:pStyle w:val="ListParagraph"/>
              <w:numPr>
                <w:ilvl w:val="0"/>
                <w:numId w:val="46"/>
              </w:numPr>
              <w:spacing w:beforeLines="20" w:before="48" w:afterLines="20" w:after="48"/>
              <w:ind w:leftChars="-21" w:left="10" w:hangingChars="26" w:hanging="52"/>
              <w:jc w:val="both"/>
              <w:rPr>
                <w:b/>
              </w:rPr>
            </w:pPr>
            <w:r w:rsidRPr="00D0258E">
              <w:rPr>
                <w:b/>
              </w:rPr>
              <w:t xml:space="preserve">It requests the UE to perform prediction/measurement with same channel condition (except for SNR condition) respectively for comparison of their RSRP. </w:t>
            </w:r>
          </w:p>
          <w:p w14:paraId="062F88B3" w14:textId="77777777" w:rsidR="00D0258E" w:rsidRPr="00D0258E" w:rsidRDefault="00D0258E" w:rsidP="00F03875">
            <w:pPr>
              <w:pStyle w:val="ListParagraph"/>
              <w:numPr>
                <w:ilvl w:val="0"/>
                <w:numId w:val="46"/>
              </w:numPr>
              <w:spacing w:beforeLines="20" w:before="48" w:afterLines="20" w:after="48"/>
              <w:ind w:leftChars="-21" w:left="10" w:hangingChars="26" w:hanging="52"/>
              <w:jc w:val="both"/>
              <w:rPr>
                <w:b/>
              </w:rPr>
            </w:pPr>
            <w:r w:rsidRPr="00D0258E">
              <w:rPr>
                <w:b/>
              </w:rPr>
              <w:t xml:space="preserve">Eventually, it may need a design between test environment and UE for a set of interactions and operations </w:t>
            </w:r>
            <w:r w:rsidRPr="00D0258E">
              <w:rPr>
                <w:b/>
                <w:bCs/>
              </w:rPr>
              <w:t>involving</w:t>
            </w:r>
            <w:r w:rsidRPr="00D0258E">
              <w:rPr>
                <w:b/>
              </w:rPr>
              <w:t xml:space="preserve"> prediction, prediction report, increasing SNR, measurement, measurement report and comparison between measurement and prediction.</w:t>
            </w:r>
          </w:p>
          <w:p w14:paraId="689BE6DC"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bCs/>
              </w:rPr>
              <w:t xml:space="preserve">Proposal 8: Regarding the question on </w:t>
            </w:r>
            <w:r w:rsidRPr="00D0258E">
              <w:rPr>
                <w:b/>
              </w:rPr>
              <w:t>multiple-</w:t>
            </w:r>
            <w:proofErr w:type="spellStart"/>
            <w:r w:rsidRPr="00D0258E">
              <w:rPr>
                <w:b/>
              </w:rPr>
              <w:t>AoA</w:t>
            </w:r>
            <w:proofErr w:type="spellEnd"/>
            <w:r w:rsidRPr="00D0258E">
              <w:rPr>
                <w:b/>
              </w:rPr>
              <w:t xml:space="preserve"> test setup, channel condition, the ground truth will be changing or not, in our opinion, there is </w:t>
            </w:r>
            <w:r w:rsidRPr="00D0258E">
              <w:rPr>
                <w:b/>
                <w:bCs/>
              </w:rPr>
              <w:t>no</w:t>
            </w:r>
            <w:r w:rsidRPr="00D0258E">
              <w:rPr>
                <w:b/>
              </w:rPr>
              <w:t xml:space="preserve"> specific treatment. </w:t>
            </w:r>
            <w:r w:rsidRPr="00D0258E">
              <w:rPr>
                <w:b/>
                <w:bCs/>
              </w:rPr>
              <w:t>They</w:t>
            </w:r>
            <w:r w:rsidRPr="00D0258E">
              <w:rPr>
                <w:b/>
              </w:rPr>
              <w:t xml:space="preserve"> shall be </w:t>
            </w:r>
            <w:r w:rsidRPr="00D0258E">
              <w:rPr>
                <w:b/>
                <w:bCs/>
              </w:rPr>
              <w:t>the same</w:t>
            </w:r>
            <w:r w:rsidRPr="00D0258E">
              <w:rPr>
                <w:b/>
              </w:rPr>
              <w:t xml:space="preserve"> as channel models for AI/ML beam management test.</w:t>
            </w:r>
          </w:p>
          <w:p w14:paraId="3FF469B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9: Take 3D Multi-Probe Anechoic Chamber (MPAC) for FR2 MIMO OTA testing as the start point of reference methodology for AI/ML tests.</w:t>
            </w:r>
          </w:p>
          <w:p w14:paraId="1E88DC50"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10: Take CDL channel realized by MPAC as the start point of reference channel for AI/ML tests.</w:t>
            </w:r>
          </w:p>
          <w:p w14:paraId="0378B771"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11: Regarding Channel generation in tests (for each test configuration, a test case may contain more than one test configuration):</w:t>
            </w:r>
          </w:p>
          <w:p w14:paraId="49221D60" w14:textId="77777777" w:rsidR="00D0258E" w:rsidRPr="00D0258E" w:rsidRDefault="00D0258E" w:rsidP="00F03875">
            <w:pPr>
              <w:pStyle w:val="ListParagraph"/>
              <w:numPr>
                <w:ilvl w:val="0"/>
                <w:numId w:val="47"/>
              </w:numPr>
              <w:spacing w:beforeLines="20" w:before="48" w:afterLines="20" w:after="48"/>
              <w:ind w:leftChars="-21" w:left="10" w:hangingChars="26" w:hanging="52"/>
              <w:jc w:val="both"/>
              <w:rPr>
                <w:b/>
                <w:bCs/>
                <w:lang w:val="x-none"/>
              </w:rPr>
            </w:pPr>
            <w:r w:rsidRPr="00D0258E">
              <w:rPr>
                <w:b/>
                <w:bCs/>
                <w:lang w:val="x-none"/>
              </w:rPr>
              <w:t xml:space="preserve">For BM-case1, channel change </w:t>
            </w:r>
            <w:r w:rsidRPr="00D0258E">
              <w:rPr>
                <w:b/>
                <w:bCs/>
              </w:rPr>
              <w:t xml:space="preserve">in time </w:t>
            </w:r>
            <w:r w:rsidRPr="00D0258E">
              <w:rPr>
                <w:b/>
                <w:bCs/>
                <w:lang w:val="x-none"/>
              </w:rPr>
              <w:t>isn’t important. Therefore, generating channel #1 for training and generating channel #2 with same parameters for inference is enough.</w:t>
            </w:r>
          </w:p>
          <w:p w14:paraId="3CCDD5F9" w14:textId="77777777" w:rsidR="00D0258E" w:rsidRPr="00D0258E" w:rsidRDefault="00D0258E" w:rsidP="00F03875">
            <w:pPr>
              <w:pStyle w:val="ListParagraph"/>
              <w:numPr>
                <w:ilvl w:val="0"/>
                <w:numId w:val="47"/>
              </w:numPr>
              <w:spacing w:beforeLines="20" w:before="48" w:afterLines="20" w:after="48"/>
              <w:ind w:leftChars="-21" w:left="10" w:hangingChars="26" w:hanging="52"/>
              <w:jc w:val="both"/>
              <w:rPr>
                <w:b/>
                <w:bCs/>
                <w:lang w:val="x-none"/>
              </w:rPr>
            </w:pPr>
            <w:r w:rsidRPr="00D0258E">
              <w:rPr>
                <w:b/>
                <w:bCs/>
                <w:lang w:val="x-none"/>
              </w:rPr>
              <w:t xml:space="preserve">For BM-case2, from test perspective, it needs some trackable change to mimic UE motion in test, which must rely on a set of consequent change of the channel parameters. </w:t>
            </w:r>
          </w:p>
          <w:p w14:paraId="3F969317" w14:textId="77777777" w:rsidR="00D0258E" w:rsidRPr="00D0258E" w:rsidRDefault="00D0258E" w:rsidP="00F03875">
            <w:pPr>
              <w:pStyle w:val="ListParagraph"/>
              <w:numPr>
                <w:ilvl w:val="1"/>
                <w:numId w:val="47"/>
              </w:numPr>
              <w:spacing w:beforeLines="20" w:before="48" w:afterLines="20" w:after="48"/>
              <w:ind w:leftChars="-21" w:left="10" w:hangingChars="26" w:hanging="52"/>
              <w:jc w:val="both"/>
              <w:rPr>
                <w:b/>
              </w:rPr>
            </w:pPr>
            <w:r w:rsidRPr="00D0258E">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0E95A6D6" w14:textId="77777777" w:rsidR="00D0258E" w:rsidRPr="00D0258E" w:rsidRDefault="00D0258E" w:rsidP="00F03875">
            <w:pPr>
              <w:pStyle w:val="ListParagraph"/>
              <w:numPr>
                <w:ilvl w:val="2"/>
                <w:numId w:val="47"/>
              </w:numPr>
              <w:spacing w:beforeLines="20" w:before="48" w:afterLines="20" w:after="48"/>
              <w:ind w:leftChars="-21" w:left="10" w:hangingChars="26" w:hanging="52"/>
              <w:jc w:val="both"/>
              <w:rPr>
                <w:b/>
              </w:rPr>
            </w:pPr>
            <w:r w:rsidRPr="00D0258E">
              <w:rPr>
                <w:b/>
              </w:rPr>
              <w:t xml:space="preserve">The number of m and n depend on the measurement window and prediction window of BM-case2. </w:t>
            </w:r>
          </w:p>
          <w:p w14:paraId="1E2E0C2D" w14:textId="77777777" w:rsidR="00D0258E" w:rsidRPr="00D0258E" w:rsidRDefault="00D0258E" w:rsidP="00F03875">
            <w:pPr>
              <w:pStyle w:val="ListParagraph"/>
              <w:numPr>
                <w:ilvl w:val="2"/>
                <w:numId w:val="47"/>
              </w:numPr>
              <w:spacing w:beforeLines="20" w:before="48" w:afterLines="20" w:after="48"/>
              <w:ind w:leftChars="-21" w:left="10" w:hangingChars="26" w:hanging="52"/>
              <w:jc w:val="both"/>
              <w:rPr>
                <w:b/>
              </w:rPr>
            </w:pPr>
            <w:r w:rsidRPr="00D0258E">
              <w:rPr>
                <w:b/>
              </w:rPr>
              <w:t xml:space="preserve">The parameters may comprise one or more than one of </w:t>
            </w:r>
          </w:p>
          <w:p w14:paraId="6795E92C"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lastRenderedPageBreak/>
              <w:t xml:space="preserve">Departure angles (AOD, ZOD) </w:t>
            </w:r>
          </w:p>
          <w:p w14:paraId="7D1F1A1E"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t>Arrival angles (AOA, ZOA)</w:t>
            </w:r>
          </w:p>
          <w:p w14:paraId="2D39E8A3"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bCs/>
                <w:lang w:val="x-none"/>
              </w:rPr>
            </w:pPr>
            <w:r w:rsidRPr="00D0258E">
              <w:rPr>
                <w:b/>
                <w:bCs/>
                <w:lang w:val="x-none"/>
              </w:rPr>
              <w:t>Channel coefficient</w:t>
            </w:r>
          </w:p>
          <w:p w14:paraId="219E72E2" w14:textId="77777777" w:rsidR="00D0258E" w:rsidRPr="00D0258E" w:rsidRDefault="00D0258E" w:rsidP="00F03875">
            <w:pPr>
              <w:pStyle w:val="ListParagraph"/>
              <w:numPr>
                <w:ilvl w:val="3"/>
                <w:numId w:val="47"/>
              </w:numPr>
              <w:spacing w:beforeLines="20" w:before="48" w:afterLines="20" w:after="48"/>
              <w:ind w:leftChars="-21" w:left="10" w:hangingChars="26" w:hanging="52"/>
              <w:jc w:val="both"/>
              <w:rPr>
                <w:b/>
              </w:rPr>
            </w:pPr>
            <w:r w:rsidRPr="00D0258E">
              <w:rPr>
                <w:b/>
              </w:rPr>
              <w:t>Others aren’t precluded</w:t>
            </w:r>
          </w:p>
          <w:p w14:paraId="56AA0E62"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Proposal 12: RAN4 to define the maximum number of set B Tx beams = 32, maximum number of set A Tx beams = 256, as the starting point.</w:t>
            </w:r>
          </w:p>
          <w:p w14:paraId="54F6ADFA"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rPr>
              <w:t xml:space="preserve">Proposal 13:  </w:t>
            </w:r>
            <w:r w:rsidRPr="00D0258E">
              <w:rPr>
                <w:b/>
                <w:bCs/>
              </w:rPr>
              <w:t>At least two sets of number of set A and set B are provided. Below are two examples:</w:t>
            </w:r>
          </w:p>
          <w:p w14:paraId="167D2AA3"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bCs/>
                <w:lang w:val="x-none"/>
              </w:rPr>
            </w:pPr>
            <w:r w:rsidRPr="00D0258E">
              <w:rPr>
                <w:b/>
                <w:bCs/>
                <w:lang w:val="x-none"/>
              </w:rPr>
              <w:t>For verifying UE computational power of the AI/ML model, one example is number of set A = 256, number of set B = 32.</w:t>
            </w:r>
          </w:p>
          <w:p w14:paraId="5AD96862"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bCs/>
                <w:lang w:val="x-none"/>
              </w:rPr>
            </w:pPr>
            <w:r w:rsidRPr="00D0258E">
              <w:rPr>
                <w:b/>
                <w:bCs/>
                <w:lang w:val="x-none"/>
              </w:rPr>
              <w:t>For verifying UE performance (e.g., accuracy) of the AI/ML model, one example is number of set A = 256, number of set B = [8].</w:t>
            </w:r>
          </w:p>
          <w:p w14:paraId="61866824" w14:textId="77777777" w:rsidR="00D0258E" w:rsidRPr="00D0258E" w:rsidRDefault="00D0258E" w:rsidP="00F03875">
            <w:pPr>
              <w:pStyle w:val="ListParagraph"/>
              <w:numPr>
                <w:ilvl w:val="0"/>
                <w:numId w:val="48"/>
              </w:numPr>
              <w:spacing w:beforeLines="20" w:before="48" w:afterLines="20" w:after="48"/>
              <w:ind w:leftChars="-21" w:left="10" w:hangingChars="26" w:hanging="52"/>
              <w:jc w:val="both"/>
              <w:rPr>
                <w:b/>
              </w:rPr>
            </w:pPr>
            <w:r w:rsidRPr="00D0258E">
              <w:rPr>
                <w:b/>
              </w:rPr>
              <w:t xml:space="preserve">Different accuracy requirements may be applied for different sets of </w:t>
            </w:r>
            <w:proofErr w:type="spellStart"/>
            <w:r w:rsidRPr="00D0258E">
              <w:rPr>
                <w:b/>
              </w:rPr>
              <w:t>of</w:t>
            </w:r>
            <w:proofErr w:type="spellEnd"/>
            <w:r w:rsidRPr="00D0258E">
              <w:rPr>
                <w:b/>
              </w:rPr>
              <w:t xml:space="preserve"> number of set A and set B.</w:t>
            </w:r>
          </w:p>
          <w:p w14:paraId="7C562689"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14: Regarding </w:t>
            </w:r>
            <w:proofErr w:type="spellStart"/>
            <w:r w:rsidRPr="00D0258E">
              <w:rPr>
                <w:b/>
              </w:rPr>
              <w:t>AoAs</w:t>
            </w:r>
            <w:proofErr w:type="spellEnd"/>
            <w:r w:rsidRPr="00D0258E">
              <w:rPr>
                <w:b/>
              </w:rPr>
              <w:t xml:space="preserve">, CDL channels may be the reference. </w:t>
            </w:r>
          </w:p>
          <w:p w14:paraId="10114078"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15: Regarding </w:t>
            </w:r>
            <w:r w:rsidRPr="00D0258E">
              <w:rPr>
                <w:b/>
                <w:bCs/>
              </w:rPr>
              <w:t xml:space="preserve">UE rotation during the test, we can refer to definitions in MPAC, no UE rotation is needed. </w:t>
            </w:r>
          </w:p>
          <w:p w14:paraId="00E30840"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16: Regarding </w:t>
            </w:r>
            <w:r w:rsidRPr="00D0258E">
              <w:rPr>
                <w:b/>
                <w:bCs/>
              </w:rPr>
              <w:t xml:space="preserve">UE rotation/repositioning between different tests, we can refer to definitions in MPAC, no UE rotation/repositioning is needed. </w:t>
            </w:r>
          </w:p>
          <w:p w14:paraId="20C02BC2"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w:t>
            </w:r>
            <w:r w:rsidRPr="00D0258E">
              <w:rPr>
                <w:b/>
                <w:bCs/>
              </w:rPr>
              <w:t>17</w:t>
            </w:r>
            <w:r w:rsidRPr="00D0258E">
              <w:rPr>
                <w:b/>
              </w:rPr>
              <w:t>: RAN4 to define the number of future time instances to predict, i.e., prediction window, for temporal beam prediction (BM-case 2).</w:t>
            </w:r>
          </w:p>
          <w:p w14:paraId="075B8746"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18: </w:t>
            </w:r>
            <w:proofErr w:type="gramStart"/>
            <w:r w:rsidRPr="00D0258E">
              <w:rPr>
                <w:b/>
                <w:bCs/>
              </w:rPr>
              <w:t>In order to</w:t>
            </w:r>
            <w:proofErr w:type="gramEnd"/>
            <w:r w:rsidRPr="00D0258E">
              <w:rPr>
                <w:b/>
                <w:bCs/>
              </w:rPr>
              <w:t xml:space="preserve"> avoid overfitting of UE models to the test environment only, the test </w:t>
            </w:r>
            <w:r w:rsidRPr="00D0258E">
              <w:rPr>
                <w:b/>
                <w:u w:val="single"/>
              </w:rPr>
              <w:t>(including data sets)</w:t>
            </w:r>
            <w:r w:rsidRPr="00D0258E">
              <w:rPr>
                <w:b/>
                <w:bCs/>
              </w:rPr>
              <w:t xml:space="preserve"> shall be able to demonstrate the robustness of the AI/ML model.</w:t>
            </w:r>
          </w:p>
          <w:p w14:paraId="5D61469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lang w:val="x-none"/>
              </w:rPr>
              <w:t xml:space="preserve">Proposal </w:t>
            </w:r>
            <w:r w:rsidRPr="00D0258E">
              <w:rPr>
                <w:b/>
                <w:bCs/>
              </w:rPr>
              <w:t xml:space="preserve">19: RAN4 to clarify whether training data set covers or doesn’t cover the hardware relevant error prior to the input of AI/ML model in UE. </w:t>
            </w:r>
          </w:p>
          <w:p w14:paraId="77DDA28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20: RAN4 shall study how to deal with hardware relevant error in training data. One option is taking the hardware relevant error into account the overall error.</w:t>
            </w:r>
          </w:p>
          <w:p w14:paraId="0CB0CF7E"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21: Consistency between training and inference shall cover below aspects:</w:t>
            </w:r>
          </w:p>
          <w:p w14:paraId="7614BBF5"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size of Set A of beams</w:t>
            </w:r>
          </w:p>
          <w:p w14:paraId="147BA622"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size of Set B of beams</w:t>
            </w:r>
          </w:p>
          <w:p w14:paraId="66A13134"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DL spatial TX-filter for each beam among of all Set A of beams</w:t>
            </w:r>
          </w:p>
          <w:p w14:paraId="50E98356"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DL spatial TX-filter of for each beam among all Set B of beams</w:t>
            </w:r>
          </w:p>
          <w:p w14:paraId="2960663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indexing/ordering of all Set A of beams</w:t>
            </w:r>
          </w:p>
          <w:p w14:paraId="723E1C00"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indexing/ordering of all Set B of beams</w:t>
            </w:r>
          </w:p>
          <w:p w14:paraId="53C52BE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Set B pattern(s) (i.e., association between Set A and Set B)</w:t>
            </w:r>
          </w:p>
          <w:p w14:paraId="4E321927"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rPr>
            </w:pPr>
            <w:r w:rsidRPr="00D0258E">
              <w:rPr>
                <w:b/>
                <w:bCs/>
              </w:rPr>
              <w:t>Same QCL assumptions for resources configured, including Set B and Set A</w:t>
            </w:r>
          </w:p>
          <w:p w14:paraId="72FBDE02" w14:textId="77777777" w:rsidR="00D0258E" w:rsidRPr="00D0258E" w:rsidRDefault="00D0258E" w:rsidP="00F03875">
            <w:pPr>
              <w:pStyle w:val="ListParagraph"/>
              <w:numPr>
                <w:ilvl w:val="0"/>
                <w:numId w:val="49"/>
              </w:numPr>
              <w:spacing w:beforeLines="20" w:before="48" w:afterLines="20" w:after="48"/>
              <w:ind w:leftChars="-21" w:left="10" w:hangingChars="26" w:hanging="52"/>
              <w:jc w:val="both"/>
              <w:rPr>
                <w:b/>
                <w:bCs/>
                <w:lang w:val="x-none"/>
              </w:rPr>
            </w:pPr>
            <w:r w:rsidRPr="00D0258E">
              <w:rPr>
                <w:b/>
                <w:bCs/>
                <w:lang w:val="x-none"/>
              </w:rPr>
              <w:t>Same deployment scenarios e.g., ISD, antenna height, down tilt and NLOS probability</w:t>
            </w:r>
          </w:p>
          <w:p w14:paraId="4380E1B2"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22: Consistency between training and inference shall consider the channel for test as follows:</w:t>
            </w:r>
          </w:p>
          <w:p w14:paraId="425F43F4" w14:textId="77777777" w:rsidR="00D0258E" w:rsidRPr="00D0258E" w:rsidRDefault="00D0258E" w:rsidP="00F03875">
            <w:pPr>
              <w:pStyle w:val="ListParagraph"/>
              <w:numPr>
                <w:ilvl w:val="0"/>
                <w:numId w:val="50"/>
              </w:numPr>
              <w:spacing w:beforeLines="20" w:before="48" w:afterLines="20" w:after="48"/>
              <w:ind w:leftChars="-21" w:left="10" w:hangingChars="26" w:hanging="52"/>
              <w:jc w:val="both"/>
              <w:rPr>
                <w:b/>
                <w:lang w:val="x-none"/>
              </w:rPr>
            </w:pPr>
            <w:r w:rsidRPr="00D0258E">
              <w:rPr>
                <w:b/>
                <w:lang w:val="x-none"/>
              </w:rPr>
              <w:t>At least in BM-case2, the channel may vary between during training and inference, and UE’s position and rotation may vary as well.</w:t>
            </w:r>
            <w:r w:rsidRPr="00D0258E">
              <w:rPr>
                <w:b/>
                <w:bCs/>
                <w:lang w:val="x-none"/>
              </w:rPr>
              <w:t xml:space="preserve"> </w:t>
            </w:r>
          </w:p>
          <w:p w14:paraId="5BBEBCC2"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23: In case of AI/ML model with RSRP output, measurement error impact to prediction shall be verified, since the predicted RSRP is always worse </w:t>
            </w:r>
            <w:r w:rsidRPr="00D0258E">
              <w:rPr>
                <w:b/>
                <w:bCs/>
              </w:rPr>
              <w:lastRenderedPageBreak/>
              <w:t>than the measured RSRP since measurement error is introduced in training/inference phase of AI/ML model.</w:t>
            </w:r>
          </w:p>
          <w:p w14:paraId="3F5C4581" w14:textId="77777777" w:rsidR="00D0258E" w:rsidRPr="00D0258E" w:rsidRDefault="00D0258E" w:rsidP="00D0258E">
            <w:pPr>
              <w:pStyle w:val="ListParagraph"/>
              <w:spacing w:beforeLines="20" w:before="48" w:afterLines="20" w:after="48"/>
              <w:ind w:leftChars="-21" w:left="10" w:hangingChars="26" w:hanging="52"/>
              <w:jc w:val="both"/>
              <w:rPr>
                <w:b/>
              </w:rPr>
            </w:pPr>
            <w:r w:rsidRPr="00D0258E">
              <w:rPr>
                <w:b/>
              </w:rPr>
              <w:t xml:space="preserve">Proposal 24: Measurement error impact to prediction shall be verified (e.g. by simulation) to guarantee an acceptable prediction performance.  </w:t>
            </w:r>
          </w:p>
          <w:p w14:paraId="51E33656"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25: If tightening measurement error under current side condition is difficult from UE implementation perspective, RAN4 can add another side condition for tightened measurement error for enabling AI-ML model. </w:t>
            </w:r>
          </w:p>
          <w:p w14:paraId="14A85E3B"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rPr>
              <w:t xml:space="preserve">Proposal </w:t>
            </w:r>
            <w:r w:rsidRPr="00D0258E">
              <w:rPr>
                <w:b/>
                <w:bCs/>
              </w:rPr>
              <w:t>26</w:t>
            </w:r>
            <w:r w:rsidRPr="00D0258E">
              <w:rPr>
                <w:b/>
              </w:rPr>
              <w:t xml:space="preserve">: In case of </w:t>
            </w:r>
            <w:r w:rsidRPr="00D0258E">
              <w:rPr>
                <w:b/>
                <w:bCs/>
              </w:rPr>
              <w:t>AI/ML model with label (classifier network) output</w:t>
            </w:r>
            <w:r w:rsidRPr="00D0258E">
              <w:rPr>
                <w:b/>
              </w:rPr>
              <w:t xml:space="preserve">, </w:t>
            </w:r>
            <w:r w:rsidRPr="00D0258E">
              <w:rPr>
                <w:b/>
                <w:bCs/>
              </w:rPr>
              <w:t>measurement error may not have direct impact to the prediction, if the reporting of the UE only relies on the output of AI/ML model without explicit or implicit assistance of measurement result.</w:t>
            </w:r>
          </w:p>
          <w:p w14:paraId="1A33C0DF"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Proposal 27: Regarding UE reporting for network side models, RAN4 can wait for a more concrete proposal to be made in other WGs, e.g., RAN1 or RAN2.</w:t>
            </w:r>
          </w:p>
          <w:p w14:paraId="4E7AF0C5" w14:textId="77777777" w:rsidR="00D0258E" w:rsidRPr="00D0258E" w:rsidRDefault="00D0258E" w:rsidP="00D0258E">
            <w:pPr>
              <w:pStyle w:val="ListParagraph"/>
              <w:spacing w:beforeLines="20" w:before="48" w:afterLines="20" w:after="48"/>
              <w:ind w:leftChars="-21" w:left="10" w:hangingChars="26" w:hanging="52"/>
              <w:jc w:val="both"/>
              <w:rPr>
                <w:b/>
                <w:bCs/>
              </w:rPr>
            </w:pPr>
            <w:r w:rsidRPr="00D0258E">
              <w:rPr>
                <w:b/>
                <w:bCs/>
              </w:rPr>
              <w:t xml:space="preserve">Proposal 28: Regarding different types of performance monitoring for UE-sided model, RAN4 requirement may be provided as follows: </w:t>
            </w:r>
          </w:p>
          <w:p w14:paraId="5D739386"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rPr>
            </w:pPr>
            <w:r w:rsidRPr="00D0258E">
              <w:rPr>
                <w:b/>
              </w:rPr>
              <w:t xml:space="preserve">For Type 1, Option 1 (NW-side performance monitoring): From RRM requirements perspective, it hasn’t fundamental difference from the legacy measurement scheme. </w:t>
            </w:r>
          </w:p>
          <w:p w14:paraId="35EF7357"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bCs/>
                <w:lang w:val="x-none"/>
              </w:rPr>
            </w:pPr>
            <w:r w:rsidRPr="00D0258E">
              <w:rPr>
                <w:b/>
                <w:bCs/>
                <w:lang w:val="x-none"/>
              </w:rPr>
              <w:t>For Type 1, Option 2 (UE-assisted performance monitoring): New RRM requirements on the performance metric.</w:t>
            </w:r>
          </w:p>
          <w:p w14:paraId="3E28AD84" w14:textId="77777777" w:rsidR="00D0258E" w:rsidRPr="00D0258E" w:rsidRDefault="00D0258E" w:rsidP="00F03875">
            <w:pPr>
              <w:pStyle w:val="ListParagraph"/>
              <w:numPr>
                <w:ilvl w:val="0"/>
                <w:numId w:val="51"/>
              </w:numPr>
              <w:spacing w:beforeLines="20" w:before="48" w:afterLines="20" w:after="48"/>
              <w:ind w:leftChars="-21" w:left="10" w:hangingChars="26" w:hanging="52"/>
              <w:jc w:val="both"/>
              <w:rPr>
                <w:b/>
                <w:bCs/>
                <w:lang w:val="x-none"/>
              </w:rPr>
            </w:pPr>
            <w:r w:rsidRPr="00D0258E">
              <w:rPr>
                <w:b/>
                <w:bCs/>
                <w:lang w:val="x-none"/>
              </w:rPr>
              <w:t xml:space="preserve">For Type 2 (UE-side performance monitoring): Wait for further clarification in RAN1. </w:t>
            </w:r>
          </w:p>
          <w:p w14:paraId="31338488" w14:textId="77777777" w:rsidR="00B67B1C" w:rsidRPr="00D0258E" w:rsidRDefault="00B67B1C" w:rsidP="00D0258E">
            <w:pPr>
              <w:spacing w:beforeLines="20" w:before="48" w:afterLines="20" w:after="48"/>
              <w:jc w:val="both"/>
              <w:rPr>
                <w:lang w:val="x-none" w:eastAsia="ja-JP"/>
              </w:rPr>
            </w:pPr>
          </w:p>
        </w:tc>
      </w:tr>
      <w:tr w:rsidR="00B67B1C" w14:paraId="483BD730" w14:textId="77777777" w:rsidTr="00B67B1C">
        <w:trPr>
          <w:trHeight w:val="468"/>
        </w:trPr>
        <w:tc>
          <w:tcPr>
            <w:tcW w:w="1534" w:type="dxa"/>
          </w:tcPr>
          <w:p w14:paraId="06BDE482" w14:textId="317DB3CA" w:rsidR="00B67B1C" w:rsidRPr="00805BE8" w:rsidRDefault="00000000" w:rsidP="00B67B1C">
            <w:pPr>
              <w:spacing w:before="120" w:after="120"/>
              <w:rPr>
                <w:rFonts w:asciiTheme="minorHAnsi" w:hAnsiTheme="minorHAnsi" w:cstheme="minorHAnsi"/>
              </w:rPr>
            </w:pPr>
            <w:hyperlink r:id="rId48" w:history="1">
              <w:r w:rsidR="00B67B1C">
                <w:rPr>
                  <w:rStyle w:val="Hyperlink"/>
                  <w:rFonts w:ascii="Arial" w:hAnsi="Arial" w:cs="Arial"/>
                  <w:b/>
                  <w:bCs/>
                  <w:sz w:val="16"/>
                  <w:szCs w:val="16"/>
                </w:rPr>
                <w:t>R4-2412250</w:t>
              </w:r>
            </w:hyperlink>
          </w:p>
        </w:tc>
        <w:tc>
          <w:tcPr>
            <w:tcW w:w="1155" w:type="dxa"/>
          </w:tcPr>
          <w:p w14:paraId="3DF40207" w14:textId="03D76928" w:rsidR="00B67B1C" w:rsidRPr="00805BE8" w:rsidRDefault="00B67B1C" w:rsidP="00B67B1C">
            <w:pPr>
              <w:spacing w:before="120" w:after="120"/>
              <w:rPr>
                <w:rFonts w:asciiTheme="minorHAnsi" w:hAnsiTheme="minorHAnsi" w:cstheme="minorHAnsi"/>
              </w:rPr>
            </w:pPr>
            <w:r>
              <w:rPr>
                <w:rFonts w:ascii="Arial" w:hAnsi="Arial" w:cs="Arial"/>
                <w:sz w:val="16"/>
                <w:szCs w:val="16"/>
              </w:rPr>
              <w:t>vivo</w:t>
            </w:r>
          </w:p>
        </w:tc>
        <w:tc>
          <w:tcPr>
            <w:tcW w:w="6942" w:type="dxa"/>
          </w:tcPr>
          <w:p w14:paraId="36CDD220" w14:textId="77777777" w:rsidR="00532F4B" w:rsidRDefault="00532F4B" w:rsidP="00532F4B">
            <w:pPr>
              <w:jc w:val="both"/>
              <w:rPr>
                <w:b/>
              </w:rPr>
            </w:pPr>
            <w:r w:rsidRPr="00FA7CF6">
              <w:rPr>
                <w:b/>
              </w:rPr>
              <w:t>Observation</w:t>
            </w:r>
            <w:r>
              <w:rPr>
                <w:b/>
              </w:rPr>
              <w:t xml:space="preserve"> 1</w:t>
            </w:r>
            <w:r w:rsidRPr="00FA7CF6">
              <w:rPr>
                <w:b/>
              </w:rPr>
              <w:t>:</w:t>
            </w:r>
            <w:r>
              <w:rPr>
                <w:b/>
              </w:rPr>
              <w:t xml:space="preserve"> </w:t>
            </w:r>
            <w:r w:rsidRPr="00FD4839">
              <w:rPr>
                <w:b/>
              </w:rPr>
              <w:t>There is a non-negligible performance degradation on beam prediction accuracy when considering measurement error modelling in training/validation data</w:t>
            </w:r>
            <w:r>
              <w:rPr>
                <w:b/>
              </w:rPr>
              <w:t>.</w:t>
            </w:r>
          </w:p>
          <w:p w14:paraId="1102EC52" w14:textId="77777777" w:rsidR="00532F4B" w:rsidRDefault="00532F4B" w:rsidP="00532F4B">
            <w:pPr>
              <w:jc w:val="both"/>
              <w:rPr>
                <w:b/>
              </w:rPr>
            </w:pPr>
            <w:r>
              <w:rPr>
                <w:b/>
              </w:rPr>
              <w:t xml:space="preserve">Observation 2: 1dB margin could bring a noticeable gain on the </w:t>
            </w:r>
            <w:r w:rsidRPr="000607D0">
              <w:rPr>
                <w:b/>
              </w:rPr>
              <w:t xml:space="preserve">prediction </w:t>
            </w:r>
            <w:r>
              <w:rPr>
                <w:b/>
              </w:rPr>
              <w:t>accuracy.</w:t>
            </w:r>
          </w:p>
          <w:p w14:paraId="3830BF56" w14:textId="77777777" w:rsidR="00532F4B" w:rsidRDefault="00532F4B" w:rsidP="00532F4B">
            <w:pPr>
              <w:jc w:val="both"/>
              <w:rPr>
                <w:b/>
              </w:rPr>
            </w:pPr>
            <w:r>
              <w:rPr>
                <w:b/>
              </w:rPr>
              <w:t xml:space="preserve">Observation 3: </w:t>
            </w:r>
            <w:r w:rsidRPr="00477957">
              <w:rPr>
                <w:b/>
              </w:rPr>
              <w:t xml:space="preserve">Training/validation dataset inconsistency due to the measurement error slightly impact the </w:t>
            </w:r>
            <w:r w:rsidRPr="000607D0">
              <w:rPr>
                <w:b/>
              </w:rPr>
              <w:t xml:space="preserve">prediction </w:t>
            </w:r>
            <w:r w:rsidRPr="00477957">
              <w:rPr>
                <w:b/>
              </w:rPr>
              <w:t>accuracy.</w:t>
            </w:r>
          </w:p>
          <w:p w14:paraId="41290CE6" w14:textId="77777777" w:rsidR="00532F4B" w:rsidRDefault="00532F4B" w:rsidP="00532F4B">
            <w:pPr>
              <w:overflowPunct/>
              <w:autoSpaceDE/>
              <w:spacing w:after="160" w:line="259" w:lineRule="auto"/>
              <w:jc w:val="both"/>
              <w:textAlignment w:val="auto"/>
              <w:rPr>
                <w:b/>
                <w:szCs w:val="22"/>
                <w:lang w:val="en-US"/>
              </w:rPr>
            </w:pPr>
            <w:r w:rsidRPr="0034672E">
              <w:rPr>
                <w:b/>
                <w:szCs w:val="22"/>
                <w:lang w:val="en-US"/>
              </w:rPr>
              <w:t xml:space="preserve">Observation </w:t>
            </w:r>
            <w:r>
              <w:rPr>
                <w:b/>
                <w:szCs w:val="22"/>
                <w:lang w:val="en-US"/>
              </w:rPr>
              <w:t xml:space="preserve">4: </w:t>
            </w:r>
            <w:r w:rsidRPr="00476FC3">
              <w:rPr>
                <w:b/>
                <w:szCs w:val="22"/>
                <w:lang w:val="en-US"/>
              </w:rPr>
              <w:t xml:space="preserve">There is no large performance gap on the RSRP </w:t>
            </w:r>
            <w:r>
              <w:rPr>
                <w:b/>
                <w:szCs w:val="22"/>
                <w:lang w:val="en-US"/>
              </w:rPr>
              <w:t>accuracy between the following two definitions of RSRP difference</w:t>
            </w:r>
          </w:p>
          <w:p w14:paraId="5EE0B868" w14:textId="77777777" w:rsidR="00532F4B" w:rsidRPr="0034672E" w:rsidRDefault="00532F4B" w:rsidP="00F03875">
            <w:pPr>
              <w:pStyle w:val="ListParagraph"/>
              <w:numPr>
                <w:ilvl w:val="0"/>
                <w:numId w:val="42"/>
              </w:numPr>
              <w:overflowPunct/>
              <w:autoSpaceDE/>
              <w:autoSpaceDN/>
              <w:adjustRightInd/>
              <w:spacing w:after="120"/>
              <w:ind w:firstLineChars="0"/>
              <w:jc w:val="both"/>
              <w:textAlignment w:val="auto"/>
              <w:rPr>
                <w:b/>
                <w:i/>
              </w:rPr>
            </w:pPr>
            <w:r w:rsidRPr="00066089">
              <w:rPr>
                <w:b/>
                <w:szCs w:val="22"/>
              </w:rPr>
              <w:t xml:space="preserve"> </w:t>
            </w:r>
            <w:r w:rsidRPr="0034672E">
              <w:rPr>
                <w:b/>
                <w:i/>
              </w:rPr>
              <w:t xml:space="preserve">Alt1: RSRP difference only pertains to the case if AI/ML predicted beam ID is consistent with corresponding genie beam, or </w:t>
            </w:r>
          </w:p>
          <w:p w14:paraId="6E0F5A5A" w14:textId="77777777" w:rsidR="00532F4B" w:rsidRPr="0034672E" w:rsidRDefault="00532F4B" w:rsidP="00F03875">
            <w:pPr>
              <w:pStyle w:val="ListParagraph"/>
              <w:numPr>
                <w:ilvl w:val="0"/>
                <w:numId w:val="42"/>
              </w:numPr>
              <w:overflowPunct/>
              <w:autoSpaceDE/>
              <w:autoSpaceDN/>
              <w:adjustRightInd/>
              <w:spacing w:after="120"/>
              <w:ind w:firstLineChars="0"/>
              <w:jc w:val="both"/>
              <w:textAlignment w:val="auto"/>
              <w:rPr>
                <w:b/>
                <w:i/>
              </w:rPr>
            </w:pPr>
            <w:r w:rsidRPr="0034672E">
              <w:rPr>
                <w:b/>
                <w:i/>
              </w:rPr>
              <w:t>Alt2: RSRP difference between predicted Top-K beam with corresponding Top-K genie beam</w:t>
            </w:r>
          </w:p>
          <w:p w14:paraId="5E0A101A" w14:textId="77777777" w:rsidR="00532F4B" w:rsidRPr="009A7254" w:rsidRDefault="00532F4B" w:rsidP="00532F4B">
            <w:pPr>
              <w:jc w:val="both"/>
              <w:rPr>
                <w:b/>
                <w:lang w:val="en-US"/>
              </w:rPr>
            </w:pPr>
            <w:r w:rsidRPr="009A7254">
              <w:rPr>
                <w:rFonts w:hint="eastAsia"/>
                <w:b/>
                <w:bCs/>
                <w:lang w:val="en-US"/>
              </w:rPr>
              <w:t>Observation 5: It can be observed that when beam prediction accuracy is high, the corresponding RSRP accuracy is also within reasonable range</w:t>
            </w:r>
          </w:p>
          <w:p w14:paraId="43189461" w14:textId="77777777" w:rsidR="00532F4B" w:rsidRDefault="00532F4B" w:rsidP="00532F4B">
            <w:pPr>
              <w:jc w:val="both"/>
              <w:rPr>
                <w:b/>
              </w:rPr>
            </w:pPr>
            <w:r>
              <w:rPr>
                <w:b/>
              </w:rPr>
              <w:t xml:space="preserve">Proposal 1: </w:t>
            </w:r>
            <w:r w:rsidRPr="00A07597">
              <w:rPr>
                <w:b/>
              </w:rPr>
              <w:t xml:space="preserve">RAN4 to use beam prediction accuracy as the baseline of KPI and whether RSRP accuracy can be the KPI depends on </w:t>
            </w:r>
            <w:r>
              <w:rPr>
                <w:b/>
              </w:rPr>
              <w:t xml:space="preserve">if </w:t>
            </w:r>
            <w:r w:rsidRPr="00A07597">
              <w:rPr>
                <w:b/>
              </w:rPr>
              <w:t xml:space="preserve">the </w:t>
            </w:r>
            <w:r w:rsidRPr="00BB7E64">
              <w:rPr>
                <w:b/>
              </w:rPr>
              <w:t>RSRP is mandatory to be reported in the report content</w:t>
            </w:r>
          </w:p>
          <w:p w14:paraId="21012C66" w14:textId="77777777" w:rsidR="00532F4B" w:rsidRDefault="00532F4B" w:rsidP="00532F4B">
            <w:pPr>
              <w:spacing w:before="240" w:after="0"/>
              <w:jc w:val="both"/>
              <w:rPr>
                <w:b/>
                <w:bCs/>
                <w:iCs/>
                <w:lang w:val="en-US"/>
              </w:rPr>
            </w:pPr>
            <w:r>
              <w:rPr>
                <w:b/>
                <w:bCs/>
                <w:iCs/>
                <w:lang w:val="en-US"/>
              </w:rPr>
              <w:t>Observation 6</w:t>
            </w:r>
            <w:r w:rsidRPr="001A793E">
              <w:rPr>
                <w:b/>
                <w:bCs/>
                <w:iCs/>
                <w:lang w:val="en-US"/>
              </w:rPr>
              <w:t>: Whether a high SNR is needed</w:t>
            </w:r>
            <w:r>
              <w:rPr>
                <w:b/>
                <w:bCs/>
                <w:iCs/>
                <w:lang w:val="en-US"/>
              </w:rPr>
              <w:t xml:space="preserve"> or not</w:t>
            </w:r>
            <w:r w:rsidRPr="001A793E">
              <w:rPr>
                <w:b/>
                <w:bCs/>
                <w:iCs/>
                <w:lang w:val="en-US"/>
              </w:rPr>
              <w:t xml:space="preserve"> depends on the KPI</w:t>
            </w:r>
            <w:r>
              <w:rPr>
                <w:b/>
                <w:bCs/>
                <w:iCs/>
                <w:lang w:val="en-US"/>
              </w:rPr>
              <w:t xml:space="preserve"> selection</w:t>
            </w:r>
            <w:r w:rsidRPr="001A793E">
              <w:rPr>
                <w:b/>
                <w:bCs/>
                <w:iCs/>
                <w:lang w:val="en-US"/>
              </w:rPr>
              <w:t xml:space="preserve"> and the requirement.</w:t>
            </w:r>
          </w:p>
          <w:p w14:paraId="451112C1" w14:textId="77777777" w:rsidR="00532F4B" w:rsidRPr="00BC0523" w:rsidRDefault="00532F4B" w:rsidP="00532F4B">
            <w:pPr>
              <w:spacing w:before="240" w:after="0"/>
              <w:jc w:val="both"/>
              <w:rPr>
                <w:rFonts w:eastAsiaTheme="minorEastAsia"/>
                <w:b/>
                <w:szCs w:val="24"/>
              </w:rPr>
            </w:pPr>
            <w:r w:rsidRPr="00BC0523">
              <w:rPr>
                <w:rFonts w:eastAsiaTheme="minorEastAsia"/>
                <w:b/>
                <w:szCs w:val="24"/>
              </w:rPr>
              <w:t xml:space="preserve">Proposal 2: </w:t>
            </w:r>
            <w:r>
              <w:rPr>
                <w:rFonts w:eastAsiaTheme="minorEastAsia"/>
                <w:b/>
                <w:szCs w:val="24"/>
              </w:rPr>
              <w:t xml:space="preserve">Before determining the certain SNR level, the simulations of whether high SNR level is necessary and the impact due to </w:t>
            </w:r>
            <w:r w:rsidRPr="00A85D10">
              <w:rPr>
                <w:rFonts w:eastAsiaTheme="minorEastAsia"/>
                <w:b/>
                <w:szCs w:val="24"/>
              </w:rPr>
              <w:t xml:space="preserve">Rx beamforming gain </w:t>
            </w:r>
            <w:r>
              <w:rPr>
                <w:rFonts w:eastAsiaTheme="minorEastAsia"/>
                <w:b/>
                <w:szCs w:val="24"/>
              </w:rPr>
              <w:t xml:space="preserve">may be needed. </w:t>
            </w:r>
          </w:p>
          <w:p w14:paraId="3B095DD1" w14:textId="77777777" w:rsidR="00532F4B" w:rsidRPr="001A793E" w:rsidRDefault="00532F4B" w:rsidP="00532F4B">
            <w:pPr>
              <w:spacing w:before="240" w:after="0"/>
              <w:jc w:val="both"/>
              <w:rPr>
                <w:b/>
                <w:bCs/>
                <w:iCs/>
                <w:lang w:val="en-US"/>
              </w:rPr>
            </w:pPr>
            <w:r>
              <w:rPr>
                <w:b/>
                <w:bCs/>
                <w:iCs/>
                <w:lang w:val="en-US"/>
              </w:rPr>
              <w:t>Observation 7</w:t>
            </w:r>
            <w:r w:rsidRPr="001A793E">
              <w:rPr>
                <w:b/>
                <w:bCs/>
                <w:iCs/>
                <w:lang w:val="en-US"/>
              </w:rPr>
              <w:t>:</w:t>
            </w:r>
            <w:r>
              <w:rPr>
                <w:b/>
                <w:bCs/>
                <w:iCs/>
                <w:lang w:val="en-US"/>
              </w:rPr>
              <w:t xml:space="preserve"> The multiple-</w:t>
            </w:r>
            <w:proofErr w:type="spellStart"/>
            <w:r>
              <w:rPr>
                <w:b/>
                <w:bCs/>
                <w:iCs/>
                <w:lang w:val="en-US"/>
              </w:rPr>
              <w:t>AoA</w:t>
            </w:r>
            <w:proofErr w:type="spellEnd"/>
            <w:r>
              <w:rPr>
                <w:b/>
                <w:bCs/>
                <w:iCs/>
                <w:lang w:val="en-US"/>
              </w:rPr>
              <w:t xml:space="preserve"> test setup depends on the test framework progress.</w:t>
            </w:r>
          </w:p>
          <w:p w14:paraId="7160DD62" w14:textId="77777777" w:rsidR="00532F4B" w:rsidRDefault="00532F4B" w:rsidP="00532F4B">
            <w:pPr>
              <w:spacing w:before="240" w:after="0"/>
              <w:jc w:val="both"/>
              <w:rPr>
                <w:b/>
                <w:bCs/>
                <w:iCs/>
                <w:lang w:val="en-US"/>
              </w:rPr>
            </w:pPr>
            <w:r>
              <w:rPr>
                <w:b/>
                <w:bCs/>
                <w:iCs/>
                <w:lang w:val="en-US"/>
              </w:rPr>
              <w:lastRenderedPageBreak/>
              <w:t xml:space="preserve">Observation 8: “Same” channel condition meaning is diverse, e.g., same channel </w:t>
            </w:r>
            <w:r>
              <w:rPr>
                <w:rFonts w:hint="eastAsia"/>
                <w:b/>
                <w:bCs/>
                <w:iCs/>
                <w:lang w:val="en-US"/>
              </w:rPr>
              <w:t>coefficient</w:t>
            </w:r>
            <w:r>
              <w:rPr>
                <w:b/>
                <w:bCs/>
                <w:iCs/>
                <w:lang w:val="en-US"/>
              </w:rPr>
              <w:t>, same channel large/small scale parameter, etc.</w:t>
            </w:r>
          </w:p>
          <w:p w14:paraId="2C19FD3A"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3</w:t>
            </w:r>
            <w:r w:rsidRPr="001A793E">
              <w:rPr>
                <w:b/>
                <w:bCs/>
                <w:iCs/>
                <w:lang w:val="en-US"/>
              </w:rPr>
              <w:t xml:space="preserve">: </w:t>
            </w:r>
            <w:r>
              <w:rPr>
                <w:b/>
                <w:bCs/>
                <w:iCs/>
                <w:lang w:val="en-US"/>
              </w:rPr>
              <w:t>S</w:t>
            </w:r>
            <w:r w:rsidRPr="001A793E">
              <w:rPr>
                <w:b/>
                <w:bCs/>
                <w:iCs/>
                <w:lang w:val="en-US"/>
              </w:rPr>
              <w:t>ame channel conditions are needed when testing to ensure the RSRP value</w:t>
            </w:r>
            <w:r>
              <w:rPr>
                <w:b/>
                <w:bCs/>
                <w:iCs/>
                <w:lang w:val="en-US"/>
              </w:rPr>
              <w:t>s</w:t>
            </w:r>
            <w:r w:rsidRPr="001A793E">
              <w:rPr>
                <w:b/>
                <w:bCs/>
                <w:iCs/>
                <w:lang w:val="en-US"/>
              </w:rPr>
              <w:t xml:space="preserve"> are </w:t>
            </w:r>
            <w:r>
              <w:rPr>
                <w:b/>
                <w:bCs/>
                <w:iCs/>
                <w:lang w:val="en-US"/>
              </w:rPr>
              <w:t xml:space="preserve">unchanging and </w:t>
            </w:r>
            <w:r w:rsidRPr="001A793E">
              <w:rPr>
                <w:b/>
                <w:bCs/>
                <w:iCs/>
                <w:lang w:val="en-US"/>
              </w:rPr>
              <w:t>comparable.</w:t>
            </w:r>
            <w:r>
              <w:rPr>
                <w:b/>
                <w:bCs/>
                <w:iCs/>
                <w:lang w:val="en-US"/>
              </w:rPr>
              <w:t xml:space="preserve"> </w:t>
            </w:r>
          </w:p>
          <w:p w14:paraId="7C146106" w14:textId="77777777" w:rsidR="00532F4B" w:rsidRPr="001A793E" w:rsidRDefault="00532F4B" w:rsidP="00532F4B">
            <w:pPr>
              <w:spacing w:before="240" w:after="0"/>
              <w:jc w:val="both"/>
              <w:rPr>
                <w:b/>
                <w:bCs/>
                <w:iCs/>
                <w:lang w:val="en-US"/>
              </w:rPr>
            </w:pPr>
            <w:r w:rsidRPr="001A793E">
              <w:rPr>
                <w:b/>
                <w:bCs/>
                <w:iCs/>
              </w:rPr>
              <w:t>Proposal</w:t>
            </w:r>
            <w:r>
              <w:rPr>
                <w:b/>
                <w:bCs/>
                <w:iCs/>
              </w:rPr>
              <w:t xml:space="preserve"> 4</w:t>
            </w:r>
            <w:r w:rsidRPr="001A793E">
              <w:rPr>
                <w:b/>
                <w:bCs/>
                <w:iCs/>
              </w:rPr>
              <w:t xml:space="preserve">: RAN4 to consider the </w:t>
            </w:r>
            <w:r w:rsidRPr="001A793E">
              <w:rPr>
                <w:b/>
                <w:bCs/>
                <w:iCs/>
                <w:lang w:val="en-US"/>
              </w:rPr>
              <w:t>maximum number of set B and set A Tx beams that test system should be able to emulate: (64,128).</w:t>
            </w:r>
          </w:p>
          <w:p w14:paraId="34DB23E8" w14:textId="77777777" w:rsidR="00532F4B" w:rsidRPr="001A793E" w:rsidRDefault="00532F4B" w:rsidP="00532F4B">
            <w:pPr>
              <w:spacing w:before="240" w:after="0"/>
              <w:jc w:val="both"/>
              <w:rPr>
                <w:b/>
                <w:bCs/>
                <w:iCs/>
                <w:lang w:val="en-US"/>
              </w:rPr>
            </w:pPr>
            <w:r w:rsidRPr="001A793E">
              <w:rPr>
                <w:b/>
                <w:bCs/>
                <w:iCs/>
                <w:lang w:val="en-US"/>
              </w:rPr>
              <w:t>Proposal</w:t>
            </w:r>
            <w:r>
              <w:rPr>
                <w:b/>
                <w:bCs/>
                <w:iCs/>
                <w:lang w:val="en-US"/>
              </w:rPr>
              <w:t xml:space="preserve"> 5</w:t>
            </w:r>
            <w:r w:rsidRPr="001A793E">
              <w:rPr>
                <w:b/>
                <w:bCs/>
                <w:iCs/>
                <w:lang w:val="en-US"/>
              </w:rPr>
              <w:t xml:space="preserve">: RAN4 to first study the test system framework and come back to discuss the number of </w:t>
            </w:r>
            <w:proofErr w:type="spellStart"/>
            <w:r w:rsidRPr="001A793E">
              <w:rPr>
                <w:b/>
                <w:bCs/>
                <w:iCs/>
                <w:lang w:val="en-US"/>
              </w:rPr>
              <w:t>AoAs</w:t>
            </w:r>
            <w:proofErr w:type="spellEnd"/>
            <w:r w:rsidRPr="001A793E">
              <w:rPr>
                <w:b/>
                <w:bCs/>
                <w:iCs/>
                <w:lang w:val="en-US"/>
              </w:rPr>
              <w:t xml:space="preserve"> after more progress are made.</w:t>
            </w:r>
          </w:p>
          <w:p w14:paraId="55FD5784" w14:textId="77777777" w:rsidR="00532F4B" w:rsidRPr="001A793E" w:rsidRDefault="00532F4B" w:rsidP="00532F4B">
            <w:pPr>
              <w:spacing w:before="240" w:after="120"/>
              <w:jc w:val="both"/>
              <w:rPr>
                <w:b/>
                <w:bCs/>
                <w:iCs/>
                <w:lang w:val="en-US"/>
              </w:rPr>
            </w:pPr>
            <w:r w:rsidRPr="001A793E">
              <w:rPr>
                <w:b/>
                <w:bCs/>
                <w:iCs/>
                <w:lang w:val="en-US"/>
              </w:rPr>
              <w:t>Proposal</w:t>
            </w:r>
            <w:r>
              <w:rPr>
                <w:b/>
                <w:bCs/>
                <w:iCs/>
                <w:lang w:val="en-US"/>
              </w:rPr>
              <w:t xml:space="preserve"> 6</w:t>
            </w:r>
            <w:r w:rsidRPr="001A793E">
              <w:rPr>
                <w:b/>
                <w:bCs/>
                <w:iCs/>
                <w:lang w:val="en-US"/>
              </w:rPr>
              <w:t xml:space="preserve">: </w:t>
            </w:r>
            <w:r w:rsidRPr="001A793E">
              <w:rPr>
                <w:b/>
                <w:szCs w:val="24"/>
                <w:lang w:eastAsia="ja-JP"/>
              </w:rPr>
              <w:t xml:space="preserve">UE rotation is needed for time domain beam prediction. For spatial domain beam prediction case, there is no need to rotate the DUT in </w:t>
            </w:r>
            <w:r>
              <w:rPr>
                <w:b/>
                <w:szCs w:val="24"/>
                <w:lang w:eastAsia="ja-JP"/>
              </w:rPr>
              <w:t>every single</w:t>
            </w:r>
            <w:r w:rsidRPr="001A793E">
              <w:rPr>
                <w:b/>
                <w:szCs w:val="24"/>
                <w:lang w:eastAsia="ja-JP"/>
              </w:rPr>
              <w:t xml:space="preserve"> test. RAN4 to consider whether </w:t>
            </w:r>
            <w:r>
              <w:rPr>
                <w:b/>
                <w:szCs w:val="24"/>
                <w:lang w:eastAsia="ja-JP"/>
              </w:rPr>
              <w:t xml:space="preserve">and how </w:t>
            </w:r>
            <w:r w:rsidRPr="001A793E">
              <w:rPr>
                <w:b/>
                <w:szCs w:val="24"/>
                <w:lang w:eastAsia="ja-JP"/>
              </w:rPr>
              <w:t xml:space="preserve">to rotate the UE for generalization tests. </w:t>
            </w:r>
          </w:p>
          <w:p w14:paraId="731353CB" w14:textId="77777777" w:rsidR="00532F4B" w:rsidRPr="00630D55" w:rsidRDefault="00532F4B" w:rsidP="00532F4B">
            <w:pPr>
              <w:spacing w:before="240" w:after="0"/>
              <w:jc w:val="both"/>
              <w:rPr>
                <w:b/>
                <w:bCs/>
                <w:iCs/>
                <w:lang w:val="en-US"/>
              </w:rPr>
            </w:pPr>
            <w:r w:rsidRPr="00630D55">
              <w:rPr>
                <w:b/>
                <w:bCs/>
                <w:iCs/>
                <w:lang w:val="en-US"/>
              </w:rPr>
              <w:t>Proposal</w:t>
            </w:r>
            <w:r>
              <w:rPr>
                <w:b/>
                <w:bCs/>
                <w:iCs/>
                <w:lang w:val="en-US"/>
              </w:rPr>
              <w:t xml:space="preserve"> 7</w:t>
            </w:r>
            <w:r w:rsidRPr="00630D55">
              <w:rPr>
                <w:b/>
                <w:bCs/>
                <w:iCs/>
                <w:lang w:val="en-US"/>
              </w:rPr>
              <w:t>: RAN4 to use CDL channel model as the baseline for the AI/ML based BM test.</w:t>
            </w:r>
          </w:p>
          <w:p w14:paraId="478281B7" w14:textId="77777777" w:rsidR="00532F4B" w:rsidRPr="001375E3" w:rsidRDefault="00532F4B" w:rsidP="00532F4B">
            <w:pPr>
              <w:spacing w:before="240" w:after="0"/>
              <w:jc w:val="both"/>
              <w:rPr>
                <w:b/>
                <w:bCs/>
                <w:lang w:val="en-US"/>
              </w:rPr>
            </w:pPr>
            <w:r w:rsidRPr="00BF1C49">
              <w:rPr>
                <w:b/>
                <w:bCs/>
                <w:iCs/>
                <w:lang w:val="en-US"/>
              </w:rPr>
              <w:t>Proposal</w:t>
            </w:r>
            <w:r>
              <w:rPr>
                <w:b/>
                <w:bCs/>
                <w:iCs/>
                <w:lang w:val="en-US"/>
              </w:rPr>
              <w:t xml:space="preserve"> 8</w:t>
            </w:r>
            <w:r w:rsidRPr="00BF1C49">
              <w:rPr>
                <w:b/>
                <w:bCs/>
                <w:iCs/>
                <w:lang w:val="en-US"/>
              </w:rPr>
              <w:t xml:space="preserve">: </w:t>
            </w:r>
            <w:r w:rsidRPr="001375E3">
              <w:rPr>
                <w:b/>
                <w:bCs/>
                <w:lang w:val="en-US"/>
              </w:rPr>
              <w:t xml:space="preserve">RAN4 </w:t>
            </w:r>
            <w:r>
              <w:rPr>
                <w:b/>
                <w:bCs/>
                <w:lang w:val="en-US"/>
              </w:rPr>
              <w:t xml:space="preserve">to consider </w:t>
            </w:r>
            <w:r w:rsidRPr="001375E3">
              <w:rPr>
                <w:b/>
                <w:bCs/>
                <w:lang w:val="en-US"/>
              </w:rPr>
              <w:t>the framework of FR2 MIMO OTA test as the test framework for AI/ML based BM, by at least considering the following aspects:</w:t>
            </w:r>
          </w:p>
          <w:p w14:paraId="74B723C4"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number of DL Tx beams that need to be emulated</w:t>
            </w:r>
          </w:p>
          <w:p w14:paraId="30E411B0"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number of OTA probes</w:t>
            </w:r>
          </w:p>
          <w:p w14:paraId="38874D9A"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range of OTA probes deployment</w:t>
            </w:r>
          </w:p>
          <w:p w14:paraId="39B8DD6B"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channel needs to be reconstructed</w:t>
            </w:r>
          </w:p>
          <w:p w14:paraId="04132EDC"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rotation of DUT</w:t>
            </w:r>
            <w:r>
              <w:rPr>
                <w:b/>
                <w:bCs/>
                <w:iCs/>
                <w:lang w:val="en-US"/>
              </w:rPr>
              <w:t xml:space="preserve"> for emulating movements</w:t>
            </w:r>
          </w:p>
          <w:p w14:paraId="6EF9715B" w14:textId="77777777" w:rsidR="00532F4B" w:rsidRPr="001375E3" w:rsidRDefault="00532F4B" w:rsidP="00F03875">
            <w:pPr>
              <w:numPr>
                <w:ilvl w:val="0"/>
                <w:numId w:val="43"/>
              </w:numPr>
              <w:suppressAutoHyphens/>
              <w:spacing w:before="240" w:after="0"/>
              <w:jc w:val="both"/>
              <w:rPr>
                <w:b/>
                <w:bCs/>
                <w:iCs/>
                <w:lang w:val="en-US"/>
              </w:rPr>
            </w:pPr>
            <w:r w:rsidRPr="001375E3">
              <w:rPr>
                <w:b/>
                <w:bCs/>
                <w:iCs/>
                <w:lang w:val="en-US"/>
              </w:rPr>
              <w:t>The changing of the selected probe/probe power weight/coefficients running in the channel emulator</w:t>
            </w:r>
          </w:p>
          <w:p w14:paraId="727E9C2D" w14:textId="77777777" w:rsidR="00532F4B" w:rsidRDefault="00532F4B" w:rsidP="00532F4B">
            <w:pPr>
              <w:spacing w:before="240" w:after="0"/>
              <w:rPr>
                <w:b/>
                <w:bCs/>
                <w:iCs/>
                <w:lang w:val="en-US"/>
              </w:rPr>
            </w:pPr>
            <w:r w:rsidRPr="00DC271D">
              <w:rPr>
                <w:b/>
                <w:bCs/>
                <w:iCs/>
                <w:lang w:val="en-US"/>
              </w:rPr>
              <w:t>Proposa</w:t>
            </w:r>
            <w:r>
              <w:rPr>
                <w:b/>
                <w:bCs/>
                <w:iCs/>
                <w:lang w:val="en-US"/>
              </w:rPr>
              <w:t>l 9</w:t>
            </w:r>
            <w:r w:rsidRPr="00DC271D">
              <w:rPr>
                <w:b/>
                <w:bCs/>
                <w:iCs/>
                <w:lang w:val="en-US"/>
              </w:rPr>
              <w:t>: UE rotation coordinat</w:t>
            </w:r>
            <w:r>
              <w:rPr>
                <w:b/>
                <w:bCs/>
                <w:iCs/>
                <w:lang w:val="en-US"/>
              </w:rPr>
              <w:t>es</w:t>
            </w:r>
            <w:r w:rsidRPr="00DC271D">
              <w:rPr>
                <w:b/>
                <w:bCs/>
                <w:iCs/>
                <w:lang w:val="en-US"/>
              </w:rPr>
              <w:t xml:space="preserve"> with the changing of the channel coefficient needs to be considered for BM case 2.</w:t>
            </w:r>
          </w:p>
          <w:p w14:paraId="7E3A6EBE" w14:textId="77777777" w:rsidR="00532F4B" w:rsidRPr="00356EB6" w:rsidRDefault="00532F4B" w:rsidP="00532F4B">
            <w:pPr>
              <w:spacing w:before="240" w:after="0"/>
              <w:rPr>
                <w:b/>
                <w:bCs/>
                <w:iCs/>
                <w:lang w:val="en-US"/>
              </w:rPr>
            </w:pPr>
            <w:r w:rsidRPr="00356EB6">
              <w:rPr>
                <w:b/>
                <w:bCs/>
                <w:iCs/>
                <w:lang w:val="en-US"/>
              </w:rPr>
              <w:t>Proposal</w:t>
            </w:r>
            <w:r>
              <w:rPr>
                <w:b/>
                <w:bCs/>
                <w:iCs/>
                <w:lang w:val="en-US"/>
              </w:rPr>
              <w:t xml:space="preserve"> 10</w:t>
            </w:r>
            <w:r w:rsidRPr="00356EB6">
              <w:rPr>
                <w:b/>
                <w:bCs/>
                <w:iCs/>
                <w:lang w:val="en-US"/>
              </w:rPr>
              <w:t xml:space="preserve">: For BM case </w:t>
            </w:r>
            <w:r>
              <w:rPr>
                <w:b/>
                <w:bCs/>
                <w:iCs/>
                <w:lang w:val="en-US"/>
              </w:rPr>
              <w:t>2</w:t>
            </w:r>
            <w:r w:rsidRPr="00356EB6">
              <w:rPr>
                <w:b/>
                <w:bCs/>
                <w:iCs/>
                <w:lang w:val="en-US"/>
              </w:rPr>
              <w:t xml:space="preserve">, the probe power weight can be derived by considering: </w:t>
            </w:r>
          </w:p>
          <w:p w14:paraId="22B76DBB" w14:textId="77777777" w:rsidR="00532F4B" w:rsidRPr="00161563"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Different</w:t>
            </w:r>
            <w:r w:rsidRPr="00356EB6">
              <w:rPr>
                <w:b/>
                <w:bCs/>
                <w:iCs/>
              </w:rPr>
              <w:t xml:space="preserve"> AOA/ZOA of clusters and different number of clusters</w:t>
            </w:r>
          </w:p>
          <w:p w14:paraId="71F95867" w14:textId="77777777" w:rsidR="00532F4B" w:rsidRPr="00356EB6"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 xml:space="preserve">Different or </w:t>
            </w:r>
            <w:r w:rsidRPr="00356EB6">
              <w:rPr>
                <w:b/>
                <w:bCs/>
                <w:iCs/>
              </w:rPr>
              <w:t>same probe deployment (number and position of probes) for different DL Tx beams</w:t>
            </w:r>
          </w:p>
          <w:p w14:paraId="05C14D79" w14:textId="77777777" w:rsidR="00532F4B" w:rsidRDefault="00532F4B" w:rsidP="00F03875">
            <w:pPr>
              <w:pStyle w:val="ListParagraph"/>
              <w:numPr>
                <w:ilvl w:val="0"/>
                <w:numId w:val="44"/>
              </w:numPr>
              <w:overflowPunct/>
              <w:autoSpaceDE/>
              <w:autoSpaceDN/>
              <w:adjustRightInd/>
              <w:spacing w:before="240" w:after="0"/>
              <w:ind w:firstLineChars="0"/>
              <w:textAlignment w:val="auto"/>
              <w:rPr>
                <w:b/>
                <w:bCs/>
                <w:iCs/>
              </w:rPr>
            </w:pPr>
            <w:r>
              <w:rPr>
                <w:b/>
                <w:bCs/>
                <w:iCs/>
              </w:rPr>
              <w:t>D</w:t>
            </w:r>
            <w:r w:rsidRPr="00356EB6">
              <w:rPr>
                <w:b/>
                <w:bCs/>
                <w:iCs/>
              </w:rPr>
              <w:t>ifferent probe power weight for different DL Tx beams</w:t>
            </w:r>
          </w:p>
          <w:p w14:paraId="63C5DDB7" w14:textId="77777777" w:rsidR="00532F4B" w:rsidRPr="004873BE" w:rsidRDefault="00532F4B" w:rsidP="00532F4B">
            <w:pPr>
              <w:spacing w:before="240" w:after="0"/>
              <w:rPr>
                <w:b/>
                <w:bCs/>
                <w:iCs/>
              </w:rPr>
            </w:pPr>
            <w:r w:rsidRPr="004873BE">
              <w:rPr>
                <w:b/>
                <w:bCs/>
                <w:iCs/>
              </w:rPr>
              <w:t>Observation</w:t>
            </w:r>
            <w:r>
              <w:rPr>
                <w:b/>
                <w:bCs/>
                <w:iCs/>
              </w:rPr>
              <w:t xml:space="preserve"> 9</w:t>
            </w:r>
            <w:r w:rsidRPr="004873BE">
              <w:rPr>
                <w:b/>
                <w:bCs/>
                <w:iCs/>
              </w:rPr>
              <w:t>: The number of probes can be greatly reduced by grouping different Tx beams together. Only one probe or one set of probes can emulate different Tx beams in one group.</w:t>
            </w:r>
          </w:p>
          <w:p w14:paraId="38D7AF9D" w14:textId="77777777" w:rsidR="00532F4B" w:rsidRDefault="00532F4B" w:rsidP="00532F4B">
            <w:pPr>
              <w:spacing w:before="240" w:after="0"/>
              <w:rPr>
                <w:b/>
                <w:bCs/>
                <w:iCs/>
              </w:rPr>
            </w:pPr>
            <w:r w:rsidRPr="004873BE">
              <w:rPr>
                <w:b/>
                <w:bCs/>
                <w:iCs/>
              </w:rPr>
              <w:t>Observation</w:t>
            </w:r>
            <w:r>
              <w:rPr>
                <w:b/>
                <w:bCs/>
                <w:iCs/>
              </w:rPr>
              <w:t xml:space="preserve"> 10</w:t>
            </w:r>
            <w:r w:rsidRPr="004873BE">
              <w:rPr>
                <w:b/>
                <w:bCs/>
                <w:iCs/>
              </w:rPr>
              <w:t xml:space="preserve">: Different test system with reduced cost and complexity can be introduced by using the Tx beam grouping method. </w:t>
            </w:r>
          </w:p>
          <w:p w14:paraId="4578F6B9" w14:textId="77777777" w:rsidR="00532F4B" w:rsidRPr="004873BE" w:rsidRDefault="00532F4B" w:rsidP="00532F4B">
            <w:pPr>
              <w:spacing w:before="240" w:after="0"/>
              <w:rPr>
                <w:b/>
                <w:bCs/>
                <w:iCs/>
              </w:rPr>
            </w:pPr>
            <w:r>
              <w:rPr>
                <w:b/>
                <w:bCs/>
                <w:iCs/>
              </w:rPr>
              <w:t>Proposal 11: RAN4 to consider methods to group Tx beams together to reduce the number of probes in the test system.</w:t>
            </w:r>
          </w:p>
          <w:p w14:paraId="54FEA63A" w14:textId="77777777" w:rsidR="00B67B1C" w:rsidRPr="00532F4B" w:rsidRDefault="00B67B1C" w:rsidP="00B67B1C">
            <w:pPr>
              <w:pStyle w:val="ListParagraph"/>
              <w:spacing w:beforeLines="20" w:before="48" w:afterLines="20" w:after="48"/>
              <w:ind w:leftChars="-21" w:left="10" w:hangingChars="26" w:hanging="52"/>
              <w:jc w:val="both"/>
            </w:pPr>
          </w:p>
        </w:tc>
      </w:tr>
      <w:tr w:rsidR="00B67B1C" w14:paraId="7EA2CA6E" w14:textId="77777777" w:rsidTr="00B67B1C">
        <w:trPr>
          <w:trHeight w:val="468"/>
        </w:trPr>
        <w:tc>
          <w:tcPr>
            <w:tcW w:w="1534" w:type="dxa"/>
          </w:tcPr>
          <w:p w14:paraId="3ABB174B" w14:textId="3E670D0C" w:rsidR="00B67B1C" w:rsidRPr="00805BE8" w:rsidRDefault="00000000" w:rsidP="00B67B1C">
            <w:pPr>
              <w:spacing w:before="120" w:after="120"/>
              <w:rPr>
                <w:rFonts w:asciiTheme="minorHAnsi" w:hAnsiTheme="minorHAnsi" w:cstheme="minorHAnsi"/>
              </w:rPr>
            </w:pPr>
            <w:hyperlink r:id="rId49" w:history="1">
              <w:r w:rsidR="00B67B1C">
                <w:rPr>
                  <w:rStyle w:val="Hyperlink"/>
                  <w:rFonts w:ascii="Arial" w:hAnsi="Arial" w:cs="Arial"/>
                  <w:b/>
                  <w:bCs/>
                  <w:sz w:val="16"/>
                  <w:szCs w:val="16"/>
                </w:rPr>
                <w:t>R4-2412766</w:t>
              </w:r>
            </w:hyperlink>
          </w:p>
        </w:tc>
        <w:tc>
          <w:tcPr>
            <w:tcW w:w="1155" w:type="dxa"/>
          </w:tcPr>
          <w:p w14:paraId="36795D55" w14:textId="79E9E4CA" w:rsidR="00B67B1C" w:rsidRPr="00805BE8" w:rsidRDefault="00B67B1C" w:rsidP="00B67B1C">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6942" w:type="dxa"/>
          </w:tcPr>
          <w:p w14:paraId="3C3A4219" w14:textId="77777777" w:rsidR="003F57BC" w:rsidRPr="003F57BC" w:rsidRDefault="003F57BC" w:rsidP="003F57BC">
            <w:pPr>
              <w:pStyle w:val="ListParagraph"/>
              <w:spacing w:beforeLines="20" w:before="48" w:afterLines="20" w:after="48"/>
              <w:ind w:leftChars="-21" w:left="10" w:hangingChars="26" w:hanging="52"/>
            </w:pPr>
            <w:r w:rsidRPr="003F57BC">
              <w:rPr>
                <w:b/>
                <w:i/>
                <w:u w:val="single"/>
              </w:rPr>
              <w:t>Proposal 1</w:t>
            </w:r>
            <w:r w:rsidRPr="003F57BC">
              <w:rPr>
                <w:b/>
                <w:i/>
              </w:rPr>
              <w:t>:</w:t>
            </w:r>
            <w:r w:rsidRPr="003F57BC">
              <w:t xml:space="preserve"> Before investigating how to set up the test environment, the following questions </w:t>
            </w:r>
            <w:proofErr w:type="gramStart"/>
            <w:r w:rsidRPr="003F57BC">
              <w:t>have to</w:t>
            </w:r>
            <w:proofErr w:type="gramEnd"/>
            <w:r w:rsidRPr="003F57BC">
              <w:t xml:space="preserve"> be answered:</w:t>
            </w:r>
          </w:p>
          <w:p w14:paraId="22067B2C" w14:textId="77777777" w:rsidR="003F57BC" w:rsidRPr="003F57BC" w:rsidRDefault="003F57BC" w:rsidP="003F57BC">
            <w:pPr>
              <w:pStyle w:val="ListParagraph"/>
              <w:numPr>
                <w:ilvl w:val="0"/>
                <w:numId w:val="60"/>
              </w:numPr>
              <w:spacing w:beforeLines="20" w:before="48" w:afterLines="20" w:after="48"/>
              <w:ind w:leftChars="-21" w:left="10" w:hangingChars="26" w:hanging="52"/>
              <w:rPr>
                <w:lang w:val="sv-SE"/>
              </w:rPr>
            </w:pPr>
            <w:r w:rsidRPr="003F57BC">
              <w:rPr>
                <w:lang w:val="sv-SE"/>
              </w:rPr>
              <w:t>How to ensure the consistency between model training and model testing</w:t>
            </w:r>
          </w:p>
          <w:p w14:paraId="6DB00266" w14:textId="77777777" w:rsidR="003F57BC" w:rsidRPr="003F57BC" w:rsidRDefault="003F57BC" w:rsidP="003F57BC">
            <w:pPr>
              <w:pStyle w:val="ListParagraph"/>
              <w:numPr>
                <w:ilvl w:val="1"/>
                <w:numId w:val="60"/>
              </w:numPr>
              <w:spacing w:beforeLines="20" w:before="48" w:afterLines="20" w:after="48"/>
              <w:ind w:leftChars="-21" w:left="10" w:hangingChars="26" w:hanging="52"/>
              <w:rPr>
                <w:lang w:val="sv-SE"/>
              </w:rPr>
            </w:pPr>
            <w:r w:rsidRPr="003F57BC">
              <w:rPr>
                <w:lang w:val="sv-SE"/>
              </w:rPr>
              <w:t xml:space="preserve">Whether and how to define a common training/testing dataset. </w:t>
            </w:r>
          </w:p>
          <w:p w14:paraId="145904D5" w14:textId="77777777" w:rsidR="003F57BC" w:rsidRPr="003F57BC" w:rsidRDefault="003F57BC" w:rsidP="003F57BC">
            <w:pPr>
              <w:pStyle w:val="ListParagraph"/>
              <w:numPr>
                <w:ilvl w:val="2"/>
                <w:numId w:val="60"/>
              </w:numPr>
              <w:spacing w:beforeLines="20" w:before="48" w:afterLines="20" w:after="48"/>
              <w:ind w:leftChars="-21" w:left="10" w:hangingChars="26" w:hanging="52"/>
              <w:rPr>
                <w:lang w:val="sv-SE"/>
              </w:rPr>
            </w:pPr>
            <w:r w:rsidRPr="003F57BC">
              <w:rPr>
                <w:lang w:val="sv-SE"/>
              </w:rPr>
              <w:t xml:space="preserve">If define, how to capture the different UE implementations and UE behavior when constructing the dataset </w:t>
            </w:r>
          </w:p>
          <w:p w14:paraId="361B29EF" w14:textId="77777777" w:rsidR="003F57BC" w:rsidRPr="003F57BC" w:rsidRDefault="003F57BC" w:rsidP="003F57BC">
            <w:pPr>
              <w:pStyle w:val="ListParagraph"/>
              <w:numPr>
                <w:ilvl w:val="1"/>
                <w:numId w:val="60"/>
              </w:numPr>
              <w:spacing w:beforeLines="20" w:before="48" w:afterLines="20" w:after="48"/>
              <w:ind w:leftChars="-21" w:left="10" w:hangingChars="26" w:hanging="52"/>
              <w:rPr>
                <w:lang w:val="sv-SE"/>
              </w:rPr>
            </w:pPr>
            <w:r w:rsidRPr="003F57BC">
              <w:rPr>
                <w:lang w:val="sv-SE"/>
              </w:rPr>
              <w:t xml:space="preserve">Whether UE is expected to collect training dataset and train the model before performing model performance test. </w:t>
            </w:r>
          </w:p>
          <w:p w14:paraId="4B248566" w14:textId="77777777" w:rsidR="003F57BC" w:rsidRPr="003F57BC" w:rsidRDefault="003F57BC" w:rsidP="003F57BC">
            <w:pPr>
              <w:pStyle w:val="ListParagraph"/>
              <w:numPr>
                <w:ilvl w:val="2"/>
                <w:numId w:val="60"/>
              </w:numPr>
              <w:spacing w:beforeLines="20" w:before="48" w:afterLines="20" w:after="48"/>
              <w:ind w:leftChars="-21" w:left="10" w:hangingChars="26" w:hanging="52"/>
              <w:rPr>
                <w:lang w:val="sv-SE"/>
              </w:rPr>
            </w:pPr>
            <w:r w:rsidRPr="003F57BC">
              <w:rPr>
                <w:lang w:val="sv-SE"/>
              </w:rPr>
              <w:t>If yes, how to resolve the test cost/time issue.</w:t>
            </w:r>
          </w:p>
          <w:p w14:paraId="531E7025" w14:textId="77777777" w:rsidR="003F57BC" w:rsidRPr="003F57BC" w:rsidRDefault="003F57BC" w:rsidP="003F57BC">
            <w:pPr>
              <w:pStyle w:val="ListParagraph"/>
              <w:numPr>
                <w:ilvl w:val="0"/>
                <w:numId w:val="60"/>
              </w:numPr>
              <w:spacing w:beforeLines="20" w:before="48" w:afterLines="20" w:after="48"/>
              <w:ind w:leftChars="-21" w:left="10" w:hangingChars="26" w:hanging="52"/>
              <w:rPr>
                <w:lang w:val="sv-SE"/>
              </w:rPr>
            </w:pPr>
            <w:r w:rsidRPr="003F57BC">
              <w:rPr>
                <w:lang w:val="sv-SE"/>
              </w:rPr>
              <w:t>How to ensure that a UE can pass the test but perform poorly in the field, considering that some parameters used in the test set up which limit the model generalization may totally be different from that in real deployment.</w:t>
            </w:r>
          </w:p>
          <w:p w14:paraId="51C13054" w14:textId="77777777" w:rsidR="003F57BC" w:rsidRPr="003F57BC" w:rsidRDefault="003F57BC" w:rsidP="003F57BC">
            <w:pPr>
              <w:pStyle w:val="ListParagraph"/>
              <w:spacing w:beforeLines="20" w:before="48" w:afterLines="20" w:after="48"/>
              <w:ind w:leftChars="-21" w:left="10" w:hangingChars="26" w:hanging="52"/>
              <w:rPr>
                <w:b/>
                <w:i/>
              </w:rPr>
            </w:pPr>
            <w:r w:rsidRPr="003F57BC">
              <w:rPr>
                <w:b/>
                <w:i/>
                <w:u w:val="single"/>
              </w:rPr>
              <w:t>Proposal 2</w:t>
            </w:r>
            <w:r w:rsidRPr="003F57BC">
              <w:rPr>
                <w:b/>
                <w:i/>
              </w:rPr>
              <w:t>:</w:t>
            </w:r>
            <w:r w:rsidRPr="003F57BC">
              <w:t xml:space="preserve"> For test set up in AI-BM, taking the existing FR2 OTA test set up as baseline, any enhancements on top of which should be justified.</w:t>
            </w:r>
          </w:p>
          <w:p w14:paraId="68FE4B7C" w14:textId="77777777" w:rsidR="00B67B1C" w:rsidRPr="003F57BC" w:rsidRDefault="00B67B1C" w:rsidP="00B67B1C">
            <w:pPr>
              <w:pStyle w:val="ListParagraph"/>
              <w:spacing w:beforeLines="20" w:before="48" w:afterLines="20" w:after="48"/>
              <w:ind w:leftChars="-21" w:left="10" w:hangingChars="26" w:hanging="52"/>
              <w:jc w:val="both"/>
            </w:pPr>
          </w:p>
        </w:tc>
      </w:tr>
      <w:tr w:rsidR="00B67B1C" w14:paraId="38A18B80" w14:textId="77777777" w:rsidTr="00B67B1C">
        <w:trPr>
          <w:trHeight w:val="468"/>
        </w:trPr>
        <w:tc>
          <w:tcPr>
            <w:tcW w:w="1534" w:type="dxa"/>
          </w:tcPr>
          <w:p w14:paraId="463CDDDD" w14:textId="126C55D6" w:rsidR="00B67B1C" w:rsidRPr="00805BE8" w:rsidRDefault="00000000" w:rsidP="00B67B1C">
            <w:pPr>
              <w:spacing w:before="120" w:after="120"/>
              <w:rPr>
                <w:rFonts w:asciiTheme="minorHAnsi" w:hAnsiTheme="minorHAnsi" w:cstheme="minorHAnsi"/>
              </w:rPr>
            </w:pPr>
            <w:hyperlink r:id="rId50" w:history="1">
              <w:r w:rsidR="00B67B1C">
                <w:rPr>
                  <w:rStyle w:val="Hyperlink"/>
                  <w:rFonts w:ascii="Arial" w:hAnsi="Arial" w:cs="Arial"/>
                  <w:b/>
                  <w:bCs/>
                  <w:sz w:val="16"/>
                  <w:szCs w:val="16"/>
                </w:rPr>
                <w:t>R4-2412994</w:t>
              </w:r>
            </w:hyperlink>
          </w:p>
        </w:tc>
        <w:tc>
          <w:tcPr>
            <w:tcW w:w="1155" w:type="dxa"/>
          </w:tcPr>
          <w:p w14:paraId="28184386" w14:textId="1CFB219B" w:rsidR="00B67B1C" w:rsidRPr="00805BE8" w:rsidRDefault="00B67B1C" w:rsidP="00B67B1C">
            <w:pPr>
              <w:spacing w:before="120" w:after="120"/>
              <w:rPr>
                <w:rFonts w:asciiTheme="minorHAnsi" w:hAnsiTheme="minorHAnsi" w:cstheme="minorHAnsi"/>
              </w:rPr>
            </w:pPr>
            <w:r>
              <w:rPr>
                <w:rFonts w:ascii="Arial" w:hAnsi="Arial" w:cs="Arial"/>
                <w:sz w:val="16"/>
                <w:szCs w:val="16"/>
              </w:rPr>
              <w:t>Nokia</w:t>
            </w:r>
          </w:p>
        </w:tc>
        <w:tc>
          <w:tcPr>
            <w:tcW w:w="6942" w:type="dxa"/>
          </w:tcPr>
          <w:p w14:paraId="0708D381" w14:textId="77777777" w:rsidR="00F03875" w:rsidRPr="00F03875" w:rsidRDefault="00F03875" w:rsidP="00F03875">
            <w:pPr>
              <w:pStyle w:val="ListParagraph"/>
              <w:spacing w:beforeLines="20" w:before="48" w:afterLines="20" w:after="48"/>
              <w:ind w:leftChars="-21" w:left="10" w:hangingChars="26" w:hanging="52"/>
              <w:jc w:val="both"/>
            </w:pPr>
            <w:r w:rsidRPr="00F03875">
              <w:t>In this paper we share our views on potential RAN4 impacts from issues related to AI/ML enabled BM-Case1 and BM-Case2. Specifically, we cover following aspects:</w:t>
            </w:r>
          </w:p>
          <w:p w14:paraId="78A6B541"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Ground truth reporting and measurement accuracy</w:t>
            </w:r>
          </w:p>
          <w:p w14:paraId="2E848410"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Indicated/activated TCI states requirements</w:t>
            </w:r>
          </w:p>
          <w:p w14:paraId="2CCB209F"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LCM related requirements</w:t>
            </w:r>
          </w:p>
          <w:p w14:paraId="07AF4031"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Generalization and test coverage related aspects</w:t>
            </w:r>
          </w:p>
          <w:p w14:paraId="693E55C4" w14:textId="77777777" w:rsidR="00F03875" w:rsidRPr="00F03875" w:rsidRDefault="00F03875" w:rsidP="00F03875">
            <w:pPr>
              <w:pStyle w:val="ListParagraph"/>
              <w:numPr>
                <w:ilvl w:val="0"/>
                <w:numId w:val="59"/>
              </w:numPr>
              <w:spacing w:beforeLines="20" w:before="48" w:afterLines="20" w:after="48"/>
              <w:ind w:leftChars="-21" w:left="10" w:hangingChars="26" w:hanging="52"/>
              <w:jc w:val="both"/>
            </w:pPr>
            <w:r w:rsidRPr="00F03875">
              <w:t>Testing setup</w:t>
            </w:r>
          </w:p>
          <w:p w14:paraId="176D225D" w14:textId="77777777" w:rsidR="00F03875" w:rsidRPr="00F03875" w:rsidRDefault="00F03875" w:rsidP="00F03875">
            <w:pPr>
              <w:pStyle w:val="ListParagraph"/>
              <w:spacing w:beforeLines="20" w:before="48" w:afterLines="20" w:after="48"/>
              <w:ind w:leftChars="-21" w:left="10" w:hangingChars="26" w:hanging="52"/>
              <w:jc w:val="both"/>
            </w:pPr>
            <w:r w:rsidRPr="00F03875">
              <w:t>In the paper, the following Observations and Proposals were made:</w:t>
            </w:r>
          </w:p>
          <w:p w14:paraId="50CBFB50"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w:t>
            </w:r>
            <w:r w:rsidRPr="00F03875">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C750860"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2:</w:t>
            </w:r>
            <w:r w:rsidRPr="00F03875">
              <w:t xml:space="preserve"> No significant improvement in L1-RSRP measurement accuracy is observed while changing SINR side condition from -3 to 0 </w:t>
            </w:r>
            <w:proofErr w:type="spellStart"/>
            <w:r w:rsidRPr="00F03875">
              <w:t>dB.</w:t>
            </w:r>
            <w:proofErr w:type="spellEnd"/>
          </w:p>
          <w:p w14:paraId="70CF1C52"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3:</w:t>
            </w:r>
            <w:r w:rsidRPr="00F03875">
              <w:t xml:space="preserve"> If the requirement on predicted RSRP accuracy is based on the error-prone measured RSRP, the resulting absolute error of the prediction can be higher than in legacy requirements.</w:t>
            </w:r>
          </w:p>
          <w:p w14:paraId="547E60A3"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 xml:space="preserve">Proposal 1: </w:t>
            </w:r>
            <w:bookmarkStart w:id="8" w:name="_Hlk174539093"/>
            <w:r w:rsidRPr="00F03875">
              <w:rPr>
                <w:b/>
                <w:bCs/>
              </w:rPr>
              <w:t>If reported RSRP measurements are used as an approximate of the ground truth, a tighter than legacy measurement accuracy should be considered for the definition of requirements for AI/ML BM.</w:t>
            </w:r>
            <w:bookmarkEnd w:id="8"/>
          </w:p>
          <w:p w14:paraId="0F4E27F5"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4:</w:t>
            </w:r>
            <w:r w:rsidRPr="00F03875">
              <w:t xml:space="preserve"> If both measurements and predictions are reported by the UE, there is no objective/external criteria to verify the independence of these reports.</w:t>
            </w:r>
          </w:p>
          <w:p w14:paraId="445F9435"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2: The requirement based on RSRP measurements used as an approximate of the ground truth should not be the only ones specified for BM use cases.</w:t>
            </w:r>
          </w:p>
          <w:p w14:paraId="21C5838E"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5:</w:t>
            </w:r>
            <w:r w:rsidRPr="00F03875">
              <w:t xml:space="preserve"> The behaviour of beam prediction functionalities can be tested without explicit definition of the ground truth by comparing the predictions to each other.</w:t>
            </w:r>
          </w:p>
          <w:p w14:paraId="3154B14F"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3: RAN4 to introduce additional requirements based on relative difference in between the predictions due to change in the conditions/inputs, i.e., without dependency on the measurement accuracy errors and uncertainties.</w:t>
            </w:r>
          </w:p>
          <w:p w14:paraId="1922EB8F"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 xml:space="preserve">Observation 6: </w:t>
            </w:r>
            <w:r w:rsidRPr="00F03875">
              <w:t>When the TCI state is known, it is assumed that UE is aware of corresponding beam/RS, it has measured it recently, UE can switch to known TCI state faster than to an unknown TCI state.</w:t>
            </w:r>
          </w:p>
          <w:p w14:paraId="6BB387D7"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lastRenderedPageBreak/>
              <w:t>Proposal 4: RAN4 should consider relaxing known conditions for TCI states (Clause 8.10.2 of TS 38.133) for BM-Case1 and BM-Case2</w:t>
            </w:r>
          </w:p>
          <w:p w14:paraId="616F3A77"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7:</w:t>
            </w:r>
            <w:r w:rsidRPr="00F03875">
              <w:t xml:space="preserve"> The delay considered for these operations necessary to activate the functionality depends on the use case (spatial beam prediction or temporal beam prediction) and should be carefully analysed.</w:t>
            </w:r>
          </w:p>
          <w:p w14:paraId="0322CEB6"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8:</w:t>
            </w:r>
            <w:r w:rsidRPr="00F03875">
              <w:t xml:space="preserve"> If an LCM action is required and it is not taken in a timely manner, the performance for AI/ML enabled BM use case may be degraded to undesirable level.</w:t>
            </w:r>
          </w:p>
          <w:p w14:paraId="6960C9AC"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5: Core requirements should be considered to limit latency of LCM actions typical for AI/ML enabled BM-Case1 and BM-Case2.</w:t>
            </w:r>
          </w:p>
          <w:p w14:paraId="4125B61C"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6: Activation, Deactivation, Switching, Fallback to non-AI operation and Performance monitoring should be prioritized for defining RRM requirements for LCM AI/ML BM use case.</w:t>
            </w:r>
          </w:p>
          <w:p w14:paraId="5EC82CDB"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9:</w:t>
            </w:r>
            <w:r w:rsidRPr="00F03875">
              <w:t xml:space="preserve"> A UE model/functionality, if tested in different generalization scenarios/configuration, would be considered not overfitted to a certain test environment.</w:t>
            </w:r>
          </w:p>
          <w:p w14:paraId="406DC1D9"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7: Testing of generalization aspects should also be considered to avoid overfitting of UE models to the test environment.</w:t>
            </w:r>
          </w:p>
          <w:p w14:paraId="4DB27813"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8: For the verification/testing of generalization related aspects in RAN4 for AI/ML BM, RAN4 should define different scenarios based on parameters listed in the Table below.</w:t>
            </w:r>
          </w:p>
          <w:p w14:paraId="52B54D5D" w14:textId="77777777" w:rsidR="00F03875" w:rsidRPr="00F03875" w:rsidRDefault="00F03875" w:rsidP="00F03875">
            <w:pPr>
              <w:pStyle w:val="ListParagraph"/>
              <w:spacing w:beforeLines="20" w:before="48" w:afterLines="20" w:after="48"/>
              <w:ind w:leftChars="-21" w:left="10" w:hangingChars="26" w:hanging="52"/>
              <w:jc w:val="both"/>
            </w:pPr>
            <w:r w:rsidRPr="00F03875">
              <w:t>Parameters for Generalization Scenarios</w:t>
            </w:r>
          </w:p>
          <w:tbl>
            <w:tblPr>
              <w:tblStyle w:val="TableGrid"/>
              <w:tblW w:w="0" w:type="auto"/>
              <w:tblInd w:w="1129" w:type="dxa"/>
              <w:tblLook w:val="04A0" w:firstRow="1" w:lastRow="0" w:firstColumn="1" w:lastColumn="0" w:noHBand="0" w:noVBand="1"/>
            </w:tblPr>
            <w:tblGrid>
              <w:gridCol w:w="2552"/>
              <w:gridCol w:w="3969"/>
            </w:tblGrid>
            <w:tr w:rsidR="00F03875" w:rsidRPr="00F03875" w14:paraId="0C25186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065C82C" w14:textId="77777777" w:rsidR="00F03875" w:rsidRPr="00F03875" w:rsidRDefault="00F03875" w:rsidP="00F03875">
                  <w:pPr>
                    <w:pStyle w:val="ListParagraph"/>
                    <w:spacing w:beforeLines="20" w:before="48" w:afterLines="20" w:after="48"/>
                    <w:ind w:leftChars="-21" w:left="10" w:hangingChars="26" w:hanging="52"/>
                    <w:jc w:val="both"/>
                    <w:rPr>
                      <w:b/>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2BBCFC3A" w14:textId="77777777" w:rsidR="00F03875" w:rsidRPr="00F03875" w:rsidRDefault="00F03875" w:rsidP="00F03875">
                  <w:pPr>
                    <w:pStyle w:val="ListParagraph"/>
                    <w:spacing w:beforeLines="20" w:before="48" w:afterLines="20" w:after="48"/>
                    <w:ind w:leftChars="-21" w:left="10" w:hangingChars="26" w:hanging="52"/>
                    <w:jc w:val="both"/>
                    <w:rPr>
                      <w:b/>
                    </w:rPr>
                  </w:pPr>
                  <w:r w:rsidRPr="00F03875">
                    <w:rPr>
                      <w:b/>
                      <w:bCs/>
                    </w:rPr>
                    <w:t>Description</w:t>
                  </w:r>
                </w:p>
              </w:tc>
            </w:tr>
            <w:tr w:rsidR="00F03875" w:rsidRPr="00F03875" w14:paraId="1CCDFA3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062637BC" w14:textId="77777777" w:rsidR="00F03875" w:rsidRPr="00F03875" w:rsidRDefault="00F03875" w:rsidP="00F03875">
                  <w:pPr>
                    <w:pStyle w:val="ListParagraph"/>
                    <w:spacing w:beforeLines="20" w:before="48" w:afterLines="20" w:after="48"/>
                    <w:ind w:leftChars="-21" w:left="10" w:hangingChars="26" w:hanging="52"/>
                    <w:jc w:val="both"/>
                  </w:pPr>
                  <w:r w:rsidRPr="00F03875">
                    <w:t>Propagation Model</w:t>
                  </w:r>
                </w:p>
              </w:tc>
              <w:tc>
                <w:tcPr>
                  <w:tcW w:w="3969" w:type="dxa"/>
                  <w:tcBorders>
                    <w:top w:val="single" w:sz="4" w:space="0" w:color="auto"/>
                    <w:left w:val="single" w:sz="4" w:space="0" w:color="auto"/>
                    <w:bottom w:val="single" w:sz="4" w:space="0" w:color="auto"/>
                    <w:right w:val="single" w:sz="4" w:space="0" w:color="auto"/>
                  </w:tcBorders>
                  <w:hideMark/>
                </w:tcPr>
                <w:p w14:paraId="0334D4A2" w14:textId="77777777" w:rsidR="00F03875" w:rsidRPr="00F03875" w:rsidRDefault="00F03875" w:rsidP="00F03875">
                  <w:pPr>
                    <w:pStyle w:val="ListParagraph"/>
                    <w:spacing w:beforeLines="20" w:before="48" w:afterLines="20" w:after="48"/>
                    <w:ind w:leftChars="-21" w:left="10" w:hangingChars="26" w:hanging="52"/>
                    <w:jc w:val="both"/>
                  </w:pPr>
                  <w:r w:rsidRPr="00F03875">
                    <w:t>AWGN/CDL/Uma/</w:t>
                  </w:r>
                  <w:proofErr w:type="spellStart"/>
                  <w:r w:rsidRPr="00F03875">
                    <w:t>UMi</w:t>
                  </w:r>
                  <w:proofErr w:type="spellEnd"/>
                </w:p>
              </w:tc>
            </w:tr>
            <w:tr w:rsidR="00F03875" w:rsidRPr="00F03875" w14:paraId="322E1063"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504954E" w14:textId="77777777" w:rsidR="00F03875" w:rsidRPr="00F03875" w:rsidRDefault="00F03875" w:rsidP="00F03875">
                  <w:pPr>
                    <w:pStyle w:val="ListParagraph"/>
                    <w:spacing w:beforeLines="20" w:before="48" w:afterLines="20" w:after="48"/>
                    <w:ind w:leftChars="-21" w:left="10" w:hangingChars="26" w:hanging="52"/>
                    <w:jc w:val="both"/>
                  </w:pPr>
                  <w:r w:rsidRPr="00F03875">
                    <w:t>SINR</w:t>
                  </w:r>
                </w:p>
              </w:tc>
              <w:tc>
                <w:tcPr>
                  <w:tcW w:w="3969" w:type="dxa"/>
                  <w:tcBorders>
                    <w:top w:val="single" w:sz="4" w:space="0" w:color="auto"/>
                    <w:left w:val="single" w:sz="4" w:space="0" w:color="auto"/>
                    <w:bottom w:val="single" w:sz="4" w:space="0" w:color="auto"/>
                    <w:right w:val="single" w:sz="4" w:space="0" w:color="auto"/>
                  </w:tcBorders>
                  <w:hideMark/>
                </w:tcPr>
                <w:p w14:paraId="3BE097D8" w14:textId="77777777" w:rsidR="00F03875" w:rsidRPr="00F03875" w:rsidRDefault="00F03875" w:rsidP="00F03875">
                  <w:pPr>
                    <w:pStyle w:val="ListParagraph"/>
                    <w:spacing w:beforeLines="20" w:before="48" w:afterLines="20" w:after="48"/>
                    <w:ind w:leftChars="-21" w:left="10" w:hangingChars="26" w:hanging="52"/>
                    <w:jc w:val="both"/>
                  </w:pPr>
                  <w:r w:rsidRPr="00F03875">
                    <w:t>Good / Bad Radio conditions</w:t>
                  </w:r>
                </w:p>
              </w:tc>
            </w:tr>
            <w:tr w:rsidR="00F03875" w:rsidRPr="00F03875" w14:paraId="6DA61C3C"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C37746B" w14:textId="77777777" w:rsidR="00F03875" w:rsidRPr="00F03875" w:rsidRDefault="00F03875" w:rsidP="00F03875">
                  <w:pPr>
                    <w:pStyle w:val="ListParagraph"/>
                    <w:spacing w:beforeLines="20" w:before="48" w:afterLines="20" w:after="48"/>
                    <w:ind w:leftChars="-21" w:left="10" w:hangingChars="26" w:hanging="52"/>
                    <w:jc w:val="both"/>
                  </w:pPr>
                  <w:r w:rsidRPr="00F03875">
                    <w:t>UE Speed</w:t>
                  </w:r>
                </w:p>
              </w:tc>
              <w:tc>
                <w:tcPr>
                  <w:tcW w:w="3969" w:type="dxa"/>
                  <w:tcBorders>
                    <w:top w:val="single" w:sz="4" w:space="0" w:color="auto"/>
                    <w:left w:val="single" w:sz="4" w:space="0" w:color="auto"/>
                    <w:bottom w:val="single" w:sz="4" w:space="0" w:color="auto"/>
                    <w:right w:val="single" w:sz="4" w:space="0" w:color="auto"/>
                  </w:tcBorders>
                  <w:hideMark/>
                </w:tcPr>
                <w:p w14:paraId="6679E72A" w14:textId="77777777" w:rsidR="00F03875" w:rsidRPr="00F03875" w:rsidRDefault="00F03875" w:rsidP="00F03875">
                  <w:pPr>
                    <w:pStyle w:val="ListParagraph"/>
                    <w:spacing w:beforeLines="20" w:before="48" w:afterLines="20" w:after="48"/>
                    <w:ind w:leftChars="-21" w:left="10" w:hangingChars="26" w:hanging="52"/>
                    <w:jc w:val="both"/>
                  </w:pPr>
                  <w:r w:rsidRPr="00F03875">
                    <w:t>Slow / Medium / Fast</w:t>
                  </w:r>
                </w:p>
              </w:tc>
            </w:tr>
            <w:tr w:rsidR="00F03875" w:rsidRPr="00F03875" w14:paraId="3DE4D4F0"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18960BCE" w14:textId="77777777" w:rsidR="00F03875" w:rsidRPr="00F03875" w:rsidRDefault="00F03875" w:rsidP="00F03875">
                  <w:pPr>
                    <w:pStyle w:val="ListParagraph"/>
                    <w:spacing w:beforeLines="20" w:before="48" w:afterLines="20" w:after="48"/>
                    <w:ind w:leftChars="-21" w:left="10" w:hangingChars="26" w:hanging="52"/>
                    <w:jc w:val="both"/>
                  </w:pPr>
                  <w:r w:rsidRPr="00F03875">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hideMark/>
                </w:tcPr>
                <w:p w14:paraId="4F4FA7CA" w14:textId="77777777" w:rsidR="00F03875" w:rsidRPr="00F03875" w:rsidRDefault="00F03875" w:rsidP="00F03875">
                  <w:pPr>
                    <w:pStyle w:val="ListParagraph"/>
                    <w:spacing w:beforeLines="20" w:before="48" w:afterLines="20" w:after="48"/>
                    <w:ind w:leftChars="-21" w:left="10" w:hangingChars="26" w:hanging="52"/>
                    <w:jc w:val="both"/>
                  </w:pPr>
                  <w:r w:rsidRPr="00F03875">
                    <w:t>LOS/NLOS</w:t>
                  </w:r>
                </w:p>
              </w:tc>
            </w:tr>
          </w:tbl>
          <w:p w14:paraId="0EC9CBE3" w14:textId="77777777" w:rsidR="00F03875" w:rsidRPr="00F03875" w:rsidRDefault="00F03875" w:rsidP="00F03875">
            <w:pPr>
              <w:pStyle w:val="ListParagraph"/>
              <w:spacing w:beforeLines="20" w:before="48" w:afterLines="20" w:after="48"/>
              <w:ind w:leftChars="-21" w:left="10" w:hangingChars="26" w:hanging="52"/>
              <w:jc w:val="both"/>
            </w:pPr>
          </w:p>
          <w:p w14:paraId="6E9F8EFD"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9: For the verification/testing of scalability related aspects in RAN4 for AI/ML BM, RAN4 should define different scenarios based on parameters listed in the Table below.</w:t>
            </w:r>
          </w:p>
          <w:p w14:paraId="7A3D83B5" w14:textId="77777777" w:rsidR="00F03875" w:rsidRPr="00F03875" w:rsidRDefault="00F03875" w:rsidP="00F03875">
            <w:pPr>
              <w:pStyle w:val="ListParagraph"/>
              <w:spacing w:beforeLines="20" w:before="48" w:afterLines="20" w:after="48"/>
              <w:ind w:leftChars="-21" w:left="10" w:hangingChars="26" w:hanging="52"/>
              <w:jc w:val="both"/>
            </w:pPr>
            <w:r w:rsidRPr="00F03875">
              <w:t>Parameters for Scalability Scenarios</w:t>
            </w:r>
          </w:p>
          <w:tbl>
            <w:tblPr>
              <w:tblStyle w:val="TableGrid"/>
              <w:tblW w:w="0" w:type="auto"/>
              <w:tblInd w:w="1129" w:type="dxa"/>
              <w:tblLook w:val="04A0" w:firstRow="1" w:lastRow="0" w:firstColumn="1" w:lastColumn="0" w:noHBand="0" w:noVBand="1"/>
            </w:tblPr>
            <w:tblGrid>
              <w:gridCol w:w="2552"/>
              <w:gridCol w:w="3969"/>
            </w:tblGrid>
            <w:tr w:rsidR="00F03875" w:rsidRPr="00F03875" w14:paraId="45F6B7A9"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2A414"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Parameters</w:t>
                  </w:r>
                </w:p>
              </w:tc>
              <w:tc>
                <w:tcPr>
                  <w:tcW w:w="3969" w:type="dxa"/>
                  <w:tcBorders>
                    <w:top w:val="single" w:sz="4" w:space="0" w:color="auto"/>
                    <w:left w:val="single" w:sz="4" w:space="0" w:color="auto"/>
                    <w:bottom w:val="single" w:sz="4" w:space="0" w:color="auto"/>
                    <w:right w:val="single" w:sz="4" w:space="0" w:color="auto"/>
                  </w:tcBorders>
                  <w:hideMark/>
                </w:tcPr>
                <w:p w14:paraId="0B8D4758"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Description</w:t>
                  </w:r>
                </w:p>
              </w:tc>
            </w:tr>
            <w:tr w:rsidR="00F03875" w:rsidRPr="00F03875" w14:paraId="21E83CC5"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24F0AD2E" w14:textId="77777777" w:rsidR="00F03875" w:rsidRPr="00F03875" w:rsidRDefault="00F03875" w:rsidP="00F03875">
                  <w:pPr>
                    <w:pStyle w:val="ListParagraph"/>
                    <w:spacing w:beforeLines="20" w:before="48" w:afterLines="20" w:after="48"/>
                    <w:ind w:leftChars="-21" w:left="10" w:hangingChars="26" w:hanging="52"/>
                    <w:jc w:val="both"/>
                  </w:pPr>
                  <w:proofErr w:type="spellStart"/>
                  <w:r w:rsidRPr="00F03875">
                    <w:t>gNB</w:t>
                  </w:r>
                  <w:proofErr w:type="spellEnd"/>
                  <w:r w:rsidRPr="00F03875">
                    <w:t xml:space="preserve"> antenna configurations</w:t>
                  </w:r>
                </w:p>
              </w:tc>
              <w:tc>
                <w:tcPr>
                  <w:tcW w:w="3969" w:type="dxa"/>
                  <w:tcBorders>
                    <w:top w:val="single" w:sz="4" w:space="0" w:color="auto"/>
                    <w:left w:val="single" w:sz="4" w:space="0" w:color="auto"/>
                    <w:bottom w:val="single" w:sz="4" w:space="0" w:color="auto"/>
                    <w:right w:val="single" w:sz="4" w:space="0" w:color="auto"/>
                  </w:tcBorders>
                  <w:hideMark/>
                </w:tcPr>
                <w:p w14:paraId="40308EEF" w14:textId="77777777" w:rsidR="00F03875" w:rsidRPr="00F03875" w:rsidRDefault="00F03875" w:rsidP="00F03875">
                  <w:pPr>
                    <w:pStyle w:val="ListParagraph"/>
                    <w:spacing w:beforeLines="20" w:before="48" w:afterLines="20" w:after="48"/>
                    <w:ind w:leftChars="-21" w:left="10" w:hangingChars="26" w:hanging="52"/>
                    <w:jc w:val="both"/>
                    <w:rPr>
                      <w:lang w:val="it-IT"/>
                    </w:rPr>
                  </w:pPr>
                  <w:proofErr w:type="spellStart"/>
                  <w:r w:rsidRPr="00F03875">
                    <w:t>gNB</w:t>
                  </w:r>
                  <w:proofErr w:type="spellEnd"/>
                  <w:r w:rsidRPr="00F03875">
                    <w:t xml:space="preserve"> antenna array 2x4/4x8/8x16</w:t>
                  </w:r>
                </w:p>
              </w:tc>
            </w:tr>
            <w:tr w:rsidR="00F03875" w:rsidRPr="00F03875" w14:paraId="0AD9046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65701227" w14:textId="77777777" w:rsidR="00F03875" w:rsidRPr="00F03875" w:rsidRDefault="00F03875" w:rsidP="00F03875">
                  <w:pPr>
                    <w:pStyle w:val="ListParagraph"/>
                    <w:spacing w:beforeLines="20" w:before="48" w:afterLines="20" w:after="48"/>
                    <w:ind w:leftChars="-21" w:left="10" w:hangingChars="26" w:hanging="52"/>
                    <w:jc w:val="both"/>
                  </w:pPr>
                  <w:r w:rsidRPr="00F03875">
                    <w:t>Variable number of Set B beams</w:t>
                  </w:r>
                </w:p>
              </w:tc>
              <w:tc>
                <w:tcPr>
                  <w:tcW w:w="3969" w:type="dxa"/>
                  <w:tcBorders>
                    <w:top w:val="single" w:sz="4" w:space="0" w:color="auto"/>
                    <w:left w:val="single" w:sz="4" w:space="0" w:color="auto"/>
                    <w:bottom w:val="single" w:sz="4" w:space="0" w:color="auto"/>
                    <w:right w:val="single" w:sz="4" w:space="0" w:color="auto"/>
                  </w:tcBorders>
                  <w:hideMark/>
                </w:tcPr>
                <w:p w14:paraId="1775520A" w14:textId="77777777" w:rsidR="00F03875" w:rsidRPr="00F03875" w:rsidRDefault="00F03875" w:rsidP="00F03875">
                  <w:pPr>
                    <w:pStyle w:val="ListParagraph"/>
                    <w:spacing w:beforeLines="20" w:before="48" w:afterLines="20" w:after="48"/>
                    <w:ind w:leftChars="-21" w:left="10" w:hangingChars="26" w:hanging="52"/>
                    <w:jc w:val="both"/>
                  </w:pPr>
                  <w:r w:rsidRPr="00F03875">
                    <w:t>Set B 16/32/64 beams</w:t>
                  </w:r>
                </w:p>
              </w:tc>
            </w:tr>
            <w:tr w:rsidR="00F03875" w:rsidRPr="00F03875" w14:paraId="402670D1" w14:textId="77777777" w:rsidTr="00F03875">
              <w:tc>
                <w:tcPr>
                  <w:tcW w:w="2552" w:type="dxa"/>
                  <w:tcBorders>
                    <w:top w:val="single" w:sz="4" w:space="0" w:color="auto"/>
                    <w:left w:val="single" w:sz="4" w:space="0" w:color="auto"/>
                    <w:bottom w:val="single" w:sz="4" w:space="0" w:color="auto"/>
                    <w:right w:val="single" w:sz="4" w:space="0" w:color="auto"/>
                  </w:tcBorders>
                  <w:hideMark/>
                </w:tcPr>
                <w:p w14:paraId="4289C04D" w14:textId="77777777" w:rsidR="00F03875" w:rsidRPr="00F03875" w:rsidRDefault="00F03875" w:rsidP="00F03875">
                  <w:pPr>
                    <w:pStyle w:val="ListParagraph"/>
                    <w:spacing w:beforeLines="20" w:before="48" w:afterLines="20" w:after="48"/>
                    <w:ind w:leftChars="-21" w:left="10" w:hangingChars="26" w:hanging="52"/>
                    <w:jc w:val="both"/>
                  </w:pPr>
                  <w:r w:rsidRPr="00F03875">
                    <w:t>UE Rx beams</w:t>
                  </w:r>
                </w:p>
              </w:tc>
              <w:tc>
                <w:tcPr>
                  <w:tcW w:w="3969" w:type="dxa"/>
                  <w:tcBorders>
                    <w:top w:val="single" w:sz="4" w:space="0" w:color="auto"/>
                    <w:left w:val="single" w:sz="4" w:space="0" w:color="auto"/>
                    <w:bottom w:val="single" w:sz="4" w:space="0" w:color="auto"/>
                    <w:right w:val="single" w:sz="4" w:space="0" w:color="auto"/>
                  </w:tcBorders>
                  <w:hideMark/>
                </w:tcPr>
                <w:p w14:paraId="39A31341" w14:textId="77777777" w:rsidR="00F03875" w:rsidRPr="00F03875" w:rsidRDefault="00F03875" w:rsidP="00F03875">
                  <w:pPr>
                    <w:pStyle w:val="ListParagraph"/>
                    <w:spacing w:beforeLines="20" w:before="48" w:afterLines="20" w:after="48"/>
                    <w:ind w:leftChars="-21" w:left="10" w:hangingChars="26" w:hanging="52"/>
                    <w:jc w:val="both"/>
                  </w:pPr>
                  <w:r w:rsidRPr="00F03875">
                    <w:t>UE Rx beams 4/8 beams per panel</w:t>
                  </w:r>
                </w:p>
              </w:tc>
            </w:tr>
          </w:tbl>
          <w:p w14:paraId="1DC2D15A" w14:textId="77777777" w:rsidR="00F03875" w:rsidRPr="00F03875" w:rsidRDefault="00F03875" w:rsidP="00F03875">
            <w:pPr>
              <w:pStyle w:val="ListParagraph"/>
              <w:spacing w:beforeLines="20" w:before="48" w:afterLines="20" w:after="48"/>
              <w:ind w:leftChars="-21" w:left="10" w:hangingChars="26" w:hanging="52"/>
              <w:jc w:val="both"/>
            </w:pPr>
          </w:p>
          <w:p w14:paraId="55E631DA"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10: RAN4 needs to design a new metric, indicative of generalization capabilities of model/functionality for AI/ML BM, to verify the generalization performance of the model/functionality in different scenarios.</w:t>
            </w:r>
          </w:p>
          <w:p w14:paraId="7B134EF6"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10:</w:t>
            </w:r>
            <w:r w:rsidRPr="00F03875">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2EC91A3F"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11:</w:t>
            </w:r>
            <w:r w:rsidRPr="00F03875">
              <w:t xml:space="preserve"> Use of complex testing setups for the conformance testing of AI/ML enabled BM use case will not add any significant value over the simpler testing setups but will increase the test complexity for sure.</w:t>
            </w:r>
          </w:p>
          <w:p w14:paraId="7400A57F"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lastRenderedPageBreak/>
              <w:t>Proposal 11: As a starting point, RAN4 should focus on simpler test setups (e.g., AWGN based) for the conformance testing of AI/ML enabled beam management use case and not on the complex ones.</w:t>
            </w:r>
          </w:p>
          <w:p w14:paraId="57D9E555" w14:textId="77777777" w:rsidR="00F03875" w:rsidRPr="00F03875" w:rsidRDefault="00F03875" w:rsidP="00F03875">
            <w:pPr>
              <w:pStyle w:val="ListParagraph"/>
              <w:spacing w:beforeLines="20" w:before="48" w:afterLines="20" w:after="48"/>
              <w:ind w:leftChars="-21" w:left="10" w:hangingChars="26" w:hanging="52"/>
              <w:jc w:val="both"/>
            </w:pPr>
            <w:r w:rsidRPr="00F03875">
              <w:rPr>
                <w:b/>
                <w:bCs/>
              </w:rPr>
              <w:t>Observation 12:</w:t>
            </w:r>
            <w:r w:rsidRPr="00F03875">
              <w:t xml:space="preserve"> A combination of AWGN based test system and UE rotation can be a potential candidate for the conformance testing of AI/ML based BM use case.</w:t>
            </w:r>
          </w:p>
          <w:p w14:paraId="5D3FD2CE" w14:textId="77777777" w:rsidR="00F03875" w:rsidRPr="00F03875" w:rsidRDefault="00F03875" w:rsidP="00F03875">
            <w:pPr>
              <w:pStyle w:val="ListParagraph"/>
              <w:spacing w:beforeLines="20" w:before="48" w:afterLines="20" w:after="48"/>
              <w:ind w:leftChars="-21" w:left="10" w:hangingChars="26" w:hanging="52"/>
              <w:jc w:val="both"/>
              <w:rPr>
                <w:b/>
                <w:bCs/>
              </w:rPr>
            </w:pPr>
            <w:r w:rsidRPr="00F03875">
              <w:rPr>
                <w:b/>
                <w:bCs/>
              </w:rPr>
              <w:t>Proposal 12: RAN4 to discuss and explore the feasibility of performing beam sweeping in multiple iterations during the conformance testing of AI/ML based BM use case.</w:t>
            </w:r>
          </w:p>
          <w:p w14:paraId="45E33629" w14:textId="77777777" w:rsidR="00B67B1C" w:rsidRPr="00F03875" w:rsidRDefault="00B67B1C" w:rsidP="00B67B1C">
            <w:pPr>
              <w:pStyle w:val="ListParagraph"/>
              <w:spacing w:beforeLines="20" w:before="48" w:afterLines="20" w:after="48"/>
              <w:ind w:leftChars="-21" w:left="10" w:hangingChars="26" w:hanging="52"/>
              <w:jc w:val="both"/>
            </w:pPr>
          </w:p>
        </w:tc>
      </w:tr>
      <w:tr w:rsidR="00B67B1C" w14:paraId="703DFA90" w14:textId="77777777" w:rsidTr="00B67B1C">
        <w:trPr>
          <w:trHeight w:val="468"/>
        </w:trPr>
        <w:tc>
          <w:tcPr>
            <w:tcW w:w="1534" w:type="dxa"/>
          </w:tcPr>
          <w:p w14:paraId="3976642A" w14:textId="6125A95D" w:rsidR="00B67B1C" w:rsidRPr="00805BE8" w:rsidRDefault="00000000" w:rsidP="00B67B1C">
            <w:pPr>
              <w:spacing w:before="120" w:after="120"/>
              <w:rPr>
                <w:rFonts w:asciiTheme="minorHAnsi" w:hAnsiTheme="minorHAnsi" w:cstheme="minorHAnsi"/>
              </w:rPr>
            </w:pPr>
            <w:hyperlink r:id="rId51" w:history="1">
              <w:r w:rsidR="00B67B1C">
                <w:rPr>
                  <w:rStyle w:val="Hyperlink"/>
                  <w:rFonts w:ascii="Arial" w:hAnsi="Arial" w:cs="Arial"/>
                  <w:b/>
                  <w:bCs/>
                  <w:sz w:val="16"/>
                  <w:szCs w:val="16"/>
                </w:rPr>
                <w:t>R4-2413038</w:t>
              </w:r>
            </w:hyperlink>
          </w:p>
        </w:tc>
        <w:tc>
          <w:tcPr>
            <w:tcW w:w="1155" w:type="dxa"/>
          </w:tcPr>
          <w:p w14:paraId="0DED7BCC" w14:textId="6944F379" w:rsidR="00B67B1C" w:rsidRPr="00805BE8" w:rsidRDefault="00B67B1C" w:rsidP="00B67B1C">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6942" w:type="dxa"/>
          </w:tcPr>
          <w:p w14:paraId="42141EDE" w14:textId="77777777" w:rsidR="00CF4465" w:rsidRPr="00CF4465" w:rsidRDefault="00CF4465" w:rsidP="00CF4465">
            <w:pPr>
              <w:pStyle w:val="ListParagraph"/>
              <w:spacing w:beforeLines="20" w:before="48" w:afterLines="20" w:after="48"/>
              <w:ind w:leftChars="-21" w:left="10" w:hangingChars="26" w:hanging="52"/>
              <w:jc w:val="both"/>
            </w:pPr>
            <w:r w:rsidRPr="00CF4465">
              <w:rPr>
                <w:b/>
              </w:rPr>
              <w:t xml:space="preserve">Observation 1: For RSRP accuracy prediction, the RSRP difference is mainly aim to the same beam between the predicted RSRP value and the measured or legacy RSRP values. </w:t>
            </w:r>
          </w:p>
          <w:p w14:paraId="18F0F787"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2: For legacy L1-RSRP accuracy test metric, ideal RSRP is a range not a single value which has the lower and upper bounds.</w:t>
            </w:r>
          </w:p>
          <w:p w14:paraId="6F54B774"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3: The relative accuracy is the measured L1-RSRP difference between two RSs.</w:t>
            </w:r>
          </w:p>
          <w:p w14:paraId="200ECCF0"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 xml:space="preserve">Proposal 1: The predicted L1-RSRP difference is </w:t>
            </w:r>
            <w:proofErr w:type="gramStart"/>
            <w:r w:rsidRPr="00CF4465">
              <w:rPr>
                <w:b/>
              </w:rPr>
              <w:t>similar to</w:t>
            </w:r>
            <w:proofErr w:type="gramEnd"/>
            <w:r w:rsidRPr="00CF4465">
              <w:rPr>
                <w:b/>
              </w:rPr>
              <w:t xml:space="preserve"> the legacy, the absolute RSRP accuracy and the relative RSRP accuracy can be:</w:t>
            </w:r>
          </w:p>
          <w:p w14:paraId="72D8C6F6" w14:textId="77777777" w:rsidR="00CF4465" w:rsidRPr="00CF4465" w:rsidRDefault="00CF4465" w:rsidP="00CF4465">
            <w:pPr>
              <w:pStyle w:val="ListParagraph"/>
              <w:spacing w:beforeLines="20" w:before="48" w:afterLines="20" w:after="48"/>
              <w:ind w:leftChars="-21" w:left="10" w:hangingChars="26" w:hanging="52"/>
              <w:rPr>
                <w:b/>
                <w:i/>
              </w:rPr>
            </w:pPr>
            <w:r w:rsidRPr="00CF4465">
              <w:rPr>
                <w:b/>
                <w:i/>
              </w:rPr>
              <w:t xml:space="preserve">Absolute RSRP accuracy= predicted L1-RSRP of beam index </w:t>
            </w:r>
            <w:proofErr w:type="spellStart"/>
            <w:r w:rsidRPr="00CF4465">
              <w:rPr>
                <w:b/>
                <w:i/>
              </w:rPr>
              <w:t>i</w:t>
            </w:r>
            <w:proofErr w:type="spellEnd"/>
            <w:r w:rsidRPr="00CF4465">
              <w:rPr>
                <w:b/>
                <w:i/>
              </w:rPr>
              <w:t xml:space="preserve"> – ideal measured L1-RSRP of beam index </w:t>
            </w:r>
            <w:proofErr w:type="spellStart"/>
            <w:r w:rsidRPr="00CF4465">
              <w:rPr>
                <w:b/>
                <w:i/>
              </w:rPr>
              <w:t>i</w:t>
            </w:r>
            <w:proofErr w:type="spellEnd"/>
          </w:p>
          <w:p w14:paraId="0155B8EB" w14:textId="77777777" w:rsidR="00CF4465" w:rsidRPr="00CF4465" w:rsidRDefault="00CF4465" w:rsidP="00CF4465">
            <w:pPr>
              <w:pStyle w:val="ListParagraph"/>
              <w:spacing w:beforeLines="20" w:before="48" w:afterLines="20" w:after="48"/>
              <w:ind w:leftChars="-21" w:left="10" w:hangingChars="26" w:hanging="52"/>
              <w:rPr>
                <w:b/>
                <w:i/>
              </w:rPr>
            </w:pPr>
            <w:r w:rsidRPr="00CF4465">
              <w:rPr>
                <w:b/>
                <w:i/>
              </w:rPr>
              <w:t xml:space="preserve">Relative RSRP accuracy= predicted L1-RSRP of beam index </w:t>
            </w:r>
            <w:proofErr w:type="spellStart"/>
            <w:r w:rsidRPr="00CF4465">
              <w:rPr>
                <w:b/>
                <w:i/>
              </w:rPr>
              <w:t>i</w:t>
            </w:r>
            <w:proofErr w:type="spellEnd"/>
            <w:r w:rsidRPr="00CF4465">
              <w:rPr>
                <w:b/>
                <w:i/>
              </w:rPr>
              <w:t xml:space="preserve"> – predicted L1-RSRP of beam index n, where the beam index n owns the largest predicted value.</w:t>
            </w:r>
          </w:p>
          <w:p w14:paraId="50A3B210"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4: TE will verify whether the predicted strongest beam ID is the same as strongest measured beam or legacy beam ID. If the strongest beam ID is same as legacy, that means the AI/ML method is better. Otherwise, the test fails.</w:t>
            </w:r>
          </w:p>
          <w:p w14:paraId="32F2ED7A"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2: Option 2 shall be considered as the performance metrics for beam prediction.</w:t>
            </w:r>
          </w:p>
          <w:p w14:paraId="2C8D2236" w14:textId="77777777" w:rsidR="00CF4465" w:rsidRPr="00CF4465" w:rsidRDefault="00CF4465" w:rsidP="00CF4465">
            <w:pPr>
              <w:pStyle w:val="ListParagraph"/>
              <w:spacing w:beforeLines="20" w:before="48" w:afterLines="20" w:after="48"/>
              <w:ind w:leftChars="-21" w:left="10" w:hangingChars="26" w:hanging="52"/>
              <w:rPr>
                <w:b/>
              </w:rPr>
            </w:pPr>
            <w:r w:rsidRPr="00CF4465">
              <w:rPr>
                <w:b/>
              </w:rPr>
              <w:t xml:space="preserve">Observation 5: For option 3, there are two different </w:t>
            </w:r>
            <w:proofErr w:type="gramStart"/>
            <w:r w:rsidRPr="00CF4465">
              <w:rPr>
                <w:b/>
              </w:rPr>
              <w:t>understandings</w:t>
            </w:r>
            <w:proofErr w:type="gramEnd"/>
            <w:r w:rsidRPr="00CF4465">
              <w:rPr>
                <w:b/>
              </w:rPr>
              <w:t xml:space="preserve"> and the different understanding will cause the different outcomes.</w:t>
            </w:r>
          </w:p>
          <w:p w14:paraId="3D6630A2"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6: Alt.1 does not emphasize whether the strongest RSRP of predicted beam ID is the same with the reference beam ID or not.</w:t>
            </w:r>
          </w:p>
          <w:p w14:paraId="1464877A"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7: Alt.1 may have worse average RSRP prediction accuracy level even if the UE passes the test.</w:t>
            </w:r>
          </w:p>
          <w:p w14:paraId="6FAE17E1"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3: The possible worse average RSRP prediction accuracy shall be considered if option 3 Alt.1 is chosen to be one of the performance metrics.</w:t>
            </w:r>
          </w:p>
          <w:p w14:paraId="04D6F44D" w14:textId="77777777" w:rsidR="00CF4465" w:rsidRPr="00CF4465" w:rsidRDefault="00CF4465" w:rsidP="00CF4465">
            <w:pPr>
              <w:pStyle w:val="ListParagraph"/>
              <w:spacing w:beforeLines="20" w:before="48" w:afterLines="20" w:after="48"/>
              <w:ind w:leftChars="-21" w:left="10" w:hangingChars="26" w:hanging="52"/>
              <w:rPr>
                <w:b/>
              </w:rPr>
            </w:pPr>
            <w:r w:rsidRPr="00CF4465">
              <w:rPr>
                <w:b/>
              </w:rPr>
              <w:t>Proposal 4: RAN4 shall discuss which alternative shall be considered for option 3 and the understanding for option 3 shall be aligned.</w:t>
            </w:r>
          </w:p>
          <w:p w14:paraId="4566CE44"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Proposal 5: The description of option 3 shall be refined if Alt.2 is considered and it can be refined as:</w:t>
            </w:r>
          </w:p>
          <w:p w14:paraId="1403EB8F" w14:textId="77777777" w:rsidR="00CF4465" w:rsidRPr="00CF4465" w:rsidRDefault="00CF4465" w:rsidP="00CF4465">
            <w:pPr>
              <w:pStyle w:val="ListParagraph"/>
              <w:spacing w:beforeLines="20" w:before="48" w:afterLines="20" w:after="48"/>
              <w:ind w:leftChars="-21" w:left="10" w:hangingChars="26" w:hanging="52"/>
              <w:jc w:val="both"/>
              <w:rPr>
                <w:i/>
              </w:rPr>
            </w:pPr>
            <w:r w:rsidRPr="00CF4465">
              <w:rPr>
                <w:b/>
                <w:i/>
              </w:rPr>
              <w:t xml:space="preserve">The reference RSRP value of the beam ID corresponding to the maximum predicted RSRP value shall larger than the strongest reference RSRP value minus x </w:t>
            </w:r>
            <w:proofErr w:type="spellStart"/>
            <w:r w:rsidRPr="00CF4465">
              <w:rPr>
                <w:b/>
                <w:i/>
              </w:rPr>
              <w:t>dB.</w:t>
            </w:r>
            <w:proofErr w:type="spellEnd"/>
            <w:r w:rsidRPr="00CF4465">
              <w:rPr>
                <w:i/>
              </w:rPr>
              <w:t xml:space="preserve"> </w:t>
            </w:r>
          </w:p>
          <w:p w14:paraId="75709327" w14:textId="77777777" w:rsidR="00CF4465" w:rsidRPr="00CF4465" w:rsidRDefault="00CF4465" w:rsidP="00CF4465">
            <w:pPr>
              <w:pStyle w:val="ListParagraph"/>
              <w:spacing w:beforeLines="20" w:before="48" w:afterLines="20" w:after="48"/>
              <w:ind w:leftChars="-21" w:left="10" w:hangingChars="26" w:hanging="52"/>
              <w:jc w:val="both"/>
              <w:rPr>
                <w:b/>
              </w:rPr>
            </w:pPr>
            <w:r w:rsidRPr="00CF4465">
              <w:rPr>
                <w:b/>
              </w:rPr>
              <w:t>Observation 8: AWGN model does not have the spatial correlation.</w:t>
            </w:r>
          </w:p>
          <w:p w14:paraId="6AB30119" w14:textId="7ACA46EF" w:rsidR="00B67B1C" w:rsidRPr="0049192D" w:rsidRDefault="00CF4465" w:rsidP="00CF4465">
            <w:pPr>
              <w:pStyle w:val="ListParagraph"/>
              <w:spacing w:beforeLines="20" w:before="48" w:afterLines="20" w:after="48"/>
              <w:ind w:leftChars="-21" w:left="10" w:hangingChars="26" w:hanging="52"/>
              <w:jc w:val="both"/>
            </w:pPr>
            <w:r w:rsidRPr="00CF4465">
              <w:rPr>
                <w:b/>
              </w:rPr>
              <w:t>Proposal 6: For AI beam prediction, AWGN model shall not be used and fading channel shall be considered.</w:t>
            </w:r>
          </w:p>
        </w:tc>
      </w:tr>
      <w:tr w:rsidR="00B67B1C" w14:paraId="1F503140" w14:textId="77777777" w:rsidTr="00B67B1C">
        <w:trPr>
          <w:trHeight w:val="468"/>
        </w:trPr>
        <w:tc>
          <w:tcPr>
            <w:tcW w:w="1534" w:type="dxa"/>
          </w:tcPr>
          <w:p w14:paraId="14C26864" w14:textId="7CDF3E95" w:rsidR="00B67B1C" w:rsidRPr="00805BE8" w:rsidRDefault="00000000" w:rsidP="00B67B1C">
            <w:pPr>
              <w:spacing w:before="120" w:after="120"/>
              <w:rPr>
                <w:rFonts w:asciiTheme="minorHAnsi" w:hAnsiTheme="minorHAnsi" w:cstheme="minorHAnsi"/>
              </w:rPr>
            </w:pPr>
            <w:hyperlink r:id="rId52" w:history="1">
              <w:r w:rsidR="00B67B1C">
                <w:rPr>
                  <w:rStyle w:val="Hyperlink"/>
                  <w:rFonts w:ascii="Arial" w:hAnsi="Arial" w:cs="Arial"/>
                  <w:b/>
                  <w:bCs/>
                  <w:sz w:val="16"/>
                  <w:szCs w:val="16"/>
                </w:rPr>
                <w:t>R4-2413168</w:t>
              </w:r>
            </w:hyperlink>
          </w:p>
        </w:tc>
        <w:tc>
          <w:tcPr>
            <w:tcW w:w="1155" w:type="dxa"/>
          </w:tcPr>
          <w:p w14:paraId="012B8465" w14:textId="153D63B1" w:rsidR="00B67B1C" w:rsidRPr="00805BE8" w:rsidRDefault="00B67B1C" w:rsidP="00B67B1C">
            <w:pPr>
              <w:spacing w:before="120" w:after="120"/>
              <w:rPr>
                <w:rFonts w:asciiTheme="minorHAnsi" w:hAnsiTheme="minorHAnsi" w:cstheme="minorHAnsi"/>
              </w:rPr>
            </w:pPr>
            <w:r>
              <w:rPr>
                <w:rFonts w:ascii="Arial" w:hAnsi="Arial" w:cs="Arial"/>
                <w:sz w:val="16"/>
                <w:szCs w:val="16"/>
              </w:rPr>
              <w:t>Qualcomm Incorporated</w:t>
            </w:r>
          </w:p>
        </w:tc>
        <w:tc>
          <w:tcPr>
            <w:tcW w:w="6942" w:type="dxa"/>
          </w:tcPr>
          <w:p w14:paraId="3C1BD96C" w14:textId="77777777" w:rsidR="00093574" w:rsidRPr="00093574" w:rsidRDefault="00093574" w:rsidP="00093574">
            <w:pPr>
              <w:spacing w:before="240"/>
              <w:rPr>
                <w:b/>
                <w:bCs/>
              </w:rPr>
            </w:pPr>
            <w:r w:rsidRPr="00093574">
              <w:rPr>
                <w:b/>
                <w:bCs/>
              </w:rPr>
              <w:t>Observation 1: An effective test case for beam prediction use case BM-Case1 requires the following:</w:t>
            </w:r>
          </w:p>
          <w:p w14:paraId="1370E292" w14:textId="77777777" w:rsidR="00093574" w:rsidRPr="00093574" w:rsidRDefault="00093574" w:rsidP="00F03875">
            <w:pPr>
              <w:numPr>
                <w:ilvl w:val="0"/>
                <w:numId w:val="52"/>
              </w:numPr>
              <w:spacing w:before="240"/>
              <w:rPr>
                <w:b/>
                <w:bCs/>
              </w:rPr>
            </w:pPr>
            <w:r w:rsidRPr="00093574">
              <w:rPr>
                <w:b/>
                <w:bCs/>
              </w:rPr>
              <w:lastRenderedPageBreak/>
              <w:t xml:space="preserve">Sufficient randomness and variation in time and spatial domain of L1-RSRP </w:t>
            </w:r>
            <w:proofErr w:type="gramStart"/>
            <w:r w:rsidRPr="00093574">
              <w:rPr>
                <w:b/>
                <w:bCs/>
              </w:rPr>
              <w:t>has to</w:t>
            </w:r>
            <w:proofErr w:type="gramEnd"/>
            <w:r w:rsidRPr="00093574">
              <w:rPr>
                <w:b/>
                <w:bCs/>
              </w:rPr>
              <w:t xml:space="preserve"> be emulated in the test</w:t>
            </w:r>
          </w:p>
          <w:p w14:paraId="6CB0C8D0" w14:textId="77777777" w:rsidR="00093574" w:rsidRPr="00093574" w:rsidRDefault="00093574" w:rsidP="00F03875">
            <w:pPr>
              <w:numPr>
                <w:ilvl w:val="0"/>
                <w:numId w:val="52"/>
              </w:numPr>
              <w:spacing w:before="240"/>
              <w:rPr>
                <w:b/>
                <w:bCs/>
              </w:rPr>
            </w:pPr>
            <w:r w:rsidRPr="00093574">
              <w:rPr>
                <w:b/>
                <w:bCs/>
              </w:rPr>
              <w:t xml:space="preserve">Support emulation of DL Tx beam sweeping with enough number of Tx beams in Set B and Set A </w:t>
            </w:r>
          </w:p>
          <w:p w14:paraId="5514C23B" w14:textId="77777777" w:rsidR="00093574" w:rsidRPr="00093574" w:rsidRDefault="00093574" w:rsidP="00093574">
            <w:pPr>
              <w:spacing w:before="240"/>
              <w:rPr>
                <w:b/>
                <w:bCs/>
              </w:rPr>
            </w:pPr>
            <w:r w:rsidRPr="00093574">
              <w:rPr>
                <w:b/>
                <w:bCs/>
              </w:rPr>
              <w:t>Observation 2: RAN4 L1-RSRP and other measurement test configurations support only:</w:t>
            </w:r>
          </w:p>
          <w:p w14:paraId="186C3637" w14:textId="77777777" w:rsidR="00093574" w:rsidRPr="00093574" w:rsidRDefault="00093574" w:rsidP="00F03875">
            <w:pPr>
              <w:numPr>
                <w:ilvl w:val="0"/>
                <w:numId w:val="53"/>
              </w:numPr>
              <w:spacing w:before="240"/>
              <w:rPr>
                <w:b/>
                <w:bCs/>
              </w:rPr>
            </w:pPr>
            <w:r w:rsidRPr="00093574">
              <w:rPr>
                <w:b/>
                <w:bCs/>
              </w:rPr>
              <w:t xml:space="preserve">Deterministic and static power configuration on each </w:t>
            </w:r>
            <w:proofErr w:type="spellStart"/>
            <w:r w:rsidRPr="00093574">
              <w:rPr>
                <w:b/>
                <w:bCs/>
              </w:rPr>
              <w:t>AoA</w:t>
            </w:r>
            <w:proofErr w:type="spellEnd"/>
          </w:p>
          <w:p w14:paraId="0A689B39" w14:textId="77777777" w:rsidR="00093574" w:rsidRPr="00093574" w:rsidRDefault="00093574" w:rsidP="00F03875">
            <w:pPr>
              <w:numPr>
                <w:ilvl w:val="0"/>
                <w:numId w:val="53"/>
              </w:numPr>
              <w:spacing w:before="240"/>
              <w:rPr>
                <w:b/>
                <w:bCs/>
              </w:rPr>
            </w:pPr>
            <w:r w:rsidRPr="00093574">
              <w:rPr>
                <w:b/>
                <w:bCs/>
              </w:rPr>
              <w:t xml:space="preserve">Emulation of received signals from up to 2 </w:t>
            </w:r>
            <w:proofErr w:type="spellStart"/>
            <w:r w:rsidRPr="00093574">
              <w:rPr>
                <w:b/>
                <w:bCs/>
              </w:rPr>
              <w:t>AoAs</w:t>
            </w:r>
            <w:proofErr w:type="spellEnd"/>
          </w:p>
          <w:p w14:paraId="6A1798DF" w14:textId="77777777" w:rsidR="00093574" w:rsidRPr="00093574" w:rsidRDefault="00093574" w:rsidP="00093574">
            <w:pPr>
              <w:spacing w:before="240"/>
              <w:rPr>
                <w:b/>
                <w:bCs/>
              </w:rPr>
            </w:pPr>
            <w:r w:rsidRPr="00093574">
              <w:rPr>
                <w:b/>
                <w:bCs/>
              </w:rPr>
              <w:t>MIMO OTA testing environment defined in Rel-17 support only:</w:t>
            </w:r>
          </w:p>
          <w:p w14:paraId="26508193" w14:textId="77777777" w:rsidR="00093574" w:rsidRPr="00093574" w:rsidRDefault="00093574" w:rsidP="00F03875">
            <w:pPr>
              <w:numPr>
                <w:ilvl w:val="0"/>
                <w:numId w:val="54"/>
              </w:numPr>
              <w:spacing w:before="240"/>
              <w:rPr>
                <w:b/>
                <w:bCs/>
              </w:rPr>
            </w:pPr>
            <w:r w:rsidRPr="00093574">
              <w:rPr>
                <w:b/>
                <w:bCs/>
              </w:rPr>
              <w:t>Emulation of CDL channel with fixed DL beam to the channel</w:t>
            </w:r>
          </w:p>
          <w:p w14:paraId="7987A0B7" w14:textId="77777777" w:rsidR="00093574" w:rsidRPr="00093574" w:rsidRDefault="00093574" w:rsidP="00F03875">
            <w:pPr>
              <w:numPr>
                <w:ilvl w:val="0"/>
                <w:numId w:val="54"/>
              </w:numPr>
              <w:spacing w:before="240"/>
              <w:rPr>
                <w:b/>
                <w:bCs/>
              </w:rPr>
            </w:pPr>
            <w:r w:rsidRPr="00093574">
              <w:rPr>
                <w:b/>
                <w:bCs/>
              </w:rPr>
              <w:t xml:space="preserve">Emulation of received signals from up to 6 </w:t>
            </w:r>
            <w:proofErr w:type="spellStart"/>
            <w:r w:rsidRPr="00093574">
              <w:rPr>
                <w:b/>
                <w:bCs/>
              </w:rPr>
              <w:t>AoAs</w:t>
            </w:r>
            <w:proofErr w:type="spellEnd"/>
            <w:r w:rsidRPr="00093574">
              <w:rPr>
                <w:b/>
                <w:bCs/>
              </w:rPr>
              <w:t>/probes, and the coverage (in terms of area on the sphere) by the 6 probes is very limited and sparse based on TR 38.827 Table 6.2.3-1, most of them are in Theta [0,30] and Phi [0,120], only one “mirror” point at negative Phi region.</w:t>
            </w:r>
          </w:p>
          <w:p w14:paraId="632D9526" w14:textId="77777777" w:rsidR="00093574" w:rsidRPr="00093574" w:rsidRDefault="00093574" w:rsidP="00093574">
            <w:pPr>
              <w:spacing w:before="240"/>
              <w:rPr>
                <w:b/>
                <w:bCs/>
              </w:rPr>
            </w:pPr>
            <w:r w:rsidRPr="00093574">
              <w:rPr>
                <w:b/>
                <w:bCs/>
              </w:rPr>
              <w:t>Observation 3: The following conditions contribute to randomness and variation in time and spatial domain of L1-RSRP</w:t>
            </w:r>
          </w:p>
          <w:p w14:paraId="66BFB8A1" w14:textId="77777777" w:rsidR="00093574" w:rsidRPr="00093574" w:rsidRDefault="00093574" w:rsidP="00F03875">
            <w:pPr>
              <w:numPr>
                <w:ilvl w:val="0"/>
                <w:numId w:val="55"/>
              </w:numPr>
              <w:spacing w:before="240"/>
              <w:rPr>
                <w:b/>
                <w:bCs/>
              </w:rPr>
            </w:pPr>
            <w:r w:rsidRPr="00093574">
              <w:rPr>
                <w:b/>
                <w:bCs/>
              </w:rPr>
              <w:t xml:space="preserve">Propagation conditions as a function of (1) </w:t>
            </w:r>
            <w:proofErr w:type="spellStart"/>
            <w:r w:rsidRPr="00093574">
              <w:rPr>
                <w:b/>
                <w:bCs/>
              </w:rPr>
              <w:t>AoD</w:t>
            </w:r>
            <w:proofErr w:type="spellEnd"/>
            <w:r w:rsidRPr="00093574">
              <w:rPr>
                <w:b/>
                <w:bCs/>
              </w:rPr>
              <w:t xml:space="preserve"> of the Tx beam (2) </w:t>
            </w:r>
            <w:proofErr w:type="spellStart"/>
            <w:r w:rsidRPr="00093574">
              <w:rPr>
                <w:b/>
                <w:bCs/>
              </w:rPr>
              <w:t>AoA</w:t>
            </w:r>
            <w:proofErr w:type="spellEnd"/>
            <w:r w:rsidRPr="00093574">
              <w:rPr>
                <w:b/>
                <w:bCs/>
              </w:rPr>
              <w:t xml:space="preserve"> of the Rx beam (3) fading condition, e.g., a CDL channel</w:t>
            </w:r>
          </w:p>
          <w:p w14:paraId="641AF2EB" w14:textId="77777777" w:rsidR="00093574" w:rsidRPr="00093574" w:rsidRDefault="00093574" w:rsidP="00F03875">
            <w:pPr>
              <w:numPr>
                <w:ilvl w:val="0"/>
                <w:numId w:val="55"/>
              </w:numPr>
              <w:spacing w:before="240"/>
              <w:rPr>
                <w:b/>
                <w:bCs/>
              </w:rPr>
            </w:pPr>
            <w:r w:rsidRPr="00093574">
              <w:rPr>
                <w:b/>
                <w:bCs/>
              </w:rPr>
              <w:t xml:space="preserve">Tx beamforming gain on the </w:t>
            </w:r>
            <w:proofErr w:type="spellStart"/>
            <w:r w:rsidRPr="00093574">
              <w:rPr>
                <w:b/>
                <w:bCs/>
              </w:rPr>
              <w:t>AoDs</w:t>
            </w:r>
            <w:proofErr w:type="spellEnd"/>
            <w:r w:rsidRPr="00093574">
              <w:rPr>
                <w:b/>
                <w:bCs/>
              </w:rPr>
              <w:t xml:space="preserve"> in the propagation conditions</w:t>
            </w:r>
          </w:p>
          <w:p w14:paraId="78E619ED" w14:textId="77777777" w:rsidR="00093574" w:rsidRPr="00093574" w:rsidRDefault="00093574" w:rsidP="00F03875">
            <w:pPr>
              <w:numPr>
                <w:ilvl w:val="0"/>
                <w:numId w:val="55"/>
              </w:numPr>
              <w:spacing w:before="240"/>
              <w:rPr>
                <w:b/>
                <w:bCs/>
              </w:rPr>
            </w:pPr>
            <w:r w:rsidRPr="00093574">
              <w:rPr>
                <w:b/>
                <w:bCs/>
              </w:rPr>
              <w:t>UE movement</w:t>
            </w:r>
          </w:p>
          <w:p w14:paraId="2E7DA344" w14:textId="77777777" w:rsidR="00093574" w:rsidRPr="00093574" w:rsidRDefault="00093574" w:rsidP="00093574">
            <w:pPr>
              <w:spacing w:before="240"/>
              <w:rPr>
                <w:b/>
                <w:bCs/>
              </w:rPr>
            </w:pPr>
            <w:r w:rsidRPr="00093574">
              <w:rPr>
                <w:b/>
                <w:bCs/>
              </w:rPr>
              <w:t>Proposal 1: DL Tx beam sweeping for BM-Case 1 test can be emulated by the time-varying input power to the CDL channel model emulated on top of MIMO OTA test environment.</w:t>
            </w:r>
          </w:p>
          <w:p w14:paraId="24ED3F72" w14:textId="77777777" w:rsidR="00093574" w:rsidRPr="00093574" w:rsidRDefault="00093574" w:rsidP="00093574">
            <w:pPr>
              <w:spacing w:before="240"/>
              <w:rPr>
                <w:b/>
                <w:bCs/>
              </w:rPr>
            </w:pPr>
            <w:r w:rsidRPr="00093574">
              <w:rPr>
                <w:b/>
                <w:bCs/>
              </w:rPr>
              <w:t>Proposal 2: Received power emulation can follow the formula below:</w:t>
            </w:r>
          </w:p>
          <w:p w14:paraId="3CA7C6CA" w14:textId="2280DEE1"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e>
                </m:nary>
              </m:oMath>
            </m:oMathPara>
          </w:p>
          <w:p w14:paraId="173C55A4" w14:textId="2320F546" w:rsidR="00093574" w:rsidRPr="00093574" w:rsidRDefault="00093574" w:rsidP="00093574">
            <w:pPr>
              <w:spacing w:before="240"/>
              <w:rPr>
                <w:b/>
                <w:bCs/>
              </w:rPr>
            </w:pPr>
            <w:r w:rsidRPr="00093574">
              <w:rPr>
                <w:b/>
                <w:bCs/>
              </w:rPr>
              <w:t xml:space="preserve">Where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oMath>
            <w:r w:rsidRPr="00093574">
              <w:rPr>
                <w:b/>
                <w:bCs/>
              </w:rPr>
              <w:t xml:space="preserve"> is Tx beamforming gain as a function of beam index and AOD, and channel gain (from CDL channel model) on each path,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e>
              </m:d>
            </m:oMath>
            <w:r w:rsidRPr="00093574">
              <w:rPr>
                <w:b/>
                <w:bCs/>
              </w:rPr>
              <w:t>, is a function of AOD and AOA of the path.</w:t>
            </w:r>
          </w:p>
          <w:p w14:paraId="00AE2FDA" w14:textId="77777777" w:rsidR="00093574" w:rsidRPr="00093574" w:rsidRDefault="00093574" w:rsidP="00093574">
            <w:pPr>
              <w:spacing w:before="240"/>
              <w:rPr>
                <w:b/>
                <w:bCs/>
              </w:rPr>
            </w:pPr>
            <w:r w:rsidRPr="00093574">
              <w:rPr>
                <w:b/>
                <w:bCs/>
              </w:rPr>
              <w:lastRenderedPageBreak/>
              <w:t xml:space="preserve">Proposal 3: Tx beam sweep can be emulated based on the following formula by the probes on </w:t>
            </w:r>
            <w:proofErr w:type="spellStart"/>
            <w:r w:rsidRPr="00093574">
              <w:rPr>
                <w:b/>
                <w:bCs/>
              </w:rPr>
              <w:t>AoA</w:t>
            </w:r>
            <w:r w:rsidRPr="00093574">
              <w:rPr>
                <w:b/>
                <w:bCs/>
                <w:vertAlign w:val="subscript"/>
              </w:rPr>
              <w:t>k</w:t>
            </w:r>
            <w:proofErr w:type="spellEnd"/>
            <w:r w:rsidRPr="00093574">
              <w:rPr>
                <w:b/>
                <w:bCs/>
              </w:rPr>
              <w:t>:</w:t>
            </w:r>
          </w:p>
          <w:p w14:paraId="356E654F" w14:textId="327EECC5"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oMath>
            </m:oMathPara>
          </w:p>
          <w:p w14:paraId="67315A7E" w14:textId="4103D0EA" w:rsidR="00093574" w:rsidRPr="00093574" w:rsidRDefault="00093574" w:rsidP="00093574">
            <w:pPr>
              <w:spacing w:before="240"/>
              <w:rPr>
                <w:b/>
                <w:bCs/>
              </w:rPr>
            </w:pPr>
            <w:r w:rsidRPr="00093574">
              <w:rPr>
                <w:b/>
                <w:bCs/>
              </w:rPr>
              <w:t xml:space="preserve">Where </w:t>
            </w:r>
            <w:proofErr w:type="spellStart"/>
            <w:r w:rsidRPr="00093574">
              <w:rPr>
                <w:b/>
                <w:bCs/>
              </w:rPr>
              <w:t>AoA</w:t>
            </w:r>
            <w:r w:rsidRPr="00093574">
              <w:rPr>
                <w:b/>
                <w:bCs/>
                <w:vertAlign w:val="subscript"/>
              </w:rPr>
              <w:t>k</w:t>
            </w:r>
            <w:proofErr w:type="spellEnd"/>
            <w:r w:rsidRPr="00093574">
              <w:rPr>
                <w:b/>
                <w:bCs/>
              </w:rPr>
              <w:t xml:space="preserve"> is the </w:t>
            </w:r>
            <w:proofErr w:type="spellStart"/>
            <w:r w:rsidRPr="00093574">
              <w:rPr>
                <w:b/>
                <w:bCs/>
              </w:rPr>
              <w:t>AoA</w:t>
            </w:r>
            <w:proofErr w:type="spellEnd"/>
            <w:r w:rsidRPr="00093574">
              <w:rPr>
                <w:b/>
                <w:bCs/>
              </w:rPr>
              <w:t xml:space="preserve"> of probe </w:t>
            </w:r>
            <w:r w:rsidRPr="00093574">
              <w:rPr>
                <w:b/>
                <w:bCs/>
                <w:i/>
                <w:iCs/>
              </w:rPr>
              <w:t>k</w:t>
            </w:r>
            <w:r w:rsidRPr="00093574">
              <w:rPr>
                <w:b/>
                <w:bCs/>
              </w:rPr>
              <w:t xml:space="preserve">, channel gain at time </w:t>
            </w:r>
            <w:r w:rsidRPr="00093574">
              <w:rPr>
                <w:b/>
                <w:bCs/>
                <w:i/>
                <w:iCs/>
              </w:rPr>
              <w:t>t</w:t>
            </w:r>
            <w:r w:rsidRPr="00093574">
              <w:rPr>
                <w:b/>
                <w:bCs/>
              </w:rPr>
              <w:t xml:space="preserve"> denoted by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oMath>
            <w:r w:rsidRPr="00093574">
              <w:rPr>
                <w:b/>
                <w:bCs/>
              </w:rPr>
              <w:t xml:space="preserve"> sampled from CDL model, and Tx beam used in time </w:t>
            </w:r>
            <w:proofErr w:type="spellStart"/>
            <w:r w:rsidRPr="00093574">
              <w:rPr>
                <w:b/>
                <w:bCs/>
                <w:i/>
                <w:iCs/>
              </w:rPr>
              <w:t>t</w:t>
            </w:r>
            <w:proofErr w:type="spellEnd"/>
            <w:r w:rsidRPr="00093574">
              <w:rPr>
                <w:b/>
                <w:bCs/>
              </w:rPr>
              <w:t xml:space="preserve"> denoted by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d>
                <m:dPr>
                  <m:ctrlPr>
                    <w:rPr>
                      <w:rFonts w:ascii="Cambria Math" w:hAnsi="Cambria Math"/>
                      <w:b/>
                      <w:bCs/>
                      <w:i/>
                    </w:rPr>
                  </m:ctrlPr>
                </m:dPr>
                <m:e>
                  <m:r>
                    <m:rPr>
                      <m:sty m:val="bi"/>
                    </m:rPr>
                    <w:rPr>
                      <w:rFonts w:ascii="Cambria Math" w:hAnsi="Cambria Math"/>
                    </w:rPr>
                    <m:t>t</m:t>
                  </m:r>
                </m:e>
              </m:d>
            </m:oMath>
            <w:r w:rsidRPr="00093574">
              <w:rPr>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r>
                    <m:rPr>
                      <m:sty m:val="bi"/>
                    </m:rPr>
                    <w:rPr>
                      <w:rFonts w:ascii="Cambria Math" w:hAnsi="Cambria Math"/>
                    </w:rPr>
                    <m:t>,t</m:t>
                  </m:r>
                </m:e>
              </m:d>
            </m:oMath>
            <w:r w:rsidRPr="00093574">
              <w:rPr>
                <w:b/>
                <w:bCs/>
              </w:rPr>
              <w:t>.</w:t>
            </w:r>
          </w:p>
          <w:p w14:paraId="7D25C981" w14:textId="14148088" w:rsidR="00093574" w:rsidRPr="00093574" w:rsidRDefault="00093574" w:rsidP="00093574">
            <w:pPr>
              <w:spacing w:before="240"/>
              <w:rPr>
                <w:b/>
                <w:bCs/>
              </w:rPr>
            </w:pPr>
            <w:r w:rsidRPr="00093574">
              <w:rPr>
                <w:b/>
                <w:bCs/>
              </w:rPr>
              <w:t xml:space="preserve">Observation 4: UE received power when DL Tx beam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oMath>
            <w:r w:rsidRPr="00093574">
              <w:rPr>
                <w:b/>
                <w:bCs/>
              </w:rPr>
              <w:t xml:space="preserve"> is transmitting can be formulated as:</w:t>
            </w:r>
          </w:p>
          <w:p w14:paraId="2DB050B3" w14:textId="0DE2759E"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r,UE</m:t>
                    </m:r>
                  </m:sub>
                </m:sSub>
                <m:d>
                  <m:dPr>
                    <m:ctrlPr>
                      <w:rPr>
                        <w:rFonts w:ascii="Cambria Math" w:hAnsi="Cambria Math"/>
                        <w:b/>
                        <w:bCs/>
                        <w:i/>
                      </w:rPr>
                    </m:ctrlPr>
                  </m:dPr>
                  <m:e>
                    <m:r>
                      <m:rPr>
                        <m:sty m:val="bi"/>
                      </m:rPr>
                      <w:rPr>
                        <w:rFonts w:ascii="Cambria Math" w:hAnsi="Cambria Math"/>
                      </w:rPr>
                      <m:t>t</m:t>
                    </m:r>
                  </m:e>
                </m:d>
                <m:r>
                  <m:rPr>
                    <m:sty m:val="bi"/>
                  </m:rPr>
                  <w:rPr>
                    <w:rFonts w:ascii="Cambria Math" w:hAnsi="Cambria Math"/>
                  </w:rPr>
                  <m:t>=</m:t>
                </m:r>
                <m:nary>
                  <m:naryPr>
                    <m:chr m:val="∑"/>
                    <m:limLoc m:val="undOvr"/>
                    <m:supHide m:val="1"/>
                    <m:ctrlPr>
                      <w:rPr>
                        <w:rFonts w:ascii="Cambria Math" w:hAnsi="Cambria Math"/>
                        <w:b/>
                        <w:bCs/>
                        <w:i/>
                      </w:rPr>
                    </m:ctrlPr>
                  </m:naryPr>
                  <m:sub>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sub>
                  <m:sup/>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r>
                          <m:rPr>
                            <m:sty m:val="bi"/>
                          </m:rPr>
                          <w:rPr>
                            <w:rFonts w:ascii="Cambria Math" w:hAnsi="Cambria Math"/>
                          </w:rPr>
                          <m:t>×</m:t>
                        </m:r>
                        <m:nary>
                          <m:naryPr>
                            <m:chr m:val="∑"/>
                            <m:limLoc m:val="undOvr"/>
                            <m:supHide m:val="1"/>
                            <m:ctrlPr>
                              <w:rPr>
                                <w:rFonts w:ascii="Cambria Math" w:hAnsi="Cambria Math"/>
                                <w:b/>
                                <w:bCs/>
                                <w:i/>
                              </w:rPr>
                            </m:ctrlPr>
                          </m:naryPr>
                          <m:sub>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=(or≅)</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sub>
                          <m:sup/>
                          <m:e>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Tx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Tx</m:t>
                                    </m:r>
                                  </m:sub>
                                </m:sSub>
                                <m:r>
                                  <m:rPr>
                                    <m:sty m:val="bi"/>
                                  </m:rPr>
                                  <w:rPr>
                                    <w:rFonts w:ascii="Cambria Math" w:hAnsi="Cambria Math"/>
                                  </w:rPr>
                                  <m:t>(t),</m:t>
                                </m:r>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e>
                        </m:nary>
                      </m:e>
                    </m:d>
                  </m:e>
                </m:nary>
              </m:oMath>
            </m:oMathPara>
          </w:p>
          <w:p w14:paraId="6014C029" w14:textId="37F0FF39" w:rsidR="00093574" w:rsidRPr="00093574" w:rsidRDefault="00093574" w:rsidP="00093574">
            <w:pPr>
              <w:spacing w:before="240"/>
              <w:rPr>
                <w:b/>
                <w:bCs/>
              </w:rPr>
            </w:pPr>
            <w:r w:rsidRPr="00093574">
              <w:rPr>
                <w:b/>
                <w:bCs/>
              </w:rPr>
              <w:t xml:space="preserve">However, this quantity is unknown to TE since TE doesn’t have access to the </w:t>
            </w: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Rx</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Rx</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k</m:t>
                      </m:r>
                    </m:sub>
                  </m:sSub>
                </m:e>
              </m:d>
            </m:oMath>
            <w:r w:rsidRPr="00093574">
              <w:rPr>
                <w:b/>
                <w:bCs/>
              </w:rPr>
              <w:t>.</w:t>
            </w:r>
          </w:p>
          <w:p w14:paraId="171CDCA2" w14:textId="77777777" w:rsidR="00093574" w:rsidRPr="00093574" w:rsidRDefault="00093574" w:rsidP="00093574">
            <w:pPr>
              <w:spacing w:before="240"/>
              <w:rPr>
                <w:b/>
                <w:bCs/>
              </w:rPr>
            </w:pPr>
            <w:r w:rsidRPr="00093574">
              <w:rPr>
                <w:b/>
                <w:bCs/>
              </w:rPr>
              <w:t xml:space="preserve">Observation 5: </w:t>
            </w:r>
            <w:bookmarkStart w:id="9" w:name="_Hlk174539359"/>
            <w:r w:rsidRPr="00093574">
              <w:rPr>
                <w:b/>
                <w:bCs/>
              </w:rPr>
              <w:t>One candidate resolution to ground truth availability is explained in the following. We can configure the test and TE channel emulator (fader) so that the channel from t0 to t1 is the same as channel from t1 to t2</w:t>
            </w:r>
          </w:p>
          <w:p w14:paraId="4948F05E" w14:textId="46923542" w:rsidR="00093574" w:rsidRPr="00093574" w:rsidRDefault="00000000" w:rsidP="00093574">
            <w:pPr>
              <w:spacing w:before="240"/>
              <w:rPr>
                <w:b/>
                <w:bCs/>
              </w:rPr>
            </w:pPr>
            <m:oMathPara>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m:oMathPara>
          </w:p>
          <w:p w14:paraId="0E3A24DC" w14:textId="77777777" w:rsidR="00093574" w:rsidRPr="00093574" w:rsidRDefault="00093574" w:rsidP="00093574">
            <w:pPr>
              <w:spacing w:before="240"/>
              <w:rPr>
                <w:b/>
                <w:bCs/>
              </w:rPr>
            </w:pPr>
            <w:r w:rsidRPr="00093574">
              <w:rPr>
                <w:b/>
                <w:bCs/>
              </w:rPr>
              <w:t xml:space="preserve">During t0 to t1, only set B is transmitted; and in t = t1 to t2, set A is transmitted. </w:t>
            </w:r>
          </w:p>
          <w:bookmarkEnd w:id="9"/>
          <w:p w14:paraId="67A4D62C" w14:textId="77777777" w:rsidR="00093574" w:rsidRPr="00093574" w:rsidRDefault="00093574" w:rsidP="00093574">
            <w:pPr>
              <w:spacing w:before="240"/>
              <w:rPr>
                <w:b/>
                <w:bCs/>
              </w:rPr>
            </w:pPr>
            <w:r w:rsidRPr="00093574">
              <w:rPr>
                <w:b/>
                <w:bCs/>
              </w:rPr>
              <w:t>Proposal 5: The following issues should be considered when defining the beam prediction accuracy requirements</w:t>
            </w:r>
          </w:p>
          <w:p w14:paraId="39B9566A" w14:textId="77777777" w:rsidR="00093574" w:rsidRPr="00093574" w:rsidRDefault="00093574" w:rsidP="00F03875">
            <w:pPr>
              <w:numPr>
                <w:ilvl w:val="0"/>
                <w:numId w:val="56"/>
              </w:numPr>
              <w:spacing w:before="240"/>
              <w:rPr>
                <w:b/>
                <w:bCs/>
              </w:rPr>
            </w:pPr>
            <w:r w:rsidRPr="00093574">
              <w:rPr>
                <w:b/>
                <w:bCs/>
              </w:rPr>
              <w:t xml:space="preserve">Consistency between training and testing data (from the perspectives of beams in Set B and Set A, physical characteristics of </w:t>
            </w:r>
            <w:proofErr w:type="spellStart"/>
            <w:r w:rsidRPr="00093574">
              <w:rPr>
                <w:b/>
                <w:bCs/>
              </w:rPr>
              <w:t>gNB</w:t>
            </w:r>
            <w:proofErr w:type="spellEnd"/>
            <w:r w:rsidRPr="00093574">
              <w:rPr>
                <w:b/>
                <w:bCs/>
              </w:rPr>
              <w:t xml:space="preserve"> antenna etc.) should be guaranteed by </w:t>
            </w:r>
            <w:proofErr w:type="spellStart"/>
            <w:r w:rsidRPr="00093574">
              <w:rPr>
                <w:b/>
                <w:bCs/>
              </w:rPr>
              <w:t>signaling</w:t>
            </w:r>
            <w:proofErr w:type="spellEnd"/>
            <w:r w:rsidRPr="00093574">
              <w:rPr>
                <w:b/>
                <w:bCs/>
              </w:rPr>
              <w:t xml:space="preserve"> conveyed to UE.</w:t>
            </w:r>
          </w:p>
          <w:p w14:paraId="1634E0B9" w14:textId="77777777" w:rsidR="00093574" w:rsidRPr="00093574" w:rsidRDefault="00093574" w:rsidP="00F03875">
            <w:pPr>
              <w:numPr>
                <w:ilvl w:val="0"/>
                <w:numId w:val="56"/>
              </w:numPr>
              <w:spacing w:before="240"/>
              <w:rPr>
                <w:b/>
                <w:bCs/>
              </w:rPr>
            </w:pPr>
            <w:r w:rsidRPr="00093574">
              <w:rPr>
                <w:b/>
                <w:bCs/>
              </w:rPr>
              <w:t>The impact of size and composition of Set B and Set A on accuracy requirement.</w:t>
            </w:r>
          </w:p>
          <w:p w14:paraId="15965B26" w14:textId="77777777" w:rsidR="00093574" w:rsidRPr="00093574" w:rsidRDefault="00093574" w:rsidP="00093574">
            <w:pPr>
              <w:spacing w:before="240"/>
              <w:rPr>
                <w:b/>
                <w:bCs/>
              </w:rPr>
            </w:pPr>
            <w:r w:rsidRPr="00093574">
              <w:rPr>
                <w:b/>
                <w:bCs/>
              </w:rPr>
              <w:lastRenderedPageBreak/>
              <w:t xml:space="preserve">Observation 6: Option 2 (beam prediction accuracy) does not distinguish between the following two scenarios </w:t>
            </w:r>
          </w:p>
          <w:p w14:paraId="443381FE" w14:textId="77777777" w:rsidR="00093574" w:rsidRPr="00093574" w:rsidRDefault="00093574" w:rsidP="00F03875">
            <w:pPr>
              <w:numPr>
                <w:ilvl w:val="0"/>
                <w:numId w:val="56"/>
              </w:numPr>
              <w:spacing w:before="240"/>
              <w:rPr>
                <w:b/>
                <w:bCs/>
              </w:rPr>
            </w:pPr>
            <w:r w:rsidRPr="00093574">
              <w:rPr>
                <w:b/>
                <w:bCs/>
              </w:rPr>
              <w:t>Scenario A: UE’s top-K predicted beams are far from the top-1 strongest beam.</w:t>
            </w:r>
          </w:p>
          <w:p w14:paraId="070EC82A" w14:textId="77777777" w:rsidR="00093574" w:rsidRPr="00093574" w:rsidRDefault="00093574" w:rsidP="00F03875">
            <w:pPr>
              <w:numPr>
                <w:ilvl w:val="0"/>
                <w:numId w:val="56"/>
              </w:numPr>
              <w:spacing w:before="240"/>
              <w:rPr>
                <w:b/>
                <w:bCs/>
              </w:rPr>
            </w:pPr>
            <w:r w:rsidRPr="00093574">
              <w:rPr>
                <w:b/>
                <w:bCs/>
              </w:rPr>
              <w:t xml:space="preserve">Scenario B: UE’s top-K predicted beams are adjacent to but don’t include the top-1 strongest beam </w:t>
            </w:r>
          </w:p>
          <w:p w14:paraId="70EC161C" w14:textId="77777777" w:rsidR="00093574" w:rsidRPr="00093574" w:rsidRDefault="00093574" w:rsidP="00093574">
            <w:pPr>
              <w:spacing w:before="240"/>
              <w:rPr>
                <w:b/>
                <w:bCs/>
              </w:rPr>
            </w:pPr>
            <w:r w:rsidRPr="00093574">
              <w:rPr>
                <w:b/>
                <w:bCs/>
              </w:rPr>
              <w:t>Proposal 6: RAN4 prioritizes option 3 for the performance evaluation of BM-Case 1 and BM-Case 2.</w:t>
            </w:r>
          </w:p>
          <w:p w14:paraId="2C192A02" w14:textId="77777777" w:rsidR="00093574" w:rsidRPr="00093574" w:rsidRDefault="00093574" w:rsidP="00F03875">
            <w:pPr>
              <w:numPr>
                <w:ilvl w:val="0"/>
                <w:numId w:val="57"/>
              </w:numPr>
              <w:spacing w:before="240"/>
              <w:rPr>
                <w:b/>
                <w:bCs/>
              </w:rPr>
            </w:pPr>
            <w:r w:rsidRPr="00093574">
              <w:rPr>
                <w:b/>
                <w:bCs/>
              </w:rPr>
              <w:t>Value of X is FFS.</w:t>
            </w:r>
          </w:p>
          <w:p w14:paraId="5C6D4FB0" w14:textId="77777777" w:rsidR="00093574" w:rsidRPr="00093574" w:rsidRDefault="00093574" w:rsidP="00F03875">
            <w:pPr>
              <w:numPr>
                <w:ilvl w:val="0"/>
                <w:numId w:val="57"/>
              </w:numPr>
              <w:spacing w:before="240"/>
              <w:rPr>
                <w:b/>
                <w:bCs/>
              </w:rPr>
            </w:pPr>
            <w:r w:rsidRPr="00093574">
              <w:rPr>
                <w:b/>
                <w:bCs/>
              </w:rPr>
              <w:t>Note: X can be defined based on RAN4 study.</w:t>
            </w:r>
          </w:p>
          <w:p w14:paraId="03CC6006" w14:textId="77777777" w:rsidR="00093574" w:rsidRPr="00093574" w:rsidRDefault="00093574" w:rsidP="00093574">
            <w:pPr>
              <w:spacing w:before="240"/>
              <w:rPr>
                <w:b/>
                <w:bCs/>
              </w:rPr>
            </w:pPr>
            <w:r w:rsidRPr="00093574">
              <w:rPr>
                <w:b/>
                <w:bCs/>
              </w:rPr>
              <w:t>Observation 7: Following steps can be considered to test option 3 for the performance evaluation of BM-Case 1 and BM-Case 2.</w:t>
            </w:r>
          </w:p>
          <w:p w14:paraId="528C8B1D" w14:textId="77777777" w:rsidR="00093574" w:rsidRPr="00093574" w:rsidRDefault="00093574" w:rsidP="00F03875">
            <w:pPr>
              <w:numPr>
                <w:ilvl w:val="0"/>
                <w:numId w:val="58"/>
              </w:numPr>
              <w:spacing w:before="240"/>
              <w:rPr>
                <w:b/>
                <w:bCs/>
              </w:rPr>
            </w:pPr>
            <w:r w:rsidRPr="00093574">
              <w:rPr>
                <w:b/>
                <w:bCs/>
              </w:rPr>
              <w:t xml:space="preserve">Step 1: </w:t>
            </w:r>
          </w:p>
          <w:p w14:paraId="74C1B591" w14:textId="77777777" w:rsidR="00093574" w:rsidRPr="00093574" w:rsidRDefault="00093574" w:rsidP="00F03875">
            <w:pPr>
              <w:numPr>
                <w:ilvl w:val="1"/>
                <w:numId w:val="58"/>
              </w:numPr>
              <w:spacing w:before="240"/>
              <w:rPr>
                <w:b/>
                <w:bCs/>
              </w:rPr>
            </w:pPr>
            <w:r w:rsidRPr="00093574">
              <w:rPr>
                <w:b/>
                <w:bCs/>
              </w:rPr>
              <w:t xml:space="preserve">TE transmits set B beams. </w:t>
            </w:r>
          </w:p>
          <w:p w14:paraId="465F7A4E" w14:textId="77777777" w:rsidR="00093574" w:rsidRPr="00093574" w:rsidRDefault="00093574" w:rsidP="00F03875">
            <w:pPr>
              <w:numPr>
                <w:ilvl w:val="1"/>
                <w:numId w:val="58"/>
              </w:numPr>
              <w:spacing w:before="240"/>
              <w:rPr>
                <w:b/>
                <w:bCs/>
              </w:rPr>
            </w:pPr>
            <w:r w:rsidRPr="00093574">
              <w:rPr>
                <w:b/>
                <w:bCs/>
              </w:rPr>
              <w:t>UE reports top K predicted beams of set A based on measurement of set B beams.</w:t>
            </w:r>
          </w:p>
          <w:p w14:paraId="57E3DB46" w14:textId="77777777" w:rsidR="00093574" w:rsidRPr="00093574" w:rsidRDefault="00093574" w:rsidP="00F03875">
            <w:pPr>
              <w:numPr>
                <w:ilvl w:val="0"/>
                <w:numId w:val="58"/>
              </w:numPr>
              <w:spacing w:before="240"/>
              <w:rPr>
                <w:b/>
                <w:bCs/>
              </w:rPr>
            </w:pPr>
            <w:r w:rsidRPr="00093574">
              <w:rPr>
                <w:b/>
                <w:bCs/>
              </w:rPr>
              <w:t xml:space="preserve">Step 2: </w:t>
            </w:r>
          </w:p>
          <w:p w14:paraId="5B5FFD92" w14:textId="77777777" w:rsidR="00093574" w:rsidRPr="00093574" w:rsidRDefault="00093574" w:rsidP="00F03875">
            <w:pPr>
              <w:numPr>
                <w:ilvl w:val="1"/>
                <w:numId w:val="58"/>
              </w:numPr>
              <w:spacing w:before="240"/>
              <w:rPr>
                <w:b/>
                <w:bCs/>
              </w:rPr>
            </w:pPr>
            <w:r w:rsidRPr="00093574">
              <w:rPr>
                <w:b/>
                <w:bCs/>
              </w:rPr>
              <w:t xml:space="preserve">TE randomizes set A beams and then transmits them (i.e., during time t1, UE does not transmit with beam shape </w:t>
            </w:r>
            <w:proofErr w:type="gramStart"/>
            <w:r w:rsidRPr="00093574">
              <w:rPr>
                <w:b/>
                <w:bCs/>
              </w:rPr>
              <w:t>A1</w:t>
            </w:r>
            <w:proofErr w:type="gramEnd"/>
            <w:r w:rsidRPr="00093574">
              <w:rPr>
                <w:b/>
                <w:bCs/>
              </w:rPr>
              <w:t xml:space="preserve"> and UE transmits using the shape of a beam whose ID is randomly selected from set A). </w:t>
            </w:r>
          </w:p>
          <w:p w14:paraId="0C8FAE85" w14:textId="77777777" w:rsidR="00093574" w:rsidRPr="00093574" w:rsidRDefault="00093574" w:rsidP="00F03875">
            <w:pPr>
              <w:numPr>
                <w:ilvl w:val="1"/>
                <w:numId w:val="58"/>
              </w:numPr>
              <w:spacing w:before="240"/>
              <w:rPr>
                <w:b/>
                <w:bCs/>
              </w:rPr>
            </w:pPr>
            <w:r w:rsidRPr="00093574">
              <w:rPr>
                <w:b/>
                <w:bCs/>
              </w:rPr>
              <w:t xml:space="preserve">UE reports measured RSRP of all beams of set A. </w:t>
            </w:r>
          </w:p>
          <w:p w14:paraId="7D82D5C7" w14:textId="7BE6B31B" w:rsidR="00B67B1C" w:rsidRPr="00CD2DB4" w:rsidRDefault="00093574" w:rsidP="00F03875">
            <w:pPr>
              <w:numPr>
                <w:ilvl w:val="1"/>
                <w:numId w:val="58"/>
              </w:numPr>
              <w:spacing w:before="240"/>
              <w:rPr>
                <w:b/>
                <w:bCs/>
              </w:rPr>
            </w:pPr>
            <w:r w:rsidRPr="00093574">
              <w:rPr>
                <w:b/>
                <w:bCs/>
              </w:rPr>
              <w:t>TE compares measured RSRP of strongest beam and maximum RSRP of top K predicted beam.</w:t>
            </w:r>
          </w:p>
        </w:tc>
      </w:tr>
    </w:tbl>
    <w:p w14:paraId="73647B3C" w14:textId="77777777" w:rsidR="00DD19DE" w:rsidRPr="004A7544" w:rsidRDefault="00DD19DE" w:rsidP="00DD19DE"/>
    <w:p w14:paraId="70D89159" w14:textId="77777777" w:rsidR="00DD19DE" w:rsidRPr="004A7544" w:rsidRDefault="00DD19DE" w:rsidP="00CC2CBD">
      <w:pPr>
        <w:pStyle w:val="Heading2"/>
      </w:pPr>
      <w:r w:rsidRPr="004A7544">
        <w:rPr>
          <w:rFonts w:hint="eastAsia"/>
        </w:rPr>
        <w:t>Open issues</w:t>
      </w:r>
      <w:r>
        <w:t xml:space="preserve"> summary</w:t>
      </w:r>
    </w:p>
    <w:p w14:paraId="11FB93CA" w14:textId="77777777" w:rsidR="004F7CBD" w:rsidRDefault="004F7CBD" w:rsidP="004F7CBD">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60655B14" w14:textId="0D0917FF" w:rsidR="004F7CBD" w:rsidRPr="009D3749" w:rsidRDefault="004F7CBD" w:rsidP="009D3749">
      <w:pPr>
        <w:pStyle w:val="ListParagraph"/>
        <w:numPr>
          <w:ilvl w:val="0"/>
          <w:numId w:val="89"/>
        </w:numPr>
        <w:ind w:firstLineChars="0"/>
        <w:rPr>
          <w:rFonts w:eastAsia="Yu Mincho"/>
          <w:iCs/>
          <w:color w:val="0070C0"/>
          <w:lang w:eastAsia="ja-JP"/>
        </w:rPr>
      </w:pPr>
      <w:bookmarkStart w:id="10" w:name="_Hlk143083715"/>
      <w:r w:rsidRPr="009D3749">
        <w:rPr>
          <w:rFonts w:eastAsia="Yu Mincho" w:hint="eastAsia"/>
          <w:iCs/>
          <w:color w:val="0070C0"/>
          <w:lang w:eastAsia="ja-JP"/>
        </w:rPr>
        <w:t>RSRP Prediction accuracy</w:t>
      </w:r>
      <w:r w:rsidR="001F3530" w:rsidRPr="009D3749">
        <w:rPr>
          <w:rFonts w:eastAsia="Yu Mincho" w:hint="eastAsia"/>
          <w:iCs/>
          <w:color w:val="0070C0"/>
          <w:lang w:eastAsia="ja-JP"/>
        </w:rPr>
        <w:t xml:space="preserve"> definition</w:t>
      </w:r>
    </w:p>
    <w:p w14:paraId="2B63E901" w14:textId="24B7E94C" w:rsidR="004F7CBD" w:rsidRPr="009D3749" w:rsidRDefault="00674815" w:rsidP="009D3749">
      <w:pPr>
        <w:pStyle w:val="ListParagraph"/>
        <w:numPr>
          <w:ilvl w:val="0"/>
          <w:numId w:val="89"/>
        </w:numPr>
        <w:ind w:firstLineChars="0"/>
        <w:rPr>
          <w:rFonts w:eastAsia="Yu Mincho"/>
          <w:iCs/>
          <w:color w:val="0070C0"/>
          <w:lang w:eastAsia="ja-JP"/>
        </w:rPr>
      </w:pPr>
      <w:r w:rsidRPr="009D3749">
        <w:rPr>
          <w:rFonts w:eastAsia="Yu Mincho" w:hint="eastAsia"/>
          <w:iCs/>
          <w:color w:val="0070C0"/>
          <w:lang w:eastAsia="ja-JP"/>
        </w:rPr>
        <w:t xml:space="preserve">Issues related to </w:t>
      </w:r>
      <w:r w:rsidR="001F3530" w:rsidRPr="009D3749">
        <w:rPr>
          <w:rFonts w:eastAsia="Yu Mincho" w:hint="eastAsia"/>
          <w:iCs/>
          <w:color w:val="0070C0"/>
          <w:lang w:eastAsia="ja-JP"/>
        </w:rPr>
        <w:t>ground truth</w:t>
      </w:r>
    </w:p>
    <w:p w14:paraId="32EEA3EE" w14:textId="2FFA394E" w:rsidR="004F7CBD" w:rsidRPr="009D3749" w:rsidRDefault="004F7CBD" w:rsidP="009D3749">
      <w:pPr>
        <w:pStyle w:val="ListParagraph"/>
        <w:numPr>
          <w:ilvl w:val="0"/>
          <w:numId w:val="89"/>
        </w:numPr>
        <w:ind w:firstLineChars="0"/>
        <w:rPr>
          <w:rFonts w:eastAsia="Yu Mincho"/>
          <w:iCs/>
          <w:color w:val="0070C0"/>
          <w:lang w:eastAsia="ja-JP"/>
        </w:rPr>
      </w:pPr>
      <w:r w:rsidRPr="009D3749">
        <w:rPr>
          <w:rFonts w:eastAsia="Yu Mincho" w:hint="eastAsia"/>
          <w:iCs/>
          <w:color w:val="0070C0"/>
          <w:lang w:eastAsia="ja-JP"/>
        </w:rPr>
        <w:t>Channel model in tests</w:t>
      </w:r>
    </w:p>
    <w:p w14:paraId="39B8E25E" w14:textId="458D5AA5" w:rsidR="00F336EC" w:rsidRDefault="004F7CBD" w:rsidP="009D3749">
      <w:pPr>
        <w:pStyle w:val="ListParagraph"/>
        <w:numPr>
          <w:ilvl w:val="0"/>
          <w:numId w:val="89"/>
        </w:numPr>
        <w:ind w:firstLineChars="0"/>
        <w:rPr>
          <w:rFonts w:eastAsia="Yu Mincho"/>
          <w:iCs/>
          <w:color w:val="0070C0"/>
          <w:lang w:eastAsia="ja-JP"/>
        </w:rPr>
      </w:pPr>
      <w:r w:rsidRPr="009D3749">
        <w:rPr>
          <w:rFonts w:eastAsia="Yu Mincho" w:hint="eastAsia"/>
          <w:iCs/>
          <w:color w:val="0070C0"/>
          <w:lang w:eastAsia="ja-JP"/>
        </w:rPr>
        <w:lastRenderedPageBreak/>
        <w:t xml:space="preserve">Test setup </w:t>
      </w:r>
      <w:r w:rsidR="00674815" w:rsidRPr="009D3749">
        <w:rPr>
          <w:rFonts w:eastAsia="Yu Mincho" w:hint="eastAsia"/>
          <w:iCs/>
          <w:color w:val="0070C0"/>
          <w:lang w:eastAsia="ja-JP"/>
        </w:rPr>
        <w:t>needs/</w:t>
      </w:r>
      <w:r w:rsidR="00F336EC" w:rsidRPr="009D3749">
        <w:rPr>
          <w:rFonts w:eastAsia="Yu Mincho" w:hint="eastAsia"/>
          <w:iCs/>
          <w:color w:val="0070C0"/>
          <w:lang w:eastAsia="ja-JP"/>
        </w:rPr>
        <w:t>requirements</w:t>
      </w:r>
    </w:p>
    <w:p w14:paraId="67374FC6" w14:textId="0F3C4B64" w:rsidR="005720CA" w:rsidRPr="009D3749" w:rsidRDefault="005720CA" w:rsidP="009D3749">
      <w:pPr>
        <w:pStyle w:val="ListParagraph"/>
        <w:numPr>
          <w:ilvl w:val="0"/>
          <w:numId w:val="89"/>
        </w:numPr>
        <w:ind w:firstLineChars="0"/>
        <w:rPr>
          <w:rFonts w:eastAsia="Yu Mincho"/>
          <w:iCs/>
          <w:color w:val="0070C0"/>
          <w:lang w:eastAsia="ja-JP"/>
        </w:rPr>
      </w:pPr>
      <w:r>
        <w:rPr>
          <w:rFonts w:eastAsia="Yu Mincho" w:hint="eastAsia"/>
          <w:iCs/>
          <w:color w:val="0070C0"/>
          <w:lang w:eastAsia="ja-JP"/>
        </w:rPr>
        <w:t>OTA test setup for beam management</w:t>
      </w:r>
    </w:p>
    <w:p w14:paraId="23518DF7" w14:textId="53CCAEA1" w:rsidR="00674815" w:rsidRPr="009D3749" w:rsidRDefault="00F45795" w:rsidP="009D3749">
      <w:pPr>
        <w:pStyle w:val="ListParagraph"/>
        <w:numPr>
          <w:ilvl w:val="0"/>
          <w:numId w:val="89"/>
        </w:numPr>
        <w:ind w:firstLineChars="0"/>
        <w:rPr>
          <w:rFonts w:eastAsia="Yu Mincho"/>
          <w:iCs/>
          <w:color w:val="0070C0"/>
          <w:lang w:eastAsia="ja-JP"/>
        </w:rPr>
      </w:pPr>
      <w:r w:rsidRPr="009D3749">
        <w:rPr>
          <w:rFonts w:eastAsia="Yu Mincho" w:hint="eastAsia"/>
          <w:iCs/>
          <w:color w:val="0070C0"/>
          <w:lang w:eastAsia="ja-JP"/>
        </w:rPr>
        <w:t>Measurement error impact evaluation</w:t>
      </w:r>
    </w:p>
    <w:p w14:paraId="29143A1A" w14:textId="43BA7793" w:rsidR="00BE1C3C" w:rsidRPr="009D3749" w:rsidRDefault="00E03117" w:rsidP="009D3749">
      <w:pPr>
        <w:pStyle w:val="ListParagraph"/>
        <w:numPr>
          <w:ilvl w:val="0"/>
          <w:numId w:val="89"/>
        </w:numPr>
        <w:ind w:firstLineChars="0"/>
        <w:rPr>
          <w:rFonts w:eastAsia="Yu Mincho"/>
          <w:iCs/>
          <w:color w:val="0070C0"/>
          <w:lang w:eastAsia="ja-JP"/>
        </w:rPr>
      </w:pPr>
      <w:r>
        <w:rPr>
          <w:rFonts w:eastAsia="Yu Mincho" w:hint="eastAsia"/>
          <w:iCs/>
          <w:color w:val="0070C0"/>
          <w:lang w:eastAsia="ja-JP"/>
        </w:rPr>
        <w:t xml:space="preserve">UE </w:t>
      </w:r>
      <w:r w:rsidR="00B72AD9" w:rsidRPr="009D3749">
        <w:rPr>
          <w:rFonts w:eastAsia="Yu Mincho" w:hint="eastAsia"/>
          <w:iCs/>
          <w:color w:val="0070C0"/>
          <w:lang w:eastAsia="ja-JP"/>
        </w:rPr>
        <w:t xml:space="preserve">reporting for </w:t>
      </w:r>
      <w:r>
        <w:rPr>
          <w:rFonts w:eastAsia="Yu Mincho" w:hint="eastAsia"/>
          <w:iCs/>
          <w:color w:val="0070C0"/>
          <w:lang w:eastAsia="ja-JP"/>
        </w:rPr>
        <w:t>network side models</w:t>
      </w:r>
    </w:p>
    <w:p w14:paraId="1E3F54F2" w14:textId="2821517B" w:rsidR="007D03B0" w:rsidRPr="00B00A78" w:rsidRDefault="005241D1" w:rsidP="00B00A78">
      <w:pPr>
        <w:pStyle w:val="ListParagraph"/>
        <w:numPr>
          <w:ilvl w:val="0"/>
          <w:numId w:val="89"/>
        </w:numPr>
        <w:ind w:firstLineChars="0"/>
        <w:rPr>
          <w:rFonts w:eastAsia="Yu Mincho"/>
          <w:iCs/>
          <w:color w:val="0070C0"/>
          <w:lang w:eastAsia="ja-JP"/>
        </w:rPr>
      </w:pPr>
      <w:r>
        <w:rPr>
          <w:rFonts w:eastAsia="Yu Mincho" w:hint="eastAsia"/>
          <w:iCs/>
          <w:color w:val="0070C0"/>
          <w:lang w:eastAsia="ja-JP"/>
        </w:rPr>
        <w:t xml:space="preserve">Tx beam prediction and TCI state </w:t>
      </w:r>
      <w:r w:rsidR="006565EF">
        <w:rPr>
          <w:rFonts w:eastAsia="Yu Mincho" w:hint="eastAsia"/>
          <w:iCs/>
          <w:color w:val="0070C0"/>
          <w:lang w:eastAsia="ja-JP"/>
        </w:rPr>
        <w:t>related issue</w:t>
      </w:r>
    </w:p>
    <w:bookmarkEnd w:id="10"/>
    <w:p w14:paraId="67ABC4CB" w14:textId="77777777" w:rsidR="00A34636" w:rsidRDefault="00A34636" w:rsidP="00E80B59">
      <w:pPr>
        <w:rPr>
          <w:rFonts w:eastAsia="Yu Mincho"/>
          <w:iCs/>
          <w:color w:val="0070C0"/>
          <w:lang w:eastAsia="ja-JP"/>
        </w:rPr>
      </w:pPr>
    </w:p>
    <w:p w14:paraId="5C0D0502" w14:textId="54109BF5"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1</w:t>
      </w:r>
    </w:p>
    <w:p w14:paraId="7A86148F" w14:textId="77777777" w:rsidR="00A34636" w:rsidRDefault="00A34636" w:rsidP="00A34636">
      <w:pPr>
        <w:rPr>
          <w:i/>
          <w:color w:val="0070C0"/>
          <w:lang w:val="en-US" w:eastAsia="zh-CN"/>
        </w:rPr>
      </w:pPr>
      <w:r>
        <w:rPr>
          <w:rFonts w:eastAsia="Yu Mincho" w:hint="eastAsia"/>
          <w:i/>
          <w:color w:val="0070C0"/>
          <w:lang w:val="en-US" w:eastAsia="ja-JP"/>
        </w:rPr>
        <w:t xml:space="preserve">RSRP Prediction accuracy </w:t>
      </w:r>
    </w:p>
    <w:p w14:paraId="04CFB54D" w14:textId="3E6AC3ED" w:rsidR="00A34636" w:rsidRPr="00035C50" w:rsidRDefault="00A34636" w:rsidP="00A34636">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2F6B0E7C" w14:textId="7A800B2D"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1</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RSRP Prediction accuracy</w:t>
      </w:r>
      <w:r w:rsidRPr="00A6641C">
        <w:rPr>
          <w:b/>
          <w:color w:val="0070C0"/>
          <w:u w:val="single"/>
          <w:lang w:eastAsia="ko-KR"/>
        </w:rPr>
        <w:t xml:space="preserve"> </w:t>
      </w:r>
    </w:p>
    <w:p w14:paraId="391777C6"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0266E3" w14:textId="77777777" w:rsidR="004E2850" w:rsidRPr="004E2850" w:rsidRDefault="00A34636" w:rsidP="004E2850">
      <w:pPr>
        <w:pStyle w:val="ListParagraph"/>
        <w:numPr>
          <w:ilvl w:val="1"/>
          <w:numId w:val="1"/>
        </w:numPr>
        <w:spacing w:after="120"/>
        <w:ind w:firstLineChars="0"/>
        <w:rPr>
          <w:rFonts w:eastAsia="Yu Mincho"/>
          <w:color w:val="0070C0"/>
          <w:szCs w:val="24"/>
          <w:lang w:eastAsia="ja-JP"/>
        </w:rPr>
      </w:pPr>
      <w:r w:rsidRPr="00045592">
        <w:rPr>
          <w:rFonts w:eastAsia="SimSun"/>
          <w:color w:val="0070C0"/>
          <w:szCs w:val="24"/>
          <w:lang w:eastAsia="zh-CN"/>
        </w:rPr>
        <w:t xml:space="preserve">Option 1: </w:t>
      </w:r>
      <w:r w:rsidR="004E2850" w:rsidRPr="004E2850">
        <w:rPr>
          <w:rFonts w:eastAsia="Yu Mincho"/>
          <w:color w:val="0070C0"/>
          <w:szCs w:val="24"/>
          <w:lang w:eastAsia="ja-JP"/>
        </w:rPr>
        <w:t xml:space="preserve">The predicted L1-RSRP difference is </w:t>
      </w:r>
      <w:proofErr w:type="gramStart"/>
      <w:r w:rsidR="004E2850" w:rsidRPr="004E2850">
        <w:rPr>
          <w:rFonts w:eastAsia="Yu Mincho"/>
          <w:color w:val="0070C0"/>
          <w:szCs w:val="24"/>
          <w:lang w:eastAsia="ja-JP"/>
        </w:rPr>
        <w:t>similar to</w:t>
      </w:r>
      <w:proofErr w:type="gramEnd"/>
      <w:r w:rsidR="004E2850" w:rsidRPr="004E2850">
        <w:rPr>
          <w:rFonts w:eastAsia="Yu Mincho"/>
          <w:color w:val="0070C0"/>
          <w:szCs w:val="24"/>
          <w:lang w:eastAsia="ja-JP"/>
        </w:rPr>
        <w:t xml:space="preserve"> the legacy, the absolute RSRP accuracy and the relative RSRP accuracy can be:</w:t>
      </w:r>
    </w:p>
    <w:p w14:paraId="2531D467" w14:textId="48EEBDD0" w:rsidR="004E2850" w:rsidRPr="004E2850" w:rsidRDefault="004E2850" w:rsidP="004058A1">
      <w:pPr>
        <w:pStyle w:val="ListParagraph"/>
        <w:numPr>
          <w:ilvl w:val="2"/>
          <w:numId w:val="1"/>
        </w:numPr>
        <w:spacing w:after="120"/>
        <w:ind w:firstLineChars="0"/>
        <w:rPr>
          <w:rFonts w:eastAsia="Yu Mincho"/>
          <w:color w:val="0070C0"/>
          <w:szCs w:val="24"/>
          <w:lang w:eastAsia="ja-JP"/>
        </w:rPr>
      </w:pPr>
      <w:r w:rsidRPr="004E2850">
        <w:rPr>
          <w:rFonts w:eastAsia="Yu Mincho"/>
          <w:color w:val="0070C0"/>
          <w:szCs w:val="24"/>
          <w:lang w:eastAsia="ja-JP"/>
        </w:rPr>
        <w:t xml:space="preserve">Absolute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ideal measured L1-RSRP of beam index </w:t>
      </w:r>
      <w:r w:rsidR="000F1270">
        <w:rPr>
          <w:rFonts w:eastAsia="Yu Mincho"/>
          <w:color w:val="0070C0"/>
          <w:szCs w:val="24"/>
          <w:lang w:eastAsia="ja-JP"/>
        </w:rPr>
        <w:t>I</w:t>
      </w:r>
      <w:r w:rsidR="000F1270">
        <w:rPr>
          <w:rFonts w:eastAsia="Yu Mincho" w:hint="eastAsia"/>
          <w:color w:val="0070C0"/>
          <w:szCs w:val="24"/>
          <w:lang w:eastAsia="ja-JP"/>
        </w:rPr>
        <w:t xml:space="preserve"> (ground truth as agreed in RAN</w:t>
      </w:r>
      <w:r w:rsidR="009F12FC">
        <w:rPr>
          <w:rFonts w:eastAsia="Yu Mincho" w:hint="eastAsia"/>
          <w:color w:val="0070C0"/>
          <w:szCs w:val="24"/>
          <w:lang w:eastAsia="ja-JP"/>
        </w:rPr>
        <w:t>4#111</w:t>
      </w:r>
      <w:r w:rsidR="000F1270">
        <w:rPr>
          <w:rFonts w:eastAsia="Yu Mincho" w:hint="eastAsia"/>
          <w:color w:val="0070C0"/>
          <w:szCs w:val="24"/>
          <w:lang w:eastAsia="ja-JP"/>
        </w:rPr>
        <w:t>)</w:t>
      </w:r>
    </w:p>
    <w:p w14:paraId="545AC0C5" w14:textId="03AE4744" w:rsidR="00A34636" w:rsidRPr="000F1270" w:rsidRDefault="004E2850" w:rsidP="004058A1">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4E2850">
        <w:rPr>
          <w:rFonts w:eastAsia="Yu Mincho"/>
          <w:color w:val="0070C0"/>
          <w:szCs w:val="24"/>
          <w:lang w:eastAsia="ja-JP"/>
        </w:rPr>
        <w:t xml:space="preserve">Relative RSRP accuracy= predicted L1-RSRP of beam index </w:t>
      </w:r>
      <w:proofErr w:type="spellStart"/>
      <w:r w:rsidRPr="004E2850">
        <w:rPr>
          <w:rFonts w:eastAsia="Yu Mincho"/>
          <w:color w:val="0070C0"/>
          <w:szCs w:val="24"/>
          <w:lang w:eastAsia="ja-JP"/>
        </w:rPr>
        <w:t>i</w:t>
      </w:r>
      <w:proofErr w:type="spellEnd"/>
      <w:r w:rsidRPr="004E2850">
        <w:rPr>
          <w:rFonts w:eastAsia="Yu Mincho"/>
          <w:color w:val="0070C0"/>
          <w:szCs w:val="24"/>
          <w:lang w:eastAsia="ja-JP"/>
        </w:rPr>
        <w:t xml:space="preserve"> – predicted L1-RSRP of beam index n, where the beam index n owns the largest predicted value.</w:t>
      </w:r>
    </w:p>
    <w:p w14:paraId="7323D709" w14:textId="1B284D6D" w:rsidR="009F12FC" w:rsidRPr="009F0D19" w:rsidRDefault="000F1270" w:rsidP="009F0D1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0F1270">
        <w:rPr>
          <w:rFonts w:eastAsia="SimSun"/>
          <w:color w:val="0070C0"/>
          <w:szCs w:val="24"/>
          <w:lang w:eastAsia="zh-CN"/>
        </w:rPr>
        <w:t>Accuracy requirements should apply to all predicted beams that satisfy the predefined side conditions, including SNR.</w:t>
      </w:r>
    </w:p>
    <w:p w14:paraId="25D71763" w14:textId="4A3BA6E7" w:rsidR="00A34636" w:rsidRPr="00D2158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9F0D19">
        <w:rPr>
          <w:rFonts w:eastAsia="Yu Mincho" w:hint="eastAsia"/>
          <w:color w:val="0070C0"/>
          <w:szCs w:val="24"/>
          <w:lang w:eastAsia="ja-JP"/>
        </w:rPr>
        <w:t>2</w:t>
      </w:r>
      <w:r>
        <w:rPr>
          <w:rFonts w:eastAsia="Yu Mincho" w:hint="eastAsia"/>
          <w:color w:val="0070C0"/>
          <w:szCs w:val="24"/>
          <w:lang w:eastAsia="ja-JP"/>
        </w:rPr>
        <w:t>: others</w:t>
      </w:r>
    </w:p>
    <w:p w14:paraId="47A8F706"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39CEB7B" w14:textId="5F162F30" w:rsidR="00A34636" w:rsidRDefault="009F0D19" w:rsidP="0025230F">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0A1BA20C" w14:textId="0613EC3D" w:rsidR="009F0D19" w:rsidRPr="009F0D19" w:rsidRDefault="009F0D19" w:rsidP="009F0D19">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7602AC17" w14:textId="65583682"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263600">
        <w:rPr>
          <w:rFonts w:eastAsia="Yu Mincho" w:hint="eastAsia"/>
          <w:sz w:val="24"/>
          <w:szCs w:val="16"/>
          <w:lang w:eastAsia="ja-JP"/>
        </w:rPr>
        <w:t>2</w:t>
      </w:r>
    </w:p>
    <w:p w14:paraId="5F90E976" w14:textId="47A30E8B" w:rsidR="00A34636" w:rsidRDefault="009016F2" w:rsidP="00A34636">
      <w:pPr>
        <w:rPr>
          <w:rFonts w:eastAsia="Yu Mincho"/>
          <w:i/>
          <w:color w:val="0070C0"/>
          <w:lang w:val="en-US" w:eastAsia="ja-JP"/>
        </w:rPr>
      </w:pPr>
      <w:r>
        <w:rPr>
          <w:rFonts w:eastAsia="Yu Mincho" w:hint="eastAsia"/>
          <w:i/>
          <w:color w:val="0070C0"/>
          <w:lang w:val="en-US" w:eastAsia="ja-JP"/>
        </w:rPr>
        <w:t>Issues related to</w:t>
      </w:r>
      <w:r w:rsidR="00A34636">
        <w:rPr>
          <w:rFonts w:eastAsia="Yu Mincho" w:hint="eastAsia"/>
          <w:i/>
          <w:color w:val="0070C0"/>
          <w:lang w:val="en-US" w:eastAsia="ja-JP"/>
        </w:rPr>
        <w:t xml:space="preserve"> ground truth</w:t>
      </w:r>
    </w:p>
    <w:p w14:paraId="55593E7D" w14:textId="5AEC7A4C" w:rsidR="00A34636" w:rsidRDefault="00B325AD" w:rsidP="00A34636">
      <w:pPr>
        <w:rPr>
          <w:rFonts w:eastAsia="Yu Mincho"/>
          <w:iCs/>
          <w:color w:val="0070C0"/>
          <w:lang w:val="en-US" w:eastAsia="ja-JP"/>
        </w:rPr>
      </w:pPr>
      <w:r>
        <w:rPr>
          <w:rFonts w:eastAsia="Yu Mincho" w:hint="eastAsia"/>
          <w:iCs/>
          <w:color w:val="0070C0"/>
          <w:lang w:val="en-US" w:eastAsia="ja-JP"/>
        </w:rPr>
        <w:t xml:space="preserve">It was agreed in RAN4#111 </w:t>
      </w:r>
      <w:r w:rsidR="00987C68">
        <w:rPr>
          <w:rFonts w:eastAsia="Yu Mincho" w:hint="eastAsia"/>
          <w:iCs/>
          <w:color w:val="0070C0"/>
          <w:lang w:val="en-US" w:eastAsia="ja-JP"/>
        </w:rPr>
        <w:t xml:space="preserve">that the </w:t>
      </w:r>
      <w:r w:rsidR="00A34636">
        <w:rPr>
          <w:rFonts w:eastAsia="Yu Mincho" w:hint="eastAsia"/>
          <w:iCs/>
          <w:color w:val="0070C0"/>
          <w:lang w:val="en-US" w:eastAsia="ja-JP"/>
        </w:rPr>
        <w:t xml:space="preserve">ground truth </w:t>
      </w:r>
      <w:r w:rsidR="00987C68">
        <w:rPr>
          <w:rFonts w:eastAsia="Yu Mincho" w:hint="eastAsia"/>
          <w:iCs/>
          <w:color w:val="0070C0"/>
          <w:lang w:val="en-US" w:eastAsia="ja-JP"/>
        </w:rPr>
        <w:t>for the predicted RSRP is as below.</w:t>
      </w:r>
    </w:p>
    <w:p w14:paraId="50E8DA0D" w14:textId="77777777" w:rsidR="00987C68" w:rsidRPr="00413695" w:rsidRDefault="00987C68" w:rsidP="00987C68">
      <w:pPr>
        <w:pStyle w:val="ListParagraph"/>
        <w:numPr>
          <w:ilvl w:val="0"/>
          <w:numId w:val="88"/>
        </w:numPr>
        <w:ind w:firstLineChars="0"/>
        <w:rPr>
          <w:rFonts w:eastAsia="Yu Mincho"/>
          <w:szCs w:val="24"/>
          <w:lang w:eastAsia="ja-JP"/>
        </w:rPr>
      </w:pPr>
      <w:r w:rsidRPr="00413695">
        <w:rPr>
          <w:rFonts w:eastAsia="Yu Mincho"/>
          <w:szCs w:val="24"/>
          <w:lang w:eastAsia="ja-JP"/>
        </w:rPr>
        <w:t>The ground truth for the predicted RSRP is the ideal measurement of RSRP on the predicted Tx beam</w:t>
      </w:r>
    </w:p>
    <w:p w14:paraId="100200D0" w14:textId="77777777" w:rsidR="00987C68" w:rsidRPr="00413695" w:rsidRDefault="00987C68" w:rsidP="00987C68">
      <w:pPr>
        <w:pStyle w:val="ListParagraph"/>
        <w:numPr>
          <w:ilvl w:val="1"/>
          <w:numId w:val="88"/>
        </w:numPr>
        <w:spacing w:after="120"/>
        <w:ind w:firstLineChars="0"/>
        <w:rPr>
          <w:rFonts w:eastAsia="Yu Mincho"/>
          <w:szCs w:val="24"/>
          <w:lang w:eastAsia="ja-JP"/>
        </w:rPr>
      </w:pPr>
      <w:r w:rsidRPr="00413695">
        <w:rPr>
          <w:rFonts w:eastAsia="Yu Mincho" w:hint="eastAsia"/>
          <w:szCs w:val="24"/>
          <w:lang w:eastAsia="ja-JP"/>
        </w:rPr>
        <w:t>I</w:t>
      </w:r>
      <w:r w:rsidRPr="00413695">
        <w:rPr>
          <w:rFonts w:eastAsia="Yu Mincho"/>
          <w:szCs w:val="24"/>
          <w:lang w:eastAsia="ja-JP"/>
        </w:rPr>
        <w:t>n RAN4, the ground truth is the approximate as the reported RSRP measurement under the certain SNR on the predicted Tx beam</w:t>
      </w:r>
    </w:p>
    <w:p w14:paraId="37E5E81B"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szCs w:val="24"/>
          <w:lang w:eastAsia="ja-JP"/>
        </w:rPr>
        <w:t>FFS on SNR level to ensure that SNR is high enough for sufficient accuracy of reported RSRP</w:t>
      </w:r>
    </w:p>
    <w:p w14:paraId="0A0624A9"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impact of multiple-</w:t>
      </w:r>
      <w:proofErr w:type="spellStart"/>
      <w:r w:rsidRPr="00413695">
        <w:rPr>
          <w:rFonts w:eastAsia="Yu Mincho"/>
          <w:szCs w:val="24"/>
          <w:lang w:eastAsia="ja-JP"/>
        </w:rPr>
        <w:t>AoA</w:t>
      </w:r>
      <w:proofErr w:type="spellEnd"/>
      <w:r w:rsidRPr="00413695">
        <w:rPr>
          <w:rFonts w:eastAsia="Yu Mincho"/>
          <w:szCs w:val="24"/>
          <w:lang w:eastAsia="ja-JP"/>
        </w:rPr>
        <w:t xml:space="preserve"> test setup</w:t>
      </w:r>
    </w:p>
    <w:p w14:paraId="28B91A7F"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the channel condition</w:t>
      </w:r>
    </w:p>
    <w:p w14:paraId="603A4F54" w14:textId="77777777" w:rsidR="00987C68" w:rsidRPr="00413695" w:rsidRDefault="00987C68" w:rsidP="00987C68">
      <w:pPr>
        <w:pStyle w:val="ListParagraph"/>
        <w:numPr>
          <w:ilvl w:val="2"/>
          <w:numId w:val="88"/>
        </w:numPr>
        <w:spacing w:after="120"/>
        <w:ind w:firstLineChars="0"/>
        <w:rPr>
          <w:rFonts w:eastAsia="Yu Mincho"/>
          <w:szCs w:val="24"/>
          <w:lang w:eastAsia="ja-JP"/>
        </w:rPr>
      </w:pPr>
      <w:r w:rsidRPr="00413695">
        <w:rPr>
          <w:rFonts w:eastAsia="Yu Mincho" w:hint="eastAsia"/>
          <w:szCs w:val="24"/>
          <w:lang w:eastAsia="ja-JP"/>
        </w:rPr>
        <w:t>F</w:t>
      </w:r>
      <w:r w:rsidRPr="00413695">
        <w:rPr>
          <w:rFonts w:eastAsia="Yu Mincho"/>
          <w:szCs w:val="24"/>
          <w:lang w:eastAsia="ja-JP"/>
        </w:rPr>
        <w:t>FS on whether the ground truth will be changing or not</w:t>
      </w:r>
    </w:p>
    <w:p w14:paraId="38023783" w14:textId="77777777" w:rsidR="00987C68" w:rsidRPr="00413695" w:rsidRDefault="00987C68" w:rsidP="00987C68">
      <w:pPr>
        <w:pStyle w:val="ListParagraph"/>
        <w:numPr>
          <w:ilvl w:val="1"/>
          <w:numId w:val="88"/>
        </w:numPr>
        <w:spacing w:after="120"/>
        <w:ind w:firstLineChars="0"/>
        <w:rPr>
          <w:rFonts w:eastAsia="Yu Mincho"/>
          <w:szCs w:val="24"/>
          <w:lang w:eastAsia="ja-JP"/>
        </w:rPr>
      </w:pPr>
      <w:r w:rsidRPr="00413695">
        <w:rPr>
          <w:rFonts w:eastAsia="Yu Mincho" w:hint="eastAsia"/>
          <w:szCs w:val="24"/>
          <w:lang w:eastAsia="ja-JP"/>
        </w:rPr>
        <w:t>O</w:t>
      </w:r>
      <w:r w:rsidRPr="00413695">
        <w:rPr>
          <w:rFonts w:eastAsia="Yu Mincho"/>
          <w:szCs w:val="24"/>
          <w:lang w:eastAsia="ja-JP"/>
        </w:rPr>
        <w:t>ther solutions are not precluded</w:t>
      </w:r>
    </w:p>
    <w:p w14:paraId="40F6A370" w14:textId="68EEBEE3" w:rsidR="00987C68" w:rsidRDefault="00987C68" w:rsidP="00A34636">
      <w:pPr>
        <w:rPr>
          <w:rFonts w:eastAsia="Yu Mincho"/>
          <w:iCs/>
          <w:color w:val="0070C0"/>
          <w:lang w:val="en-US" w:eastAsia="ja-JP"/>
        </w:rPr>
      </w:pPr>
      <w:r>
        <w:rPr>
          <w:rFonts w:eastAsia="Yu Mincho" w:hint="eastAsia"/>
          <w:iCs/>
          <w:color w:val="0070C0"/>
          <w:lang w:val="en-US" w:eastAsia="ja-JP"/>
        </w:rPr>
        <w:t xml:space="preserve">The agreement contains many FFS </w:t>
      </w:r>
      <w:r w:rsidR="00E07C34">
        <w:rPr>
          <w:rFonts w:eastAsia="Yu Mincho" w:hint="eastAsia"/>
          <w:iCs/>
          <w:color w:val="0070C0"/>
          <w:lang w:val="en-US" w:eastAsia="ja-JP"/>
        </w:rPr>
        <w:t>and there are many practical issues related to tests that need further discussion/consideration.</w:t>
      </w:r>
    </w:p>
    <w:p w14:paraId="21EE3654" w14:textId="39F9623B" w:rsidR="00D63178" w:rsidRPr="00D63178" w:rsidRDefault="00D63178" w:rsidP="00A34636">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BBF2D75" w14:textId="02FFC5A7" w:rsidR="00A34636" w:rsidRPr="006D2A8F" w:rsidRDefault="00A34636" w:rsidP="00A34636">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E07C34">
        <w:rPr>
          <w:rFonts w:eastAsia="Yu Mincho" w:hint="eastAsia"/>
          <w:b/>
          <w:color w:val="0070C0"/>
          <w:u w:val="single"/>
          <w:lang w:eastAsia="ja-JP"/>
        </w:rPr>
        <w:t>2</w:t>
      </w:r>
      <w:r w:rsidRPr="00045592">
        <w:rPr>
          <w:b/>
          <w:color w:val="0070C0"/>
          <w:u w:val="single"/>
          <w:lang w:eastAsia="ko-KR"/>
        </w:rPr>
        <w:t>:</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w:t>
      </w:r>
      <w:r w:rsidR="00E07C34">
        <w:rPr>
          <w:rFonts w:eastAsia="Yu Mincho" w:hint="eastAsia"/>
          <w:b/>
          <w:color w:val="0070C0"/>
          <w:u w:val="single"/>
          <w:lang w:eastAsia="ja-JP"/>
        </w:rPr>
        <w:t xml:space="preserve"> related issues</w:t>
      </w:r>
    </w:p>
    <w:p w14:paraId="503FB87F"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Issues raised:</w:t>
      </w:r>
    </w:p>
    <w:p w14:paraId="0562E520" w14:textId="6BEFE730" w:rsidR="00A34636" w:rsidRPr="00B36AB4" w:rsidRDefault="00A34636" w:rsidP="00363C57">
      <w:pPr>
        <w:pStyle w:val="ListParagraph"/>
        <w:numPr>
          <w:ilvl w:val="1"/>
          <w:numId w:val="1"/>
        </w:numPr>
        <w:overflowPunct/>
        <w:autoSpaceDE/>
        <w:autoSpaceDN/>
        <w:adjustRightInd/>
        <w:spacing w:after="120"/>
        <w:ind w:left="1418" w:firstLineChars="0" w:hanging="425"/>
        <w:textAlignment w:val="auto"/>
        <w:rPr>
          <w:rFonts w:eastAsia="SimSun"/>
          <w:color w:val="0070C0"/>
          <w:szCs w:val="24"/>
          <w:lang w:eastAsia="zh-CN"/>
        </w:rPr>
      </w:pPr>
      <w:r w:rsidRPr="00D63178">
        <w:rPr>
          <w:rFonts w:eastAsia="SimSun"/>
          <w:color w:val="0070C0"/>
          <w:szCs w:val="24"/>
          <w:lang w:eastAsia="zh-CN"/>
        </w:rPr>
        <w:t xml:space="preserve">Option 1: </w:t>
      </w:r>
      <w:r w:rsidR="00D63178" w:rsidRPr="00D63178">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sidR="00D63178" w:rsidRPr="00D63178">
        <w:rPr>
          <w:rFonts w:eastAsia="Yu Mincho"/>
          <w:color w:val="0070C0"/>
          <w:szCs w:val="24"/>
          <w:lang w:eastAsia="ja-JP"/>
        </w:rPr>
        <w:t>cheating.</w:t>
      </w:r>
      <w:r w:rsidRPr="00D63178">
        <w:rPr>
          <w:rFonts w:eastAsia="Yu Mincho" w:hint="eastAsia"/>
          <w:color w:val="0070C0"/>
          <w:szCs w:val="24"/>
          <w:lang w:eastAsia="ja-JP"/>
        </w:rPr>
        <w:t>O</w:t>
      </w:r>
      <w:r w:rsidRPr="00D63178">
        <w:rPr>
          <w:rFonts w:eastAsia="Yu Mincho"/>
          <w:color w:val="0070C0"/>
          <w:szCs w:val="24"/>
          <w:lang w:eastAsia="ja-JP"/>
        </w:rPr>
        <w:t>p</w:t>
      </w:r>
      <w:r w:rsidRPr="00D63178">
        <w:rPr>
          <w:rFonts w:eastAsia="Yu Mincho" w:hint="eastAsia"/>
          <w:color w:val="0070C0"/>
          <w:szCs w:val="24"/>
          <w:lang w:eastAsia="ja-JP"/>
        </w:rPr>
        <w:t>tion</w:t>
      </w:r>
      <w:proofErr w:type="spellEnd"/>
      <w:proofErr w:type="gramEnd"/>
      <w:r w:rsidRPr="00D63178">
        <w:rPr>
          <w:rFonts w:eastAsia="Yu Mincho" w:hint="eastAsia"/>
          <w:color w:val="0070C0"/>
          <w:szCs w:val="24"/>
          <w:lang w:eastAsia="ja-JP"/>
        </w:rPr>
        <w:t xml:space="preserve"> 2: Ground truth cannot be determined</w:t>
      </w:r>
    </w:p>
    <w:p w14:paraId="2CA5F3DD" w14:textId="10F1732F" w:rsidR="00B36AB4" w:rsidRPr="00D63178" w:rsidRDefault="00B36AB4" w:rsidP="00363C57">
      <w:pPr>
        <w:pStyle w:val="ListParagraph"/>
        <w:numPr>
          <w:ilvl w:val="1"/>
          <w:numId w:val="1"/>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sidRPr="00B36AB4">
        <w:rPr>
          <w:rFonts w:eastAsia="Yu Mincho"/>
          <w:color w:val="0070C0"/>
          <w:szCs w:val="24"/>
          <w:lang w:eastAsia="ja-JP"/>
        </w:rPr>
        <w:t xml:space="preserve">Suggest </w:t>
      </w:r>
      <w:proofErr w:type="gramStart"/>
      <w:r w:rsidRPr="00B36AB4">
        <w:rPr>
          <w:rFonts w:eastAsia="Yu Mincho"/>
          <w:color w:val="0070C0"/>
          <w:szCs w:val="24"/>
          <w:lang w:eastAsia="ja-JP"/>
        </w:rPr>
        <w:t>to use</w:t>
      </w:r>
      <w:proofErr w:type="gramEnd"/>
      <w:r w:rsidRPr="00B36AB4">
        <w:rPr>
          <w:rFonts w:eastAsia="Yu Mincho"/>
          <w:color w:val="0070C0"/>
          <w:szCs w:val="24"/>
          <w:lang w:eastAsia="ja-JP"/>
        </w:rPr>
        <w:t xml:space="preserve"> RSRP delta CDF-based simulation to determine the appropriate SNR level for deriving ground truth.</w:t>
      </w:r>
    </w:p>
    <w:p w14:paraId="3DFCBC9D" w14:textId="084A7E6A" w:rsidR="00A34636" w:rsidRPr="006A65A3" w:rsidRDefault="00A34636" w:rsidP="00A34636">
      <w:pPr>
        <w:pStyle w:val="ListParagraph"/>
        <w:numPr>
          <w:ilvl w:val="1"/>
          <w:numId w:val="1"/>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sidR="006A65A3" w:rsidRPr="006A65A3">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4A61632" w14:textId="3FEF8958" w:rsidR="006A65A3" w:rsidRPr="006211A7" w:rsidRDefault="006A65A3" w:rsidP="006A65A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Define tighter RSRP </w:t>
      </w:r>
      <w:r w:rsidR="004F3E75">
        <w:rPr>
          <w:rFonts w:eastAsia="Yu Mincho" w:hint="eastAsia"/>
          <w:color w:val="0070C0"/>
          <w:szCs w:val="24"/>
          <w:lang w:eastAsia="ja-JP"/>
        </w:rPr>
        <w:t>accuracy with a high SNR side condition?</w:t>
      </w:r>
    </w:p>
    <w:p w14:paraId="7C844F19" w14:textId="77777777" w:rsidR="00783758" w:rsidRDefault="00A34636" w:rsidP="00783758">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sidR="00783758" w:rsidRPr="00783758">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603968F" w14:textId="32DFF195" w:rsidR="000C576C" w:rsidRPr="0005669B" w:rsidRDefault="00000000" w:rsidP="0005669B">
      <w:pPr>
        <w:pStyle w:val="ListParagraph"/>
        <w:numPr>
          <w:ilvl w:val="0"/>
          <w:numId w:val="1"/>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23DCB186" w14:textId="4D498875" w:rsidR="00A34636" w:rsidRPr="00DF0AAA" w:rsidRDefault="00783758" w:rsidP="000C576C">
      <w:pPr>
        <w:pStyle w:val="ListParagraph"/>
        <w:numPr>
          <w:ilvl w:val="2"/>
          <w:numId w:val="1"/>
        </w:numPr>
        <w:spacing w:after="120"/>
        <w:ind w:firstLineChars="0"/>
        <w:rPr>
          <w:rFonts w:eastAsia="SimSun"/>
          <w:color w:val="0070C0"/>
          <w:szCs w:val="24"/>
          <w:lang w:eastAsia="zh-CN"/>
        </w:rPr>
      </w:pPr>
      <w:r w:rsidRPr="00783758">
        <w:rPr>
          <w:rFonts w:eastAsia="Yu Mincho"/>
          <w:color w:val="0070C0"/>
          <w:szCs w:val="24"/>
          <w:lang w:eastAsia="ja-JP"/>
        </w:rPr>
        <w:t>During t0 to t1, only set B is transmitted; and in t = t1 to t2, set A is transmitted.</w:t>
      </w:r>
    </w:p>
    <w:p w14:paraId="638FBDC0" w14:textId="58417C9F" w:rsidR="00DF0AAA" w:rsidRPr="00D47B99" w:rsidRDefault="00074F42" w:rsidP="00DF0AAA">
      <w:pPr>
        <w:pStyle w:val="ListParagraph"/>
        <w:numPr>
          <w:ilvl w:val="1"/>
          <w:numId w:val="1"/>
        </w:numPr>
        <w:spacing w:after="120"/>
        <w:ind w:firstLineChars="0"/>
        <w:rPr>
          <w:rFonts w:eastAsia="SimSun"/>
          <w:color w:val="0070C0"/>
          <w:szCs w:val="24"/>
          <w:lang w:eastAsia="zh-CN"/>
        </w:rPr>
      </w:pPr>
      <w:r>
        <w:rPr>
          <w:rFonts w:eastAsia="Yu Mincho" w:hint="eastAsia"/>
          <w:color w:val="0070C0"/>
          <w:szCs w:val="24"/>
          <w:lang w:eastAsia="ja-JP"/>
        </w:rPr>
        <w:t>Option 5</w:t>
      </w:r>
      <w:r w:rsidR="00971196">
        <w:rPr>
          <w:rFonts w:eastAsia="Yu Mincho" w:hint="eastAsia"/>
          <w:color w:val="0070C0"/>
          <w:szCs w:val="24"/>
          <w:lang w:eastAsia="ja-JP"/>
        </w:rPr>
        <w:t>: Other issues</w:t>
      </w:r>
    </w:p>
    <w:p w14:paraId="64931707"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9E74DF7" w14:textId="77777777" w:rsidR="00A34636"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9A7088C" w14:textId="77777777" w:rsidR="00A34636" w:rsidRPr="00D47B99" w:rsidRDefault="00A34636" w:rsidP="00A34636">
      <w:pPr>
        <w:spacing w:after="120"/>
        <w:rPr>
          <w:rFonts w:eastAsia="Yu Mincho"/>
          <w:color w:val="0070C0"/>
          <w:szCs w:val="24"/>
          <w:lang w:eastAsia="ja-JP"/>
        </w:rPr>
      </w:pPr>
    </w:p>
    <w:p w14:paraId="57FFBA99" w14:textId="119F54AC"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971196">
        <w:rPr>
          <w:rFonts w:eastAsia="Yu Mincho" w:hint="eastAsia"/>
          <w:sz w:val="24"/>
          <w:szCs w:val="16"/>
          <w:lang w:eastAsia="ja-JP"/>
        </w:rPr>
        <w:t>3</w:t>
      </w:r>
    </w:p>
    <w:p w14:paraId="08A67453" w14:textId="77777777" w:rsidR="00A34636" w:rsidRDefault="00A34636" w:rsidP="00A34636">
      <w:pPr>
        <w:rPr>
          <w:rFonts w:eastAsia="Yu Mincho"/>
          <w:i/>
          <w:color w:val="0070C0"/>
          <w:lang w:val="en-US" w:eastAsia="ja-JP"/>
        </w:rPr>
      </w:pPr>
      <w:r w:rsidRPr="00D47B99">
        <w:rPr>
          <w:i/>
          <w:color w:val="0070C0"/>
          <w:lang w:val="en-US" w:eastAsia="zh-CN"/>
        </w:rPr>
        <w:t>Channel models in tests</w:t>
      </w:r>
    </w:p>
    <w:p w14:paraId="518394EF" w14:textId="49D15AFB" w:rsidR="00971196" w:rsidRPr="00971196" w:rsidRDefault="00971196" w:rsidP="00A34636">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w:t>
      </w:r>
      <w:r w:rsidR="00854239">
        <w:rPr>
          <w:rFonts w:eastAsia="Yu Mincho" w:hint="eastAsia"/>
          <w:iCs/>
          <w:color w:val="0070C0"/>
          <w:lang w:val="en-US" w:eastAsia="ja-JP"/>
        </w:rPr>
        <w:t xml:space="preserve">Multiple </w:t>
      </w:r>
      <w:r w:rsidR="00854239">
        <w:rPr>
          <w:rFonts w:eastAsia="Yu Mincho"/>
          <w:iCs/>
          <w:color w:val="0070C0"/>
          <w:lang w:val="en-US" w:eastAsia="ja-JP"/>
        </w:rPr>
        <w:t>contribution</w:t>
      </w:r>
      <w:r w:rsidR="00854239">
        <w:rPr>
          <w:rFonts w:eastAsia="Yu Mincho" w:hint="eastAsia"/>
          <w:iCs/>
          <w:color w:val="0070C0"/>
          <w:lang w:val="en-US" w:eastAsia="ja-JP"/>
        </w:rPr>
        <w:t xml:space="preserve">s discuss the channel model needs and issues in emulation. The channel model is an important </w:t>
      </w:r>
      <w:r w:rsidR="00BE11D6">
        <w:rPr>
          <w:rFonts w:eastAsia="Yu Mincho" w:hint="eastAsia"/>
          <w:iCs/>
          <w:color w:val="0070C0"/>
          <w:lang w:val="en-US" w:eastAsia="ja-JP"/>
        </w:rPr>
        <w:t>component of the test setup.</w:t>
      </w:r>
    </w:p>
    <w:p w14:paraId="74C9477A" w14:textId="36E76836"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016F2">
        <w:rPr>
          <w:rFonts w:eastAsia="Yu Mincho" w:hint="eastAsia"/>
          <w:b/>
          <w:color w:val="0070C0"/>
          <w:u w:val="single"/>
          <w:lang w:eastAsia="ja-JP"/>
        </w:rPr>
        <w:t>3</w:t>
      </w:r>
      <w:r w:rsidRPr="00045592">
        <w:rPr>
          <w:b/>
          <w:color w:val="0070C0"/>
          <w:u w:val="single"/>
          <w:lang w:eastAsia="ko-KR"/>
        </w:rPr>
        <w:t>:</w:t>
      </w:r>
      <w:r>
        <w:rPr>
          <w:b/>
          <w:color w:val="0070C0"/>
          <w:u w:val="single"/>
          <w:lang w:eastAsia="ko-KR"/>
        </w:rPr>
        <w:t xml:space="preserve"> Channel models</w:t>
      </w:r>
    </w:p>
    <w:p w14:paraId="68C7FD6B"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B51D380" w14:textId="77777777" w:rsidR="00A34636" w:rsidRPr="0037485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Yu Mincho" w:hint="eastAsia"/>
          <w:color w:val="0070C0"/>
          <w:szCs w:val="24"/>
          <w:lang w:eastAsia="ja-JP"/>
        </w:rPr>
        <w:t>CDL</w:t>
      </w:r>
    </w:p>
    <w:p w14:paraId="6D2BC956" w14:textId="77777777" w:rsidR="00A34636" w:rsidRPr="006211A7"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43D7E167" w14:textId="77777777" w:rsidR="00A34636" w:rsidRPr="007A2196"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4AF102A4" w14:textId="76469CF8" w:rsidR="007A2196" w:rsidRPr="00987FB6" w:rsidRDefault="007A219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Uma/Umi</w:t>
      </w:r>
    </w:p>
    <w:p w14:paraId="4BEEFB51" w14:textId="1CA9898A" w:rsidR="00A34636" w:rsidRPr="00A215CE"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w:t>
      </w:r>
      <w:r w:rsidR="00A215CE">
        <w:rPr>
          <w:rFonts w:eastAsia="Yu Mincho" w:hint="eastAsia"/>
          <w:color w:val="0070C0"/>
          <w:szCs w:val="24"/>
          <w:lang w:eastAsia="ja-JP"/>
        </w:rPr>
        <w:t>simplified CDL</w:t>
      </w:r>
    </w:p>
    <w:p w14:paraId="7A7EA047" w14:textId="2DAEA7D8" w:rsidR="003C7B73" w:rsidRPr="003C7B73" w:rsidRDefault="00A215CE" w:rsidP="003C7B73">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CDL channel model with </w:t>
      </w:r>
      <w:r w:rsidR="00630EDB">
        <w:rPr>
          <w:rFonts w:eastAsia="Yu Mincho" w:hint="eastAsia"/>
          <w:color w:val="0070C0"/>
          <w:szCs w:val="24"/>
          <w:lang w:eastAsia="ja-JP"/>
        </w:rPr>
        <w:t>a small number of clusters. CDL simplification needs to be further discussed</w:t>
      </w:r>
    </w:p>
    <w:p w14:paraId="1975DD0C" w14:textId="78036667" w:rsidR="003C7B73" w:rsidRPr="003C7B73" w:rsidRDefault="003C7B73" w:rsidP="003C7B73">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5: others</w:t>
      </w:r>
    </w:p>
    <w:p w14:paraId="2A2C3688"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34CCA7" w14:textId="10343628" w:rsidR="00A34636" w:rsidRPr="003C7B73"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w:t>
      </w:r>
      <w:r w:rsidR="00630EDB">
        <w:rPr>
          <w:rFonts w:eastAsia="Yu Mincho" w:hint="eastAsia"/>
          <w:color w:val="0070C0"/>
          <w:szCs w:val="24"/>
          <w:lang w:eastAsia="ja-JP"/>
        </w:rPr>
        <w:t>4</w:t>
      </w:r>
    </w:p>
    <w:p w14:paraId="04B82568" w14:textId="3F31C3EB" w:rsidR="003C7B73" w:rsidRPr="003C7B73" w:rsidRDefault="003C7B73" w:rsidP="003C7B73">
      <w:pPr>
        <w:spacing w:after="120"/>
        <w:rPr>
          <w:rFonts w:eastAsia="Yu Mincho"/>
          <w:color w:val="0070C0"/>
          <w:szCs w:val="24"/>
          <w:lang w:eastAsia="ja-JP"/>
        </w:rPr>
      </w:pPr>
      <w:r>
        <w:rPr>
          <w:rFonts w:eastAsia="Yu Mincho" w:hint="eastAsia"/>
          <w:color w:val="0070C0"/>
          <w:szCs w:val="24"/>
          <w:lang w:eastAsia="ja-JP"/>
        </w:rPr>
        <w:t xml:space="preserve">To be discussed whether </w:t>
      </w:r>
      <w:r w:rsidR="009759D6">
        <w:rPr>
          <w:rFonts w:eastAsia="Yu Mincho" w:hint="eastAsia"/>
          <w:color w:val="0070C0"/>
          <w:szCs w:val="24"/>
          <w:lang w:eastAsia="ja-JP"/>
        </w:rPr>
        <w:t xml:space="preserve">more details about how to simplify CDL (or how to apply spatial filtering) can be </w:t>
      </w:r>
      <w:r w:rsidR="009A2C9A">
        <w:rPr>
          <w:rFonts w:eastAsia="Yu Mincho" w:hint="eastAsia"/>
          <w:color w:val="0070C0"/>
          <w:szCs w:val="24"/>
          <w:lang w:eastAsia="ja-JP"/>
        </w:rPr>
        <w:t>agreed</w:t>
      </w:r>
    </w:p>
    <w:p w14:paraId="6D9C2D48" w14:textId="16021119"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B66AAC">
        <w:rPr>
          <w:rFonts w:eastAsia="Yu Mincho" w:hint="eastAsia"/>
          <w:sz w:val="24"/>
          <w:szCs w:val="16"/>
          <w:lang w:eastAsia="ja-JP"/>
        </w:rPr>
        <w:t>4</w:t>
      </w:r>
    </w:p>
    <w:p w14:paraId="1B8224DC" w14:textId="5AB4250B" w:rsidR="00A34636" w:rsidRDefault="00A34636" w:rsidP="00A34636">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w:t>
      </w:r>
      <w:r w:rsidR="00E03117">
        <w:rPr>
          <w:rFonts w:eastAsia="Yu Mincho" w:hint="eastAsia"/>
          <w:i/>
          <w:color w:val="0070C0"/>
          <w:lang w:val="en-US" w:eastAsia="ja-JP"/>
        </w:rPr>
        <w:t xml:space="preserve"> needs/requirements</w:t>
      </w:r>
    </w:p>
    <w:p w14:paraId="6ACCCF94" w14:textId="78D10375" w:rsidR="00A34636" w:rsidRDefault="00A34636" w:rsidP="00A34636">
      <w:pPr>
        <w:rPr>
          <w:rFonts w:eastAsia="Yu Mincho"/>
          <w:iCs/>
          <w:color w:val="0070C0"/>
          <w:lang w:val="en-US" w:eastAsia="ja-JP"/>
        </w:rPr>
      </w:pPr>
      <w:r>
        <w:rPr>
          <w:rFonts w:eastAsia="Yu Mincho" w:hint="eastAsia"/>
          <w:iCs/>
          <w:color w:val="0070C0"/>
          <w:lang w:val="en-US" w:eastAsia="ja-JP"/>
        </w:rPr>
        <w:t>A list of test setup</w:t>
      </w:r>
      <w:r w:rsidR="001332CA">
        <w:rPr>
          <w:rFonts w:eastAsia="Yu Mincho" w:hint="eastAsia"/>
          <w:iCs/>
          <w:color w:val="0070C0"/>
          <w:lang w:val="en-US" w:eastAsia="ja-JP"/>
        </w:rPr>
        <w:t xml:space="preserve"> </w:t>
      </w:r>
      <w:r w:rsidR="001332CA">
        <w:rPr>
          <w:rFonts w:eastAsia="Yu Mincho"/>
          <w:iCs/>
          <w:color w:val="0070C0"/>
          <w:lang w:val="en-US" w:eastAsia="ja-JP"/>
        </w:rPr>
        <w:t>requirements</w:t>
      </w:r>
      <w:r w:rsidR="001332CA">
        <w:rPr>
          <w:rFonts w:eastAsia="Yu Mincho" w:hint="eastAsia"/>
          <w:iCs/>
          <w:color w:val="0070C0"/>
          <w:lang w:val="en-US" w:eastAsia="ja-JP"/>
        </w:rPr>
        <w:t xml:space="preserve"> was discussed in the previous meeting and some agreements were made as below:</w:t>
      </w:r>
    </w:p>
    <w:p w14:paraId="57796DF8"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maximum number of set B Tx beams that test system should be able to emulate: [8-16]</w:t>
      </w:r>
    </w:p>
    <w:p w14:paraId="687CB4C2"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lastRenderedPageBreak/>
        <w:t>maximum number of set A Tx beams that test system should be able to emulate</w:t>
      </w:r>
      <w:proofErr w:type="gramStart"/>
      <w:r w:rsidRPr="00413695">
        <w:rPr>
          <w:rFonts w:eastAsia="Yu Mincho" w:hint="eastAsia"/>
          <w:szCs w:val="24"/>
          <w:lang w:eastAsia="ja-JP"/>
        </w:rPr>
        <w:t>:  [</w:t>
      </w:r>
      <w:proofErr w:type="gramEnd"/>
      <w:r w:rsidRPr="00413695">
        <w:rPr>
          <w:rFonts w:eastAsia="Yu Mincho" w:hint="eastAsia"/>
          <w:szCs w:val="24"/>
          <w:lang w:eastAsia="ja-JP"/>
        </w:rPr>
        <w:t xml:space="preserve">64-128] </w:t>
      </w:r>
    </w:p>
    <w:p w14:paraId="132F6560"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 xml:space="preserve">FFS on </w:t>
      </w:r>
      <w:proofErr w:type="spellStart"/>
      <w:r w:rsidRPr="00413695">
        <w:rPr>
          <w:rFonts w:eastAsia="Yu Mincho" w:hint="eastAsia"/>
          <w:szCs w:val="24"/>
          <w:lang w:eastAsia="ja-JP"/>
        </w:rPr>
        <w:t>AoAs</w:t>
      </w:r>
      <w:proofErr w:type="spellEnd"/>
    </w:p>
    <w:p w14:paraId="1C50C0C2"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 during the test: FFS</w:t>
      </w:r>
    </w:p>
    <w:p w14:paraId="60FFA4BF" w14:textId="77777777" w:rsidR="00446CAA" w:rsidRPr="00413695" w:rsidRDefault="00446CAA" w:rsidP="00446CAA">
      <w:pPr>
        <w:spacing w:after="120"/>
        <w:rPr>
          <w:rFonts w:eastAsia="Yu Mincho"/>
          <w:szCs w:val="24"/>
          <w:lang w:eastAsia="ja-JP"/>
        </w:rPr>
      </w:pPr>
      <w:r w:rsidRPr="00413695">
        <w:rPr>
          <w:rFonts w:eastAsia="Yu Mincho" w:hint="eastAsia"/>
          <w:szCs w:val="24"/>
          <w:lang w:eastAsia="ja-JP"/>
        </w:rPr>
        <w:t>UE rotation/</w:t>
      </w:r>
      <w:r w:rsidRPr="00413695">
        <w:rPr>
          <w:rFonts w:eastAsia="Yu Mincho"/>
          <w:szCs w:val="24"/>
          <w:lang w:eastAsia="ja-JP"/>
        </w:rPr>
        <w:t>repositioning</w:t>
      </w:r>
      <w:r w:rsidRPr="00413695">
        <w:rPr>
          <w:rFonts w:eastAsia="Yu Mincho" w:hint="eastAsia"/>
          <w:szCs w:val="24"/>
          <w:lang w:eastAsia="ja-JP"/>
        </w:rPr>
        <w:t xml:space="preserve"> between different tests: Yes</w:t>
      </w:r>
    </w:p>
    <w:p w14:paraId="785ED729" w14:textId="38953E48" w:rsidR="009A2C9A" w:rsidRPr="00577FD3" w:rsidRDefault="00F43FB2" w:rsidP="00A34636">
      <w:pPr>
        <w:rPr>
          <w:rFonts w:eastAsia="Yu Mincho"/>
          <w:iCs/>
          <w:color w:val="0070C0"/>
          <w:lang w:val="en-US" w:eastAsia="ja-JP"/>
        </w:rPr>
      </w:pPr>
      <w:r>
        <w:rPr>
          <w:rFonts w:eastAsia="Yu Mincho" w:hint="eastAsia"/>
          <w:iCs/>
          <w:color w:val="0070C0"/>
          <w:lang w:val="en-US" w:eastAsia="ja-JP"/>
        </w:rPr>
        <w:t>More discussion is needed on other parameters</w:t>
      </w:r>
    </w:p>
    <w:p w14:paraId="4E4461CB" w14:textId="5A2516BA"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B66AAC">
        <w:rPr>
          <w:rFonts w:eastAsia="Yu Mincho" w:hint="eastAsia"/>
          <w:b/>
          <w:color w:val="0070C0"/>
          <w:u w:val="single"/>
          <w:lang w:eastAsia="ja-JP"/>
        </w:rPr>
        <w:t>4</w:t>
      </w:r>
      <w:r w:rsidRPr="00045592">
        <w:rPr>
          <w:b/>
          <w:color w:val="0070C0"/>
          <w:u w:val="single"/>
          <w:lang w:eastAsia="ko-KR"/>
        </w:rPr>
        <w:t xml:space="preserve">: </w:t>
      </w:r>
      <w:r>
        <w:rPr>
          <w:rFonts w:eastAsia="Yu Mincho" w:hint="eastAsia"/>
          <w:b/>
          <w:color w:val="0070C0"/>
          <w:u w:val="single"/>
          <w:lang w:eastAsia="ja-JP"/>
        </w:rPr>
        <w:t>Test setup needs</w:t>
      </w:r>
    </w:p>
    <w:p w14:paraId="30687A7E"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3301422" w14:textId="77777777" w:rsidR="00A34636" w:rsidRPr="00F43679"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6812674" w14:textId="048AFAB2" w:rsidR="00A34636" w:rsidRPr="005D1D07" w:rsidRDefault="005B259D"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w:t>
      </w:r>
      <w:r w:rsidR="005D1D07">
        <w:rPr>
          <w:rFonts w:eastAsia="Yu Mincho" w:hint="eastAsia"/>
          <w:color w:val="0070C0"/>
          <w:szCs w:val="24"/>
          <w:lang w:eastAsia="ja-JP"/>
        </w:rPr>
        <w:t>: baseline 8; set A Tx beams: baseline 64</w:t>
      </w:r>
    </w:p>
    <w:p w14:paraId="1E5FA518" w14:textId="69332346" w:rsidR="00B02343" w:rsidRPr="00B02343" w:rsidRDefault="005D1D07" w:rsidP="00B02343">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Does the TE need to broadcast all </w:t>
      </w:r>
      <w:r w:rsidR="00B02343">
        <w:rPr>
          <w:rFonts w:eastAsia="Yu Mincho" w:hint="eastAsia"/>
          <w:color w:val="0070C0"/>
          <w:szCs w:val="24"/>
          <w:lang w:eastAsia="ja-JP"/>
        </w:rPr>
        <w:t>Tx beams in the same test?</w:t>
      </w:r>
    </w:p>
    <w:p w14:paraId="0151D3CA" w14:textId="77777777" w:rsidR="00B64276" w:rsidRPr="00B64276"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33AD22A2" w14:textId="3BB6348A" w:rsidR="00A34636" w:rsidRPr="00E273F8"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3AD2C7FA" w14:textId="1E253A6D" w:rsidR="00A34636" w:rsidRPr="00F123D3"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UE rotation </w:t>
      </w:r>
      <w:r w:rsidR="00B02343">
        <w:rPr>
          <w:rFonts w:eastAsia="Yu Mincho" w:hint="eastAsia"/>
          <w:color w:val="0070C0"/>
          <w:szCs w:val="24"/>
          <w:lang w:eastAsia="ja-JP"/>
        </w:rPr>
        <w:t>during the test</w:t>
      </w:r>
    </w:p>
    <w:p w14:paraId="4369F1E5" w14:textId="006B7AC7" w:rsidR="00F123D3" w:rsidRPr="00FA4CF1" w:rsidRDefault="00F123D3"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434E9836" w14:textId="77777777" w:rsidR="00A34636" w:rsidRPr="00560D1A" w:rsidRDefault="00A34636" w:rsidP="00A34636">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39323A04" w14:textId="77777777" w:rsidR="00A34636" w:rsidRPr="00FA4CF1"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parameters</w:t>
      </w:r>
    </w:p>
    <w:p w14:paraId="56E88298"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0E6E493" w14:textId="77777777" w:rsidR="00A34636" w:rsidRPr="00045592"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24DBAFB3" w14:textId="767CCA83"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A245E">
        <w:rPr>
          <w:rFonts w:eastAsia="Yu Mincho" w:hint="eastAsia"/>
          <w:sz w:val="24"/>
          <w:szCs w:val="16"/>
          <w:lang w:eastAsia="ja-JP"/>
        </w:rPr>
        <w:t>5</w:t>
      </w:r>
    </w:p>
    <w:p w14:paraId="1AF026C5" w14:textId="5C0A3CB1" w:rsidR="00A34636" w:rsidRDefault="005720CA" w:rsidP="00A34636">
      <w:pPr>
        <w:rPr>
          <w:rFonts w:eastAsia="Yu Mincho" w:hint="eastAsia"/>
          <w:i/>
          <w:color w:val="0070C0"/>
          <w:lang w:val="en-US" w:eastAsia="ja-JP"/>
        </w:rPr>
      </w:pPr>
      <w:r>
        <w:rPr>
          <w:rFonts w:eastAsia="Yu Mincho" w:hint="eastAsia"/>
          <w:i/>
          <w:color w:val="0070C0"/>
          <w:lang w:val="en-US" w:eastAsia="ja-JP"/>
        </w:rPr>
        <w:t>OTA t</w:t>
      </w:r>
      <w:r w:rsidR="006A245E">
        <w:rPr>
          <w:rFonts w:eastAsia="Yu Mincho" w:hint="eastAsia"/>
          <w:i/>
          <w:color w:val="0070C0"/>
          <w:lang w:val="en-US" w:eastAsia="ja-JP"/>
        </w:rPr>
        <w:t>est setup</w:t>
      </w:r>
      <w:r>
        <w:rPr>
          <w:rFonts w:eastAsia="Yu Mincho" w:hint="eastAsia"/>
          <w:i/>
          <w:color w:val="0070C0"/>
          <w:lang w:val="en-US" w:eastAsia="ja-JP"/>
        </w:rPr>
        <w:t xml:space="preserve"> for beam management</w:t>
      </w:r>
    </w:p>
    <w:p w14:paraId="22AF6D95" w14:textId="28DAE8BB" w:rsidR="006A245E" w:rsidRPr="006A245E" w:rsidRDefault="006A245E" w:rsidP="00A34636">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0A0C04A6" w14:textId="0F877131"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6A245E">
        <w:rPr>
          <w:rFonts w:eastAsia="Yu Mincho" w:hint="eastAsia"/>
          <w:b/>
          <w:color w:val="0070C0"/>
          <w:u w:val="single"/>
          <w:lang w:eastAsia="ja-JP"/>
        </w:rPr>
        <w:t>5</w:t>
      </w:r>
      <w:r w:rsidRPr="00045592">
        <w:rPr>
          <w:b/>
          <w:color w:val="0070C0"/>
          <w:u w:val="single"/>
          <w:lang w:eastAsia="ko-KR"/>
        </w:rPr>
        <w:t>:</w:t>
      </w:r>
      <w:r w:rsidRPr="001D3C9F">
        <w:rPr>
          <w:b/>
          <w:color w:val="0070C0"/>
          <w:u w:val="single"/>
          <w:lang w:eastAsia="ko-KR"/>
        </w:rPr>
        <w:tab/>
      </w:r>
      <w:r w:rsidR="006A245E">
        <w:rPr>
          <w:rFonts w:eastAsia="Yu Mincho" w:hint="eastAsia"/>
          <w:b/>
          <w:color w:val="0070C0"/>
          <w:u w:val="single"/>
          <w:lang w:eastAsia="ja-JP"/>
        </w:rPr>
        <w:t>OTA Test setup for beam management</w:t>
      </w:r>
    </w:p>
    <w:p w14:paraId="0A1B06CF"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9E0F702" w14:textId="643BB594" w:rsidR="00A34636" w:rsidRPr="000E3714"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C4044">
        <w:rPr>
          <w:rFonts w:eastAsia="Yu Mincho" w:hint="eastAsia"/>
          <w:color w:val="0070C0"/>
          <w:szCs w:val="24"/>
          <w:lang w:eastAsia="ja-JP"/>
        </w:rPr>
        <w:t>T</w:t>
      </w:r>
      <w:r w:rsidR="003C4044">
        <w:rPr>
          <w:rFonts w:eastAsia="Yu Mincho"/>
          <w:color w:val="0070C0"/>
          <w:szCs w:val="24"/>
          <w:lang w:eastAsia="ja-JP"/>
        </w:rPr>
        <w:t>a</w:t>
      </w:r>
      <w:r w:rsidR="003C4044">
        <w:rPr>
          <w:rFonts w:eastAsia="Yu Mincho" w:hint="eastAsia"/>
          <w:color w:val="0070C0"/>
          <w:szCs w:val="24"/>
          <w:lang w:eastAsia="ja-JP"/>
        </w:rPr>
        <w:t>ke FR2 MIMO OTA test setup as baseline for further study analysis</w:t>
      </w:r>
    </w:p>
    <w:p w14:paraId="5670F053" w14:textId="3221F18F" w:rsidR="00A34636" w:rsidRPr="00045592" w:rsidRDefault="00A34636" w:rsidP="00A34636">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sidR="00290378">
        <w:rPr>
          <w:rFonts w:eastAsia="Yu Mincho" w:hint="eastAsia"/>
          <w:color w:val="0070C0"/>
          <w:szCs w:val="24"/>
          <w:lang w:eastAsia="ja-JP"/>
        </w:rPr>
        <w:t>Multi-</w:t>
      </w:r>
      <w:proofErr w:type="spellStart"/>
      <w:r w:rsidR="00290378">
        <w:rPr>
          <w:rFonts w:eastAsia="Yu Mincho" w:hint="eastAsia"/>
          <w:color w:val="0070C0"/>
          <w:szCs w:val="24"/>
          <w:lang w:eastAsia="ja-JP"/>
        </w:rPr>
        <w:t>AoA</w:t>
      </w:r>
      <w:proofErr w:type="spellEnd"/>
      <w:r w:rsidR="00290378">
        <w:rPr>
          <w:rFonts w:eastAsia="Yu Mincho" w:hint="eastAsia"/>
          <w:color w:val="0070C0"/>
          <w:szCs w:val="24"/>
          <w:lang w:eastAsia="ja-JP"/>
        </w:rPr>
        <w:t xml:space="preserve"> IFF based system w</w:t>
      </w:r>
      <w:r w:rsidR="00C65875">
        <w:rPr>
          <w:rFonts w:eastAsia="Yu Mincho" w:hint="eastAsia"/>
          <w:color w:val="0070C0"/>
          <w:szCs w:val="24"/>
          <w:lang w:eastAsia="ja-JP"/>
        </w:rPr>
        <w:t>ith a sparse probe layout as baseline</w:t>
      </w:r>
    </w:p>
    <w:p w14:paraId="45C08FDF" w14:textId="661B74C4" w:rsidR="00A34636" w:rsidRPr="00873EAB"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5F0D30">
        <w:rPr>
          <w:rFonts w:eastAsia="SimSun"/>
          <w:color w:val="0070C0"/>
          <w:szCs w:val="24"/>
          <w:lang w:eastAsia="zh-CN"/>
        </w:rPr>
        <w:t xml:space="preserve">Option 3: </w:t>
      </w:r>
      <w:r w:rsidR="00D566E0" w:rsidRPr="00D566E0">
        <w:rPr>
          <w:rFonts w:eastAsia="SimSun"/>
          <w:color w:val="0070C0"/>
          <w:szCs w:val="24"/>
          <w:lang w:eastAsia="zh-CN"/>
        </w:rPr>
        <w:t xml:space="preserve">existing IFF or enhance IFF test systems with single </w:t>
      </w:r>
      <w:proofErr w:type="spellStart"/>
      <w:r w:rsidR="00D566E0" w:rsidRPr="00D566E0">
        <w:rPr>
          <w:rFonts w:eastAsia="SimSun"/>
          <w:color w:val="0070C0"/>
          <w:szCs w:val="24"/>
          <w:lang w:eastAsia="zh-CN"/>
        </w:rPr>
        <w:t>AoA</w:t>
      </w:r>
      <w:proofErr w:type="spellEnd"/>
      <w:r w:rsidR="00D566E0" w:rsidRPr="00D566E0">
        <w:rPr>
          <w:rFonts w:eastAsia="SimSun"/>
          <w:color w:val="0070C0"/>
          <w:szCs w:val="24"/>
          <w:lang w:eastAsia="zh-CN"/>
        </w:rPr>
        <w:t xml:space="preserve"> for AI/ML BM test</w:t>
      </w:r>
    </w:p>
    <w:p w14:paraId="71D3A5F2" w14:textId="13427644" w:rsidR="00873EAB" w:rsidRPr="00873EAB" w:rsidRDefault="00873EAB"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3C2C883A" w14:textId="15AF908F" w:rsidR="00D566E0" w:rsidRPr="00873EAB" w:rsidRDefault="00873EAB" w:rsidP="00785D3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73EAB">
        <w:rPr>
          <w:rFonts w:eastAsia="Yu Mincho" w:hint="eastAsia"/>
          <w:color w:val="0070C0"/>
          <w:szCs w:val="24"/>
          <w:lang w:eastAsia="ja-JP"/>
        </w:rPr>
        <w:t>Option 5: continue discussion, discuss how to handle the test setup study</w:t>
      </w:r>
    </w:p>
    <w:p w14:paraId="1D5FFF73" w14:textId="61CFE348" w:rsidR="00873EAB" w:rsidRPr="00873EAB" w:rsidRDefault="00873EAB" w:rsidP="00785D3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sidR="00F05E80">
        <w:rPr>
          <w:rFonts w:eastAsia="Yu Mincho" w:hint="eastAsia"/>
          <w:color w:val="0070C0"/>
          <w:szCs w:val="24"/>
          <w:lang w:eastAsia="ja-JP"/>
        </w:rPr>
        <w:t xml:space="preserve">ption </w:t>
      </w:r>
      <w:r>
        <w:rPr>
          <w:rFonts w:eastAsia="Yu Mincho" w:hint="eastAsia"/>
          <w:color w:val="0070C0"/>
          <w:szCs w:val="24"/>
          <w:lang w:eastAsia="ja-JP"/>
        </w:rPr>
        <w:t>6:</w:t>
      </w:r>
      <w:r w:rsidR="00F05E80">
        <w:rPr>
          <w:rFonts w:eastAsia="Yu Mincho" w:hint="eastAsia"/>
          <w:color w:val="0070C0"/>
          <w:szCs w:val="24"/>
          <w:lang w:eastAsia="ja-JP"/>
        </w:rPr>
        <w:t xml:space="preserve"> others</w:t>
      </w:r>
    </w:p>
    <w:p w14:paraId="075C3130"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6D7A360" w14:textId="77777777" w:rsidR="00A34636" w:rsidRPr="00F05E8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198C11A5" w14:textId="690E546B" w:rsidR="00F05E80" w:rsidRPr="00F05E80" w:rsidRDefault="00F05E80" w:rsidP="00F05E80">
      <w:pPr>
        <w:spacing w:after="120"/>
        <w:rPr>
          <w:rFonts w:eastAsia="Yu Mincho"/>
          <w:color w:val="0070C0"/>
          <w:szCs w:val="24"/>
          <w:lang w:eastAsia="ja-JP"/>
        </w:rPr>
      </w:pPr>
      <w:r>
        <w:rPr>
          <w:rFonts w:eastAsia="Yu Mincho" w:hint="eastAsia"/>
          <w:color w:val="0070C0"/>
          <w:szCs w:val="24"/>
          <w:lang w:eastAsia="ja-JP"/>
        </w:rPr>
        <w:t xml:space="preserve">It should be discussed how to continue the study on the test setup, whether a plenary recommendation can be made to </w:t>
      </w:r>
      <w:r w:rsidR="002120F4">
        <w:rPr>
          <w:rFonts w:eastAsia="Yu Mincho" w:hint="eastAsia"/>
          <w:color w:val="0070C0"/>
          <w:szCs w:val="24"/>
          <w:lang w:eastAsia="ja-JP"/>
        </w:rPr>
        <w:t>continue the study under the FR2 OTA enhancements or in this WI or in some other SI</w:t>
      </w:r>
    </w:p>
    <w:p w14:paraId="49A388C5" w14:textId="02C4D808"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674815">
        <w:rPr>
          <w:rFonts w:eastAsia="Yu Mincho" w:hint="eastAsia"/>
          <w:sz w:val="24"/>
          <w:szCs w:val="16"/>
          <w:lang w:eastAsia="ja-JP"/>
        </w:rPr>
        <w:t>6</w:t>
      </w:r>
    </w:p>
    <w:p w14:paraId="21C2C0D0" w14:textId="79DC7560" w:rsidR="00A34636" w:rsidRDefault="00147E41" w:rsidP="00A34636">
      <w:pPr>
        <w:rPr>
          <w:rFonts w:eastAsia="Yu Mincho"/>
          <w:i/>
          <w:color w:val="0070C0"/>
          <w:lang w:val="en-US" w:eastAsia="ja-JP"/>
        </w:rPr>
      </w:pPr>
      <w:r>
        <w:rPr>
          <w:rFonts w:eastAsia="Yu Mincho" w:hint="eastAsia"/>
          <w:i/>
          <w:color w:val="0070C0"/>
          <w:lang w:val="en-US" w:eastAsia="ja-JP"/>
        </w:rPr>
        <w:t>Measurement error impact evaluation</w:t>
      </w:r>
    </w:p>
    <w:p w14:paraId="3A565302" w14:textId="77777777" w:rsidR="00147E41" w:rsidRPr="002574A4" w:rsidRDefault="00147E41" w:rsidP="00147E41">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1CBB3C1C" w14:textId="3F09E021" w:rsidR="00147E41" w:rsidRPr="00045592" w:rsidRDefault="00147E41" w:rsidP="00147E4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Measurement error impact</w:t>
      </w:r>
    </w:p>
    <w:p w14:paraId="55FDC37B" w14:textId="77777777" w:rsidR="00147E41" w:rsidRPr="00045592" w:rsidRDefault="00147E41" w:rsidP="00147E4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03412033" w14:textId="77777777" w:rsidR="00147E41" w:rsidRPr="000E3714" w:rsidRDefault="00147E41" w:rsidP="00147E4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747D082F" w14:textId="77777777" w:rsidR="00147E41" w:rsidRPr="00045592" w:rsidRDefault="00147E41" w:rsidP="00147E41">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7BAFF41A" w14:textId="77777777" w:rsidR="00147E41" w:rsidRPr="00D56AA1" w:rsidRDefault="00147E41" w:rsidP="00147E41">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5F0D30">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2834721F" w14:textId="77777777" w:rsidR="00147E41" w:rsidRPr="00045592" w:rsidRDefault="00147E41" w:rsidP="00147E4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F0ADFA8" w14:textId="77777777" w:rsidR="00147E41" w:rsidRPr="005F0D30" w:rsidRDefault="00147E41" w:rsidP="00147E4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4BB4E3A1" w14:textId="1DA8B124" w:rsidR="00A34636" w:rsidRPr="00805BE8" w:rsidRDefault="00A34636" w:rsidP="00A3463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C6954">
        <w:rPr>
          <w:rFonts w:eastAsia="Yu Mincho" w:hint="eastAsia"/>
          <w:sz w:val="24"/>
          <w:szCs w:val="16"/>
          <w:lang w:eastAsia="ja-JP"/>
        </w:rPr>
        <w:t>7</w:t>
      </w:r>
    </w:p>
    <w:p w14:paraId="758D6E54" w14:textId="77777777" w:rsidR="00A34636" w:rsidRDefault="00A34636" w:rsidP="00A34636">
      <w:pPr>
        <w:rPr>
          <w:rFonts w:eastAsia="Yu Mincho"/>
          <w:i/>
          <w:color w:val="0070C0"/>
          <w:lang w:val="en-US" w:eastAsia="ja-JP"/>
        </w:rPr>
      </w:pPr>
      <w:r>
        <w:rPr>
          <w:rFonts w:eastAsia="Yu Mincho" w:hint="eastAsia"/>
          <w:i/>
          <w:color w:val="0070C0"/>
          <w:lang w:val="en-US" w:eastAsia="ja-JP"/>
        </w:rPr>
        <w:t>UE reporting for network side models</w:t>
      </w:r>
    </w:p>
    <w:p w14:paraId="4DCE7A5C" w14:textId="77777777" w:rsidR="00A34636" w:rsidRPr="002574A4" w:rsidRDefault="00A34636" w:rsidP="00A34636">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0539005B" w14:textId="58DC0D57" w:rsidR="00A34636" w:rsidRPr="00045592" w:rsidRDefault="00A34636" w:rsidP="00A34636">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C16F9D">
        <w:rPr>
          <w:rFonts w:eastAsia="Yu Mincho" w:hint="eastAsia"/>
          <w:b/>
          <w:color w:val="0070C0"/>
          <w:u w:val="single"/>
          <w:lang w:eastAsia="ja-JP"/>
        </w:rPr>
        <w:t>7</w:t>
      </w:r>
      <w:r w:rsidRPr="00045592">
        <w:rPr>
          <w:b/>
          <w:color w:val="0070C0"/>
          <w:u w:val="single"/>
          <w:lang w:eastAsia="ko-KR"/>
        </w:rPr>
        <w:t>:</w:t>
      </w:r>
      <w:r w:rsidRPr="001D3C9F">
        <w:rPr>
          <w:b/>
          <w:color w:val="0070C0"/>
          <w:u w:val="single"/>
          <w:lang w:eastAsia="ko-KR"/>
        </w:rPr>
        <w:tab/>
      </w:r>
      <w:r>
        <w:rPr>
          <w:rFonts w:eastAsia="Yu Mincho" w:hint="eastAsia"/>
          <w:b/>
          <w:color w:val="0070C0"/>
          <w:u w:val="single"/>
          <w:lang w:eastAsia="ja-JP"/>
        </w:rPr>
        <w:t>UE reporting for network side models</w:t>
      </w:r>
    </w:p>
    <w:p w14:paraId="76CF49DE"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951CD4D" w14:textId="77777777" w:rsidR="00A34636" w:rsidRPr="00B40735" w:rsidRDefault="00A34636" w:rsidP="00A34636">
      <w:pPr>
        <w:pStyle w:val="ListParagraph"/>
        <w:numPr>
          <w:ilvl w:val="1"/>
          <w:numId w:val="1"/>
        </w:numPr>
        <w:spacing w:after="120"/>
        <w:ind w:firstLineChars="0"/>
        <w:rPr>
          <w:rFonts w:eastAsia="SimSun"/>
          <w:color w:val="0070C0"/>
          <w:szCs w:val="24"/>
          <w:lang w:eastAsia="zh-CN"/>
        </w:rPr>
      </w:pPr>
      <w:r w:rsidRPr="00045592">
        <w:rPr>
          <w:rFonts w:eastAsia="SimSun"/>
          <w:color w:val="0070C0"/>
          <w:szCs w:val="24"/>
          <w:lang w:eastAsia="zh-CN"/>
        </w:rPr>
        <w:t xml:space="preserve">Option 1: </w:t>
      </w:r>
      <w:r w:rsidRPr="00B40735">
        <w:rPr>
          <w:rFonts w:eastAsia="SimSun"/>
          <w:color w:val="0070C0"/>
          <w:szCs w:val="24"/>
          <w:lang w:eastAsia="zh-CN"/>
        </w:rPr>
        <w:t xml:space="preserve">RAN4 shall introduce the necessary core requirement on supporting data collection for NW-side AI/ML model inference/training (for BM-Case1 &amp; 2), by considering: </w:t>
      </w:r>
    </w:p>
    <w:p w14:paraId="223DBBFF" w14:textId="77777777" w:rsidR="00A34636" w:rsidRPr="00B40735" w:rsidRDefault="00A34636" w:rsidP="00A34636">
      <w:pPr>
        <w:pStyle w:val="ListParagraph"/>
        <w:numPr>
          <w:ilvl w:val="2"/>
          <w:numId w:val="1"/>
        </w:numPr>
        <w:spacing w:after="120"/>
        <w:ind w:firstLineChars="0"/>
        <w:rPr>
          <w:rFonts w:eastAsia="SimSun"/>
          <w:color w:val="0070C0"/>
          <w:szCs w:val="24"/>
          <w:lang w:eastAsia="zh-CN"/>
        </w:rPr>
      </w:pPr>
      <w:r w:rsidRPr="00B40735">
        <w:rPr>
          <w:rFonts w:eastAsia="SimSun"/>
          <w:color w:val="0070C0"/>
          <w:szCs w:val="24"/>
          <w:lang w:eastAsia="zh-CN"/>
        </w:rPr>
        <w:t xml:space="preserve">Potential enhancement on L1 measurement/reporting for inference: e.g., beam reporting for more than 4 beam in L1 </w:t>
      </w:r>
      <w:proofErr w:type="spellStart"/>
      <w:r w:rsidRPr="00B40735">
        <w:rPr>
          <w:rFonts w:eastAsia="SimSun"/>
          <w:color w:val="0070C0"/>
          <w:szCs w:val="24"/>
          <w:lang w:eastAsia="zh-CN"/>
        </w:rPr>
        <w:t>signaling</w:t>
      </w:r>
      <w:proofErr w:type="spellEnd"/>
      <w:r w:rsidRPr="00B40735">
        <w:rPr>
          <w:rFonts w:eastAsia="SimSun"/>
          <w:color w:val="0070C0"/>
          <w:szCs w:val="24"/>
          <w:lang w:eastAsia="zh-CN"/>
        </w:rPr>
        <w:t xml:space="preserve">, and overhead </w:t>
      </w:r>
      <w:proofErr w:type="gramStart"/>
      <w:r w:rsidRPr="00B40735">
        <w:rPr>
          <w:rFonts w:eastAsia="SimSun"/>
          <w:color w:val="0070C0"/>
          <w:szCs w:val="24"/>
          <w:lang w:eastAsia="zh-CN"/>
        </w:rPr>
        <w:t>reduction;</w:t>
      </w:r>
      <w:proofErr w:type="gramEnd"/>
    </w:p>
    <w:p w14:paraId="3561E1E1" w14:textId="77777777" w:rsidR="00A34636" w:rsidRPr="000E3714" w:rsidRDefault="00A34636" w:rsidP="00A3463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B40735">
        <w:rPr>
          <w:rFonts w:eastAsia="SimSun"/>
          <w:color w:val="0070C0"/>
          <w:szCs w:val="24"/>
          <w:lang w:eastAsia="zh-CN"/>
        </w:rPr>
        <w:t>Potential enhancement on MDT-based measurement/reporting for training.</w:t>
      </w:r>
    </w:p>
    <w:p w14:paraId="07235014" w14:textId="77777777" w:rsidR="00A34636" w:rsidRPr="00045592" w:rsidRDefault="00A34636" w:rsidP="00A34636">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70C3D2D9" w14:textId="77777777" w:rsidR="00A34636" w:rsidRPr="005F0D3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5F0D30">
        <w:rPr>
          <w:rFonts w:eastAsia="SimSun"/>
          <w:color w:val="0070C0"/>
          <w:szCs w:val="24"/>
          <w:lang w:eastAsia="zh-CN"/>
        </w:rPr>
        <w:t xml:space="preserve">Option 3: </w:t>
      </w:r>
      <w:r>
        <w:rPr>
          <w:rFonts w:eastAsia="Yu Mincho" w:hint="eastAsia"/>
          <w:color w:val="0070C0"/>
          <w:szCs w:val="24"/>
          <w:lang w:eastAsia="ja-JP"/>
        </w:rPr>
        <w:t>others</w:t>
      </w:r>
    </w:p>
    <w:p w14:paraId="237CC8E4" w14:textId="77777777" w:rsidR="00A34636" w:rsidRPr="00045592" w:rsidRDefault="00A34636" w:rsidP="00A34636">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533A8A0" w14:textId="77777777" w:rsidR="00A34636" w:rsidRPr="005F0D30" w:rsidRDefault="00A34636" w:rsidP="00A34636">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5D7B3E2C" w14:textId="77777777" w:rsidR="00A34636" w:rsidRDefault="00A34636" w:rsidP="00E80B59">
      <w:pPr>
        <w:rPr>
          <w:rFonts w:eastAsia="Yu Mincho"/>
          <w:iCs/>
          <w:color w:val="0070C0"/>
          <w:lang w:eastAsia="ja-JP"/>
        </w:rPr>
      </w:pPr>
    </w:p>
    <w:p w14:paraId="597B5EDD" w14:textId="67A063AD" w:rsidR="00AA598A" w:rsidRPr="00805BE8" w:rsidRDefault="00AA598A" w:rsidP="00AA598A">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rFonts w:eastAsia="Yu Mincho" w:hint="eastAsia"/>
          <w:sz w:val="24"/>
          <w:szCs w:val="16"/>
          <w:lang w:eastAsia="ja-JP"/>
        </w:rPr>
        <w:t>8</w:t>
      </w:r>
    </w:p>
    <w:p w14:paraId="6CF333C7" w14:textId="38356DEC" w:rsidR="00AA598A" w:rsidRDefault="00FA4E02" w:rsidP="00AA598A">
      <w:pPr>
        <w:rPr>
          <w:rFonts w:eastAsia="Yu Mincho"/>
          <w:i/>
          <w:color w:val="0070C0"/>
          <w:lang w:val="en-US" w:eastAsia="ja-JP"/>
        </w:rPr>
      </w:pPr>
      <w:r>
        <w:rPr>
          <w:rFonts w:eastAsia="Yu Mincho" w:hint="eastAsia"/>
          <w:i/>
          <w:color w:val="0070C0"/>
          <w:lang w:val="en-US" w:eastAsia="ja-JP"/>
        </w:rPr>
        <w:t>Beam prediction and TCI state related issues</w:t>
      </w:r>
    </w:p>
    <w:p w14:paraId="49163DEC" w14:textId="2C58E4C5" w:rsidR="00AA598A" w:rsidRPr="006A245E" w:rsidRDefault="00B440BE" w:rsidP="00AA598A">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w:t>
      </w:r>
      <w:proofErr w:type="spellStart"/>
      <w:r>
        <w:rPr>
          <w:rFonts w:eastAsia="Yu Mincho" w:hint="eastAsia"/>
          <w:iCs/>
          <w:color w:val="0070C0"/>
          <w:lang w:val="en-US" w:eastAsia="ja-JP"/>
        </w:rPr>
        <w:t>gNB</w:t>
      </w:r>
      <w:proofErr w:type="spellEnd"/>
      <w:r>
        <w:rPr>
          <w:rFonts w:eastAsia="Yu Mincho" w:hint="eastAsia"/>
          <w:iCs/>
          <w:color w:val="0070C0"/>
          <w:lang w:val="en-US" w:eastAsia="ja-JP"/>
        </w:rPr>
        <w:t xml:space="preserve"> Tx </w:t>
      </w:r>
      <w:proofErr w:type="gramStart"/>
      <w:r>
        <w:rPr>
          <w:rFonts w:eastAsia="Yu Mincho" w:hint="eastAsia"/>
          <w:iCs/>
          <w:color w:val="0070C0"/>
          <w:lang w:val="en-US" w:eastAsia="ja-JP"/>
        </w:rPr>
        <w:t>beam</w:t>
      </w:r>
      <w:proofErr w:type="gramEnd"/>
      <w:r>
        <w:rPr>
          <w:rFonts w:eastAsia="Yu Mincho" w:hint="eastAsia"/>
          <w:iCs/>
          <w:color w:val="0070C0"/>
          <w:lang w:val="en-US" w:eastAsia="ja-JP"/>
        </w:rPr>
        <w:t xml:space="preserve"> but it might know the UE Rx beam. This </w:t>
      </w:r>
      <w:r w:rsidR="00104472">
        <w:rPr>
          <w:rFonts w:eastAsia="Yu Mincho" w:hint="eastAsia"/>
          <w:iCs/>
          <w:color w:val="0070C0"/>
          <w:lang w:val="en-US" w:eastAsia="ja-JP"/>
        </w:rPr>
        <w:t xml:space="preserve">could affect the known/unknown TCI state conditions </w:t>
      </w:r>
    </w:p>
    <w:p w14:paraId="75525E79" w14:textId="7FA69413" w:rsidR="00AA598A" w:rsidRPr="00045592" w:rsidRDefault="00AA598A" w:rsidP="00AA598A">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Pr>
          <w:rFonts w:eastAsia="Yu Mincho" w:hint="eastAsia"/>
          <w:b/>
          <w:color w:val="0070C0"/>
          <w:u w:val="single"/>
          <w:lang w:eastAsia="ja-JP"/>
        </w:rPr>
        <w:t>8</w:t>
      </w:r>
      <w:r w:rsidRPr="00045592">
        <w:rPr>
          <w:b/>
          <w:color w:val="0070C0"/>
          <w:u w:val="single"/>
          <w:lang w:eastAsia="ko-KR"/>
        </w:rPr>
        <w:t>:</w:t>
      </w:r>
      <w:r w:rsidRPr="001D3C9F">
        <w:rPr>
          <w:b/>
          <w:color w:val="0070C0"/>
          <w:u w:val="single"/>
          <w:lang w:eastAsia="ko-KR"/>
        </w:rPr>
        <w:tab/>
      </w:r>
      <w:r w:rsidR="006565EF">
        <w:rPr>
          <w:rFonts w:eastAsia="Yu Mincho" w:hint="eastAsia"/>
          <w:b/>
          <w:color w:val="0070C0"/>
          <w:u w:val="single"/>
          <w:lang w:eastAsia="ja-JP"/>
        </w:rPr>
        <w:t xml:space="preserve">Beam prediction and TCI state related issues </w:t>
      </w:r>
    </w:p>
    <w:p w14:paraId="73FF3CB1"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23E235" w14:textId="77777777" w:rsidR="0058182A" w:rsidRPr="0058182A"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BE5E30">
        <w:rPr>
          <w:rFonts w:eastAsia="Yu Mincho" w:hint="eastAsia"/>
          <w:color w:val="0070C0"/>
          <w:szCs w:val="24"/>
          <w:lang w:eastAsia="ja-JP"/>
        </w:rPr>
        <w:t xml:space="preserve"> Tx beam prediction does not imply that UE </w:t>
      </w:r>
      <w:r w:rsidR="0058182A">
        <w:rPr>
          <w:rFonts w:eastAsia="Yu Mincho" w:hint="eastAsia"/>
          <w:color w:val="0070C0"/>
          <w:szCs w:val="24"/>
          <w:lang w:eastAsia="ja-JP"/>
        </w:rPr>
        <w:t>knows the best UE Rx beam to receive the predicted beam</w:t>
      </w:r>
    </w:p>
    <w:p w14:paraId="21C85281" w14:textId="56983CA1" w:rsidR="00AA598A" w:rsidRPr="000E3714" w:rsidRDefault="009A7DA6" w:rsidP="005818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t>
      </w:r>
      <w:r w:rsidR="00267D89">
        <w:rPr>
          <w:rFonts w:eastAsia="Yu Mincho" w:hint="eastAsia"/>
          <w:color w:val="0070C0"/>
          <w:szCs w:val="24"/>
          <w:lang w:eastAsia="ja-JP"/>
        </w:rPr>
        <w:t>within 1280ms</w:t>
      </w:r>
      <w:r w:rsidR="0058182A">
        <w:rPr>
          <w:rFonts w:eastAsia="Yu Mincho" w:hint="eastAsia"/>
          <w:color w:val="0070C0"/>
          <w:szCs w:val="24"/>
          <w:lang w:eastAsia="ja-JP"/>
        </w:rPr>
        <w:t xml:space="preserve"> </w:t>
      </w:r>
    </w:p>
    <w:p w14:paraId="1D11F09D" w14:textId="2F0FAAF1" w:rsidR="00AA598A" w:rsidRPr="00A9008C" w:rsidRDefault="00AA598A" w:rsidP="00AA598A">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sidR="00267D89">
        <w:rPr>
          <w:rFonts w:eastAsia="Yu Mincho" w:hint="eastAsia"/>
          <w:color w:val="0070C0"/>
          <w:szCs w:val="24"/>
          <w:lang w:eastAsia="ja-JP"/>
        </w:rPr>
        <w:t xml:space="preserve"> UE know</w:t>
      </w:r>
      <w:r w:rsidR="00A9008C">
        <w:rPr>
          <w:rFonts w:eastAsia="Yu Mincho" w:hint="eastAsia"/>
          <w:color w:val="0070C0"/>
          <w:szCs w:val="24"/>
          <w:lang w:eastAsia="ja-JP"/>
        </w:rPr>
        <w:t>s</w:t>
      </w:r>
      <w:r w:rsidR="00267D89">
        <w:rPr>
          <w:rFonts w:eastAsia="Yu Mincho" w:hint="eastAsia"/>
          <w:color w:val="0070C0"/>
          <w:szCs w:val="24"/>
          <w:lang w:eastAsia="ja-JP"/>
        </w:rPr>
        <w:t xml:space="preserve"> the Rx beam </w:t>
      </w:r>
      <w:r w:rsidR="00267D89">
        <w:rPr>
          <w:rFonts w:eastAsia="Yu Mincho"/>
          <w:color w:val="0070C0"/>
          <w:szCs w:val="24"/>
          <w:lang w:eastAsia="ja-JP"/>
        </w:rPr>
        <w:t>paired</w:t>
      </w:r>
      <w:r w:rsidR="00267D89">
        <w:rPr>
          <w:rFonts w:eastAsia="Yu Mincho" w:hint="eastAsia"/>
          <w:color w:val="0070C0"/>
          <w:szCs w:val="24"/>
          <w:lang w:eastAsia="ja-JP"/>
        </w:rPr>
        <w:t xml:space="preserve"> with the predicted Tx beam</w:t>
      </w:r>
    </w:p>
    <w:p w14:paraId="17952313" w14:textId="6B0BF166" w:rsidR="00A9008C" w:rsidRPr="00045592" w:rsidRDefault="00FF4F5A" w:rsidP="00A9008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4A4806DF" w14:textId="6376E506" w:rsidR="00304F8E" w:rsidRPr="00A9008C" w:rsidRDefault="00AA598A" w:rsidP="00304F8E">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sidRPr="005F0D30">
        <w:rPr>
          <w:rFonts w:eastAsia="SimSun"/>
          <w:color w:val="0070C0"/>
          <w:szCs w:val="24"/>
          <w:lang w:eastAsia="zh-CN"/>
        </w:rPr>
        <w:t>Option 3:</w:t>
      </w:r>
      <w:r w:rsidR="00304F8E" w:rsidRPr="00304F8E">
        <w:rPr>
          <w:rFonts w:eastAsia="Yu Mincho" w:hint="eastAsia"/>
          <w:color w:val="0070C0"/>
          <w:szCs w:val="24"/>
          <w:lang w:eastAsia="ja-JP"/>
        </w:rPr>
        <w:t xml:space="preserve"> </w:t>
      </w:r>
      <w:r w:rsidR="00304F8E">
        <w:rPr>
          <w:rFonts w:eastAsia="Yu Mincho" w:hint="eastAsia"/>
          <w:color w:val="0070C0"/>
          <w:szCs w:val="24"/>
          <w:lang w:eastAsia="ja-JP"/>
        </w:rPr>
        <w:t xml:space="preserve">UE knows the Rx beam </w:t>
      </w:r>
      <w:r w:rsidR="00304F8E">
        <w:rPr>
          <w:rFonts w:eastAsia="Yu Mincho"/>
          <w:color w:val="0070C0"/>
          <w:szCs w:val="24"/>
          <w:lang w:eastAsia="ja-JP"/>
        </w:rPr>
        <w:t>paired</w:t>
      </w:r>
      <w:r w:rsidR="00304F8E">
        <w:rPr>
          <w:rFonts w:eastAsia="Yu Mincho" w:hint="eastAsia"/>
          <w:color w:val="0070C0"/>
          <w:szCs w:val="24"/>
          <w:lang w:eastAsia="ja-JP"/>
        </w:rPr>
        <w:t xml:space="preserve"> with the predicted Tx beam</w:t>
      </w:r>
    </w:p>
    <w:p w14:paraId="54487107" w14:textId="07BD0B33" w:rsidR="00AA598A" w:rsidRPr="00304F8E" w:rsidRDefault="00304F8E" w:rsidP="00E448C0">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304F8E">
        <w:rPr>
          <w:rFonts w:eastAsia="Yu Mincho" w:hint="eastAsia"/>
          <w:color w:val="0070C0"/>
          <w:szCs w:val="24"/>
          <w:lang w:eastAsia="ja-JP"/>
        </w:rPr>
        <w:t xml:space="preserve">TCI state </w:t>
      </w:r>
      <w:r w:rsidRPr="00304F8E">
        <w:rPr>
          <w:rFonts w:eastAsia="Yu Mincho"/>
          <w:color w:val="0070C0"/>
          <w:szCs w:val="24"/>
          <w:lang w:eastAsia="ja-JP"/>
        </w:rPr>
        <w:t>should</w:t>
      </w:r>
      <w:r w:rsidRPr="00304F8E">
        <w:rPr>
          <w:rFonts w:eastAsia="Yu Mincho" w:hint="eastAsia"/>
          <w:color w:val="0070C0"/>
          <w:szCs w:val="24"/>
          <w:lang w:eastAsia="ja-JP"/>
        </w:rPr>
        <w:t xml:space="preserve"> be considered </w:t>
      </w:r>
      <w:proofErr w:type="gramStart"/>
      <w:r w:rsidRPr="00304F8E">
        <w:rPr>
          <w:rFonts w:eastAsia="Yu Mincho" w:hint="eastAsia"/>
          <w:color w:val="0070C0"/>
          <w:szCs w:val="24"/>
          <w:lang w:eastAsia="ja-JP"/>
        </w:rPr>
        <w:t xml:space="preserve">known </w:t>
      </w:r>
      <w:r w:rsidR="00E448C0">
        <w:rPr>
          <w:rFonts w:eastAsia="Yu Mincho" w:hint="eastAsia"/>
          <w:color w:val="0070C0"/>
          <w:szCs w:val="24"/>
          <w:lang w:eastAsia="ja-JP"/>
        </w:rPr>
        <w:t>,</w:t>
      </w:r>
      <w:proofErr w:type="gramEnd"/>
      <w:r w:rsidR="00E448C0">
        <w:rPr>
          <w:rFonts w:eastAsia="Yu Mincho" w:hint="eastAsia"/>
          <w:color w:val="0070C0"/>
          <w:szCs w:val="24"/>
          <w:lang w:eastAsia="ja-JP"/>
        </w:rPr>
        <w:t xml:space="preserve"> FFS whether side conditions for known TCI state should be modified (relaxed) for this case</w:t>
      </w:r>
    </w:p>
    <w:p w14:paraId="1BB5E9CD" w14:textId="52E10A76" w:rsidR="00AA598A" w:rsidRPr="00873EAB"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2CD729D3" w14:textId="77777777" w:rsidR="00AA598A" w:rsidRPr="00045592" w:rsidRDefault="00AA598A" w:rsidP="00AA598A">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56C6103" w14:textId="77777777" w:rsidR="00AA598A" w:rsidRPr="00F05E80" w:rsidRDefault="00AA598A" w:rsidP="00AA598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Pr>
          <w:rFonts w:eastAsia="SimSun"/>
          <w:color w:val="0070C0"/>
          <w:szCs w:val="24"/>
          <w:lang w:eastAsia="zh-CN"/>
        </w:rPr>
        <w:t>o be discussed</w:t>
      </w:r>
    </w:p>
    <w:p w14:paraId="39D2965E" w14:textId="1E5B26BD" w:rsidR="00AA598A" w:rsidRDefault="00AA598A" w:rsidP="00AA598A">
      <w:pPr>
        <w:spacing w:after="120"/>
        <w:rPr>
          <w:rFonts w:eastAsia="Yu Mincho"/>
          <w:color w:val="0070C0"/>
          <w:szCs w:val="24"/>
          <w:lang w:eastAsia="ja-JP"/>
        </w:rPr>
      </w:pPr>
    </w:p>
    <w:p w14:paraId="3C6DE5AB" w14:textId="77777777" w:rsidR="00AA598A" w:rsidRPr="00AA598A" w:rsidRDefault="00AA598A" w:rsidP="00E80B59">
      <w:pPr>
        <w:rPr>
          <w:rFonts w:eastAsia="Yu Mincho"/>
          <w:iCs/>
          <w:color w:val="0070C0"/>
          <w:lang w:eastAsia="ja-JP"/>
        </w:rPr>
      </w:pPr>
    </w:p>
    <w:p w14:paraId="4A0F61D4" w14:textId="5D097AEC" w:rsidR="00112C8E" w:rsidRPr="00045592" w:rsidRDefault="0063106B" w:rsidP="0063106B">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sidRPr="00E62DFF">
        <w:rPr>
          <w:lang w:eastAsia="ja-JP"/>
        </w:rPr>
        <w:t>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F81EFE" w14:paraId="6E408572" w14:textId="77777777" w:rsidTr="00583077">
        <w:trPr>
          <w:trHeight w:val="468"/>
        </w:trPr>
        <w:tc>
          <w:tcPr>
            <w:tcW w:w="1271" w:type="dxa"/>
          </w:tcPr>
          <w:p w14:paraId="118B9407" w14:textId="6EDCA48C" w:rsidR="00F81EFE" w:rsidRPr="00805BE8" w:rsidRDefault="00000000" w:rsidP="00F81EFE">
            <w:pPr>
              <w:spacing w:before="120" w:after="120"/>
              <w:rPr>
                <w:rFonts w:asciiTheme="minorHAnsi" w:hAnsiTheme="minorHAnsi" w:cstheme="minorHAnsi"/>
              </w:rPr>
            </w:pPr>
            <w:hyperlink r:id="rId53" w:history="1">
              <w:r w:rsidR="00F81EFE">
                <w:rPr>
                  <w:rStyle w:val="Hyperlink"/>
                  <w:rFonts w:ascii="Arial" w:hAnsi="Arial" w:cs="Arial"/>
                  <w:b/>
                  <w:bCs/>
                  <w:sz w:val="16"/>
                  <w:szCs w:val="16"/>
                </w:rPr>
                <w:t>R4-2411293</w:t>
              </w:r>
            </w:hyperlink>
          </w:p>
        </w:tc>
        <w:tc>
          <w:tcPr>
            <w:tcW w:w="1134" w:type="dxa"/>
          </w:tcPr>
          <w:p w14:paraId="32BA7D47" w14:textId="3ED9B1B2" w:rsidR="00F81EFE" w:rsidRPr="00805BE8" w:rsidRDefault="00F81EFE" w:rsidP="00F81EFE">
            <w:pPr>
              <w:spacing w:before="120" w:after="120"/>
              <w:rPr>
                <w:rFonts w:asciiTheme="minorHAnsi" w:hAnsiTheme="minorHAnsi" w:cstheme="minorHAnsi"/>
              </w:rPr>
            </w:pPr>
            <w:r>
              <w:rPr>
                <w:rFonts w:ascii="Arial" w:hAnsi="Arial" w:cs="Arial"/>
                <w:sz w:val="16"/>
                <w:szCs w:val="16"/>
              </w:rPr>
              <w:t>OPPO</w:t>
            </w:r>
          </w:p>
        </w:tc>
        <w:tc>
          <w:tcPr>
            <w:tcW w:w="7226" w:type="dxa"/>
          </w:tcPr>
          <w:p w14:paraId="17F107CF" w14:textId="77777777" w:rsidR="00CF6DAA" w:rsidRPr="00445EC2"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1</w:t>
            </w:r>
            <w:r w:rsidRPr="0034465F">
              <w:rPr>
                <w:rFonts w:eastAsia="DengXian"/>
                <w:b/>
                <w:lang w:val="en-US" w:eastAsia="zh-CN"/>
              </w:rPr>
              <w:t xml:space="preserve">: </w:t>
            </w:r>
            <w:r w:rsidRPr="00445EC2">
              <w:rPr>
                <w:rFonts w:eastAsia="DengXian"/>
                <w:b/>
                <w:lang w:val="en-US" w:eastAsia="zh-CN"/>
              </w:rPr>
              <w:t>For case1, RAN4 will not define positioning accuracy requirements in R19 WI.</w:t>
            </w:r>
          </w:p>
          <w:p w14:paraId="14C550B7"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2</w:t>
            </w:r>
            <w:r w:rsidRPr="0034465F">
              <w:rPr>
                <w:rFonts w:eastAsia="DengXian"/>
                <w:b/>
                <w:lang w:val="en-US" w:eastAsia="zh-CN"/>
              </w:rPr>
              <w:t>: For case1</w:t>
            </w:r>
            <w:r w:rsidRPr="00445EC2">
              <w:rPr>
                <w:rFonts w:eastAsia="DengXian"/>
                <w:b/>
                <w:lang w:val="en-US" w:eastAsia="zh-CN"/>
              </w:rPr>
              <w:t>(AI/ML assisted positioning)</w:t>
            </w:r>
            <w:r w:rsidRPr="0034465F">
              <w:rPr>
                <w:rFonts w:eastAsia="DengXian"/>
                <w:b/>
                <w:lang w:val="en-US" w:eastAsia="zh-CN"/>
              </w:rPr>
              <w:t xml:space="preserve">, </w:t>
            </w:r>
          </w:p>
          <w:p w14:paraId="70B63F04"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w:t>
            </w:r>
            <w:r w:rsidRPr="00CD02D0">
              <w:rPr>
                <w:rFonts w:eastAsia="DengXian"/>
                <w:b/>
                <w:lang w:val="en-US" w:eastAsia="zh-CN"/>
              </w:rPr>
              <w:t xml:space="preserve">feasibility of using these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1</w:t>
            </w:r>
            <w:r w:rsidRPr="00CD02D0">
              <w:rPr>
                <w:rFonts w:eastAsia="DengXian"/>
                <w:b/>
                <w:lang w:val="en-US" w:eastAsia="zh-CN"/>
              </w:rPr>
              <w:t xml:space="preserve"> tests is not clear</w:t>
            </w:r>
            <w:r>
              <w:rPr>
                <w:rFonts w:eastAsia="DengXian"/>
                <w:b/>
                <w:lang w:val="en-US" w:eastAsia="zh-CN"/>
              </w:rPr>
              <w:t>.</w:t>
            </w:r>
          </w:p>
          <w:p w14:paraId="1A9C61AF" w14:textId="77777777" w:rsidR="00CF6DAA" w:rsidRPr="00B34287" w:rsidRDefault="00CF6DAA" w:rsidP="00CF6DAA">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7C5C3955" w14:textId="77777777" w:rsidR="00CF6DAA"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3</w:t>
            </w:r>
            <w:r w:rsidRPr="00E64464">
              <w:rPr>
                <w:rFonts w:eastAsia="DengXian"/>
                <w:b/>
                <w:lang w:val="en-US" w:eastAsia="zh-CN"/>
              </w:rPr>
              <w:t xml:space="preserve">: </w:t>
            </w:r>
            <w:r w:rsidRPr="00534D68">
              <w:rPr>
                <w:rFonts w:eastAsia="DengXian"/>
                <w:b/>
                <w:lang w:val="en-US" w:eastAsia="zh-CN"/>
              </w:rPr>
              <w:t>For case2a, should be treated with 2nd priority in RAN4</w:t>
            </w:r>
            <w:r>
              <w:rPr>
                <w:rFonts w:eastAsia="DengXian" w:hint="eastAsia"/>
                <w:b/>
                <w:lang w:val="en-US" w:eastAsia="zh-CN"/>
              </w:rPr>
              <w:t>,</w:t>
            </w:r>
            <w:r>
              <w:rPr>
                <w:rFonts w:eastAsia="DengXian"/>
                <w:b/>
                <w:lang w:val="en-US" w:eastAsia="zh-CN"/>
              </w:rPr>
              <w:t xml:space="preserve"> </w:t>
            </w:r>
            <w:r w:rsidRPr="00CD02D0">
              <w:rPr>
                <w:rFonts w:eastAsia="DengXian"/>
                <w:b/>
                <w:lang w:val="en-US" w:eastAsia="zh-CN"/>
              </w:rPr>
              <w:t xml:space="preserve">the feasibility of using these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2a</w:t>
            </w:r>
            <w:r w:rsidRPr="00CD02D0">
              <w:rPr>
                <w:rFonts w:eastAsia="DengXian"/>
                <w:b/>
                <w:lang w:val="en-US" w:eastAsia="zh-CN"/>
              </w:rPr>
              <w:t xml:space="preserve"> tests is not clear</w:t>
            </w:r>
            <w:r w:rsidRPr="00534D68">
              <w:rPr>
                <w:rFonts w:eastAsia="DengXian"/>
                <w:b/>
                <w:lang w:val="en-US" w:eastAsia="zh-CN"/>
              </w:rPr>
              <w:t>.</w:t>
            </w:r>
          </w:p>
          <w:p w14:paraId="79106C02" w14:textId="77777777" w:rsidR="00CF6DAA" w:rsidRPr="00276A01" w:rsidRDefault="00CF6DAA" w:rsidP="00CF6DAA">
            <w:pPr>
              <w:spacing w:beforeLines="10" w:before="24" w:afterLines="10" w:after="24" w:line="360" w:lineRule="exact"/>
              <w:ind w:left="1418" w:hangingChars="709" w:hanging="1418"/>
              <w:jc w:val="both"/>
              <w:rPr>
                <w:rFonts w:eastAsia="DengXian"/>
                <w:b/>
                <w:lang w:val="en-US" w:eastAsia="zh-CN"/>
              </w:rPr>
            </w:pPr>
            <w:r w:rsidRPr="00E64464">
              <w:rPr>
                <w:rFonts w:eastAsia="DengXian"/>
                <w:b/>
                <w:lang w:val="en-US" w:eastAsia="zh-CN"/>
              </w:rPr>
              <w:t>Proposal</w:t>
            </w:r>
            <w:r>
              <w:rPr>
                <w:rFonts w:eastAsia="DengXian"/>
                <w:b/>
                <w:lang w:val="en-US" w:eastAsia="zh-CN"/>
              </w:rPr>
              <w:t xml:space="preserve"> 4</w:t>
            </w:r>
            <w:r w:rsidRPr="00E64464">
              <w:rPr>
                <w:rFonts w:eastAsia="DengXian"/>
                <w:b/>
                <w:lang w:val="en-US" w:eastAsia="zh-CN"/>
              </w:rPr>
              <w:t>: For case</w:t>
            </w:r>
            <w:r>
              <w:rPr>
                <w:rFonts w:eastAsia="DengXian"/>
                <w:b/>
                <w:lang w:val="en-US" w:eastAsia="zh-CN"/>
              </w:rPr>
              <w:t>2b/</w:t>
            </w:r>
            <w:r w:rsidRPr="00E64464">
              <w:rPr>
                <w:rFonts w:eastAsia="DengXian"/>
                <w:b/>
                <w:lang w:val="en-US" w:eastAsia="zh-CN"/>
              </w:rPr>
              <w:t>3a</w:t>
            </w:r>
            <w:r>
              <w:rPr>
                <w:rFonts w:eastAsia="DengXian"/>
                <w:b/>
                <w:lang w:val="en-US" w:eastAsia="zh-CN"/>
              </w:rPr>
              <w:t>/</w:t>
            </w:r>
            <w:r w:rsidRPr="00E64464">
              <w:rPr>
                <w:rFonts w:eastAsia="DengXian"/>
                <w:b/>
                <w:lang w:val="en-US" w:eastAsia="zh-CN"/>
              </w:rPr>
              <w:t xml:space="preserve">3b (cases without UE-side model), not necessary to test the </w:t>
            </w:r>
            <w:r>
              <w:rPr>
                <w:rFonts w:eastAsia="DengXian"/>
                <w:b/>
                <w:lang w:val="en-US" w:eastAsia="zh-CN"/>
              </w:rPr>
              <w:t>P</w:t>
            </w:r>
            <w:r w:rsidRPr="00E64464">
              <w:rPr>
                <w:rFonts w:eastAsia="DengXian" w:hint="eastAsia"/>
                <w:b/>
                <w:lang w:val="en-US" w:eastAsia="zh-CN"/>
              </w:rPr>
              <w:t>ositioning</w:t>
            </w:r>
            <w:r w:rsidRPr="00E64464">
              <w:rPr>
                <w:rFonts w:eastAsia="DengXian"/>
                <w:b/>
                <w:lang w:val="en-US" w:eastAsia="zh-CN"/>
              </w:rPr>
              <w:t xml:space="preserve"> model</w:t>
            </w:r>
            <w:r>
              <w:rPr>
                <w:rFonts w:eastAsia="DengXian"/>
                <w:b/>
                <w:lang w:val="en-US" w:eastAsia="zh-CN"/>
              </w:rPr>
              <w:t xml:space="preserve"> </w:t>
            </w:r>
            <w:r w:rsidRPr="00E64464">
              <w:rPr>
                <w:rFonts w:eastAsia="DengXian"/>
                <w:b/>
                <w:lang w:val="en-US" w:eastAsia="zh-CN"/>
              </w:rPr>
              <w:t>/functionality outputs.</w:t>
            </w:r>
          </w:p>
          <w:p w14:paraId="31B7ABA4" w14:textId="024C60F7" w:rsidR="00F81EFE" w:rsidRPr="00715977" w:rsidRDefault="00F81EFE" w:rsidP="00F81EFE">
            <w:pPr>
              <w:pStyle w:val="BodyText"/>
              <w:rPr>
                <w:rFonts w:asciiTheme="minorHAnsi" w:hAnsiTheme="minorHAnsi" w:cstheme="minorHAnsi"/>
              </w:rPr>
            </w:pPr>
          </w:p>
        </w:tc>
      </w:tr>
      <w:tr w:rsidR="00F81EFE" w14:paraId="4052BE9A" w14:textId="77777777" w:rsidTr="00583077">
        <w:trPr>
          <w:trHeight w:val="468"/>
        </w:trPr>
        <w:tc>
          <w:tcPr>
            <w:tcW w:w="1271" w:type="dxa"/>
          </w:tcPr>
          <w:p w14:paraId="0BE4DFED" w14:textId="21A1839A" w:rsidR="00F81EFE" w:rsidRPr="00805BE8" w:rsidRDefault="00000000" w:rsidP="00F81EFE">
            <w:pPr>
              <w:spacing w:before="120" w:after="120"/>
              <w:rPr>
                <w:rFonts w:asciiTheme="minorHAnsi" w:hAnsiTheme="minorHAnsi" w:cstheme="minorHAnsi"/>
              </w:rPr>
            </w:pPr>
            <w:hyperlink r:id="rId54" w:history="1">
              <w:r w:rsidR="00F81EFE">
                <w:rPr>
                  <w:rStyle w:val="Hyperlink"/>
                  <w:rFonts w:ascii="Arial" w:hAnsi="Arial" w:cs="Arial"/>
                  <w:b/>
                  <w:bCs/>
                  <w:sz w:val="16"/>
                  <w:szCs w:val="16"/>
                </w:rPr>
                <w:t>R4-2411342</w:t>
              </w:r>
            </w:hyperlink>
          </w:p>
        </w:tc>
        <w:tc>
          <w:tcPr>
            <w:tcW w:w="1134" w:type="dxa"/>
          </w:tcPr>
          <w:p w14:paraId="666F50FA" w14:textId="4082BFDF" w:rsidR="00F81EFE" w:rsidRPr="00805BE8" w:rsidRDefault="00F81EFE" w:rsidP="00F81EFE">
            <w:pPr>
              <w:spacing w:before="120" w:after="120"/>
              <w:rPr>
                <w:rFonts w:asciiTheme="minorHAnsi" w:hAnsiTheme="minorHAnsi" w:cstheme="minorHAnsi"/>
              </w:rPr>
            </w:pPr>
            <w:r>
              <w:rPr>
                <w:rFonts w:ascii="Arial" w:hAnsi="Arial" w:cs="Arial"/>
                <w:sz w:val="16"/>
                <w:szCs w:val="16"/>
              </w:rPr>
              <w:t>CATT</w:t>
            </w:r>
          </w:p>
        </w:tc>
        <w:tc>
          <w:tcPr>
            <w:tcW w:w="7226" w:type="dxa"/>
          </w:tcPr>
          <w:p w14:paraId="13E6AF0E" w14:textId="77777777" w:rsidR="0061208E" w:rsidRPr="00195F65" w:rsidRDefault="0061208E" w:rsidP="0061208E">
            <w:pPr>
              <w:widowControl w:val="0"/>
              <w:snapToGrid w:val="0"/>
              <w:spacing w:beforeLines="50" w:before="120" w:afterLines="50" w:after="120"/>
              <w:rPr>
                <w:rFonts w:eastAsiaTheme="minorEastAsia"/>
                <w:b/>
                <w:bCs/>
                <w:lang w:val="x-none" w:eastAsia="zh-CN"/>
              </w:rPr>
            </w:pPr>
            <w:r w:rsidRPr="00520178">
              <w:rPr>
                <w:rFonts w:eastAsiaTheme="minorEastAsia" w:hint="eastAsia"/>
                <w:b/>
                <w:bCs/>
                <w:lang w:eastAsia="zh-CN"/>
              </w:rPr>
              <w:t xml:space="preserve">Proposal 1: </w:t>
            </w:r>
            <w:r>
              <w:rPr>
                <w:rFonts w:eastAsiaTheme="minorEastAsia" w:hint="eastAsia"/>
                <w:b/>
                <w:bCs/>
                <w:lang w:eastAsia="zh-CN"/>
              </w:rPr>
              <w:t xml:space="preserve">RAN4 stick to the agreements achieved in RAN4#110bis, i.e., </w:t>
            </w:r>
            <w:r w:rsidRPr="002E3DB7">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13D66FC0" w14:textId="77777777" w:rsidR="0061208E" w:rsidRDefault="0061208E" w:rsidP="0061208E">
            <w:pPr>
              <w:widowControl w:val="0"/>
              <w:snapToGrid w:val="0"/>
              <w:spacing w:beforeLines="50" w:before="120" w:afterLines="50" w:after="120"/>
              <w:jc w:val="both"/>
              <w:rPr>
                <w:rFonts w:eastAsiaTheme="minorEastAsia"/>
                <w:b/>
                <w:bCs/>
                <w:lang w:eastAsia="zh-CN"/>
              </w:rPr>
            </w:pPr>
            <w:r w:rsidRPr="006754AC">
              <w:rPr>
                <w:rFonts w:eastAsiaTheme="minorEastAsia" w:hint="eastAsia"/>
                <w:b/>
                <w:bCs/>
                <w:lang w:eastAsia="zh-CN"/>
              </w:rPr>
              <w:t>Proposal 2:</w:t>
            </w:r>
            <w:r>
              <w:rPr>
                <w:rFonts w:eastAsiaTheme="minorEastAsia" w:hint="eastAsia"/>
                <w:b/>
                <w:bCs/>
                <w:lang w:eastAsia="zh-CN"/>
              </w:rPr>
              <w:t xml:space="preserve"> RAN4 to postpone the discussions on defining performance requirements for supported reported metrics since it is possible to reuse the existing performance requirements.</w:t>
            </w:r>
          </w:p>
          <w:p w14:paraId="2489CD0D"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58C3D52" w14:textId="77777777" w:rsidR="0061208E" w:rsidRPr="00495526" w:rsidRDefault="0061208E" w:rsidP="0061208E">
            <w:pPr>
              <w:widowControl w:val="0"/>
              <w:snapToGrid w:val="0"/>
              <w:spacing w:beforeLines="50" w:before="120" w:afterLines="50" w:after="120"/>
              <w:jc w:val="both"/>
              <w:rPr>
                <w:rFonts w:eastAsiaTheme="minorEastAsia"/>
                <w:b/>
                <w:bCs/>
                <w:lang w:eastAsia="zh-CN"/>
              </w:rPr>
            </w:pPr>
            <w:r w:rsidRPr="00495526">
              <w:rPr>
                <w:rFonts w:eastAsiaTheme="minorEastAsia" w:hint="eastAsia"/>
                <w:b/>
                <w:bCs/>
                <w:lang w:eastAsia="zh-CN"/>
              </w:rPr>
              <w:t xml:space="preserve">Observation 1: LOS/NLOS indicator is not introduced </w:t>
            </w:r>
            <w:r>
              <w:rPr>
                <w:rFonts w:eastAsiaTheme="minorEastAsia" w:hint="eastAsia"/>
                <w:b/>
                <w:bCs/>
                <w:lang w:eastAsia="zh-CN"/>
              </w:rPr>
              <w:t>due to</w:t>
            </w:r>
            <w:r w:rsidRPr="00495526">
              <w:rPr>
                <w:rFonts w:eastAsiaTheme="minorEastAsia" w:hint="eastAsia"/>
                <w:b/>
                <w:bCs/>
                <w:lang w:eastAsia="zh-CN"/>
              </w:rPr>
              <w:t xml:space="preserve"> AI/ML positioning </w:t>
            </w:r>
            <w:r>
              <w:rPr>
                <w:rFonts w:eastAsiaTheme="minorEastAsia" w:hint="eastAsia"/>
                <w:b/>
                <w:bCs/>
                <w:lang w:eastAsia="zh-CN"/>
              </w:rPr>
              <w:t xml:space="preserve">use cases </w:t>
            </w:r>
            <w:r w:rsidRPr="00495526">
              <w:rPr>
                <w:rFonts w:eastAsiaTheme="minorEastAsia" w:hint="eastAsia"/>
                <w:b/>
                <w:bCs/>
                <w:lang w:eastAsia="zh-CN"/>
              </w:rPr>
              <w:t xml:space="preserve">and no performance requirements are defined for it. </w:t>
            </w:r>
          </w:p>
          <w:p w14:paraId="57826468" w14:textId="00194537" w:rsidR="00F81EFE" w:rsidRPr="00191EED" w:rsidRDefault="0061208E" w:rsidP="0061208E">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F81EFE" w14:paraId="45F7B373" w14:textId="77777777" w:rsidTr="00583077">
        <w:trPr>
          <w:trHeight w:val="468"/>
        </w:trPr>
        <w:tc>
          <w:tcPr>
            <w:tcW w:w="1271" w:type="dxa"/>
          </w:tcPr>
          <w:p w14:paraId="48EF9C1E" w14:textId="4C425E6C" w:rsidR="00F81EFE" w:rsidRPr="00805BE8" w:rsidRDefault="00000000" w:rsidP="00F81EFE">
            <w:pPr>
              <w:spacing w:before="120" w:after="120"/>
              <w:rPr>
                <w:rFonts w:asciiTheme="minorHAnsi" w:hAnsiTheme="minorHAnsi" w:cstheme="minorHAnsi"/>
              </w:rPr>
            </w:pPr>
            <w:hyperlink r:id="rId55" w:history="1">
              <w:r w:rsidR="00F81EFE">
                <w:rPr>
                  <w:rStyle w:val="Hyperlink"/>
                  <w:rFonts w:ascii="Arial" w:hAnsi="Arial" w:cs="Arial"/>
                  <w:b/>
                  <w:bCs/>
                  <w:sz w:val="16"/>
                  <w:szCs w:val="16"/>
                </w:rPr>
                <w:t>R4-2411410</w:t>
              </w:r>
            </w:hyperlink>
          </w:p>
        </w:tc>
        <w:tc>
          <w:tcPr>
            <w:tcW w:w="1134" w:type="dxa"/>
          </w:tcPr>
          <w:p w14:paraId="2B4515BF" w14:textId="7307AF6A" w:rsidR="00F81EFE" w:rsidRPr="00805BE8" w:rsidRDefault="00F81EFE" w:rsidP="00F81EFE">
            <w:pPr>
              <w:spacing w:before="120" w:after="120"/>
              <w:rPr>
                <w:rFonts w:asciiTheme="minorHAnsi" w:hAnsiTheme="minorHAnsi" w:cstheme="minorHAnsi"/>
              </w:rPr>
            </w:pPr>
            <w:r>
              <w:rPr>
                <w:rFonts w:ascii="Arial" w:hAnsi="Arial" w:cs="Arial"/>
                <w:sz w:val="16"/>
                <w:szCs w:val="16"/>
              </w:rPr>
              <w:t>Apple</w:t>
            </w:r>
          </w:p>
        </w:tc>
        <w:tc>
          <w:tcPr>
            <w:tcW w:w="7226" w:type="dxa"/>
          </w:tcPr>
          <w:p w14:paraId="7DEAC3D5" w14:textId="77777777" w:rsidR="00F13C9D" w:rsidRPr="00C10333" w:rsidRDefault="00F13C9D" w:rsidP="00F13C9D">
            <w:pPr>
              <w:contextualSpacing/>
              <w:jc w:val="both"/>
              <w:rPr>
                <w:rFonts w:eastAsia="Calibri"/>
                <w:b/>
                <w:b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 xml:space="preserve">RAN4 to further discuss the feasibility and how to define requirements for </w:t>
            </w:r>
            <w:r w:rsidRPr="00C10333">
              <w:rPr>
                <w:rFonts w:eastAsia="Calibri"/>
                <w:b/>
                <w:bCs/>
                <w:sz w:val="21"/>
                <w:szCs w:val="21"/>
              </w:rPr>
              <w:t xml:space="preserve">Positioning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Positioning test data sets could be one option for testing this KPI.</w:t>
            </w:r>
            <w:r w:rsidRPr="00C10333">
              <w:rPr>
                <w:rFonts w:eastAsia="Calibri"/>
                <w:b/>
                <w:bCs/>
                <w:sz w:val="21"/>
                <w:szCs w:val="21"/>
              </w:rPr>
              <w:t xml:space="preserve"> </w:t>
            </w:r>
            <w:r>
              <w:rPr>
                <w:rFonts w:eastAsia="Calibri"/>
                <w:b/>
                <w:bCs/>
                <w:sz w:val="21"/>
                <w:szCs w:val="21"/>
              </w:rPr>
              <w:t>Privacy from UE side should also be considered.</w:t>
            </w:r>
          </w:p>
          <w:p w14:paraId="3267B89E" w14:textId="77777777" w:rsidR="00F13C9D" w:rsidRDefault="00F13C9D" w:rsidP="00F13C9D">
            <w:pPr>
              <w:contextualSpacing/>
              <w:jc w:val="both"/>
              <w:rPr>
                <w:rFonts w:eastAsia="Calibri"/>
                <w:b/>
                <w:bCs/>
                <w:sz w:val="21"/>
                <w:szCs w:val="21"/>
              </w:rPr>
            </w:pPr>
          </w:p>
          <w:p w14:paraId="50225126" w14:textId="77777777" w:rsidR="00F13C9D" w:rsidRPr="00C10333"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KPIs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p>
          <w:p w14:paraId="4F901125"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3</w:t>
            </w:r>
            <w:r w:rsidRPr="00C10333">
              <w:rPr>
                <w:rFonts w:eastAsia="Calibri"/>
                <w:b/>
                <w:bCs/>
                <w:sz w:val="21"/>
                <w:szCs w:val="21"/>
              </w:rPr>
              <w:t>: In AI/ML-based positioning, it is essentia</w:t>
            </w:r>
            <w:r>
              <w:rPr>
                <w:rFonts w:eastAsia="Calibri"/>
                <w:b/>
                <w:bCs/>
                <w:sz w:val="21"/>
                <w:szCs w:val="21"/>
              </w:rPr>
              <w:t xml:space="preserve">l </w:t>
            </w:r>
            <w:r w:rsidRPr="00C10333">
              <w:rPr>
                <w:rFonts w:eastAsia="Calibri"/>
                <w:b/>
                <w:bCs/>
                <w:sz w:val="21"/>
                <w:szCs w:val="21"/>
              </w:rPr>
              <w:t xml:space="preserve">to investigate the performance requirements for the input parameters of the positioning model/functionality (e.g., measurement accuracy of RSRP, </w:t>
            </w:r>
            <w:proofErr w:type="spellStart"/>
            <w:r w:rsidRPr="00C10333">
              <w:rPr>
                <w:rFonts w:eastAsia="Calibri"/>
                <w:b/>
                <w:bCs/>
                <w:sz w:val="21"/>
                <w:szCs w:val="21"/>
              </w:rPr>
              <w:t>ToA</w:t>
            </w:r>
            <w:proofErr w:type="spellEnd"/>
            <w:r w:rsidRPr="00C10333">
              <w:rPr>
                <w:rFonts w:eastAsia="Calibri"/>
                <w:b/>
                <w:bCs/>
                <w:sz w:val="21"/>
                <w:szCs w:val="21"/>
              </w:rPr>
              <w:t xml:space="preserve">, RSRPP, RSTD) </w:t>
            </w:r>
          </w:p>
          <w:p w14:paraId="64EE9952"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307CD9AC" w14:textId="77777777" w:rsidR="00F13C9D" w:rsidRPr="002F12B4"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5</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xml:space="preserve">.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40B77121" w14:textId="77777777" w:rsidR="00F13C9D" w:rsidRDefault="00F13C9D" w:rsidP="00F13C9D">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6</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14601AFA" w14:textId="7FB56B9B" w:rsidR="00F81EFE" w:rsidRPr="00974F97" w:rsidRDefault="00F81EFE" w:rsidP="00F81EFE">
            <w:pPr>
              <w:spacing w:after="120"/>
              <w:rPr>
                <w:rFonts w:eastAsia="SimSun"/>
                <w:b/>
                <w:bCs/>
                <w:lang w:eastAsia="en-GB"/>
              </w:rPr>
            </w:pPr>
          </w:p>
        </w:tc>
      </w:tr>
      <w:tr w:rsidR="00F81EFE" w14:paraId="2F0171C4" w14:textId="77777777" w:rsidTr="00583077">
        <w:trPr>
          <w:trHeight w:val="468"/>
        </w:trPr>
        <w:tc>
          <w:tcPr>
            <w:tcW w:w="1271" w:type="dxa"/>
          </w:tcPr>
          <w:p w14:paraId="4AAC1952" w14:textId="292D26E8" w:rsidR="00F81EFE" w:rsidRPr="00805BE8" w:rsidRDefault="00000000" w:rsidP="00F81EFE">
            <w:pPr>
              <w:spacing w:before="120" w:after="120"/>
              <w:rPr>
                <w:rFonts w:asciiTheme="minorHAnsi" w:hAnsiTheme="minorHAnsi" w:cstheme="minorHAnsi"/>
              </w:rPr>
            </w:pPr>
            <w:hyperlink r:id="rId56" w:history="1">
              <w:r w:rsidR="00F81EFE">
                <w:rPr>
                  <w:rStyle w:val="Hyperlink"/>
                  <w:rFonts w:ascii="Arial" w:hAnsi="Arial" w:cs="Arial"/>
                  <w:b/>
                  <w:bCs/>
                  <w:sz w:val="16"/>
                  <w:szCs w:val="16"/>
                </w:rPr>
                <w:t>R4-2411627</w:t>
              </w:r>
            </w:hyperlink>
          </w:p>
        </w:tc>
        <w:tc>
          <w:tcPr>
            <w:tcW w:w="1134" w:type="dxa"/>
          </w:tcPr>
          <w:p w14:paraId="475430C3" w14:textId="08E17ACF" w:rsidR="00F81EFE" w:rsidRPr="00805BE8" w:rsidRDefault="00F81EFE" w:rsidP="00F81EFE">
            <w:pPr>
              <w:spacing w:before="120" w:after="120"/>
              <w:rPr>
                <w:rFonts w:asciiTheme="minorHAnsi" w:hAnsiTheme="minorHAnsi" w:cstheme="minorHAnsi"/>
              </w:rPr>
            </w:pPr>
            <w:r>
              <w:rPr>
                <w:rFonts w:ascii="Arial" w:hAnsi="Arial" w:cs="Arial"/>
                <w:sz w:val="16"/>
                <w:szCs w:val="16"/>
              </w:rPr>
              <w:t>Xiaomi</w:t>
            </w:r>
          </w:p>
        </w:tc>
        <w:tc>
          <w:tcPr>
            <w:tcW w:w="7226" w:type="dxa"/>
          </w:tcPr>
          <w:p w14:paraId="47BC60F2" w14:textId="77777777" w:rsidR="005F24F2" w:rsidRPr="00E872E7" w:rsidRDefault="005F24F2" w:rsidP="005F24F2">
            <w:pPr>
              <w:spacing w:before="120" w:after="120"/>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1</w:t>
            </w:r>
            <w:r w:rsidRPr="00E872E7">
              <w:rPr>
                <w:rFonts w:eastAsiaTheme="minorEastAsia"/>
                <w:b/>
                <w:bCs/>
                <w:lang w:eastAsia="zh-CN"/>
              </w:rPr>
              <w:t xml:space="preserve">: The legacy PRS measurement requirements up to Rel18[5] are based on the </w:t>
            </w:r>
            <w:proofErr w:type="gramStart"/>
            <w:r w:rsidRPr="00E872E7">
              <w:rPr>
                <w:rFonts w:eastAsiaTheme="minorEastAsia"/>
                <w:b/>
                <w:bCs/>
                <w:lang w:eastAsia="zh-CN"/>
              </w:rPr>
              <w:t>path based</w:t>
            </w:r>
            <w:proofErr w:type="gramEnd"/>
            <w:r w:rsidRPr="00E872E7">
              <w:rPr>
                <w:rFonts w:eastAsiaTheme="minorEastAsia"/>
                <w:b/>
                <w:bCs/>
                <w:lang w:eastAsia="zh-CN"/>
              </w:rPr>
              <w:t xml:space="preserve"> measurement.</w:t>
            </w:r>
          </w:p>
          <w:p w14:paraId="20DFFD88" w14:textId="77777777" w:rsidR="005F24F2" w:rsidRPr="00E872E7" w:rsidRDefault="005F24F2" w:rsidP="005F24F2">
            <w:pPr>
              <w:widowControl w:val="0"/>
              <w:jc w:val="both"/>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1</w:t>
            </w:r>
            <w:r w:rsidRPr="00E872E7">
              <w:rPr>
                <w:rFonts w:eastAsiaTheme="minorEastAsia"/>
                <w:b/>
                <w:bCs/>
                <w:i/>
                <w:iCs/>
                <w:lang w:eastAsia="zh-CN"/>
              </w:rPr>
              <w:t>: I</w:t>
            </w:r>
            <w:r w:rsidRPr="00E872E7">
              <w:rPr>
                <w:b/>
                <w:bCs/>
                <w:i/>
                <w:iCs/>
                <w:lang w:eastAsia="zh-CN"/>
              </w:rPr>
              <w:t>f RAN1 using sample-based measurement as model input for AI Pos</w:t>
            </w:r>
            <w:r w:rsidRPr="00E872E7">
              <w:rPr>
                <w:rFonts w:eastAsiaTheme="minorEastAsia"/>
                <w:b/>
                <w:bCs/>
                <w:i/>
                <w:iCs/>
                <w:lang w:eastAsia="zh-CN"/>
              </w:rPr>
              <w:t>,</w:t>
            </w:r>
            <w:r w:rsidRPr="00E872E7">
              <w:rPr>
                <w:b/>
                <w:bCs/>
                <w:i/>
                <w:iCs/>
                <w:lang w:eastAsia="zh-CN"/>
              </w:rPr>
              <w:t xml:space="preserve"> the existing accuracy requirements (e.g. PRS RSRPP) shall be restudied at least.</w:t>
            </w:r>
          </w:p>
          <w:p w14:paraId="4C0E072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2</w:t>
            </w:r>
            <w:r w:rsidRPr="00E872E7">
              <w:rPr>
                <w:rFonts w:eastAsiaTheme="minorEastAsia"/>
                <w:b/>
                <w:bCs/>
                <w:lang w:eastAsia="zh-CN"/>
              </w:rPr>
              <w:t>: For AI model performance monitoring, the proper threshold used to justify AI model validity can be studied by RAN4.</w:t>
            </w:r>
          </w:p>
          <w:p w14:paraId="513608BC" w14:textId="77777777" w:rsidR="005F24F2" w:rsidRPr="00E872E7" w:rsidRDefault="005F24F2" w:rsidP="005F24F2">
            <w:pPr>
              <w:rPr>
                <w:rFonts w:eastAsiaTheme="minorEastAsia"/>
                <w:b/>
                <w:bCs/>
                <w:lang w:eastAsia="zh-CN"/>
              </w:rPr>
            </w:pPr>
            <w:r w:rsidRPr="00E872E7">
              <w:rPr>
                <w:rFonts w:eastAsiaTheme="minorEastAsia"/>
                <w:b/>
                <w:bCs/>
                <w:lang w:eastAsia="zh-CN"/>
              </w:rPr>
              <w:t xml:space="preserve">Observation </w:t>
            </w:r>
            <w:r>
              <w:rPr>
                <w:rFonts w:eastAsiaTheme="minorEastAsia"/>
                <w:b/>
                <w:bCs/>
                <w:lang w:eastAsia="zh-CN"/>
              </w:rPr>
              <w:t>3</w:t>
            </w:r>
            <w:r w:rsidRPr="00E872E7">
              <w:rPr>
                <w:rFonts w:eastAsiaTheme="minorEastAsia"/>
                <w:b/>
                <w:bCs/>
                <w:lang w:eastAsia="zh-CN"/>
              </w:rPr>
              <w:t>: For Case 1 if AI model performance monitoring handled by UE, the requirements on model evaluation period can be defined in RAN4.</w:t>
            </w:r>
          </w:p>
          <w:p w14:paraId="20FA07C3" w14:textId="77777777" w:rsidR="005F24F2" w:rsidRPr="00E872E7" w:rsidRDefault="005F24F2" w:rsidP="005F24F2">
            <w:pPr>
              <w:rPr>
                <w:rFonts w:eastAsiaTheme="minorEastAsia"/>
                <w:b/>
                <w:bCs/>
                <w:i/>
                <w:iCs/>
                <w:lang w:eastAsia="zh-CN"/>
              </w:rPr>
            </w:pPr>
            <w:r w:rsidRPr="00E872E7">
              <w:rPr>
                <w:rFonts w:eastAsiaTheme="minorEastAsia"/>
                <w:b/>
                <w:bCs/>
                <w:i/>
                <w:iCs/>
                <w:lang w:eastAsia="zh-CN"/>
              </w:rPr>
              <w:t xml:space="preserve">Proposal </w:t>
            </w:r>
            <w:r>
              <w:rPr>
                <w:rFonts w:eastAsiaTheme="minorEastAsia"/>
                <w:b/>
                <w:bCs/>
                <w:i/>
                <w:iCs/>
                <w:lang w:eastAsia="zh-CN"/>
              </w:rPr>
              <w:t>2</w:t>
            </w:r>
            <w:r w:rsidRPr="00E872E7">
              <w:rPr>
                <w:rFonts w:eastAsiaTheme="minorEastAsia"/>
                <w:b/>
                <w:bCs/>
                <w:i/>
                <w:iCs/>
                <w:lang w:eastAsia="zh-CN"/>
              </w:rPr>
              <w:t xml:space="preserve">: RAN4 shall study the following necessary requirements for AI </w:t>
            </w:r>
            <w:proofErr w:type="spellStart"/>
            <w:r w:rsidRPr="00E872E7">
              <w:rPr>
                <w:rFonts w:eastAsiaTheme="minorEastAsia"/>
                <w:b/>
                <w:bCs/>
                <w:i/>
                <w:iCs/>
                <w:lang w:eastAsia="zh-CN"/>
              </w:rPr>
              <w:t>pos</w:t>
            </w:r>
            <w:proofErr w:type="spellEnd"/>
            <w:r w:rsidRPr="00E872E7">
              <w:rPr>
                <w:rFonts w:eastAsiaTheme="minorEastAsia"/>
                <w:b/>
                <w:bCs/>
                <w:i/>
                <w:iCs/>
                <w:lang w:eastAsia="zh-CN"/>
              </w:rPr>
              <w:t xml:space="preserve"> model monitoring. The specification impacts on TS38.133 or other 3GPP spec can be FFS also.</w:t>
            </w:r>
          </w:p>
          <w:p w14:paraId="33089A29" w14:textId="77777777" w:rsidR="005F24F2" w:rsidRPr="00E872E7" w:rsidRDefault="005F24F2" w:rsidP="005F24F2">
            <w:pPr>
              <w:pStyle w:val="ListParagraph"/>
              <w:numPr>
                <w:ilvl w:val="0"/>
                <w:numId w:val="63"/>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Monitoring hypothesis and threshold</w:t>
            </w:r>
          </w:p>
          <w:p w14:paraId="6C0ED3F5" w14:textId="77777777" w:rsidR="005F24F2" w:rsidRPr="00E872E7" w:rsidRDefault="005F24F2" w:rsidP="005F24F2">
            <w:pPr>
              <w:pStyle w:val="ListParagraph"/>
              <w:numPr>
                <w:ilvl w:val="0"/>
                <w:numId w:val="63"/>
              </w:numPr>
              <w:overflowPunct/>
              <w:autoSpaceDE/>
              <w:autoSpaceDN/>
              <w:adjustRightInd/>
              <w:spacing w:after="120"/>
              <w:ind w:firstLineChars="0"/>
              <w:textAlignment w:val="auto"/>
              <w:rPr>
                <w:rFonts w:eastAsiaTheme="minorEastAsia"/>
                <w:b/>
                <w:bCs/>
                <w:i/>
                <w:iCs/>
              </w:rPr>
            </w:pPr>
            <w:r w:rsidRPr="00E872E7">
              <w:rPr>
                <w:rFonts w:eastAsiaTheme="minorEastAsia"/>
                <w:b/>
                <w:bCs/>
                <w:i/>
                <w:iCs/>
              </w:rPr>
              <w:t>Performance evaluation period</w:t>
            </w:r>
          </w:p>
          <w:p w14:paraId="03DF77BE" w14:textId="180564D3" w:rsidR="00F81EFE" w:rsidRPr="00F02590" w:rsidRDefault="00F81EFE" w:rsidP="00F81EFE">
            <w:pPr>
              <w:spacing w:line="240" w:lineRule="exact"/>
              <w:rPr>
                <w:b/>
                <w:i/>
              </w:rPr>
            </w:pPr>
          </w:p>
        </w:tc>
      </w:tr>
      <w:tr w:rsidR="00F81EFE" w14:paraId="0F61B560" w14:textId="77777777" w:rsidTr="00583077">
        <w:trPr>
          <w:trHeight w:val="468"/>
        </w:trPr>
        <w:tc>
          <w:tcPr>
            <w:tcW w:w="1271" w:type="dxa"/>
          </w:tcPr>
          <w:p w14:paraId="4D318FC0" w14:textId="443A6BAC" w:rsidR="00F81EFE" w:rsidRPr="00805BE8" w:rsidRDefault="00000000" w:rsidP="00F81EFE">
            <w:pPr>
              <w:spacing w:before="120" w:after="120"/>
              <w:rPr>
                <w:rFonts w:asciiTheme="minorHAnsi" w:hAnsiTheme="minorHAnsi" w:cstheme="minorHAnsi"/>
              </w:rPr>
            </w:pPr>
            <w:hyperlink r:id="rId57" w:history="1">
              <w:r w:rsidR="00F81EFE">
                <w:rPr>
                  <w:rStyle w:val="Hyperlink"/>
                  <w:rFonts w:ascii="Arial" w:hAnsi="Arial" w:cs="Arial"/>
                  <w:b/>
                  <w:bCs/>
                  <w:sz w:val="16"/>
                  <w:szCs w:val="16"/>
                </w:rPr>
                <w:t>R4-2411682</w:t>
              </w:r>
            </w:hyperlink>
          </w:p>
        </w:tc>
        <w:tc>
          <w:tcPr>
            <w:tcW w:w="1134" w:type="dxa"/>
          </w:tcPr>
          <w:p w14:paraId="016494B1" w14:textId="4D311012" w:rsidR="00F81EFE" w:rsidRPr="00805BE8" w:rsidRDefault="00F81EFE" w:rsidP="00F81EFE">
            <w:pPr>
              <w:spacing w:before="120" w:after="120"/>
              <w:rPr>
                <w:rFonts w:asciiTheme="minorHAnsi" w:hAnsiTheme="minorHAnsi" w:cstheme="minorHAnsi"/>
              </w:rPr>
            </w:pPr>
            <w:r>
              <w:rPr>
                <w:rFonts w:ascii="Arial" w:hAnsi="Arial" w:cs="Arial"/>
                <w:sz w:val="16"/>
                <w:szCs w:val="16"/>
              </w:rPr>
              <w:t>NTT DOCOMO, INC.</w:t>
            </w:r>
          </w:p>
        </w:tc>
        <w:tc>
          <w:tcPr>
            <w:tcW w:w="7226" w:type="dxa"/>
          </w:tcPr>
          <w:p w14:paraId="0151429D" w14:textId="77777777" w:rsidR="00632C04" w:rsidRPr="00084DB2" w:rsidRDefault="00632C04" w:rsidP="00632C04">
            <w:pPr>
              <w:jc w:val="both"/>
              <w:rPr>
                <w:b/>
                <w:bCs/>
                <w:lang w:eastAsia="ja-JP"/>
              </w:rPr>
            </w:pPr>
            <w:r w:rsidRPr="00C018BB">
              <w:rPr>
                <w:rFonts w:hint="eastAsia"/>
                <w:b/>
                <w:bCs/>
                <w:lang w:eastAsia="ja-JP"/>
              </w:rPr>
              <w:t>Proposal</w:t>
            </w:r>
            <w:r>
              <w:rPr>
                <w:rFonts w:hint="eastAsia"/>
                <w:b/>
                <w:bCs/>
                <w:lang w:eastAsia="ja-JP"/>
              </w:rPr>
              <w:t xml:space="preserve"> </w:t>
            </w:r>
            <w:r w:rsidRPr="00C018BB">
              <w:rPr>
                <w:rFonts w:hint="eastAsia"/>
                <w:b/>
                <w:bCs/>
                <w:lang w:eastAsia="ja-JP"/>
              </w:rPr>
              <w:t>1: No additional requirements for positioning accuracy for case 1. It can be ensured if training data is accurate.</w:t>
            </w:r>
          </w:p>
          <w:p w14:paraId="0AA8F8E9" w14:textId="5476DE70" w:rsidR="00F81EFE" w:rsidRPr="00F02590" w:rsidRDefault="00F81EFE" w:rsidP="00F81EFE">
            <w:pPr>
              <w:rPr>
                <w:b/>
                <w:bCs/>
                <w:i/>
                <w:iCs/>
              </w:rPr>
            </w:pPr>
          </w:p>
        </w:tc>
      </w:tr>
      <w:tr w:rsidR="00F81EFE" w14:paraId="32BA2468" w14:textId="77777777" w:rsidTr="00583077">
        <w:trPr>
          <w:trHeight w:val="468"/>
        </w:trPr>
        <w:tc>
          <w:tcPr>
            <w:tcW w:w="1271" w:type="dxa"/>
          </w:tcPr>
          <w:p w14:paraId="3277E1BB" w14:textId="104173B6" w:rsidR="00F81EFE" w:rsidRPr="00805BE8" w:rsidRDefault="00000000" w:rsidP="00F81EFE">
            <w:pPr>
              <w:spacing w:before="120" w:after="120"/>
              <w:rPr>
                <w:rFonts w:asciiTheme="minorHAnsi" w:hAnsiTheme="minorHAnsi" w:cstheme="minorHAnsi"/>
              </w:rPr>
            </w:pPr>
            <w:hyperlink r:id="rId58" w:history="1">
              <w:r w:rsidR="00F81EFE">
                <w:rPr>
                  <w:rStyle w:val="Hyperlink"/>
                  <w:rFonts w:ascii="Arial" w:hAnsi="Arial" w:cs="Arial"/>
                  <w:b/>
                  <w:bCs/>
                  <w:sz w:val="16"/>
                  <w:szCs w:val="16"/>
                </w:rPr>
                <w:t>R4-2411981</w:t>
              </w:r>
            </w:hyperlink>
          </w:p>
        </w:tc>
        <w:tc>
          <w:tcPr>
            <w:tcW w:w="1134" w:type="dxa"/>
          </w:tcPr>
          <w:p w14:paraId="3C1B8775" w14:textId="6E425735" w:rsidR="00F81EFE" w:rsidRPr="00805BE8" w:rsidRDefault="00F81EFE" w:rsidP="00F81EFE">
            <w:pPr>
              <w:spacing w:before="120" w:after="120"/>
              <w:rPr>
                <w:rFonts w:asciiTheme="minorHAnsi" w:hAnsiTheme="minorHAnsi" w:cstheme="minorHAnsi"/>
              </w:rPr>
            </w:pPr>
            <w:r>
              <w:rPr>
                <w:rFonts w:ascii="Arial" w:hAnsi="Arial" w:cs="Arial"/>
                <w:sz w:val="16"/>
                <w:szCs w:val="16"/>
              </w:rPr>
              <w:t>CMCC</w:t>
            </w:r>
          </w:p>
        </w:tc>
        <w:tc>
          <w:tcPr>
            <w:tcW w:w="7226" w:type="dxa"/>
          </w:tcPr>
          <w:p w14:paraId="39A1682F"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0026AEB7" w14:textId="77777777" w:rsidR="00FB62C5" w:rsidRDefault="00FB62C5" w:rsidP="00FB62C5">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67095B93" w14:textId="77777777" w:rsidR="00FB62C5" w:rsidRDefault="00FB62C5" w:rsidP="00FB62C5">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6D0AFFFA" w14:textId="77777777" w:rsidR="00FB62C5" w:rsidRDefault="00FB62C5" w:rsidP="00FB62C5">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A0AFF6C" w14:textId="77777777" w:rsidR="00FB62C5" w:rsidRDefault="00FB62C5" w:rsidP="00FB62C5">
            <w:pPr>
              <w:spacing w:line="240" w:lineRule="exact"/>
              <w:rPr>
                <w:rFonts w:eastAsia="DengXian"/>
                <w:b/>
                <w:i/>
                <w:lang w:val="en-US" w:eastAsia="zh-CN"/>
              </w:rPr>
            </w:pPr>
            <w:r>
              <w:rPr>
                <w:rFonts w:eastAsia="DengXian" w:hint="eastAsia"/>
                <w:b/>
                <w:i/>
                <w:lang w:val="en-US" w:eastAsia="zh-CN"/>
              </w:rPr>
              <w:lastRenderedPageBreak/>
              <w:t xml:space="preserve">Proposal 5: for case 3a/3b, it is proposed to </w:t>
            </w:r>
            <w:r>
              <w:rPr>
                <w:rFonts w:hint="eastAsia"/>
                <w:b/>
                <w:i/>
                <w:lang w:val="en-US" w:eastAsia="zh-CN"/>
              </w:rPr>
              <w:t xml:space="preserve">define </w:t>
            </w:r>
            <w:r>
              <w:rPr>
                <w:b/>
                <w:i/>
                <w:lang w:eastAsia="ja-JP"/>
              </w:rPr>
              <w:t>requirements</w:t>
            </w:r>
            <w:r>
              <w:rPr>
                <w:rFonts w:eastAsia="SimSun" w:hint="eastAsia"/>
                <w:b/>
                <w:i/>
                <w:lang w:val="en-US" w:eastAsia="zh-CN"/>
              </w:rPr>
              <w:t xml:space="preserve"> for the measurement reported by </w:t>
            </w:r>
            <w:proofErr w:type="spellStart"/>
            <w:r>
              <w:rPr>
                <w:rFonts w:eastAsia="SimSun" w:hint="eastAsia"/>
                <w:b/>
                <w:i/>
                <w:lang w:val="en-US" w:eastAsia="zh-CN"/>
              </w:rPr>
              <w:t>gNB</w:t>
            </w:r>
            <w:proofErr w:type="spellEnd"/>
            <w:r>
              <w:rPr>
                <w:rFonts w:eastAsia="SimSun" w:hint="eastAsia"/>
                <w:b/>
                <w:i/>
                <w:lang w:val="en-US" w:eastAsia="zh-CN"/>
              </w:rPr>
              <w:t xml:space="preserve">, and legacy </w:t>
            </w:r>
            <w:r>
              <w:rPr>
                <w:rFonts w:hint="eastAsia"/>
                <w:b/>
                <w:i/>
                <w:lang w:val="en-US" w:eastAsia="zh-CN"/>
              </w:rPr>
              <w:t xml:space="preserve">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72F5B7C2" w14:textId="77777777" w:rsidR="00FB62C5" w:rsidRDefault="00FB62C5" w:rsidP="00FB62C5">
            <w:pPr>
              <w:widowControl w:val="0"/>
              <w:numPr>
                <w:ilvl w:val="0"/>
                <w:numId w:val="62"/>
              </w:numPr>
              <w:spacing w:line="240" w:lineRule="exact"/>
              <w:jc w:val="both"/>
              <w:rPr>
                <w:rFonts w:eastAsia="DengXian"/>
                <w:b/>
                <w:i/>
                <w:lang w:val="en-US" w:eastAsia="zh-CN"/>
              </w:rPr>
            </w:pPr>
            <w:r>
              <w:rPr>
                <w:rFonts w:hint="eastAsia"/>
                <w:b/>
                <w:i/>
                <w:lang w:val="en-US" w:eastAsia="zh-CN"/>
              </w:rPr>
              <w:t xml:space="preserve">There are legacy 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i.e.  </w:t>
            </w:r>
            <w:proofErr w:type="spellStart"/>
            <w:r>
              <w:rPr>
                <w:rFonts w:hint="eastAsia"/>
                <w:b/>
                <w:i/>
                <w:lang w:val="en-US" w:eastAsia="zh-CN"/>
              </w:rPr>
              <w:t>gNB</w:t>
            </w:r>
            <w:proofErr w:type="spellEnd"/>
            <w:r>
              <w:rPr>
                <w:rFonts w:hint="eastAsia"/>
                <w:b/>
                <w:i/>
                <w:lang w:val="en-US" w:eastAsia="zh-CN"/>
              </w:rPr>
              <w:t xml:space="preserve"> Rx-Tx time difference absolute accuracy in 13.2.2.2 of TS 38.133, and </w:t>
            </w:r>
            <w:proofErr w:type="spellStart"/>
            <w:r>
              <w:rPr>
                <w:rFonts w:hint="eastAsia"/>
                <w:b/>
                <w:i/>
                <w:lang w:val="en-US" w:eastAsia="zh-CN"/>
              </w:rPr>
              <w:t>gNB</w:t>
            </w:r>
            <w:proofErr w:type="spellEnd"/>
            <w:r>
              <w:rPr>
                <w:rFonts w:hint="eastAsia"/>
                <w:b/>
                <w:i/>
                <w:lang w:val="en-US" w:eastAsia="zh-CN"/>
              </w:rPr>
              <w:t xml:space="preserve"> SRS-RSRP in 13.3.2.2 of TS 38.133.</w:t>
            </w:r>
          </w:p>
          <w:p w14:paraId="57979266" w14:textId="77777777" w:rsidR="00FB62C5" w:rsidRDefault="00FB62C5" w:rsidP="00FB62C5">
            <w:pPr>
              <w:spacing w:line="240" w:lineRule="exact"/>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07285E66" w14:textId="423B387B" w:rsidR="00F81EFE" w:rsidRPr="00FB62C5" w:rsidRDefault="00F81EFE" w:rsidP="00F81EFE">
            <w:pPr>
              <w:spacing w:before="120" w:after="120"/>
              <w:rPr>
                <w:rFonts w:asciiTheme="minorHAnsi" w:hAnsiTheme="minorHAnsi" w:cstheme="minorHAnsi"/>
              </w:rPr>
            </w:pPr>
          </w:p>
        </w:tc>
      </w:tr>
      <w:tr w:rsidR="00F81EFE" w14:paraId="68E43FF4" w14:textId="77777777" w:rsidTr="00583077">
        <w:trPr>
          <w:trHeight w:val="468"/>
        </w:trPr>
        <w:tc>
          <w:tcPr>
            <w:tcW w:w="1271" w:type="dxa"/>
          </w:tcPr>
          <w:p w14:paraId="2A1369D9" w14:textId="3A00D8DF" w:rsidR="00F81EFE" w:rsidRPr="00805BE8" w:rsidRDefault="00000000" w:rsidP="00F81EFE">
            <w:pPr>
              <w:spacing w:before="120" w:after="120"/>
              <w:rPr>
                <w:rFonts w:asciiTheme="minorHAnsi" w:hAnsiTheme="minorHAnsi" w:cstheme="minorHAnsi"/>
              </w:rPr>
            </w:pPr>
            <w:hyperlink r:id="rId59" w:history="1">
              <w:r w:rsidR="00F81EFE">
                <w:rPr>
                  <w:rStyle w:val="Hyperlink"/>
                  <w:rFonts w:ascii="Arial" w:hAnsi="Arial" w:cs="Arial"/>
                  <w:b/>
                  <w:bCs/>
                  <w:sz w:val="16"/>
                  <w:szCs w:val="16"/>
                </w:rPr>
                <w:t>R4-2412251</w:t>
              </w:r>
            </w:hyperlink>
          </w:p>
        </w:tc>
        <w:tc>
          <w:tcPr>
            <w:tcW w:w="1134" w:type="dxa"/>
          </w:tcPr>
          <w:p w14:paraId="45D068EC" w14:textId="02186FD6" w:rsidR="00F81EFE" w:rsidRPr="00805BE8" w:rsidRDefault="00F81EFE" w:rsidP="00F81EFE">
            <w:pPr>
              <w:spacing w:before="120" w:after="120"/>
              <w:rPr>
                <w:rFonts w:asciiTheme="minorHAnsi" w:hAnsiTheme="minorHAnsi" w:cstheme="minorHAnsi"/>
              </w:rPr>
            </w:pPr>
            <w:r>
              <w:rPr>
                <w:rFonts w:ascii="Arial" w:hAnsi="Arial" w:cs="Arial"/>
                <w:sz w:val="16"/>
                <w:szCs w:val="16"/>
              </w:rPr>
              <w:t>vivo</w:t>
            </w:r>
          </w:p>
        </w:tc>
        <w:tc>
          <w:tcPr>
            <w:tcW w:w="7226" w:type="dxa"/>
          </w:tcPr>
          <w:p w14:paraId="7BB2F492" w14:textId="77777777" w:rsidR="003B064C" w:rsidRDefault="003B064C" w:rsidP="003B064C">
            <w:pPr>
              <w:spacing w:before="240" w:after="0"/>
              <w:jc w:val="both"/>
              <w:rPr>
                <w:b/>
                <w:i/>
                <w:lang w:val="en-US"/>
              </w:rPr>
            </w:pPr>
            <w:r w:rsidRPr="009074ED">
              <w:rPr>
                <w:b/>
                <w:i/>
                <w:lang w:val="en-US"/>
              </w:rPr>
              <w:t>Observation</w:t>
            </w:r>
            <w:r>
              <w:rPr>
                <w:b/>
                <w:i/>
                <w:lang w:val="en-US"/>
              </w:rPr>
              <w:t xml:space="preserve"> 1</w:t>
            </w:r>
            <w:r w:rsidRPr="009074ED">
              <w:rPr>
                <w:b/>
                <w:i/>
                <w:lang w:val="en-US"/>
              </w:rPr>
              <w:t>: Potential report schemes need to be introduced in performance monitoring procedures according to RAN1 agreements and RAN4 requirement</w:t>
            </w:r>
            <w:r>
              <w:rPr>
                <w:b/>
                <w:i/>
                <w:lang w:val="en-US"/>
              </w:rPr>
              <w:t>s</w:t>
            </w:r>
            <w:r w:rsidRPr="009074ED">
              <w:rPr>
                <w:b/>
                <w:i/>
                <w:lang w:val="en-US"/>
              </w:rPr>
              <w:t xml:space="preserve"> for delay/accuracy may need to be considered in different options.</w:t>
            </w:r>
          </w:p>
          <w:p w14:paraId="1B5D81DF" w14:textId="77777777" w:rsidR="003B064C" w:rsidRDefault="003B064C" w:rsidP="003B064C">
            <w:pPr>
              <w:spacing w:before="240" w:after="0"/>
              <w:jc w:val="both"/>
              <w:rPr>
                <w:b/>
                <w:i/>
                <w:lang w:val="en-US"/>
              </w:rPr>
            </w:pPr>
            <w:r>
              <w:rPr>
                <w:b/>
                <w:i/>
                <w:lang w:val="en-US"/>
              </w:rPr>
              <w:t>Observation 2: D</w:t>
            </w:r>
            <w:r w:rsidRPr="009074ED">
              <w:rPr>
                <w:b/>
                <w:i/>
                <w:lang w:val="en-US"/>
              </w:rPr>
              <w:t>elay/accuracy requirement for performance monitoring procedure in case 1</w:t>
            </w:r>
            <w:r>
              <w:rPr>
                <w:b/>
                <w:i/>
                <w:lang w:val="en-US"/>
              </w:rPr>
              <w:t xml:space="preserve"> may need to be defined</w:t>
            </w:r>
            <w:r w:rsidRPr="009074ED">
              <w:rPr>
                <w:b/>
                <w:i/>
                <w:lang w:val="en-US"/>
              </w:rPr>
              <w:t xml:space="preserve"> and more progress from RAN1/2 are needed for detailed further discussing.</w:t>
            </w:r>
          </w:p>
          <w:p w14:paraId="6D4C132A" w14:textId="77777777" w:rsidR="003B064C" w:rsidRDefault="003B064C" w:rsidP="003B064C">
            <w:pPr>
              <w:spacing w:before="240" w:after="0"/>
              <w:jc w:val="both"/>
              <w:rPr>
                <w:b/>
                <w:i/>
                <w:lang w:val="en-US"/>
              </w:rPr>
            </w:pPr>
            <w:r>
              <w:rPr>
                <w:b/>
                <w:i/>
                <w:lang w:val="en-US"/>
              </w:rPr>
              <w:t>Observation 3: More progress for the monitoring procedure from other WGs are needed to consider whether and how to define requirement/test for the potential metrics in case 1.</w:t>
            </w:r>
          </w:p>
          <w:p w14:paraId="1A881338" w14:textId="77777777" w:rsidR="003B064C" w:rsidRPr="0077280A" w:rsidRDefault="003B064C" w:rsidP="003B064C">
            <w:pPr>
              <w:spacing w:before="240" w:after="0"/>
              <w:jc w:val="both"/>
              <w:rPr>
                <w:b/>
                <w:i/>
              </w:rPr>
            </w:pPr>
            <w:r>
              <w:rPr>
                <w:b/>
                <w:i/>
                <w:lang w:val="en-US"/>
              </w:rPr>
              <w:t xml:space="preserve">Observation 4: </w:t>
            </w:r>
            <w:r w:rsidRPr="00400E43">
              <w:rPr>
                <w:b/>
                <w:i/>
              </w:rPr>
              <w:t>Existing LPP procedures related to Location Information Transfer are used for case 1 and the UE position, which is the output for case 1, is supported for reporting.</w:t>
            </w:r>
          </w:p>
          <w:p w14:paraId="7156009D" w14:textId="77777777" w:rsidR="003B064C" w:rsidRDefault="003B064C" w:rsidP="003B064C">
            <w:pPr>
              <w:spacing w:before="240" w:after="0"/>
              <w:jc w:val="both"/>
              <w:rPr>
                <w:b/>
                <w:i/>
              </w:rPr>
            </w:pPr>
            <w:r>
              <w:rPr>
                <w:b/>
                <w:i/>
              </w:rPr>
              <w:t>Observation 5: PRUs input and ground truth location could be used for testing the AI model for case 1.</w:t>
            </w:r>
          </w:p>
          <w:p w14:paraId="0B628CDC" w14:textId="77777777" w:rsidR="003B064C" w:rsidRPr="00400E43" w:rsidRDefault="003B064C" w:rsidP="003B064C">
            <w:pPr>
              <w:spacing w:before="240" w:after="0"/>
              <w:jc w:val="both"/>
              <w:rPr>
                <w:b/>
                <w:i/>
                <w:lang w:val="en-US"/>
              </w:rPr>
            </w:pPr>
            <w:r>
              <w:rPr>
                <w:b/>
                <w:i/>
                <w:lang w:val="en-US"/>
              </w:rPr>
              <w:t xml:space="preserve">Proposal 1: RAN4 to consider whether and how to define accuracy requirement and test for UE position in case 1. </w:t>
            </w:r>
          </w:p>
          <w:p w14:paraId="6755FD53" w14:textId="1B3D0C55" w:rsidR="00F81EFE" w:rsidRPr="003B064C" w:rsidRDefault="00F81EFE" w:rsidP="00F81EFE">
            <w:pPr>
              <w:pStyle w:val="BodyText"/>
              <w:rPr>
                <w:rFonts w:eastAsia="SimSun"/>
                <w:b/>
                <w:bCs/>
                <w:sz w:val="22"/>
                <w:szCs w:val="22"/>
                <w:lang w:val="en-US" w:eastAsia="zh-CN"/>
              </w:rPr>
            </w:pPr>
          </w:p>
        </w:tc>
      </w:tr>
      <w:tr w:rsidR="00F81EFE" w14:paraId="3C97ACE7" w14:textId="77777777" w:rsidTr="00583077">
        <w:trPr>
          <w:trHeight w:val="468"/>
        </w:trPr>
        <w:tc>
          <w:tcPr>
            <w:tcW w:w="1271" w:type="dxa"/>
          </w:tcPr>
          <w:p w14:paraId="17765593" w14:textId="4D8CAEFD" w:rsidR="00F81EFE" w:rsidRPr="00805BE8" w:rsidRDefault="00000000" w:rsidP="00F81EFE">
            <w:pPr>
              <w:spacing w:before="120" w:after="120"/>
              <w:rPr>
                <w:rFonts w:asciiTheme="minorHAnsi" w:hAnsiTheme="minorHAnsi" w:cstheme="minorHAnsi"/>
              </w:rPr>
            </w:pPr>
            <w:hyperlink r:id="rId60" w:history="1">
              <w:r w:rsidR="00F81EFE">
                <w:rPr>
                  <w:rStyle w:val="Hyperlink"/>
                  <w:rFonts w:ascii="Arial" w:hAnsi="Arial" w:cs="Arial"/>
                  <w:b/>
                  <w:bCs/>
                  <w:sz w:val="16"/>
                  <w:szCs w:val="16"/>
                </w:rPr>
                <w:t>R4-2412695</w:t>
              </w:r>
            </w:hyperlink>
          </w:p>
        </w:tc>
        <w:tc>
          <w:tcPr>
            <w:tcW w:w="1134" w:type="dxa"/>
          </w:tcPr>
          <w:p w14:paraId="31BDAB64" w14:textId="7E8727A6" w:rsidR="00F81EFE" w:rsidRPr="00805BE8" w:rsidRDefault="00F81EFE" w:rsidP="00F81EFE">
            <w:pPr>
              <w:spacing w:before="120" w:after="120"/>
              <w:rPr>
                <w:rFonts w:asciiTheme="minorHAnsi" w:hAnsiTheme="minorHAnsi" w:cstheme="minorHAnsi"/>
              </w:rPr>
            </w:pPr>
            <w:r>
              <w:rPr>
                <w:rFonts w:ascii="Arial" w:hAnsi="Arial" w:cs="Arial"/>
                <w:sz w:val="16"/>
                <w:szCs w:val="16"/>
              </w:rPr>
              <w:t>Ericsson</w:t>
            </w:r>
          </w:p>
        </w:tc>
        <w:tc>
          <w:tcPr>
            <w:tcW w:w="7226" w:type="dxa"/>
          </w:tcPr>
          <w:p w14:paraId="2D5A8F29" w14:textId="77777777" w:rsidR="000B6306" w:rsidRPr="000B6306" w:rsidRDefault="000B6306" w:rsidP="000B6306">
            <w:pPr>
              <w:spacing w:after="120"/>
              <w:jc w:val="both"/>
              <w:rPr>
                <w:b/>
                <w:bCs/>
                <w:i/>
                <w:iCs/>
              </w:rPr>
            </w:pPr>
            <w:r w:rsidRPr="000B6306">
              <w:rPr>
                <w:b/>
                <w:bCs/>
                <w:i/>
                <w:iCs/>
              </w:rPr>
              <w:t>Proposal 1:</w:t>
            </w:r>
            <w:r w:rsidRPr="000B6306">
              <w:rPr>
                <w:b/>
                <w:bCs/>
                <w:i/>
                <w:iCs/>
              </w:rPr>
              <w:tab/>
              <w:t>RAN4 to define core requirement for use case 2a where RSTD measurement is the AI/ML model output.</w:t>
            </w:r>
          </w:p>
          <w:p w14:paraId="0632D976" w14:textId="77777777" w:rsidR="000B6306" w:rsidRPr="000B6306" w:rsidRDefault="000B6306" w:rsidP="000B6306">
            <w:pPr>
              <w:spacing w:after="120"/>
              <w:jc w:val="both"/>
              <w:rPr>
                <w:b/>
                <w:bCs/>
                <w:i/>
                <w:iCs/>
              </w:rPr>
            </w:pPr>
            <w:r w:rsidRPr="000B6306">
              <w:rPr>
                <w:b/>
                <w:bCs/>
                <w:i/>
                <w:iCs/>
              </w:rPr>
              <w:t>RAN4 to define core requirement for use case 2a where UE Rx-Tx time difference measurement is the AI/ML model output.</w:t>
            </w:r>
          </w:p>
          <w:p w14:paraId="67CD34DE" w14:textId="77777777" w:rsidR="000B6306" w:rsidRPr="000B6306" w:rsidRDefault="000B6306" w:rsidP="000B6306">
            <w:pPr>
              <w:spacing w:after="120"/>
              <w:jc w:val="both"/>
              <w:rPr>
                <w:b/>
                <w:bCs/>
                <w:i/>
                <w:iCs/>
              </w:rPr>
            </w:pPr>
            <w:r w:rsidRPr="000B6306">
              <w:rPr>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467220E9" w14:textId="77777777" w:rsidR="000B6306" w:rsidRPr="000B6306" w:rsidRDefault="000B6306" w:rsidP="000B6306">
            <w:pPr>
              <w:spacing w:after="120"/>
              <w:jc w:val="both"/>
              <w:rPr>
                <w:b/>
                <w:bCs/>
                <w:i/>
                <w:iCs/>
              </w:rPr>
            </w:pPr>
            <w:r w:rsidRPr="000B6306">
              <w:rPr>
                <w:b/>
                <w:bCs/>
                <w:i/>
                <w:iCs/>
              </w:rPr>
              <w:t>Observation 2: The existing requirements for the RSTD and UE Rx-Tx measurements may not be relevant for the RSTD and UE Rx-Tx measurements reported by UE as AI/ML model inference.</w:t>
            </w:r>
          </w:p>
          <w:p w14:paraId="23655294" w14:textId="77777777" w:rsidR="000B6306" w:rsidRPr="000B6306" w:rsidRDefault="000B6306" w:rsidP="000B6306">
            <w:pPr>
              <w:spacing w:after="120"/>
              <w:jc w:val="both"/>
              <w:rPr>
                <w:b/>
                <w:bCs/>
                <w:i/>
                <w:iCs/>
              </w:rPr>
            </w:pPr>
            <w:r w:rsidRPr="000B6306">
              <w:rPr>
                <w:b/>
                <w:bCs/>
                <w:i/>
                <w:iCs/>
              </w:rPr>
              <w:t>RAN4 to at least start discussion on simulation assumptions to evaluate achievable accuracy of AI/ML based RSTD and UE Rx-Tx measurements.</w:t>
            </w:r>
          </w:p>
          <w:p w14:paraId="5464DDA4" w14:textId="6C67225D" w:rsidR="00F81EFE" w:rsidRPr="007B7130" w:rsidRDefault="000B6306" w:rsidP="000B6306">
            <w:pPr>
              <w:spacing w:after="120"/>
              <w:jc w:val="both"/>
              <w:rPr>
                <w:b/>
                <w:bCs/>
                <w:i/>
                <w:iCs/>
              </w:rPr>
            </w:pPr>
            <w:r w:rsidRPr="000B6306">
              <w:rPr>
                <w:b/>
                <w:bCs/>
                <w:i/>
                <w:iCs/>
              </w:rPr>
              <w:t>Proposal 2:</w:t>
            </w:r>
            <w:r w:rsidRPr="000B6306">
              <w:rPr>
                <w:b/>
                <w:bCs/>
                <w:i/>
                <w:iCs/>
              </w:rPr>
              <w:tab/>
              <w:t>RAN4 to define measurement requirements for path based and sample-based reporting for use case 2b.</w:t>
            </w:r>
          </w:p>
        </w:tc>
      </w:tr>
      <w:tr w:rsidR="00F81EFE" w14:paraId="3F665FF3" w14:textId="77777777" w:rsidTr="00583077">
        <w:trPr>
          <w:trHeight w:val="468"/>
        </w:trPr>
        <w:tc>
          <w:tcPr>
            <w:tcW w:w="1271" w:type="dxa"/>
          </w:tcPr>
          <w:p w14:paraId="63AA7130" w14:textId="292200CB" w:rsidR="00F81EFE" w:rsidRPr="00805BE8" w:rsidRDefault="00000000" w:rsidP="00F81EFE">
            <w:pPr>
              <w:spacing w:before="120" w:after="120"/>
              <w:rPr>
                <w:rFonts w:asciiTheme="minorHAnsi" w:hAnsiTheme="minorHAnsi" w:cstheme="minorHAnsi"/>
              </w:rPr>
            </w:pPr>
            <w:hyperlink r:id="rId61" w:history="1">
              <w:r w:rsidR="00F81EFE">
                <w:rPr>
                  <w:rStyle w:val="Hyperlink"/>
                  <w:rFonts w:ascii="Arial" w:hAnsi="Arial" w:cs="Arial"/>
                  <w:b/>
                  <w:bCs/>
                  <w:sz w:val="16"/>
                  <w:szCs w:val="16"/>
                </w:rPr>
                <w:t>R4-2412767</w:t>
              </w:r>
            </w:hyperlink>
          </w:p>
        </w:tc>
        <w:tc>
          <w:tcPr>
            <w:tcW w:w="1134" w:type="dxa"/>
          </w:tcPr>
          <w:p w14:paraId="1CC538F3" w14:textId="22091361" w:rsidR="00F81EFE" w:rsidRPr="00805BE8" w:rsidRDefault="00F81EFE" w:rsidP="00F81EFE">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21B7EF91" w14:textId="77777777" w:rsidR="00295765" w:rsidRPr="00701C8A" w:rsidRDefault="00295765" w:rsidP="0029576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B5B00">
              <w:t>For UE-sided direct AI/ML positioning (Case 1), positioning accuracy is not testable</w:t>
            </w:r>
            <w:r w:rsidRPr="00701C8A">
              <w:t>.</w:t>
            </w:r>
          </w:p>
          <w:p w14:paraId="286E5083" w14:textId="77777777" w:rsidR="00295765" w:rsidRPr="002D2C26" w:rsidRDefault="00295765" w:rsidP="00295765">
            <w:pPr>
              <w:spacing w:before="120"/>
            </w:pPr>
            <w:r>
              <w:rPr>
                <w:b/>
                <w:i/>
                <w:u w:val="single"/>
              </w:rPr>
              <w:lastRenderedPageBreak/>
              <w:t>Observation</w:t>
            </w:r>
            <w:r w:rsidRPr="000C24BB">
              <w:rPr>
                <w:b/>
                <w:i/>
                <w:u w:val="single"/>
              </w:rPr>
              <w:t xml:space="preserve"> </w:t>
            </w:r>
            <w:r>
              <w:rPr>
                <w:b/>
                <w:i/>
                <w:u w:val="single"/>
              </w:rPr>
              <w:t>1</w:t>
            </w:r>
            <w:r w:rsidRPr="00907772">
              <w:rPr>
                <w:b/>
                <w:i/>
              </w:rPr>
              <w:t>:</w:t>
            </w:r>
            <w:r w:rsidRPr="00736E94">
              <w:rPr>
                <w:rFonts w:hint="eastAsia"/>
              </w:rPr>
              <w:t xml:space="preserve"> </w:t>
            </w:r>
            <w:r w:rsidRPr="001D0A2F">
              <w:t>For UE-assisted positioning with LMF-side positioning (Case 2b), the relationship between measurement accuracy and positioning accuracy is unavailable, which has an impact on the test requirement definition.</w:t>
            </w:r>
          </w:p>
          <w:p w14:paraId="55267514" w14:textId="43511E50" w:rsidR="00F81EFE" w:rsidRPr="00295765" w:rsidRDefault="00295765" w:rsidP="00295765">
            <w:pPr>
              <w:spacing w:before="120"/>
              <w:rPr>
                <w:lang w:eastAsia="ja-JP"/>
              </w:rPr>
            </w:pPr>
            <w:r>
              <w:rPr>
                <w:b/>
                <w:i/>
                <w:u w:val="single"/>
              </w:rPr>
              <w:t>Proposal</w:t>
            </w:r>
            <w:r w:rsidRPr="000C24BB">
              <w:rPr>
                <w:b/>
                <w:i/>
                <w:u w:val="single"/>
              </w:rPr>
              <w:t xml:space="preserve"> </w:t>
            </w:r>
            <w:r>
              <w:rPr>
                <w:b/>
                <w:i/>
                <w:u w:val="single"/>
              </w:rPr>
              <w:t>2</w:t>
            </w:r>
            <w:r w:rsidRPr="00907772">
              <w:rPr>
                <w:b/>
                <w:i/>
              </w:rPr>
              <w:t>:</w:t>
            </w:r>
            <w:r w:rsidRPr="00736E94">
              <w:rPr>
                <w:rFonts w:hint="eastAsia"/>
              </w:rPr>
              <w:t xml:space="preserve"> </w:t>
            </w:r>
            <w:r w:rsidRPr="001D0A2F">
              <w:t>If RAN4 studies how to test Case 2b in AIML for positioning, the relationship between measurement accuracy provided by UE and the eventual positioning accuracy at LMF needs to be investigated firstly.</w:t>
            </w:r>
          </w:p>
        </w:tc>
      </w:tr>
      <w:tr w:rsidR="00F81EFE" w14:paraId="6F065A85" w14:textId="77777777" w:rsidTr="00583077">
        <w:trPr>
          <w:trHeight w:val="468"/>
        </w:trPr>
        <w:tc>
          <w:tcPr>
            <w:tcW w:w="1271" w:type="dxa"/>
          </w:tcPr>
          <w:p w14:paraId="557BC564" w14:textId="18854045" w:rsidR="00F81EFE" w:rsidRPr="00805BE8" w:rsidRDefault="00000000" w:rsidP="00F81EFE">
            <w:pPr>
              <w:spacing w:before="120" w:after="120"/>
              <w:rPr>
                <w:rFonts w:asciiTheme="minorHAnsi" w:hAnsiTheme="minorHAnsi" w:cstheme="minorHAnsi"/>
              </w:rPr>
            </w:pPr>
            <w:hyperlink r:id="rId62" w:history="1">
              <w:r w:rsidR="00F81EFE">
                <w:rPr>
                  <w:rStyle w:val="Hyperlink"/>
                  <w:rFonts w:ascii="Arial" w:hAnsi="Arial" w:cs="Arial"/>
                  <w:b/>
                  <w:bCs/>
                  <w:sz w:val="16"/>
                  <w:szCs w:val="16"/>
                </w:rPr>
                <w:t>R4-2413039</w:t>
              </w:r>
            </w:hyperlink>
          </w:p>
        </w:tc>
        <w:tc>
          <w:tcPr>
            <w:tcW w:w="1134" w:type="dxa"/>
          </w:tcPr>
          <w:p w14:paraId="08507E8C" w14:textId="51393565" w:rsidR="00F81EFE" w:rsidRPr="00805BE8" w:rsidRDefault="00F81EFE" w:rsidP="00F81EFE">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25DE01EE" w14:textId="77777777" w:rsidR="00EC41A4" w:rsidRDefault="00EC41A4" w:rsidP="00EC41A4">
            <w:pPr>
              <w:spacing w:after="120"/>
              <w:rPr>
                <w:rFonts w:eastAsia="SimSun"/>
                <w:b/>
                <w:lang w:eastAsia="zh-CN"/>
              </w:rPr>
            </w:pPr>
            <w:r>
              <w:rPr>
                <w:rFonts w:eastAsia="SimSun"/>
                <w:b/>
                <w:lang w:eastAsia="zh-CN"/>
              </w:rPr>
              <w:t xml:space="preserve">Observation 1: There is no need for RAN4 to consider model inference for case 2b since the AI/ML model is deployed at LMF side </w:t>
            </w:r>
            <w:r>
              <w:rPr>
                <w:rFonts w:eastAsia="SimSun" w:hint="eastAsia"/>
                <w:b/>
                <w:lang w:eastAsia="zh-CN"/>
              </w:rPr>
              <w:t>which</w:t>
            </w:r>
            <w:r>
              <w:rPr>
                <w:rFonts w:eastAsia="SimSun"/>
                <w:b/>
                <w:lang w:eastAsia="zh-CN"/>
              </w:rPr>
              <w:t xml:space="preserve"> the output UE location on the LMF side depends on the network implementation.</w:t>
            </w:r>
          </w:p>
          <w:p w14:paraId="50FCC401" w14:textId="77777777" w:rsidR="00EC41A4" w:rsidRDefault="00EC41A4" w:rsidP="00EC41A4">
            <w:pPr>
              <w:spacing w:after="120"/>
              <w:rPr>
                <w:rFonts w:eastAsia="SimSun"/>
                <w:b/>
                <w:lang w:eastAsia="zh-CN"/>
              </w:rPr>
            </w:pPr>
            <w:r>
              <w:rPr>
                <w:rFonts w:eastAsia="SimSun"/>
                <w:b/>
                <w:lang w:eastAsia="zh-CN"/>
              </w:rPr>
              <w:t>Proposal 1: RAN4 shall not define the accuracy requirements for case 2b, it is up to network implementation.</w:t>
            </w:r>
          </w:p>
          <w:p w14:paraId="0BF82B37" w14:textId="77777777" w:rsidR="00EC41A4" w:rsidRDefault="00EC41A4" w:rsidP="00EC41A4">
            <w:pPr>
              <w:spacing w:after="120"/>
              <w:rPr>
                <w:rFonts w:eastAsia="SimSun"/>
                <w:b/>
                <w:lang w:eastAsia="zh-CN"/>
              </w:rPr>
            </w:pPr>
            <w:r>
              <w:rPr>
                <w:rFonts w:eastAsia="SimSun"/>
                <w:b/>
                <w:lang w:eastAsia="zh-CN"/>
              </w:rPr>
              <w:t xml:space="preserve">Observation 2: In legacy, there are two kinds of location request: UE-triggered location request and NW-triggered location request. The latest agreement contains the implicit location </w:t>
            </w:r>
            <w:proofErr w:type="gramStart"/>
            <w:r>
              <w:rPr>
                <w:rFonts w:eastAsia="SimSun"/>
                <w:b/>
                <w:lang w:eastAsia="zh-CN"/>
              </w:rPr>
              <w:t>request</w:t>
            </w:r>
            <w:proofErr w:type="gramEnd"/>
            <w:r>
              <w:rPr>
                <w:rFonts w:eastAsia="SimSun"/>
                <w:b/>
                <w:lang w:eastAsia="zh-CN"/>
              </w:rPr>
              <w:t xml:space="preserve"> which is the NW triggers the location request, otherwise no reporting scheme is needed.</w:t>
            </w:r>
          </w:p>
          <w:p w14:paraId="4A9E9015" w14:textId="77777777" w:rsidR="00EC41A4" w:rsidRDefault="00EC41A4" w:rsidP="00EC41A4">
            <w:pPr>
              <w:rPr>
                <w:rFonts w:eastAsia="SimSun"/>
                <w:b/>
                <w:lang w:eastAsia="zh-CN"/>
              </w:rPr>
            </w:pPr>
            <w:r>
              <w:rPr>
                <w:rFonts w:eastAsia="SimSun"/>
                <w:b/>
                <w:lang w:eastAsia="zh-CN"/>
              </w:rPr>
              <w:t>Proposal 2: RAN4 shall wait for RAN1 agreements on defining reporting scheme.</w:t>
            </w:r>
          </w:p>
          <w:p w14:paraId="400A4AD3" w14:textId="77777777" w:rsidR="00EC41A4" w:rsidRDefault="00EC41A4" w:rsidP="00EC41A4">
            <w:pPr>
              <w:spacing w:after="120"/>
              <w:jc w:val="both"/>
              <w:rPr>
                <w:rFonts w:eastAsia="SimSun"/>
                <w:lang w:eastAsia="zh-CN"/>
              </w:rPr>
            </w:pPr>
            <w:r>
              <w:rPr>
                <w:rFonts w:eastAsia="SimSun"/>
                <w:b/>
                <w:lang w:eastAsia="zh-CN"/>
              </w:rPr>
              <w:t>Observation 3: For AI/ML based positioning, the main difference compared to the legacy is that the AI model resides within the LMF. The accuracy of position prediction conducted by the LMF depends on the measurements reported by UE.</w:t>
            </w:r>
          </w:p>
          <w:p w14:paraId="65E54848" w14:textId="77777777" w:rsidR="00EC41A4" w:rsidRDefault="00EC41A4" w:rsidP="00EC41A4">
            <w:pPr>
              <w:jc w:val="both"/>
              <w:rPr>
                <w:rFonts w:eastAsia="SimSun"/>
                <w:b/>
                <w:lang w:eastAsia="zh-CN"/>
              </w:rPr>
            </w:pPr>
            <w:r>
              <w:rPr>
                <w:rFonts w:eastAsia="SimSun"/>
                <w:b/>
                <w:lang w:eastAsia="zh-CN"/>
              </w:rPr>
              <w:t>Proposal 3: The intermediate features such as RSTD, RSRP etc. or some enhancements shall be considered.</w:t>
            </w:r>
          </w:p>
          <w:p w14:paraId="2812E4E0" w14:textId="77777777" w:rsidR="00EC41A4" w:rsidRDefault="00EC41A4" w:rsidP="00EC41A4">
            <w:pPr>
              <w:spacing w:beforeLines="50" w:before="120" w:after="120"/>
              <w:jc w:val="both"/>
              <w:rPr>
                <w:rFonts w:eastAsia="SimSun"/>
                <w:b/>
                <w:lang w:eastAsia="zh-CN"/>
              </w:rPr>
            </w:pPr>
            <w:r>
              <w:rPr>
                <w:rFonts w:eastAsia="SimSun"/>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77E31C5F" w14:textId="77777777" w:rsidR="00EC41A4" w:rsidRDefault="00EC41A4" w:rsidP="00EC41A4">
            <w:pPr>
              <w:jc w:val="both"/>
              <w:rPr>
                <w:rFonts w:eastAsia="SimSun"/>
                <w:b/>
                <w:lang w:eastAsia="zh-CN"/>
              </w:rPr>
            </w:pPr>
            <w:r>
              <w:rPr>
                <w:rFonts w:eastAsia="SimSun"/>
                <w:b/>
                <w:lang w:eastAsia="zh-CN"/>
              </w:rPr>
              <w:t>Proposal 4: RAN4 shall define the delay requirements from LMF requesting to UE reporting.</w:t>
            </w:r>
          </w:p>
          <w:p w14:paraId="5EC44ECA" w14:textId="77777777" w:rsidR="00EC41A4" w:rsidRDefault="00EC41A4" w:rsidP="00EC41A4">
            <w:pPr>
              <w:spacing w:beforeLines="50" w:before="120"/>
              <w:jc w:val="both"/>
              <w:rPr>
                <w:rFonts w:eastAsia="SimSun"/>
                <w:b/>
                <w:lang w:eastAsia="zh-CN"/>
              </w:rPr>
            </w:pPr>
            <w:r>
              <w:rPr>
                <w:rFonts w:eastAsia="SimSun"/>
                <w:b/>
                <w:lang w:eastAsia="zh-CN"/>
              </w:rPr>
              <w:t xml:space="preserve">Proposal 5: </w:t>
            </w:r>
            <w:proofErr w:type="spellStart"/>
            <w:r>
              <w:rPr>
                <w:rFonts w:eastAsia="SimSun"/>
                <w:b/>
                <w:lang w:eastAsia="zh-CN"/>
              </w:rPr>
              <w:t>ToA</w:t>
            </w:r>
            <w:proofErr w:type="spellEnd"/>
            <w:r>
              <w:rPr>
                <w:rFonts w:eastAsia="SimSun"/>
                <w:b/>
                <w:lang w:eastAsia="zh-CN"/>
              </w:rPr>
              <w:t xml:space="preserve"> shall be the intermediate feature when studying the accuracy requirements for case 2a.</w:t>
            </w:r>
          </w:p>
          <w:p w14:paraId="2C0F72FA" w14:textId="77777777" w:rsidR="00EC41A4" w:rsidRDefault="00EC41A4" w:rsidP="00EC41A4">
            <w:pPr>
              <w:spacing w:after="120"/>
              <w:jc w:val="both"/>
              <w:rPr>
                <w:rFonts w:eastAsia="SimSun"/>
                <w:b/>
                <w:lang w:eastAsia="zh-CN"/>
              </w:rPr>
            </w:pPr>
            <w:r>
              <w:rPr>
                <w:rFonts w:eastAsia="SimSun"/>
                <w:b/>
                <w:lang w:eastAsia="zh-CN"/>
              </w:rPr>
              <w:t>Observation 5: RAN1 just agreed at least LOS/NLOS indicator is supported for reporting.</w:t>
            </w:r>
          </w:p>
          <w:p w14:paraId="67BAA142" w14:textId="77777777" w:rsidR="00EC41A4" w:rsidRDefault="00EC41A4" w:rsidP="00EC41A4">
            <w:pPr>
              <w:rPr>
                <w:rFonts w:eastAsia="SimSun"/>
                <w:b/>
                <w:lang w:eastAsia="zh-CN"/>
              </w:rPr>
            </w:pPr>
            <w:r>
              <w:rPr>
                <w:rFonts w:eastAsia="SimSun"/>
                <w:b/>
                <w:lang w:eastAsia="zh-CN"/>
              </w:rPr>
              <w:t xml:space="preserve">Proposal 6: LOS/NLOS could be the intermediate feature to be reported and RAN4 shall consider how to define the requirements for LOS/NLOS. </w:t>
            </w:r>
          </w:p>
          <w:p w14:paraId="131385F2" w14:textId="26F79AB0" w:rsidR="00F81EFE" w:rsidRPr="00EC41A4" w:rsidRDefault="00F81EFE" w:rsidP="00F81EFE">
            <w:pPr>
              <w:spacing w:before="120"/>
              <w:rPr>
                <w:b/>
                <w:i/>
              </w:rPr>
            </w:pPr>
          </w:p>
        </w:tc>
      </w:tr>
      <w:tr w:rsidR="00F81EFE" w14:paraId="2E213BA3" w14:textId="77777777" w:rsidTr="00583077">
        <w:trPr>
          <w:trHeight w:val="468"/>
        </w:trPr>
        <w:tc>
          <w:tcPr>
            <w:tcW w:w="1271" w:type="dxa"/>
          </w:tcPr>
          <w:p w14:paraId="61CB96B4" w14:textId="4AFF4659" w:rsidR="00F81EFE" w:rsidRPr="00805BE8" w:rsidRDefault="00000000" w:rsidP="00F81EFE">
            <w:pPr>
              <w:spacing w:before="120" w:after="120"/>
              <w:rPr>
                <w:rFonts w:asciiTheme="minorHAnsi" w:hAnsiTheme="minorHAnsi" w:cstheme="minorHAnsi"/>
              </w:rPr>
            </w:pPr>
            <w:hyperlink r:id="rId63" w:history="1">
              <w:r w:rsidR="00F81EFE">
                <w:rPr>
                  <w:rStyle w:val="Hyperlink"/>
                  <w:rFonts w:ascii="Arial" w:hAnsi="Arial" w:cs="Arial"/>
                  <w:b/>
                  <w:bCs/>
                  <w:sz w:val="16"/>
                  <w:szCs w:val="16"/>
                </w:rPr>
                <w:t>R4-2413291</w:t>
              </w:r>
            </w:hyperlink>
          </w:p>
        </w:tc>
        <w:tc>
          <w:tcPr>
            <w:tcW w:w="1134" w:type="dxa"/>
          </w:tcPr>
          <w:p w14:paraId="5A6150EE" w14:textId="1AC256A2" w:rsidR="00F81EFE" w:rsidRPr="00805BE8" w:rsidRDefault="00F81EFE" w:rsidP="00F81EFE">
            <w:pPr>
              <w:spacing w:before="120" w:after="120"/>
              <w:rPr>
                <w:rFonts w:asciiTheme="minorHAnsi" w:hAnsiTheme="minorHAnsi" w:cstheme="minorHAnsi"/>
              </w:rPr>
            </w:pPr>
            <w:r>
              <w:rPr>
                <w:rFonts w:ascii="Arial" w:hAnsi="Arial" w:cs="Arial"/>
                <w:sz w:val="16"/>
                <w:szCs w:val="16"/>
              </w:rPr>
              <w:t>Nokia</w:t>
            </w:r>
          </w:p>
        </w:tc>
        <w:tc>
          <w:tcPr>
            <w:tcW w:w="7226" w:type="dxa"/>
          </w:tcPr>
          <w:p w14:paraId="36A4C2DB"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69D4112A"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2: RAN4 requirements (e.g., in Cases 1, 2a) should be firstly defined with respect to single PFL.</w:t>
            </w:r>
          </w:p>
          <w:p w14:paraId="07A36EA6"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3: The consistency between training and inference should be achieved by having a requirement on consistent configuration (e.g., same PFL) when UE-sided models are used.</w:t>
            </w:r>
          </w:p>
          <w:p w14:paraId="23D8897C"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4: RAN4 to study the requirements on a quality indicator for the ground-truth accuracy on positioning label in data collection.</w:t>
            </w:r>
          </w:p>
          <w:p w14:paraId="451F0F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lastRenderedPageBreak/>
              <w:t>Proposal 5: Positioning accuracy should be considered as the performance metric in Case 1 (UE-based positioning with UE-side model, direct AI/ML positioning).</w:t>
            </w:r>
          </w:p>
          <w:p w14:paraId="53AFBB57"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17B2EBB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4608E581"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2: Positioning accuracy can be verified based on the ground truth which may consist of the location points with known positioning co-ordinates (e.g., PRU or GNSS based).</w:t>
            </w:r>
          </w:p>
          <w:p w14:paraId="5E59578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7: RAN4 should specify (</w:t>
            </w:r>
            <w:proofErr w:type="spellStart"/>
            <w:r w:rsidRPr="003238CF">
              <w:rPr>
                <w:rFonts w:eastAsia="DengXian"/>
                <w:b/>
                <w:bCs/>
                <w:lang w:val="en-US" w:eastAsia="zh-CN"/>
              </w:rPr>
              <w:t>i</w:t>
            </w:r>
            <w:proofErr w:type="spellEnd"/>
            <w:r w:rsidRPr="003238CF">
              <w:rPr>
                <w:rFonts w:eastAsia="DengXian"/>
                <w:b/>
                <w:bCs/>
                <w:lang w:val="en-US" w:eastAsia="zh-CN"/>
              </w:rPr>
              <w:t>) the test mechanisms for positioning accuracy and (ii) the metric for accuracy performance in Case 1.</w:t>
            </w:r>
          </w:p>
          <w:p w14:paraId="247FFC29"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CF97F1E" w14:textId="77777777" w:rsidR="003238CF" w:rsidRPr="003238CF" w:rsidRDefault="003238CF" w:rsidP="003238CF">
            <w:pPr>
              <w:jc w:val="both"/>
              <w:rPr>
                <w:rFonts w:eastAsia="DengXian"/>
                <w:b/>
                <w:bCs/>
                <w:lang w:val="en-US" w:eastAsia="zh-CN"/>
              </w:rPr>
            </w:pPr>
            <w:r w:rsidRPr="003238CF">
              <w:rPr>
                <w:rFonts w:eastAsia="DengXian"/>
                <w:b/>
                <w:bCs/>
                <w:lang w:val="en-US" w:eastAsia="zh-CN"/>
              </w:rPr>
              <w:t xml:space="preserve">Proposal 8: RAN4 to define the time latency limit on UE’s LCM actions indicated by network in Cases 1 and 2a. </w:t>
            </w:r>
          </w:p>
          <w:p w14:paraId="6A8E9403"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7AD1296D" w14:textId="77777777" w:rsidR="003238CF" w:rsidRPr="003238CF" w:rsidRDefault="003238CF" w:rsidP="003238CF">
            <w:pPr>
              <w:jc w:val="both"/>
              <w:rPr>
                <w:rFonts w:eastAsia="DengXian"/>
                <w:b/>
                <w:bCs/>
                <w:lang w:val="en-US" w:eastAsia="zh-CN"/>
              </w:rPr>
            </w:pPr>
            <w:r w:rsidRPr="003238CF">
              <w:rPr>
                <w:rFonts w:eastAsia="DengXian"/>
                <w:b/>
                <w:bCs/>
                <w:lang w:val="en-US" w:eastAsia="zh-CN"/>
              </w:rPr>
              <w:t>Proposal 10: LOS/ NLOS indicator should be considered as an intermediate performance metric for case 2a (UE-assisted/LMF-based positioning with UE-side model, AI/ML-assisted positioning).</w:t>
            </w:r>
          </w:p>
          <w:p w14:paraId="452F41D8" w14:textId="77777777" w:rsidR="003238CF" w:rsidRPr="003238CF" w:rsidRDefault="003238CF" w:rsidP="003238CF">
            <w:pPr>
              <w:jc w:val="both"/>
              <w:rPr>
                <w:rFonts w:eastAsia="DengXian"/>
                <w:b/>
                <w:bCs/>
                <w:lang w:val="en-US" w:eastAsia="zh-CN"/>
              </w:rPr>
            </w:pPr>
            <w:r w:rsidRPr="003238CF">
              <w:rPr>
                <w:rFonts w:eastAsia="DengXian"/>
                <w:b/>
                <w:bCs/>
                <w:lang w:val="en-US" w:eastAsia="zh-CN"/>
              </w:rPr>
              <w:t>Observation 4: LOS/ NLOS as an intermediate metric/ KPI should be considered for assisted AI/ML positioning. LOS/ NLOS metric/ KPI validation requires labelled data.</w:t>
            </w:r>
          </w:p>
          <w:p w14:paraId="626A969F" w14:textId="40FDD010" w:rsidR="00F81EFE" w:rsidRPr="003238CF" w:rsidRDefault="003238CF" w:rsidP="003238CF">
            <w:pPr>
              <w:jc w:val="both"/>
              <w:rPr>
                <w:rFonts w:eastAsia="DengXian"/>
                <w:b/>
                <w:bCs/>
                <w:lang w:val="en-US" w:eastAsia="zh-CN"/>
              </w:rPr>
            </w:pPr>
            <w:r w:rsidRPr="003238CF">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C4C6292" w14:textId="77777777" w:rsidR="00112C8E" w:rsidRPr="004A7544" w:rsidRDefault="00112C8E" w:rsidP="00112C8E"/>
    <w:p w14:paraId="596E5421" w14:textId="77777777" w:rsidR="00112C8E" w:rsidRPr="004A7544" w:rsidRDefault="00112C8E" w:rsidP="00CC2CBD">
      <w:pPr>
        <w:pStyle w:val="Heading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72C61AED"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503E584"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2a</w:t>
      </w:r>
    </w:p>
    <w:p w14:paraId="7BB035B2" w14:textId="054248CD" w:rsidR="002216CA" w:rsidRDefault="002216CA"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7188D6B0" w14:textId="77777777" w:rsidR="00F61B04" w:rsidRDefault="00F61B04" w:rsidP="00F61B04">
      <w:pPr>
        <w:pStyle w:val="ListParagraph"/>
        <w:numPr>
          <w:ilvl w:val="0"/>
          <w:numId w:val="11"/>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2C86E285" w14:textId="7CFACC36" w:rsidR="009C5962" w:rsidRPr="00A63A70" w:rsidRDefault="009C5962" w:rsidP="009C5962">
      <w:pPr>
        <w:pStyle w:val="ListParagraph"/>
        <w:numPr>
          <w:ilvl w:val="0"/>
          <w:numId w:val="11"/>
        </w:numPr>
        <w:ind w:firstLineChars="0"/>
        <w:rPr>
          <w:rFonts w:eastAsia="Yu Mincho"/>
          <w:iCs/>
          <w:color w:val="0070C0"/>
          <w:lang w:eastAsia="ja-JP"/>
        </w:rPr>
      </w:pPr>
      <w:r w:rsidRPr="00A63A70">
        <w:rPr>
          <w:rFonts w:eastAsia="Yu Mincho"/>
          <w:iCs/>
          <w:color w:val="0070C0"/>
          <w:lang w:eastAsia="ja-JP"/>
        </w:rPr>
        <w:t xml:space="preserve">Requirements for </w:t>
      </w:r>
      <w:r w:rsidRPr="00A63A70">
        <w:rPr>
          <w:rFonts w:eastAsia="Yu Mincho" w:hint="eastAsia"/>
          <w:iCs/>
          <w:color w:val="0070C0"/>
          <w:lang w:eastAsia="ja-JP"/>
        </w:rPr>
        <w:t>reported metrics for case 2b</w:t>
      </w:r>
    </w:p>
    <w:p w14:paraId="4A3543C5" w14:textId="47617FDE" w:rsidR="0044354B" w:rsidRPr="00A63A70" w:rsidRDefault="00C612EE" w:rsidP="009C5962">
      <w:pPr>
        <w:pStyle w:val="ListParagraph"/>
        <w:numPr>
          <w:ilvl w:val="0"/>
          <w:numId w:val="11"/>
        </w:numPr>
        <w:ind w:firstLineChars="0"/>
        <w:rPr>
          <w:rFonts w:eastAsia="Yu Mincho"/>
          <w:iCs/>
          <w:color w:val="0070C0"/>
          <w:lang w:eastAsia="ja-JP"/>
        </w:rPr>
      </w:pPr>
      <w:r w:rsidRPr="00A63A70">
        <w:rPr>
          <w:rFonts w:eastAsia="Yu Mincho" w:hint="eastAsia"/>
          <w:iCs/>
          <w:color w:val="0070C0"/>
          <w:lang w:eastAsia="ja-JP"/>
        </w:rPr>
        <w:t>Requirements for r</w:t>
      </w:r>
      <w:r w:rsidR="0044354B" w:rsidRPr="00A63A70">
        <w:rPr>
          <w:rFonts w:eastAsia="Yu Mincho"/>
          <w:iCs/>
          <w:color w:val="0070C0"/>
          <w:lang w:eastAsia="ja-JP"/>
        </w:rPr>
        <w:t>e</w:t>
      </w:r>
      <w:r w:rsidR="0044354B" w:rsidRPr="00A63A70">
        <w:rPr>
          <w:rFonts w:eastAsia="Yu Mincho" w:hint="eastAsia"/>
          <w:iCs/>
          <w:color w:val="0070C0"/>
          <w:lang w:eastAsia="ja-JP"/>
        </w:rPr>
        <w:t xml:space="preserve">ported metrics for </w:t>
      </w:r>
      <w:r w:rsidRPr="00A63A70">
        <w:rPr>
          <w:rFonts w:eastAsia="Yu Mincho" w:hint="eastAsia"/>
          <w:iCs/>
          <w:color w:val="0070C0"/>
          <w:lang w:eastAsia="ja-JP"/>
        </w:rPr>
        <w:t>case 3a/3b</w:t>
      </w:r>
    </w:p>
    <w:p w14:paraId="6EA44702" w14:textId="7B0D41F0" w:rsidR="00CE0657" w:rsidRDefault="00CE0657" w:rsidP="00F61B04">
      <w:pPr>
        <w:rPr>
          <w:rFonts w:eastAsia="Yu Mincho"/>
          <w:iCs/>
          <w:color w:val="0070C0"/>
          <w:lang w:eastAsia="ja-JP"/>
        </w:rPr>
      </w:pPr>
    </w:p>
    <w:p w14:paraId="7C276DE7" w14:textId="77777777" w:rsidR="00391E25" w:rsidRPr="00805BE8" w:rsidRDefault="00391E25" w:rsidP="00391E25">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w:t>
      </w:r>
      <w:r w:rsidRPr="00805BE8">
        <w:rPr>
          <w:sz w:val="24"/>
          <w:szCs w:val="16"/>
        </w:rPr>
        <w:t>-1</w:t>
      </w:r>
    </w:p>
    <w:p w14:paraId="0FB0249E" w14:textId="77777777" w:rsidR="00391E25" w:rsidRPr="00B831AE" w:rsidRDefault="00391E25" w:rsidP="00391E25">
      <w:pPr>
        <w:rPr>
          <w:i/>
          <w:color w:val="0070C0"/>
          <w:lang w:val="en-US" w:eastAsia="zh-CN"/>
        </w:rPr>
      </w:pPr>
      <w:r>
        <w:rPr>
          <w:i/>
          <w:color w:val="0070C0"/>
          <w:lang w:val="en-US" w:eastAsia="zh-CN"/>
        </w:rPr>
        <w:t>Requirements for case 1</w:t>
      </w:r>
    </w:p>
    <w:p w14:paraId="737971E0" w14:textId="296C1E3F" w:rsidR="00391E25" w:rsidRPr="0040777F" w:rsidRDefault="00391E25" w:rsidP="00391E25">
      <w:pPr>
        <w:rPr>
          <w:rFonts w:eastAsia="Yu Mincho"/>
          <w:iCs/>
          <w:color w:val="0070C0"/>
          <w:lang w:val="en-US" w:eastAsia="ja-JP"/>
        </w:rPr>
      </w:pPr>
      <w:r>
        <w:rPr>
          <w:rFonts w:eastAsia="Yu Mincho" w:hint="eastAsia"/>
          <w:iCs/>
          <w:color w:val="0070C0"/>
          <w:lang w:val="en-US" w:eastAsia="ja-JP"/>
        </w:rPr>
        <w:t xml:space="preserve">In the previous meeting it was </w:t>
      </w:r>
      <w:r w:rsidR="00E603D7">
        <w:rPr>
          <w:rFonts w:eastAsia="Yu Mincho" w:hint="eastAsia"/>
          <w:iCs/>
          <w:color w:val="0070C0"/>
          <w:lang w:val="en-US" w:eastAsia="ja-JP"/>
        </w:rPr>
        <w:t xml:space="preserve">discussed whether to </w:t>
      </w:r>
      <w:r w:rsidR="006D1588">
        <w:rPr>
          <w:rFonts w:eastAsia="Yu Mincho" w:hint="eastAsia"/>
          <w:iCs/>
          <w:color w:val="0070C0"/>
          <w:lang w:val="en-US" w:eastAsia="ja-JP"/>
        </w:rPr>
        <w:t>introduce requirements for case 1 or not but no agreement was reached.</w:t>
      </w:r>
      <w:r>
        <w:rPr>
          <w:rFonts w:eastAsia="Yu Mincho"/>
          <w:iCs/>
          <w:color w:val="0070C0"/>
          <w:lang w:val="en-US" w:eastAsia="ja-JP"/>
        </w:rPr>
        <w:t xml:space="preserve"> </w:t>
      </w:r>
    </w:p>
    <w:p w14:paraId="15128C39"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Pr>
          <w:b/>
          <w:color w:val="0070C0"/>
          <w:u w:val="single"/>
          <w:lang w:eastAsia="ko-KR"/>
        </w:rPr>
        <w:t>Requirements for case 1</w:t>
      </w:r>
    </w:p>
    <w:p w14:paraId="039A2547"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B94BB9B" w14:textId="6FEE2449" w:rsidR="00391E25" w:rsidRPr="00731447" w:rsidRDefault="00391E25" w:rsidP="00391E25">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t xml:space="preserve">Option 1: </w:t>
      </w:r>
      <w:r>
        <w:rPr>
          <w:rFonts w:eastAsia="SimSun"/>
          <w:color w:val="0070C0"/>
          <w:szCs w:val="24"/>
          <w:lang w:eastAsia="zh-CN"/>
        </w:rPr>
        <w:t>RAN4 should not define requirements for case 1</w:t>
      </w:r>
      <w:r w:rsidR="00B853DD">
        <w:rPr>
          <w:rFonts w:eastAsia="Yu Mincho" w:hint="eastAsia"/>
          <w:color w:val="0070C0"/>
          <w:szCs w:val="24"/>
          <w:lang w:eastAsia="ja-JP"/>
        </w:rPr>
        <w:t xml:space="preserve"> because positioning accuracy is not testable </w:t>
      </w:r>
    </w:p>
    <w:p w14:paraId="23EE0699" w14:textId="69EB018E" w:rsidR="00391E25" w:rsidRPr="00705BF3" w:rsidRDefault="00391E25" w:rsidP="00391E25">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Option 2:</w:t>
      </w:r>
      <w:r>
        <w:rPr>
          <w:rFonts w:eastAsia="SimSun"/>
          <w:color w:val="0070C0"/>
          <w:szCs w:val="24"/>
          <w:lang w:eastAsia="zh-CN"/>
        </w:rPr>
        <w:t xml:space="preserve"> </w:t>
      </w:r>
      <w:bookmarkStart w:id="11" w:name="_Hlk159511617"/>
      <w:r w:rsidR="00705BF3">
        <w:rPr>
          <w:rFonts w:eastAsia="Yu Mincho" w:hint="eastAsia"/>
          <w:color w:val="0070C0"/>
          <w:szCs w:val="24"/>
          <w:lang w:eastAsia="ja-JP"/>
        </w:rPr>
        <w:t>RAN4 to further study defining requirements for case 1, companies are invited to bring further analysis:</w:t>
      </w:r>
    </w:p>
    <w:p w14:paraId="73AEFEF8" w14:textId="2F62219A" w:rsidR="00705BF3" w:rsidRPr="00662B27" w:rsidRDefault="00705BF3"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w:t>
      </w:r>
      <w:r w:rsidR="00662B27">
        <w:rPr>
          <w:rFonts w:eastAsia="Yu Mincho" w:hint="eastAsia"/>
          <w:color w:val="0070C0"/>
          <w:szCs w:val="24"/>
          <w:lang w:eastAsia="ja-JP"/>
        </w:rPr>
        <w:t>should the UE report)</w:t>
      </w:r>
    </w:p>
    <w:p w14:paraId="108D012E" w14:textId="014D0C75" w:rsidR="00662B27" w:rsidRPr="001D102C" w:rsidRDefault="00662B27"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2CD2D4BB" w14:textId="1E0A622A" w:rsidR="001D102C" w:rsidRPr="00662B27" w:rsidRDefault="001D102C"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4BE01A27" w14:textId="3DA1BB0E" w:rsidR="00662B27" w:rsidRPr="005860F6" w:rsidRDefault="00662B27" w:rsidP="00705BF3">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08544A02" w14:textId="53BC493F" w:rsidR="005860F6" w:rsidRPr="00FD287F" w:rsidRDefault="00C40E33" w:rsidP="00C40E33">
      <w:pPr>
        <w:pStyle w:val="ListParagraph"/>
        <w:numPr>
          <w:ilvl w:val="1"/>
          <w:numId w:val="1"/>
        </w:numPr>
        <w:spacing w:after="120"/>
        <w:ind w:left="1134" w:firstLineChars="0" w:hanging="283"/>
        <w:rPr>
          <w:rFonts w:eastAsia="SimSun"/>
          <w:color w:val="0070C0"/>
          <w:szCs w:val="24"/>
          <w:lang w:eastAsia="zh-CN"/>
        </w:rPr>
      </w:pPr>
      <w:r>
        <w:rPr>
          <w:rFonts w:eastAsia="Yu Mincho" w:hint="eastAsia"/>
          <w:color w:val="0070C0"/>
          <w:szCs w:val="24"/>
          <w:lang w:eastAsia="ja-JP"/>
        </w:rPr>
        <w:t xml:space="preserve">Option 3: RAN4 should study how to define </w:t>
      </w:r>
      <w:r w:rsidR="00267DBB">
        <w:rPr>
          <w:rFonts w:eastAsia="Yu Mincho" w:hint="eastAsia"/>
          <w:color w:val="0070C0"/>
          <w:szCs w:val="24"/>
          <w:lang w:eastAsia="ja-JP"/>
        </w:rPr>
        <w:t>relative requirements (e.g. how the reported position changes based on changing inputs)</w:t>
      </w:r>
    </w:p>
    <w:bookmarkEnd w:id="11"/>
    <w:p w14:paraId="7D7FD486" w14:textId="7B1CEB8A" w:rsidR="00391E25" w:rsidRPr="000C7151" w:rsidRDefault="00391E25" w:rsidP="00391E25">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 xml:space="preserve">Option </w:t>
      </w:r>
      <w:r w:rsidR="00267DBB">
        <w:rPr>
          <w:rFonts w:eastAsia="Yu Mincho" w:hint="eastAsia"/>
          <w:color w:val="0070C0"/>
          <w:szCs w:val="24"/>
          <w:lang w:eastAsia="ja-JP"/>
        </w:rPr>
        <w:t>4</w:t>
      </w:r>
      <w:r w:rsidRPr="00FB58A1">
        <w:rPr>
          <w:rFonts w:eastAsia="SimSun"/>
          <w:color w:val="0070C0"/>
          <w:szCs w:val="24"/>
          <w:lang w:eastAsia="zh-CN"/>
        </w:rPr>
        <w:t xml:space="preserve">: </w:t>
      </w:r>
      <w:r>
        <w:rPr>
          <w:rFonts w:eastAsia="SimSun"/>
          <w:color w:val="0070C0"/>
          <w:szCs w:val="24"/>
          <w:lang w:eastAsia="zh-CN"/>
        </w:rPr>
        <w:t>Others</w:t>
      </w:r>
    </w:p>
    <w:p w14:paraId="2C091AAF" w14:textId="77777777" w:rsidR="00391E25"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5164BE" w14:textId="77777777" w:rsidR="00391E25" w:rsidRDefault="00391E25" w:rsidP="00391E25">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257F36EC" w14:textId="0CAB91FE" w:rsidR="00391E25" w:rsidRPr="00276FC1" w:rsidRDefault="001D102C" w:rsidP="00391E25">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1C6ACE15"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p>
    <w:p w14:paraId="4870C702" w14:textId="77777777" w:rsidR="00391E25" w:rsidRDefault="00391E25" w:rsidP="00391E25">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298F673A" w14:textId="7529FF9F" w:rsidR="00391E25" w:rsidRPr="00195B20" w:rsidRDefault="00923439" w:rsidP="00391E25">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7D77EB31" w14:textId="77777777"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Requirements for case </w:t>
      </w:r>
      <w:r>
        <w:rPr>
          <w:rFonts w:eastAsia="Yu Mincho" w:hint="eastAsia"/>
          <w:b/>
          <w:color w:val="0070C0"/>
          <w:u w:val="single"/>
          <w:lang w:eastAsia="ja-JP"/>
        </w:rPr>
        <w:t>2</w:t>
      </w:r>
      <w:r>
        <w:rPr>
          <w:b/>
          <w:color w:val="0070C0"/>
          <w:u w:val="single"/>
          <w:lang w:eastAsia="ko-KR"/>
        </w:rPr>
        <w:t>a</w:t>
      </w:r>
    </w:p>
    <w:p w14:paraId="7C86AFCE"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137F86" w14:textId="77777777" w:rsidR="00391E25"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4510241A" w14:textId="77C598E6" w:rsidR="00391E25" w:rsidRPr="00665B3D" w:rsidRDefault="00391E25" w:rsidP="00391E25">
      <w:pPr>
        <w:pStyle w:val="ListParagraph"/>
        <w:numPr>
          <w:ilvl w:val="1"/>
          <w:numId w:val="1"/>
        </w:numPr>
        <w:ind w:firstLineChars="0"/>
        <w:rPr>
          <w:rFonts w:eastAsia="SimSun"/>
          <w:color w:val="0070C0"/>
          <w:szCs w:val="24"/>
          <w:lang w:eastAsia="zh-CN"/>
        </w:rPr>
      </w:pPr>
      <w:r w:rsidRPr="00665B3D">
        <w:rPr>
          <w:rFonts w:eastAsia="SimSun"/>
          <w:color w:val="0070C0"/>
          <w:szCs w:val="24"/>
          <w:lang w:eastAsia="zh-CN"/>
        </w:rPr>
        <w:t>Option 2: RA</w:t>
      </w:r>
      <w:r w:rsidR="00306632">
        <w:rPr>
          <w:rFonts w:eastAsia="Yu Mincho" w:hint="eastAsia"/>
          <w:color w:val="0070C0"/>
          <w:szCs w:val="24"/>
          <w:lang w:eastAsia="ja-JP"/>
        </w:rPr>
        <w:t xml:space="preserve">N4 should continue to study </w:t>
      </w:r>
      <w:r w:rsidR="008D3148">
        <w:rPr>
          <w:rFonts w:eastAsia="Yu Mincho" w:hint="eastAsia"/>
          <w:color w:val="0070C0"/>
          <w:szCs w:val="24"/>
          <w:lang w:eastAsia="ja-JP"/>
        </w:rPr>
        <w:t>how to define requirements on the positioning accuracy of the LMF</w:t>
      </w:r>
    </w:p>
    <w:p w14:paraId="6BD3142F" w14:textId="5B1AEF76" w:rsidR="00391E25" w:rsidRPr="00246B4A"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8D3148">
        <w:rPr>
          <w:rFonts w:eastAsia="Yu Mincho" w:hint="eastAsia"/>
          <w:color w:val="0070C0"/>
          <w:szCs w:val="24"/>
          <w:lang w:eastAsia="ja-JP"/>
        </w:rPr>
        <w:t>3</w:t>
      </w:r>
      <w:r>
        <w:rPr>
          <w:rFonts w:eastAsia="Yu Mincho"/>
          <w:color w:val="0070C0"/>
          <w:szCs w:val="24"/>
          <w:lang w:eastAsia="ja-JP"/>
        </w:rPr>
        <w:t>: others</w:t>
      </w:r>
    </w:p>
    <w:p w14:paraId="1BBA2D7D"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06FC2CA" w14:textId="0E32948B" w:rsidR="00391E25" w:rsidRPr="00B71061" w:rsidRDefault="002216CA"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6A90A9EE"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3</w:t>
      </w:r>
    </w:p>
    <w:p w14:paraId="4AD3F48A" w14:textId="6833ED1E" w:rsidR="00391E25" w:rsidRDefault="00391E25" w:rsidP="00391E25">
      <w:pPr>
        <w:rPr>
          <w:rFonts w:eastAsia="Yu Mincho"/>
          <w:i/>
          <w:color w:val="0070C0"/>
          <w:lang w:eastAsia="ja-JP"/>
        </w:rPr>
      </w:pPr>
      <w:r>
        <w:rPr>
          <w:rFonts w:eastAsia="Yu Mincho"/>
          <w:i/>
          <w:color w:val="0070C0"/>
          <w:lang w:eastAsia="ja-JP"/>
        </w:rPr>
        <w:t xml:space="preserve">Requirements for </w:t>
      </w:r>
      <w:r w:rsidR="002216CA">
        <w:rPr>
          <w:rFonts w:eastAsia="Yu Mincho" w:hint="eastAsia"/>
          <w:i/>
          <w:color w:val="0070C0"/>
          <w:lang w:eastAsia="ja-JP"/>
        </w:rPr>
        <w:t>reported metrics for case 2</w:t>
      </w:r>
      <w:r w:rsidR="0088008F">
        <w:rPr>
          <w:rFonts w:eastAsia="Yu Mincho" w:hint="eastAsia"/>
          <w:i/>
          <w:color w:val="0070C0"/>
          <w:lang w:eastAsia="ja-JP"/>
        </w:rPr>
        <w:t>a</w:t>
      </w:r>
    </w:p>
    <w:p w14:paraId="40592D3F" w14:textId="586178F9" w:rsidR="00391E25" w:rsidRPr="00195B20" w:rsidRDefault="002216CA" w:rsidP="00847296">
      <w:pPr>
        <w:rPr>
          <w:rFonts w:eastAsia="Yu Mincho"/>
          <w:iCs/>
          <w:color w:val="0070C0"/>
          <w:lang w:val="en-US" w:eastAsia="ja-JP"/>
        </w:rPr>
      </w:pPr>
      <w:r>
        <w:rPr>
          <w:rFonts w:eastAsia="Yu Mincho" w:hint="eastAsia"/>
          <w:iCs/>
          <w:color w:val="0070C0"/>
          <w:lang w:val="en-US" w:eastAsia="ja-JP"/>
        </w:rPr>
        <w:t xml:space="preserve">Even if requirements for the positioning accuracy computed by the LMF are not defined for case 2a, some companies are proposing to introduce requirements on the </w:t>
      </w:r>
      <w:r w:rsidR="00847296">
        <w:rPr>
          <w:rFonts w:eastAsia="Yu Mincho" w:hint="eastAsia"/>
          <w:iCs/>
          <w:color w:val="0070C0"/>
          <w:lang w:val="en-US" w:eastAsia="ja-JP"/>
        </w:rPr>
        <w:t>metrics reported by the UE as inputs to the LMF positioning model</w:t>
      </w:r>
      <w:r w:rsidR="00BD3A04">
        <w:rPr>
          <w:rFonts w:eastAsia="Yu Mincho" w:hint="eastAsia"/>
          <w:iCs/>
          <w:color w:val="0070C0"/>
          <w:lang w:val="en-US" w:eastAsia="ja-JP"/>
        </w:rPr>
        <w:t>.</w:t>
      </w:r>
    </w:p>
    <w:p w14:paraId="38299EEE" w14:textId="143359FB" w:rsidR="00391E25" w:rsidRPr="00045592" w:rsidRDefault="00391E25" w:rsidP="00391E25">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76AB0">
        <w:rPr>
          <w:rFonts w:eastAsia="Yu Mincho" w:hint="eastAsia"/>
          <w:b/>
          <w:color w:val="0070C0"/>
          <w:u w:val="single"/>
          <w:lang w:eastAsia="ja-JP"/>
        </w:rPr>
        <w:t>3</w:t>
      </w:r>
      <w:r w:rsidRPr="00045592">
        <w:rPr>
          <w:b/>
          <w:color w:val="0070C0"/>
          <w:u w:val="single"/>
          <w:lang w:eastAsia="ko-KR"/>
        </w:rPr>
        <w:t xml:space="preserve">: </w:t>
      </w:r>
      <w:r>
        <w:rPr>
          <w:b/>
          <w:color w:val="0070C0"/>
          <w:u w:val="single"/>
          <w:lang w:eastAsia="ko-KR"/>
        </w:rPr>
        <w:t>Re</w:t>
      </w:r>
      <w:r w:rsidR="00847296">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847296">
        <w:rPr>
          <w:rFonts w:eastAsia="Yu Mincho" w:hint="eastAsia"/>
          <w:b/>
          <w:color w:val="0070C0"/>
          <w:u w:val="single"/>
          <w:lang w:eastAsia="ja-JP"/>
        </w:rPr>
        <w:t>a</w:t>
      </w:r>
    </w:p>
    <w:p w14:paraId="2FC2F085"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491F2E9" w14:textId="4AE8FBF5" w:rsidR="00391E25" w:rsidRPr="005E0F7E"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865720">
        <w:rPr>
          <w:rFonts w:eastAsia="Yu Mincho" w:hint="eastAsia"/>
          <w:color w:val="0070C0"/>
          <w:szCs w:val="24"/>
          <w:lang w:eastAsia="ja-JP"/>
        </w:rPr>
        <w:t>RAN4 to defin</w:t>
      </w:r>
      <w:r w:rsidR="008A1ACD">
        <w:rPr>
          <w:rFonts w:eastAsia="Yu Mincho" w:hint="eastAsia"/>
          <w:color w:val="0070C0"/>
          <w:szCs w:val="24"/>
          <w:lang w:eastAsia="ja-JP"/>
        </w:rPr>
        <w:t>e</w:t>
      </w:r>
      <w:r w:rsidR="00865720">
        <w:rPr>
          <w:rFonts w:eastAsia="Yu Mincho" w:hint="eastAsia"/>
          <w:color w:val="0070C0"/>
          <w:szCs w:val="24"/>
          <w:lang w:eastAsia="ja-JP"/>
        </w:rPr>
        <w:t xml:space="preserve"> requirements for LOS/NLOS reporting</w:t>
      </w:r>
      <w:r w:rsidR="008A1ACD">
        <w:rPr>
          <w:rFonts w:eastAsia="Yu Mincho" w:hint="eastAsia"/>
          <w:color w:val="0070C0"/>
          <w:szCs w:val="24"/>
          <w:lang w:eastAsia="ja-JP"/>
        </w:rPr>
        <w:t xml:space="preserve"> (reported metric agreed by RAN1)</w:t>
      </w:r>
    </w:p>
    <w:p w14:paraId="53046BF3" w14:textId="26B10DEB" w:rsidR="005E0F7E" w:rsidRPr="00A15225" w:rsidRDefault="005E0F7E" w:rsidP="005E0F7E">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4E20B141" w14:textId="2B610E4C" w:rsidR="00391E25" w:rsidRPr="005E0F7E" w:rsidRDefault="00391E25" w:rsidP="00976AB0">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lastRenderedPageBreak/>
        <w:t xml:space="preserve">Option 2: </w:t>
      </w:r>
      <w:r w:rsidR="008A1ACD">
        <w:rPr>
          <w:rFonts w:eastAsia="Yu Mincho" w:hint="eastAsia"/>
          <w:color w:val="0070C0"/>
          <w:szCs w:val="24"/>
          <w:lang w:eastAsia="ja-JP"/>
        </w:rPr>
        <w:t xml:space="preserve">RAN4 to continue studying </w:t>
      </w:r>
      <w:r w:rsidR="005E0F7E">
        <w:rPr>
          <w:rFonts w:eastAsia="Yu Mincho" w:hint="eastAsia"/>
          <w:color w:val="0070C0"/>
          <w:szCs w:val="24"/>
          <w:lang w:eastAsia="ja-JP"/>
        </w:rPr>
        <w:t>how to define requirements for other reported metrics (RSTD, UE Rx-Tx, etc)</w:t>
      </w:r>
    </w:p>
    <w:p w14:paraId="66F85EF2" w14:textId="6F11BC9F" w:rsidR="005E0F7E" w:rsidRPr="00665B3D" w:rsidRDefault="00C7672E" w:rsidP="005E0F7E">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573CF7EF" w14:textId="0409072A" w:rsidR="00391E25" w:rsidRPr="001532D4"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5E0F7E">
        <w:rPr>
          <w:rFonts w:eastAsia="Yu Mincho" w:hint="eastAsia"/>
          <w:color w:val="0070C0"/>
          <w:szCs w:val="24"/>
          <w:lang w:eastAsia="ja-JP"/>
        </w:rPr>
        <w:t xml:space="preserve">Defining requirements for reported metrics is not </w:t>
      </w:r>
      <w:r w:rsidR="005E0F7E">
        <w:rPr>
          <w:rFonts w:eastAsia="Yu Mincho"/>
          <w:color w:val="0070C0"/>
          <w:szCs w:val="24"/>
          <w:lang w:eastAsia="ja-JP"/>
        </w:rPr>
        <w:t>feasible</w:t>
      </w:r>
      <w:r w:rsidR="005E0F7E">
        <w:rPr>
          <w:rFonts w:eastAsia="Yu Mincho" w:hint="eastAsia"/>
          <w:color w:val="0070C0"/>
          <w:szCs w:val="24"/>
          <w:lang w:eastAsia="ja-JP"/>
        </w:rPr>
        <w:t xml:space="preserve"> and should not be further discussed</w:t>
      </w:r>
    </w:p>
    <w:p w14:paraId="59006630" w14:textId="6644DAAA" w:rsidR="00391E25" w:rsidRPr="00246B4A"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877BBA">
        <w:rPr>
          <w:rFonts w:eastAsia="Yu Mincho" w:hint="eastAsia"/>
          <w:color w:val="0070C0"/>
          <w:szCs w:val="24"/>
          <w:lang w:eastAsia="ja-JP"/>
        </w:rPr>
        <w:t>Wait for other groups to agree on the reporting framework before continuing this discussion.</w:t>
      </w:r>
    </w:p>
    <w:p w14:paraId="7F5D1B85"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1F5C696" w14:textId="77777777" w:rsidR="00391E25" w:rsidRPr="00B71061"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1B349813" w14:textId="77777777" w:rsidR="00391E25" w:rsidRPr="005F000C" w:rsidRDefault="00391E25" w:rsidP="00391E25">
      <w:pPr>
        <w:spacing w:after="120"/>
        <w:rPr>
          <w:rFonts w:eastAsia="Yu Mincho"/>
          <w:color w:val="0070C0"/>
          <w:szCs w:val="24"/>
          <w:lang w:eastAsia="ja-JP"/>
        </w:rPr>
      </w:pPr>
    </w:p>
    <w:p w14:paraId="4BBABFBB" w14:textId="77777777" w:rsidR="00391E25" w:rsidRPr="00805BE8" w:rsidRDefault="00391E25" w:rsidP="00391E2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4</w:t>
      </w:r>
    </w:p>
    <w:p w14:paraId="565A56ED" w14:textId="77B6A2E6" w:rsidR="00391E25" w:rsidRPr="009415B0" w:rsidRDefault="00391E25" w:rsidP="00391E25">
      <w:pPr>
        <w:rPr>
          <w:i/>
          <w:color w:val="0070C0"/>
          <w:lang w:val="en-US" w:eastAsia="zh-CN"/>
        </w:rPr>
      </w:pPr>
      <w:bookmarkStart w:id="12"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 xml:space="preserve">quirements for </w:t>
      </w:r>
      <w:r w:rsidR="00213715">
        <w:rPr>
          <w:rFonts w:eastAsia="Yu Mincho" w:hint="eastAsia"/>
          <w:i/>
          <w:color w:val="0070C0"/>
          <w:lang w:val="en-US" w:eastAsia="ja-JP"/>
        </w:rPr>
        <w:t>case 2b</w:t>
      </w:r>
    </w:p>
    <w:bookmarkEnd w:id="12"/>
    <w:p w14:paraId="55B66CEC" w14:textId="749ADEEA" w:rsidR="00391E25" w:rsidRPr="00C013D7" w:rsidRDefault="00391E25" w:rsidP="00391E25">
      <w:pPr>
        <w:rPr>
          <w:rFonts w:eastAsia="Yu Mincho" w:hint="eastAsia"/>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rFonts w:eastAsia="Yu Mincho" w:hint="eastAsia"/>
          <w:b/>
          <w:color w:val="0070C0"/>
          <w:u w:val="single"/>
          <w:lang w:eastAsia="ja-JP"/>
        </w:rPr>
        <w:t>Requirements for</w:t>
      </w:r>
      <w:r w:rsidR="00757245">
        <w:rPr>
          <w:rFonts w:eastAsia="Yu Mincho" w:hint="eastAsia"/>
          <w:b/>
          <w:color w:val="0070C0"/>
          <w:u w:val="single"/>
          <w:lang w:eastAsia="ja-JP"/>
        </w:rPr>
        <w:t xml:space="preserve"> case 2b</w:t>
      </w:r>
    </w:p>
    <w:p w14:paraId="527D8003"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3A4CA9B" w14:textId="2C46C76E" w:rsidR="00391E25"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Yu Mincho" w:hint="eastAsia"/>
          <w:color w:val="0070C0"/>
          <w:szCs w:val="24"/>
          <w:lang w:eastAsia="ja-JP"/>
        </w:rPr>
        <w:t xml:space="preserve"> </w:t>
      </w:r>
      <w:r w:rsidR="0055469B">
        <w:rPr>
          <w:rFonts w:eastAsia="SimSun"/>
          <w:color w:val="0070C0"/>
          <w:szCs w:val="24"/>
          <w:lang w:eastAsia="zh-CN"/>
        </w:rPr>
        <w:t>RAN4 should not define</w:t>
      </w:r>
      <w:r w:rsidR="0055469B">
        <w:rPr>
          <w:rFonts w:eastAsia="Yu Mincho" w:hint="eastAsia"/>
          <w:color w:val="0070C0"/>
          <w:szCs w:val="24"/>
          <w:lang w:eastAsia="ja-JP"/>
        </w:rPr>
        <w:t xml:space="preserve"> any </w:t>
      </w:r>
      <w:r w:rsidR="0055469B">
        <w:rPr>
          <w:rFonts w:eastAsia="Yu Mincho"/>
          <w:color w:val="0070C0"/>
          <w:szCs w:val="24"/>
          <w:lang w:eastAsia="ja-JP"/>
        </w:rPr>
        <w:t>positioning</w:t>
      </w:r>
      <w:r w:rsidR="0055469B">
        <w:rPr>
          <w:rFonts w:eastAsia="Yu Mincho" w:hint="eastAsia"/>
          <w:color w:val="0070C0"/>
          <w:szCs w:val="24"/>
          <w:lang w:eastAsia="ja-JP"/>
        </w:rPr>
        <w:t xml:space="preserve"> accuracy requirements because positioning is LMF based</w:t>
      </w:r>
    </w:p>
    <w:p w14:paraId="3E905722" w14:textId="094BC205" w:rsidR="00391E25" w:rsidRPr="00AE2078" w:rsidRDefault="00391E25" w:rsidP="00AE207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w:t>
      </w:r>
      <w:r w:rsidR="0055469B">
        <w:rPr>
          <w:rFonts w:eastAsia="Yu Mincho" w:hint="eastAsia"/>
          <w:color w:val="0070C0"/>
          <w:szCs w:val="24"/>
          <w:lang w:eastAsia="ja-JP"/>
        </w:rPr>
        <w:t xml:space="preserve">further discuss how to define requirements </w:t>
      </w:r>
      <w:r w:rsidR="00AE2078">
        <w:rPr>
          <w:rFonts w:eastAsia="Yu Mincho" w:hint="eastAsia"/>
          <w:color w:val="0070C0"/>
          <w:szCs w:val="24"/>
          <w:lang w:eastAsia="ja-JP"/>
        </w:rPr>
        <w:t xml:space="preserve">for the LMF based </w:t>
      </w:r>
      <w:r w:rsidR="00AE2078">
        <w:rPr>
          <w:rFonts w:eastAsia="Yu Mincho"/>
          <w:color w:val="0070C0"/>
          <w:szCs w:val="24"/>
          <w:lang w:eastAsia="ja-JP"/>
        </w:rPr>
        <w:t>positioning</w:t>
      </w:r>
      <w:r w:rsidR="00AE2078">
        <w:rPr>
          <w:rFonts w:eastAsia="Yu Mincho" w:hint="eastAsia"/>
          <w:color w:val="0070C0"/>
          <w:szCs w:val="24"/>
          <w:lang w:eastAsia="ja-JP"/>
        </w:rPr>
        <w:t xml:space="preserve"> accuracy (LMF based positioning model)</w:t>
      </w:r>
      <w:r w:rsidRPr="00AE2078">
        <w:rPr>
          <w:rFonts w:eastAsia="Yu Mincho" w:hint="eastAsia"/>
          <w:color w:val="0070C0"/>
          <w:szCs w:val="24"/>
          <w:lang w:eastAsia="ja-JP"/>
        </w:rPr>
        <w:t xml:space="preserve"> </w:t>
      </w:r>
    </w:p>
    <w:p w14:paraId="426B75F7" w14:textId="69266C5F" w:rsidR="00391E25" w:rsidRPr="00E2052F" w:rsidRDefault="00391E25"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E2078">
        <w:rPr>
          <w:rFonts w:eastAsia="Yu Mincho" w:hint="eastAsia"/>
          <w:color w:val="0070C0"/>
          <w:szCs w:val="24"/>
          <w:lang w:eastAsia="ja-JP"/>
        </w:rPr>
        <w:t>3</w:t>
      </w:r>
      <w:r>
        <w:rPr>
          <w:rFonts w:eastAsia="Yu Mincho"/>
          <w:color w:val="0070C0"/>
          <w:szCs w:val="24"/>
          <w:lang w:eastAsia="ja-JP"/>
        </w:rPr>
        <w:t>: others</w:t>
      </w:r>
    </w:p>
    <w:p w14:paraId="2F994A91" w14:textId="77777777" w:rsidR="00391E25" w:rsidRPr="00045592" w:rsidRDefault="00391E25" w:rsidP="00391E2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CE5B3E" w14:textId="27C69E40" w:rsidR="00391E25" w:rsidRPr="00045592" w:rsidRDefault="00AE2078" w:rsidP="00391E2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CF46CE5" w14:textId="77777777" w:rsidR="00EA6AB5" w:rsidRDefault="00EA6AB5" w:rsidP="00EA6AB5">
      <w:pPr>
        <w:spacing w:after="120"/>
        <w:rPr>
          <w:rFonts w:eastAsia="Yu Mincho"/>
          <w:color w:val="0070C0"/>
          <w:szCs w:val="24"/>
          <w:lang w:eastAsia="ja-JP"/>
        </w:rPr>
      </w:pPr>
    </w:p>
    <w:p w14:paraId="345365CC" w14:textId="08721CB6" w:rsidR="00AE2078" w:rsidRPr="00805BE8" w:rsidRDefault="00AE2078" w:rsidP="00AE2078">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9C5962">
        <w:rPr>
          <w:rFonts w:eastAsia="Yu Mincho" w:hint="eastAsia"/>
          <w:sz w:val="24"/>
          <w:szCs w:val="16"/>
          <w:lang w:eastAsia="ja-JP"/>
        </w:rPr>
        <w:t>5</w:t>
      </w:r>
    </w:p>
    <w:p w14:paraId="7E7517B3" w14:textId="33115E3A" w:rsidR="00AE2078" w:rsidRDefault="00AE2078" w:rsidP="00AE2078">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6D1B3100" w14:textId="69513E8F" w:rsidR="00AE2078" w:rsidRPr="00195B20" w:rsidRDefault="00DC66BD" w:rsidP="00AE2078">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 xml:space="preserve">se 2b is based on UE reports of </w:t>
      </w:r>
      <w:r w:rsidR="00F3073E">
        <w:rPr>
          <w:rFonts w:eastAsia="Yu Mincho" w:hint="eastAsia"/>
          <w:iCs/>
          <w:color w:val="0070C0"/>
          <w:lang w:val="en-US" w:eastAsia="ja-JP"/>
        </w:rPr>
        <w:t>different metrics which are not computed based on AI/ML models. Existing reported metrics (e.g. RSTD) can also be reused</w:t>
      </w:r>
    </w:p>
    <w:p w14:paraId="4733BA52" w14:textId="0E247D98" w:rsidR="00AE2078" w:rsidRPr="00045592" w:rsidRDefault="00AE2078" w:rsidP="00AE2078">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9C5962">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w:t>
      </w:r>
      <w:r w:rsidR="00F3073E">
        <w:rPr>
          <w:rFonts w:eastAsia="Yu Mincho" w:hint="eastAsia"/>
          <w:b/>
          <w:color w:val="0070C0"/>
          <w:u w:val="single"/>
          <w:lang w:eastAsia="ja-JP"/>
        </w:rPr>
        <w:t>b</w:t>
      </w:r>
    </w:p>
    <w:p w14:paraId="267FB63B" w14:textId="77777777" w:rsidR="00AE2078" w:rsidRPr="00045592" w:rsidRDefault="00AE2078" w:rsidP="00AE207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3845468" w14:textId="09D79241" w:rsidR="00AE2078" w:rsidRPr="001979AD" w:rsidRDefault="00AE2078" w:rsidP="00F3073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F3073E">
        <w:rPr>
          <w:rFonts w:eastAsia="Yu Mincho" w:hint="eastAsia"/>
          <w:color w:val="0070C0"/>
          <w:szCs w:val="24"/>
          <w:lang w:eastAsia="ja-JP"/>
        </w:rPr>
        <w:t xml:space="preserve">RAN4 to discuss </w:t>
      </w:r>
      <w:r w:rsidR="001979AD">
        <w:rPr>
          <w:rFonts w:eastAsia="Yu Mincho" w:hint="eastAsia"/>
          <w:color w:val="0070C0"/>
          <w:szCs w:val="24"/>
          <w:lang w:eastAsia="ja-JP"/>
        </w:rPr>
        <w:t>requirements for case 2b only if new reported metrics are introduced by other groups</w:t>
      </w:r>
    </w:p>
    <w:p w14:paraId="15F8776F" w14:textId="432EE61A" w:rsidR="001979AD" w:rsidRPr="00A15225" w:rsidRDefault="001979AD" w:rsidP="001979AD">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existing requirements for legacy reported metrics will not be revisited</w:t>
      </w:r>
    </w:p>
    <w:p w14:paraId="36A7115E" w14:textId="32454DE0" w:rsidR="00AE2078" w:rsidRPr="00534015" w:rsidRDefault="00AE2078" w:rsidP="00AE2078">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1979AD">
        <w:rPr>
          <w:rFonts w:eastAsia="Yu Mincho" w:hint="eastAsia"/>
          <w:color w:val="0070C0"/>
          <w:szCs w:val="24"/>
          <w:lang w:eastAsia="ja-JP"/>
        </w:rPr>
        <w:t xml:space="preserve">RAN4 should revisit the existing </w:t>
      </w:r>
      <w:r w:rsidR="001979AD">
        <w:rPr>
          <w:rFonts w:eastAsia="Yu Mincho"/>
          <w:color w:val="0070C0"/>
          <w:szCs w:val="24"/>
          <w:lang w:eastAsia="ja-JP"/>
        </w:rPr>
        <w:t>requirements</w:t>
      </w:r>
      <w:r w:rsidR="001979AD">
        <w:rPr>
          <w:rFonts w:eastAsia="Yu Mincho" w:hint="eastAsia"/>
          <w:color w:val="0070C0"/>
          <w:szCs w:val="24"/>
          <w:lang w:eastAsia="ja-JP"/>
        </w:rPr>
        <w:t xml:space="preserve"> for </w:t>
      </w:r>
      <w:r w:rsidR="00534015">
        <w:rPr>
          <w:rFonts w:eastAsia="Yu Mincho" w:hint="eastAsia"/>
          <w:color w:val="0070C0"/>
          <w:szCs w:val="24"/>
          <w:lang w:eastAsia="ja-JP"/>
        </w:rPr>
        <w:t>legacy reported metrics</w:t>
      </w:r>
    </w:p>
    <w:p w14:paraId="4E738C6B" w14:textId="20A352C6" w:rsidR="00534015" w:rsidRPr="005E0F7E" w:rsidRDefault="00534015" w:rsidP="00534015">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33299634" w14:textId="2645B7F2" w:rsidR="00AE2078" w:rsidRPr="00534015" w:rsidRDefault="00AE2078" w:rsidP="005340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534015">
        <w:rPr>
          <w:rFonts w:eastAsia="Yu Mincho" w:hint="eastAsia"/>
          <w:color w:val="0070C0"/>
          <w:szCs w:val="24"/>
          <w:lang w:eastAsia="ja-JP"/>
        </w:rPr>
        <w:t>Others</w:t>
      </w:r>
    </w:p>
    <w:p w14:paraId="5D7429FF" w14:textId="77777777" w:rsidR="00AE2078" w:rsidRPr="00045592" w:rsidRDefault="00AE2078" w:rsidP="00AE207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7C050F" w14:textId="1BBF9599" w:rsidR="00AE2078" w:rsidRPr="00B71061" w:rsidRDefault="00534015" w:rsidP="00AE207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49A03B3F" w14:textId="77777777" w:rsidR="00AE2078" w:rsidRPr="00AE2078" w:rsidRDefault="00AE2078" w:rsidP="00EA6AB5">
      <w:pPr>
        <w:spacing w:after="120"/>
        <w:rPr>
          <w:rFonts w:eastAsia="Yu Mincho"/>
          <w:color w:val="0070C0"/>
          <w:szCs w:val="24"/>
          <w:lang w:eastAsia="ja-JP"/>
        </w:rPr>
      </w:pPr>
    </w:p>
    <w:p w14:paraId="7E9F0350" w14:textId="700B548A" w:rsidR="006B6871" w:rsidRPr="00805BE8" w:rsidRDefault="006B6871" w:rsidP="006B687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rFonts w:eastAsia="Yu Mincho" w:hint="eastAsia"/>
          <w:sz w:val="24"/>
          <w:szCs w:val="16"/>
          <w:lang w:eastAsia="ja-JP"/>
        </w:rPr>
        <w:t>6</w:t>
      </w:r>
    </w:p>
    <w:p w14:paraId="354F00C9" w14:textId="322B0A55" w:rsidR="006B6871" w:rsidRDefault="006B6871" w:rsidP="006B6871">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2DDE813" w14:textId="77771FD5" w:rsidR="006B6871" w:rsidRPr="00195B20" w:rsidRDefault="006B6871" w:rsidP="006B6871">
      <w:pPr>
        <w:rPr>
          <w:rFonts w:eastAsia="Yu Mincho"/>
          <w:iCs/>
          <w:color w:val="0070C0"/>
          <w:lang w:val="en-US" w:eastAsia="ja-JP"/>
        </w:rPr>
      </w:pPr>
      <w:r>
        <w:rPr>
          <w:rFonts w:eastAsia="Yu Mincho" w:hint="eastAsia"/>
          <w:iCs/>
          <w:color w:val="0070C0"/>
          <w:lang w:val="en-US" w:eastAsia="ja-JP"/>
        </w:rPr>
        <w:lastRenderedPageBreak/>
        <w:t>It was agreed not to define positioning accuracy requirements for case 3a/</w:t>
      </w:r>
      <w:proofErr w:type="gramStart"/>
      <w:r>
        <w:rPr>
          <w:rFonts w:eastAsia="Yu Mincho" w:hint="eastAsia"/>
          <w:iCs/>
          <w:color w:val="0070C0"/>
          <w:lang w:val="en-US" w:eastAsia="ja-JP"/>
        </w:rPr>
        <w:t>3b,</w:t>
      </w:r>
      <w:proofErr w:type="gramEnd"/>
      <w:r>
        <w:rPr>
          <w:rFonts w:eastAsia="Yu Mincho" w:hint="eastAsia"/>
          <w:iCs/>
          <w:color w:val="0070C0"/>
          <w:lang w:val="en-US" w:eastAsia="ja-JP"/>
        </w:rPr>
        <w:t xml:space="preserve">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061CFE91" w14:textId="221CAC0D" w:rsidR="006B6871" w:rsidRPr="00045592" w:rsidRDefault="006B6871" w:rsidP="006B6871">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757245">
        <w:rPr>
          <w:rFonts w:eastAsia="Yu Mincho" w:hint="eastAsia"/>
          <w:b/>
          <w:color w:val="0070C0"/>
          <w:u w:val="single"/>
          <w:lang w:eastAsia="ja-JP"/>
        </w:rPr>
        <w:t>6</w:t>
      </w:r>
      <w:r w:rsidRPr="00045592">
        <w:rPr>
          <w:b/>
          <w:color w:val="0070C0"/>
          <w:u w:val="single"/>
          <w:lang w:eastAsia="ko-KR"/>
        </w:rPr>
        <w:t xml:space="preserve">: </w:t>
      </w:r>
      <w:r>
        <w:rPr>
          <w:b/>
          <w:color w:val="0070C0"/>
          <w:u w:val="single"/>
          <w:lang w:eastAsia="ko-KR"/>
        </w:rPr>
        <w:t>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215EB61A" w14:textId="77777777" w:rsidR="006B6871" w:rsidRPr="00045592" w:rsidRDefault="006B6871" w:rsidP="006B687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97CCA7A" w14:textId="12844CD9" w:rsidR="006B6871" w:rsidRPr="00A15225" w:rsidRDefault="006B6871" w:rsidP="006B687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Pr>
          <w:rFonts w:eastAsia="Yu Mincho" w:hint="eastAsia"/>
          <w:color w:val="0070C0"/>
          <w:szCs w:val="24"/>
          <w:lang w:eastAsia="ja-JP"/>
        </w:rPr>
        <w:t xml:space="preserve">RAN4 to further study how to define requirements for </w:t>
      </w:r>
      <w:r w:rsidR="00C17BAF">
        <w:rPr>
          <w:rFonts w:eastAsia="Yu Mincho" w:hint="eastAsia"/>
          <w:color w:val="0070C0"/>
          <w:szCs w:val="24"/>
          <w:lang w:eastAsia="ja-JP"/>
        </w:rPr>
        <w:t>reported metrics for case 3a/3b</w:t>
      </w:r>
    </w:p>
    <w:p w14:paraId="53708BA7" w14:textId="1EAFD592" w:rsidR="006B6871" w:rsidRPr="00A15225" w:rsidRDefault="00C17BAF" w:rsidP="006B6871">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65D6F321" w14:textId="368020F6" w:rsidR="006B6871" w:rsidRPr="006D047B" w:rsidRDefault="006B6871" w:rsidP="006D047B">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Pr>
          <w:rFonts w:eastAsia="Yu Mincho" w:hint="eastAsia"/>
          <w:color w:val="0070C0"/>
          <w:szCs w:val="24"/>
          <w:lang w:eastAsia="ja-JP"/>
        </w:rPr>
        <w:t xml:space="preserve">RAN4 should </w:t>
      </w:r>
      <w:r w:rsidR="00C17BAF">
        <w:rPr>
          <w:rFonts w:eastAsia="Yu Mincho" w:hint="eastAsia"/>
          <w:color w:val="0070C0"/>
          <w:szCs w:val="24"/>
          <w:lang w:eastAsia="ja-JP"/>
        </w:rPr>
        <w:t xml:space="preserve">not </w:t>
      </w:r>
      <w:r w:rsidR="006D047B">
        <w:rPr>
          <w:rFonts w:eastAsia="Yu Mincho" w:hint="eastAsia"/>
          <w:color w:val="0070C0"/>
          <w:szCs w:val="24"/>
          <w:lang w:eastAsia="ja-JP"/>
        </w:rPr>
        <w:t xml:space="preserve">define any requirements for </w:t>
      </w:r>
      <w:proofErr w:type="spellStart"/>
      <w:r w:rsidR="006D047B">
        <w:rPr>
          <w:rFonts w:eastAsia="Yu Mincho" w:hint="eastAsia"/>
          <w:color w:val="0070C0"/>
          <w:szCs w:val="24"/>
          <w:lang w:eastAsia="ja-JP"/>
        </w:rPr>
        <w:t>gNB</w:t>
      </w:r>
      <w:proofErr w:type="spellEnd"/>
      <w:r w:rsidR="006D047B">
        <w:rPr>
          <w:rFonts w:eastAsia="Yu Mincho" w:hint="eastAsia"/>
          <w:color w:val="0070C0"/>
          <w:szCs w:val="24"/>
          <w:lang w:eastAsia="ja-JP"/>
        </w:rPr>
        <w:t xml:space="preserve"> reported metrics</w:t>
      </w:r>
    </w:p>
    <w:p w14:paraId="023A2CAF" w14:textId="77777777" w:rsidR="006B6871" w:rsidRPr="00534015" w:rsidRDefault="006B6871" w:rsidP="006B6871">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0CD0D413" w14:textId="77777777" w:rsidR="006B6871" w:rsidRPr="00045592" w:rsidRDefault="006B6871" w:rsidP="006B6871">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18C5B61" w14:textId="49BD04DE" w:rsidR="00AE2078" w:rsidRPr="006D047B" w:rsidRDefault="006D047B" w:rsidP="00FF5455">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6D047B">
        <w:rPr>
          <w:rFonts w:eastAsia="Yu Mincho" w:hint="eastAsia"/>
          <w:color w:val="0070C0"/>
          <w:szCs w:val="24"/>
          <w:lang w:eastAsia="ja-JP"/>
        </w:rPr>
        <w:t>To be discussed</w:t>
      </w:r>
    </w:p>
    <w:p w14:paraId="1FE37D45" w14:textId="77777777" w:rsidR="00AE2078" w:rsidRDefault="00AE2078" w:rsidP="00EA6AB5">
      <w:pPr>
        <w:spacing w:after="120"/>
        <w:rPr>
          <w:rFonts w:eastAsia="Yu Mincho"/>
          <w:color w:val="0070C0"/>
          <w:szCs w:val="24"/>
          <w:lang w:eastAsia="ja-JP"/>
        </w:rPr>
      </w:pPr>
    </w:p>
    <w:p w14:paraId="209A96E7" w14:textId="77777777" w:rsidR="00DF367C" w:rsidRPr="00045592" w:rsidRDefault="00DF367C" w:rsidP="00DF367C">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sidRPr="006D5CE2">
        <w:rPr>
          <w:lang w:eastAsia="ja-JP"/>
        </w:rPr>
        <w:t>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Heading2"/>
      </w:pPr>
      <w:r w:rsidRPr="00B831AE">
        <w:rPr>
          <w:rFonts w:hint="eastAsia"/>
        </w:rPr>
        <w:t>Companies</w:t>
      </w:r>
      <w:r w:rsidRPr="00B831AE">
        <w:t>’</w:t>
      </w:r>
      <w:r w:rsidRPr="00CB0305">
        <w:t xml:space="preserve"> contributions summary</w:t>
      </w:r>
    </w:p>
    <w:tbl>
      <w:tblPr>
        <w:tblStyle w:val="TableGrid"/>
        <w:tblW w:w="10136" w:type="dxa"/>
        <w:tblLayout w:type="fixed"/>
        <w:tblLook w:val="04A0" w:firstRow="1" w:lastRow="0" w:firstColumn="1" w:lastColumn="0" w:noHBand="0" w:noVBand="1"/>
      </w:tblPr>
      <w:tblGrid>
        <w:gridCol w:w="1188"/>
        <w:gridCol w:w="1193"/>
        <w:gridCol w:w="7755"/>
      </w:tblGrid>
      <w:tr w:rsidR="00515C41" w:rsidRPr="00F53FE2" w14:paraId="566C331F" w14:textId="77777777" w:rsidTr="00917EE9">
        <w:trPr>
          <w:trHeight w:val="468"/>
        </w:trPr>
        <w:tc>
          <w:tcPr>
            <w:tcW w:w="1188" w:type="dxa"/>
            <w:vAlign w:val="center"/>
          </w:tcPr>
          <w:p w14:paraId="1A0EE9A7" w14:textId="77777777" w:rsidR="00515C41" w:rsidRPr="00805BE8" w:rsidRDefault="00515C41" w:rsidP="00CE2E34">
            <w:pPr>
              <w:spacing w:before="120" w:after="120"/>
              <w:rPr>
                <w:b/>
                <w:bCs/>
              </w:rPr>
            </w:pPr>
            <w:r w:rsidRPr="00805BE8">
              <w:rPr>
                <w:b/>
                <w:bCs/>
              </w:rPr>
              <w:t>T-doc number</w:t>
            </w:r>
          </w:p>
        </w:tc>
        <w:tc>
          <w:tcPr>
            <w:tcW w:w="1193" w:type="dxa"/>
            <w:vAlign w:val="center"/>
          </w:tcPr>
          <w:p w14:paraId="492670FA" w14:textId="77777777" w:rsidR="00515C41" w:rsidRPr="00805BE8" w:rsidRDefault="00515C41" w:rsidP="00CE2E34">
            <w:pPr>
              <w:spacing w:before="120" w:after="120"/>
              <w:rPr>
                <w:b/>
                <w:bCs/>
              </w:rPr>
            </w:pPr>
            <w:r w:rsidRPr="00805BE8">
              <w:rPr>
                <w:b/>
                <w:bCs/>
              </w:rPr>
              <w:t>Company</w:t>
            </w:r>
          </w:p>
        </w:tc>
        <w:tc>
          <w:tcPr>
            <w:tcW w:w="7755" w:type="dxa"/>
            <w:vAlign w:val="center"/>
          </w:tcPr>
          <w:p w14:paraId="62C90FB3" w14:textId="77777777" w:rsidR="00515C41" w:rsidRPr="00805BE8" w:rsidRDefault="00515C41" w:rsidP="00CE2E34">
            <w:pPr>
              <w:spacing w:before="120" w:after="120"/>
              <w:rPr>
                <w:b/>
                <w:bCs/>
              </w:rPr>
            </w:pPr>
            <w:r w:rsidRPr="00805BE8">
              <w:rPr>
                <w:b/>
                <w:bCs/>
              </w:rPr>
              <w:t>Proposals</w:t>
            </w:r>
            <w:r>
              <w:rPr>
                <w:b/>
                <w:bCs/>
              </w:rPr>
              <w:t xml:space="preserve"> / Observations</w:t>
            </w:r>
          </w:p>
        </w:tc>
      </w:tr>
      <w:tr w:rsidR="00074652" w14:paraId="11A4DAC6" w14:textId="77777777" w:rsidTr="00917EE9">
        <w:trPr>
          <w:trHeight w:val="468"/>
        </w:trPr>
        <w:tc>
          <w:tcPr>
            <w:tcW w:w="1188" w:type="dxa"/>
          </w:tcPr>
          <w:p w14:paraId="0FF21816" w14:textId="06D26C68" w:rsidR="00074652" w:rsidRPr="004A7544" w:rsidRDefault="00000000" w:rsidP="00074652">
            <w:pPr>
              <w:spacing w:before="120" w:after="120"/>
            </w:pPr>
            <w:hyperlink r:id="rId64" w:history="1">
              <w:r w:rsidR="00074652">
                <w:rPr>
                  <w:rStyle w:val="Hyperlink"/>
                  <w:rFonts w:ascii="Arial" w:hAnsi="Arial" w:cs="Arial"/>
                  <w:b/>
                  <w:bCs/>
                  <w:sz w:val="16"/>
                  <w:szCs w:val="16"/>
                </w:rPr>
                <w:t>R4-2411178</w:t>
              </w:r>
            </w:hyperlink>
          </w:p>
        </w:tc>
        <w:tc>
          <w:tcPr>
            <w:tcW w:w="1193" w:type="dxa"/>
          </w:tcPr>
          <w:p w14:paraId="5592C614" w14:textId="24449E39" w:rsidR="00074652" w:rsidRPr="004A7544" w:rsidRDefault="00074652" w:rsidP="00074652">
            <w:pPr>
              <w:spacing w:before="120" w:after="120"/>
            </w:pPr>
            <w:r>
              <w:rPr>
                <w:rFonts w:ascii="Arial" w:hAnsi="Arial" w:cs="Arial"/>
                <w:sz w:val="16"/>
                <w:szCs w:val="16"/>
              </w:rPr>
              <w:t>Korea Testing Laboratory</w:t>
            </w:r>
          </w:p>
        </w:tc>
        <w:tc>
          <w:tcPr>
            <w:tcW w:w="7755" w:type="dxa"/>
          </w:tcPr>
          <w:p w14:paraId="7867408B" w14:textId="77777777" w:rsidR="002F68F9"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1</w:t>
            </w:r>
            <w:r w:rsidRPr="004854A5">
              <w:rPr>
                <w:rFonts w:ascii="Arial" w:eastAsia="Malgun Gothic" w:hAnsi="Arial" w:cs="Arial"/>
                <w:b/>
                <w:bCs/>
                <w:lang w:eastAsia="ko-KR"/>
              </w:rPr>
              <w:t xml:space="preserve">: </w:t>
            </w:r>
            <w:r w:rsidRPr="00DE487F">
              <w:rPr>
                <w:rFonts w:ascii="Arial" w:eastAsia="Malgun Gothic" w:hAnsi="Arial" w:cs="Arial"/>
                <w:b/>
                <w:bCs/>
                <w:lang w:eastAsia="ko-KR"/>
              </w:rPr>
              <w:t>The interpretability, explainability, documentation, and traceability provided by legacy test cases should also be applied to AI/ML use cases, in accordance with the proficiency testing and interlaboratory comparison requirements outlined in ISO/IEC 17025.</w:t>
            </w:r>
          </w:p>
          <w:p w14:paraId="2C240677" w14:textId="77777777" w:rsidR="002F68F9" w:rsidRPr="004854A5" w:rsidRDefault="002F68F9" w:rsidP="002F68F9">
            <w:pPr>
              <w:spacing w:before="240" w:line="240" w:lineRule="exact"/>
              <w:ind w:left="1418" w:hangingChars="709" w:hanging="1418"/>
              <w:jc w:val="both"/>
              <w:rPr>
                <w:rFonts w:ascii="Arial" w:eastAsia="Malgun Gothic" w:hAnsi="Arial" w:cs="Arial"/>
                <w:b/>
                <w:bCs/>
                <w:lang w:eastAsia="ko-KR"/>
              </w:rPr>
            </w:pPr>
            <w:r w:rsidRPr="004854A5">
              <w:rPr>
                <w:rFonts w:ascii="Arial" w:eastAsia="Malgun Gothic" w:hAnsi="Arial" w:cs="Arial"/>
                <w:b/>
                <w:bCs/>
                <w:lang w:eastAsia="ko-KR"/>
              </w:rPr>
              <w:t xml:space="preserve">Observation </w:t>
            </w:r>
            <w:r>
              <w:rPr>
                <w:rFonts w:ascii="Arial" w:eastAsia="Malgun Gothic" w:hAnsi="Arial" w:cs="Arial"/>
                <w:b/>
                <w:bCs/>
                <w:lang w:eastAsia="ko-KR"/>
              </w:rPr>
              <w:t>2</w:t>
            </w:r>
            <w:r w:rsidRPr="004854A5">
              <w:rPr>
                <w:rFonts w:ascii="Arial" w:eastAsia="Malgun Gothic" w:hAnsi="Arial" w:cs="Arial"/>
                <w:b/>
                <w:bCs/>
                <w:lang w:eastAsia="ko-KR"/>
              </w:rPr>
              <w:t xml:space="preserve">: </w:t>
            </w:r>
            <w:r>
              <w:rPr>
                <w:rFonts w:ascii="Arial" w:eastAsia="Malgun Gothic" w:hAnsi="Arial" w:cs="Arial"/>
                <w:b/>
                <w:bCs/>
                <w:lang w:eastAsia="ko-KR"/>
              </w:rPr>
              <w:t xml:space="preserve">A dataset needs to consider the various kinds of environmental scenarios since CSI is highly dependent on the propagation environment. </w:t>
            </w:r>
          </w:p>
          <w:p w14:paraId="7D18C158" w14:textId="77777777" w:rsidR="002F68F9" w:rsidRDefault="002F68F9" w:rsidP="002F68F9">
            <w:pPr>
              <w:spacing w:before="240" w:after="240" w:line="240" w:lineRule="exact"/>
              <w:ind w:left="1277" w:hangingChars="638" w:hanging="1277"/>
              <w:jc w:val="both"/>
              <w:rPr>
                <w:rFonts w:ascii="Arial" w:hAnsi="Arial" w:cs="Arial"/>
                <w:b/>
                <w:bCs/>
                <w:i/>
              </w:rPr>
            </w:pPr>
            <w:r w:rsidRPr="006623CE">
              <w:rPr>
                <w:rFonts w:ascii="Arial" w:hAnsi="Arial" w:cs="Arial"/>
                <w:b/>
                <w:bCs/>
                <w:i/>
              </w:rPr>
              <w:t>Proposal 1:  The detail parameters for Reference encoder and Reference decoder shall be specified (in TR, WF, etc) or captured in the specifications. (Fully standardized reference model (structure + parameters))</w:t>
            </w:r>
          </w:p>
          <w:p w14:paraId="39BE3D10" w14:textId="77777777" w:rsidR="002F68F9" w:rsidRPr="00845CD4" w:rsidRDefault="002F68F9" w:rsidP="002F68F9">
            <w:pPr>
              <w:spacing w:before="240" w:after="240" w:line="240" w:lineRule="exact"/>
              <w:ind w:left="1277" w:hangingChars="638" w:hanging="1277"/>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 xml:space="preserve">:  </w:t>
            </w:r>
            <w:r>
              <w:rPr>
                <w:rFonts w:ascii="Arial" w:hAnsi="Arial" w:cs="Arial"/>
                <w:b/>
                <w:bCs/>
                <w:i/>
              </w:rPr>
              <w:t>For the conformance testing, a dataset shall be specified (in TR, WF, etc) or captured in the specifications.</w:t>
            </w:r>
          </w:p>
          <w:p w14:paraId="7AC5CF0B" w14:textId="77777777" w:rsidR="00074652" w:rsidRPr="002F68F9" w:rsidRDefault="00074652" w:rsidP="00074652">
            <w:pPr>
              <w:rPr>
                <w:b/>
                <w:bCs/>
                <w:lang w:eastAsia="ja-JP"/>
              </w:rPr>
            </w:pPr>
          </w:p>
        </w:tc>
      </w:tr>
      <w:tr w:rsidR="00074652" w14:paraId="6E6490E6" w14:textId="77777777" w:rsidTr="00917EE9">
        <w:trPr>
          <w:trHeight w:val="468"/>
        </w:trPr>
        <w:tc>
          <w:tcPr>
            <w:tcW w:w="1188" w:type="dxa"/>
          </w:tcPr>
          <w:p w14:paraId="7C69A87B" w14:textId="519576B8" w:rsidR="00074652" w:rsidRPr="004A7544" w:rsidRDefault="00000000" w:rsidP="00074652">
            <w:pPr>
              <w:spacing w:before="120" w:after="120"/>
            </w:pPr>
            <w:hyperlink r:id="rId65" w:history="1">
              <w:r w:rsidR="00074652">
                <w:rPr>
                  <w:rStyle w:val="Hyperlink"/>
                  <w:rFonts w:ascii="Arial" w:hAnsi="Arial" w:cs="Arial"/>
                  <w:b/>
                  <w:bCs/>
                  <w:sz w:val="16"/>
                  <w:szCs w:val="16"/>
                </w:rPr>
                <w:t>R4-2411294</w:t>
              </w:r>
            </w:hyperlink>
          </w:p>
        </w:tc>
        <w:tc>
          <w:tcPr>
            <w:tcW w:w="1193" w:type="dxa"/>
          </w:tcPr>
          <w:p w14:paraId="7C716C9E" w14:textId="7776ACA6" w:rsidR="00074652" w:rsidRPr="004A7544" w:rsidRDefault="00074652" w:rsidP="00074652">
            <w:pPr>
              <w:spacing w:before="120" w:after="120"/>
            </w:pPr>
            <w:r>
              <w:rPr>
                <w:rFonts w:ascii="Arial" w:hAnsi="Arial" w:cs="Arial"/>
                <w:sz w:val="16"/>
                <w:szCs w:val="16"/>
              </w:rPr>
              <w:t>OPPO</w:t>
            </w:r>
          </w:p>
        </w:tc>
        <w:tc>
          <w:tcPr>
            <w:tcW w:w="7755" w:type="dxa"/>
          </w:tcPr>
          <w:p w14:paraId="6E15B337" w14:textId="77777777" w:rsidR="00FD1F7F" w:rsidRPr="001C466E" w:rsidRDefault="00FD1F7F" w:rsidP="00FD1F7F">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Pr>
                <w:rFonts w:eastAsia="DengXian"/>
                <w:b/>
                <w:lang w:eastAsia="zh-CN"/>
              </w:rPr>
              <w:t>P</w:t>
            </w:r>
            <w:r w:rsidRPr="001C466E">
              <w:rPr>
                <w:rFonts w:eastAsia="DengXian"/>
                <w:b/>
                <w:lang w:eastAsia="zh-CN"/>
              </w:rPr>
              <w:t xml:space="preserve">rinciples to define </w:t>
            </w:r>
            <w:r w:rsidRPr="001C466E">
              <w:rPr>
                <w:rFonts w:eastAsia="PMingLiU" w:cs="Arial"/>
                <w:b/>
                <w:szCs w:val="18"/>
              </w:rPr>
              <w:t>test decoder(s)</w:t>
            </w:r>
          </w:p>
          <w:p w14:paraId="518938E5"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meet the minimum performance requirement in RAN4 tests</w:t>
            </w:r>
          </w:p>
          <w:p w14:paraId="18588308" w14:textId="77777777" w:rsidR="00FD1F7F"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be a simple design</w:t>
            </w:r>
          </w:p>
          <w:p w14:paraId="16A79B95" w14:textId="77777777" w:rsidR="00FD1F7F" w:rsidRDefault="00FD1F7F" w:rsidP="00FD1F7F">
            <w:pPr>
              <w:spacing w:beforeLines="50" w:before="120" w:afterLines="10" w:after="24" w:line="360" w:lineRule="exact"/>
              <w:ind w:left="1418" w:hangingChars="709" w:hanging="1418"/>
              <w:jc w:val="both"/>
              <w:rPr>
                <w:rFonts w:eastAsia="DengXian"/>
                <w:b/>
                <w:lang w:eastAsia="zh-CN"/>
              </w:rPr>
            </w:pPr>
            <w:r w:rsidRPr="008E683C">
              <w:rPr>
                <w:rFonts w:eastAsia="DengXian"/>
                <w:b/>
                <w:lang w:val="en-US" w:eastAsia="zh-CN"/>
              </w:rPr>
              <w:lastRenderedPageBreak/>
              <w:t>Proposal</w:t>
            </w:r>
            <w:r>
              <w:rPr>
                <w:rFonts w:eastAsia="DengXian"/>
                <w:b/>
                <w:lang w:val="en-US" w:eastAsia="zh-CN"/>
              </w:rPr>
              <w:t xml:space="preserve"> 2</w:t>
            </w:r>
            <w:r w:rsidRPr="008E683C">
              <w:rPr>
                <w:rFonts w:eastAsia="DengXian"/>
                <w:b/>
                <w:lang w:val="en-US" w:eastAsia="zh-CN"/>
              </w:rPr>
              <w:t>:</w:t>
            </w:r>
            <w:r>
              <w:rPr>
                <w:rFonts w:eastAsia="DengXian"/>
                <w:b/>
                <w:lang w:val="en-US" w:eastAsia="zh-CN"/>
              </w:rPr>
              <w:t xml:space="preserve"> </w:t>
            </w:r>
            <w:r w:rsidRPr="001C466E">
              <w:rPr>
                <w:rFonts w:eastAsia="DengXian"/>
                <w:b/>
                <w:lang w:eastAsia="zh-CN"/>
              </w:rPr>
              <w:t>Steps to determine test model</w:t>
            </w:r>
            <w:r>
              <w:rPr>
                <w:rFonts w:eastAsia="DengXian"/>
                <w:b/>
                <w:lang w:eastAsia="zh-CN"/>
              </w:rPr>
              <w:t>(s)</w:t>
            </w:r>
            <w:r w:rsidRPr="001C466E">
              <w:rPr>
                <w:rFonts w:eastAsia="DengXian"/>
                <w:b/>
                <w:lang w:eastAsia="zh-CN"/>
              </w:rPr>
              <w:t>:</w:t>
            </w:r>
          </w:p>
          <w:p w14:paraId="37085628" w14:textId="77777777" w:rsidR="00FD1F7F" w:rsidRPr="000517D0"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0517D0">
              <w:rPr>
                <w:rFonts w:eastAsia="DengXian"/>
                <w:b/>
                <w:lang w:eastAsia="zh-CN"/>
              </w:rPr>
              <w:t xml:space="preserve">Setp1: Determine the test </w:t>
            </w:r>
            <w:proofErr w:type="gramStart"/>
            <w:r w:rsidRPr="000517D0">
              <w:rPr>
                <w:rFonts w:eastAsia="DengXian"/>
                <w:b/>
                <w:lang w:eastAsia="zh-CN"/>
              </w:rPr>
              <w:t>condition</w:t>
            </w:r>
            <w:r w:rsidRPr="000B75F4">
              <w:rPr>
                <w:rFonts w:eastAsia="DengXian"/>
                <w:b/>
                <w:lang w:eastAsia="zh-CN"/>
              </w:rPr>
              <w:t>(</w:t>
            </w:r>
            <w:proofErr w:type="gramEnd"/>
            <w:r w:rsidRPr="000B75F4">
              <w:rPr>
                <w:rFonts w:eastAsia="DengXian"/>
                <w:b/>
                <w:lang w:eastAsia="zh-CN"/>
              </w:rPr>
              <w:t>high priority)</w:t>
            </w:r>
          </w:p>
          <w:p w14:paraId="55DE0AC1"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Step2: Determine the test data</w:t>
            </w:r>
          </w:p>
          <w:p w14:paraId="424F803B"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Step 2-1 (high priority): consider how to set up the test data, how to determine the test dat</w:t>
            </w:r>
            <w:r>
              <w:rPr>
                <w:rFonts w:eastAsia="DengXian"/>
                <w:b/>
                <w:lang w:eastAsia="zh-CN"/>
              </w:rPr>
              <w:t xml:space="preserve">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r>
            <w:r w:rsidRPr="000B75F4">
              <w:rPr>
                <w:rFonts w:eastAsia="DengXian"/>
                <w:b/>
                <w:lang w:eastAsia="zh-CN"/>
              </w:rPr>
              <w:t>generation method</w:t>
            </w:r>
          </w:p>
          <w:p w14:paraId="7EF72368"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2-2:</w:t>
            </w:r>
            <w:r>
              <w:rPr>
                <w:rFonts w:eastAsia="DengXian"/>
                <w:b/>
                <w:lang w:eastAsia="zh-CN"/>
              </w:rPr>
              <w:t xml:space="preserve"> </w:t>
            </w:r>
            <w:r w:rsidRPr="003F465A">
              <w:rPr>
                <w:rFonts w:eastAsia="DengXian"/>
                <w:b/>
                <w:lang w:eastAsia="zh-CN"/>
              </w:rPr>
              <w:t>consider how to collect datasets from different companies</w:t>
            </w:r>
          </w:p>
          <w:p w14:paraId="6A165406"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2-3:</w:t>
            </w:r>
            <w:r w:rsidRPr="003F465A">
              <w:rPr>
                <w:rFonts w:eastAsia="DengXian"/>
                <w:b/>
                <w:lang w:eastAsia="zh-CN"/>
              </w:rPr>
              <w:tab/>
              <w:t xml:space="preserve">consider whether/how to merge datasets from different companies to form a </w:t>
            </w:r>
            <w:r>
              <w:rPr>
                <w:rFonts w:eastAsia="DengXian"/>
                <w:b/>
                <w:lang w:eastAsia="zh-CN"/>
              </w:rPr>
              <w:t xml:space="preserve">test </w:t>
            </w:r>
            <w:r w:rsidRPr="003F465A">
              <w:rPr>
                <w:rFonts w:eastAsia="DengXian"/>
                <w:b/>
                <w:lang w:eastAsia="zh-CN"/>
              </w:rPr>
              <w:t xml:space="preserve">model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data set</w:t>
            </w:r>
          </w:p>
          <w:p w14:paraId="75A26522"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Step3: Determine the test model structure</w:t>
            </w:r>
          </w:p>
          <w:p w14:paraId="720ECC53"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Step 3-1(high priority): consider how to set up the model structure</w:t>
            </w:r>
          </w:p>
          <w:p w14:paraId="3CC17979"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3-3:</w:t>
            </w:r>
            <w:r>
              <w:rPr>
                <w:rFonts w:eastAsia="DengXian"/>
                <w:b/>
                <w:lang w:eastAsia="zh-CN"/>
              </w:rPr>
              <w:t xml:space="preserve"> </w:t>
            </w:r>
            <w:r w:rsidRPr="003F465A">
              <w:rPr>
                <w:rFonts w:eastAsia="DengXian"/>
                <w:b/>
                <w:lang w:eastAsia="zh-CN"/>
              </w:rPr>
              <w:t xml:space="preserve">consider how to merge and compromise different inputs on the proposed </w:t>
            </w:r>
            <w:r>
              <w:rPr>
                <w:rFonts w:eastAsia="DengXian"/>
                <w:b/>
                <w:lang w:eastAsia="zh-CN"/>
              </w:rPr>
              <w:t>test</w:t>
            </w:r>
            <w:r w:rsidRPr="003F465A">
              <w:rPr>
                <w:rFonts w:eastAsia="DengXian"/>
                <w:b/>
                <w:lang w:eastAsia="zh-CN"/>
              </w:rPr>
              <w:t xml:space="preserve"> model</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r>
            <w:r w:rsidRPr="003F465A">
              <w:rPr>
                <w:rFonts w:eastAsia="DengXian"/>
                <w:b/>
                <w:lang w:eastAsia="zh-CN"/>
              </w:rPr>
              <w:t xml:space="preserve">structures from different companies, to form a </w:t>
            </w:r>
            <w:r>
              <w:rPr>
                <w:rFonts w:eastAsia="DengXian"/>
                <w:b/>
                <w:lang w:eastAsia="zh-CN"/>
              </w:rPr>
              <w:t>test</w:t>
            </w:r>
            <w:r w:rsidRPr="003F465A">
              <w:rPr>
                <w:rFonts w:eastAsia="DengXian"/>
                <w:b/>
                <w:lang w:eastAsia="zh-CN"/>
              </w:rPr>
              <w:t xml:space="preserve"> model structure</w:t>
            </w:r>
          </w:p>
          <w:p w14:paraId="655DF165" w14:textId="77777777" w:rsidR="00FD1F7F" w:rsidRPr="003F465A" w:rsidRDefault="00FD1F7F" w:rsidP="00FD1F7F">
            <w:pPr>
              <w:pStyle w:val="ListParagraph"/>
              <w:numPr>
                <w:ilvl w:val="0"/>
                <w:numId w:val="85"/>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Step4: Determine the test model parameter</w:t>
            </w:r>
          </w:p>
          <w:p w14:paraId="600292BF" w14:textId="77777777" w:rsidR="00FD1F7F" w:rsidRPr="003F465A" w:rsidRDefault="00FD1F7F" w:rsidP="00FD1F7F">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sidRPr="000B75F4">
              <w:rPr>
                <w:rFonts w:eastAsia="DengXian"/>
                <w:b/>
                <w:lang w:eastAsia="zh-CN"/>
              </w:rPr>
              <w:t xml:space="preserve">Step 4-1 (high priority): determine the test model parameters based on the test dataset and test model </w:t>
            </w:r>
            <w:r>
              <w:rPr>
                <w:rFonts w:eastAsia="DengXian"/>
                <w:b/>
                <w:lang w:eastAsia="zh-CN"/>
              </w:rPr>
              <w:tab/>
            </w:r>
            <w:r>
              <w:rPr>
                <w:rFonts w:eastAsia="DengXian"/>
                <w:b/>
                <w:lang w:eastAsia="zh-CN"/>
              </w:rPr>
              <w:tab/>
            </w:r>
            <w:r w:rsidRPr="000B75F4">
              <w:rPr>
                <w:rFonts w:eastAsia="DengXian"/>
                <w:b/>
                <w:lang w:eastAsia="zh-CN"/>
              </w:rPr>
              <w:t>structure</w:t>
            </w:r>
          </w:p>
          <w:p w14:paraId="5DC4882B" w14:textId="77777777" w:rsidR="00FD1F7F" w:rsidRDefault="00FD1F7F" w:rsidP="00FD1F7F">
            <w:pPr>
              <w:pStyle w:val="ListParagraph"/>
              <w:spacing w:beforeLines="10" w:before="24" w:afterLines="10" w:after="24" w:line="360" w:lineRule="exact"/>
              <w:ind w:left="820" w:firstLine="400"/>
              <w:jc w:val="both"/>
              <w:rPr>
                <w:rFonts w:eastAsia="DengXian"/>
                <w:b/>
                <w:lang w:eastAsia="zh-CN"/>
              </w:rPr>
            </w:pPr>
            <w:r w:rsidRPr="003F465A">
              <w:rPr>
                <w:rFonts w:eastAsia="DengXian"/>
                <w:b/>
                <w:lang w:eastAsia="zh-CN"/>
              </w:rPr>
              <w:tab/>
            </w:r>
            <w:r w:rsidRPr="003F465A">
              <w:rPr>
                <w:rFonts w:eastAsia="DengXian"/>
                <w:b/>
                <w:lang w:eastAsia="zh-CN"/>
              </w:rPr>
              <w:tab/>
              <w:t>Step 4-2:</w:t>
            </w:r>
            <w:r>
              <w:rPr>
                <w:rFonts w:eastAsia="DengXian"/>
                <w:b/>
                <w:lang w:eastAsia="zh-CN"/>
              </w:rPr>
              <w:t xml:space="preserve"> </w:t>
            </w:r>
            <w:r w:rsidRPr="003F465A">
              <w:rPr>
                <w:rFonts w:eastAsia="DengXian"/>
                <w:b/>
                <w:lang w:eastAsia="zh-CN"/>
              </w:rPr>
              <w:t xml:space="preserve">consider how to merge different </w:t>
            </w:r>
            <w:r>
              <w:rPr>
                <w:rFonts w:eastAsia="DengXian"/>
                <w:b/>
                <w:lang w:eastAsia="zh-CN"/>
              </w:rPr>
              <w:t>sets of test</w:t>
            </w:r>
            <w:r w:rsidRPr="003F465A">
              <w:rPr>
                <w:rFonts w:eastAsia="DengXian"/>
                <w:b/>
                <w:lang w:eastAsia="zh-CN"/>
              </w:rPr>
              <w:t xml:space="preserve"> model parameters to obtain </w:t>
            </w:r>
            <w:r>
              <w:rPr>
                <w:rFonts w:eastAsia="DengXian"/>
                <w:b/>
                <w:lang w:eastAsia="zh-CN"/>
              </w:rPr>
              <w:t xml:space="preserve">a set of </w:t>
            </w:r>
            <w:r w:rsidRPr="003F465A">
              <w:rPr>
                <w:rFonts w:eastAsia="DengXian"/>
                <w:b/>
                <w:lang w:eastAsia="zh-CN"/>
              </w:rPr>
              <w:t>specified</w:t>
            </w:r>
            <w:r>
              <w:rPr>
                <w:rFonts w:eastAsia="DengXian"/>
                <w:b/>
                <w:lang w:eastAsia="zh-CN"/>
              </w:rPr>
              <w:t xml:space="preserve"> </w:t>
            </w:r>
            <w:r>
              <w:rPr>
                <w:rFonts w:eastAsia="DengXian"/>
                <w:b/>
                <w:lang w:eastAsia="zh-CN"/>
              </w:rPr>
              <w:tab/>
            </w:r>
            <w:r>
              <w:rPr>
                <w:rFonts w:eastAsia="DengXian"/>
                <w:b/>
                <w:lang w:eastAsia="zh-CN"/>
              </w:rPr>
              <w:tab/>
            </w:r>
            <w:r>
              <w:rPr>
                <w:rFonts w:eastAsia="DengXian"/>
                <w:b/>
                <w:lang w:eastAsia="zh-CN"/>
              </w:rPr>
              <w:tab/>
              <w:t xml:space="preserve">test </w:t>
            </w:r>
            <w:r w:rsidRPr="003F465A">
              <w:rPr>
                <w:rFonts w:eastAsia="DengXian"/>
                <w:b/>
                <w:lang w:eastAsia="zh-CN"/>
              </w:rPr>
              <w:t>model parameter</w:t>
            </w:r>
            <w:r>
              <w:rPr>
                <w:rFonts w:eastAsia="DengXian"/>
                <w:b/>
                <w:lang w:eastAsia="zh-CN"/>
              </w:rPr>
              <w:t>s</w:t>
            </w:r>
          </w:p>
          <w:p w14:paraId="57A8D135" w14:textId="77777777" w:rsidR="00FD1F7F"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3</w:t>
            </w:r>
            <w:r w:rsidRPr="008E683C">
              <w:rPr>
                <w:rFonts w:eastAsia="DengXian"/>
                <w:b/>
                <w:lang w:val="en-US" w:eastAsia="zh-CN"/>
              </w:rPr>
              <w:t>:</w:t>
            </w:r>
            <w:r>
              <w:rPr>
                <w:rFonts w:eastAsia="DengXian"/>
                <w:b/>
                <w:lang w:val="en-US" w:eastAsia="zh-CN"/>
              </w:rPr>
              <w:t xml:space="preserve"> </w:t>
            </w:r>
            <w:r w:rsidRPr="00D22681">
              <w:rPr>
                <w:rFonts w:eastAsia="DengXian"/>
                <w:b/>
                <w:lang w:val="en-US" w:eastAsia="zh-CN"/>
              </w:rPr>
              <w:t xml:space="preserve">Not necessary to spend a lot of time on discussing and aligning model hyperparameters and training methods. </w:t>
            </w:r>
          </w:p>
          <w:p w14:paraId="026EB433" w14:textId="77777777" w:rsidR="00FD1F7F" w:rsidRDefault="00FD1F7F" w:rsidP="00FD1F7F">
            <w:pPr>
              <w:spacing w:beforeLines="50" w:before="12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4</w:t>
            </w:r>
            <w:r w:rsidRPr="008E683C">
              <w:rPr>
                <w:rFonts w:eastAsia="DengXian"/>
                <w:b/>
                <w:lang w:val="en-US" w:eastAsia="zh-CN"/>
              </w:rPr>
              <w:t>:</w:t>
            </w:r>
            <w:r>
              <w:rPr>
                <w:rFonts w:eastAsia="DengXian"/>
                <w:b/>
                <w:lang w:val="en-US" w:eastAsia="zh-CN"/>
              </w:rPr>
              <w:t xml:space="preserve"> R</w:t>
            </w:r>
            <w:r w:rsidRPr="00D22681">
              <w:rPr>
                <w:rFonts w:eastAsia="DengXian"/>
                <w:b/>
                <w:szCs w:val="22"/>
                <w:lang w:val="en-US" w:eastAsia="zh-CN"/>
              </w:rPr>
              <w:t>egarding the test condition, e.g. test configuration</w:t>
            </w:r>
            <w:r>
              <w:rPr>
                <w:rFonts w:eastAsia="DengXian"/>
                <w:b/>
                <w:szCs w:val="22"/>
                <w:lang w:val="en-US" w:eastAsia="zh-CN"/>
              </w:rPr>
              <w:t>s</w:t>
            </w:r>
            <w:r w:rsidRPr="00D22681">
              <w:rPr>
                <w:rFonts w:eastAsia="DengXian"/>
                <w:b/>
                <w:szCs w:val="22"/>
                <w:lang w:val="en-US" w:eastAsia="zh-CN"/>
              </w:rPr>
              <w:t xml:space="preserve"> or baseline scenarios, following </w:t>
            </w:r>
            <w:r w:rsidRPr="00D22681">
              <w:rPr>
                <w:rFonts w:eastAsia="DengXian" w:hint="eastAsia"/>
                <w:b/>
                <w:szCs w:val="22"/>
                <w:lang w:val="en-US" w:eastAsia="zh-CN"/>
              </w:rPr>
              <w:t>parameter</w:t>
            </w:r>
            <w:r w:rsidRPr="00D22681">
              <w:rPr>
                <w:rFonts w:eastAsia="DengXian"/>
                <w:b/>
                <w:szCs w:val="22"/>
                <w:lang w:val="en-US" w:eastAsia="zh-CN"/>
              </w:rPr>
              <w:t xml:space="preserve">s </w:t>
            </w:r>
            <w:r w:rsidRPr="00D22681">
              <w:rPr>
                <w:rFonts w:eastAsia="DengXian" w:hint="eastAsia"/>
                <w:b/>
                <w:szCs w:val="22"/>
                <w:lang w:val="en-US" w:eastAsia="zh-CN"/>
              </w:rPr>
              <w:t>and</w:t>
            </w:r>
            <w:r w:rsidRPr="00D22681">
              <w:rPr>
                <w:rFonts w:eastAsia="DengXian"/>
                <w:b/>
                <w:szCs w:val="22"/>
                <w:lang w:val="en-US" w:eastAsia="zh-CN"/>
              </w:rPr>
              <w:t xml:space="preserve"> </w:t>
            </w:r>
            <w:r w:rsidRPr="00D22681">
              <w:rPr>
                <w:rFonts w:eastAsia="DengXian" w:hint="eastAsia"/>
                <w:b/>
                <w:szCs w:val="22"/>
                <w:lang w:val="en-US" w:eastAsia="zh-CN"/>
              </w:rPr>
              <w:t>candidate</w:t>
            </w:r>
            <w:r w:rsidRPr="00D22681">
              <w:rPr>
                <w:rFonts w:eastAsia="DengXian"/>
                <w:b/>
                <w:szCs w:val="22"/>
                <w:lang w:val="en-US" w:eastAsia="zh-CN"/>
              </w:rPr>
              <w:t xml:space="preserve"> </w:t>
            </w:r>
            <w:r w:rsidRPr="00D22681">
              <w:rPr>
                <w:rFonts w:eastAsia="DengXian" w:hint="eastAsia"/>
                <w:b/>
                <w:szCs w:val="22"/>
                <w:lang w:val="en-US" w:eastAsia="zh-CN"/>
              </w:rPr>
              <w:t>values</w:t>
            </w:r>
            <w:r w:rsidRPr="00D22681">
              <w:rPr>
                <w:rFonts w:eastAsia="DengXian"/>
                <w:b/>
                <w:szCs w:val="22"/>
                <w:lang w:val="en-US" w:eastAsia="zh-CN"/>
              </w:rPr>
              <w:t xml:space="preserve"> </w:t>
            </w:r>
            <w:r w:rsidRPr="00D22681">
              <w:rPr>
                <w:rFonts w:eastAsia="DengXian" w:hint="eastAsia"/>
                <w:b/>
                <w:szCs w:val="22"/>
                <w:lang w:val="en-US" w:eastAsia="zh-CN"/>
              </w:rPr>
              <w:t>should</w:t>
            </w:r>
            <w:r w:rsidRPr="00D22681">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FD1F7F" w14:paraId="12716088"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6C03C91D" w14:textId="77777777" w:rsidR="00FD1F7F" w:rsidRDefault="00FD1F7F" w:rsidP="00FD1F7F">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68474D67" w14:textId="77777777" w:rsidR="00FD1F7F" w:rsidRDefault="00FD1F7F" w:rsidP="00FD1F7F">
                  <w:pPr>
                    <w:pStyle w:val="TAH"/>
                    <w:spacing w:line="256" w:lineRule="auto"/>
                  </w:pPr>
                  <w:r>
                    <w:t>Value</w:t>
                  </w:r>
                </w:p>
              </w:tc>
            </w:tr>
            <w:tr w:rsidR="00FD1F7F" w14:paraId="16FBA8CF"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290FB67" w14:textId="77777777" w:rsidR="00FD1F7F" w:rsidRDefault="00FD1F7F" w:rsidP="00FD1F7F">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2F096886" w14:textId="77777777" w:rsidR="00FD1F7F" w:rsidRDefault="00FD1F7F" w:rsidP="00FD1F7F">
                  <w:pPr>
                    <w:pStyle w:val="TAC"/>
                    <w:spacing w:line="256" w:lineRule="auto"/>
                    <w:jc w:val="left"/>
                  </w:pPr>
                  <w:r>
                    <w:t>FDD, OFDM</w:t>
                  </w:r>
                </w:p>
              </w:tc>
            </w:tr>
            <w:tr w:rsidR="00FD1F7F" w14:paraId="3FC15F18"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F87D5A7" w14:textId="77777777" w:rsidR="00FD1F7F" w:rsidRDefault="00FD1F7F" w:rsidP="00FD1F7F">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291C5A4F" w14:textId="77777777" w:rsidR="00FD1F7F" w:rsidRDefault="00FD1F7F" w:rsidP="00FD1F7F">
                  <w:pPr>
                    <w:pStyle w:val="TAC"/>
                    <w:spacing w:line="256" w:lineRule="auto"/>
                    <w:jc w:val="left"/>
                  </w:pPr>
                  <w:r>
                    <w:t>OFDMA</w:t>
                  </w:r>
                </w:p>
              </w:tc>
            </w:tr>
            <w:tr w:rsidR="00FD1F7F" w14:paraId="41F78F0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869DFC0" w14:textId="77777777" w:rsidR="00FD1F7F" w:rsidRDefault="00FD1F7F" w:rsidP="00FD1F7F">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10B9C642" w14:textId="77777777" w:rsidR="00FD1F7F" w:rsidRDefault="00FD1F7F" w:rsidP="00FD1F7F">
                  <w:pPr>
                    <w:keepNext/>
                    <w:keepLines/>
                    <w:spacing w:after="0" w:line="256" w:lineRule="auto"/>
                    <w:jc w:val="both"/>
                    <w:rPr>
                      <w:rFonts w:ascii="Arial" w:hAnsi="Arial"/>
                      <w:sz w:val="18"/>
                    </w:rPr>
                  </w:pPr>
                  <w:r>
                    <w:rPr>
                      <w:rFonts w:ascii="Arial" w:hAnsi="Arial"/>
                      <w:sz w:val="18"/>
                    </w:rPr>
                    <w:t>Dense Urban (Macro only)</w:t>
                  </w:r>
                </w:p>
              </w:tc>
            </w:tr>
            <w:tr w:rsidR="00FD1F7F" w14:paraId="150990D3"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1377442" w14:textId="77777777" w:rsidR="00FD1F7F" w:rsidRDefault="00FD1F7F" w:rsidP="00FD1F7F">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5773EAF5" w14:textId="77777777" w:rsidR="00FD1F7F" w:rsidRDefault="00FD1F7F" w:rsidP="00FD1F7F">
                  <w:pPr>
                    <w:pStyle w:val="TAC"/>
                    <w:spacing w:line="256" w:lineRule="auto"/>
                    <w:jc w:val="left"/>
                  </w:pPr>
                  <w:r>
                    <w:rPr>
                      <w:snapToGrid w:val="0"/>
                    </w:rPr>
                    <w:t>FR1 only, [2GHz, 4GHz]</w:t>
                  </w:r>
                </w:p>
              </w:tc>
            </w:tr>
            <w:tr w:rsidR="00FD1F7F" w14:paraId="09116459"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2B059DA2" w14:textId="77777777" w:rsidR="00FD1F7F" w:rsidRDefault="00FD1F7F" w:rsidP="00FD1F7F">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117D256C" w14:textId="77777777" w:rsidR="00FD1F7F" w:rsidRDefault="00FD1F7F" w:rsidP="00FD1F7F">
                  <w:pPr>
                    <w:pStyle w:val="TAC"/>
                    <w:spacing w:line="256" w:lineRule="auto"/>
                    <w:jc w:val="left"/>
                  </w:pPr>
                  <w:r>
                    <w:t>200m</w:t>
                  </w:r>
                </w:p>
              </w:tc>
            </w:tr>
            <w:tr w:rsidR="00FD1F7F" w14:paraId="70199B3E"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B436213" w14:textId="77777777" w:rsidR="00FD1F7F" w:rsidRDefault="00FD1F7F" w:rsidP="00FD1F7F">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6316787F" w14:textId="77777777" w:rsidR="00FD1F7F" w:rsidRDefault="00FD1F7F" w:rsidP="00FD1F7F">
                  <w:pPr>
                    <w:pStyle w:val="TAC"/>
                    <w:spacing w:line="256" w:lineRule="auto"/>
                    <w:jc w:val="left"/>
                  </w:pPr>
                  <w:r>
                    <w:t>According to TR 38.901</w:t>
                  </w:r>
                </w:p>
              </w:tc>
            </w:tr>
            <w:tr w:rsidR="00FD1F7F" w14:paraId="6CF6D56A"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21658413" w14:textId="77777777" w:rsidR="00FD1F7F" w:rsidRDefault="00FD1F7F" w:rsidP="00FD1F7F">
                  <w:pPr>
                    <w:pStyle w:val="TAL"/>
                    <w:spacing w:line="256" w:lineRule="auto"/>
                  </w:pPr>
                  <w:r>
                    <w:rPr>
                      <w:lang w:eastAsia="zh-CN"/>
                    </w:rPr>
                    <w:t xml:space="preserve">Antenna setup and port layouts at </w:t>
                  </w:r>
                  <w:proofErr w:type="spellStart"/>
                  <w:r>
                    <w:rPr>
                      <w:lang w:eastAsia="zh-CN"/>
                    </w:rPr>
                    <w:t>gNB</w:t>
                  </w:r>
                  <w:proofErr w:type="spellEnd"/>
                </w:p>
              </w:tc>
              <w:tc>
                <w:tcPr>
                  <w:tcW w:w="4711" w:type="dxa"/>
                  <w:tcBorders>
                    <w:top w:val="single" w:sz="4" w:space="0" w:color="auto"/>
                    <w:left w:val="single" w:sz="4" w:space="0" w:color="auto"/>
                    <w:bottom w:val="single" w:sz="4" w:space="0" w:color="auto"/>
                    <w:right w:val="single" w:sz="4" w:space="0" w:color="auto"/>
                  </w:tcBorders>
                </w:tcPr>
                <w:p w14:paraId="4E888BC4" w14:textId="77777777" w:rsidR="00FD1F7F" w:rsidRDefault="00FD1F7F" w:rsidP="00FD1F7F">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6766C740" w14:textId="77777777" w:rsidR="00FD1F7F" w:rsidRDefault="00FD1F7F" w:rsidP="00FD1F7F">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xml:space="preserve">- 32 </w:t>
                  </w:r>
                  <w:proofErr w:type="gramStart"/>
                  <w:r>
                    <w:rPr>
                      <w:rFonts w:ascii="Arial" w:hAnsi="Arial" w:cs="Arial"/>
                      <w:sz w:val="18"/>
                      <w:szCs w:val="18"/>
                      <w:lang w:val="fr-FR" w:eastAsia="zh-CN"/>
                    </w:rPr>
                    <w:t>ports:</w:t>
                  </w:r>
                  <w:proofErr w:type="gramEnd"/>
                  <w:r>
                    <w:rPr>
                      <w:rFonts w:ascii="Arial" w:hAnsi="Arial" w:cs="Arial"/>
                      <w:sz w:val="18"/>
                      <w:szCs w:val="18"/>
                      <w:lang w:val="fr-FR" w:eastAsia="zh-CN"/>
                    </w:rPr>
                    <w:t xml:space="preserve"> (8,8,2,1,1,2,8), (</w:t>
                  </w:r>
                  <w:proofErr w:type="spellStart"/>
                  <w:r>
                    <w:rPr>
                      <w:rFonts w:ascii="Arial" w:hAnsi="Arial" w:cs="Arial"/>
                      <w:sz w:val="18"/>
                      <w:szCs w:val="18"/>
                      <w:lang w:val="fr-FR" w:eastAsia="zh-CN"/>
                    </w:rPr>
                    <w:t>dH,dV</w:t>
                  </w:r>
                  <w:proofErr w:type="spellEnd"/>
                  <w:r>
                    <w:rPr>
                      <w:rFonts w:ascii="Arial" w:hAnsi="Arial" w:cs="Arial"/>
                      <w:sz w:val="18"/>
                      <w:szCs w:val="18"/>
                      <w:lang w:val="fr-FR" w:eastAsia="zh-CN"/>
                    </w:rPr>
                    <w:t>) = (0.5, 0.8)</w:t>
                  </w:r>
                  <w:r>
                    <w:rPr>
                      <w:rFonts w:ascii="Arial" w:hAnsi="Arial" w:cs="Arial"/>
                      <w:sz w:val="18"/>
                      <w:szCs w:val="18"/>
                      <w:lang w:eastAsia="zh-CN"/>
                    </w:rPr>
                    <w:t>λ</w:t>
                  </w:r>
                </w:p>
              </w:tc>
            </w:tr>
            <w:tr w:rsidR="00FD1F7F" w14:paraId="2FA7C496"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4662450" w14:textId="77777777" w:rsidR="00FD1F7F" w:rsidRDefault="00FD1F7F" w:rsidP="00FD1F7F">
                  <w:pPr>
                    <w:pStyle w:val="TAL"/>
                    <w:keepNext w:val="0"/>
                    <w:keepLines w:val="0"/>
                    <w:widowControl w:val="0"/>
                    <w:spacing w:line="256" w:lineRule="auto"/>
                    <w:rPr>
                      <w:lang w:eastAsia="zh-CN"/>
                    </w:rPr>
                  </w:pPr>
                  <w:r>
                    <w:rPr>
                      <w:lang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6D8C04F9"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FD1F7F" w14:paraId="32A39E7B"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22D7958" w14:textId="77777777" w:rsidR="00FD1F7F" w:rsidRDefault="00FD1F7F" w:rsidP="00FD1F7F">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595106B"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FD1F7F" w14:paraId="10835269"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4A03A4B5" w14:textId="77777777" w:rsidR="00FD1F7F" w:rsidRDefault="00FD1F7F" w:rsidP="00FD1F7F">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08D28D4C"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FD1F7F" w14:paraId="2FAEB25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18FD49A8" w14:textId="77777777" w:rsidR="00FD1F7F" w:rsidRDefault="00FD1F7F" w:rsidP="00FD1F7F">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47FF7EC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FD1F7F" w14:paraId="04A8FF3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BFB9F19" w14:textId="77777777" w:rsidR="00FD1F7F" w:rsidRDefault="00FD1F7F" w:rsidP="00FD1F7F">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F135B78"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FD1F7F" w14:paraId="4DCBCD0D" w14:textId="77777777" w:rsidTr="00CE2E34">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625279D3" w14:textId="77777777" w:rsidR="00FD1F7F" w:rsidRDefault="00FD1F7F" w:rsidP="00FD1F7F">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111885FF" w14:textId="77777777" w:rsidR="00FD1F7F" w:rsidRDefault="00FD1F7F" w:rsidP="00FD1F7F">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74D94227" w14:textId="77777777" w:rsidR="00FD1F7F" w:rsidRDefault="00FD1F7F" w:rsidP="00FD1F7F">
                  <w:pPr>
                    <w:pStyle w:val="TAC"/>
                    <w:keepNext w:val="0"/>
                    <w:keepLines w:val="0"/>
                    <w:widowControl w:val="0"/>
                    <w:spacing w:line="256" w:lineRule="auto"/>
                    <w:jc w:val="left"/>
                    <w:rPr>
                      <w:rFonts w:eastAsia="MS Mincho" w:cs="Arial"/>
                      <w:szCs w:val="18"/>
                    </w:rPr>
                  </w:pPr>
                  <w:r>
                    <w:rPr>
                      <w:lang w:eastAsia="zh-CN"/>
                    </w:rPr>
                    <w:t>14 OFDM symbol slot</w:t>
                  </w:r>
                </w:p>
              </w:tc>
            </w:tr>
            <w:tr w:rsidR="00FD1F7F" w14:paraId="18C0EC99" w14:textId="77777777" w:rsidTr="00CE2E34">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1E86415E" w14:textId="77777777" w:rsidR="00FD1F7F" w:rsidRDefault="00FD1F7F" w:rsidP="00FD1F7F">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1F867E3B" w14:textId="77777777" w:rsidR="00FD1F7F" w:rsidRDefault="00FD1F7F" w:rsidP="00FD1F7F">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05A55110" w14:textId="77777777" w:rsidR="00FD1F7F" w:rsidRDefault="00FD1F7F" w:rsidP="00FD1F7F">
                  <w:pPr>
                    <w:pStyle w:val="TAC"/>
                    <w:keepNext w:val="0"/>
                    <w:spacing w:line="252" w:lineRule="auto"/>
                    <w:jc w:val="left"/>
                    <w:rPr>
                      <w:lang w:eastAsia="zh-CN"/>
                    </w:rPr>
                  </w:pPr>
                  <w:r>
                    <w:rPr>
                      <w:lang w:eastAsia="zh-CN"/>
                    </w:rPr>
                    <w:t xml:space="preserve">Baseline: 15kHz for 2GHz; </w:t>
                  </w:r>
                </w:p>
                <w:p w14:paraId="32238C0F" w14:textId="77777777" w:rsidR="00FD1F7F" w:rsidRDefault="00FD1F7F" w:rsidP="00FD1F7F">
                  <w:pPr>
                    <w:pStyle w:val="TAC"/>
                    <w:keepNext w:val="0"/>
                    <w:keepLines w:val="0"/>
                    <w:widowControl w:val="0"/>
                    <w:spacing w:line="256" w:lineRule="auto"/>
                    <w:jc w:val="left"/>
                    <w:rPr>
                      <w:rFonts w:eastAsia="Yu Mincho"/>
                      <w:lang w:eastAsia="ja-JP"/>
                    </w:rPr>
                  </w:pPr>
                  <w:r>
                    <w:rPr>
                      <w:lang w:eastAsia="zh-CN"/>
                    </w:rPr>
                    <w:lastRenderedPageBreak/>
                    <w:t>Optional: 30kHz for 4GHz</w:t>
                  </w:r>
                </w:p>
              </w:tc>
            </w:tr>
            <w:tr w:rsidR="00FD1F7F" w14:paraId="35EBBF4F"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C41788F" w14:textId="77777777" w:rsidR="00FD1F7F" w:rsidRDefault="00FD1F7F" w:rsidP="00FD1F7F">
                  <w:pPr>
                    <w:pStyle w:val="TAL"/>
                    <w:keepNext w:val="0"/>
                    <w:keepLines w:val="0"/>
                    <w:widowControl w:val="0"/>
                    <w:spacing w:line="256" w:lineRule="auto"/>
                    <w:rPr>
                      <w:lang w:eastAsia="zh-CN"/>
                    </w:rPr>
                  </w:pPr>
                  <w:r>
                    <w:rPr>
                      <w:lang w:eastAsia="zh-CN"/>
                    </w:rPr>
                    <w:lastRenderedPageBreak/>
                    <w:t>Simulation bandwidth</w:t>
                  </w:r>
                </w:p>
              </w:tc>
              <w:tc>
                <w:tcPr>
                  <w:tcW w:w="4711" w:type="dxa"/>
                  <w:tcBorders>
                    <w:top w:val="single" w:sz="4" w:space="0" w:color="auto"/>
                    <w:left w:val="single" w:sz="4" w:space="0" w:color="auto"/>
                    <w:bottom w:val="single" w:sz="4" w:space="0" w:color="auto"/>
                    <w:right w:val="single" w:sz="4" w:space="0" w:color="auto"/>
                  </w:tcBorders>
                </w:tcPr>
                <w:p w14:paraId="36BACAA9" w14:textId="77777777" w:rsidR="00FD1F7F" w:rsidRDefault="00FD1F7F" w:rsidP="00FD1F7F">
                  <w:pPr>
                    <w:pStyle w:val="TAC"/>
                    <w:keepNext w:val="0"/>
                    <w:spacing w:line="252" w:lineRule="auto"/>
                    <w:jc w:val="left"/>
                    <w:rPr>
                      <w:snapToGrid w:val="0"/>
                    </w:rPr>
                  </w:pPr>
                  <w:r>
                    <w:rPr>
                      <w:lang w:eastAsia="zh-CN"/>
                    </w:rPr>
                    <w:t xml:space="preserve">Baseline: </w:t>
                  </w:r>
                  <w:r>
                    <w:rPr>
                      <w:snapToGrid w:val="0"/>
                    </w:rPr>
                    <w:t>10 MHz for 15kHz</w:t>
                  </w:r>
                </w:p>
                <w:p w14:paraId="36FD7E87" w14:textId="77777777" w:rsidR="00FD1F7F" w:rsidRDefault="00FD1F7F" w:rsidP="00FD1F7F">
                  <w:pPr>
                    <w:pStyle w:val="TAC"/>
                    <w:keepNext w:val="0"/>
                    <w:keepLines w:val="0"/>
                    <w:widowControl w:val="0"/>
                    <w:spacing w:line="256" w:lineRule="auto"/>
                    <w:jc w:val="left"/>
                    <w:rPr>
                      <w:rFonts w:eastAsia="MS Mincho"/>
                      <w:snapToGrid w:val="0"/>
                    </w:rPr>
                  </w:pPr>
                  <w:r>
                    <w:rPr>
                      <w:rFonts w:hint="eastAsia"/>
                      <w:snapToGrid w:val="0"/>
                    </w:rPr>
                    <w:t>Optional: 20 MHz for 30kHz</w:t>
                  </w:r>
                </w:p>
              </w:tc>
            </w:tr>
            <w:tr w:rsidR="00FD1F7F" w14:paraId="695BC765"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017115E" w14:textId="77777777" w:rsidR="00FD1F7F" w:rsidRDefault="00FD1F7F" w:rsidP="00FD1F7F">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00020A8F"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Slot Format 0 (all downlink) for all slots</w:t>
                  </w:r>
                </w:p>
              </w:tc>
            </w:tr>
            <w:tr w:rsidR="00FD1F7F" w14:paraId="755C978C"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00FD576C" w14:textId="77777777" w:rsidR="00FD1F7F" w:rsidRDefault="00FD1F7F" w:rsidP="00FD1F7F">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120F7087"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rPr>
                    <w:t>SU-MIMO</w:t>
                  </w:r>
                </w:p>
              </w:tc>
            </w:tr>
            <w:tr w:rsidR="00FD1F7F" w14:paraId="371994CC" w14:textId="77777777" w:rsidTr="00CE2E34">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7C2EDD84"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2CF4F8BB" w14:textId="77777777" w:rsidR="00FD1F7F" w:rsidRPr="00ED1EF5" w:rsidRDefault="00FD1F7F" w:rsidP="00FD1F7F">
                  <w:pPr>
                    <w:pStyle w:val="TAC"/>
                    <w:keepNext w:val="0"/>
                    <w:spacing w:line="252" w:lineRule="auto"/>
                    <w:jc w:val="left"/>
                    <w:rPr>
                      <w:rFonts w:cs="Arial"/>
                      <w:szCs w:val="18"/>
                      <w:lang w:eastAsia="zh-CN"/>
                    </w:rPr>
                  </w:pPr>
                  <w:r w:rsidRPr="00ED1EF5">
                    <w:rPr>
                      <w:rFonts w:cs="Arial"/>
                      <w:szCs w:val="18"/>
                      <w:lang w:eastAsia="zh-CN"/>
                    </w:rPr>
                    <w:t>Baseline: 1</w:t>
                  </w:r>
                </w:p>
                <w:p w14:paraId="4CF6E770" w14:textId="77777777" w:rsidR="00FD1F7F" w:rsidRPr="00ED1EF5" w:rsidRDefault="00FD1F7F" w:rsidP="00FD1F7F">
                  <w:pPr>
                    <w:pStyle w:val="TAC"/>
                    <w:keepNext w:val="0"/>
                    <w:keepLines w:val="0"/>
                    <w:widowControl w:val="0"/>
                    <w:spacing w:line="256" w:lineRule="auto"/>
                    <w:jc w:val="left"/>
                    <w:rPr>
                      <w:rFonts w:cs="Arial"/>
                      <w:szCs w:val="18"/>
                      <w:lang w:eastAsia="zh-CN"/>
                    </w:rPr>
                  </w:pPr>
                  <w:r w:rsidRPr="00ED1EF5">
                    <w:rPr>
                      <w:rFonts w:cs="Arial" w:hint="eastAsia"/>
                      <w:szCs w:val="18"/>
                      <w:lang w:eastAsia="zh-CN"/>
                    </w:rPr>
                    <w:t>Optional: 2</w:t>
                  </w:r>
                </w:p>
              </w:tc>
            </w:tr>
            <w:tr w:rsidR="00FD1F7F" w14:paraId="68042C8F" w14:textId="77777777" w:rsidTr="00CE2E34">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6B6E192B" w14:textId="77777777" w:rsidR="00FD1F7F" w:rsidRPr="00ED1EF5" w:rsidRDefault="00FD1F7F" w:rsidP="00FD1F7F">
                  <w:pPr>
                    <w:pStyle w:val="TAL"/>
                    <w:keepNext w:val="0"/>
                    <w:keepLines w:val="0"/>
                    <w:widowControl w:val="0"/>
                    <w:spacing w:line="256" w:lineRule="auto"/>
                    <w:rPr>
                      <w:rFonts w:cs="Arial"/>
                      <w:szCs w:val="18"/>
                      <w:lang w:eastAsia="zh-CN"/>
                    </w:rPr>
                  </w:pPr>
                  <w:r w:rsidRPr="00ED1EF5">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79C87643" w14:textId="77777777" w:rsidR="00FD1F7F" w:rsidRPr="00ED1EF5" w:rsidRDefault="00FD1F7F" w:rsidP="00FD1F7F">
                  <w:pPr>
                    <w:widowControl w:val="0"/>
                    <w:spacing w:after="0" w:line="256" w:lineRule="auto"/>
                    <w:jc w:val="both"/>
                    <w:rPr>
                      <w:rFonts w:ascii="Arial" w:hAnsi="Arial" w:cs="Arial"/>
                      <w:sz w:val="18"/>
                      <w:szCs w:val="18"/>
                      <w:lang w:eastAsia="zh-CN"/>
                    </w:rPr>
                  </w:pPr>
                  <w:r w:rsidRPr="00ED1EF5">
                    <w:rPr>
                      <w:rFonts w:ascii="Arial" w:hAnsi="Arial" w:cs="Arial"/>
                      <w:sz w:val="18"/>
                      <w:szCs w:val="18"/>
                      <w:lang w:eastAsia="zh-CN"/>
                    </w:rPr>
                    <w:t>Feedback assumption at least for baseline scheme</w:t>
                  </w:r>
                </w:p>
                <w:p w14:paraId="1A6DDB0F"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 xml:space="preserve">-CSI feedback periodicity (full CSI feedback): 5 </w:t>
                  </w:r>
                  <w:proofErr w:type="spellStart"/>
                  <w:r w:rsidRPr="00ED1EF5">
                    <w:rPr>
                      <w:rFonts w:ascii="Arial" w:hAnsi="Arial" w:cs="Arial"/>
                      <w:sz w:val="18"/>
                      <w:szCs w:val="18"/>
                      <w:lang w:eastAsia="zh-CN"/>
                    </w:rPr>
                    <w:t>ms</w:t>
                  </w:r>
                  <w:proofErr w:type="spellEnd"/>
                  <w:r w:rsidRPr="00ED1EF5">
                    <w:rPr>
                      <w:rFonts w:ascii="Arial" w:hAnsi="Arial" w:cs="Arial"/>
                      <w:sz w:val="18"/>
                      <w:szCs w:val="18"/>
                      <w:lang w:eastAsia="zh-CN"/>
                    </w:rPr>
                    <w:t xml:space="preserve"> (baseline)</w:t>
                  </w:r>
                </w:p>
                <w:p w14:paraId="03798587" w14:textId="77777777" w:rsidR="00FD1F7F" w:rsidRPr="00ED1EF5" w:rsidRDefault="00FD1F7F" w:rsidP="00FD1F7F">
                  <w:pPr>
                    <w:widowControl w:val="0"/>
                    <w:spacing w:after="0" w:line="221" w:lineRule="atLeast"/>
                    <w:jc w:val="both"/>
                    <w:textAlignment w:val="baseline"/>
                    <w:rPr>
                      <w:rFonts w:ascii="Arial" w:hAnsi="Arial" w:cs="Arial"/>
                      <w:sz w:val="18"/>
                      <w:szCs w:val="18"/>
                      <w:lang w:eastAsia="zh-CN"/>
                    </w:rPr>
                  </w:pPr>
                  <w:r w:rsidRPr="00ED1EF5">
                    <w:rPr>
                      <w:rFonts w:ascii="Arial" w:hAnsi="Arial" w:cs="Arial"/>
                      <w:sz w:val="18"/>
                      <w:szCs w:val="18"/>
                      <w:lang w:eastAsia="zh-CN"/>
                    </w:rPr>
                    <w:t xml:space="preserve">-Scheduling delay (from CSI feedback to time to apply in scheduling): 4 </w:t>
                  </w:r>
                  <w:proofErr w:type="spellStart"/>
                  <w:r w:rsidRPr="00ED1EF5">
                    <w:rPr>
                      <w:rFonts w:ascii="Arial" w:hAnsi="Arial" w:cs="Arial"/>
                      <w:sz w:val="18"/>
                      <w:szCs w:val="18"/>
                      <w:lang w:eastAsia="zh-CN"/>
                    </w:rPr>
                    <w:t>ms</w:t>
                  </w:r>
                  <w:proofErr w:type="spellEnd"/>
                </w:p>
              </w:tc>
            </w:tr>
            <w:tr w:rsidR="00FD1F7F" w14:paraId="5F85EBED" w14:textId="77777777" w:rsidTr="00CE2E34">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032E63B6" w14:textId="77777777" w:rsidR="00FD1F7F" w:rsidRDefault="00FD1F7F" w:rsidP="00FD1F7F">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25B3F6F7" w14:textId="77777777" w:rsidR="00FD1F7F" w:rsidRDefault="00FD1F7F" w:rsidP="00FD1F7F">
                  <w:pPr>
                    <w:pStyle w:val="TAC"/>
                    <w:keepNext w:val="0"/>
                    <w:spacing w:line="252" w:lineRule="auto"/>
                    <w:jc w:val="left"/>
                  </w:pPr>
                  <w:r>
                    <w:t>Baseline: 50%</w:t>
                  </w:r>
                </w:p>
                <w:p w14:paraId="04161DE7" w14:textId="77777777" w:rsidR="00FD1F7F" w:rsidRDefault="00FD1F7F" w:rsidP="00FD1F7F">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FD1F7F" w14:paraId="0769B706" w14:textId="77777777" w:rsidTr="00CE2E34">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2FB8C81A" w14:textId="77777777" w:rsidR="00FD1F7F" w:rsidRDefault="00FD1F7F" w:rsidP="00FD1F7F">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5EE16197" w14:textId="77777777" w:rsidR="00FD1F7F" w:rsidRDefault="00FD1F7F" w:rsidP="00FD1F7F">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FD1F7F" w14:paraId="34C81041"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D9F1A7F" w14:textId="77777777" w:rsidR="00FD1F7F" w:rsidRDefault="00FD1F7F" w:rsidP="00FD1F7F">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BC8789D"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MMSE-IRC as the baseline receiver</w:t>
                  </w:r>
                </w:p>
              </w:tc>
            </w:tr>
            <w:tr w:rsidR="00FD1F7F" w14:paraId="3E25D750"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7A2452B2" w14:textId="77777777" w:rsidR="00FD1F7F" w:rsidRDefault="00FD1F7F" w:rsidP="00FD1F7F">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5E8562A2" w14:textId="77777777" w:rsidR="00FD1F7F" w:rsidRDefault="00FD1F7F" w:rsidP="00FD1F7F">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FD1F7F" w14:paraId="1E86D684" w14:textId="77777777" w:rsidTr="00CE2E34">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4CC1F892" w14:textId="77777777" w:rsidR="00FD1F7F" w:rsidRDefault="00FD1F7F" w:rsidP="00FD1F7F">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4869D114" w14:textId="77777777" w:rsidR="00FD1F7F" w:rsidRPr="00ED1EF5" w:rsidRDefault="00FD1F7F" w:rsidP="00FD1F7F">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5E04F29" w14:textId="77777777" w:rsidR="00FD1F7F" w:rsidRPr="000B75F4"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5</w:t>
            </w:r>
            <w:r w:rsidRPr="008E683C">
              <w:rPr>
                <w:rFonts w:eastAsia="DengXian"/>
                <w:b/>
                <w:lang w:val="en-US" w:eastAsia="zh-CN"/>
              </w:rPr>
              <w:t>:</w:t>
            </w:r>
            <w:r>
              <w:rPr>
                <w:rFonts w:eastAsia="DengXian"/>
                <w:b/>
                <w:lang w:val="en-US" w:eastAsia="zh-CN"/>
              </w:rPr>
              <w:t xml:space="preserve"> </w:t>
            </w:r>
            <w:r w:rsidRPr="000B75F4">
              <w:rPr>
                <w:rFonts w:eastAsia="DengXian"/>
                <w:b/>
                <w:lang w:eastAsia="zh-CN"/>
              </w:rPr>
              <w:t xml:space="preserve">To determine a test data, </w:t>
            </w:r>
            <w:r>
              <w:rPr>
                <w:rFonts w:eastAsia="DengXian"/>
                <w:b/>
                <w:lang w:eastAsia="zh-CN"/>
              </w:rPr>
              <w:t>l</w:t>
            </w:r>
            <w:r w:rsidRPr="007D3F72">
              <w:rPr>
                <w:rFonts w:eastAsia="DengXian"/>
                <w:b/>
                <w:lang w:eastAsia="zh-CN"/>
              </w:rPr>
              <w:t>ink level test data should be utilized</w:t>
            </w:r>
            <w:r>
              <w:rPr>
                <w:rFonts w:eastAsia="DengXian"/>
                <w:b/>
                <w:lang w:eastAsia="zh-CN"/>
              </w:rPr>
              <w:t>. F</w:t>
            </w:r>
            <w:r w:rsidRPr="000B75F4">
              <w:rPr>
                <w:rFonts w:eastAsia="DengXian"/>
                <w:b/>
                <w:lang w:eastAsia="zh-CN"/>
              </w:rPr>
              <w:t xml:space="preserve">ollowing </w:t>
            </w:r>
            <w:r w:rsidRPr="000B75F4">
              <w:rPr>
                <w:rFonts w:eastAsia="DengXian" w:hint="eastAsia"/>
                <w:b/>
                <w:lang w:eastAsia="zh-CN"/>
              </w:rPr>
              <w:t>parameter</w:t>
            </w:r>
            <w:r w:rsidRPr="000B75F4">
              <w:rPr>
                <w:rFonts w:eastAsia="DengXian"/>
                <w:b/>
                <w:lang w:eastAsia="zh-CN"/>
              </w:rPr>
              <w:t xml:space="preserve">s </w:t>
            </w:r>
            <w:r w:rsidRPr="000B75F4">
              <w:rPr>
                <w:rFonts w:eastAsia="DengXian" w:hint="eastAsia"/>
                <w:b/>
                <w:lang w:eastAsia="zh-CN"/>
              </w:rPr>
              <w:t>and</w:t>
            </w:r>
            <w:r w:rsidRPr="000B75F4">
              <w:rPr>
                <w:rFonts w:eastAsia="DengXian"/>
                <w:b/>
                <w:lang w:eastAsia="zh-CN"/>
              </w:rPr>
              <w:t xml:space="preserve"> </w:t>
            </w:r>
            <w:r w:rsidRPr="000B75F4">
              <w:rPr>
                <w:rFonts w:eastAsia="DengXian" w:hint="eastAsia"/>
                <w:b/>
                <w:lang w:eastAsia="zh-CN"/>
              </w:rPr>
              <w:t>candidate</w:t>
            </w:r>
            <w:r w:rsidRPr="000B75F4">
              <w:rPr>
                <w:rFonts w:eastAsia="DengXian"/>
                <w:b/>
                <w:lang w:eastAsia="zh-CN"/>
              </w:rPr>
              <w:t xml:space="preserve"> </w:t>
            </w:r>
            <w:r w:rsidRPr="000B75F4">
              <w:rPr>
                <w:rFonts w:eastAsia="DengXian" w:hint="eastAsia"/>
                <w:b/>
                <w:lang w:eastAsia="zh-CN"/>
              </w:rPr>
              <w:t>values</w:t>
            </w:r>
            <w:r w:rsidRPr="000B75F4">
              <w:rPr>
                <w:rFonts w:eastAsia="DengXian"/>
                <w:b/>
                <w:lang w:eastAsia="zh-CN"/>
              </w:rPr>
              <w:t xml:space="preserve"> </w:t>
            </w:r>
            <w:r w:rsidRPr="000B75F4">
              <w:rPr>
                <w:rFonts w:eastAsia="DengXian" w:hint="eastAsia"/>
                <w:b/>
                <w:lang w:eastAsia="zh-CN"/>
              </w:rPr>
              <w:t>should</w:t>
            </w:r>
            <w:r w:rsidRPr="000B75F4">
              <w:rPr>
                <w:rFonts w:eastAsia="DengXian"/>
                <w:b/>
                <w:lang w:eastAsia="zh-CN"/>
              </w:rPr>
              <w:t xml:space="preserve"> be </w:t>
            </w:r>
            <w:r w:rsidRPr="008E3FFF">
              <w:rPr>
                <w:rFonts w:eastAsia="DengXian"/>
                <w:b/>
                <w:lang w:eastAsia="zh-CN"/>
              </w:rPr>
              <w:t>aligned</w:t>
            </w:r>
            <w:r w:rsidRPr="000B75F4">
              <w:rPr>
                <w:rFonts w:eastAsia="DengXian"/>
                <w:b/>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4473"/>
            </w:tblGrid>
            <w:tr w:rsidR="00FD1F7F" w:rsidRPr="00523EE9" w14:paraId="4A8925A0" w14:textId="77777777" w:rsidTr="00CE2E34">
              <w:trPr>
                <w:trHeight w:val="201"/>
                <w:jc w:val="center"/>
              </w:trPr>
              <w:tc>
                <w:tcPr>
                  <w:tcW w:w="2121" w:type="dxa"/>
                  <w:shd w:val="clear" w:color="auto" w:fill="D9D9D9"/>
                </w:tcPr>
                <w:p w14:paraId="79499D20" w14:textId="77777777" w:rsidR="00FD1F7F" w:rsidRPr="00523EE9" w:rsidRDefault="00FD1F7F" w:rsidP="00FD1F7F">
                  <w:pPr>
                    <w:spacing w:after="0"/>
                    <w:rPr>
                      <w:b/>
                      <w:szCs w:val="21"/>
                    </w:rPr>
                  </w:pPr>
                  <w:r w:rsidRPr="00523EE9">
                    <w:rPr>
                      <w:b/>
                      <w:szCs w:val="21"/>
                    </w:rPr>
                    <w:t>Parameter</w:t>
                  </w:r>
                </w:p>
              </w:tc>
              <w:tc>
                <w:tcPr>
                  <w:tcW w:w="4473" w:type="dxa"/>
                  <w:shd w:val="clear" w:color="auto" w:fill="D9D9D9"/>
                </w:tcPr>
                <w:p w14:paraId="181DCE89" w14:textId="77777777" w:rsidR="00FD1F7F" w:rsidRPr="00523EE9" w:rsidRDefault="00FD1F7F" w:rsidP="00FD1F7F">
                  <w:pPr>
                    <w:pStyle w:val="TAH"/>
                    <w:rPr>
                      <w:rFonts w:ascii="Times New Roman" w:hAnsi="Times New Roman"/>
                      <w:sz w:val="20"/>
                      <w:szCs w:val="21"/>
                    </w:rPr>
                  </w:pPr>
                  <w:r w:rsidRPr="00523EE9">
                    <w:rPr>
                      <w:rFonts w:ascii="Times New Roman" w:hAnsi="Times New Roman"/>
                      <w:sz w:val="20"/>
                      <w:szCs w:val="21"/>
                    </w:rPr>
                    <w:t>Value</w:t>
                  </w:r>
                </w:p>
              </w:tc>
            </w:tr>
            <w:tr w:rsidR="00FD1F7F" w:rsidRPr="00523EE9" w14:paraId="0C5600FD" w14:textId="77777777" w:rsidTr="00CE2E34">
              <w:trPr>
                <w:trHeight w:val="194"/>
                <w:jc w:val="center"/>
              </w:trPr>
              <w:tc>
                <w:tcPr>
                  <w:tcW w:w="2121" w:type="dxa"/>
                </w:tcPr>
                <w:p w14:paraId="0A754C63" w14:textId="77777777" w:rsidR="00FD1F7F" w:rsidRPr="00523EE9" w:rsidRDefault="00FD1F7F" w:rsidP="00FD1F7F">
                  <w:pPr>
                    <w:spacing w:after="0"/>
                    <w:rPr>
                      <w:szCs w:val="21"/>
                    </w:rPr>
                  </w:pPr>
                  <w:r w:rsidRPr="00523EE9">
                    <w:rPr>
                      <w:szCs w:val="21"/>
                    </w:rPr>
                    <w:t>Channel model</w:t>
                  </w:r>
                </w:p>
              </w:tc>
              <w:tc>
                <w:tcPr>
                  <w:tcW w:w="4473" w:type="dxa"/>
                </w:tcPr>
                <w:p w14:paraId="51001C99"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CDL-C as baseline</w:t>
                  </w:r>
                </w:p>
              </w:tc>
            </w:tr>
            <w:tr w:rsidR="00FD1F7F" w:rsidRPr="00523EE9" w14:paraId="41001169" w14:textId="77777777" w:rsidTr="00CE2E34">
              <w:trPr>
                <w:trHeight w:val="201"/>
                <w:jc w:val="center"/>
              </w:trPr>
              <w:tc>
                <w:tcPr>
                  <w:tcW w:w="2121" w:type="dxa"/>
                </w:tcPr>
                <w:p w14:paraId="5A70907F" w14:textId="77777777" w:rsidR="00FD1F7F" w:rsidRPr="00523EE9" w:rsidRDefault="00FD1F7F" w:rsidP="00FD1F7F">
                  <w:pPr>
                    <w:spacing w:after="0"/>
                    <w:rPr>
                      <w:szCs w:val="21"/>
                    </w:rPr>
                  </w:pPr>
                  <w:r w:rsidRPr="00523EE9">
                    <w:rPr>
                      <w:szCs w:val="21"/>
                    </w:rPr>
                    <w:t>Delay spread</w:t>
                  </w:r>
                </w:p>
              </w:tc>
              <w:tc>
                <w:tcPr>
                  <w:tcW w:w="4473" w:type="dxa"/>
                </w:tcPr>
                <w:p w14:paraId="2B6446E2"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30ns</w:t>
                  </w:r>
                </w:p>
              </w:tc>
            </w:tr>
            <w:tr w:rsidR="00FD1F7F" w:rsidRPr="00523EE9" w14:paraId="42C769C0" w14:textId="77777777" w:rsidTr="00CE2E34">
              <w:trPr>
                <w:trHeight w:val="390"/>
                <w:jc w:val="center"/>
              </w:trPr>
              <w:tc>
                <w:tcPr>
                  <w:tcW w:w="2121" w:type="dxa"/>
                </w:tcPr>
                <w:p w14:paraId="3AA8C3A9" w14:textId="77777777" w:rsidR="00FD1F7F" w:rsidRPr="00523EE9" w:rsidRDefault="00FD1F7F" w:rsidP="00FD1F7F">
                  <w:pPr>
                    <w:spacing w:after="0"/>
                    <w:rPr>
                      <w:szCs w:val="21"/>
                    </w:rPr>
                  </w:pPr>
                  <w:r w:rsidRPr="00523EE9">
                    <w:rPr>
                      <w:szCs w:val="21"/>
                    </w:rPr>
                    <w:t>Channel estimation</w:t>
                  </w:r>
                </w:p>
              </w:tc>
              <w:tc>
                <w:tcPr>
                  <w:tcW w:w="4473" w:type="dxa"/>
                </w:tcPr>
                <w:p w14:paraId="7766EE0D" w14:textId="77777777" w:rsidR="00FD1F7F" w:rsidRPr="00523EE9" w:rsidRDefault="00FD1F7F" w:rsidP="00FD1F7F">
                  <w:pPr>
                    <w:pStyle w:val="TAC"/>
                    <w:jc w:val="left"/>
                    <w:rPr>
                      <w:rFonts w:ascii="Times New Roman" w:hAnsi="Times New Roman"/>
                      <w:sz w:val="20"/>
                      <w:szCs w:val="21"/>
                    </w:rPr>
                  </w:pPr>
                  <w:r w:rsidRPr="00523EE9">
                    <w:rPr>
                      <w:rFonts w:ascii="Times New Roman" w:hAnsi="Times New Roman"/>
                      <w:sz w:val="20"/>
                      <w:szCs w:val="21"/>
                    </w:rPr>
                    <w:t>Realistic channel estimation algorithms (e.g., LS or MMSE) as a baseline.</w:t>
                  </w:r>
                </w:p>
              </w:tc>
            </w:tr>
          </w:tbl>
          <w:p w14:paraId="7730BC7E" w14:textId="77777777" w:rsidR="00FD1F7F" w:rsidRDefault="00FD1F7F" w:rsidP="00FD1F7F">
            <w:pPr>
              <w:pStyle w:val="ListParagraph"/>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w:t>
            </w:r>
            <w:proofErr w:type="spellStart"/>
            <w:r>
              <w:rPr>
                <w:rFonts w:eastAsia="DengXian"/>
                <w:lang w:eastAsia="zh-CN"/>
              </w:rPr>
              <w:t>UMa</w:t>
            </w:r>
            <w:proofErr w:type="spellEnd"/>
            <w:r>
              <w:rPr>
                <w:rFonts w:eastAsia="DengXian"/>
                <w:lang w:eastAsia="zh-CN"/>
              </w:rPr>
              <w:t xml:space="preserve"> channel </w:t>
            </w:r>
          </w:p>
          <w:p w14:paraId="23BC347F" w14:textId="77777777" w:rsidR="00FD1F7F" w:rsidRDefault="00FD1F7F" w:rsidP="00FD1F7F">
            <w:pPr>
              <w:spacing w:beforeLines="100" w:before="240" w:afterLines="10" w:after="24" w:line="360" w:lineRule="exact"/>
              <w:ind w:left="1418" w:hangingChars="709" w:hanging="1418"/>
              <w:jc w:val="both"/>
              <w:rPr>
                <w:rFonts w:eastAsia="DengXian"/>
                <w:lang w:eastAsia="zh-CN"/>
              </w:rPr>
            </w:pPr>
            <w:r w:rsidRPr="008E683C">
              <w:rPr>
                <w:rFonts w:eastAsia="DengXian"/>
                <w:b/>
                <w:lang w:val="en-US" w:eastAsia="zh-CN"/>
              </w:rPr>
              <w:t>Proposal</w:t>
            </w:r>
            <w:r>
              <w:rPr>
                <w:rFonts w:eastAsia="DengXian"/>
                <w:b/>
                <w:lang w:val="en-US" w:eastAsia="zh-CN"/>
              </w:rPr>
              <w:t xml:space="preserve"> 6</w:t>
            </w:r>
            <w:r w:rsidRPr="008E683C">
              <w:rPr>
                <w:rFonts w:eastAsia="DengXian"/>
                <w:b/>
                <w:lang w:val="en-US" w:eastAsia="zh-CN"/>
              </w:rPr>
              <w:t>:</w:t>
            </w:r>
            <w:r>
              <w:rPr>
                <w:rFonts w:eastAsia="DengXian"/>
                <w:b/>
                <w:lang w:val="en-US" w:eastAsia="zh-CN"/>
              </w:rPr>
              <w:t xml:space="preserve"> </w:t>
            </w:r>
            <w:r w:rsidRPr="00174873">
              <w:rPr>
                <w:rFonts w:eastAsia="DengXian"/>
                <w:b/>
                <w:lang w:val="en-US" w:eastAsia="zh-CN"/>
              </w:rPr>
              <w:t xml:space="preserve">To determine a </w:t>
            </w:r>
            <w:r>
              <w:rPr>
                <w:rFonts w:eastAsia="DengXian"/>
                <w:b/>
                <w:lang w:val="en-US" w:eastAsia="zh-CN"/>
              </w:rPr>
              <w:t>test</w:t>
            </w:r>
            <w:r w:rsidRPr="00174873">
              <w:rPr>
                <w:rFonts w:eastAsia="DengXian"/>
                <w:b/>
                <w:lang w:val="en-US" w:eastAsia="zh-CN"/>
              </w:rPr>
              <w:t xml:space="preserve"> model structure, following </w:t>
            </w:r>
            <w:r w:rsidRPr="00174873">
              <w:rPr>
                <w:rFonts w:eastAsia="DengXian" w:hint="eastAsia"/>
                <w:b/>
                <w:lang w:val="en-US" w:eastAsia="zh-CN"/>
              </w:rPr>
              <w:t>parameter</w:t>
            </w:r>
            <w:r w:rsidRPr="00174873">
              <w:rPr>
                <w:rFonts w:eastAsia="DengXian"/>
                <w:b/>
                <w:lang w:val="en-US" w:eastAsia="zh-CN"/>
              </w:rPr>
              <w:t xml:space="preserve">s </w:t>
            </w:r>
            <w:r w:rsidRPr="00174873">
              <w:rPr>
                <w:rFonts w:eastAsia="DengXian" w:hint="eastAsia"/>
                <w:b/>
                <w:lang w:val="en-US" w:eastAsia="zh-CN"/>
              </w:rPr>
              <w:t>and</w:t>
            </w:r>
            <w:r w:rsidRPr="00174873">
              <w:rPr>
                <w:rFonts w:eastAsia="DengXian"/>
                <w:b/>
                <w:lang w:val="en-US" w:eastAsia="zh-CN"/>
              </w:rPr>
              <w:t xml:space="preserve"> </w:t>
            </w:r>
            <w:r w:rsidRPr="00174873">
              <w:rPr>
                <w:rFonts w:eastAsia="DengXian" w:hint="eastAsia"/>
                <w:b/>
                <w:lang w:val="en-US" w:eastAsia="zh-CN"/>
              </w:rPr>
              <w:t>candidate</w:t>
            </w:r>
            <w:r w:rsidRPr="00174873">
              <w:rPr>
                <w:rFonts w:eastAsia="DengXian"/>
                <w:b/>
                <w:lang w:val="en-US" w:eastAsia="zh-CN"/>
              </w:rPr>
              <w:t xml:space="preserve"> </w:t>
            </w:r>
            <w:r w:rsidRPr="00174873">
              <w:rPr>
                <w:rFonts w:eastAsia="DengXian" w:hint="eastAsia"/>
                <w:b/>
                <w:lang w:val="en-US" w:eastAsia="zh-CN"/>
              </w:rPr>
              <w:t>values</w:t>
            </w:r>
            <w:r w:rsidRPr="00174873">
              <w:rPr>
                <w:rFonts w:eastAsia="DengXian"/>
                <w:b/>
                <w:lang w:val="en-US" w:eastAsia="zh-CN"/>
              </w:rPr>
              <w:t xml:space="preserve"> </w:t>
            </w:r>
            <w:r w:rsidRPr="00174873">
              <w:rPr>
                <w:rFonts w:eastAsia="DengXian" w:hint="eastAsia"/>
                <w:b/>
                <w:lang w:val="en-US" w:eastAsia="zh-CN"/>
              </w:rPr>
              <w:t>should</w:t>
            </w:r>
            <w:r w:rsidRPr="00174873">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657"/>
              <w:gridCol w:w="3313"/>
            </w:tblGrid>
            <w:tr w:rsidR="00FD1F7F" w:rsidRPr="00A92BAE" w14:paraId="76F73F61" w14:textId="77777777" w:rsidTr="00CE2E34">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0636B665" w14:textId="77777777" w:rsidR="00FD1F7F" w:rsidRPr="00A92BAE" w:rsidRDefault="00FD1F7F" w:rsidP="00FD1F7F">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7BFFF463" w14:textId="77777777" w:rsidR="00FD1F7F" w:rsidRPr="00A92BAE" w:rsidRDefault="00FD1F7F" w:rsidP="00FD1F7F">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254F86E8" w14:textId="77777777" w:rsidR="00FD1F7F" w:rsidRPr="00A92BAE" w:rsidRDefault="00FD1F7F" w:rsidP="00FD1F7F">
                  <w:pPr>
                    <w:spacing w:after="0"/>
                    <w:jc w:val="center"/>
                    <w:rPr>
                      <w:b/>
                      <w:bCs/>
                      <w:szCs w:val="24"/>
                    </w:rPr>
                  </w:pPr>
                </w:p>
              </w:tc>
            </w:tr>
            <w:tr w:rsidR="00FD1F7F" w:rsidRPr="00A92BAE" w14:paraId="546AE86D" w14:textId="77777777" w:rsidTr="00CE2E34">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hideMark/>
                </w:tcPr>
                <w:p w14:paraId="064768EC" w14:textId="77777777" w:rsidR="00FD1F7F" w:rsidRPr="00A92BAE" w:rsidRDefault="00FD1F7F" w:rsidP="00FD1F7F">
                  <w:pPr>
                    <w:spacing w:after="0"/>
                    <w:rPr>
                      <w:szCs w:val="24"/>
                    </w:rPr>
                  </w:pPr>
                  <w:r w:rsidRPr="00A92BAE">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E2CC" w14:textId="77777777" w:rsidR="00FD1F7F" w:rsidRPr="00A92BAE" w:rsidRDefault="00FD1F7F" w:rsidP="00FD1F7F">
                  <w:pPr>
                    <w:spacing w:after="0"/>
                    <w:rPr>
                      <w:szCs w:val="24"/>
                    </w:rPr>
                  </w:pPr>
                  <w:r w:rsidRPr="00A92BAE">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9ADBC" w14:textId="77777777" w:rsidR="00FD1F7F" w:rsidRPr="00A92BAE" w:rsidRDefault="00FD1F7F" w:rsidP="00FD1F7F">
                  <w:pPr>
                    <w:spacing w:after="0"/>
                    <w:rPr>
                      <w:szCs w:val="24"/>
                    </w:rPr>
                  </w:pPr>
                  <w:r w:rsidRPr="00A92BAE">
                    <w:rPr>
                      <w:szCs w:val="24"/>
                    </w:rPr>
                    <w:t>CNN as baseline</w:t>
                  </w:r>
                  <w:r>
                    <w:rPr>
                      <w:szCs w:val="24"/>
                    </w:rPr>
                    <w:t>, e.g., Resnet based structure</w:t>
                  </w:r>
                </w:p>
              </w:tc>
            </w:tr>
            <w:tr w:rsidR="00FD1F7F" w:rsidRPr="00A92BAE" w14:paraId="1E7CA4CF"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463835A"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2E0CD" w14:textId="77777777" w:rsidR="00FD1F7F" w:rsidRPr="00A92BAE" w:rsidRDefault="00FD1F7F" w:rsidP="00FD1F7F">
                  <w:pPr>
                    <w:spacing w:after="0"/>
                    <w:rPr>
                      <w:szCs w:val="24"/>
                    </w:rPr>
                  </w:pPr>
                  <w:r w:rsidRPr="00A92BAE">
                    <w:rPr>
                      <w:szCs w:val="24"/>
                    </w:rPr>
                    <w:t xml:space="preserve">Model </w:t>
                  </w:r>
                  <w:r w:rsidRPr="004E4ACF">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6C86E" w14:textId="77777777" w:rsidR="00FD1F7F" w:rsidRDefault="00FD1F7F" w:rsidP="00FD1F7F">
                  <w:pPr>
                    <w:spacing w:after="0"/>
                    <w:rPr>
                      <w:szCs w:val="24"/>
                    </w:rPr>
                  </w:pPr>
                  <w:r w:rsidRPr="00A92BAE">
                    <w:rPr>
                      <w:szCs w:val="24"/>
                    </w:rPr>
                    <w:t>[TBD]</w:t>
                  </w:r>
                  <w:r>
                    <w:rPr>
                      <w:szCs w:val="24"/>
                    </w:rPr>
                    <w:t xml:space="preserve">, </w:t>
                  </w:r>
                </w:p>
                <w:p w14:paraId="7F23E106" w14:textId="77777777" w:rsidR="00FD1F7F" w:rsidRPr="00A92BAE" w:rsidRDefault="00FD1F7F" w:rsidP="00FD1F7F">
                  <w:pPr>
                    <w:spacing w:after="0"/>
                    <w:rPr>
                      <w:szCs w:val="24"/>
                    </w:rPr>
                  </w:pPr>
                  <w:r w:rsidRPr="00573C06">
                    <w:rPr>
                      <w:szCs w:val="24"/>
                      <w:u w:val="single"/>
                    </w:rPr>
                    <w:t>The agreed reference model structure (CNN) can be considered as starting point</w:t>
                  </w:r>
                </w:p>
              </w:tc>
            </w:tr>
            <w:tr w:rsidR="00FD1F7F" w:rsidRPr="00A92BAE" w14:paraId="7B9ABC1E" w14:textId="77777777" w:rsidTr="00CE2E34">
              <w:trPr>
                <w:trHeight w:val="94"/>
              </w:trPr>
              <w:tc>
                <w:tcPr>
                  <w:tcW w:w="1267" w:type="dxa"/>
                  <w:vMerge/>
                  <w:tcBorders>
                    <w:left w:val="single" w:sz="4" w:space="0" w:color="auto"/>
                    <w:right w:val="single" w:sz="4" w:space="0" w:color="auto"/>
                  </w:tcBorders>
                  <w:shd w:val="clear" w:color="auto" w:fill="auto"/>
                  <w:vAlign w:val="center"/>
                  <w:hideMark/>
                </w:tcPr>
                <w:p w14:paraId="2ECB55F8"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CA7C" w14:textId="77777777" w:rsidR="00FD1F7F" w:rsidRPr="00A92BAE" w:rsidRDefault="00FD1F7F" w:rsidP="00FD1F7F">
                  <w:pPr>
                    <w:spacing w:after="0"/>
                    <w:rPr>
                      <w:szCs w:val="24"/>
                    </w:rPr>
                  </w:pPr>
                  <w:r w:rsidRPr="00A92BAE">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DC426" w14:textId="77777777" w:rsidR="00FD1F7F" w:rsidRPr="00A92BAE" w:rsidRDefault="00FD1F7F" w:rsidP="00FD1F7F">
                  <w:pPr>
                    <w:spacing w:after="0"/>
                    <w:rPr>
                      <w:szCs w:val="24"/>
                    </w:rPr>
                  </w:pPr>
                  <w:r w:rsidRPr="00A92BAE">
                    <w:rPr>
                      <w:szCs w:val="24"/>
                    </w:rPr>
                    <w:t>Scalar</w:t>
                  </w:r>
                  <w:r>
                    <w:rPr>
                      <w:szCs w:val="24"/>
                    </w:rPr>
                    <w:t xml:space="preserve"> q</w:t>
                  </w:r>
                  <w:r w:rsidRPr="00A92BAE">
                    <w:rPr>
                      <w:szCs w:val="24"/>
                    </w:rPr>
                    <w:t>uantization as baseline</w:t>
                  </w:r>
                  <w:r>
                    <w:rPr>
                      <w:szCs w:val="24"/>
                    </w:rPr>
                    <w:t>, e.g. 2bit</w:t>
                  </w:r>
                </w:p>
              </w:tc>
            </w:tr>
            <w:tr w:rsidR="00FD1F7F" w:rsidRPr="00A92BAE" w14:paraId="777CAFAB"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7A2FD4B0"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17FF65A4" w14:textId="77777777" w:rsidR="00FD1F7F" w:rsidRPr="00A92BAE" w:rsidRDefault="00FD1F7F" w:rsidP="00FD1F7F">
                  <w:pPr>
                    <w:spacing w:after="0"/>
                    <w:rPr>
                      <w:szCs w:val="24"/>
                      <w:lang w:eastAsia="ja-JP"/>
                    </w:rPr>
                  </w:pPr>
                  <w:r w:rsidRPr="00A92BAE">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BEB083D"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xml:space="preserve">- CSI feedback overhead A: </w:t>
                  </w:r>
                  <w:r>
                    <w:rPr>
                      <w:rFonts w:ascii="Times New Roman" w:hAnsi="Times New Roman"/>
                      <w:sz w:val="20"/>
                      <w:szCs w:val="24"/>
                    </w:rPr>
                    <w:t xml:space="preserve">64 </w:t>
                  </w:r>
                  <w:r w:rsidRPr="00A92BAE">
                    <w:rPr>
                      <w:rFonts w:ascii="Times New Roman" w:hAnsi="Times New Roman"/>
                      <w:sz w:val="20"/>
                      <w:szCs w:val="24"/>
                    </w:rPr>
                    <w:t xml:space="preserve">bits (small payload) </w:t>
                  </w:r>
                </w:p>
                <w:p w14:paraId="42A7E6D3" w14:textId="77777777" w:rsidR="00FD1F7F" w:rsidRPr="00A92BAE" w:rsidRDefault="00FD1F7F" w:rsidP="00FD1F7F">
                  <w:pPr>
                    <w:pStyle w:val="TAC"/>
                    <w:jc w:val="left"/>
                    <w:rPr>
                      <w:rFonts w:ascii="Times New Roman" w:hAnsi="Times New Roman"/>
                      <w:sz w:val="20"/>
                      <w:szCs w:val="24"/>
                    </w:rPr>
                  </w:pPr>
                  <w:r w:rsidRPr="00A92BAE">
                    <w:rPr>
                      <w:rFonts w:ascii="Times New Roman" w:hAnsi="Times New Roman"/>
                      <w:sz w:val="20"/>
                      <w:szCs w:val="24"/>
                    </w:rPr>
                    <w:t>- CSI feedback overhead B:</w:t>
                  </w:r>
                  <w:r>
                    <w:rPr>
                      <w:rFonts w:ascii="Times New Roman" w:hAnsi="Times New Roman"/>
                      <w:sz w:val="20"/>
                      <w:szCs w:val="24"/>
                    </w:rPr>
                    <w:t xml:space="preserve"> 112</w:t>
                  </w:r>
                  <w:r w:rsidRPr="00A92BAE">
                    <w:rPr>
                      <w:rFonts w:ascii="Times New Roman" w:hAnsi="Times New Roman"/>
                      <w:sz w:val="20"/>
                      <w:szCs w:val="24"/>
                    </w:rPr>
                    <w:t xml:space="preserve"> bits</w:t>
                  </w:r>
                  <w:r>
                    <w:rPr>
                      <w:rFonts w:ascii="Times New Roman" w:hAnsi="Times New Roman"/>
                      <w:sz w:val="20"/>
                      <w:szCs w:val="24"/>
                    </w:rPr>
                    <w:t xml:space="preserve"> </w:t>
                  </w:r>
                  <w:r w:rsidRPr="00A92BAE">
                    <w:rPr>
                      <w:rFonts w:ascii="Times New Roman" w:hAnsi="Times New Roman"/>
                      <w:sz w:val="20"/>
                      <w:szCs w:val="24"/>
                    </w:rPr>
                    <w:t>(medium payload)</w:t>
                  </w:r>
                </w:p>
                <w:p w14:paraId="3E4EFE40" w14:textId="77777777" w:rsidR="00FD1F7F" w:rsidRPr="00A92BAE" w:rsidRDefault="00FD1F7F" w:rsidP="00FD1F7F">
                  <w:pPr>
                    <w:pStyle w:val="TAC"/>
                    <w:jc w:val="left"/>
                    <w:rPr>
                      <w:rFonts w:ascii="Times New Roman" w:hAnsi="Times New Roman"/>
                      <w:sz w:val="20"/>
                      <w:szCs w:val="24"/>
                    </w:rPr>
                  </w:pPr>
                </w:p>
              </w:tc>
            </w:tr>
            <w:tr w:rsidR="00FD1F7F" w:rsidRPr="00A92BAE" w14:paraId="4F4329D6" w14:textId="77777777" w:rsidTr="00CE2E34">
              <w:trPr>
                <w:trHeight w:val="94"/>
              </w:trPr>
              <w:tc>
                <w:tcPr>
                  <w:tcW w:w="1267" w:type="dxa"/>
                  <w:vMerge/>
                  <w:tcBorders>
                    <w:left w:val="single" w:sz="4" w:space="0" w:color="auto"/>
                    <w:right w:val="single" w:sz="4" w:space="0" w:color="auto"/>
                  </w:tcBorders>
                  <w:shd w:val="clear" w:color="auto" w:fill="auto"/>
                  <w:vAlign w:val="center"/>
                </w:tcPr>
                <w:p w14:paraId="056C2BD6"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1DA55D5" w14:textId="77777777" w:rsidR="00FD1F7F" w:rsidRPr="00A92BAE" w:rsidRDefault="00FD1F7F" w:rsidP="00FD1F7F">
                  <w:pPr>
                    <w:spacing w:after="0"/>
                    <w:rPr>
                      <w:szCs w:val="24"/>
                      <w:lang w:eastAsia="ja-JP"/>
                    </w:rPr>
                  </w:pPr>
                  <w:r w:rsidRPr="00A92BAE">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01BA2D8" w14:textId="77777777" w:rsidR="00FD1F7F" w:rsidRPr="00A92BAE" w:rsidRDefault="00FD1F7F" w:rsidP="00FD1F7F">
                  <w:pPr>
                    <w:spacing w:after="0"/>
                    <w:rPr>
                      <w:szCs w:val="24"/>
                      <w:lang w:eastAsia="ja-JP"/>
                    </w:rPr>
                  </w:pPr>
                  <w:r w:rsidRPr="00A92BAE">
                    <w:rPr>
                      <w:szCs w:val="24"/>
                      <w:lang w:eastAsia="ja-JP"/>
                    </w:rPr>
                    <w:t>floating point</w:t>
                  </w:r>
                </w:p>
              </w:tc>
            </w:tr>
            <w:tr w:rsidR="00FD1F7F" w:rsidRPr="00A92BAE" w14:paraId="4D1C340F" w14:textId="77777777" w:rsidTr="00CE2E34">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EA8C9C3" w14:textId="77777777" w:rsidR="00FD1F7F" w:rsidRPr="00A92BAE" w:rsidRDefault="00FD1F7F" w:rsidP="00FD1F7F">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0C512193" w14:textId="77777777" w:rsidR="00FD1F7F" w:rsidRPr="00A92BAE" w:rsidRDefault="00FD1F7F" w:rsidP="00FD1F7F">
                  <w:pPr>
                    <w:spacing w:after="0"/>
                    <w:rPr>
                      <w:szCs w:val="24"/>
                      <w:lang w:eastAsia="ja-JP"/>
                    </w:rPr>
                  </w:pPr>
                  <w:r w:rsidRPr="00A92BAE">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1F81AED0" w14:textId="77777777" w:rsidR="00FD1F7F" w:rsidRPr="00A92BAE" w:rsidRDefault="00FD1F7F" w:rsidP="00FD1F7F">
                  <w:pPr>
                    <w:spacing w:after="0"/>
                    <w:rPr>
                      <w:rFonts w:eastAsiaTheme="minorEastAsia"/>
                      <w:szCs w:val="24"/>
                      <w:lang w:eastAsia="zh-CN"/>
                    </w:rPr>
                  </w:pPr>
                  <w:r w:rsidRPr="00A92BAE">
                    <w:rPr>
                      <w:rFonts w:eastAsiaTheme="minorEastAsia"/>
                      <w:szCs w:val="24"/>
                      <w:lang w:eastAsia="zh-CN"/>
                    </w:rPr>
                    <w:t>Raw channel or CSI eigenvector</w:t>
                  </w:r>
                </w:p>
              </w:tc>
            </w:tr>
          </w:tbl>
          <w:p w14:paraId="4E05FCC3" w14:textId="77777777" w:rsidR="00FD1F7F" w:rsidRPr="0011170A" w:rsidRDefault="00FD1F7F" w:rsidP="00FD1F7F">
            <w:pPr>
              <w:spacing w:beforeLines="100" w:before="240"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7</w:t>
            </w:r>
            <w:r w:rsidRPr="008E683C">
              <w:rPr>
                <w:rFonts w:eastAsia="DengXian"/>
                <w:b/>
                <w:lang w:val="en-US" w:eastAsia="zh-CN"/>
              </w:rPr>
              <w:t>:</w:t>
            </w:r>
            <w:r>
              <w:rPr>
                <w:rFonts w:eastAsia="DengXian"/>
                <w:b/>
                <w:lang w:val="en-US" w:eastAsia="zh-CN"/>
              </w:rPr>
              <w:t xml:space="preserve"> U</w:t>
            </w:r>
            <w:r w:rsidRPr="00992BF1">
              <w:rPr>
                <w:rFonts w:eastAsia="DengXian"/>
                <w:b/>
                <w:lang w:val="en-US" w:eastAsia="zh-CN"/>
              </w:rPr>
              <w:t>pdate</w:t>
            </w:r>
            <w:r>
              <w:rPr>
                <w:rFonts w:eastAsia="DengXian"/>
                <w:b/>
                <w:lang w:val="en-US" w:eastAsia="zh-CN"/>
              </w:rPr>
              <w:t xml:space="preserve"> the </w:t>
            </w:r>
            <w:r w:rsidRPr="0011170A">
              <w:rPr>
                <w:rFonts w:eastAsia="DengXian"/>
                <w:b/>
                <w:lang w:val="en-US" w:eastAsia="zh-CN"/>
              </w:rPr>
              <w:t>step 1</w:t>
            </w:r>
            <w:r>
              <w:rPr>
                <w:rFonts w:eastAsia="DengXian"/>
                <w:b/>
                <w:lang w:val="en-US" w:eastAsia="zh-CN"/>
              </w:rPr>
              <w:t>-4 in</w:t>
            </w:r>
            <w:r w:rsidRPr="00992BF1">
              <w:rPr>
                <w:rFonts w:eastAsia="DengXian"/>
                <w:b/>
                <w:lang w:val="en-US" w:eastAsia="zh-CN"/>
              </w:rPr>
              <w:t xml:space="preserve"> the flowchart</w:t>
            </w:r>
            <w:r>
              <w:rPr>
                <w:rFonts w:eastAsia="DengXian"/>
                <w:b/>
                <w:lang w:val="en-US" w:eastAsia="zh-CN"/>
              </w:rPr>
              <w:t xml:space="preserve"> that discussed in RAN4#110bis meeting as below:</w:t>
            </w:r>
          </w:p>
          <w:p w14:paraId="56BEB275" w14:textId="77777777" w:rsidR="00FD1F7F" w:rsidRDefault="00FD1F7F" w:rsidP="00FD1F7F">
            <w:pPr>
              <w:pStyle w:val="ListParagraph"/>
              <w:spacing w:beforeLines="10" w:before="24" w:afterLines="10" w:after="24"/>
              <w:ind w:left="1134" w:firstLine="400"/>
              <w:jc w:val="both"/>
              <w:rPr>
                <w:rFonts w:eastAsia="DengXian"/>
                <w:lang w:eastAsia="zh-CN"/>
              </w:rPr>
            </w:pPr>
            <w:r>
              <w:object w:dxaOrig="6157" w:dyaOrig="5282" w14:anchorId="6B35128E">
                <v:shape id="_x0000_i1026" type="#_x0000_t75" style="width:275.4pt;height:237.5pt" o:ole="">
                  <v:imagedata r:id="rId66" o:title=""/>
                </v:shape>
                <o:OLEObject Type="Embed" ProgID="Visio.Drawing.15" ShapeID="_x0000_i1026" DrawAspect="Content" ObjectID="_1785182246" r:id="rId67"/>
              </w:object>
            </w:r>
          </w:p>
          <w:p w14:paraId="6CD128BD"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2F14CCA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8</w:t>
            </w:r>
            <w:r w:rsidRPr="008E683C">
              <w:rPr>
                <w:rFonts w:eastAsia="DengXian"/>
                <w:b/>
                <w:lang w:val="en-US" w:eastAsia="zh-CN"/>
              </w:rPr>
              <w:t xml:space="preserve">: </w:t>
            </w:r>
            <w:r w:rsidRPr="00C426E1">
              <w:rPr>
                <w:rFonts w:eastAsia="DengXian"/>
                <w:b/>
                <w:lang w:val="en-US" w:eastAsia="zh-CN"/>
              </w:rPr>
              <w:t>For both CSI compression and CSI prediction, model/functionality input</w:t>
            </w:r>
            <w:r>
              <w:rPr>
                <w:rFonts w:eastAsia="DengXian"/>
                <w:b/>
                <w:lang w:val="en-US" w:eastAsia="zh-CN"/>
              </w:rPr>
              <w:t xml:space="preserve"> (</w:t>
            </w:r>
            <w:r w:rsidRPr="00C426E1">
              <w:rPr>
                <w:rFonts w:eastAsia="DengXian"/>
                <w:b/>
                <w:lang w:val="en-US" w:eastAsia="zh-CN"/>
              </w:rPr>
              <w:t>CSI-RS measurement accuracy</w:t>
            </w:r>
            <w:r>
              <w:rPr>
                <w:rFonts w:eastAsia="DengXian"/>
                <w:b/>
                <w:lang w:val="en-US" w:eastAsia="zh-CN"/>
              </w:rPr>
              <w:t>)</w:t>
            </w:r>
            <w:r w:rsidRPr="00C426E1">
              <w:rPr>
                <w:rFonts w:eastAsia="DengXian"/>
                <w:b/>
                <w:lang w:val="en-US" w:eastAsia="zh-CN"/>
              </w:rPr>
              <w:t xml:space="preserve"> and output</w:t>
            </w:r>
            <w:r>
              <w:rPr>
                <w:rFonts w:eastAsia="DengXian"/>
                <w:b/>
                <w:lang w:val="en-US" w:eastAsia="zh-CN"/>
              </w:rPr>
              <w:t xml:space="preserve"> (associated </w:t>
            </w:r>
            <w:r w:rsidRPr="00C426E1">
              <w:rPr>
                <w:rFonts w:eastAsia="DengXian"/>
                <w:b/>
                <w:lang w:val="en-US" w:eastAsia="zh-CN"/>
              </w:rPr>
              <w:t>throughput</w:t>
            </w:r>
            <w:r>
              <w:rPr>
                <w:rFonts w:eastAsia="DengXian"/>
                <w:b/>
                <w:lang w:val="en-US" w:eastAsia="zh-CN"/>
              </w:rPr>
              <w:t>)</w:t>
            </w:r>
            <w:r w:rsidRPr="00C426E1">
              <w:rPr>
                <w:rFonts w:eastAsia="DengXian"/>
                <w:b/>
                <w:lang w:val="en-US" w:eastAsia="zh-CN"/>
              </w:rPr>
              <w:t xml:space="preserve"> related tests should be supported.</w:t>
            </w:r>
          </w:p>
          <w:p w14:paraId="4BFAFA9A" w14:textId="77777777" w:rsidR="00FD1F7F" w:rsidRPr="00C739A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9</w:t>
            </w:r>
            <w:r w:rsidRPr="008E683C">
              <w:rPr>
                <w:rFonts w:eastAsia="DengXian"/>
                <w:b/>
                <w:lang w:val="en-US" w:eastAsia="zh-CN"/>
              </w:rPr>
              <w:t xml:space="preserve">: </w:t>
            </w:r>
            <w:r>
              <w:rPr>
                <w:rFonts w:eastAsia="DengXian"/>
                <w:b/>
                <w:lang w:val="en-US" w:eastAsia="zh-CN"/>
              </w:rPr>
              <w:t>E</w:t>
            </w:r>
            <w:r w:rsidRPr="00C739A1">
              <w:rPr>
                <w:rFonts w:eastAsia="DengXian"/>
                <w:b/>
                <w:lang w:val="en-US" w:eastAsia="zh-CN"/>
              </w:rPr>
              <w:t xml:space="preserve">xisted RAN4 test examples for “reporting of PMI” can </w:t>
            </w:r>
            <w:r>
              <w:rPr>
                <w:rFonts w:eastAsia="DengXian"/>
                <w:b/>
                <w:lang w:val="en-US" w:eastAsia="zh-CN"/>
              </w:rPr>
              <w:t xml:space="preserve">be reused or </w:t>
            </w:r>
            <w:r w:rsidRPr="00C739A1">
              <w:rPr>
                <w:rFonts w:eastAsia="DengXian"/>
                <w:b/>
                <w:lang w:val="en-US" w:eastAsia="zh-CN"/>
              </w:rPr>
              <w:t>serve as a reference</w:t>
            </w:r>
            <w:r>
              <w:rPr>
                <w:rFonts w:eastAsia="DengXian"/>
                <w:b/>
                <w:lang w:val="en-US" w:eastAsia="zh-CN"/>
              </w:rPr>
              <w:t xml:space="preserve">. </w:t>
            </w:r>
            <w:r w:rsidRPr="00C739A1">
              <w:rPr>
                <w:rFonts w:eastAsia="DengXian"/>
                <w:b/>
                <w:lang w:val="en-US" w:eastAsia="zh-CN"/>
              </w:rPr>
              <w:t>Requirement of γ and test settings can be reused or updated.</w:t>
            </w:r>
          </w:p>
          <w:p w14:paraId="766CD609" w14:textId="77777777" w:rsidR="00FD1F7F" w:rsidRPr="00C426E1"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10</w:t>
            </w:r>
            <w:r w:rsidRPr="008E683C">
              <w:rPr>
                <w:rFonts w:eastAsia="DengXian"/>
                <w:b/>
                <w:lang w:val="en-US" w:eastAsia="zh-CN"/>
              </w:rPr>
              <w:t xml:space="preserve">: </w:t>
            </w:r>
            <w:r>
              <w:rPr>
                <w:rFonts w:eastAsia="DengXian"/>
                <w:b/>
                <w:lang w:val="en-US" w:eastAsia="zh-CN"/>
              </w:rPr>
              <w:t>R</w:t>
            </w:r>
            <w:r w:rsidRPr="00C426E1">
              <w:rPr>
                <w:rFonts w:eastAsia="DengXian"/>
                <w:b/>
                <w:lang w:val="en-US" w:eastAsia="zh-CN"/>
              </w:rPr>
              <w:t>euse the legacy PMI requirement (compare to random precoding) as a baseline</w:t>
            </w:r>
            <w:r>
              <w:rPr>
                <w:rFonts w:eastAsia="DengXian"/>
                <w:b/>
                <w:lang w:val="en-US" w:eastAsia="zh-CN"/>
              </w:rPr>
              <w:t xml:space="preserve"> </w:t>
            </w:r>
            <w:proofErr w:type="gramStart"/>
            <w:r>
              <w:rPr>
                <w:rFonts w:eastAsia="DengXian"/>
                <w:b/>
                <w:lang w:val="en-US" w:eastAsia="zh-CN"/>
              </w:rPr>
              <w:t>test</w:t>
            </w:r>
            <w:r w:rsidRPr="00C426E1">
              <w:rPr>
                <w:rFonts w:eastAsia="DengXian"/>
                <w:b/>
                <w:lang w:val="en-US" w:eastAsia="zh-CN"/>
              </w:rPr>
              <w:t>, and</w:t>
            </w:r>
            <w:proofErr w:type="gramEnd"/>
            <w:r w:rsidRPr="00C426E1">
              <w:rPr>
                <w:rFonts w:eastAsia="DengXian"/>
                <w:b/>
                <w:lang w:val="en-US" w:eastAsia="zh-CN"/>
              </w:rPr>
              <w:t xml:space="preserve"> let other options/proposals with higher performance requirements be further studied</w:t>
            </w:r>
            <w:r>
              <w:rPr>
                <w:rFonts w:eastAsia="DengXian"/>
                <w:b/>
                <w:lang w:val="en-US" w:eastAsia="zh-CN"/>
              </w:rPr>
              <w:t>.</w:t>
            </w:r>
          </w:p>
          <w:p w14:paraId="485C0D48" w14:textId="77777777" w:rsidR="00FD1F7F" w:rsidRPr="003D6A66"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11</w:t>
            </w:r>
            <w:r w:rsidRPr="008E683C">
              <w:rPr>
                <w:rFonts w:eastAsia="DengXian"/>
                <w:b/>
                <w:lang w:val="en-US" w:eastAsia="zh-CN"/>
              </w:rPr>
              <w:t xml:space="preserve">: </w:t>
            </w:r>
            <w:r w:rsidRPr="003D6A66">
              <w:rPr>
                <w:rFonts w:eastAsia="DengXian"/>
                <w:b/>
                <w:lang w:val="en-US" w:eastAsia="zh-CN"/>
              </w:rPr>
              <w:t xml:space="preserve">In R19, </w:t>
            </w:r>
            <w:r>
              <w:rPr>
                <w:rFonts w:eastAsia="DengXian"/>
                <w:b/>
                <w:lang w:val="en-US" w:eastAsia="zh-CN"/>
              </w:rPr>
              <w:t>s</w:t>
            </w:r>
            <w:r w:rsidRPr="003D6A66">
              <w:rPr>
                <w:rFonts w:eastAsia="DengXian"/>
                <w:b/>
                <w:lang w:val="en-US" w:eastAsia="zh-CN"/>
              </w:rPr>
              <w:t>tatic test scenarios and configurations should be considered first. After having feasible testing cases for static configurations, then further consider whether to introduce non-static testing scenarios and configurations.</w:t>
            </w:r>
          </w:p>
          <w:p w14:paraId="0E76604C"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8E683C">
              <w:rPr>
                <w:rFonts w:eastAsia="DengXian"/>
                <w:b/>
                <w:lang w:val="en-US" w:eastAsia="zh-CN"/>
              </w:rPr>
              <w:t xml:space="preserve">Proposal </w:t>
            </w:r>
            <w:r>
              <w:rPr>
                <w:rFonts w:eastAsia="DengXian"/>
                <w:b/>
                <w:lang w:val="en-US" w:eastAsia="zh-CN"/>
              </w:rPr>
              <w:t>12</w:t>
            </w:r>
            <w:r w:rsidRPr="008E683C">
              <w:rPr>
                <w:rFonts w:eastAsia="DengXian"/>
                <w:b/>
                <w:lang w:val="en-US" w:eastAsia="zh-CN"/>
              </w:rPr>
              <w:t xml:space="preserve">: </w:t>
            </w:r>
            <w:r>
              <w:rPr>
                <w:rFonts w:eastAsia="DengXian"/>
                <w:b/>
                <w:lang w:val="en-US" w:eastAsia="zh-CN"/>
              </w:rPr>
              <w:t>B</w:t>
            </w:r>
            <w:r w:rsidRPr="00315B28">
              <w:rPr>
                <w:rFonts w:eastAsia="DengXian"/>
                <w:b/>
                <w:lang w:val="en-US" w:eastAsia="zh-CN"/>
              </w:rPr>
              <w:t xml:space="preserve">esides the TDL </w:t>
            </w:r>
            <w:proofErr w:type="gramStart"/>
            <w:r w:rsidRPr="00315B28">
              <w:rPr>
                <w:rFonts w:eastAsia="DengXian"/>
                <w:b/>
                <w:lang w:val="en-US" w:eastAsia="zh-CN"/>
              </w:rPr>
              <w:t>channel based</w:t>
            </w:r>
            <w:proofErr w:type="gramEnd"/>
            <w:r w:rsidRPr="00315B28">
              <w:rPr>
                <w:rFonts w:eastAsia="DengXian"/>
                <w:b/>
                <w:lang w:val="en-US" w:eastAsia="zh-CN"/>
              </w:rPr>
              <w:t xml:space="preserve"> tests, CSI-related tests can be conducted under </w:t>
            </w:r>
            <w:r w:rsidRPr="008A6189">
              <w:rPr>
                <w:rFonts w:eastAsia="DengXian" w:hint="eastAsia"/>
                <w:b/>
                <w:bCs/>
                <w:lang w:eastAsia="zh-CN"/>
              </w:rPr>
              <w:t>CDL channel [or other more practical channel conditions]</w:t>
            </w:r>
            <w:r w:rsidRPr="00315B28">
              <w:rPr>
                <w:rFonts w:eastAsia="DengXian"/>
                <w:b/>
                <w:lang w:val="en-US" w:eastAsia="zh-CN"/>
              </w:rPr>
              <w:t xml:space="preserve"> to check </w:t>
            </w:r>
            <w:r w:rsidRPr="00FD41C5">
              <w:rPr>
                <w:rFonts w:eastAsia="DengXian"/>
                <w:b/>
                <w:lang w:val="en-US" w:eastAsia="zh-CN"/>
              </w:rPr>
              <w:t xml:space="preserve">a relatively </w:t>
            </w:r>
            <w:r w:rsidRPr="00315B28">
              <w:rPr>
                <w:rFonts w:eastAsia="DengXian"/>
                <w:b/>
                <w:lang w:val="en-US" w:eastAsia="zh-CN"/>
              </w:rPr>
              <w:t>generalized performance.</w:t>
            </w:r>
          </w:p>
          <w:p w14:paraId="6E58EE9E" w14:textId="77777777" w:rsidR="00FD1F7F" w:rsidRDefault="00FD1F7F" w:rsidP="00FD1F7F">
            <w:pPr>
              <w:spacing w:beforeLines="10" w:before="24" w:afterLines="10" w:after="24" w:line="360" w:lineRule="exact"/>
              <w:jc w:val="both"/>
              <w:rPr>
                <w:rFonts w:eastAsia="DengXian"/>
                <w:lang w:eastAsia="zh-CN"/>
              </w:rPr>
            </w:pPr>
          </w:p>
          <w:p w14:paraId="64C70747" w14:textId="77777777" w:rsidR="00FD1F7F" w:rsidRDefault="00FD1F7F" w:rsidP="00FD1F7F">
            <w:pPr>
              <w:spacing w:beforeLines="10" w:before="24" w:afterLines="10" w:after="24" w:line="360" w:lineRule="exact"/>
              <w:jc w:val="both"/>
              <w:rPr>
                <w:rFonts w:eastAsia="DengXian"/>
                <w:lang w:eastAsia="zh-CN"/>
              </w:rPr>
            </w:pPr>
            <w:r w:rsidRPr="009A3E28">
              <w:rPr>
                <w:rFonts w:eastAsia="DengXian"/>
                <w:b/>
                <w:lang w:val="en-US" w:eastAsia="zh-CN"/>
              </w:rPr>
              <w:t xml:space="preserve">Observation </w:t>
            </w:r>
            <w:r>
              <w:rPr>
                <w:rFonts w:eastAsia="DengXian"/>
                <w:b/>
                <w:lang w:val="en-US" w:eastAsia="zh-CN"/>
              </w:rPr>
              <w:t>1</w:t>
            </w:r>
            <w:r w:rsidRPr="008E683C">
              <w:rPr>
                <w:rFonts w:eastAsia="DengXian"/>
                <w:b/>
                <w:lang w:val="en-US" w:eastAsia="zh-CN"/>
              </w:rPr>
              <w:t>:</w:t>
            </w:r>
            <w:r w:rsidRPr="00DB3F9E">
              <w:rPr>
                <w:rFonts w:eastAsia="DengXian"/>
                <w:b/>
                <w:bCs/>
                <w:lang w:val="en-US" w:eastAsia="zh-CN"/>
              </w:rPr>
              <w:t xml:space="preserve"> </w:t>
            </w:r>
            <w:r w:rsidRPr="00DB3F9E">
              <w:rPr>
                <w:rFonts w:eastAsia="DengXian" w:hint="eastAsia"/>
                <w:b/>
                <w:bCs/>
                <w:lang w:eastAsia="zh-CN"/>
              </w:rPr>
              <w:t>F</w:t>
            </w:r>
            <w:r w:rsidRPr="00DB3F9E">
              <w:rPr>
                <w:rFonts w:eastAsia="DengXian"/>
                <w:b/>
                <w:bCs/>
                <w:lang w:eastAsia="zh-CN"/>
              </w:rPr>
              <w:t xml:space="preserve">LOPs, Number of parameters, model size for CNN based CSI encoder and </w:t>
            </w:r>
            <w:r>
              <w:rPr>
                <w:rFonts w:eastAsia="DengXian"/>
                <w:b/>
                <w:bCs/>
                <w:lang w:eastAsia="zh-CN"/>
              </w:rPr>
              <w:t xml:space="preserve">CNN based </w:t>
            </w:r>
            <w:r w:rsidRPr="00DB3F9E">
              <w:rPr>
                <w:rFonts w:eastAsia="DengXian"/>
                <w:b/>
                <w:bCs/>
                <w:lang w:eastAsia="zh-CN"/>
              </w:rPr>
              <w:t>CSI decoder are evaluated as below:</w:t>
            </w:r>
          </w:p>
          <w:tbl>
            <w:tblPr>
              <w:tblStyle w:val="TableGrid"/>
              <w:tblW w:w="0" w:type="auto"/>
              <w:tblLook w:val="04A0" w:firstRow="1" w:lastRow="0" w:firstColumn="1" w:lastColumn="0" w:noHBand="0" w:noVBand="1"/>
            </w:tblPr>
            <w:tblGrid>
              <w:gridCol w:w="1079"/>
              <w:gridCol w:w="845"/>
              <w:gridCol w:w="734"/>
              <w:gridCol w:w="918"/>
              <w:gridCol w:w="830"/>
              <w:gridCol w:w="903"/>
              <w:gridCol w:w="926"/>
            </w:tblGrid>
            <w:tr w:rsidR="00FD1F7F" w14:paraId="12F7366C" w14:textId="77777777" w:rsidTr="00CE2E34">
              <w:trPr>
                <w:trHeight w:val="260"/>
              </w:trPr>
              <w:tc>
                <w:tcPr>
                  <w:tcW w:w="1079" w:type="dxa"/>
                  <w:vMerge w:val="restart"/>
                </w:tcPr>
                <w:p w14:paraId="426F0D94" w14:textId="77777777" w:rsidR="00FD1F7F" w:rsidRPr="00DC5E3D" w:rsidRDefault="00FD1F7F" w:rsidP="00FD1F7F">
                  <w:pPr>
                    <w:spacing w:beforeLines="10" w:before="24" w:afterLines="10" w:after="24" w:line="360" w:lineRule="exact"/>
                    <w:rPr>
                      <w:rFonts w:eastAsia="DengXian"/>
                      <w:lang w:val="en-US" w:eastAsia="zh-CN"/>
                    </w:rPr>
                  </w:pPr>
                  <w:r w:rsidRPr="00DC5E3D">
                    <w:rPr>
                      <w:rFonts w:eastAsia="DengXian"/>
                      <w:lang w:val="en-US" w:eastAsia="zh-CN"/>
                    </w:rPr>
                    <w:t>CSI feedback bits</w:t>
                  </w:r>
                </w:p>
                <w:p w14:paraId="3968B7FD" w14:textId="77777777" w:rsidR="00FD1F7F" w:rsidRPr="00DC5E3D" w:rsidRDefault="00FD1F7F" w:rsidP="00FD1F7F">
                  <w:pPr>
                    <w:spacing w:beforeLines="10" w:before="24" w:afterLines="10" w:after="24" w:line="360" w:lineRule="exact"/>
                    <w:rPr>
                      <w:rFonts w:eastAsia="DengXian"/>
                      <w:lang w:val="en-US" w:eastAsia="zh-CN"/>
                    </w:rPr>
                  </w:pPr>
                </w:p>
              </w:tc>
              <w:tc>
                <w:tcPr>
                  <w:tcW w:w="1579" w:type="dxa"/>
                  <w:gridSpan w:val="2"/>
                </w:tcPr>
                <w:p w14:paraId="01673AD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FLOPs</w:t>
                  </w:r>
                </w:p>
              </w:tc>
              <w:tc>
                <w:tcPr>
                  <w:tcW w:w="1748" w:type="dxa"/>
                  <w:gridSpan w:val="2"/>
                </w:tcPr>
                <w:p w14:paraId="7049A42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Num. of Trainable Parameters</w:t>
                  </w:r>
                </w:p>
              </w:tc>
              <w:tc>
                <w:tcPr>
                  <w:tcW w:w="1829" w:type="dxa"/>
                  <w:gridSpan w:val="2"/>
                </w:tcPr>
                <w:p w14:paraId="542B0F4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Model Size</w:t>
                  </w:r>
                </w:p>
              </w:tc>
            </w:tr>
            <w:tr w:rsidR="00FD1F7F" w14:paraId="6DE0C344" w14:textId="77777777" w:rsidTr="00CE2E34">
              <w:trPr>
                <w:trHeight w:val="91"/>
              </w:trPr>
              <w:tc>
                <w:tcPr>
                  <w:tcW w:w="1079" w:type="dxa"/>
                  <w:vMerge/>
                </w:tcPr>
                <w:p w14:paraId="30EF9637" w14:textId="77777777" w:rsidR="00FD1F7F" w:rsidRPr="00DC5E3D" w:rsidRDefault="00FD1F7F" w:rsidP="00FD1F7F">
                  <w:pPr>
                    <w:spacing w:beforeLines="10" w:before="24" w:afterLines="10" w:after="24" w:line="360" w:lineRule="exact"/>
                    <w:rPr>
                      <w:rFonts w:eastAsia="DengXian"/>
                      <w:lang w:val="en-US" w:eastAsia="zh-CN"/>
                    </w:rPr>
                  </w:pPr>
                </w:p>
              </w:tc>
              <w:tc>
                <w:tcPr>
                  <w:tcW w:w="845" w:type="dxa"/>
                </w:tcPr>
                <w:p w14:paraId="726292AB"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734" w:type="dxa"/>
                </w:tcPr>
                <w:p w14:paraId="4AA1B06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18" w:type="dxa"/>
                </w:tcPr>
                <w:p w14:paraId="37F8D95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830" w:type="dxa"/>
                </w:tcPr>
                <w:p w14:paraId="60B7102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903" w:type="dxa"/>
                </w:tcPr>
                <w:p w14:paraId="69F4C7A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926" w:type="dxa"/>
                </w:tcPr>
                <w:p w14:paraId="6E9BE658"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r>
            <w:tr w:rsidR="00FD1F7F" w:rsidRPr="00DC5E3D" w14:paraId="58F4F56D" w14:textId="77777777" w:rsidTr="00CE2E34">
              <w:trPr>
                <w:trHeight w:val="369"/>
              </w:trPr>
              <w:tc>
                <w:tcPr>
                  <w:tcW w:w="1079" w:type="dxa"/>
                  <w:hideMark/>
                </w:tcPr>
                <w:p w14:paraId="62AFE6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lastRenderedPageBreak/>
                    <w:t>64 bits</w:t>
                  </w:r>
                </w:p>
              </w:tc>
              <w:tc>
                <w:tcPr>
                  <w:tcW w:w="845" w:type="dxa"/>
                  <w:hideMark/>
                </w:tcPr>
                <w:p w14:paraId="113B59EF"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94.1M</w:t>
                  </w:r>
                </w:p>
              </w:tc>
              <w:tc>
                <w:tcPr>
                  <w:tcW w:w="734" w:type="dxa"/>
                  <w:hideMark/>
                </w:tcPr>
                <w:p w14:paraId="2CF5EA0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1481.6M</w:t>
                  </w:r>
                </w:p>
              </w:tc>
              <w:tc>
                <w:tcPr>
                  <w:tcW w:w="918" w:type="dxa"/>
                  <w:hideMark/>
                </w:tcPr>
                <w:p w14:paraId="711F33CD"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0.13M</w:t>
                  </w:r>
                </w:p>
              </w:tc>
              <w:tc>
                <w:tcPr>
                  <w:tcW w:w="830" w:type="dxa"/>
                  <w:hideMark/>
                </w:tcPr>
                <w:p w14:paraId="551340F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1.80M</w:t>
                  </w:r>
                </w:p>
              </w:tc>
              <w:tc>
                <w:tcPr>
                  <w:tcW w:w="903" w:type="dxa"/>
                  <w:hideMark/>
                </w:tcPr>
                <w:p w14:paraId="5EAF7F52"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638KB</w:t>
                  </w:r>
                </w:p>
              </w:tc>
              <w:tc>
                <w:tcPr>
                  <w:tcW w:w="926" w:type="dxa"/>
                  <w:hideMark/>
                </w:tcPr>
                <w:p w14:paraId="0DB44CD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7.03MB</w:t>
                  </w:r>
                </w:p>
              </w:tc>
            </w:tr>
            <w:tr w:rsidR="00FD1F7F" w:rsidRPr="00DC5E3D" w14:paraId="6402B4BF" w14:textId="77777777" w:rsidTr="00CE2E34">
              <w:trPr>
                <w:trHeight w:val="369"/>
              </w:trPr>
              <w:tc>
                <w:tcPr>
                  <w:tcW w:w="1079" w:type="dxa"/>
                  <w:hideMark/>
                </w:tcPr>
                <w:p w14:paraId="48783335"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112 bits</w:t>
                  </w:r>
                </w:p>
              </w:tc>
              <w:tc>
                <w:tcPr>
                  <w:tcW w:w="845" w:type="dxa"/>
                  <w:hideMark/>
                </w:tcPr>
                <w:p w14:paraId="46516593"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94.2M</w:t>
                  </w:r>
                </w:p>
              </w:tc>
              <w:tc>
                <w:tcPr>
                  <w:tcW w:w="734" w:type="dxa"/>
                  <w:hideMark/>
                </w:tcPr>
                <w:p w14:paraId="3BB292C4"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1481.7M</w:t>
                  </w:r>
                </w:p>
              </w:tc>
              <w:tc>
                <w:tcPr>
                  <w:tcW w:w="918" w:type="dxa"/>
                  <w:hideMark/>
                </w:tcPr>
                <w:p w14:paraId="4CB5454A"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0.14M</w:t>
                  </w:r>
                </w:p>
              </w:tc>
              <w:tc>
                <w:tcPr>
                  <w:tcW w:w="830" w:type="dxa"/>
                  <w:hideMark/>
                </w:tcPr>
                <w:p w14:paraId="61300AC9"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1.82M</w:t>
                  </w:r>
                </w:p>
              </w:tc>
              <w:tc>
                <w:tcPr>
                  <w:tcW w:w="903" w:type="dxa"/>
                  <w:hideMark/>
                </w:tcPr>
                <w:p w14:paraId="0B1AB83C"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677KB</w:t>
                  </w:r>
                </w:p>
              </w:tc>
              <w:tc>
                <w:tcPr>
                  <w:tcW w:w="926" w:type="dxa"/>
                  <w:hideMark/>
                </w:tcPr>
                <w:p w14:paraId="1B1A88E7" w14:textId="77777777" w:rsidR="00FD1F7F" w:rsidRPr="00DC5E3D" w:rsidRDefault="00FD1F7F" w:rsidP="00FD1F7F">
                  <w:pPr>
                    <w:spacing w:beforeLines="10" w:before="24" w:afterLines="10" w:after="24" w:line="360" w:lineRule="exact"/>
                    <w:jc w:val="center"/>
                    <w:rPr>
                      <w:rFonts w:eastAsia="DengXian"/>
                      <w:lang w:val="en-US" w:eastAsia="zh-CN"/>
                    </w:rPr>
                  </w:pPr>
                  <w:r w:rsidRPr="00DC5E3D">
                    <w:rPr>
                      <w:rFonts w:eastAsia="DengXian"/>
                      <w:lang w:val="en-US" w:eastAsia="zh-CN"/>
                    </w:rPr>
                    <w:t>7.11MB</w:t>
                  </w:r>
                </w:p>
              </w:tc>
            </w:tr>
          </w:tbl>
          <w:p w14:paraId="56DCF161"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p>
          <w:p w14:paraId="752508F3" w14:textId="77777777" w:rsidR="00FD1F7F" w:rsidRPr="00DB3F9E" w:rsidRDefault="00FD1F7F" w:rsidP="00FD1F7F">
            <w:pPr>
              <w:spacing w:beforeLines="10" w:before="24" w:afterLines="10" w:after="24" w:line="360" w:lineRule="exact"/>
              <w:jc w:val="both"/>
              <w:rPr>
                <w:rFonts w:eastAsia="DengXian"/>
                <w:b/>
                <w:lang w:eastAsia="zh-CN"/>
              </w:rPr>
            </w:pPr>
            <w:r w:rsidRPr="00DB3F9E">
              <w:rPr>
                <w:rFonts w:eastAsia="DengXian"/>
                <w:b/>
                <w:lang w:val="en-US" w:eastAsia="zh-CN"/>
              </w:rPr>
              <w:t xml:space="preserve">Observation 2: </w:t>
            </w:r>
            <w:r w:rsidRPr="00DB3F9E">
              <w:rPr>
                <w:rFonts w:eastAsia="DengXian"/>
                <w:b/>
                <w:lang w:eastAsia="zh-CN"/>
              </w:rPr>
              <w:t>B</w:t>
            </w:r>
            <w:r w:rsidRPr="00DB3F9E">
              <w:rPr>
                <w:rFonts w:eastAsia="DengXian" w:hint="eastAsia"/>
                <w:b/>
                <w:lang w:eastAsia="zh-CN"/>
              </w:rPr>
              <w:t>ased</w:t>
            </w:r>
            <w:r w:rsidRPr="00DB3F9E">
              <w:rPr>
                <w:rFonts w:eastAsia="DengXian"/>
                <w:b/>
                <w:lang w:eastAsia="zh-CN"/>
              </w:rPr>
              <w:t xml:space="preserve"> </w:t>
            </w:r>
            <w:r w:rsidRPr="00DB3F9E">
              <w:rPr>
                <w:rFonts w:eastAsia="DengXian" w:hint="eastAsia"/>
                <w:b/>
                <w:lang w:eastAsia="zh-CN"/>
              </w:rPr>
              <w:t>on</w:t>
            </w:r>
            <w:r w:rsidRPr="00DB3F9E">
              <w:rPr>
                <w:rFonts w:eastAsia="DengXian"/>
                <w:b/>
                <w:lang w:eastAsia="zh-CN"/>
              </w:rPr>
              <w:t xml:space="preserve"> CNN based CSI encoder and </w:t>
            </w:r>
            <w:r>
              <w:rPr>
                <w:rFonts w:eastAsia="DengXian"/>
                <w:b/>
                <w:lang w:eastAsia="zh-CN"/>
              </w:rPr>
              <w:t xml:space="preserve">CNN based </w:t>
            </w:r>
            <w:r w:rsidRPr="00DB3F9E">
              <w:rPr>
                <w:rFonts w:eastAsia="DengXian"/>
                <w:b/>
                <w:lang w:eastAsia="zh-CN"/>
              </w:rPr>
              <w:t xml:space="preserve">CSI decoder, performance evaluation results are shown as </w:t>
            </w:r>
            <w:proofErr w:type="gramStart"/>
            <w:r w:rsidRPr="00DB3F9E">
              <w:rPr>
                <w:rFonts w:eastAsia="DengXian"/>
                <w:b/>
                <w:lang w:eastAsia="zh-CN"/>
              </w:rPr>
              <w:t>below(</w:t>
            </w:r>
            <w:proofErr w:type="gramEnd"/>
            <w:r w:rsidRPr="00DB3F9E">
              <w:rPr>
                <w:rFonts w:eastAsia="DengXian"/>
                <w:b/>
                <w:lang w:eastAsia="zh-CN"/>
              </w:rPr>
              <w:t xml:space="preserve">train by </w:t>
            </w:r>
            <w:proofErr w:type="spellStart"/>
            <w:r w:rsidRPr="00DB3F9E">
              <w:rPr>
                <w:rFonts w:eastAsia="DengXian"/>
                <w:b/>
                <w:lang w:eastAsia="zh-CN"/>
              </w:rPr>
              <w:t>UMa</w:t>
            </w:r>
            <w:proofErr w:type="spellEnd"/>
            <w:r w:rsidRPr="00DB3F9E">
              <w:rPr>
                <w:rFonts w:eastAsia="DengXian"/>
                <w:b/>
                <w:lang w:eastAsia="zh-CN"/>
              </w:rPr>
              <w:t xml:space="preserve"> channel data as agreed in the last meeting, test by different channel model)</w:t>
            </w:r>
          </w:p>
          <w:tbl>
            <w:tblPr>
              <w:tblStyle w:val="TableGrid"/>
              <w:tblW w:w="7596" w:type="dxa"/>
              <w:tblLook w:val="04A0" w:firstRow="1" w:lastRow="0" w:firstColumn="1" w:lastColumn="0" w:noHBand="0" w:noVBand="1"/>
            </w:tblPr>
            <w:tblGrid>
              <w:gridCol w:w="1266"/>
              <w:gridCol w:w="1266"/>
              <w:gridCol w:w="1266"/>
              <w:gridCol w:w="1266"/>
              <w:gridCol w:w="1266"/>
              <w:gridCol w:w="1266"/>
            </w:tblGrid>
            <w:tr w:rsidR="00FD1F7F" w14:paraId="01B87D51" w14:textId="77777777" w:rsidTr="00CE2E34">
              <w:trPr>
                <w:trHeight w:val="213"/>
              </w:trPr>
              <w:tc>
                <w:tcPr>
                  <w:tcW w:w="1266" w:type="dxa"/>
                  <w:vMerge w:val="restart"/>
                </w:tcPr>
                <w:p w14:paraId="28D5560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1266" w:type="dxa"/>
                  <w:vMerge w:val="restart"/>
                </w:tcPr>
                <w:p w14:paraId="1B51246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Training dataset</w:t>
                  </w:r>
                </w:p>
              </w:tc>
              <w:tc>
                <w:tcPr>
                  <w:tcW w:w="5064" w:type="dxa"/>
                  <w:gridSpan w:val="4"/>
                </w:tcPr>
                <w:p w14:paraId="12EF4F0E"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Test dataset (SGCS)</w:t>
                  </w:r>
                </w:p>
              </w:tc>
            </w:tr>
            <w:tr w:rsidR="00FD1F7F" w14:paraId="733ADF74" w14:textId="77777777" w:rsidTr="00CE2E34">
              <w:trPr>
                <w:trHeight w:val="74"/>
              </w:trPr>
              <w:tc>
                <w:tcPr>
                  <w:tcW w:w="1266" w:type="dxa"/>
                  <w:vMerge/>
                  <w:vAlign w:val="center"/>
                </w:tcPr>
                <w:p w14:paraId="1DAC4CDE"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vMerge/>
                  <w:vAlign w:val="center"/>
                </w:tcPr>
                <w:p w14:paraId="760D9C37" w14:textId="77777777" w:rsidR="00FD1F7F" w:rsidRDefault="00FD1F7F" w:rsidP="00FD1F7F">
                  <w:pPr>
                    <w:spacing w:beforeLines="10" w:before="24" w:afterLines="10" w:after="24" w:line="360" w:lineRule="exact"/>
                    <w:rPr>
                      <w:rFonts w:eastAsiaTheme="minorEastAsia"/>
                      <w:sz w:val="24"/>
                      <w:lang w:val="en-US" w:eastAsia="zh-CN"/>
                    </w:rPr>
                  </w:pPr>
                </w:p>
              </w:tc>
              <w:tc>
                <w:tcPr>
                  <w:tcW w:w="1266" w:type="dxa"/>
                </w:tcPr>
                <w:p w14:paraId="032EEA56"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TDL-A30</w:t>
                  </w:r>
                </w:p>
              </w:tc>
              <w:tc>
                <w:tcPr>
                  <w:tcW w:w="1266" w:type="dxa"/>
                </w:tcPr>
                <w:p w14:paraId="39E09E90"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CDL-A30</w:t>
                  </w:r>
                </w:p>
              </w:tc>
              <w:tc>
                <w:tcPr>
                  <w:tcW w:w="1266" w:type="dxa"/>
                </w:tcPr>
                <w:p w14:paraId="792FD26D"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CDL-C30</w:t>
                  </w:r>
                </w:p>
              </w:tc>
              <w:tc>
                <w:tcPr>
                  <w:tcW w:w="1266" w:type="dxa"/>
                </w:tcPr>
                <w:p w14:paraId="3AA8A7D1" w14:textId="77777777" w:rsidR="00FD1F7F" w:rsidRPr="001E2C83" w:rsidRDefault="00FD1F7F" w:rsidP="00FD1F7F">
                  <w:pPr>
                    <w:spacing w:beforeLines="10" w:before="24" w:afterLines="10" w:after="24" w:line="360" w:lineRule="exact"/>
                    <w:rPr>
                      <w:rFonts w:eastAsiaTheme="minorEastAsia"/>
                      <w:b/>
                      <w:bCs/>
                      <w:sz w:val="24"/>
                      <w:lang w:val="en-US" w:eastAsia="zh-CN"/>
                    </w:rPr>
                  </w:pPr>
                  <w:proofErr w:type="spellStart"/>
                  <w:r w:rsidRPr="001E2C83">
                    <w:rPr>
                      <w:rFonts w:eastAsia="DengXian"/>
                      <w:b/>
                      <w:bCs/>
                      <w:lang w:val="en-US" w:eastAsia="zh-CN"/>
                    </w:rPr>
                    <w:t>UMa</w:t>
                  </w:r>
                  <w:proofErr w:type="spellEnd"/>
                </w:p>
              </w:tc>
            </w:tr>
            <w:tr w:rsidR="00FD1F7F" w14:paraId="4FF12860" w14:textId="77777777" w:rsidTr="00CE2E34">
              <w:trPr>
                <w:trHeight w:val="209"/>
              </w:trPr>
              <w:tc>
                <w:tcPr>
                  <w:tcW w:w="1266" w:type="dxa"/>
                </w:tcPr>
                <w:p w14:paraId="349B5FE0"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64 bits</w:t>
                  </w:r>
                </w:p>
              </w:tc>
              <w:tc>
                <w:tcPr>
                  <w:tcW w:w="1266" w:type="dxa"/>
                </w:tcPr>
                <w:p w14:paraId="47B9DC3B"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4042A4B1"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0.759</w:t>
                  </w:r>
                </w:p>
              </w:tc>
              <w:tc>
                <w:tcPr>
                  <w:tcW w:w="1266" w:type="dxa"/>
                </w:tcPr>
                <w:p w14:paraId="57B4EB4C"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0.705</w:t>
                  </w:r>
                </w:p>
              </w:tc>
              <w:tc>
                <w:tcPr>
                  <w:tcW w:w="1266" w:type="dxa"/>
                </w:tcPr>
                <w:p w14:paraId="52B3AA02"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0.603</w:t>
                  </w:r>
                </w:p>
              </w:tc>
              <w:tc>
                <w:tcPr>
                  <w:tcW w:w="1266" w:type="dxa"/>
                </w:tcPr>
                <w:p w14:paraId="518E020A"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0.725</w:t>
                  </w:r>
                </w:p>
              </w:tc>
            </w:tr>
            <w:tr w:rsidR="00FD1F7F" w14:paraId="394E92E1" w14:textId="77777777" w:rsidTr="00CE2E34">
              <w:trPr>
                <w:trHeight w:val="217"/>
              </w:trPr>
              <w:tc>
                <w:tcPr>
                  <w:tcW w:w="1266" w:type="dxa"/>
                </w:tcPr>
                <w:p w14:paraId="71A6D68B"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112 bits</w:t>
                  </w:r>
                </w:p>
              </w:tc>
              <w:tc>
                <w:tcPr>
                  <w:tcW w:w="1266" w:type="dxa"/>
                </w:tcPr>
                <w:p w14:paraId="28819360" w14:textId="77777777" w:rsidR="00FD1F7F" w:rsidRDefault="00FD1F7F" w:rsidP="00FD1F7F">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266" w:type="dxa"/>
                </w:tcPr>
                <w:p w14:paraId="0DFF8D8A"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0.784</w:t>
                  </w:r>
                </w:p>
              </w:tc>
              <w:tc>
                <w:tcPr>
                  <w:tcW w:w="1266" w:type="dxa"/>
                </w:tcPr>
                <w:p w14:paraId="1FE59B6F"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0.768</w:t>
                  </w:r>
                </w:p>
              </w:tc>
              <w:tc>
                <w:tcPr>
                  <w:tcW w:w="1266" w:type="dxa"/>
                </w:tcPr>
                <w:p w14:paraId="4688C2EC" w14:textId="77777777" w:rsidR="00FD1F7F" w:rsidRDefault="00FD1F7F" w:rsidP="00FD1F7F">
                  <w:pPr>
                    <w:spacing w:beforeLines="10" w:before="24" w:afterLines="10" w:after="24" w:line="360" w:lineRule="exact"/>
                    <w:rPr>
                      <w:rFonts w:eastAsiaTheme="minorEastAsia"/>
                      <w:sz w:val="24"/>
                      <w:lang w:val="en-US" w:eastAsia="zh-CN"/>
                    </w:rPr>
                  </w:pPr>
                  <w:r w:rsidRPr="00D32959">
                    <w:rPr>
                      <w:rFonts w:eastAsia="DengXian"/>
                      <w:lang w:val="en-US" w:eastAsia="zh-CN"/>
                    </w:rPr>
                    <w:t>0.645</w:t>
                  </w:r>
                </w:p>
              </w:tc>
              <w:tc>
                <w:tcPr>
                  <w:tcW w:w="1266" w:type="dxa"/>
                </w:tcPr>
                <w:p w14:paraId="07AAAA29" w14:textId="77777777" w:rsidR="00FD1F7F" w:rsidRPr="001E2C83" w:rsidRDefault="00FD1F7F" w:rsidP="00FD1F7F">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0.782</w:t>
                  </w:r>
                </w:p>
              </w:tc>
            </w:tr>
          </w:tbl>
          <w:p w14:paraId="16658D1E" w14:textId="77777777" w:rsidR="00FD1F7F" w:rsidRDefault="00FD1F7F" w:rsidP="00FD1F7F">
            <w:pPr>
              <w:spacing w:beforeLines="10" w:before="24" w:afterLines="10" w:after="24" w:line="360" w:lineRule="exact"/>
              <w:jc w:val="both"/>
              <w:rPr>
                <w:rFonts w:eastAsia="DengXian"/>
                <w:lang w:eastAsia="zh-CN"/>
              </w:rPr>
            </w:pPr>
          </w:p>
          <w:p w14:paraId="50E38766"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3</w:t>
            </w:r>
            <w:r w:rsidRPr="008E683C">
              <w:rPr>
                <w:rFonts w:eastAsia="DengXian"/>
                <w:b/>
                <w:lang w:val="en-US" w:eastAsia="zh-CN"/>
              </w:rPr>
              <w:t xml:space="preserve">: </w:t>
            </w:r>
            <w:r w:rsidRPr="00DA0421">
              <w:rPr>
                <w:rFonts w:eastAsia="DengXian"/>
                <w:b/>
                <w:lang w:val="en-US" w:eastAsia="zh-CN"/>
              </w:rPr>
              <w:t>In comparison to the CNN-based CSI encoder, there's a substantial decrease in FLOPs in the MLP-based CSI encoder, dropping from 94M to a mere 0.22M</w:t>
            </w:r>
            <w:r>
              <w:rPr>
                <w:rFonts w:eastAsia="DengXian"/>
                <w:b/>
                <w:lang w:val="en-US" w:eastAsia="zh-CN"/>
              </w:rPr>
              <w:t>.</w:t>
            </w:r>
          </w:p>
          <w:p w14:paraId="43CE232E" w14:textId="77777777" w:rsidR="00FD1F7F" w:rsidRDefault="00FD1F7F" w:rsidP="00FD1F7F">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w:t>
            </w:r>
            <w:r w:rsidRPr="009A3E28">
              <w:rPr>
                <w:rFonts w:eastAsia="DengXian"/>
                <w:b/>
                <w:lang w:val="en-US" w:eastAsia="zh-CN"/>
              </w:rPr>
              <w:t>lower the challenges of aligning and implementing standardized CSI encoders across different companies, without compromising the CSI compression feedback performance.</w:t>
            </w:r>
          </w:p>
          <w:p w14:paraId="2660E602" w14:textId="77777777" w:rsidR="00074652" w:rsidRPr="00B2072B" w:rsidRDefault="00074652" w:rsidP="00074652">
            <w:pPr>
              <w:pStyle w:val="BodyText"/>
              <w:rPr>
                <w:rFonts w:eastAsiaTheme="minorEastAsia"/>
                <w:b/>
                <w:bCs/>
              </w:rPr>
            </w:pPr>
          </w:p>
        </w:tc>
      </w:tr>
      <w:tr w:rsidR="00074652" w14:paraId="414E7037" w14:textId="77777777" w:rsidTr="00917EE9">
        <w:trPr>
          <w:trHeight w:val="468"/>
        </w:trPr>
        <w:tc>
          <w:tcPr>
            <w:tcW w:w="1188" w:type="dxa"/>
          </w:tcPr>
          <w:p w14:paraId="2317ADE9" w14:textId="6DF85FBC" w:rsidR="00074652" w:rsidRPr="004A7544" w:rsidRDefault="00000000" w:rsidP="00074652">
            <w:pPr>
              <w:spacing w:before="120" w:after="120"/>
            </w:pPr>
            <w:hyperlink r:id="rId68" w:history="1">
              <w:r w:rsidR="00074652">
                <w:rPr>
                  <w:rStyle w:val="Hyperlink"/>
                  <w:rFonts w:ascii="Arial" w:hAnsi="Arial" w:cs="Arial"/>
                  <w:b/>
                  <w:bCs/>
                  <w:sz w:val="16"/>
                  <w:szCs w:val="16"/>
                </w:rPr>
                <w:t>R4-2411343</w:t>
              </w:r>
            </w:hyperlink>
          </w:p>
        </w:tc>
        <w:tc>
          <w:tcPr>
            <w:tcW w:w="1193" w:type="dxa"/>
          </w:tcPr>
          <w:p w14:paraId="5E777BEA" w14:textId="1ECA4DA3" w:rsidR="00074652" w:rsidRPr="004A7544" w:rsidRDefault="00074652" w:rsidP="00074652">
            <w:pPr>
              <w:spacing w:before="120" w:after="120"/>
            </w:pPr>
            <w:r>
              <w:rPr>
                <w:rFonts w:ascii="Arial" w:hAnsi="Arial" w:cs="Arial"/>
                <w:sz w:val="16"/>
                <w:szCs w:val="16"/>
              </w:rPr>
              <w:t>CATT</w:t>
            </w:r>
          </w:p>
        </w:tc>
        <w:tc>
          <w:tcPr>
            <w:tcW w:w="7755" w:type="dxa"/>
          </w:tcPr>
          <w:p w14:paraId="22C3FBD7" w14:textId="77777777" w:rsidR="0088489D" w:rsidRDefault="0088489D" w:rsidP="0088489D">
            <w:pPr>
              <w:spacing w:beforeLines="50" w:before="120" w:afterLines="50" w:after="120"/>
              <w:rPr>
                <w:b/>
                <w:lang w:eastAsia="ja-JP"/>
              </w:rPr>
            </w:pPr>
            <w:r w:rsidRPr="001A119C">
              <w:rPr>
                <w:rFonts w:eastAsiaTheme="minorEastAsia" w:hint="eastAsia"/>
                <w:b/>
                <w:lang w:eastAsia="zh-CN"/>
              </w:rPr>
              <w:t>Observation 1: The SGCS of CNN based CSI compression is 75% with 64-bit feedback</w:t>
            </w:r>
            <w:r>
              <w:rPr>
                <w:rFonts w:eastAsiaTheme="minorEastAsia" w:hint="eastAsia"/>
                <w:b/>
                <w:lang w:eastAsia="zh-CN"/>
              </w:rPr>
              <w:t xml:space="preserve"> and 128 kernels in the decoder</w:t>
            </w:r>
            <w:r w:rsidRPr="001A119C">
              <w:rPr>
                <w:rFonts w:eastAsiaTheme="minorEastAsia" w:hint="eastAsia"/>
                <w:b/>
                <w:lang w:eastAsia="zh-CN"/>
              </w:rPr>
              <w:t>.</w:t>
            </w:r>
            <w:r>
              <w:rPr>
                <w:rFonts w:eastAsiaTheme="minorEastAsia" w:hint="eastAsia"/>
                <w:b/>
                <w:lang w:eastAsia="zh-CN"/>
              </w:rPr>
              <w:t xml:space="preserve"> </w:t>
            </w:r>
          </w:p>
          <w:p w14:paraId="0F25FA91" w14:textId="77777777" w:rsidR="004F0CB5" w:rsidRDefault="004F0CB5" w:rsidP="004F0CB5">
            <w:pPr>
              <w:spacing w:beforeLines="50" w:before="120" w:afterLines="50" w:after="120"/>
              <w:jc w:val="center"/>
              <w:rPr>
                <w:rFonts w:eastAsiaTheme="minorEastAsia"/>
                <w:lang w:eastAsia="zh-CN"/>
              </w:rPr>
            </w:pPr>
            <w:r w:rsidRPr="0068516B">
              <w:rPr>
                <w:rFonts w:eastAsiaTheme="minorEastAsia"/>
                <w:noProof/>
                <w:lang w:val="en-US" w:eastAsia="zh-CN"/>
              </w:rPr>
              <w:drawing>
                <wp:inline distT="0" distB="0" distL="0" distR="0" wp14:anchorId="0A204941" wp14:editId="110B92FA">
                  <wp:extent cx="2550791" cy="1693147"/>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66467" cy="1703552"/>
                          </a:xfrm>
                          <a:prstGeom prst="rect">
                            <a:avLst/>
                          </a:prstGeom>
                        </pic:spPr>
                      </pic:pic>
                    </a:graphicData>
                  </a:graphic>
                </wp:inline>
              </w:drawing>
            </w:r>
          </w:p>
          <w:p w14:paraId="3F0A5309" w14:textId="77777777" w:rsidR="004F0CB5" w:rsidRPr="009B0F11" w:rsidRDefault="004F0CB5" w:rsidP="004F0CB5">
            <w:pPr>
              <w:spacing w:beforeLines="50" w:before="120" w:afterLines="50" w:after="120"/>
              <w:jc w:val="center"/>
              <w:rPr>
                <w:rFonts w:eastAsiaTheme="minorEastAsia"/>
                <w:b/>
                <w:lang w:eastAsia="zh-CN"/>
              </w:rPr>
            </w:pPr>
            <w:r w:rsidRPr="009B0F11">
              <w:rPr>
                <w:rFonts w:eastAsiaTheme="minorEastAsia" w:hint="eastAsia"/>
                <w:b/>
                <w:lang w:eastAsia="zh-CN"/>
              </w:rPr>
              <w:t>Figure1. Performance of CNN based CSI compression</w:t>
            </w:r>
          </w:p>
          <w:p w14:paraId="53A13C86" w14:textId="77777777" w:rsidR="0088489D" w:rsidRDefault="0088489D" w:rsidP="0088489D">
            <w:pPr>
              <w:spacing w:beforeLines="50" w:before="120" w:afterLines="50" w:after="120"/>
              <w:jc w:val="both"/>
              <w:rPr>
                <w:b/>
                <w:lang w:eastAsia="ja-JP"/>
              </w:rPr>
            </w:pPr>
            <w:r>
              <w:rPr>
                <w:rFonts w:eastAsiaTheme="minorEastAsia" w:hint="eastAsia"/>
                <w:b/>
                <w:lang w:eastAsia="zh-CN"/>
              </w:rPr>
              <w:t xml:space="preserve">Observation 2: 4%~6% SGCS degradation is observed when the number of kernels in the decoder decreases from 128 to 64. </w:t>
            </w:r>
          </w:p>
          <w:p w14:paraId="0770FBDC" w14:textId="77777777" w:rsidR="002F02DF" w:rsidRDefault="002F02DF" w:rsidP="002F02DF">
            <w:pPr>
              <w:spacing w:beforeLines="50" w:before="120" w:afterLines="50" w:after="120"/>
              <w:jc w:val="center"/>
              <w:rPr>
                <w:rFonts w:eastAsiaTheme="minorEastAsia"/>
                <w:lang w:eastAsia="zh-CN"/>
              </w:rPr>
            </w:pPr>
            <w:r w:rsidRPr="002E7A39">
              <w:rPr>
                <w:rFonts w:eastAsiaTheme="minorEastAsia"/>
                <w:b/>
                <w:noProof/>
                <w:lang w:val="en-US" w:eastAsia="zh-CN"/>
              </w:rPr>
              <w:lastRenderedPageBreak/>
              <w:drawing>
                <wp:inline distT="0" distB="0" distL="0" distR="0" wp14:anchorId="4A0A965A" wp14:editId="1336E40C">
                  <wp:extent cx="1848897" cy="11970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sidRPr="004916AD">
              <w:rPr>
                <w:rFonts w:eastAsiaTheme="minorEastAsia"/>
                <w:noProof/>
                <w:lang w:val="en-US" w:eastAsia="zh-CN"/>
              </w:rPr>
              <w:drawing>
                <wp:inline distT="0" distB="0" distL="0" distR="0" wp14:anchorId="3BD762AC" wp14:editId="50F130CF">
                  <wp:extent cx="1889090" cy="117499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00633" cy="1182176"/>
                          </a:xfrm>
                          <a:prstGeom prst="rect">
                            <a:avLst/>
                          </a:prstGeom>
                        </pic:spPr>
                      </pic:pic>
                    </a:graphicData>
                  </a:graphic>
                </wp:inline>
              </w:drawing>
            </w:r>
          </w:p>
          <w:p w14:paraId="147AE75D" w14:textId="77777777" w:rsidR="002F02DF" w:rsidRPr="009B0F11" w:rsidRDefault="002F02DF" w:rsidP="002F02DF">
            <w:pPr>
              <w:spacing w:beforeLines="50" w:before="120" w:afterLines="50" w:after="120"/>
              <w:ind w:leftChars="283" w:left="566"/>
              <w:rPr>
                <w:rFonts w:eastAsiaTheme="minorEastAsia"/>
                <w:b/>
                <w:lang w:eastAsia="zh-CN"/>
              </w:rPr>
            </w:pPr>
            <w:r w:rsidRPr="009B0F11">
              <w:rPr>
                <w:rFonts w:eastAsiaTheme="minorEastAsia" w:hint="eastAsia"/>
                <w:b/>
                <w:lang w:eastAsia="zh-CN"/>
              </w:rPr>
              <w:t xml:space="preserve">Figure2. (a) Complexity of </w:t>
            </w:r>
            <w:r>
              <w:rPr>
                <w:rFonts w:eastAsiaTheme="minorEastAsia" w:hint="eastAsia"/>
                <w:b/>
                <w:lang w:eastAsia="zh-CN"/>
              </w:rPr>
              <w:t>the decoder</w:t>
            </w:r>
            <w:r w:rsidRPr="009B0F11">
              <w:rPr>
                <w:rFonts w:eastAsiaTheme="minorEastAsia" w:hint="eastAsia"/>
                <w:b/>
                <w:lang w:eastAsia="zh-CN"/>
              </w:rPr>
              <w:t xml:space="preserve">       </w:t>
            </w:r>
            <w:r>
              <w:rPr>
                <w:rFonts w:eastAsiaTheme="minorEastAsia" w:hint="eastAsia"/>
                <w:b/>
                <w:lang w:eastAsia="zh-CN"/>
              </w:rPr>
              <w:t xml:space="preserve">           </w:t>
            </w:r>
            <w:proofErr w:type="gramStart"/>
            <w:r>
              <w:rPr>
                <w:rFonts w:eastAsiaTheme="minorEastAsia" w:hint="eastAsia"/>
                <w:b/>
                <w:lang w:eastAsia="zh-CN"/>
              </w:rPr>
              <w:t xml:space="preserve">   </w:t>
            </w:r>
            <w:r w:rsidRPr="009B0F11">
              <w:rPr>
                <w:rFonts w:eastAsiaTheme="minorEastAsia" w:hint="eastAsia"/>
                <w:b/>
                <w:lang w:eastAsia="zh-CN"/>
              </w:rPr>
              <w:t>(</w:t>
            </w:r>
            <w:proofErr w:type="gramEnd"/>
            <w:r w:rsidRPr="009B0F11">
              <w:rPr>
                <w:rFonts w:eastAsiaTheme="minorEastAsia" w:hint="eastAsia"/>
                <w:b/>
                <w:lang w:eastAsia="zh-CN"/>
              </w:rPr>
              <w:t xml:space="preserve">b) </w:t>
            </w:r>
            <w:r>
              <w:rPr>
                <w:rFonts w:eastAsiaTheme="minorEastAsia" w:hint="eastAsia"/>
                <w:b/>
                <w:lang w:eastAsia="zh-CN"/>
              </w:rPr>
              <w:t>Size</w:t>
            </w:r>
            <w:r w:rsidRPr="009B0F11">
              <w:rPr>
                <w:rFonts w:eastAsiaTheme="minorEastAsia" w:hint="eastAsia"/>
                <w:b/>
                <w:lang w:eastAsia="zh-CN"/>
              </w:rPr>
              <w:t xml:space="preserve"> of </w:t>
            </w:r>
            <w:r>
              <w:rPr>
                <w:rFonts w:eastAsiaTheme="minorEastAsia" w:hint="eastAsia"/>
                <w:b/>
                <w:lang w:eastAsia="zh-CN"/>
              </w:rPr>
              <w:t>the decoder</w:t>
            </w:r>
          </w:p>
          <w:p w14:paraId="1AE96915" w14:textId="77777777" w:rsidR="002F02DF" w:rsidRPr="002F02DF" w:rsidRDefault="002F02DF" w:rsidP="0088489D">
            <w:pPr>
              <w:spacing w:beforeLines="50" w:before="120" w:afterLines="50" w:after="120"/>
              <w:jc w:val="both"/>
              <w:rPr>
                <w:b/>
                <w:lang w:eastAsia="ja-JP"/>
              </w:rPr>
            </w:pPr>
          </w:p>
          <w:p w14:paraId="6B9BBD37" w14:textId="77777777" w:rsidR="0088489D" w:rsidRPr="003E2BAF" w:rsidRDefault="0088489D" w:rsidP="0088489D">
            <w:pPr>
              <w:spacing w:beforeLines="50" w:before="120" w:afterLines="50" w:after="120"/>
              <w:rPr>
                <w:rFonts w:eastAsiaTheme="minorEastAsia"/>
                <w:b/>
                <w:lang w:eastAsia="zh-CN"/>
              </w:rPr>
            </w:pPr>
            <w:r w:rsidRPr="003E2BAF">
              <w:rPr>
                <w:rFonts w:eastAsiaTheme="minorEastAsia" w:hint="eastAsia"/>
                <w:b/>
                <w:lang w:eastAsia="zh-CN"/>
              </w:rPr>
              <w:t xml:space="preserve">Observation 3: Significant decreases are observed in complexity and number of parameters when the number of kernels </w:t>
            </w:r>
            <w:r>
              <w:rPr>
                <w:rFonts w:eastAsiaTheme="minorEastAsia" w:hint="eastAsia"/>
                <w:b/>
                <w:lang w:eastAsia="zh-CN"/>
              </w:rPr>
              <w:t>in the decoder</w:t>
            </w:r>
            <w:r w:rsidRPr="003E2BAF">
              <w:rPr>
                <w:rFonts w:eastAsiaTheme="minorEastAsia" w:hint="eastAsia"/>
                <w:b/>
                <w:lang w:eastAsia="zh-CN"/>
              </w:rPr>
              <w:t xml:space="preserve"> decreases from 128 to 64.</w:t>
            </w:r>
            <w:r>
              <w:rPr>
                <w:rFonts w:eastAsiaTheme="minorEastAsia" w:hint="eastAsia"/>
                <w:b/>
                <w:lang w:eastAsia="zh-CN"/>
              </w:rPr>
              <w:t xml:space="preserve"> </w:t>
            </w:r>
          </w:p>
          <w:p w14:paraId="50B6CD55" w14:textId="77777777" w:rsidR="0088489D" w:rsidRPr="001E576E" w:rsidRDefault="0088489D" w:rsidP="0088489D">
            <w:pPr>
              <w:spacing w:beforeLines="50" w:before="120" w:afterLines="50" w:after="120"/>
              <w:rPr>
                <w:rFonts w:eastAsiaTheme="minorEastAsia"/>
                <w:b/>
                <w:lang w:eastAsia="zh-CN"/>
              </w:rPr>
            </w:pPr>
            <w:r w:rsidRPr="001E576E">
              <w:rPr>
                <w:rFonts w:eastAsiaTheme="minorEastAsia" w:hint="eastAsia"/>
                <w:b/>
                <w:lang w:eastAsia="zh-CN"/>
              </w:rPr>
              <w:t xml:space="preserve">Proposal 1: </w:t>
            </w:r>
            <w:r>
              <w:rPr>
                <w:rFonts w:eastAsiaTheme="minorEastAsia" w:hint="eastAsia"/>
                <w:b/>
                <w:lang w:eastAsia="zh-CN"/>
              </w:rPr>
              <w:t>Fewer</w:t>
            </w:r>
            <w:r w:rsidRPr="001E576E">
              <w:rPr>
                <w:rFonts w:eastAsiaTheme="minorEastAsia" w:hint="eastAsia"/>
                <w:b/>
                <w:lang w:eastAsia="zh-CN"/>
              </w:rPr>
              <w:t xml:space="preserve"> kernels can be considered </w:t>
            </w:r>
            <w:r>
              <w:rPr>
                <w:rFonts w:eastAsiaTheme="minorEastAsia" w:hint="eastAsia"/>
                <w:b/>
                <w:lang w:eastAsia="zh-CN"/>
              </w:rPr>
              <w:t>if</w:t>
            </w:r>
            <w:r w:rsidRPr="001E576E">
              <w:rPr>
                <w:rFonts w:eastAsiaTheme="minorEastAsia" w:hint="eastAsia"/>
                <w:b/>
                <w:lang w:eastAsia="zh-CN"/>
              </w:rPr>
              <w:t xml:space="preserve"> </w:t>
            </w:r>
            <w:r>
              <w:rPr>
                <w:rFonts w:eastAsiaTheme="minorEastAsia" w:hint="eastAsia"/>
                <w:b/>
                <w:lang w:eastAsia="zh-CN"/>
              </w:rPr>
              <w:t xml:space="preserve">RAN4 agree to </w:t>
            </w:r>
            <w:r w:rsidRPr="001E576E">
              <w:rPr>
                <w:rFonts w:eastAsiaTheme="minorEastAsia" w:hint="eastAsia"/>
                <w:b/>
                <w:lang w:eastAsia="zh-CN"/>
              </w:rPr>
              <w:t>defin</w:t>
            </w:r>
            <w:r>
              <w:rPr>
                <w:rFonts w:eastAsiaTheme="minorEastAsia" w:hint="eastAsia"/>
                <w:b/>
                <w:lang w:eastAsia="zh-CN"/>
              </w:rPr>
              <w:t xml:space="preserve">e </w:t>
            </w:r>
            <w:r w:rsidRPr="001E576E">
              <w:rPr>
                <w:rFonts w:eastAsiaTheme="minorEastAsia" w:hint="eastAsia"/>
                <w:b/>
                <w:lang w:eastAsia="zh-CN"/>
              </w:rPr>
              <w:t>test decoder</w:t>
            </w:r>
            <w:r>
              <w:rPr>
                <w:rFonts w:eastAsiaTheme="minorEastAsia" w:hint="eastAsia"/>
                <w:b/>
                <w:lang w:eastAsia="zh-CN"/>
              </w:rPr>
              <w:t>s</w:t>
            </w:r>
            <w:r w:rsidRPr="001E576E">
              <w:rPr>
                <w:rFonts w:eastAsiaTheme="minorEastAsia" w:hint="eastAsia"/>
                <w:b/>
                <w:lang w:eastAsia="zh-CN"/>
              </w:rPr>
              <w:t xml:space="preserve">. </w:t>
            </w:r>
          </w:p>
          <w:p w14:paraId="0FF01484" w14:textId="77777777" w:rsidR="0088489D" w:rsidRDefault="0088489D" w:rsidP="0088489D">
            <w:pPr>
              <w:widowControl w:val="0"/>
              <w:snapToGrid w:val="0"/>
              <w:spacing w:beforeLines="50" w:before="120" w:afterLines="50" w:after="120"/>
              <w:jc w:val="both"/>
              <w:rPr>
                <w:rFonts w:eastAsiaTheme="minorEastAsia"/>
                <w:b/>
                <w:bCs/>
                <w:lang w:eastAsia="zh-CN"/>
              </w:rPr>
            </w:pPr>
            <w:r w:rsidRPr="000E01C0">
              <w:rPr>
                <w:rFonts w:eastAsiaTheme="minorEastAsia" w:hint="eastAsia"/>
                <w:b/>
                <w:bCs/>
                <w:lang w:eastAsia="zh-CN"/>
              </w:rPr>
              <w:t xml:space="preserve">Proposal 2: </w:t>
            </w:r>
            <w:r>
              <w:rPr>
                <w:rFonts w:eastAsiaTheme="minorEastAsia" w:hint="eastAsia"/>
                <w:b/>
                <w:bCs/>
                <w:lang w:eastAsia="zh-CN"/>
              </w:rPr>
              <w:t>It i</w:t>
            </w:r>
            <w:r w:rsidRPr="000E01C0">
              <w:rPr>
                <w:rFonts w:eastAsiaTheme="minorEastAsia" w:hint="eastAsia"/>
                <w:b/>
                <w:bCs/>
                <w:lang w:eastAsia="zh-CN"/>
              </w:rPr>
              <w:t xml:space="preserve">s not the </w:t>
            </w:r>
            <w:proofErr w:type="gramStart"/>
            <w:r w:rsidRPr="000E01C0">
              <w:rPr>
                <w:rFonts w:eastAsiaTheme="minorEastAsia" w:hint="eastAsia"/>
                <w:b/>
                <w:bCs/>
                <w:lang w:eastAsia="zh-CN"/>
              </w:rPr>
              <w:t>first priority</w:t>
            </w:r>
            <w:proofErr w:type="gramEnd"/>
            <w:r>
              <w:rPr>
                <w:rFonts w:eastAsiaTheme="minorEastAsia" w:hint="eastAsia"/>
                <w:b/>
                <w:bCs/>
                <w:lang w:eastAsia="zh-CN"/>
              </w:rPr>
              <w:t xml:space="preserve"> to d</w:t>
            </w:r>
            <w:r w:rsidRPr="000E01C0">
              <w:rPr>
                <w:rFonts w:eastAsiaTheme="minorEastAsia" w:hint="eastAsia"/>
                <w:b/>
                <w:bCs/>
                <w:lang w:eastAsia="zh-CN"/>
              </w:rPr>
              <w:t>efin</w:t>
            </w:r>
            <w:r>
              <w:rPr>
                <w:rFonts w:eastAsiaTheme="minorEastAsia" w:hint="eastAsia"/>
                <w:b/>
                <w:bCs/>
                <w:lang w:eastAsia="zh-CN"/>
              </w:rPr>
              <w:t>e</w:t>
            </w:r>
            <w:r w:rsidRPr="000E01C0">
              <w:rPr>
                <w:rFonts w:eastAsiaTheme="minorEastAsia" w:hint="eastAsia"/>
                <w:b/>
                <w:bCs/>
                <w:lang w:eastAsia="zh-CN"/>
              </w:rPr>
              <w:t xml:space="preserve"> </w:t>
            </w:r>
            <w:r>
              <w:rPr>
                <w:rFonts w:eastAsiaTheme="minorEastAsia" w:hint="eastAsia"/>
                <w:b/>
                <w:bCs/>
                <w:lang w:eastAsia="zh-CN"/>
              </w:rPr>
              <w:t>r</w:t>
            </w:r>
            <w:r w:rsidRPr="000E01C0">
              <w:rPr>
                <w:rFonts w:eastAsiaTheme="minorEastAsia" w:hint="eastAsia"/>
                <w:b/>
                <w:bCs/>
                <w:lang w:eastAsia="zh-CN"/>
              </w:rPr>
              <w:t>eference encoder</w:t>
            </w:r>
            <w:r>
              <w:rPr>
                <w:rFonts w:eastAsiaTheme="minorEastAsia" w:hint="eastAsia"/>
                <w:b/>
                <w:bCs/>
                <w:lang w:eastAsia="zh-CN"/>
              </w:rPr>
              <w:t>s, including backbone and structure</w:t>
            </w:r>
            <w:r w:rsidRPr="000E01C0">
              <w:rPr>
                <w:rFonts w:eastAsiaTheme="minorEastAsia" w:hint="eastAsia"/>
                <w:b/>
                <w:bCs/>
                <w:lang w:eastAsia="zh-CN"/>
              </w:rPr>
              <w:t>.</w:t>
            </w:r>
          </w:p>
          <w:p w14:paraId="084FCF3E" w14:textId="77777777" w:rsidR="0088489D" w:rsidRPr="00BB0495" w:rsidRDefault="0088489D" w:rsidP="0088489D">
            <w:pPr>
              <w:spacing w:after="120"/>
              <w:jc w:val="both"/>
              <w:rPr>
                <w:rFonts w:eastAsiaTheme="minorEastAsia"/>
                <w:b/>
                <w:bCs/>
                <w:lang w:eastAsia="zh-CN"/>
              </w:rPr>
            </w:pPr>
            <w:r w:rsidRPr="00BB0495">
              <w:rPr>
                <w:rFonts w:eastAsiaTheme="minorEastAsia" w:hint="eastAsia"/>
                <w:b/>
                <w:bCs/>
                <w:lang w:eastAsia="zh-CN"/>
              </w:rPr>
              <w:t>Observation 4: The length of latent message is decided by encoder output which affects the implementation of decoder</w:t>
            </w:r>
            <w:r>
              <w:rPr>
                <w:rFonts w:eastAsiaTheme="minorEastAsia" w:hint="eastAsia"/>
                <w:b/>
                <w:bCs/>
                <w:lang w:eastAsia="zh-CN"/>
              </w:rPr>
              <w:t>s</w:t>
            </w:r>
            <w:r w:rsidRPr="00BB0495">
              <w:rPr>
                <w:rFonts w:eastAsiaTheme="minorEastAsia" w:hint="eastAsia"/>
                <w:b/>
                <w:bCs/>
                <w:lang w:eastAsia="zh-CN"/>
              </w:rPr>
              <w:t xml:space="preserve">. </w:t>
            </w:r>
          </w:p>
          <w:p w14:paraId="78CE3558" w14:textId="77777777" w:rsidR="0088489D" w:rsidRDefault="0088489D" w:rsidP="0088489D">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19E1572C" w14:textId="77777777" w:rsidR="0088489D" w:rsidRDefault="0088489D" w:rsidP="0088489D">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74DA0388"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6AC65C5C" w14:textId="77777777" w:rsidR="0088489D" w:rsidRDefault="0088489D" w:rsidP="0088489D">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sidRPr="009810EF">
              <w:t xml:space="preserve"> </w:t>
            </w:r>
            <w:r w:rsidRPr="009810EF">
              <w:rPr>
                <w:rFonts w:eastAsiaTheme="minorEastAsia"/>
                <w:b/>
                <w:bCs/>
                <w:lang w:eastAsia="zh-CN"/>
              </w:rPr>
              <w:t xml:space="preserve">on quantization scheme matching, if </w:t>
            </w:r>
            <w:r>
              <w:rPr>
                <w:rFonts w:eastAsiaTheme="minorEastAsia" w:hint="eastAsia"/>
                <w:b/>
                <w:bCs/>
                <w:lang w:eastAsia="zh-CN"/>
              </w:rPr>
              <w:t>defined.</w:t>
            </w:r>
          </w:p>
          <w:p w14:paraId="56D21B40" w14:textId="77777777" w:rsidR="0088489D" w:rsidRDefault="0088489D" w:rsidP="0088489D">
            <w:pPr>
              <w:spacing w:after="120"/>
              <w:jc w:val="both"/>
              <w:rPr>
                <w:b/>
                <w:bCs/>
                <w:lang w:eastAsia="ja-JP"/>
              </w:rPr>
            </w:pPr>
            <w:r w:rsidRPr="001B6693">
              <w:rPr>
                <w:rFonts w:eastAsiaTheme="minorEastAsia" w:hint="eastAsia"/>
                <w:b/>
                <w:bCs/>
                <w:lang w:eastAsia="zh-CN"/>
              </w:rPr>
              <w:t xml:space="preserve">Proposal </w:t>
            </w:r>
            <w:r>
              <w:rPr>
                <w:rFonts w:eastAsiaTheme="minorEastAsia" w:hint="eastAsia"/>
                <w:b/>
                <w:bCs/>
                <w:lang w:eastAsia="zh-CN"/>
              </w:rPr>
              <w:t>5</w:t>
            </w:r>
            <w:r w:rsidRPr="001B6693">
              <w:rPr>
                <w:rFonts w:eastAsiaTheme="minorEastAsia" w:hint="eastAsia"/>
                <w:b/>
                <w:bCs/>
                <w:lang w:eastAsia="zh-CN"/>
              </w:rPr>
              <w:t xml:space="preserve">: UE under tests needs to report the input data of encoder to TE for </w:t>
            </w:r>
            <w:r w:rsidRPr="001B6693">
              <w:rPr>
                <w:rFonts w:eastAsiaTheme="minorEastAsia"/>
                <w:b/>
                <w:bCs/>
                <w:lang w:eastAsia="zh-CN"/>
              </w:rPr>
              <w:t>performanc</w:t>
            </w:r>
            <w:r w:rsidRPr="001B6693">
              <w:rPr>
                <w:rFonts w:eastAsiaTheme="minorEastAsia" w:hint="eastAsia"/>
                <w:b/>
                <w:bCs/>
                <w:lang w:eastAsia="zh-CN"/>
              </w:rPr>
              <w:t>e evaluation.</w:t>
            </w:r>
          </w:p>
          <w:p w14:paraId="3576F916" w14:textId="77777777" w:rsidR="00DD0BF3" w:rsidRDefault="00DD0BF3" w:rsidP="00DD0BF3">
            <w:pPr>
              <w:spacing w:after="120"/>
              <w:jc w:val="center"/>
              <w:rPr>
                <w:rFonts w:eastAsiaTheme="minorEastAsia"/>
                <w:bCs/>
                <w:lang w:eastAsia="zh-CN"/>
              </w:rPr>
            </w:pPr>
            <w:r w:rsidRPr="00B834E2">
              <w:rPr>
                <w:rFonts w:eastAsiaTheme="minorEastAsia"/>
                <w:bCs/>
                <w:noProof/>
                <w:lang w:val="en-US" w:eastAsia="zh-CN"/>
              </w:rPr>
              <w:drawing>
                <wp:inline distT="0" distB="0" distL="0" distR="0" wp14:anchorId="6CE36DC1" wp14:editId="6BF68204">
                  <wp:extent cx="3531995" cy="2727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36991" cy="2731343"/>
                          </a:xfrm>
                          <a:prstGeom prst="rect">
                            <a:avLst/>
                          </a:prstGeom>
                        </pic:spPr>
                      </pic:pic>
                    </a:graphicData>
                  </a:graphic>
                </wp:inline>
              </w:drawing>
            </w:r>
          </w:p>
          <w:p w14:paraId="303E9B95" w14:textId="77777777" w:rsidR="00DD0BF3" w:rsidRPr="00F3384F" w:rsidRDefault="00DD0BF3" w:rsidP="00DD0BF3">
            <w:pPr>
              <w:spacing w:after="120"/>
              <w:jc w:val="center"/>
              <w:rPr>
                <w:rFonts w:eastAsiaTheme="minorEastAsia"/>
                <w:b/>
                <w:bCs/>
                <w:lang w:eastAsia="zh-CN"/>
              </w:rPr>
            </w:pPr>
            <w:r w:rsidRPr="00F3384F">
              <w:rPr>
                <w:rFonts w:eastAsiaTheme="minorEastAsia" w:hint="eastAsia"/>
                <w:b/>
                <w:bCs/>
                <w:lang w:eastAsia="zh-CN"/>
              </w:rPr>
              <w:t xml:space="preserve">Figure4. </w:t>
            </w:r>
            <w:r>
              <w:rPr>
                <w:rFonts w:eastAsiaTheme="minorEastAsia" w:hint="eastAsia"/>
                <w:b/>
                <w:bCs/>
                <w:lang w:eastAsia="zh-CN"/>
              </w:rPr>
              <w:t>A high-level p</w:t>
            </w:r>
            <w:r w:rsidRPr="00F3384F">
              <w:rPr>
                <w:rFonts w:eastAsiaTheme="minorEastAsia" w:hint="eastAsia"/>
                <w:b/>
                <w:bCs/>
                <w:lang w:eastAsia="zh-CN"/>
              </w:rPr>
              <w:t xml:space="preserve">rocedure of the feasibility study on Option </w:t>
            </w:r>
            <w:r>
              <w:rPr>
                <w:rFonts w:eastAsiaTheme="minorEastAsia" w:hint="eastAsia"/>
                <w:b/>
                <w:bCs/>
                <w:lang w:eastAsia="zh-CN"/>
              </w:rPr>
              <w:t xml:space="preserve">3 and </w:t>
            </w:r>
            <w:r w:rsidRPr="00F3384F">
              <w:rPr>
                <w:rFonts w:eastAsiaTheme="minorEastAsia" w:hint="eastAsia"/>
                <w:b/>
                <w:bCs/>
                <w:lang w:eastAsia="zh-CN"/>
              </w:rPr>
              <w:t>4</w:t>
            </w:r>
          </w:p>
          <w:p w14:paraId="7D3D5872" w14:textId="77777777" w:rsidR="00DD0BF3" w:rsidRPr="00DD0BF3" w:rsidRDefault="00DD0BF3" w:rsidP="0088489D">
            <w:pPr>
              <w:spacing w:after="120"/>
              <w:jc w:val="both"/>
              <w:rPr>
                <w:b/>
                <w:bCs/>
                <w:lang w:eastAsia="ja-JP"/>
              </w:rPr>
            </w:pPr>
          </w:p>
          <w:p w14:paraId="556C3A65" w14:textId="77777777" w:rsidR="0088489D" w:rsidRPr="009D0425" w:rsidRDefault="0088489D" w:rsidP="0088489D">
            <w:pPr>
              <w:spacing w:after="120"/>
              <w:jc w:val="both"/>
              <w:rPr>
                <w:rFonts w:eastAsiaTheme="minorEastAsia"/>
                <w:b/>
                <w:bCs/>
                <w:lang w:eastAsia="zh-CN"/>
              </w:rPr>
            </w:pPr>
            <w:r w:rsidRPr="009D0425">
              <w:rPr>
                <w:rFonts w:eastAsiaTheme="minorEastAsia" w:hint="eastAsia"/>
                <w:b/>
                <w:bCs/>
                <w:lang w:eastAsia="zh-CN"/>
              </w:rPr>
              <w:t xml:space="preserve">Proposal 6: </w:t>
            </w:r>
            <w:r>
              <w:rPr>
                <w:rFonts w:eastAsiaTheme="minorEastAsia" w:hint="eastAsia"/>
                <w:b/>
                <w:bCs/>
                <w:lang w:eastAsia="zh-CN"/>
              </w:rPr>
              <w:t>Companies to run simulations with their own trained encoder and the chosen decoder and report the results for alignment.</w:t>
            </w:r>
            <w:r w:rsidRPr="009D0425">
              <w:rPr>
                <w:rFonts w:eastAsiaTheme="minorEastAsia" w:hint="eastAsia"/>
                <w:b/>
                <w:bCs/>
                <w:lang w:eastAsia="zh-CN"/>
              </w:rPr>
              <w:t xml:space="preserve"> </w:t>
            </w:r>
            <w:r>
              <w:rPr>
                <w:rFonts w:eastAsiaTheme="minorEastAsia" w:hint="eastAsia"/>
                <w:b/>
                <w:bCs/>
                <w:lang w:eastAsia="zh-CN"/>
              </w:rPr>
              <w:t xml:space="preserve">If results are not aligned, RAN4 to </w:t>
            </w:r>
            <w:r w:rsidRPr="009D0425">
              <w:rPr>
                <w:rFonts w:eastAsiaTheme="minorEastAsia" w:hint="eastAsia"/>
                <w:b/>
                <w:bCs/>
                <w:lang w:eastAsia="zh-CN"/>
              </w:rPr>
              <w:t>find a solution to specify channel characteristics, the following methods can be considered:</w:t>
            </w:r>
          </w:p>
          <w:p w14:paraId="34090DDB" w14:textId="77777777" w:rsidR="0088489D" w:rsidRPr="002D6A2C"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2D6A2C">
              <w:rPr>
                <w:rFonts w:eastAsiaTheme="minorEastAsia" w:hint="eastAsia"/>
                <w:b/>
                <w:bCs/>
                <w:lang w:eastAsia="zh-CN"/>
              </w:rPr>
              <w:t xml:space="preserve">Capture the channel generation method into spec, </w:t>
            </w:r>
            <w:r>
              <w:rPr>
                <w:rFonts w:eastAsiaTheme="minorEastAsia" w:hint="eastAsia"/>
                <w:b/>
                <w:bCs/>
                <w:lang w:eastAsia="zh-CN"/>
              </w:rPr>
              <w:t>and/</w:t>
            </w:r>
            <w:r w:rsidRPr="002D6A2C">
              <w:rPr>
                <w:rFonts w:eastAsiaTheme="minorEastAsia" w:hint="eastAsia"/>
                <w:b/>
                <w:bCs/>
                <w:lang w:eastAsia="zh-CN"/>
              </w:rPr>
              <w:t>or</w:t>
            </w:r>
          </w:p>
          <w:p w14:paraId="5A656A3E" w14:textId="77777777" w:rsidR="0088489D"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sidRPr="009D0425">
              <w:rPr>
                <w:rFonts w:eastAsiaTheme="minorEastAsia" w:hint="eastAsia"/>
                <w:b/>
                <w:bCs/>
                <w:lang w:eastAsia="zh-CN"/>
              </w:rPr>
              <w:lastRenderedPageBreak/>
              <w:t>Define datasets based on test scenarios and configurations</w:t>
            </w:r>
            <w:r w:rsidRPr="002D6A2C">
              <w:rPr>
                <w:rFonts w:eastAsiaTheme="minorEastAsia" w:hint="eastAsia"/>
                <w:b/>
                <w:bCs/>
                <w:lang w:eastAsia="zh-CN"/>
              </w:rPr>
              <w:t xml:space="preserve">, </w:t>
            </w:r>
            <w:r>
              <w:rPr>
                <w:rFonts w:eastAsiaTheme="minorEastAsia" w:hint="eastAsia"/>
                <w:b/>
                <w:bCs/>
                <w:lang w:eastAsia="zh-CN"/>
              </w:rPr>
              <w:t>and/</w:t>
            </w:r>
            <w:r w:rsidRPr="002D6A2C">
              <w:rPr>
                <w:rFonts w:eastAsiaTheme="minorEastAsia" w:hint="eastAsia"/>
                <w:b/>
                <w:bCs/>
                <w:lang w:eastAsia="zh-CN"/>
              </w:rPr>
              <w:t>or</w:t>
            </w:r>
          </w:p>
          <w:p w14:paraId="7FA9A4A3" w14:textId="77777777" w:rsidR="0088489D" w:rsidRPr="009D0425" w:rsidRDefault="0088489D" w:rsidP="0088489D">
            <w:pPr>
              <w:pStyle w:val="ListParagraph"/>
              <w:numPr>
                <w:ilvl w:val="0"/>
                <w:numId w:val="84"/>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2A1DF26F" w14:textId="77777777" w:rsidR="0088489D" w:rsidRPr="00E079E7" w:rsidRDefault="0088489D" w:rsidP="0088489D">
            <w:pPr>
              <w:spacing w:afterLines="50" w:after="120"/>
              <w:jc w:val="both"/>
              <w:rPr>
                <w:rFonts w:eastAsiaTheme="minorEastAsia"/>
                <w:b/>
                <w:bCs/>
                <w:lang w:val="x-none" w:eastAsia="zh-CN"/>
              </w:rPr>
            </w:pPr>
            <w:r w:rsidRPr="009861A7">
              <w:rPr>
                <w:rFonts w:eastAsiaTheme="minorEastAsia" w:hint="eastAsia"/>
                <w:b/>
                <w:bCs/>
                <w:lang w:eastAsia="zh-CN"/>
              </w:rPr>
              <w:t>Proposal 7: RAN4 not to discuss the TE verification/validation.</w:t>
            </w:r>
            <w:r>
              <w:rPr>
                <w:rFonts w:eastAsiaTheme="minorEastAsia" w:hint="eastAsia"/>
                <w:b/>
                <w:bCs/>
                <w:lang w:eastAsia="zh-CN"/>
              </w:rPr>
              <w:t xml:space="preserve"> </w:t>
            </w:r>
          </w:p>
          <w:p w14:paraId="28D9A9A9" w14:textId="77777777" w:rsidR="00074652" w:rsidRPr="0088489D" w:rsidRDefault="00074652" w:rsidP="00074652">
            <w:pPr>
              <w:spacing w:afterLines="50" w:after="120" w:line="360" w:lineRule="auto"/>
              <w:rPr>
                <w:rFonts w:eastAsiaTheme="minorEastAsia"/>
                <w:sz w:val="22"/>
                <w:szCs w:val="22"/>
                <w:lang w:val="x-none" w:eastAsia="zh-CN"/>
              </w:rPr>
            </w:pPr>
          </w:p>
        </w:tc>
      </w:tr>
      <w:tr w:rsidR="00074652" w14:paraId="5294C407" w14:textId="77777777" w:rsidTr="00917EE9">
        <w:trPr>
          <w:trHeight w:val="468"/>
        </w:trPr>
        <w:tc>
          <w:tcPr>
            <w:tcW w:w="1188" w:type="dxa"/>
          </w:tcPr>
          <w:p w14:paraId="7933D42E" w14:textId="6C7DA8E7" w:rsidR="00074652" w:rsidRPr="004A7544" w:rsidRDefault="00000000" w:rsidP="00074652">
            <w:pPr>
              <w:spacing w:before="120" w:after="120"/>
            </w:pPr>
            <w:hyperlink r:id="rId73" w:history="1">
              <w:r w:rsidR="00074652">
                <w:rPr>
                  <w:rStyle w:val="Hyperlink"/>
                  <w:rFonts w:ascii="Arial" w:hAnsi="Arial" w:cs="Arial"/>
                  <w:b/>
                  <w:bCs/>
                  <w:sz w:val="16"/>
                  <w:szCs w:val="16"/>
                </w:rPr>
                <w:t>R4-2411411</w:t>
              </w:r>
            </w:hyperlink>
          </w:p>
        </w:tc>
        <w:tc>
          <w:tcPr>
            <w:tcW w:w="1193" w:type="dxa"/>
          </w:tcPr>
          <w:p w14:paraId="545FDF9F" w14:textId="521122AE" w:rsidR="00074652" w:rsidRPr="004A7544" w:rsidRDefault="00074652" w:rsidP="00074652">
            <w:pPr>
              <w:spacing w:before="120" w:after="120"/>
            </w:pPr>
            <w:r>
              <w:rPr>
                <w:rFonts w:ascii="Arial" w:hAnsi="Arial" w:cs="Arial"/>
                <w:sz w:val="16"/>
                <w:szCs w:val="16"/>
              </w:rPr>
              <w:t>Apple</w:t>
            </w:r>
          </w:p>
        </w:tc>
        <w:tc>
          <w:tcPr>
            <w:tcW w:w="7755" w:type="dxa"/>
          </w:tcPr>
          <w:p w14:paraId="253F3BDB" w14:textId="77777777" w:rsidR="00B86324" w:rsidRPr="00801308" w:rsidRDefault="00B86324" w:rsidP="00B86324">
            <w:pPr>
              <w:jc w:val="both"/>
              <w:rPr>
                <w:rFonts w:eastAsia="DengXian"/>
                <w:b/>
                <w:bCs/>
                <w:lang w:eastAsia="zh-CN"/>
              </w:rPr>
            </w:pPr>
            <w:r w:rsidRPr="00801308">
              <w:rPr>
                <w:rFonts w:eastAsia="DengXian"/>
                <w:b/>
                <w:bCs/>
                <w:lang w:eastAsia="zh-CN"/>
              </w:rPr>
              <w:t xml:space="preserve">Observation 1: </w:t>
            </w:r>
            <w:r>
              <w:rPr>
                <w:rFonts w:eastAsia="DengXian"/>
                <w:b/>
                <w:bCs/>
                <w:lang w:eastAsia="zh-CN"/>
              </w:rPr>
              <w:t>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CellMar>
                <w:left w:w="0" w:type="dxa"/>
                <w:right w:w="0" w:type="dxa"/>
              </w:tblCellMar>
              <w:tblLook w:val="04A0" w:firstRow="1" w:lastRow="0" w:firstColumn="1" w:lastColumn="0" w:noHBand="0" w:noVBand="1"/>
            </w:tblPr>
            <w:tblGrid>
              <w:gridCol w:w="2906"/>
              <w:gridCol w:w="3190"/>
            </w:tblGrid>
            <w:tr w:rsidR="00B86324" w:rsidRPr="00232DD3" w14:paraId="1A561C26" w14:textId="77777777" w:rsidTr="00CE2E34">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3418AEED" w14:textId="77777777" w:rsidR="00B86324" w:rsidRPr="00232DD3" w:rsidRDefault="00B86324" w:rsidP="00B86324">
                  <w:pPr>
                    <w:jc w:val="both"/>
                    <w:rPr>
                      <w:rFonts w:eastAsia="DengXian"/>
                      <w:lang w:eastAsia="zh-CN"/>
                    </w:rPr>
                  </w:pPr>
                  <w:r w:rsidRPr="00232DD3">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31FB8CD2" w14:textId="77777777" w:rsidR="00B86324" w:rsidRPr="00232DD3" w:rsidRDefault="00B86324" w:rsidP="00B86324">
                  <w:pPr>
                    <w:jc w:val="both"/>
                    <w:rPr>
                      <w:rFonts w:eastAsia="DengXian"/>
                      <w:lang w:eastAsia="zh-CN"/>
                    </w:rPr>
                  </w:pPr>
                  <w:r w:rsidRPr="00232DD3">
                    <w:rPr>
                      <w:rFonts w:eastAsia="DengXian"/>
                      <w:b/>
                      <w:bCs/>
                      <w:lang w:eastAsia="zh-CN"/>
                    </w:rPr>
                    <w:t> Encoder/Decoder</w:t>
                  </w:r>
                </w:p>
              </w:tc>
            </w:tr>
            <w:tr w:rsidR="00B86324" w:rsidRPr="00232DD3" w14:paraId="278DB9A8" w14:textId="77777777" w:rsidTr="00CE2E34">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748298B2" w14:textId="77777777" w:rsidR="00B86324" w:rsidRPr="00232DD3" w:rsidRDefault="00B86324" w:rsidP="00B86324">
                  <w:pPr>
                    <w:jc w:val="both"/>
                    <w:rPr>
                      <w:rFonts w:eastAsia="DengXian"/>
                      <w:lang w:eastAsia="zh-CN"/>
                    </w:rPr>
                  </w:pPr>
                  <w:r w:rsidRPr="00232DD3">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5128DC06" w14:textId="77777777" w:rsidR="00B86324" w:rsidRPr="00232DD3" w:rsidRDefault="00B86324" w:rsidP="00B86324">
                  <w:pPr>
                    <w:jc w:val="both"/>
                    <w:rPr>
                      <w:rFonts w:eastAsia="DengXian"/>
                      <w:lang w:eastAsia="zh-CN"/>
                    </w:rPr>
                  </w:pPr>
                  <w:r w:rsidRPr="00232DD3">
                    <w:rPr>
                      <w:rFonts w:eastAsia="DengXian"/>
                      <w:lang w:eastAsia="zh-CN"/>
                    </w:rPr>
                    <w:t>AI/ML (64 bits)</w:t>
                  </w:r>
                </w:p>
              </w:tc>
            </w:tr>
            <w:tr w:rsidR="00B86324" w:rsidRPr="00232DD3" w14:paraId="26B5849B" w14:textId="77777777" w:rsidTr="00CE2E34">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31835F4" w14:textId="77777777" w:rsidR="00B86324" w:rsidRPr="00232DD3" w:rsidRDefault="00B86324" w:rsidP="00B86324">
                  <w:pPr>
                    <w:jc w:val="both"/>
                    <w:rPr>
                      <w:rFonts w:eastAsia="DengXian"/>
                      <w:lang w:eastAsia="zh-CN"/>
                    </w:rPr>
                  </w:pPr>
                  <w:r w:rsidRPr="00232DD3">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52DA95E6" w14:textId="77777777" w:rsidR="00B86324" w:rsidRPr="00232DD3" w:rsidRDefault="00B86324" w:rsidP="00B86324">
                  <w:pPr>
                    <w:jc w:val="both"/>
                    <w:rPr>
                      <w:rFonts w:eastAsia="DengXian"/>
                      <w:lang w:eastAsia="zh-CN"/>
                    </w:rPr>
                  </w:pPr>
                  <w:r w:rsidRPr="00232DD3">
                    <w:rPr>
                      <w:rFonts w:eastAsia="DengXian"/>
                      <w:b/>
                      <w:bCs/>
                      <w:lang w:eastAsia="zh-CN"/>
                    </w:rPr>
                    <w:t> </w:t>
                  </w:r>
                  <w:r w:rsidRPr="00232DD3">
                    <w:rPr>
                      <w:rFonts w:eastAsia="DengXian"/>
                      <w:lang w:eastAsia="zh-CN"/>
                    </w:rPr>
                    <w:t>e-type II (configuration 1, 62 bits)</w:t>
                  </w:r>
                </w:p>
              </w:tc>
            </w:tr>
          </w:tbl>
          <w:p w14:paraId="1CACF5F1" w14:textId="77777777" w:rsidR="00B86324" w:rsidRPr="001F339B" w:rsidRDefault="00B86324" w:rsidP="00B86324">
            <w:pPr>
              <w:jc w:val="center"/>
              <w:rPr>
                <w:b/>
                <w:bCs/>
                <w:lang w:eastAsia="ja-JP"/>
              </w:rPr>
            </w:pPr>
            <w:r w:rsidRPr="001F339B">
              <w:rPr>
                <w:rFonts w:eastAsia="DengXian"/>
                <w:b/>
                <w:bCs/>
                <w:lang w:eastAsia="zh-CN"/>
              </w:rPr>
              <w:t xml:space="preserve">Table 3. </w:t>
            </w:r>
            <w:r w:rsidRPr="001F339B">
              <w:rPr>
                <w:b/>
                <w:bCs/>
                <w:lang w:eastAsia="ja-JP"/>
              </w:rPr>
              <w:t>Simulation results for AI/ML and e-</w:t>
            </w:r>
            <w:proofErr w:type="spellStart"/>
            <w:r w:rsidRPr="001F339B">
              <w:rPr>
                <w:b/>
                <w:bCs/>
                <w:lang w:eastAsia="ja-JP"/>
              </w:rPr>
              <w:t>typeII</w:t>
            </w:r>
            <w:proofErr w:type="spellEnd"/>
            <w:r w:rsidRPr="001F339B">
              <w:rPr>
                <w:b/>
                <w:bCs/>
                <w:lang w:eastAsia="ja-JP"/>
              </w:rPr>
              <w:t xml:space="preserve"> codebook</w:t>
            </w:r>
          </w:p>
          <w:p w14:paraId="3E377D47" w14:textId="6619B073" w:rsidR="00B86324" w:rsidRDefault="00B86324" w:rsidP="00B86324">
            <w:pPr>
              <w:jc w:val="both"/>
              <w:rPr>
                <w:b/>
                <w:sz w:val="21"/>
                <w:szCs w:val="21"/>
                <w:lang w:eastAsia="ko-KR"/>
              </w:rPr>
            </w:pPr>
            <w:r w:rsidRPr="00AD22BD">
              <w:rPr>
                <w:b/>
                <w:sz w:val="21"/>
                <w:szCs w:val="21"/>
                <w:lang w:eastAsia="ko-KR"/>
              </w:rPr>
              <w:t>P</w:t>
            </w:r>
            <w:r>
              <w:rPr>
                <w:rFonts w:hint="eastAsia"/>
                <w:b/>
                <w:sz w:val="21"/>
                <w:szCs w:val="21"/>
                <w:lang w:eastAsia="ja-JP"/>
              </w:rPr>
              <w:t>r</w:t>
            </w:r>
            <w:r w:rsidRPr="00AD22BD">
              <w:rPr>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71CDF311"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Optimizer</w:t>
            </w:r>
          </w:p>
          <w:p w14:paraId="04F2D10F"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Batch size</w:t>
            </w:r>
          </w:p>
          <w:p w14:paraId="724AE5EB"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Loss function</w:t>
            </w:r>
          </w:p>
          <w:p w14:paraId="3E634E6D"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Stopping Criterion </w:t>
            </w:r>
          </w:p>
          <w:p w14:paraId="02C46E5D"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Max Epochs </w:t>
            </w:r>
          </w:p>
          <w:p w14:paraId="44CA9331"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Learning rate </w:t>
            </w:r>
          </w:p>
          <w:p w14:paraId="2A7D9B7E"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Dataset size</w:t>
            </w:r>
          </w:p>
          <w:p w14:paraId="2FC2EF57"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 xml:space="preserve">Quantization of training data </w:t>
            </w:r>
          </w:p>
          <w:p w14:paraId="6464A9C8"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Channel type</w:t>
            </w:r>
          </w:p>
          <w:p w14:paraId="04D23AF2" w14:textId="77777777" w:rsidR="00B86324" w:rsidRPr="00FF2909" w:rsidRDefault="00B86324" w:rsidP="00B86324">
            <w:pPr>
              <w:pStyle w:val="ListParagraph"/>
              <w:widowControl w:val="0"/>
              <w:numPr>
                <w:ilvl w:val="0"/>
                <w:numId w:val="82"/>
              </w:numPr>
              <w:overflowPunct/>
              <w:autoSpaceDE/>
              <w:autoSpaceDN/>
              <w:adjustRightInd/>
              <w:spacing w:after="0"/>
              <w:ind w:firstLineChars="0"/>
              <w:jc w:val="both"/>
              <w:textAlignment w:val="auto"/>
              <w:rPr>
                <w:b/>
                <w:szCs w:val="21"/>
                <w:lang w:eastAsia="ko-KR"/>
              </w:rPr>
            </w:pPr>
            <w:r w:rsidRPr="00FF2909">
              <w:rPr>
                <w:b/>
                <w:szCs w:val="21"/>
                <w:lang w:eastAsia="ko-KR"/>
              </w:rPr>
              <w:t>Weight initialization</w:t>
            </w:r>
          </w:p>
          <w:p w14:paraId="102C0EDD" w14:textId="77777777" w:rsidR="00B86324" w:rsidRDefault="00B86324" w:rsidP="00B86324">
            <w:pPr>
              <w:jc w:val="both"/>
              <w:rPr>
                <w:b/>
                <w:sz w:val="21"/>
                <w:szCs w:val="21"/>
                <w:lang w:eastAsia="ko-KR"/>
              </w:rPr>
            </w:pPr>
            <w:r>
              <w:rPr>
                <w:b/>
                <w:sz w:val="21"/>
                <w:szCs w:val="21"/>
                <w:lang w:eastAsia="ko-KR"/>
              </w:rPr>
              <w:t xml:space="preserve">Additionally, data sharing (Step 8) could be employed to aid misalignment issues: </w:t>
            </w:r>
          </w:p>
          <w:p w14:paraId="0542E990" w14:textId="77777777" w:rsidR="00B86324" w:rsidRPr="00AD22BD" w:rsidRDefault="00B86324" w:rsidP="00B86324">
            <w:pPr>
              <w:numPr>
                <w:ilvl w:val="0"/>
                <w:numId w:val="79"/>
              </w:numPr>
              <w:spacing w:after="0"/>
              <w:jc w:val="both"/>
              <w:rPr>
                <w:b/>
                <w:bCs/>
                <w:sz w:val="21"/>
                <w:szCs w:val="21"/>
                <w:lang w:eastAsia="ko-KR"/>
              </w:rPr>
            </w:pPr>
            <w:r w:rsidRPr="00AD22BD">
              <w:rPr>
                <w:b/>
                <w:bCs/>
                <w:sz w:val="21"/>
                <w:szCs w:val="21"/>
                <w:lang w:eastAsia="ko-KR"/>
              </w:rPr>
              <w:t>Company A trains its encoder/decoder</w:t>
            </w:r>
            <w:r>
              <w:rPr>
                <w:b/>
                <w:bCs/>
                <w:sz w:val="21"/>
                <w:szCs w:val="21"/>
                <w:lang w:eastAsia="ko-KR"/>
              </w:rPr>
              <w:t xml:space="preserve"> </w:t>
            </w:r>
            <w:r w:rsidRPr="00AD22BD">
              <w:rPr>
                <w:b/>
                <w:bCs/>
                <w:sz w:val="21"/>
                <w:szCs w:val="21"/>
                <w:lang w:eastAsia="ko-KR"/>
              </w:rPr>
              <w:t>with company’s B dataset.</w:t>
            </w:r>
          </w:p>
          <w:p w14:paraId="7306F268" w14:textId="77777777" w:rsidR="00B86324" w:rsidRPr="00AD22BD" w:rsidRDefault="00B86324" w:rsidP="00B86324">
            <w:pPr>
              <w:numPr>
                <w:ilvl w:val="0"/>
                <w:numId w:val="80"/>
              </w:numPr>
              <w:spacing w:after="0"/>
              <w:jc w:val="both"/>
              <w:rPr>
                <w:b/>
                <w:bCs/>
                <w:sz w:val="21"/>
                <w:szCs w:val="21"/>
                <w:lang w:eastAsia="ko-KR"/>
              </w:rPr>
            </w:pPr>
            <w:r w:rsidRPr="00AD22BD">
              <w:rPr>
                <w:b/>
                <w:bCs/>
                <w:sz w:val="21"/>
                <w:szCs w:val="21"/>
                <w:lang w:eastAsia="ko-KR"/>
              </w:rPr>
              <w:t>Company B tests the encoder decoder</w:t>
            </w:r>
            <w:r>
              <w:rPr>
                <w:b/>
                <w:bCs/>
                <w:sz w:val="21"/>
                <w:szCs w:val="21"/>
                <w:lang w:eastAsia="ko-KR"/>
              </w:rPr>
              <w:t xml:space="preserve"> </w:t>
            </w:r>
            <w:r w:rsidRPr="00AD22BD">
              <w:rPr>
                <w:b/>
                <w:bCs/>
                <w:sz w:val="21"/>
                <w:szCs w:val="21"/>
                <w:lang w:eastAsia="ko-KR"/>
              </w:rPr>
              <w:t>pair with company’s A testing data</w:t>
            </w:r>
          </w:p>
          <w:p w14:paraId="4C1C755C" w14:textId="77777777" w:rsidR="00B86324" w:rsidRDefault="00B86324" w:rsidP="00B86324">
            <w:pPr>
              <w:jc w:val="both"/>
              <w:rPr>
                <w:b/>
                <w:sz w:val="21"/>
                <w:szCs w:val="21"/>
                <w:lang w:eastAsia="ko-KR"/>
              </w:rPr>
            </w:pPr>
            <w:r w:rsidRPr="00604261">
              <w:rPr>
                <w:b/>
                <w:sz w:val="21"/>
                <w:szCs w:val="21"/>
                <w:lang w:eastAsia="ko-KR"/>
              </w:rPr>
              <w:t>Proposal</w:t>
            </w:r>
            <w:r>
              <w:rPr>
                <w:b/>
                <w:sz w:val="21"/>
                <w:szCs w:val="21"/>
                <w:lang w:eastAsia="ko-KR"/>
              </w:rPr>
              <w:t xml:space="preserve"> 2</w:t>
            </w:r>
            <w:r w:rsidRPr="00604261">
              <w:rPr>
                <w:b/>
                <w:sz w:val="21"/>
                <w:szCs w:val="21"/>
                <w:lang w:eastAsia="ko-KR"/>
              </w:rPr>
              <w:t>: RAN4 to employ the procedure</w:t>
            </w:r>
            <w:r>
              <w:rPr>
                <w:b/>
                <w:sz w:val="21"/>
                <w:szCs w:val="21"/>
                <w:lang w:eastAsia="ko-KR"/>
              </w:rPr>
              <w:t>s</w:t>
            </w:r>
            <w:r w:rsidRPr="00604261">
              <w:rPr>
                <w:b/>
                <w:sz w:val="21"/>
                <w:szCs w:val="21"/>
                <w:lang w:eastAsia="ko-KR"/>
              </w:rPr>
              <w:t xml:space="preserve"> shown in the flowchart for studying the feasibility analysis of test decoder Option</w:t>
            </w:r>
            <w:r>
              <w:rPr>
                <w:b/>
                <w:sz w:val="21"/>
                <w:szCs w:val="21"/>
                <w:lang w:eastAsia="ko-KR"/>
              </w:rPr>
              <w:t xml:space="preserve"> </w:t>
            </w:r>
            <w:r w:rsidRPr="00604261">
              <w:rPr>
                <w:b/>
                <w:sz w:val="21"/>
                <w:szCs w:val="21"/>
                <w:lang w:eastAsia="ko-KR"/>
              </w:rPr>
              <w:t>3</w:t>
            </w:r>
            <w:r>
              <w:rPr>
                <w:b/>
                <w:sz w:val="21"/>
                <w:szCs w:val="21"/>
                <w:lang w:eastAsia="ko-KR"/>
              </w:rPr>
              <w:t>.</w:t>
            </w:r>
          </w:p>
          <w:p w14:paraId="7AA5CDDE" w14:textId="77777777" w:rsidR="00B86324" w:rsidRPr="005E612B" w:rsidRDefault="00B86324" w:rsidP="00B86324">
            <w:pPr>
              <w:jc w:val="both"/>
              <w:rPr>
                <w:b/>
                <w:sz w:val="21"/>
                <w:szCs w:val="21"/>
                <w:lang w:eastAsia="ko-KR"/>
              </w:rPr>
            </w:pPr>
            <w:r w:rsidRPr="005E612B">
              <w:rPr>
                <w:b/>
                <w:sz w:val="21"/>
                <w:szCs w:val="21"/>
                <w:lang w:eastAsia="ko-KR"/>
              </w:rPr>
              <w:t xml:space="preserve">Proposal </w:t>
            </w:r>
            <w:r>
              <w:rPr>
                <w:b/>
                <w:sz w:val="21"/>
                <w:szCs w:val="21"/>
                <w:lang w:eastAsia="ko-KR"/>
              </w:rPr>
              <w:t>3</w:t>
            </w:r>
            <w:r w:rsidRPr="005E612B">
              <w:rPr>
                <w:b/>
                <w:sz w:val="21"/>
                <w:szCs w:val="21"/>
                <w:lang w:eastAsia="ko-KR"/>
              </w:rPr>
              <w:t xml:space="preserve">: The following criteria should establish the feasibility of the test decoder: </w:t>
            </w:r>
          </w:p>
          <w:p w14:paraId="45D7AFC4" w14:textId="77777777" w:rsidR="00B86324" w:rsidRDefault="00B86324" w:rsidP="00B86324">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5E612B">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w:t>
            </w:r>
            <w:r>
              <w:rPr>
                <w:b/>
                <w:szCs w:val="21"/>
                <w:lang w:eastAsia="ko-KR"/>
              </w:rPr>
              <w:t xml:space="preserve">(performance-complexity </w:t>
            </w:r>
            <w:proofErr w:type="spellStart"/>
            <w:r>
              <w:rPr>
                <w:b/>
                <w:szCs w:val="21"/>
                <w:lang w:eastAsia="ko-KR"/>
              </w:rPr>
              <w:t>tradeoff</w:t>
            </w:r>
            <w:proofErr w:type="spellEnd"/>
            <w:r>
              <w:rPr>
                <w:b/>
                <w:szCs w:val="21"/>
                <w:lang w:eastAsia="ko-KR"/>
              </w:rPr>
              <w:t xml:space="preserve">)  </w:t>
            </w:r>
          </w:p>
          <w:p w14:paraId="7E7EBE40" w14:textId="77777777" w:rsidR="00B86324" w:rsidRPr="00D8049D" w:rsidRDefault="00B86324" w:rsidP="00B86324">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D8049D">
              <w:rPr>
                <w:b/>
                <w:szCs w:val="21"/>
                <w:lang w:eastAsia="ko-KR"/>
              </w:rPr>
              <w:t xml:space="preserve">All UE preferred encoders should be aligned (work well) with the chosen test decoder  </w:t>
            </w:r>
          </w:p>
          <w:p w14:paraId="749FC4C7" w14:textId="77777777" w:rsidR="00B86324" w:rsidRPr="00442227" w:rsidRDefault="00B86324" w:rsidP="00B86324">
            <w:pPr>
              <w:rPr>
                <w:b/>
                <w:sz w:val="21"/>
                <w:szCs w:val="21"/>
                <w:lang w:eastAsia="ko-KR"/>
              </w:rPr>
            </w:pPr>
            <w:r w:rsidRPr="00442227">
              <w:rPr>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11C358B8"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5</w:t>
            </w:r>
            <w:r w:rsidRPr="005E612B">
              <w:rPr>
                <w:b/>
                <w:sz w:val="21"/>
                <w:szCs w:val="21"/>
                <w:lang w:eastAsia="ko-KR"/>
              </w:rPr>
              <w:t xml:space="preserve">: The following </w:t>
            </w:r>
            <w:r>
              <w:rPr>
                <w:b/>
                <w:sz w:val="21"/>
                <w:szCs w:val="21"/>
                <w:lang w:eastAsia="ko-KR"/>
              </w:rPr>
              <w:t>principles should guide the establishment of the alignment aspect of the feasibility analysis (steps 6-7):</w:t>
            </w:r>
          </w:p>
          <w:p w14:paraId="0E2F388E" w14:textId="77777777" w:rsidR="00B86324" w:rsidRDefault="00B86324" w:rsidP="00B86324">
            <w:pPr>
              <w:pStyle w:val="ListParagraph"/>
              <w:widowControl w:val="0"/>
              <w:numPr>
                <w:ilvl w:val="0"/>
                <w:numId w:val="77"/>
              </w:numPr>
              <w:overflowPunct/>
              <w:autoSpaceDE/>
              <w:autoSpaceDN/>
              <w:adjustRightInd/>
              <w:spacing w:after="0"/>
              <w:ind w:firstLineChars="0"/>
              <w:jc w:val="both"/>
              <w:textAlignment w:val="auto"/>
              <w:rPr>
                <w:b/>
                <w:szCs w:val="21"/>
                <w:lang w:eastAsia="ko-KR"/>
              </w:rPr>
            </w:pPr>
            <w:r w:rsidRPr="005E612B">
              <w:rPr>
                <w:b/>
                <w:szCs w:val="21"/>
                <w:lang w:eastAsia="ko-KR"/>
              </w:rPr>
              <w:t>A well-trained UE encoder with the same or higher complexity compared to the Ref encoder that</w:t>
            </w:r>
            <w:r>
              <w:rPr>
                <w:b/>
                <w:szCs w:val="21"/>
                <w:lang w:eastAsia="ko-KR"/>
              </w:rPr>
              <w:t xml:space="preserve"> the</w:t>
            </w:r>
            <w:r w:rsidRPr="005E612B">
              <w:rPr>
                <w:b/>
                <w:szCs w:val="21"/>
                <w:lang w:eastAsia="ko-KR"/>
              </w:rPr>
              <w:t xml:space="preserve"> test decoder</w:t>
            </w:r>
            <w:r>
              <w:rPr>
                <w:b/>
                <w:szCs w:val="21"/>
                <w:lang w:eastAsia="ko-KR"/>
              </w:rPr>
              <w:t xml:space="preserve"> was trained with,</w:t>
            </w:r>
            <w:r w:rsidRPr="005E612B">
              <w:rPr>
                <w:b/>
                <w:szCs w:val="21"/>
                <w:lang w:eastAsia="ko-KR"/>
              </w:rPr>
              <w:t xml:space="preserve"> should have at least similar performance with the reference performance.</w:t>
            </w:r>
            <w:r>
              <w:rPr>
                <w:b/>
                <w:szCs w:val="21"/>
                <w:lang w:eastAsia="ko-KR"/>
              </w:rPr>
              <w:t xml:space="preserve"> (in throughput or </w:t>
            </w:r>
            <w:r>
              <w:rPr>
                <w:b/>
                <w:szCs w:val="21"/>
                <w:lang w:eastAsia="ko-KR"/>
              </w:rPr>
              <w:lastRenderedPageBreak/>
              <w:t>SGCS)</w:t>
            </w:r>
          </w:p>
          <w:p w14:paraId="44994B6B" w14:textId="77777777" w:rsidR="00B86324" w:rsidRPr="00D8049D" w:rsidRDefault="00B86324" w:rsidP="00B86324">
            <w:pPr>
              <w:pStyle w:val="ListParagraph"/>
              <w:widowControl w:val="0"/>
              <w:numPr>
                <w:ilvl w:val="0"/>
                <w:numId w:val="77"/>
              </w:numPr>
              <w:overflowPunct/>
              <w:autoSpaceDE/>
              <w:autoSpaceDN/>
              <w:adjustRightInd/>
              <w:spacing w:after="0"/>
              <w:ind w:firstLineChars="0"/>
              <w:jc w:val="both"/>
              <w:textAlignment w:val="auto"/>
              <w:rPr>
                <w:bCs/>
                <w:szCs w:val="21"/>
                <w:lang w:eastAsia="ko-KR"/>
              </w:rPr>
            </w:pPr>
            <w:r w:rsidRPr="006C2B20">
              <w:rPr>
                <w:b/>
                <w:szCs w:val="21"/>
                <w:lang w:eastAsia="ko-KR"/>
              </w:rPr>
              <w:t xml:space="preserve">FFS </w:t>
            </w:r>
            <w:r>
              <w:rPr>
                <w:b/>
                <w:szCs w:val="21"/>
                <w:lang w:eastAsia="ko-KR"/>
              </w:rPr>
              <w:t>on how to d</w:t>
            </w:r>
            <w:r w:rsidRPr="006C2B20">
              <w:rPr>
                <w:b/>
                <w:szCs w:val="21"/>
                <w:lang w:eastAsia="ko-KR"/>
              </w:rPr>
              <w:t>efine a criterion for the similarity/dissimilarity of all companies' performance results</w:t>
            </w:r>
            <w:r>
              <w:rPr>
                <w:b/>
                <w:szCs w:val="21"/>
                <w:lang w:eastAsia="ko-KR"/>
              </w:rPr>
              <w:t xml:space="preserve"> (with UE preferred encoders)</w:t>
            </w:r>
            <w:r w:rsidRPr="006C2B20">
              <w:rPr>
                <w:b/>
                <w:szCs w:val="21"/>
                <w:lang w:eastAsia="ko-KR"/>
              </w:rPr>
              <w:t xml:space="preserve"> with respect to the reference performance, considering UE encoder complexity as well.</w:t>
            </w:r>
          </w:p>
          <w:p w14:paraId="47EF2BAD" w14:textId="77777777" w:rsidR="00B86324" w:rsidRDefault="00B86324" w:rsidP="00B86324">
            <w:pPr>
              <w:rPr>
                <w:b/>
                <w:sz w:val="21"/>
                <w:szCs w:val="21"/>
                <w:lang w:eastAsia="ko-KR"/>
              </w:rPr>
            </w:pPr>
            <w:r w:rsidRPr="005E612B">
              <w:rPr>
                <w:b/>
                <w:sz w:val="21"/>
                <w:szCs w:val="21"/>
                <w:lang w:eastAsia="ko-KR"/>
              </w:rPr>
              <w:t xml:space="preserve">Proposal </w:t>
            </w:r>
            <w:r>
              <w:rPr>
                <w:b/>
                <w:sz w:val="21"/>
                <w:szCs w:val="21"/>
                <w:lang w:eastAsia="ko-KR"/>
              </w:rPr>
              <w:t>6</w:t>
            </w:r>
            <w:r w:rsidRPr="005E612B">
              <w:rPr>
                <w:b/>
                <w:sz w:val="21"/>
                <w:szCs w:val="21"/>
                <w:lang w:eastAsia="ko-KR"/>
              </w:rPr>
              <w:t>:</w:t>
            </w:r>
            <w:r>
              <w:rPr>
                <w:b/>
                <w:sz w:val="21"/>
                <w:szCs w:val="21"/>
                <w:lang w:eastAsia="ko-KR"/>
              </w:rPr>
              <w:t xml:space="preserve"> RAN4 to define a criterion to select a test decoder among all the test decoders reported after performance alignment is achieved (step 5). The criterion could be based upon: </w:t>
            </w:r>
          </w:p>
          <w:p w14:paraId="3D6B6397" w14:textId="77777777" w:rsidR="00B86324" w:rsidRPr="00DE3A06"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BD8663B" w14:textId="77777777" w:rsidR="00B86324" w:rsidRPr="00DE3A06"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17D6BF20" w14:textId="77777777" w:rsidR="00B86324" w:rsidRPr="00D8049D" w:rsidRDefault="00B86324" w:rsidP="00B86324">
            <w:pPr>
              <w:pStyle w:val="ListParagraph"/>
              <w:widowControl w:val="0"/>
              <w:numPr>
                <w:ilvl w:val="0"/>
                <w:numId w:val="78"/>
              </w:numPr>
              <w:overflowPunct/>
              <w:autoSpaceDE/>
              <w:autoSpaceDN/>
              <w:adjustRightInd/>
              <w:spacing w:after="0"/>
              <w:ind w:firstLineChars="0"/>
              <w:jc w:val="both"/>
              <w:textAlignment w:val="auto"/>
              <w:rPr>
                <w:b/>
                <w:szCs w:val="21"/>
                <w:lang w:eastAsia="ko-KR"/>
              </w:rPr>
            </w:pPr>
            <w:r>
              <w:rPr>
                <w:b/>
                <w:szCs w:val="21"/>
                <w:lang w:eastAsia="ko-KR"/>
              </w:rPr>
              <w:t>Others</w:t>
            </w:r>
          </w:p>
          <w:p w14:paraId="4F54950E" w14:textId="77777777" w:rsidR="00B86324" w:rsidRPr="00D8049D" w:rsidRDefault="00B86324" w:rsidP="00B86324">
            <w:pPr>
              <w:rPr>
                <w:b/>
                <w:bCs/>
                <w:szCs w:val="21"/>
                <w:lang w:eastAsia="ko-KR"/>
              </w:rPr>
            </w:pPr>
            <w:r w:rsidRPr="00D8049D">
              <w:rPr>
                <w:b/>
                <w:szCs w:val="21"/>
                <w:lang w:eastAsia="ko-KR"/>
              </w:rPr>
              <w:t>Proposal 7: According to the flowchart, RAN4 should first evaluate feasibility analysis with Option 1 and proceed to Option 2 if Option 1 does not produce a feasible test decoder</w:t>
            </w:r>
          </w:p>
          <w:p w14:paraId="016AF403" w14:textId="20556572" w:rsidR="00074652" w:rsidRPr="00B86324" w:rsidRDefault="006B6363" w:rsidP="00074652">
            <w:pPr>
              <w:spacing w:before="240" w:after="0"/>
              <w:jc w:val="both"/>
              <w:rPr>
                <w:b/>
                <w:iCs/>
              </w:rPr>
            </w:pPr>
            <w:r w:rsidRPr="00080A85">
              <w:rPr>
                <w:rFonts w:eastAsia="DengXian"/>
                <w:noProof/>
                <w:lang w:eastAsia="zh-CN"/>
              </w:rPr>
              <w:drawing>
                <wp:inline distT="0" distB="0" distL="0" distR="0" wp14:anchorId="072197F1" wp14:editId="2ECE9DA4">
                  <wp:extent cx="3630985" cy="4074607"/>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
                          <pic:cNvPicPr/>
                        </pic:nvPicPr>
                        <pic:blipFill>
                          <a:blip r:embed="rId74"/>
                          <a:stretch>
                            <a:fillRect/>
                          </a:stretch>
                        </pic:blipFill>
                        <pic:spPr>
                          <a:xfrm>
                            <a:off x="0" y="0"/>
                            <a:ext cx="3643861" cy="4089057"/>
                          </a:xfrm>
                          <a:prstGeom prst="rect">
                            <a:avLst/>
                          </a:prstGeom>
                        </pic:spPr>
                      </pic:pic>
                    </a:graphicData>
                  </a:graphic>
                </wp:inline>
              </w:drawing>
            </w:r>
          </w:p>
          <w:p w14:paraId="3BEF18BF" w14:textId="77777777" w:rsidR="00256874" w:rsidRPr="001F339B" w:rsidRDefault="00256874" w:rsidP="00256874">
            <w:pPr>
              <w:jc w:val="center"/>
              <w:rPr>
                <w:b/>
                <w:bCs/>
                <w:lang w:eastAsia="ja-JP"/>
              </w:rPr>
            </w:pPr>
            <w:r w:rsidRPr="001F339B">
              <w:rPr>
                <w:rFonts w:eastAsia="DengXian"/>
                <w:b/>
                <w:bCs/>
                <w:lang w:eastAsia="zh-CN"/>
              </w:rPr>
              <w:t>Figure 3</w:t>
            </w:r>
            <w:r w:rsidRPr="001F339B">
              <w:rPr>
                <w:b/>
                <w:bCs/>
                <w:lang w:eastAsia="ja-JP"/>
              </w:rPr>
              <w:t>. Flowchart of procedures for feasibility analysis of Option 3 Test decoder</w:t>
            </w:r>
          </w:p>
          <w:p w14:paraId="3C2B574C" w14:textId="77777777" w:rsidR="000F2D93" w:rsidRPr="00A451F5" w:rsidRDefault="000F2D93" w:rsidP="000F2D93">
            <w:pPr>
              <w:spacing w:after="120"/>
              <w:rPr>
                <w:b/>
                <w:bCs/>
                <w:color w:val="000000" w:themeColor="text1"/>
                <w:lang w:eastAsia="ja-JP"/>
              </w:rPr>
            </w:pPr>
            <w:r>
              <w:rPr>
                <w:b/>
                <w:bCs/>
                <w:color w:val="000000" w:themeColor="text1"/>
                <w:lang w:eastAsia="ja-JP"/>
              </w:rPr>
              <w:t xml:space="preserve">Proposal 8: </w:t>
            </w:r>
            <w:r w:rsidRPr="00BE69F4">
              <w:rPr>
                <w:b/>
                <w:bCs/>
              </w:rPr>
              <w:t>Consider the following aspects regarding the different conditions for testing generalization for CSI AI/ML use:</w:t>
            </w:r>
          </w:p>
          <w:p w14:paraId="65C0D081" w14:textId="77777777" w:rsidR="000F2D93" w:rsidRPr="00BE69F4" w:rsidRDefault="000F2D93" w:rsidP="000F2D93">
            <w:pPr>
              <w:pStyle w:val="ListParagraph"/>
              <w:widowControl w:val="0"/>
              <w:numPr>
                <w:ilvl w:val="0"/>
                <w:numId w:val="83"/>
              </w:numPr>
              <w:overflowPunct/>
              <w:autoSpaceDE/>
              <w:autoSpaceDN/>
              <w:adjustRightInd/>
              <w:spacing w:after="120"/>
              <w:ind w:firstLineChars="0"/>
              <w:jc w:val="both"/>
              <w:textAlignment w:val="auto"/>
              <w:rPr>
                <w:rFonts w:eastAsia="DengXian"/>
                <w:b/>
                <w:bCs/>
                <w:color w:val="000000" w:themeColor="text1"/>
                <w:szCs w:val="21"/>
              </w:rPr>
            </w:pPr>
            <w:r w:rsidRPr="00BE69F4">
              <w:rPr>
                <w:b/>
                <w:bCs/>
              </w:rPr>
              <w:t>Various antenna port layouts, e.g., (N1/N2/P) and/or antenna port numbers (e.g., 32 ports, 16 ports)</w:t>
            </w:r>
          </w:p>
          <w:p w14:paraId="310BD329" w14:textId="77777777" w:rsidR="000F2D93" w:rsidRPr="00BE69F4" w:rsidRDefault="000F2D93" w:rsidP="000F2D93">
            <w:pPr>
              <w:pStyle w:val="B1"/>
              <w:numPr>
                <w:ilvl w:val="0"/>
                <w:numId w:val="83"/>
              </w:numPr>
              <w:spacing w:after="0"/>
              <w:jc w:val="both"/>
              <w:rPr>
                <w:b/>
                <w:bCs/>
              </w:rPr>
            </w:pPr>
            <w:r w:rsidRPr="00BE69F4">
              <w:rPr>
                <w:b/>
                <w:bCs/>
              </w:rPr>
              <w:t>Various antenna spacings (e.g., 0.5 lambda, 0.8 lambda, etc)</w:t>
            </w:r>
          </w:p>
          <w:p w14:paraId="2DB08DC2" w14:textId="77777777" w:rsidR="000F2D93" w:rsidRPr="00BE69F4" w:rsidRDefault="000F2D93" w:rsidP="000F2D93">
            <w:pPr>
              <w:pStyle w:val="B1"/>
              <w:numPr>
                <w:ilvl w:val="0"/>
                <w:numId w:val="83"/>
              </w:numPr>
              <w:spacing w:after="0"/>
              <w:jc w:val="both"/>
              <w:rPr>
                <w:b/>
                <w:bCs/>
              </w:rPr>
            </w:pPr>
            <w:r w:rsidRPr="00BE69F4">
              <w:rPr>
                <w:b/>
                <w:bCs/>
              </w:rPr>
              <w:t>Various antenna virtualization (</w:t>
            </w:r>
            <w:proofErr w:type="spellStart"/>
            <w:r w:rsidRPr="00BE69F4">
              <w:rPr>
                <w:b/>
                <w:bCs/>
              </w:rPr>
              <w:t>TxRU</w:t>
            </w:r>
            <w:proofErr w:type="spellEnd"/>
            <w:r w:rsidRPr="00BE69F4">
              <w:rPr>
                <w:b/>
                <w:bCs/>
              </w:rPr>
              <w:t xml:space="preserve"> mapping)</w:t>
            </w:r>
          </w:p>
          <w:p w14:paraId="693B185A" w14:textId="77777777" w:rsidR="000F2D93" w:rsidRPr="00BE69F4" w:rsidRDefault="000F2D93" w:rsidP="000F2D93">
            <w:pPr>
              <w:pStyle w:val="B1"/>
              <w:numPr>
                <w:ilvl w:val="0"/>
                <w:numId w:val="83"/>
              </w:numPr>
              <w:spacing w:after="0"/>
              <w:jc w:val="both"/>
              <w:rPr>
                <w:b/>
                <w:bCs/>
              </w:rPr>
            </w:pPr>
            <w:r w:rsidRPr="00BE69F4">
              <w:rPr>
                <w:b/>
                <w:bCs/>
              </w:rPr>
              <w:t>Various carrier frequencies and bands (e.g., 2GHz, 4.0GHz)</w:t>
            </w:r>
          </w:p>
          <w:p w14:paraId="1B221C79" w14:textId="77777777" w:rsidR="000F2D93" w:rsidRPr="00BE69F4" w:rsidRDefault="000F2D93" w:rsidP="000F2D93">
            <w:pPr>
              <w:pStyle w:val="B1"/>
              <w:numPr>
                <w:ilvl w:val="0"/>
                <w:numId w:val="83"/>
              </w:numPr>
              <w:spacing w:after="0"/>
              <w:jc w:val="both"/>
              <w:rPr>
                <w:b/>
                <w:bCs/>
              </w:rPr>
            </w:pPr>
            <w:r w:rsidRPr="00BE69F4">
              <w:rPr>
                <w:b/>
                <w:bCs/>
              </w:rPr>
              <w:t xml:space="preserve">Various outdoor/indoor UE distributions for </w:t>
            </w:r>
            <w:proofErr w:type="spellStart"/>
            <w:r w:rsidRPr="00BE69F4">
              <w:rPr>
                <w:b/>
                <w:bCs/>
              </w:rPr>
              <w:t>UMa</w:t>
            </w:r>
            <w:proofErr w:type="spellEnd"/>
            <w:r w:rsidRPr="00BE69F4">
              <w:rPr>
                <w:b/>
                <w:bCs/>
              </w:rPr>
              <w:t>/Umi</w:t>
            </w:r>
          </w:p>
          <w:p w14:paraId="06AB1764" w14:textId="77777777" w:rsidR="000F2D93" w:rsidRPr="00A451F5" w:rsidRDefault="000F2D93" w:rsidP="000F2D93">
            <w:pPr>
              <w:pStyle w:val="B1"/>
              <w:numPr>
                <w:ilvl w:val="0"/>
                <w:numId w:val="83"/>
              </w:numPr>
              <w:spacing w:after="0"/>
              <w:jc w:val="both"/>
              <w:rPr>
                <w:b/>
                <w:bCs/>
              </w:rPr>
            </w:pPr>
            <w:r w:rsidRPr="00BE69F4">
              <w:rPr>
                <w:b/>
                <w:bCs/>
              </w:rPr>
              <w:t>Various UE speeds.</w:t>
            </w:r>
          </w:p>
          <w:p w14:paraId="6CAD0B1A" w14:textId="77777777" w:rsidR="000F2D93" w:rsidRPr="00BE69F4" w:rsidRDefault="000F2D93" w:rsidP="000F2D93">
            <w:pPr>
              <w:pStyle w:val="B1"/>
              <w:spacing w:after="0"/>
              <w:ind w:left="0" w:firstLine="0"/>
              <w:jc w:val="both"/>
              <w:rPr>
                <w:b/>
                <w:bCs/>
              </w:rPr>
            </w:pPr>
          </w:p>
          <w:p w14:paraId="458FD1FE" w14:textId="77777777" w:rsidR="000F2D93" w:rsidRPr="00BE69F4" w:rsidRDefault="000F2D93" w:rsidP="000F2D93">
            <w:pPr>
              <w:pStyle w:val="B1"/>
              <w:spacing w:after="0"/>
              <w:ind w:left="0" w:firstLine="0"/>
              <w:jc w:val="both"/>
              <w:rPr>
                <w:b/>
                <w:bCs/>
              </w:rPr>
            </w:pPr>
            <w:r w:rsidRPr="00BE69F4">
              <w:rPr>
                <w:b/>
                <w:bCs/>
              </w:rPr>
              <w:t>Consider the following aspects regarding the scalability aspect for generalization testing for CSI AI/ML use:</w:t>
            </w:r>
          </w:p>
          <w:p w14:paraId="3977C654" w14:textId="77777777" w:rsidR="000F2D93" w:rsidRPr="00BE69F4" w:rsidRDefault="000F2D93" w:rsidP="000F2D93">
            <w:pPr>
              <w:pStyle w:val="B1"/>
              <w:spacing w:after="0"/>
              <w:jc w:val="both"/>
              <w:rPr>
                <w:b/>
                <w:bCs/>
              </w:rPr>
            </w:pPr>
            <w:r w:rsidRPr="00BE69F4">
              <w:rPr>
                <w:b/>
                <w:bCs/>
              </w:rPr>
              <w:t xml:space="preserve"> </w:t>
            </w:r>
          </w:p>
          <w:p w14:paraId="4300622D" w14:textId="77777777" w:rsidR="000F2D93" w:rsidRPr="00BE69F4" w:rsidRDefault="000F2D93" w:rsidP="000F2D93">
            <w:pPr>
              <w:pStyle w:val="B1"/>
              <w:numPr>
                <w:ilvl w:val="0"/>
                <w:numId w:val="83"/>
              </w:numPr>
              <w:spacing w:after="0"/>
              <w:jc w:val="both"/>
              <w:rPr>
                <w:b/>
                <w:bCs/>
                <w:lang w:eastAsia="zh-CN"/>
              </w:rPr>
            </w:pPr>
            <w:r w:rsidRPr="00BE69F4">
              <w:rPr>
                <w:b/>
                <w:bCs/>
                <w:lang w:eastAsia="zh-CN"/>
              </w:rPr>
              <w:lastRenderedPageBreak/>
              <w:t xml:space="preserve">Various bandwidths (e.g., 20MHz, 50MHz) and/or frequency granularities, (e.g., size of </w:t>
            </w:r>
            <w:proofErr w:type="spellStart"/>
            <w:r w:rsidRPr="00BE69F4">
              <w:rPr>
                <w:b/>
                <w:bCs/>
                <w:lang w:eastAsia="zh-CN"/>
              </w:rPr>
              <w:t>subband</w:t>
            </w:r>
            <w:proofErr w:type="spellEnd"/>
            <w:r w:rsidRPr="00BE69F4">
              <w:rPr>
                <w:b/>
                <w:bCs/>
                <w:lang w:eastAsia="zh-CN"/>
              </w:rPr>
              <w:t xml:space="preserve">), different layers </w:t>
            </w:r>
          </w:p>
          <w:p w14:paraId="00C33424" w14:textId="77777777" w:rsidR="000F2D93" w:rsidRPr="00C45FD0" w:rsidRDefault="000F2D93" w:rsidP="000F2D93">
            <w:pPr>
              <w:pStyle w:val="B1"/>
              <w:numPr>
                <w:ilvl w:val="0"/>
                <w:numId w:val="83"/>
              </w:numPr>
              <w:spacing w:after="0"/>
              <w:jc w:val="both"/>
              <w:rPr>
                <w:b/>
                <w:bCs/>
                <w:lang w:eastAsia="zh-CN"/>
              </w:rPr>
            </w:pPr>
            <w:r w:rsidRPr="00BE69F4">
              <w:rPr>
                <w:b/>
                <w:bCs/>
                <w:lang w:eastAsia="zh-CN"/>
              </w:rPr>
              <w:t>Various sizes of CSI feedback payloads</w:t>
            </w:r>
          </w:p>
          <w:p w14:paraId="09196FE2" w14:textId="77777777" w:rsidR="00256874" w:rsidRDefault="00256874" w:rsidP="00074652">
            <w:pPr>
              <w:spacing w:before="240" w:after="0"/>
              <w:jc w:val="both"/>
              <w:rPr>
                <w:b/>
                <w:i/>
                <w:lang w:eastAsia="ja-JP"/>
              </w:rPr>
            </w:pPr>
          </w:p>
          <w:p w14:paraId="23CEF8CC" w14:textId="77777777" w:rsidR="00256874" w:rsidRDefault="00256874" w:rsidP="00074652">
            <w:pPr>
              <w:spacing w:before="240" w:after="0"/>
              <w:jc w:val="both"/>
              <w:rPr>
                <w:b/>
                <w:i/>
                <w:lang w:eastAsia="ja-JP"/>
              </w:rPr>
            </w:pPr>
          </w:p>
          <w:p w14:paraId="5DA2DC42" w14:textId="77777777" w:rsidR="00256874" w:rsidRDefault="00256874" w:rsidP="00074652">
            <w:pPr>
              <w:spacing w:before="240" w:after="0"/>
              <w:jc w:val="both"/>
              <w:rPr>
                <w:b/>
                <w:i/>
                <w:lang w:eastAsia="ja-JP"/>
              </w:rPr>
            </w:pPr>
          </w:p>
          <w:p w14:paraId="7D12BACA" w14:textId="54A88948" w:rsidR="00256874" w:rsidRPr="00B86324" w:rsidRDefault="00256874" w:rsidP="00074652">
            <w:pPr>
              <w:spacing w:before="240" w:after="0"/>
              <w:jc w:val="both"/>
              <w:rPr>
                <w:b/>
                <w:i/>
                <w:lang w:eastAsia="ja-JP"/>
              </w:rPr>
            </w:pPr>
          </w:p>
        </w:tc>
      </w:tr>
      <w:tr w:rsidR="00074652" w14:paraId="00F2B743" w14:textId="77777777" w:rsidTr="00917EE9">
        <w:trPr>
          <w:trHeight w:val="468"/>
        </w:trPr>
        <w:tc>
          <w:tcPr>
            <w:tcW w:w="1188" w:type="dxa"/>
          </w:tcPr>
          <w:p w14:paraId="30312912" w14:textId="2BC59EA1" w:rsidR="00074652" w:rsidRPr="004A7544" w:rsidRDefault="00000000" w:rsidP="00074652">
            <w:pPr>
              <w:spacing w:before="120" w:after="120"/>
            </w:pPr>
            <w:hyperlink r:id="rId75" w:history="1">
              <w:r w:rsidR="00074652">
                <w:rPr>
                  <w:rStyle w:val="Hyperlink"/>
                  <w:rFonts w:ascii="Arial" w:hAnsi="Arial" w:cs="Arial"/>
                  <w:b/>
                  <w:bCs/>
                  <w:sz w:val="16"/>
                  <w:szCs w:val="16"/>
                </w:rPr>
                <w:t>R4-2411534</w:t>
              </w:r>
            </w:hyperlink>
          </w:p>
        </w:tc>
        <w:tc>
          <w:tcPr>
            <w:tcW w:w="1193" w:type="dxa"/>
          </w:tcPr>
          <w:p w14:paraId="690159EC" w14:textId="766C5D73" w:rsidR="00074652" w:rsidRPr="004A7544" w:rsidRDefault="00074652" w:rsidP="00074652">
            <w:pPr>
              <w:spacing w:before="120" w:after="120"/>
            </w:pPr>
            <w:r>
              <w:rPr>
                <w:rFonts w:ascii="Arial" w:hAnsi="Arial" w:cs="Arial"/>
                <w:sz w:val="16"/>
                <w:szCs w:val="16"/>
              </w:rPr>
              <w:t>Rohde &amp; Schwarz</w:t>
            </w:r>
          </w:p>
        </w:tc>
        <w:tc>
          <w:tcPr>
            <w:tcW w:w="7755" w:type="dxa"/>
          </w:tcPr>
          <w:p w14:paraId="64239B3D" w14:textId="77777777" w:rsidR="007C313F" w:rsidRPr="00781F8B" w:rsidRDefault="007C313F" w:rsidP="007C313F">
            <w:pPr>
              <w:rPr>
                <w:b/>
              </w:rPr>
            </w:pPr>
            <w:r w:rsidRPr="00781F8B">
              <w:rPr>
                <w:b/>
              </w:rPr>
              <w:t>Observation 1</w:t>
            </w:r>
            <w:r>
              <w:rPr>
                <w:b/>
              </w:rPr>
              <w:t>:</w:t>
            </w:r>
            <w:r w:rsidRPr="00781F8B">
              <w:rPr>
                <w:b/>
              </w:rPr>
              <w:t xml:space="preserve"> The computational complexity of the CNN-based (Resnet) test decoder model selected in the e-mail discussion following the RAN4#111 meeting is higher than originally reported (1</w:t>
            </w:r>
            <w:r>
              <w:rPr>
                <w:b/>
              </w:rPr>
              <w:t>,</w:t>
            </w:r>
            <w:r w:rsidRPr="00781F8B">
              <w:rPr>
                <w:b/>
              </w:rPr>
              <w:t>475 MFLOPs instead of 740 MFLOPs).</w:t>
            </w:r>
          </w:p>
          <w:p w14:paraId="450763E4" w14:textId="77777777" w:rsidR="007C313F" w:rsidRPr="00A42781" w:rsidRDefault="007C313F" w:rsidP="007C313F">
            <w:pPr>
              <w:rPr>
                <w:b/>
              </w:rPr>
            </w:pPr>
            <w:r w:rsidRPr="00A42781">
              <w:rPr>
                <w:b/>
              </w:rPr>
              <w:t>Observation 2: For the given scenario</w:t>
            </w:r>
            <w:r>
              <w:rPr>
                <w:b/>
              </w:rPr>
              <w:t xml:space="preserve"> and latent space size</w:t>
            </w:r>
            <w:r w:rsidRPr="00A42781">
              <w:rPr>
                <w:b/>
              </w:rPr>
              <w:t xml:space="preserve">, the computational complexity of the CNN-based (Resnet) test decoder can be significantly decreased by reducing the number of convolutional filters and/or Resnet blocks while suffering only </w:t>
            </w:r>
            <w:r>
              <w:rPr>
                <w:b/>
              </w:rPr>
              <w:t>moderate</w:t>
            </w:r>
            <w:r w:rsidRPr="00A42781">
              <w:rPr>
                <w:b/>
              </w:rPr>
              <w:t xml:space="preserve"> performance degradation.</w:t>
            </w:r>
          </w:p>
          <w:p w14:paraId="478FF333" w14:textId="77777777" w:rsidR="007C313F" w:rsidRDefault="007C313F" w:rsidP="007C313F">
            <w:pPr>
              <w:rPr>
                <w:b/>
              </w:rPr>
            </w:pPr>
            <w:r w:rsidRPr="005C78C2">
              <w:rPr>
                <w:b/>
              </w:rPr>
              <w:t>Observation 3</w:t>
            </w:r>
            <w:r>
              <w:rPr>
                <w:b/>
              </w:rPr>
              <w:t>:</w:t>
            </w:r>
            <w:r w:rsidRPr="005C78C2">
              <w:rPr>
                <w:b/>
              </w:rPr>
              <w:t xml:space="preserve"> For the given scenario</w:t>
            </w:r>
            <w:r>
              <w:rPr>
                <w:b/>
              </w:rPr>
              <w:t xml:space="preserve"> and latent space size</w:t>
            </w:r>
            <w:r w:rsidRPr="005C78C2">
              <w:rPr>
                <w:b/>
              </w:rPr>
              <w:t>, both the CNN-based (Resnet) and MLP-based autoencoder models yield similar performance. The computational complexity of the MLP-based test decoder model is significantly lower than the CNN-based (Resnet) model proposed in the recent e-mail discussion.</w:t>
            </w:r>
          </w:p>
          <w:p w14:paraId="7871CF67" w14:textId="77777777" w:rsidR="007C313F" w:rsidRDefault="007C313F" w:rsidP="007C313F">
            <w:pPr>
              <w:rPr>
                <w:b/>
              </w:rPr>
            </w:pPr>
            <w:r w:rsidRPr="009F31D8">
              <w:rPr>
                <w:b/>
              </w:rPr>
              <w:t xml:space="preserve">Proposal </w:t>
            </w:r>
            <w:r>
              <w:rPr>
                <w:b/>
              </w:rPr>
              <w:t xml:space="preserve">1: </w:t>
            </w:r>
            <w:r w:rsidRPr="009F31D8">
              <w:rPr>
                <w:b/>
              </w:rPr>
              <w:t>The computational complexity of the test decoder should be considered as an important KPI during the feasibility study and a potential future standardization.</w:t>
            </w:r>
          </w:p>
          <w:p w14:paraId="412EA77E" w14:textId="77777777" w:rsidR="007C313F" w:rsidRPr="009F31D8" w:rsidRDefault="007C313F" w:rsidP="007C313F">
            <w:pPr>
              <w:rPr>
                <w:b/>
              </w:rPr>
            </w:pPr>
            <w:r>
              <w:rPr>
                <w:b/>
              </w:rPr>
              <w:t>Proposal 2: The potential for test decoder model complexity reductions should be considered during the feasibility study and a potential future standardization.</w:t>
            </w:r>
          </w:p>
          <w:tbl>
            <w:tblPr>
              <w:tblStyle w:val="TableGridLight"/>
              <w:tblW w:w="6306" w:type="dxa"/>
              <w:jc w:val="center"/>
              <w:tblLook w:val="04A0" w:firstRow="1" w:lastRow="0" w:firstColumn="1" w:lastColumn="0" w:noHBand="0" w:noVBand="1"/>
            </w:tblPr>
            <w:tblGrid>
              <w:gridCol w:w="2169"/>
              <w:gridCol w:w="4137"/>
            </w:tblGrid>
            <w:tr w:rsidR="00BA0117" w:rsidRPr="0063225F" w14:paraId="721A3CF8" w14:textId="77777777" w:rsidTr="00CE2E34">
              <w:trPr>
                <w:trHeight w:val="211"/>
                <w:jc w:val="center"/>
              </w:trPr>
              <w:tc>
                <w:tcPr>
                  <w:tcW w:w="2169" w:type="dxa"/>
                  <w:shd w:val="clear" w:color="auto" w:fill="E7E6E6" w:themeFill="background2"/>
                  <w:hideMark/>
                </w:tcPr>
                <w:p w14:paraId="6E289E0A" w14:textId="77777777" w:rsidR="00BA0117" w:rsidRPr="0063225F" w:rsidRDefault="00BA0117" w:rsidP="00BA0117">
                  <w:pPr>
                    <w:pStyle w:val="TAL"/>
                    <w:rPr>
                      <w:b/>
                      <w:sz w:val="22"/>
                      <w:szCs w:val="22"/>
                      <w:lang w:val="en-US"/>
                    </w:rPr>
                  </w:pPr>
                  <w:r w:rsidRPr="0063225F">
                    <w:rPr>
                      <w:b/>
                      <w:sz w:val="22"/>
                      <w:szCs w:val="22"/>
                      <w:lang w:val="en-US"/>
                    </w:rPr>
                    <w:t>Optimizer</w:t>
                  </w:r>
                </w:p>
              </w:tc>
              <w:tc>
                <w:tcPr>
                  <w:tcW w:w="4137" w:type="dxa"/>
                  <w:shd w:val="clear" w:color="auto" w:fill="E7E6E6" w:themeFill="background2"/>
                  <w:hideMark/>
                </w:tcPr>
                <w:p w14:paraId="2743E0F7" w14:textId="77777777" w:rsidR="00BA0117" w:rsidRPr="0063225F" w:rsidRDefault="00BA0117" w:rsidP="00BA0117">
                  <w:pPr>
                    <w:pStyle w:val="TAL"/>
                    <w:rPr>
                      <w:b/>
                      <w:sz w:val="22"/>
                      <w:szCs w:val="22"/>
                      <w:lang w:val="en-US"/>
                    </w:rPr>
                  </w:pPr>
                  <w:r w:rsidRPr="0063225F">
                    <w:rPr>
                      <w:b/>
                      <w:sz w:val="22"/>
                      <w:szCs w:val="22"/>
                      <w:lang w:val="en-US"/>
                    </w:rPr>
                    <w:t>Adam</w:t>
                  </w:r>
                </w:p>
              </w:tc>
            </w:tr>
            <w:tr w:rsidR="00BA0117" w:rsidRPr="0063225F" w14:paraId="294F4998" w14:textId="77777777" w:rsidTr="00CE2E34">
              <w:trPr>
                <w:trHeight w:val="423"/>
                <w:jc w:val="center"/>
              </w:trPr>
              <w:tc>
                <w:tcPr>
                  <w:tcW w:w="2169" w:type="dxa"/>
                  <w:hideMark/>
                </w:tcPr>
                <w:p w14:paraId="73A1DCBE" w14:textId="77777777" w:rsidR="00BA0117" w:rsidRPr="0063225F" w:rsidRDefault="00BA0117" w:rsidP="00BA0117">
                  <w:pPr>
                    <w:pStyle w:val="TAL"/>
                    <w:rPr>
                      <w:sz w:val="22"/>
                      <w:szCs w:val="22"/>
                      <w:lang w:val="en-US"/>
                    </w:rPr>
                  </w:pPr>
                  <w:r w:rsidRPr="0063225F">
                    <w:rPr>
                      <w:sz w:val="22"/>
                      <w:szCs w:val="22"/>
                      <w:lang w:val="en-US"/>
                    </w:rPr>
                    <w:t>Learning Rate</w:t>
                  </w:r>
                </w:p>
              </w:tc>
              <w:tc>
                <w:tcPr>
                  <w:tcW w:w="4137" w:type="dxa"/>
                  <w:hideMark/>
                </w:tcPr>
                <w:p w14:paraId="239E5F89" w14:textId="77777777" w:rsidR="00BA0117" w:rsidRPr="0063225F" w:rsidRDefault="00BA0117" w:rsidP="00BA0117">
                  <w:pPr>
                    <w:pStyle w:val="TAL"/>
                    <w:rPr>
                      <w:sz w:val="22"/>
                      <w:szCs w:val="22"/>
                      <w:lang w:val="en-US"/>
                    </w:rPr>
                  </w:pPr>
                  <w:r w:rsidRPr="0063225F">
                    <w:rPr>
                      <w:sz w:val="22"/>
                      <w:szCs w:val="22"/>
                      <w:lang w:val="en-US"/>
                    </w:rPr>
                    <w:t>CNN-based model: 1e-4</w:t>
                  </w:r>
                </w:p>
                <w:p w14:paraId="0DC3BDA6" w14:textId="77777777" w:rsidR="00BA0117" w:rsidRPr="0063225F" w:rsidRDefault="00BA0117" w:rsidP="00BA0117">
                  <w:pPr>
                    <w:pStyle w:val="TAL"/>
                    <w:rPr>
                      <w:sz w:val="22"/>
                      <w:szCs w:val="22"/>
                      <w:lang w:val="en-US"/>
                    </w:rPr>
                  </w:pPr>
                  <w:r w:rsidRPr="0063225F">
                    <w:rPr>
                      <w:sz w:val="22"/>
                      <w:szCs w:val="22"/>
                      <w:lang w:val="en-US"/>
                    </w:rPr>
                    <w:t>MLP-based model: 1e-3</w:t>
                  </w:r>
                </w:p>
              </w:tc>
            </w:tr>
            <w:tr w:rsidR="00BA0117" w:rsidRPr="0063225F" w14:paraId="39073E2E" w14:textId="77777777" w:rsidTr="00CE2E34">
              <w:trPr>
                <w:trHeight w:val="218"/>
                <w:jc w:val="center"/>
              </w:trPr>
              <w:tc>
                <w:tcPr>
                  <w:tcW w:w="2169" w:type="dxa"/>
                </w:tcPr>
                <w:p w14:paraId="61C72036" w14:textId="77777777" w:rsidR="00BA0117" w:rsidRPr="0063225F" w:rsidRDefault="00BA0117" w:rsidP="00BA0117">
                  <w:pPr>
                    <w:pStyle w:val="TAL"/>
                    <w:rPr>
                      <w:sz w:val="22"/>
                      <w:szCs w:val="22"/>
                      <w:lang w:val="en-US"/>
                    </w:rPr>
                  </w:pPr>
                  <w:r>
                    <w:rPr>
                      <w:sz w:val="22"/>
                      <w:szCs w:val="22"/>
                      <w:lang w:val="en-US"/>
                    </w:rPr>
                    <w:t>Learning Rate Adaptation</w:t>
                  </w:r>
                </w:p>
              </w:tc>
              <w:tc>
                <w:tcPr>
                  <w:tcW w:w="4137" w:type="dxa"/>
                </w:tcPr>
                <w:p w14:paraId="2F2BA936" w14:textId="77777777" w:rsidR="00BA0117" w:rsidRPr="0063225F" w:rsidRDefault="00BA0117" w:rsidP="00BA0117">
                  <w:pPr>
                    <w:pStyle w:val="TAL"/>
                    <w:rPr>
                      <w:sz w:val="22"/>
                      <w:szCs w:val="22"/>
                      <w:lang w:val="en-US"/>
                    </w:rPr>
                  </w:pPr>
                  <w:r w:rsidRPr="0063225F">
                    <w:rPr>
                      <w:sz w:val="22"/>
                      <w:szCs w:val="22"/>
                      <w:lang w:val="en-US"/>
                    </w:rPr>
                    <w:t xml:space="preserve">Reduce on </w:t>
                  </w:r>
                  <w:r>
                    <w:rPr>
                      <w:sz w:val="22"/>
                      <w:szCs w:val="22"/>
                      <w:lang w:val="en-US"/>
                    </w:rPr>
                    <w:t>p</w:t>
                  </w:r>
                  <w:r w:rsidRPr="0063225F">
                    <w:rPr>
                      <w:sz w:val="22"/>
                      <w:szCs w:val="22"/>
                      <w:lang w:val="en-US"/>
                    </w:rPr>
                    <w:t>lateau by factor 0.5 with patience of 50 epochs</w:t>
                  </w:r>
                </w:p>
              </w:tc>
            </w:tr>
            <w:tr w:rsidR="00BA0117" w:rsidRPr="0063225F" w14:paraId="40B6D230" w14:textId="77777777" w:rsidTr="00CE2E34">
              <w:trPr>
                <w:trHeight w:val="211"/>
                <w:jc w:val="center"/>
              </w:trPr>
              <w:tc>
                <w:tcPr>
                  <w:tcW w:w="2169" w:type="dxa"/>
                  <w:hideMark/>
                </w:tcPr>
                <w:p w14:paraId="65E94213" w14:textId="77777777" w:rsidR="00BA0117" w:rsidRPr="0063225F" w:rsidRDefault="00BA0117" w:rsidP="00BA0117">
                  <w:pPr>
                    <w:pStyle w:val="TAL"/>
                    <w:rPr>
                      <w:sz w:val="22"/>
                      <w:szCs w:val="22"/>
                      <w:lang w:val="en-US"/>
                    </w:rPr>
                  </w:pPr>
                  <w:r w:rsidRPr="0063225F">
                    <w:rPr>
                      <w:sz w:val="22"/>
                      <w:szCs w:val="22"/>
                      <w:lang w:val="en-US"/>
                    </w:rPr>
                    <w:t>Loss Function</w:t>
                  </w:r>
                </w:p>
              </w:tc>
              <w:tc>
                <w:tcPr>
                  <w:tcW w:w="4137" w:type="dxa"/>
                  <w:hideMark/>
                </w:tcPr>
                <w:p w14:paraId="4098CB2A" w14:textId="77777777" w:rsidR="00BA0117" w:rsidRPr="0063225F" w:rsidRDefault="00BA0117" w:rsidP="00BA0117">
                  <w:pPr>
                    <w:pStyle w:val="TAL"/>
                    <w:rPr>
                      <w:sz w:val="22"/>
                      <w:szCs w:val="22"/>
                      <w:lang w:val="en-US"/>
                    </w:rPr>
                  </w:pPr>
                  <w:r w:rsidRPr="0063225F">
                    <w:rPr>
                      <w:sz w:val="22"/>
                      <w:szCs w:val="22"/>
                      <w:lang w:val="en-US"/>
                    </w:rPr>
                    <w:t>SGCS</w:t>
                  </w:r>
                </w:p>
              </w:tc>
            </w:tr>
            <w:tr w:rsidR="00BA0117" w:rsidRPr="0063225F" w14:paraId="144F57A1" w14:textId="77777777" w:rsidTr="00CE2E34">
              <w:trPr>
                <w:trHeight w:val="211"/>
                <w:jc w:val="center"/>
              </w:trPr>
              <w:tc>
                <w:tcPr>
                  <w:tcW w:w="2169" w:type="dxa"/>
                  <w:hideMark/>
                </w:tcPr>
                <w:p w14:paraId="40AA63AA" w14:textId="77777777" w:rsidR="00BA0117" w:rsidRPr="0063225F" w:rsidRDefault="00BA0117" w:rsidP="00BA0117">
                  <w:pPr>
                    <w:pStyle w:val="TAL"/>
                    <w:rPr>
                      <w:sz w:val="22"/>
                      <w:szCs w:val="22"/>
                      <w:lang w:val="en-US"/>
                    </w:rPr>
                  </w:pPr>
                  <w:r w:rsidRPr="0063225F">
                    <w:rPr>
                      <w:sz w:val="22"/>
                      <w:szCs w:val="22"/>
                      <w:lang w:val="en-US"/>
                    </w:rPr>
                    <w:t>Batch Size</w:t>
                  </w:r>
                </w:p>
              </w:tc>
              <w:tc>
                <w:tcPr>
                  <w:tcW w:w="4137" w:type="dxa"/>
                  <w:hideMark/>
                </w:tcPr>
                <w:p w14:paraId="63BE3DA2" w14:textId="77777777" w:rsidR="00BA0117" w:rsidRPr="0063225F" w:rsidRDefault="00BA0117" w:rsidP="00BA0117">
                  <w:pPr>
                    <w:pStyle w:val="TAL"/>
                    <w:rPr>
                      <w:sz w:val="22"/>
                      <w:szCs w:val="22"/>
                      <w:lang w:val="en-US"/>
                    </w:rPr>
                  </w:pPr>
                  <w:r w:rsidRPr="0063225F">
                    <w:rPr>
                      <w:sz w:val="22"/>
                      <w:szCs w:val="22"/>
                      <w:lang w:val="en-US"/>
                    </w:rPr>
                    <w:t>512</w:t>
                  </w:r>
                </w:p>
              </w:tc>
            </w:tr>
            <w:tr w:rsidR="00BA0117" w:rsidRPr="0063225F" w14:paraId="1BA139C6" w14:textId="77777777" w:rsidTr="00CE2E34">
              <w:trPr>
                <w:trHeight w:val="218"/>
                <w:jc w:val="center"/>
              </w:trPr>
              <w:tc>
                <w:tcPr>
                  <w:tcW w:w="2169" w:type="dxa"/>
                  <w:hideMark/>
                </w:tcPr>
                <w:p w14:paraId="42E184EB" w14:textId="77777777" w:rsidR="00BA0117" w:rsidRPr="0063225F" w:rsidRDefault="00BA0117" w:rsidP="00BA0117">
                  <w:pPr>
                    <w:pStyle w:val="TAL"/>
                    <w:rPr>
                      <w:sz w:val="22"/>
                      <w:szCs w:val="22"/>
                      <w:lang w:val="en-US"/>
                    </w:rPr>
                  </w:pPr>
                  <w:r w:rsidRPr="0063225F">
                    <w:rPr>
                      <w:sz w:val="22"/>
                      <w:szCs w:val="22"/>
                      <w:lang w:val="en-US"/>
                    </w:rPr>
                    <w:t>No. Epochs</w:t>
                  </w:r>
                </w:p>
              </w:tc>
              <w:tc>
                <w:tcPr>
                  <w:tcW w:w="4137" w:type="dxa"/>
                  <w:hideMark/>
                </w:tcPr>
                <w:p w14:paraId="60B50582" w14:textId="77777777" w:rsidR="00BA0117" w:rsidRPr="0063225F" w:rsidRDefault="00BA0117" w:rsidP="00BA0117">
                  <w:pPr>
                    <w:pStyle w:val="TAL"/>
                    <w:rPr>
                      <w:sz w:val="22"/>
                      <w:szCs w:val="22"/>
                      <w:lang w:val="en-US"/>
                    </w:rPr>
                  </w:pPr>
                  <w:r w:rsidRPr="0063225F">
                    <w:rPr>
                      <w:sz w:val="22"/>
                      <w:szCs w:val="22"/>
                      <w:lang w:val="en-US"/>
                    </w:rPr>
                    <w:t>200</w:t>
                  </w:r>
                </w:p>
              </w:tc>
            </w:tr>
          </w:tbl>
          <w:p w14:paraId="133229D7" w14:textId="77777777" w:rsidR="00BA0117" w:rsidRPr="00191748" w:rsidRDefault="00BA0117" w:rsidP="00BA0117">
            <w:pPr>
              <w:pStyle w:val="Caption"/>
              <w:jc w:val="center"/>
            </w:pPr>
            <w:r w:rsidRPr="00191748">
              <w:t xml:space="preserve">Table </w:t>
            </w:r>
            <w:r w:rsidRPr="00191748">
              <w:fldChar w:fldCharType="begin"/>
            </w:r>
            <w:r w:rsidRPr="00191748">
              <w:instrText xml:space="preserve"> SEQ Table \* ARABIC </w:instrText>
            </w:r>
            <w:r w:rsidRPr="00191748">
              <w:fldChar w:fldCharType="separate"/>
            </w:r>
            <w:r>
              <w:rPr>
                <w:noProof/>
              </w:rPr>
              <w:t>2</w:t>
            </w:r>
            <w:r w:rsidRPr="00191748">
              <w:fldChar w:fldCharType="end"/>
            </w:r>
            <w:r w:rsidRPr="00191748">
              <w:t xml:space="preserve"> Training Parameters</w:t>
            </w:r>
          </w:p>
          <w:tbl>
            <w:tblPr>
              <w:tblStyle w:val="TableGridLight"/>
              <w:tblW w:w="6712" w:type="dxa"/>
              <w:jc w:val="center"/>
              <w:tblLook w:val="04A0" w:firstRow="1" w:lastRow="0" w:firstColumn="1" w:lastColumn="0" w:noHBand="0" w:noVBand="1"/>
            </w:tblPr>
            <w:tblGrid>
              <w:gridCol w:w="1432"/>
              <w:gridCol w:w="1484"/>
              <w:gridCol w:w="889"/>
              <w:gridCol w:w="1109"/>
              <w:gridCol w:w="1798"/>
            </w:tblGrid>
            <w:tr w:rsidR="00396E13" w:rsidRPr="0063225F" w14:paraId="4E543BF6" w14:textId="77777777" w:rsidTr="00CE2E34">
              <w:trPr>
                <w:trHeight w:val="240"/>
                <w:jc w:val="center"/>
              </w:trPr>
              <w:tc>
                <w:tcPr>
                  <w:tcW w:w="1432" w:type="dxa"/>
                  <w:shd w:val="clear" w:color="auto" w:fill="E7E6E6" w:themeFill="background2"/>
                  <w:hideMark/>
                </w:tcPr>
                <w:p w14:paraId="03A01363" w14:textId="77777777" w:rsidR="00396E13" w:rsidRPr="0063225F" w:rsidRDefault="00396E13" w:rsidP="00396E13">
                  <w:pPr>
                    <w:pStyle w:val="TAC"/>
                    <w:rPr>
                      <w:b/>
                      <w:sz w:val="22"/>
                      <w:szCs w:val="22"/>
                      <w:lang w:val="en-US"/>
                    </w:rPr>
                  </w:pPr>
                  <w:r w:rsidRPr="0063225F">
                    <w:rPr>
                      <w:b/>
                      <w:sz w:val="22"/>
                      <w:szCs w:val="22"/>
                      <w:lang w:val="en-US"/>
                    </w:rPr>
                    <w:t>No. of conv filters in decoder</w:t>
                  </w:r>
                </w:p>
              </w:tc>
              <w:tc>
                <w:tcPr>
                  <w:tcW w:w="1484" w:type="dxa"/>
                  <w:shd w:val="clear" w:color="auto" w:fill="E7E6E6" w:themeFill="background2"/>
                  <w:hideMark/>
                </w:tcPr>
                <w:p w14:paraId="2F1463DB" w14:textId="77777777" w:rsidR="00396E13" w:rsidRPr="006328FE" w:rsidRDefault="00396E13" w:rsidP="00396E13">
                  <w:pPr>
                    <w:pStyle w:val="TAC"/>
                    <w:rPr>
                      <w:b/>
                      <w:sz w:val="22"/>
                      <w:szCs w:val="22"/>
                      <w:lang w:val="en-US"/>
                    </w:rPr>
                  </w:pPr>
                  <w:r w:rsidRPr="0063225F">
                    <w:rPr>
                      <w:b/>
                      <w:sz w:val="22"/>
                      <w:szCs w:val="22"/>
                      <w:lang w:val="en-US"/>
                    </w:rPr>
                    <w:t>No. of Resnet blocks</w:t>
                  </w:r>
                  <w:r>
                    <w:rPr>
                      <w:b/>
                      <w:sz w:val="22"/>
                      <w:szCs w:val="22"/>
                      <w:lang w:val="en-US"/>
                    </w:rPr>
                    <w:t xml:space="preserve"> </w:t>
                  </w:r>
                  <w:r w:rsidRPr="006328FE">
                    <w:rPr>
                      <w:b/>
                      <w:sz w:val="22"/>
                      <w:szCs w:val="22"/>
                      <w:lang w:val="en-US"/>
                    </w:rPr>
                    <w:t>in decoder</w:t>
                  </w:r>
                </w:p>
              </w:tc>
              <w:tc>
                <w:tcPr>
                  <w:tcW w:w="889" w:type="dxa"/>
                  <w:shd w:val="clear" w:color="auto" w:fill="E7E6E6" w:themeFill="background2"/>
                  <w:hideMark/>
                </w:tcPr>
                <w:p w14:paraId="3C478673" w14:textId="77777777" w:rsidR="00396E13" w:rsidRPr="0063225F" w:rsidRDefault="00396E13" w:rsidP="00396E13">
                  <w:pPr>
                    <w:pStyle w:val="TAC"/>
                    <w:rPr>
                      <w:b/>
                      <w:sz w:val="22"/>
                      <w:szCs w:val="22"/>
                      <w:lang w:val="en-US"/>
                    </w:rPr>
                  </w:pPr>
                  <w:r w:rsidRPr="0063225F">
                    <w:rPr>
                      <w:b/>
                      <w:sz w:val="22"/>
                      <w:szCs w:val="22"/>
                      <w:lang w:val="en-US"/>
                    </w:rPr>
                    <w:t>SGCS</w:t>
                  </w:r>
                </w:p>
              </w:tc>
              <w:tc>
                <w:tcPr>
                  <w:tcW w:w="1109" w:type="dxa"/>
                  <w:shd w:val="clear" w:color="auto" w:fill="E7E6E6" w:themeFill="background2"/>
                  <w:hideMark/>
                </w:tcPr>
                <w:p w14:paraId="1EFDC4F8" w14:textId="77777777" w:rsidR="00396E13" w:rsidRPr="0063225F" w:rsidRDefault="00396E13" w:rsidP="00396E13">
                  <w:pPr>
                    <w:pStyle w:val="TAC"/>
                    <w:rPr>
                      <w:b/>
                      <w:sz w:val="22"/>
                      <w:szCs w:val="22"/>
                      <w:lang w:val="en-US"/>
                    </w:rPr>
                  </w:pPr>
                  <w:r>
                    <w:rPr>
                      <w:b/>
                      <w:sz w:val="22"/>
                      <w:szCs w:val="22"/>
                      <w:lang w:val="en-US"/>
                    </w:rPr>
                    <w:t>M</w:t>
                  </w:r>
                  <w:r w:rsidRPr="0063225F">
                    <w:rPr>
                      <w:b/>
                      <w:sz w:val="22"/>
                      <w:szCs w:val="22"/>
                      <w:lang w:val="en-US"/>
                    </w:rPr>
                    <w:t>FLOPs</w:t>
                  </w:r>
                </w:p>
              </w:tc>
              <w:tc>
                <w:tcPr>
                  <w:tcW w:w="1798" w:type="dxa"/>
                  <w:shd w:val="clear" w:color="auto" w:fill="E7E6E6" w:themeFill="background2"/>
                  <w:hideMark/>
                </w:tcPr>
                <w:p w14:paraId="087A13BF" w14:textId="77777777" w:rsidR="00396E13" w:rsidRPr="0063225F" w:rsidRDefault="00396E13" w:rsidP="00396E13">
                  <w:pPr>
                    <w:pStyle w:val="TAC"/>
                    <w:rPr>
                      <w:b/>
                      <w:sz w:val="22"/>
                      <w:szCs w:val="22"/>
                      <w:lang w:val="en-US"/>
                    </w:rPr>
                  </w:pPr>
                  <w:r w:rsidRPr="0063225F">
                    <w:rPr>
                      <w:b/>
                      <w:sz w:val="22"/>
                      <w:szCs w:val="22"/>
                      <w:lang w:val="en-US"/>
                    </w:rPr>
                    <w:t>Remarks</w:t>
                  </w:r>
                </w:p>
              </w:tc>
            </w:tr>
            <w:tr w:rsidR="00396E13" w:rsidRPr="0063225F" w14:paraId="63264327" w14:textId="77777777" w:rsidTr="00CE2E34">
              <w:trPr>
                <w:trHeight w:val="240"/>
                <w:jc w:val="center"/>
              </w:trPr>
              <w:tc>
                <w:tcPr>
                  <w:tcW w:w="1432" w:type="dxa"/>
                  <w:vMerge w:val="restart"/>
                  <w:hideMark/>
                </w:tcPr>
                <w:p w14:paraId="108D2157" w14:textId="77777777" w:rsidR="00396E13" w:rsidRPr="0063225F" w:rsidRDefault="00396E13" w:rsidP="00396E13">
                  <w:pPr>
                    <w:pStyle w:val="TAC"/>
                    <w:rPr>
                      <w:sz w:val="22"/>
                      <w:szCs w:val="22"/>
                      <w:lang w:val="en-US"/>
                    </w:rPr>
                  </w:pPr>
                  <w:r w:rsidRPr="0063225F">
                    <w:rPr>
                      <w:sz w:val="22"/>
                      <w:szCs w:val="22"/>
                      <w:lang w:val="en-US"/>
                    </w:rPr>
                    <w:t>128</w:t>
                  </w:r>
                </w:p>
              </w:tc>
              <w:tc>
                <w:tcPr>
                  <w:tcW w:w="1484" w:type="dxa"/>
                  <w:hideMark/>
                </w:tcPr>
                <w:p w14:paraId="1144B95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486CA99" w14:textId="77777777" w:rsidR="00396E13" w:rsidRPr="0063225F" w:rsidRDefault="00396E13" w:rsidP="00396E13">
                  <w:pPr>
                    <w:pStyle w:val="TAC"/>
                    <w:rPr>
                      <w:sz w:val="22"/>
                      <w:szCs w:val="22"/>
                      <w:lang w:val="en-US"/>
                    </w:rPr>
                  </w:pPr>
                  <w:r w:rsidRPr="0063225F">
                    <w:rPr>
                      <w:sz w:val="22"/>
                      <w:szCs w:val="22"/>
                      <w:lang w:val="en-US"/>
                    </w:rPr>
                    <w:t>0.7650</w:t>
                  </w:r>
                </w:p>
              </w:tc>
              <w:tc>
                <w:tcPr>
                  <w:tcW w:w="1109" w:type="dxa"/>
                  <w:hideMark/>
                </w:tcPr>
                <w:p w14:paraId="12170575" w14:textId="77777777" w:rsidR="00396E13" w:rsidRPr="0063225F" w:rsidRDefault="00396E13" w:rsidP="00396E13">
                  <w:pPr>
                    <w:pStyle w:val="TAC"/>
                    <w:rPr>
                      <w:sz w:val="22"/>
                      <w:szCs w:val="22"/>
                      <w:lang w:val="en-US"/>
                    </w:rPr>
                  </w:pPr>
                  <w:r w:rsidRPr="0063225F">
                    <w:rPr>
                      <w:sz w:val="22"/>
                      <w:szCs w:val="22"/>
                      <w:lang w:val="en-US"/>
                    </w:rPr>
                    <w:t>1,475</w:t>
                  </w:r>
                  <w:r>
                    <w:rPr>
                      <w:sz w:val="22"/>
                      <w:szCs w:val="22"/>
                      <w:lang w:val="en-US"/>
                    </w:rPr>
                    <w:t>.4</w:t>
                  </w:r>
                </w:p>
              </w:tc>
              <w:tc>
                <w:tcPr>
                  <w:tcW w:w="1798" w:type="dxa"/>
                  <w:hideMark/>
                </w:tcPr>
                <w:p w14:paraId="183923FC" w14:textId="77777777" w:rsidR="00396E13" w:rsidRPr="0063225F" w:rsidRDefault="00396E13" w:rsidP="00396E13">
                  <w:pPr>
                    <w:pStyle w:val="TAC"/>
                    <w:rPr>
                      <w:sz w:val="22"/>
                      <w:szCs w:val="22"/>
                      <w:lang w:val="en-US"/>
                    </w:rPr>
                  </w:pPr>
                  <w:r w:rsidRPr="0063225F">
                    <w:rPr>
                      <w:sz w:val="22"/>
                      <w:szCs w:val="22"/>
                      <w:lang w:val="en-US"/>
                    </w:rPr>
                    <w:t>Original model proposed in e-mail discussion</w:t>
                  </w:r>
                </w:p>
              </w:tc>
            </w:tr>
            <w:tr w:rsidR="00396E13" w:rsidRPr="0063225F" w14:paraId="25EEF243" w14:textId="77777777" w:rsidTr="00CE2E34">
              <w:trPr>
                <w:trHeight w:val="240"/>
                <w:jc w:val="center"/>
              </w:trPr>
              <w:tc>
                <w:tcPr>
                  <w:tcW w:w="1432" w:type="dxa"/>
                  <w:vMerge/>
                  <w:hideMark/>
                </w:tcPr>
                <w:p w14:paraId="4DEB0962" w14:textId="77777777" w:rsidR="00396E13" w:rsidRPr="0063225F" w:rsidRDefault="00396E13" w:rsidP="00396E13">
                  <w:pPr>
                    <w:pStyle w:val="TAC"/>
                    <w:rPr>
                      <w:sz w:val="22"/>
                      <w:szCs w:val="22"/>
                      <w:lang w:val="en-US"/>
                    </w:rPr>
                  </w:pPr>
                </w:p>
              </w:tc>
              <w:tc>
                <w:tcPr>
                  <w:tcW w:w="1484" w:type="dxa"/>
                  <w:hideMark/>
                </w:tcPr>
                <w:p w14:paraId="4CD3C2C0" w14:textId="77777777" w:rsidR="00396E13" w:rsidRPr="0063225F" w:rsidRDefault="00396E13" w:rsidP="00396E13">
                  <w:pPr>
                    <w:pStyle w:val="TAC"/>
                    <w:rPr>
                      <w:sz w:val="22"/>
                      <w:szCs w:val="22"/>
                      <w:lang w:val="en-US"/>
                    </w:rPr>
                  </w:pPr>
                  <w:r w:rsidRPr="0063225F">
                    <w:rPr>
                      <w:sz w:val="22"/>
                      <w:szCs w:val="22"/>
                      <w:lang w:val="en-US"/>
                    </w:rPr>
                    <w:t>4</w:t>
                  </w:r>
                </w:p>
              </w:tc>
              <w:tc>
                <w:tcPr>
                  <w:tcW w:w="889" w:type="dxa"/>
                  <w:hideMark/>
                </w:tcPr>
                <w:p w14:paraId="72E32AE5" w14:textId="77777777" w:rsidR="00396E13" w:rsidRPr="0063225F" w:rsidRDefault="00396E13" w:rsidP="00396E13">
                  <w:pPr>
                    <w:pStyle w:val="TAC"/>
                    <w:rPr>
                      <w:sz w:val="22"/>
                      <w:szCs w:val="22"/>
                      <w:lang w:val="en-US"/>
                    </w:rPr>
                  </w:pPr>
                  <w:r w:rsidRPr="0063225F">
                    <w:rPr>
                      <w:sz w:val="22"/>
                      <w:szCs w:val="22"/>
                      <w:lang w:val="en-US"/>
                    </w:rPr>
                    <w:t>0.7643</w:t>
                  </w:r>
                </w:p>
              </w:tc>
              <w:tc>
                <w:tcPr>
                  <w:tcW w:w="1109" w:type="dxa"/>
                  <w:hideMark/>
                </w:tcPr>
                <w:p w14:paraId="0FF189A8" w14:textId="77777777" w:rsidR="00396E13" w:rsidRPr="0063225F" w:rsidRDefault="00396E13" w:rsidP="00396E13">
                  <w:pPr>
                    <w:pStyle w:val="TAC"/>
                    <w:rPr>
                      <w:sz w:val="22"/>
                      <w:szCs w:val="22"/>
                      <w:lang w:val="en-US"/>
                    </w:rPr>
                  </w:pPr>
                  <w:r w:rsidRPr="0063225F">
                    <w:rPr>
                      <w:sz w:val="22"/>
                      <w:szCs w:val="22"/>
                      <w:lang w:val="en-US"/>
                    </w:rPr>
                    <w:t>984</w:t>
                  </w:r>
                  <w:r>
                    <w:rPr>
                      <w:sz w:val="22"/>
                      <w:szCs w:val="22"/>
                      <w:lang w:val="en-US"/>
                    </w:rPr>
                    <w:t>.</w:t>
                  </w:r>
                  <w:r w:rsidRPr="0063225F">
                    <w:rPr>
                      <w:sz w:val="22"/>
                      <w:szCs w:val="22"/>
                      <w:lang w:val="en-US"/>
                    </w:rPr>
                    <w:t>3</w:t>
                  </w:r>
                </w:p>
              </w:tc>
              <w:tc>
                <w:tcPr>
                  <w:tcW w:w="1798" w:type="dxa"/>
                  <w:hideMark/>
                </w:tcPr>
                <w:p w14:paraId="403AAC40" w14:textId="77777777" w:rsidR="00396E13" w:rsidRPr="0063225F" w:rsidRDefault="00396E13" w:rsidP="00396E13">
                  <w:pPr>
                    <w:pStyle w:val="TAC"/>
                    <w:rPr>
                      <w:sz w:val="22"/>
                      <w:szCs w:val="22"/>
                      <w:lang w:val="en-US"/>
                    </w:rPr>
                  </w:pPr>
                </w:p>
              </w:tc>
            </w:tr>
            <w:tr w:rsidR="00396E13" w:rsidRPr="0063225F" w14:paraId="2E55AA27" w14:textId="77777777" w:rsidTr="00CE2E34">
              <w:trPr>
                <w:trHeight w:val="240"/>
                <w:jc w:val="center"/>
              </w:trPr>
              <w:tc>
                <w:tcPr>
                  <w:tcW w:w="1432" w:type="dxa"/>
                  <w:vMerge/>
                  <w:hideMark/>
                </w:tcPr>
                <w:p w14:paraId="5AD0B41A" w14:textId="77777777" w:rsidR="00396E13" w:rsidRPr="0063225F" w:rsidRDefault="00396E13" w:rsidP="00396E13">
                  <w:pPr>
                    <w:pStyle w:val="TAC"/>
                    <w:rPr>
                      <w:sz w:val="22"/>
                      <w:szCs w:val="22"/>
                      <w:lang w:val="en-US"/>
                    </w:rPr>
                  </w:pPr>
                </w:p>
              </w:tc>
              <w:tc>
                <w:tcPr>
                  <w:tcW w:w="1484" w:type="dxa"/>
                  <w:hideMark/>
                </w:tcPr>
                <w:p w14:paraId="139A3964" w14:textId="77777777" w:rsidR="00396E13" w:rsidRPr="0063225F" w:rsidRDefault="00396E13" w:rsidP="00396E13">
                  <w:pPr>
                    <w:pStyle w:val="TAC"/>
                    <w:rPr>
                      <w:sz w:val="22"/>
                      <w:szCs w:val="22"/>
                      <w:lang w:val="en-US"/>
                    </w:rPr>
                  </w:pPr>
                  <w:r w:rsidRPr="0063225F">
                    <w:rPr>
                      <w:sz w:val="22"/>
                      <w:szCs w:val="22"/>
                      <w:lang w:val="en-US"/>
                    </w:rPr>
                    <w:t>2</w:t>
                  </w:r>
                </w:p>
              </w:tc>
              <w:tc>
                <w:tcPr>
                  <w:tcW w:w="889" w:type="dxa"/>
                  <w:hideMark/>
                </w:tcPr>
                <w:p w14:paraId="1E98730B" w14:textId="77777777" w:rsidR="00396E13" w:rsidRPr="0063225F" w:rsidRDefault="00396E13" w:rsidP="00396E13">
                  <w:pPr>
                    <w:pStyle w:val="TAC"/>
                    <w:rPr>
                      <w:sz w:val="22"/>
                      <w:szCs w:val="22"/>
                      <w:lang w:val="en-US"/>
                    </w:rPr>
                  </w:pPr>
                  <w:r w:rsidRPr="0063225F">
                    <w:rPr>
                      <w:sz w:val="22"/>
                      <w:szCs w:val="22"/>
                      <w:lang w:val="en-US"/>
                    </w:rPr>
                    <w:t>0.7543</w:t>
                  </w:r>
                </w:p>
              </w:tc>
              <w:tc>
                <w:tcPr>
                  <w:tcW w:w="1109" w:type="dxa"/>
                  <w:hideMark/>
                </w:tcPr>
                <w:p w14:paraId="59822BEF" w14:textId="77777777" w:rsidR="00396E13" w:rsidRPr="0063225F" w:rsidRDefault="00396E13" w:rsidP="00396E13">
                  <w:pPr>
                    <w:pStyle w:val="TAC"/>
                    <w:rPr>
                      <w:sz w:val="22"/>
                      <w:szCs w:val="22"/>
                      <w:lang w:val="en-US"/>
                    </w:rPr>
                  </w:pPr>
                  <w:r w:rsidRPr="0063225F">
                    <w:rPr>
                      <w:sz w:val="22"/>
                      <w:szCs w:val="22"/>
                      <w:lang w:val="en-US"/>
                    </w:rPr>
                    <w:t>493</w:t>
                  </w:r>
                  <w:r>
                    <w:rPr>
                      <w:sz w:val="22"/>
                      <w:szCs w:val="22"/>
                      <w:lang w:val="en-US"/>
                    </w:rPr>
                    <w:t>.3</w:t>
                  </w:r>
                </w:p>
              </w:tc>
              <w:tc>
                <w:tcPr>
                  <w:tcW w:w="1798" w:type="dxa"/>
                  <w:hideMark/>
                </w:tcPr>
                <w:p w14:paraId="71DC5FD7" w14:textId="77777777" w:rsidR="00396E13" w:rsidRPr="0063225F" w:rsidRDefault="00396E13" w:rsidP="00396E13">
                  <w:pPr>
                    <w:pStyle w:val="TAC"/>
                    <w:rPr>
                      <w:sz w:val="22"/>
                      <w:szCs w:val="22"/>
                      <w:lang w:val="en-US"/>
                    </w:rPr>
                  </w:pPr>
                </w:p>
              </w:tc>
            </w:tr>
            <w:tr w:rsidR="00396E13" w:rsidRPr="0063225F" w14:paraId="15AA2568" w14:textId="77777777" w:rsidTr="00CE2E34">
              <w:trPr>
                <w:trHeight w:val="240"/>
                <w:jc w:val="center"/>
              </w:trPr>
              <w:tc>
                <w:tcPr>
                  <w:tcW w:w="1432" w:type="dxa"/>
                  <w:vMerge/>
                  <w:hideMark/>
                </w:tcPr>
                <w:p w14:paraId="276D5523" w14:textId="77777777" w:rsidR="00396E13" w:rsidRPr="0063225F" w:rsidRDefault="00396E13" w:rsidP="00396E13">
                  <w:pPr>
                    <w:pStyle w:val="TAC"/>
                    <w:rPr>
                      <w:sz w:val="22"/>
                      <w:szCs w:val="22"/>
                      <w:lang w:val="en-US"/>
                    </w:rPr>
                  </w:pPr>
                </w:p>
              </w:tc>
              <w:tc>
                <w:tcPr>
                  <w:tcW w:w="1484" w:type="dxa"/>
                  <w:hideMark/>
                </w:tcPr>
                <w:p w14:paraId="2867F7A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795B17E" w14:textId="77777777" w:rsidR="00396E13" w:rsidRPr="0063225F" w:rsidRDefault="00396E13" w:rsidP="00396E13">
                  <w:pPr>
                    <w:pStyle w:val="TAC"/>
                    <w:rPr>
                      <w:sz w:val="22"/>
                      <w:szCs w:val="22"/>
                      <w:lang w:val="en-US"/>
                    </w:rPr>
                  </w:pPr>
                  <w:r w:rsidRPr="0063225F">
                    <w:rPr>
                      <w:sz w:val="22"/>
                      <w:szCs w:val="22"/>
                      <w:lang w:val="en-US"/>
                    </w:rPr>
                    <w:t>0.7391</w:t>
                  </w:r>
                </w:p>
              </w:tc>
              <w:tc>
                <w:tcPr>
                  <w:tcW w:w="1109" w:type="dxa"/>
                  <w:hideMark/>
                </w:tcPr>
                <w:p w14:paraId="04C6FC1A" w14:textId="77777777" w:rsidR="00396E13" w:rsidRPr="0063225F" w:rsidRDefault="00396E13" w:rsidP="00396E13">
                  <w:pPr>
                    <w:pStyle w:val="TAC"/>
                    <w:rPr>
                      <w:sz w:val="22"/>
                      <w:szCs w:val="22"/>
                      <w:lang w:val="en-US"/>
                    </w:rPr>
                  </w:pPr>
                  <w:r w:rsidRPr="0063225F">
                    <w:rPr>
                      <w:sz w:val="22"/>
                      <w:szCs w:val="22"/>
                      <w:lang w:val="en-US"/>
                    </w:rPr>
                    <w:t>247</w:t>
                  </w:r>
                  <w:r>
                    <w:rPr>
                      <w:sz w:val="22"/>
                      <w:szCs w:val="22"/>
                      <w:lang w:val="en-US"/>
                    </w:rPr>
                    <w:t>.8</w:t>
                  </w:r>
                </w:p>
              </w:tc>
              <w:tc>
                <w:tcPr>
                  <w:tcW w:w="1798" w:type="dxa"/>
                  <w:hideMark/>
                </w:tcPr>
                <w:p w14:paraId="60C2364E" w14:textId="77777777" w:rsidR="00396E13" w:rsidRPr="0063225F" w:rsidRDefault="00396E13" w:rsidP="00396E13">
                  <w:pPr>
                    <w:pStyle w:val="TAC"/>
                    <w:rPr>
                      <w:sz w:val="22"/>
                      <w:szCs w:val="22"/>
                      <w:lang w:val="en-US"/>
                    </w:rPr>
                  </w:pPr>
                </w:p>
              </w:tc>
            </w:tr>
            <w:tr w:rsidR="00396E13" w:rsidRPr="0063225F" w14:paraId="7B7C7EAA" w14:textId="77777777" w:rsidTr="00CE2E34">
              <w:trPr>
                <w:trHeight w:val="240"/>
                <w:jc w:val="center"/>
              </w:trPr>
              <w:tc>
                <w:tcPr>
                  <w:tcW w:w="1432" w:type="dxa"/>
                  <w:vMerge w:val="restart"/>
                  <w:hideMark/>
                </w:tcPr>
                <w:p w14:paraId="3B69BCCE" w14:textId="77777777" w:rsidR="00396E13" w:rsidRPr="0063225F" w:rsidRDefault="00396E13" w:rsidP="00396E13">
                  <w:pPr>
                    <w:pStyle w:val="TAC"/>
                    <w:rPr>
                      <w:sz w:val="22"/>
                      <w:szCs w:val="22"/>
                      <w:lang w:val="en-US"/>
                    </w:rPr>
                  </w:pPr>
                  <w:r w:rsidRPr="0063225F">
                    <w:rPr>
                      <w:sz w:val="22"/>
                      <w:szCs w:val="22"/>
                      <w:lang w:val="en-US"/>
                    </w:rPr>
                    <w:t>64</w:t>
                  </w:r>
                </w:p>
              </w:tc>
              <w:tc>
                <w:tcPr>
                  <w:tcW w:w="1484" w:type="dxa"/>
                  <w:hideMark/>
                </w:tcPr>
                <w:p w14:paraId="627D034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70F294F9" w14:textId="77777777" w:rsidR="00396E13" w:rsidRPr="0063225F" w:rsidRDefault="00396E13" w:rsidP="00396E13">
                  <w:pPr>
                    <w:pStyle w:val="TAC"/>
                    <w:rPr>
                      <w:sz w:val="22"/>
                      <w:szCs w:val="22"/>
                      <w:lang w:val="en-US"/>
                    </w:rPr>
                  </w:pPr>
                  <w:r w:rsidRPr="0063225F">
                    <w:rPr>
                      <w:sz w:val="22"/>
                      <w:szCs w:val="22"/>
                      <w:lang w:val="en-US"/>
                    </w:rPr>
                    <w:t>0.7649</w:t>
                  </w:r>
                </w:p>
              </w:tc>
              <w:tc>
                <w:tcPr>
                  <w:tcW w:w="1109" w:type="dxa"/>
                  <w:hideMark/>
                </w:tcPr>
                <w:p w14:paraId="254A15C9" w14:textId="77777777" w:rsidR="00396E13" w:rsidRPr="0063225F" w:rsidRDefault="00396E13" w:rsidP="00396E13">
                  <w:pPr>
                    <w:pStyle w:val="TAC"/>
                    <w:rPr>
                      <w:sz w:val="22"/>
                      <w:szCs w:val="22"/>
                      <w:lang w:val="en-US"/>
                    </w:rPr>
                  </w:pPr>
                  <w:r w:rsidRPr="0063225F">
                    <w:rPr>
                      <w:sz w:val="22"/>
                      <w:szCs w:val="22"/>
                      <w:lang w:val="en-US"/>
                    </w:rPr>
                    <w:t>369</w:t>
                  </w:r>
                  <w:r>
                    <w:rPr>
                      <w:sz w:val="22"/>
                      <w:szCs w:val="22"/>
                      <w:lang w:val="en-US"/>
                    </w:rPr>
                    <w:t>.7</w:t>
                  </w:r>
                </w:p>
              </w:tc>
              <w:tc>
                <w:tcPr>
                  <w:tcW w:w="1798" w:type="dxa"/>
                  <w:hideMark/>
                </w:tcPr>
                <w:p w14:paraId="26328747" w14:textId="77777777" w:rsidR="00396E13" w:rsidRPr="0063225F" w:rsidRDefault="00396E13" w:rsidP="00396E13">
                  <w:pPr>
                    <w:pStyle w:val="TAC"/>
                    <w:rPr>
                      <w:sz w:val="22"/>
                      <w:szCs w:val="22"/>
                      <w:lang w:val="en-US"/>
                    </w:rPr>
                  </w:pPr>
                </w:p>
              </w:tc>
            </w:tr>
            <w:tr w:rsidR="00396E13" w:rsidRPr="0063225F" w14:paraId="164F5319" w14:textId="77777777" w:rsidTr="00CE2E34">
              <w:trPr>
                <w:trHeight w:val="240"/>
                <w:jc w:val="center"/>
              </w:trPr>
              <w:tc>
                <w:tcPr>
                  <w:tcW w:w="1432" w:type="dxa"/>
                  <w:vMerge/>
                  <w:hideMark/>
                </w:tcPr>
                <w:p w14:paraId="721431B9" w14:textId="77777777" w:rsidR="00396E13" w:rsidRPr="0063225F" w:rsidRDefault="00396E13" w:rsidP="00396E13">
                  <w:pPr>
                    <w:pStyle w:val="TAC"/>
                    <w:rPr>
                      <w:sz w:val="22"/>
                      <w:szCs w:val="22"/>
                      <w:lang w:val="en-US"/>
                    </w:rPr>
                  </w:pPr>
                </w:p>
              </w:tc>
              <w:tc>
                <w:tcPr>
                  <w:tcW w:w="1484" w:type="dxa"/>
                  <w:hideMark/>
                </w:tcPr>
                <w:p w14:paraId="0BC46AB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093DABBF" w14:textId="77777777" w:rsidR="00396E13" w:rsidRPr="0063225F" w:rsidRDefault="00396E13" w:rsidP="00396E13">
                  <w:pPr>
                    <w:pStyle w:val="TAC"/>
                    <w:rPr>
                      <w:sz w:val="22"/>
                      <w:szCs w:val="22"/>
                      <w:lang w:val="en-US"/>
                    </w:rPr>
                  </w:pPr>
                  <w:r w:rsidRPr="0063225F">
                    <w:rPr>
                      <w:sz w:val="22"/>
                      <w:szCs w:val="22"/>
                      <w:lang w:val="en-US"/>
                    </w:rPr>
                    <w:t>0.7381</w:t>
                  </w:r>
                </w:p>
              </w:tc>
              <w:tc>
                <w:tcPr>
                  <w:tcW w:w="1109" w:type="dxa"/>
                  <w:hideMark/>
                </w:tcPr>
                <w:p w14:paraId="1DF26EA5" w14:textId="77777777" w:rsidR="00396E13" w:rsidRPr="0063225F" w:rsidRDefault="00396E13" w:rsidP="00396E13">
                  <w:pPr>
                    <w:pStyle w:val="TAC"/>
                    <w:rPr>
                      <w:sz w:val="22"/>
                      <w:szCs w:val="22"/>
                      <w:lang w:val="en-US"/>
                    </w:rPr>
                  </w:pPr>
                  <w:r w:rsidRPr="0063225F">
                    <w:rPr>
                      <w:sz w:val="22"/>
                      <w:szCs w:val="22"/>
                      <w:lang w:val="en-US"/>
                    </w:rPr>
                    <w:t>62</w:t>
                  </w:r>
                  <w:r>
                    <w:rPr>
                      <w:sz w:val="22"/>
                      <w:szCs w:val="22"/>
                      <w:lang w:val="en-US"/>
                    </w:rPr>
                    <w:t>.6</w:t>
                  </w:r>
                </w:p>
              </w:tc>
              <w:tc>
                <w:tcPr>
                  <w:tcW w:w="1798" w:type="dxa"/>
                  <w:hideMark/>
                </w:tcPr>
                <w:p w14:paraId="788B6284" w14:textId="77777777" w:rsidR="00396E13" w:rsidRPr="0063225F" w:rsidRDefault="00396E13" w:rsidP="00396E13">
                  <w:pPr>
                    <w:pStyle w:val="TAC"/>
                    <w:rPr>
                      <w:sz w:val="22"/>
                      <w:szCs w:val="22"/>
                      <w:lang w:val="en-US"/>
                    </w:rPr>
                  </w:pPr>
                </w:p>
              </w:tc>
            </w:tr>
            <w:tr w:rsidR="00396E13" w:rsidRPr="0063225F" w14:paraId="2C366553" w14:textId="77777777" w:rsidTr="00CE2E34">
              <w:trPr>
                <w:trHeight w:val="240"/>
                <w:jc w:val="center"/>
              </w:trPr>
              <w:tc>
                <w:tcPr>
                  <w:tcW w:w="1432" w:type="dxa"/>
                  <w:vMerge w:val="restart"/>
                  <w:hideMark/>
                </w:tcPr>
                <w:p w14:paraId="7C33A458" w14:textId="77777777" w:rsidR="00396E13" w:rsidRPr="0063225F" w:rsidRDefault="00396E13" w:rsidP="00396E13">
                  <w:pPr>
                    <w:pStyle w:val="TAC"/>
                    <w:rPr>
                      <w:sz w:val="22"/>
                      <w:szCs w:val="22"/>
                      <w:lang w:val="en-US"/>
                    </w:rPr>
                  </w:pPr>
                  <w:r w:rsidRPr="0063225F">
                    <w:rPr>
                      <w:sz w:val="22"/>
                      <w:szCs w:val="22"/>
                      <w:lang w:val="en-US"/>
                    </w:rPr>
                    <w:t>32</w:t>
                  </w:r>
                </w:p>
              </w:tc>
              <w:tc>
                <w:tcPr>
                  <w:tcW w:w="1484" w:type="dxa"/>
                  <w:hideMark/>
                </w:tcPr>
                <w:p w14:paraId="6434C1FF"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5703418E" w14:textId="77777777" w:rsidR="00396E13" w:rsidRPr="0063225F" w:rsidRDefault="00396E13" w:rsidP="00396E13">
                  <w:pPr>
                    <w:pStyle w:val="TAC"/>
                    <w:rPr>
                      <w:sz w:val="22"/>
                      <w:szCs w:val="22"/>
                      <w:lang w:val="en-US"/>
                    </w:rPr>
                  </w:pPr>
                  <w:r w:rsidRPr="0063225F">
                    <w:rPr>
                      <w:sz w:val="22"/>
                      <w:szCs w:val="22"/>
                      <w:lang w:val="en-US"/>
                    </w:rPr>
                    <w:t>0.7617</w:t>
                  </w:r>
                </w:p>
              </w:tc>
              <w:tc>
                <w:tcPr>
                  <w:tcW w:w="1109" w:type="dxa"/>
                  <w:hideMark/>
                </w:tcPr>
                <w:p w14:paraId="32F6D055" w14:textId="77777777" w:rsidR="00396E13" w:rsidRPr="0063225F" w:rsidRDefault="00396E13" w:rsidP="00396E13">
                  <w:pPr>
                    <w:pStyle w:val="TAC"/>
                    <w:rPr>
                      <w:sz w:val="22"/>
                      <w:szCs w:val="22"/>
                      <w:lang w:val="en-US"/>
                    </w:rPr>
                  </w:pPr>
                  <w:r w:rsidRPr="0063225F">
                    <w:rPr>
                      <w:sz w:val="22"/>
                      <w:szCs w:val="22"/>
                      <w:lang w:val="en-US"/>
                    </w:rPr>
                    <w:t>92</w:t>
                  </w:r>
                  <w:r>
                    <w:rPr>
                      <w:sz w:val="22"/>
                      <w:szCs w:val="22"/>
                      <w:lang w:val="en-US"/>
                    </w:rPr>
                    <w:t>.</w:t>
                  </w:r>
                  <w:r w:rsidRPr="0063225F">
                    <w:rPr>
                      <w:sz w:val="22"/>
                      <w:szCs w:val="22"/>
                      <w:lang w:val="en-US"/>
                    </w:rPr>
                    <w:t>8</w:t>
                  </w:r>
                </w:p>
              </w:tc>
              <w:tc>
                <w:tcPr>
                  <w:tcW w:w="1798" w:type="dxa"/>
                  <w:hideMark/>
                </w:tcPr>
                <w:p w14:paraId="41A32E5C" w14:textId="77777777" w:rsidR="00396E13" w:rsidRPr="0063225F" w:rsidRDefault="00396E13" w:rsidP="00396E13">
                  <w:pPr>
                    <w:pStyle w:val="TAC"/>
                    <w:rPr>
                      <w:sz w:val="22"/>
                      <w:szCs w:val="22"/>
                      <w:lang w:val="en-US"/>
                    </w:rPr>
                  </w:pPr>
                </w:p>
              </w:tc>
            </w:tr>
            <w:tr w:rsidR="00396E13" w:rsidRPr="0063225F" w14:paraId="3FCD526B" w14:textId="77777777" w:rsidTr="00CE2E34">
              <w:trPr>
                <w:trHeight w:val="240"/>
                <w:jc w:val="center"/>
              </w:trPr>
              <w:tc>
                <w:tcPr>
                  <w:tcW w:w="1432" w:type="dxa"/>
                  <w:vMerge/>
                  <w:hideMark/>
                </w:tcPr>
                <w:p w14:paraId="3DD9FC31" w14:textId="77777777" w:rsidR="00396E13" w:rsidRPr="0063225F" w:rsidRDefault="00396E13" w:rsidP="00396E13">
                  <w:pPr>
                    <w:pStyle w:val="TAC"/>
                    <w:rPr>
                      <w:sz w:val="22"/>
                      <w:szCs w:val="22"/>
                      <w:lang w:val="en-US"/>
                    </w:rPr>
                  </w:pPr>
                </w:p>
              </w:tc>
              <w:tc>
                <w:tcPr>
                  <w:tcW w:w="1484" w:type="dxa"/>
                  <w:hideMark/>
                </w:tcPr>
                <w:p w14:paraId="6EACB1E0"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7230C28D" w14:textId="77777777" w:rsidR="00396E13" w:rsidRPr="0063225F" w:rsidRDefault="00396E13" w:rsidP="00396E13">
                  <w:pPr>
                    <w:pStyle w:val="TAC"/>
                    <w:rPr>
                      <w:sz w:val="22"/>
                      <w:szCs w:val="22"/>
                      <w:lang w:val="en-US"/>
                    </w:rPr>
                  </w:pPr>
                  <w:r w:rsidRPr="0063225F">
                    <w:rPr>
                      <w:sz w:val="22"/>
                      <w:szCs w:val="22"/>
                      <w:lang w:val="en-US"/>
                    </w:rPr>
                    <w:t>0.7353</w:t>
                  </w:r>
                </w:p>
              </w:tc>
              <w:tc>
                <w:tcPr>
                  <w:tcW w:w="1109" w:type="dxa"/>
                  <w:hideMark/>
                </w:tcPr>
                <w:p w14:paraId="53A495E1" w14:textId="77777777" w:rsidR="00396E13" w:rsidRPr="0063225F" w:rsidRDefault="00396E13" w:rsidP="00396E13">
                  <w:pPr>
                    <w:pStyle w:val="TAC"/>
                    <w:rPr>
                      <w:sz w:val="22"/>
                      <w:szCs w:val="22"/>
                      <w:lang w:val="en-US"/>
                    </w:rPr>
                  </w:pPr>
                  <w:r w:rsidRPr="0063225F">
                    <w:rPr>
                      <w:sz w:val="22"/>
                      <w:szCs w:val="22"/>
                      <w:lang w:val="en-US"/>
                    </w:rPr>
                    <w:t>1</w:t>
                  </w:r>
                  <w:r>
                    <w:rPr>
                      <w:sz w:val="22"/>
                      <w:szCs w:val="22"/>
                      <w:lang w:val="en-US"/>
                    </w:rPr>
                    <w:t>6.0</w:t>
                  </w:r>
                </w:p>
              </w:tc>
              <w:tc>
                <w:tcPr>
                  <w:tcW w:w="1798" w:type="dxa"/>
                  <w:hideMark/>
                </w:tcPr>
                <w:p w14:paraId="6C16BFEA" w14:textId="77777777" w:rsidR="00396E13" w:rsidRPr="0063225F" w:rsidRDefault="00396E13" w:rsidP="00396E13">
                  <w:pPr>
                    <w:pStyle w:val="TAC"/>
                    <w:rPr>
                      <w:sz w:val="22"/>
                      <w:szCs w:val="22"/>
                      <w:lang w:val="en-US"/>
                    </w:rPr>
                  </w:pPr>
                </w:p>
              </w:tc>
            </w:tr>
            <w:tr w:rsidR="00396E13" w:rsidRPr="0063225F" w14:paraId="67CEBBDB" w14:textId="77777777" w:rsidTr="00CE2E34">
              <w:trPr>
                <w:trHeight w:val="240"/>
                <w:jc w:val="center"/>
              </w:trPr>
              <w:tc>
                <w:tcPr>
                  <w:tcW w:w="1432" w:type="dxa"/>
                  <w:vMerge w:val="restart"/>
                  <w:hideMark/>
                </w:tcPr>
                <w:p w14:paraId="42DFA79D" w14:textId="77777777" w:rsidR="00396E13" w:rsidRPr="0063225F" w:rsidRDefault="00396E13" w:rsidP="00396E13">
                  <w:pPr>
                    <w:pStyle w:val="TAC"/>
                    <w:rPr>
                      <w:sz w:val="22"/>
                      <w:szCs w:val="22"/>
                      <w:lang w:val="en-US"/>
                    </w:rPr>
                  </w:pPr>
                  <w:r w:rsidRPr="0063225F">
                    <w:rPr>
                      <w:sz w:val="22"/>
                      <w:szCs w:val="22"/>
                      <w:lang w:val="en-US"/>
                    </w:rPr>
                    <w:t>16</w:t>
                  </w:r>
                </w:p>
              </w:tc>
              <w:tc>
                <w:tcPr>
                  <w:tcW w:w="1484" w:type="dxa"/>
                  <w:hideMark/>
                </w:tcPr>
                <w:p w14:paraId="192E1C96"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90B6536" w14:textId="77777777" w:rsidR="00396E13" w:rsidRPr="0063225F" w:rsidRDefault="00396E13" w:rsidP="00396E13">
                  <w:pPr>
                    <w:pStyle w:val="TAC"/>
                    <w:rPr>
                      <w:sz w:val="22"/>
                      <w:szCs w:val="22"/>
                      <w:lang w:val="en-US"/>
                    </w:rPr>
                  </w:pPr>
                  <w:r w:rsidRPr="0063225F">
                    <w:rPr>
                      <w:sz w:val="22"/>
                      <w:szCs w:val="22"/>
                      <w:lang w:val="en-US"/>
                    </w:rPr>
                    <w:t>0.7570</w:t>
                  </w:r>
                </w:p>
              </w:tc>
              <w:tc>
                <w:tcPr>
                  <w:tcW w:w="1109" w:type="dxa"/>
                  <w:hideMark/>
                </w:tcPr>
                <w:p w14:paraId="65367D5D" w14:textId="77777777" w:rsidR="00396E13" w:rsidRPr="0063225F" w:rsidRDefault="00396E13" w:rsidP="00396E13">
                  <w:pPr>
                    <w:pStyle w:val="TAC"/>
                    <w:rPr>
                      <w:sz w:val="22"/>
                      <w:szCs w:val="22"/>
                      <w:lang w:val="en-US"/>
                    </w:rPr>
                  </w:pPr>
                  <w:r w:rsidRPr="0063225F">
                    <w:rPr>
                      <w:sz w:val="22"/>
                      <w:szCs w:val="22"/>
                      <w:lang w:val="en-US"/>
                    </w:rPr>
                    <w:t>23</w:t>
                  </w:r>
                  <w:r>
                    <w:rPr>
                      <w:sz w:val="22"/>
                      <w:szCs w:val="22"/>
                      <w:lang w:val="en-US"/>
                    </w:rPr>
                    <w:t>.</w:t>
                  </w:r>
                  <w:r w:rsidRPr="0063225F">
                    <w:rPr>
                      <w:sz w:val="22"/>
                      <w:szCs w:val="22"/>
                      <w:lang w:val="en-US"/>
                    </w:rPr>
                    <w:t>4</w:t>
                  </w:r>
                </w:p>
              </w:tc>
              <w:tc>
                <w:tcPr>
                  <w:tcW w:w="1798" w:type="dxa"/>
                  <w:hideMark/>
                </w:tcPr>
                <w:p w14:paraId="76745430" w14:textId="77777777" w:rsidR="00396E13" w:rsidRPr="0063225F" w:rsidRDefault="00396E13" w:rsidP="00396E13">
                  <w:pPr>
                    <w:pStyle w:val="TAC"/>
                    <w:rPr>
                      <w:sz w:val="22"/>
                      <w:szCs w:val="22"/>
                      <w:lang w:val="en-US"/>
                    </w:rPr>
                  </w:pPr>
                </w:p>
              </w:tc>
            </w:tr>
            <w:tr w:rsidR="00396E13" w:rsidRPr="0063225F" w14:paraId="0DF4F4F3" w14:textId="77777777" w:rsidTr="00CE2E34">
              <w:trPr>
                <w:trHeight w:val="240"/>
                <w:jc w:val="center"/>
              </w:trPr>
              <w:tc>
                <w:tcPr>
                  <w:tcW w:w="1432" w:type="dxa"/>
                  <w:vMerge/>
                  <w:hideMark/>
                </w:tcPr>
                <w:p w14:paraId="0109BBAC" w14:textId="77777777" w:rsidR="00396E13" w:rsidRPr="0063225F" w:rsidRDefault="00396E13" w:rsidP="00396E13">
                  <w:pPr>
                    <w:pStyle w:val="TAC"/>
                    <w:rPr>
                      <w:sz w:val="22"/>
                      <w:szCs w:val="22"/>
                      <w:lang w:val="en-US"/>
                    </w:rPr>
                  </w:pPr>
                </w:p>
              </w:tc>
              <w:tc>
                <w:tcPr>
                  <w:tcW w:w="1484" w:type="dxa"/>
                  <w:hideMark/>
                </w:tcPr>
                <w:p w14:paraId="6D71534E"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2F95BC6B" w14:textId="77777777" w:rsidR="00396E13" w:rsidRPr="0063225F" w:rsidRDefault="00396E13" w:rsidP="00396E13">
                  <w:pPr>
                    <w:pStyle w:val="TAC"/>
                    <w:rPr>
                      <w:sz w:val="22"/>
                      <w:szCs w:val="22"/>
                      <w:lang w:val="en-US"/>
                    </w:rPr>
                  </w:pPr>
                  <w:r w:rsidRPr="0063225F">
                    <w:rPr>
                      <w:sz w:val="22"/>
                      <w:szCs w:val="22"/>
                      <w:lang w:val="en-US"/>
                    </w:rPr>
                    <w:t>0.7389</w:t>
                  </w:r>
                </w:p>
              </w:tc>
              <w:tc>
                <w:tcPr>
                  <w:tcW w:w="1109" w:type="dxa"/>
                  <w:hideMark/>
                </w:tcPr>
                <w:p w14:paraId="1E6A153D" w14:textId="77777777" w:rsidR="00396E13" w:rsidRPr="0063225F" w:rsidRDefault="00396E13" w:rsidP="00396E13">
                  <w:pPr>
                    <w:pStyle w:val="TAC"/>
                    <w:rPr>
                      <w:sz w:val="22"/>
                      <w:szCs w:val="22"/>
                      <w:lang w:val="en-US"/>
                    </w:rPr>
                  </w:pPr>
                  <w:r>
                    <w:rPr>
                      <w:sz w:val="22"/>
                      <w:szCs w:val="22"/>
                      <w:lang w:val="en-US"/>
                    </w:rPr>
                    <w:t>4.2</w:t>
                  </w:r>
                </w:p>
              </w:tc>
              <w:tc>
                <w:tcPr>
                  <w:tcW w:w="1798" w:type="dxa"/>
                  <w:hideMark/>
                </w:tcPr>
                <w:p w14:paraId="66BD79C2" w14:textId="77777777" w:rsidR="00396E13" w:rsidRPr="0063225F" w:rsidRDefault="00396E13" w:rsidP="00396E13">
                  <w:pPr>
                    <w:pStyle w:val="TAC"/>
                    <w:rPr>
                      <w:sz w:val="22"/>
                      <w:szCs w:val="22"/>
                      <w:lang w:val="en-US"/>
                    </w:rPr>
                  </w:pPr>
                </w:p>
              </w:tc>
            </w:tr>
            <w:tr w:rsidR="00396E13" w:rsidRPr="0063225F" w14:paraId="122081A0" w14:textId="77777777" w:rsidTr="00CE2E34">
              <w:trPr>
                <w:trHeight w:val="240"/>
                <w:jc w:val="center"/>
              </w:trPr>
              <w:tc>
                <w:tcPr>
                  <w:tcW w:w="1432" w:type="dxa"/>
                  <w:vMerge w:val="restart"/>
                  <w:hideMark/>
                </w:tcPr>
                <w:p w14:paraId="0965D038" w14:textId="77777777" w:rsidR="00396E13" w:rsidRPr="0063225F" w:rsidRDefault="00396E13" w:rsidP="00396E13">
                  <w:pPr>
                    <w:pStyle w:val="TAC"/>
                    <w:rPr>
                      <w:sz w:val="22"/>
                      <w:szCs w:val="22"/>
                      <w:lang w:val="en-US"/>
                    </w:rPr>
                  </w:pPr>
                  <w:r w:rsidRPr="0063225F">
                    <w:rPr>
                      <w:sz w:val="22"/>
                      <w:szCs w:val="22"/>
                      <w:lang w:val="en-US"/>
                    </w:rPr>
                    <w:t>8</w:t>
                  </w:r>
                </w:p>
              </w:tc>
              <w:tc>
                <w:tcPr>
                  <w:tcW w:w="1484" w:type="dxa"/>
                  <w:hideMark/>
                </w:tcPr>
                <w:p w14:paraId="21F1A1D4"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4DD9FF4E" w14:textId="77777777" w:rsidR="00396E13" w:rsidRPr="0063225F" w:rsidRDefault="00396E13" w:rsidP="00396E13">
                  <w:pPr>
                    <w:pStyle w:val="TAC"/>
                    <w:rPr>
                      <w:sz w:val="22"/>
                      <w:szCs w:val="22"/>
                      <w:lang w:val="en-US"/>
                    </w:rPr>
                  </w:pPr>
                  <w:r w:rsidRPr="0063225F">
                    <w:rPr>
                      <w:sz w:val="22"/>
                      <w:szCs w:val="22"/>
                      <w:lang w:val="en-US"/>
                    </w:rPr>
                    <w:t>0.7550</w:t>
                  </w:r>
                </w:p>
              </w:tc>
              <w:tc>
                <w:tcPr>
                  <w:tcW w:w="1109" w:type="dxa"/>
                  <w:hideMark/>
                </w:tcPr>
                <w:p w14:paraId="3F244381" w14:textId="77777777" w:rsidR="00396E13" w:rsidRPr="0063225F" w:rsidRDefault="00396E13" w:rsidP="00396E13">
                  <w:pPr>
                    <w:pStyle w:val="TAC"/>
                    <w:rPr>
                      <w:sz w:val="22"/>
                      <w:szCs w:val="22"/>
                      <w:lang w:val="en-US"/>
                    </w:rPr>
                  </w:pPr>
                  <w:r>
                    <w:rPr>
                      <w:sz w:val="22"/>
                      <w:szCs w:val="22"/>
                      <w:lang w:val="en-US"/>
                    </w:rPr>
                    <w:t>6.0</w:t>
                  </w:r>
                </w:p>
              </w:tc>
              <w:tc>
                <w:tcPr>
                  <w:tcW w:w="1798" w:type="dxa"/>
                  <w:hideMark/>
                </w:tcPr>
                <w:p w14:paraId="6D3E827A" w14:textId="77777777" w:rsidR="00396E13" w:rsidRPr="0063225F" w:rsidRDefault="00396E13" w:rsidP="00396E13">
                  <w:pPr>
                    <w:pStyle w:val="TAC"/>
                    <w:rPr>
                      <w:sz w:val="22"/>
                      <w:szCs w:val="22"/>
                      <w:lang w:val="en-US"/>
                    </w:rPr>
                  </w:pPr>
                </w:p>
              </w:tc>
            </w:tr>
            <w:tr w:rsidR="00396E13" w:rsidRPr="0063225F" w14:paraId="7617E862" w14:textId="77777777" w:rsidTr="00CE2E34">
              <w:trPr>
                <w:trHeight w:val="240"/>
                <w:jc w:val="center"/>
              </w:trPr>
              <w:tc>
                <w:tcPr>
                  <w:tcW w:w="1432" w:type="dxa"/>
                  <w:vMerge/>
                  <w:hideMark/>
                </w:tcPr>
                <w:p w14:paraId="0419A1FB" w14:textId="77777777" w:rsidR="00396E13" w:rsidRPr="0063225F" w:rsidRDefault="00396E13" w:rsidP="00396E13">
                  <w:pPr>
                    <w:pStyle w:val="TAC"/>
                    <w:rPr>
                      <w:sz w:val="22"/>
                      <w:szCs w:val="22"/>
                      <w:lang w:val="en-US"/>
                    </w:rPr>
                  </w:pPr>
                </w:p>
              </w:tc>
              <w:tc>
                <w:tcPr>
                  <w:tcW w:w="1484" w:type="dxa"/>
                  <w:hideMark/>
                </w:tcPr>
                <w:p w14:paraId="6667DF44"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39ED1FAD" w14:textId="77777777" w:rsidR="00396E13" w:rsidRPr="0063225F" w:rsidRDefault="00396E13" w:rsidP="00396E13">
                  <w:pPr>
                    <w:pStyle w:val="TAC"/>
                    <w:rPr>
                      <w:sz w:val="22"/>
                      <w:szCs w:val="22"/>
                      <w:lang w:val="en-US"/>
                    </w:rPr>
                  </w:pPr>
                  <w:r w:rsidRPr="0063225F">
                    <w:rPr>
                      <w:sz w:val="22"/>
                      <w:szCs w:val="22"/>
                      <w:lang w:val="en-US"/>
                    </w:rPr>
                    <w:t>0.7267</w:t>
                  </w:r>
                </w:p>
              </w:tc>
              <w:tc>
                <w:tcPr>
                  <w:tcW w:w="1109" w:type="dxa"/>
                  <w:hideMark/>
                </w:tcPr>
                <w:p w14:paraId="58E4FFDF" w14:textId="77777777" w:rsidR="00396E13" w:rsidRPr="0063225F" w:rsidRDefault="00396E13" w:rsidP="00396E13">
                  <w:pPr>
                    <w:pStyle w:val="TAC"/>
                    <w:rPr>
                      <w:sz w:val="22"/>
                      <w:szCs w:val="22"/>
                      <w:lang w:val="en-US"/>
                    </w:rPr>
                  </w:pPr>
                  <w:r>
                    <w:rPr>
                      <w:sz w:val="22"/>
                      <w:szCs w:val="22"/>
                      <w:lang w:val="en-US"/>
                    </w:rPr>
                    <w:t>1.2</w:t>
                  </w:r>
                </w:p>
              </w:tc>
              <w:tc>
                <w:tcPr>
                  <w:tcW w:w="1798" w:type="dxa"/>
                  <w:hideMark/>
                </w:tcPr>
                <w:p w14:paraId="6438E78D" w14:textId="77777777" w:rsidR="00396E13" w:rsidRPr="0063225F" w:rsidRDefault="00396E13" w:rsidP="00396E13">
                  <w:pPr>
                    <w:pStyle w:val="TAC"/>
                    <w:rPr>
                      <w:sz w:val="22"/>
                      <w:szCs w:val="22"/>
                      <w:lang w:val="en-US"/>
                    </w:rPr>
                  </w:pPr>
                </w:p>
              </w:tc>
            </w:tr>
            <w:tr w:rsidR="00396E13" w:rsidRPr="0063225F" w14:paraId="53899BF7" w14:textId="77777777" w:rsidTr="00CE2E34">
              <w:trPr>
                <w:trHeight w:val="240"/>
                <w:jc w:val="center"/>
              </w:trPr>
              <w:tc>
                <w:tcPr>
                  <w:tcW w:w="1432" w:type="dxa"/>
                  <w:vMerge w:val="restart"/>
                  <w:hideMark/>
                </w:tcPr>
                <w:p w14:paraId="0E3AE17B" w14:textId="77777777" w:rsidR="00396E13" w:rsidRPr="0063225F" w:rsidRDefault="00396E13" w:rsidP="00396E13">
                  <w:pPr>
                    <w:pStyle w:val="TAC"/>
                    <w:rPr>
                      <w:sz w:val="22"/>
                      <w:szCs w:val="22"/>
                      <w:lang w:val="en-US"/>
                    </w:rPr>
                  </w:pPr>
                  <w:r w:rsidRPr="0063225F">
                    <w:rPr>
                      <w:sz w:val="22"/>
                      <w:szCs w:val="22"/>
                      <w:lang w:val="en-US"/>
                    </w:rPr>
                    <w:lastRenderedPageBreak/>
                    <w:t>4</w:t>
                  </w:r>
                </w:p>
              </w:tc>
              <w:tc>
                <w:tcPr>
                  <w:tcW w:w="1484" w:type="dxa"/>
                  <w:hideMark/>
                </w:tcPr>
                <w:p w14:paraId="03E8D220" w14:textId="77777777" w:rsidR="00396E13" w:rsidRPr="0063225F" w:rsidRDefault="00396E13" w:rsidP="00396E13">
                  <w:pPr>
                    <w:pStyle w:val="TAC"/>
                    <w:rPr>
                      <w:sz w:val="22"/>
                      <w:szCs w:val="22"/>
                      <w:lang w:val="en-US"/>
                    </w:rPr>
                  </w:pPr>
                  <w:r w:rsidRPr="0063225F">
                    <w:rPr>
                      <w:sz w:val="22"/>
                      <w:szCs w:val="22"/>
                      <w:lang w:val="en-US"/>
                    </w:rPr>
                    <w:t>6</w:t>
                  </w:r>
                </w:p>
              </w:tc>
              <w:tc>
                <w:tcPr>
                  <w:tcW w:w="889" w:type="dxa"/>
                  <w:hideMark/>
                </w:tcPr>
                <w:p w14:paraId="15D1D012" w14:textId="77777777" w:rsidR="00396E13" w:rsidRPr="0063225F" w:rsidRDefault="00396E13" w:rsidP="00396E13">
                  <w:pPr>
                    <w:pStyle w:val="TAC"/>
                    <w:rPr>
                      <w:sz w:val="22"/>
                      <w:szCs w:val="22"/>
                      <w:lang w:val="en-US"/>
                    </w:rPr>
                  </w:pPr>
                  <w:r w:rsidRPr="0063225F">
                    <w:rPr>
                      <w:sz w:val="22"/>
                      <w:szCs w:val="22"/>
                      <w:lang w:val="en-US"/>
                    </w:rPr>
                    <w:t>0.7154</w:t>
                  </w:r>
                </w:p>
              </w:tc>
              <w:tc>
                <w:tcPr>
                  <w:tcW w:w="1109" w:type="dxa"/>
                  <w:hideMark/>
                </w:tcPr>
                <w:p w14:paraId="2D281017" w14:textId="77777777" w:rsidR="00396E13" w:rsidRPr="0063225F" w:rsidRDefault="00396E13" w:rsidP="00396E13">
                  <w:pPr>
                    <w:pStyle w:val="TAC"/>
                    <w:rPr>
                      <w:sz w:val="22"/>
                      <w:szCs w:val="22"/>
                      <w:lang w:val="en-US"/>
                    </w:rPr>
                  </w:pPr>
                  <w:r>
                    <w:rPr>
                      <w:sz w:val="22"/>
                      <w:szCs w:val="22"/>
                      <w:lang w:val="en-US"/>
                    </w:rPr>
                    <w:t>1.6</w:t>
                  </w:r>
                </w:p>
              </w:tc>
              <w:tc>
                <w:tcPr>
                  <w:tcW w:w="1798" w:type="dxa"/>
                  <w:hideMark/>
                </w:tcPr>
                <w:p w14:paraId="74FE1C1E" w14:textId="77777777" w:rsidR="00396E13" w:rsidRPr="0063225F" w:rsidRDefault="00396E13" w:rsidP="00396E13">
                  <w:pPr>
                    <w:pStyle w:val="TAC"/>
                    <w:rPr>
                      <w:sz w:val="22"/>
                      <w:szCs w:val="22"/>
                      <w:lang w:val="en-US"/>
                    </w:rPr>
                  </w:pPr>
                </w:p>
              </w:tc>
            </w:tr>
            <w:tr w:rsidR="00396E13" w:rsidRPr="0063225F" w14:paraId="75D2817D" w14:textId="77777777" w:rsidTr="00CE2E34">
              <w:trPr>
                <w:trHeight w:val="240"/>
                <w:jc w:val="center"/>
              </w:trPr>
              <w:tc>
                <w:tcPr>
                  <w:tcW w:w="1432" w:type="dxa"/>
                  <w:vMerge/>
                  <w:hideMark/>
                </w:tcPr>
                <w:p w14:paraId="61313050" w14:textId="77777777" w:rsidR="00396E13" w:rsidRPr="0063225F" w:rsidRDefault="00396E13" w:rsidP="00396E13">
                  <w:pPr>
                    <w:pStyle w:val="TAC"/>
                    <w:rPr>
                      <w:sz w:val="22"/>
                      <w:szCs w:val="22"/>
                      <w:lang w:val="en-US"/>
                    </w:rPr>
                  </w:pPr>
                </w:p>
              </w:tc>
              <w:tc>
                <w:tcPr>
                  <w:tcW w:w="1484" w:type="dxa"/>
                  <w:hideMark/>
                </w:tcPr>
                <w:p w14:paraId="3717683F" w14:textId="77777777" w:rsidR="00396E13" w:rsidRPr="0063225F" w:rsidRDefault="00396E13" w:rsidP="00396E13">
                  <w:pPr>
                    <w:pStyle w:val="TAC"/>
                    <w:rPr>
                      <w:sz w:val="22"/>
                      <w:szCs w:val="22"/>
                      <w:lang w:val="en-US"/>
                    </w:rPr>
                  </w:pPr>
                  <w:r w:rsidRPr="0063225F">
                    <w:rPr>
                      <w:sz w:val="22"/>
                      <w:szCs w:val="22"/>
                      <w:lang w:val="en-US"/>
                    </w:rPr>
                    <w:t>1</w:t>
                  </w:r>
                </w:p>
              </w:tc>
              <w:tc>
                <w:tcPr>
                  <w:tcW w:w="889" w:type="dxa"/>
                  <w:hideMark/>
                </w:tcPr>
                <w:p w14:paraId="1807040B" w14:textId="77777777" w:rsidR="00396E13" w:rsidRPr="0063225F" w:rsidRDefault="00396E13" w:rsidP="00396E13">
                  <w:pPr>
                    <w:pStyle w:val="TAC"/>
                    <w:rPr>
                      <w:sz w:val="22"/>
                      <w:szCs w:val="22"/>
                      <w:lang w:val="en-US"/>
                    </w:rPr>
                  </w:pPr>
                  <w:r w:rsidRPr="0063225F">
                    <w:rPr>
                      <w:sz w:val="22"/>
                      <w:szCs w:val="22"/>
                      <w:lang w:val="en-US"/>
                    </w:rPr>
                    <w:t>0.7165</w:t>
                  </w:r>
                </w:p>
              </w:tc>
              <w:tc>
                <w:tcPr>
                  <w:tcW w:w="1109" w:type="dxa"/>
                  <w:hideMark/>
                </w:tcPr>
                <w:p w14:paraId="6032D497" w14:textId="77777777" w:rsidR="00396E13" w:rsidRPr="0063225F" w:rsidRDefault="00396E13" w:rsidP="00396E13">
                  <w:pPr>
                    <w:pStyle w:val="TAC"/>
                    <w:rPr>
                      <w:sz w:val="22"/>
                      <w:szCs w:val="22"/>
                      <w:lang w:val="en-US"/>
                    </w:rPr>
                  </w:pPr>
                  <w:r>
                    <w:rPr>
                      <w:sz w:val="22"/>
                      <w:szCs w:val="22"/>
                      <w:lang w:val="en-US"/>
                    </w:rPr>
                    <w:t>0.4</w:t>
                  </w:r>
                </w:p>
              </w:tc>
              <w:tc>
                <w:tcPr>
                  <w:tcW w:w="1798" w:type="dxa"/>
                  <w:hideMark/>
                </w:tcPr>
                <w:p w14:paraId="19128058" w14:textId="77777777" w:rsidR="00396E13" w:rsidRPr="0063225F" w:rsidRDefault="00396E13" w:rsidP="00396E13">
                  <w:pPr>
                    <w:pStyle w:val="TAC"/>
                    <w:rPr>
                      <w:sz w:val="22"/>
                      <w:szCs w:val="22"/>
                      <w:lang w:val="en-US"/>
                    </w:rPr>
                  </w:pPr>
                </w:p>
              </w:tc>
            </w:tr>
          </w:tbl>
          <w:p w14:paraId="27BE8A3A" w14:textId="77777777" w:rsidR="00396E13" w:rsidRPr="00191748" w:rsidRDefault="00396E13" w:rsidP="00396E13">
            <w:pPr>
              <w:pStyle w:val="Caption"/>
              <w:jc w:val="center"/>
            </w:pPr>
            <w:r>
              <w:t xml:space="preserve">Table </w:t>
            </w:r>
            <w:r>
              <w:fldChar w:fldCharType="begin"/>
            </w:r>
            <w:r>
              <w:instrText xml:space="preserve"> SEQ Table \* ARABIC </w:instrText>
            </w:r>
            <w:r>
              <w:fldChar w:fldCharType="separate"/>
            </w:r>
            <w:r>
              <w:rPr>
                <w:noProof/>
              </w:rPr>
              <w:t>3</w:t>
            </w:r>
            <w:r>
              <w:fldChar w:fldCharType="end"/>
            </w:r>
            <w:r>
              <w:t xml:space="preserve"> Simulation results for CNN-based (Resnet) model</w:t>
            </w:r>
          </w:p>
          <w:p w14:paraId="73E3B063" w14:textId="2F658171" w:rsidR="00074652" w:rsidRPr="00396E13" w:rsidRDefault="00074652" w:rsidP="007C313F">
            <w:pPr>
              <w:pStyle w:val="RAN4proposal"/>
              <w:tabs>
                <w:tab w:val="left" w:pos="1076"/>
              </w:tabs>
              <w:rPr>
                <w:lang w:val="en-GB"/>
              </w:rPr>
            </w:pPr>
          </w:p>
        </w:tc>
      </w:tr>
      <w:tr w:rsidR="00074652" w14:paraId="51D6A675" w14:textId="77777777" w:rsidTr="00917EE9">
        <w:trPr>
          <w:trHeight w:val="468"/>
        </w:trPr>
        <w:tc>
          <w:tcPr>
            <w:tcW w:w="1188" w:type="dxa"/>
          </w:tcPr>
          <w:p w14:paraId="7A6D2B07" w14:textId="576351F1" w:rsidR="00074652" w:rsidRPr="004A7544" w:rsidRDefault="00000000" w:rsidP="00074652">
            <w:pPr>
              <w:spacing w:before="120" w:after="120"/>
            </w:pPr>
            <w:hyperlink r:id="rId76" w:history="1">
              <w:r w:rsidR="00074652">
                <w:rPr>
                  <w:rStyle w:val="Hyperlink"/>
                  <w:rFonts w:ascii="Arial" w:hAnsi="Arial" w:cs="Arial"/>
                  <w:b/>
                  <w:bCs/>
                  <w:sz w:val="16"/>
                  <w:szCs w:val="16"/>
                </w:rPr>
                <w:t>R4-2411628</w:t>
              </w:r>
            </w:hyperlink>
          </w:p>
        </w:tc>
        <w:tc>
          <w:tcPr>
            <w:tcW w:w="1193" w:type="dxa"/>
          </w:tcPr>
          <w:p w14:paraId="49189365" w14:textId="364A08BA" w:rsidR="00074652" w:rsidRPr="004A7544" w:rsidRDefault="00074652" w:rsidP="00074652">
            <w:pPr>
              <w:spacing w:before="120" w:after="120"/>
            </w:pPr>
            <w:r>
              <w:rPr>
                <w:rFonts w:ascii="Arial" w:hAnsi="Arial" w:cs="Arial"/>
                <w:sz w:val="16"/>
                <w:szCs w:val="16"/>
              </w:rPr>
              <w:t>Xiaomi</w:t>
            </w:r>
          </w:p>
        </w:tc>
        <w:tc>
          <w:tcPr>
            <w:tcW w:w="7755" w:type="dxa"/>
          </w:tcPr>
          <w:p w14:paraId="33F4BE6E" w14:textId="77777777" w:rsidR="00567CEA" w:rsidRPr="007267F1" w:rsidRDefault="00567CEA" w:rsidP="00567CEA">
            <w:pPr>
              <w:spacing w:afterLines="50" w:after="120"/>
              <w:rPr>
                <w:b/>
                <w:bCs/>
                <w:szCs w:val="21"/>
              </w:rPr>
            </w:pPr>
            <w:r w:rsidRPr="007267F1">
              <w:rPr>
                <w:rFonts w:hint="eastAsia"/>
                <w:b/>
                <w:bCs/>
                <w:szCs w:val="21"/>
              </w:rPr>
              <w:t>O</w:t>
            </w:r>
            <w:r w:rsidRPr="007267F1">
              <w:rPr>
                <w:b/>
                <w:bCs/>
                <w:szCs w:val="21"/>
              </w:rPr>
              <w:t xml:space="preserve">bservation 1: The main difference between options is that option 2 provide latent information while option 1 provide fully decoder information. </w:t>
            </w:r>
          </w:p>
          <w:p w14:paraId="4F3A4EB0" w14:textId="77777777" w:rsidR="00567CEA" w:rsidRPr="006D45CB" w:rsidRDefault="00567CEA" w:rsidP="00567CEA">
            <w:pPr>
              <w:spacing w:afterLines="100" w:after="240"/>
              <w:rPr>
                <w:b/>
                <w:bCs/>
                <w:szCs w:val="21"/>
              </w:rPr>
            </w:pPr>
            <w:r>
              <w:rPr>
                <w:b/>
                <w:bCs/>
                <w:szCs w:val="21"/>
              </w:rPr>
              <w:t>Observation 2</w:t>
            </w:r>
            <w:r w:rsidRPr="002C25A5">
              <w:rPr>
                <w:b/>
                <w:bCs/>
                <w:szCs w:val="21"/>
              </w:rPr>
              <w:t>: Option 2 provide more limitation for performance generalization compared with option 1.</w:t>
            </w:r>
          </w:p>
          <w:p w14:paraId="0AE98FC8" w14:textId="77777777" w:rsidR="00567CEA" w:rsidRPr="003A69DF" w:rsidRDefault="00567CEA" w:rsidP="00567CEA">
            <w:pPr>
              <w:spacing w:afterLines="50" w:after="120"/>
              <w:rPr>
                <w:b/>
                <w:bCs/>
                <w:szCs w:val="21"/>
              </w:rPr>
            </w:pPr>
            <w:r w:rsidRPr="003A69DF">
              <w:rPr>
                <w:rFonts w:hint="eastAsia"/>
                <w:b/>
                <w:bCs/>
                <w:szCs w:val="21"/>
              </w:rPr>
              <w:t>P</w:t>
            </w:r>
            <w:r w:rsidRPr="003A69DF">
              <w:rPr>
                <w:b/>
                <w:bCs/>
                <w:szCs w:val="21"/>
              </w:rPr>
              <w:t>roposal</w:t>
            </w:r>
            <w:r>
              <w:rPr>
                <w:b/>
                <w:bCs/>
                <w:szCs w:val="21"/>
              </w:rPr>
              <w:t xml:space="preserve"> 1</w:t>
            </w:r>
            <w:r w:rsidRPr="003A69DF">
              <w:rPr>
                <w:b/>
                <w:bCs/>
                <w:szCs w:val="21"/>
              </w:rPr>
              <w:t xml:space="preserve">: </w:t>
            </w:r>
            <w:r>
              <w:rPr>
                <w:b/>
                <w:bCs/>
                <w:szCs w:val="21"/>
              </w:rPr>
              <w:t xml:space="preserve">For step 2, </w:t>
            </w:r>
            <w:r w:rsidRPr="003A69DF">
              <w:rPr>
                <w:b/>
                <w:bCs/>
                <w:szCs w:val="21"/>
              </w:rPr>
              <w:t>Adopt SLS based simulation assumption to generate training data set.</w:t>
            </w:r>
          </w:p>
          <w:p w14:paraId="3D3D96F7" w14:textId="77777777" w:rsidR="00567CEA" w:rsidRDefault="00567CEA" w:rsidP="00567CEA">
            <w:pPr>
              <w:spacing w:afterLines="50" w:after="120"/>
              <w:rPr>
                <w:b/>
                <w:bCs/>
                <w:szCs w:val="21"/>
              </w:rPr>
            </w:pPr>
            <w:r w:rsidRPr="001D3B64">
              <w:rPr>
                <w:b/>
                <w:bCs/>
                <w:szCs w:val="21"/>
              </w:rPr>
              <w:t xml:space="preserve">Proposal </w:t>
            </w:r>
            <w:r>
              <w:rPr>
                <w:b/>
                <w:bCs/>
                <w:szCs w:val="21"/>
              </w:rPr>
              <w:t>2</w:t>
            </w:r>
            <w:r w:rsidRPr="001D3B64">
              <w:rPr>
                <w:b/>
                <w:bCs/>
                <w:szCs w:val="21"/>
              </w:rPr>
              <w:t xml:space="preserve">: </w:t>
            </w:r>
            <w:r>
              <w:rPr>
                <w:b/>
                <w:bCs/>
                <w:szCs w:val="21"/>
              </w:rPr>
              <w:t xml:space="preserve">For step 2, </w:t>
            </w:r>
            <w:r w:rsidRPr="001D3B64">
              <w:rPr>
                <w:rFonts w:hint="eastAsia"/>
                <w:b/>
                <w:bCs/>
                <w:szCs w:val="21"/>
              </w:rPr>
              <w:t>R</w:t>
            </w:r>
            <w:r w:rsidRPr="001D3B64">
              <w:rPr>
                <w:b/>
                <w:bCs/>
                <w:szCs w:val="21"/>
              </w:rPr>
              <w:t>AN4 needs to discuss whether each company train reference model by data set generated individually or mixed data set from multiple companies.</w:t>
            </w:r>
          </w:p>
          <w:p w14:paraId="7ED55B1E" w14:textId="77777777" w:rsidR="00567CEA" w:rsidRDefault="00567CEA" w:rsidP="00567CEA">
            <w:pPr>
              <w:spacing w:afterLines="50" w:after="120"/>
              <w:rPr>
                <w:b/>
                <w:bCs/>
                <w:szCs w:val="21"/>
              </w:rPr>
            </w:pPr>
            <w:r w:rsidRPr="00C67108">
              <w:rPr>
                <w:b/>
                <w:bCs/>
                <w:szCs w:val="21"/>
              </w:rPr>
              <w:t xml:space="preserve">Proposal </w:t>
            </w:r>
            <w:r>
              <w:rPr>
                <w:b/>
                <w:bCs/>
                <w:szCs w:val="21"/>
              </w:rPr>
              <w:t>3</w:t>
            </w:r>
            <w:r w:rsidRPr="00C67108">
              <w:rPr>
                <w:b/>
                <w:bCs/>
                <w:szCs w:val="21"/>
              </w:rPr>
              <w:t xml:space="preserve">: </w:t>
            </w:r>
            <w:r>
              <w:rPr>
                <w:b/>
                <w:bCs/>
                <w:szCs w:val="21"/>
              </w:rPr>
              <w:t xml:space="preserve">For step 2, </w:t>
            </w:r>
            <w:r w:rsidRPr="00C67108">
              <w:rPr>
                <w:b/>
                <w:bCs/>
                <w:szCs w:val="21"/>
              </w:rPr>
              <w:t xml:space="preserve">RAN4 needs to align the input </w:t>
            </w:r>
            <w:r>
              <w:rPr>
                <w:b/>
                <w:bCs/>
                <w:szCs w:val="21"/>
              </w:rPr>
              <w:t xml:space="preserve">training </w:t>
            </w:r>
            <w:r w:rsidRPr="00C67108">
              <w:rPr>
                <w:b/>
                <w:bCs/>
                <w:szCs w:val="21"/>
              </w:rPr>
              <w:t>data format for data mixing or performance cross-checking.</w:t>
            </w:r>
          </w:p>
          <w:p w14:paraId="736780EF" w14:textId="77777777" w:rsidR="00265EF3" w:rsidRPr="00BC7818" w:rsidRDefault="00265EF3" w:rsidP="00265EF3">
            <w:pPr>
              <w:spacing w:afterLines="50" w:after="120"/>
              <w:jc w:val="center"/>
              <w:rPr>
                <w:szCs w:val="21"/>
              </w:rPr>
            </w:pPr>
            <w:r>
              <w:rPr>
                <w:rFonts w:eastAsia="SimSun"/>
              </w:rPr>
              <w:object w:dxaOrig="7910" w:dyaOrig="4285" w14:anchorId="71916F4B">
                <v:shape id="_x0000_i1027" type="#_x0000_t75" style="width:282.4pt;height:153.35pt" o:ole="">
                  <v:imagedata r:id="rId77" o:title=""/>
                </v:shape>
                <o:OLEObject Type="Embed" ProgID="Visio.Drawing.15" ShapeID="_x0000_i1027" DrawAspect="Content" ObjectID="_1785182247" r:id="rId78"/>
              </w:object>
            </w:r>
          </w:p>
          <w:p w14:paraId="64CA5838" w14:textId="77777777" w:rsidR="00265EF3" w:rsidRPr="00CC0C42" w:rsidRDefault="00265EF3" w:rsidP="00265EF3">
            <w:pPr>
              <w:spacing w:afterLines="50" w:after="120"/>
              <w:jc w:val="center"/>
              <w:rPr>
                <w:szCs w:val="21"/>
              </w:rPr>
            </w:pPr>
            <w:r w:rsidRPr="00CC0C42">
              <w:rPr>
                <w:rFonts w:hint="eastAsia"/>
                <w:szCs w:val="21"/>
              </w:rPr>
              <w:t>F</w:t>
            </w:r>
            <w:r w:rsidRPr="00CC0C42">
              <w:rPr>
                <w:szCs w:val="21"/>
              </w:rPr>
              <w:t>ig.2 different encoder-decoder pair</w:t>
            </w:r>
          </w:p>
          <w:p w14:paraId="16AFCE7E" w14:textId="77777777" w:rsidR="00265EF3" w:rsidRPr="00C67108" w:rsidRDefault="00265EF3" w:rsidP="00567CEA">
            <w:pPr>
              <w:spacing w:afterLines="50" w:after="120"/>
              <w:rPr>
                <w:b/>
                <w:bCs/>
                <w:szCs w:val="21"/>
              </w:rPr>
            </w:pPr>
          </w:p>
          <w:p w14:paraId="5A15827C" w14:textId="77777777" w:rsidR="00567CEA" w:rsidRPr="00D448FA" w:rsidRDefault="00567CEA" w:rsidP="00567CEA">
            <w:pPr>
              <w:spacing w:afterLines="50" w:after="120"/>
              <w:rPr>
                <w:b/>
                <w:bCs/>
                <w:szCs w:val="21"/>
              </w:rPr>
            </w:pPr>
            <w:r w:rsidRPr="00D448FA">
              <w:rPr>
                <w:rFonts w:hint="eastAsia"/>
                <w:b/>
                <w:bCs/>
                <w:szCs w:val="21"/>
              </w:rPr>
              <w:t>P</w:t>
            </w:r>
            <w:r w:rsidRPr="00D448FA">
              <w:rPr>
                <w:b/>
                <w:bCs/>
                <w:szCs w:val="21"/>
              </w:rPr>
              <w:t xml:space="preserve">roposal </w:t>
            </w:r>
            <w:r>
              <w:rPr>
                <w:b/>
                <w:bCs/>
                <w:szCs w:val="21"/>
              </w:rPr>
              <w:t>4</w:t>
            </w:r>
            <w:r w:rsidRPr="00D448FA">
              <w:rPr>
                <w:b/>
                <w:bCs/>
                <w:szCs w:val="21"/>
              </w:rPr>
              <w:t xml:space="preserve">: </w:t>
            </w:r>
            <w:r>
              <w:rPr>
                <w:b/>
                <w:bCs/>
                <w:szCs w:val="21"/>
              </w:rPr>
              <w:t>For step 5, t</w:t>
            </w:r>
            <w:r w:rsidRPr="00D448FA">
              <w:rPr>
                <w:b/>
                <w:bCs/>
                <w:szCs w:val="21"/>
              </w:rPr>
              <w:t>he candidate fully specified decoder should satisfy the condition that performance degradation due to different encoder-decoder pair will smaller than a threshold.</w:t>
            </w:r>
          </w:p>
          <w:p w14:paraId="4EDB65A1" w14:textId="77777777" w:rsidR="00074652" w:rsidRPr="00567CEA" w:rsidRDefault="00074652" w:rsidP="00074652">
            <w:pPr>
              <w:tabs>
                <w:tab w:val="left" w:pos="5150"/>
              </w:tabs>
              <w:rPr>
                <w:b/>
                <w:bCs/>
              </w:rPr>
            </w:pPr>
          </w:p>
        </w:tc>
      </w:tr>
      <w:tr w:rsidR="00074652" w14:paraId="152E4B4B" w14:textId="77777777" w:rsidTr="00917EE9">
        <w:trPr>
          <w:trHeight w:val="468"/>
        </w:trPr>
        <w:tc>
          <w:tcPr>
            <w:tcW w:w="1188" w:type="dxa"/>
          </w:tcPr>
          <w:p w14:paraId="32BCAF98" w14:textId="184B6105" w:rsidR="00074652" w:rsidRPr="004A7544" w:rsidRDefault="00000000" w:rsidP="00074652">
            <w:pPr>
              <w:spacing w:before="120" w:after="120"/>
            </w:pPr>
            <w:hyperlink r:id="rId79" w:history="1">
              <w:r w:rsidR="00074652">
                <w:rPr>
                  <w:rStyle w:val="Hyperlink"/>
                  <w:rFonts w:ascii="Arial" w:hAnsi="Arial" w:cs="Arial"/>
                  <w:b/>
                  <w:bCs/>
                  <w:sz w:val="16"/>
                  <w:szCs w:val="16"/>
                </w:rPr>
                <w:t>R4-2411636</w:t>
              </w:r>
            </w:hyperlink>
          </w:p>
        </w:tc>
        <w:tc>
          <w:tcPr>
            <w:tcW w:w="1193" w:type="dxa"/>
          </w:tcPr>
          <w:p w14:paraId="0BA932F0" w14:textId="513D9C77" w:rsidR="00074652" w:rsidRPr="004A7544" w:rsidRDefault="00074652" w:rsidP="00074652">
            <w:pPr>
              <w:spacing w:before="120" w:after="120"/>
            </w:pPr>
            <w:r>
              <w:rPr>
                <w:rFonts w:ascii="Arial" w:hAnsi="Arial" w:cs="Arial"/>
                <w:sz w:val="16"/>
                <w:szCs w:val="16"/>
              </w:rPr>
              <w:t>Samsung</w:t>
            </w:r>
          </w:p>
        </w:tc>
        <w:tc>
          <w:tcPr>
            <w:tcW w:w="7755" w:type="dxa"/>
          </w:tcPr>
          <w:p w14:paraId="1D97D1CA" w14:textId="77777777" w:rsidR="00E86A2F" w:rsidRDefault="00E86A2F" w:rsidP="00E86A2F">
            <w:pPr>
              <w:rPr>
                <w:i/>
                <w:iCs/>
                <w:u w:val="single"/>
              </w:rPr>
            </w:pPr>
            <w:r w:rsidRPr="00BE6686">
              <w:rPr>
                <w:i/>
                <w:iCs/>
                <w:u w:val="single"/>
              </w:rPr>
              <w:t>AI-CSI</w:t>
            </w:r>
            <w:r>
              <w:rPr>
                <w:i/>
                <w:iCs/>
                <w:u w:val="single"/>
              </w:rPr>
              <w:t xml:space="preserve"> prediction:</w:t>
            </w:r>
          </w:p>
          <w:p w14:paraId="645800C2" w14:textId="77777777" w:rsidR="00E86A2F" w:rsidRPr="006147A7" w:rsidRDefault="00E86A2F" w:rsidP="00E86A2F">
            <w:pPr>
              <w:spacing w:after="120"/>
            </w:pPr>
            <w:r>
              <w:rPr>
                <w:b/>
                <w:bCs/>
              </w:rPr>
              <w:t>Proposal</w:t>
            </w:r>
            <w:r w:rsidRPr="00797C8A">
              <w:rPr>
                <w:b/>
                <w:bCs/>
              </w:rPr>
              <w:t xml:space="preserve"> </w:t>
            </w:r>
            <w:r>
              <w:rPr>
                <w:b/>
                <w:bCs/>
              </w:rPr>
              <w:t>1</w:t>
            </w:r>
            <w:r w:rsidRPr="00797C8A">
              <w:rPr>
                <w:b/>
                <w:bCs/>
              </w:rPr>
              <w:t xml:space="preserve">: </w:t>
            </w:r>
            <w:r w:rsidRPr="006147A7">
              <w:t>For CSI prediction accuracy metric for inference, relative throughput (i.e., throughput by following predicted PMI over the baseline throughput) can be adopted, but</w:t>
            </w:r>
          </w:p>
          <w:p w14:paraId="1F21EC2B" w14:textId="77777777" w:rsidR="00E86A2F" w:rsidRPr="006147A7" w:rsidRDefault="00E86A2F" w:rsidP="00E86A2F">
            <w:pPr>
              <w:pStyle w:val="ListParagraph"/>
              <w:numPr>
                <w:ilvl w:val="0"/>
                <w:numId w:val="76"/>
              </w:numPr>
              <w:spacing w:after="120"/>
              <w:ind w:firstLineChars="0"/>
              <w:jc w:val="both"/>
            </w:pPr>
            <w:r w:rsidRPr="006147A7">
              <w:t xml:space="preserve">FFS the definition of baseline throughput (as denominator): </w:t>
            </w:r>
          </w:p>
          <w:p w14:paraId="736DF15A" w14:textId="77777777" w:rsidR="00E86A2F" w:rsidRPr="006147A7" w:rsidRDefault="00E86A2F" w:rsidP="00E86A2F">
            <w:pPr>
              <w:pStyle w:val="ListParagraph"/>
              <w:numPr>
                <w:ilvl w:val="1"/>
                <w:numId w:val="76"/>
              </w:numPr>
              <w:spacing w:after="120"/>
              <w:ind w:firstLineChars="0"/>
              <w:jc w:val="both"/>
            </w:pPr>
            <w:r w:rsidRPr="006147A7">
              <w:t>Option 1-1: Throughput achieved by following random PMI (with the same codebook used for the reported predicted PMI)</w:t>
            </w:r>
          </w:p>
          <w:p w14:paraId="5BD111B0" w14:textId="77777777" w:rsidR="00E86A2F" w:rsidRPr="006147A7" w:rsidRDefault="00E86A2F" w:rsidP="00E86A2F">
            <w:pPr>
              <w:pStyle w:val="ListParagraph"/>
              <w:numPr>
                <w:ilvl w:val="1"/>
                <w:numId w:val="76"/>
              </w:numPr>
              <w:spacing w:after="120"/>
              <w:ind w:firstLineChars="0"/>
              <w:jc w:val="both"/>
            </w:pPr>
            <w:r w:rsidRPr="006147A7">
              <w:t>Option 1-2: Throughput achieved by following UE’s last reported PMI given by UE measurement</w:t>
            </w:r>
          </w:p>
          <w:p w14:paraId="7EA080D9" w14:textId="77777777" w:rsidR="00E86A2F" w:rsidRPr="00797C8A" w:rsidRDefault="00E86A2F" w:rsidP="00E86A2F">
            <w:pPr>
              <w:rPr>
                <w:b/>
                <w:bCs/>
              </w:rPr>
            </w:pPr>
            <w:r>
              <w:rPr>
                <w:b/>
                <w:bCs/>
              </w:rPr>
              <w:t>Proposal</w:t>
            </w:r>
            <w:r w:rsidRPr="00797C8A">
              <w:rPr>
                <w:b/>
                <w:bCs/>
              </w:rPr>
              <w:t xml:space="preserve"> </w:t>
            </w:r>
            <w:r>
              <w:rPr>
                <w:b/>
                <w:bCs/>
              </w:rPr>
              <w:t>2</w:t>
            </w:r>
            <w:r w:rsidRPr="00797C8A">
              <w:rPr>
                <w:b/>
                <w:bCs/>
              </w:rPr>
              <w:t xml:space="preserve">: </w:t>
            </w:r>
            <w:r w:rsidRPr="006147A7">
              <w:t>For relative throughput used as CSI prediction accuracy metric for inference, Option 1-2 (Throughput achieved by following UE’s last reported PMI given by UE measurement) is adopted for baseline throughput.</w:t>
            </w:r>
            <w:r>
              <w:rPr>
                <w:b/>
                <w:bCs/>
              </w:rPr>
              <w:t xml:space="preserve">  </w:t>
            </w:r>
          </w:p>
          <w:p w14:paraId="6E7C04F5" w14:textId="77777777" w:rsidR="00E86A2F" w:rsidRPr="006147A7" w:rsidRDefault="00E86A2F" w:rsidP="00E86A2F">
            <w:r>
              <w:rPr>
                <w:b/>
                <w:bCs/>
              </w:rPr>
              <w:t>Proposal</w:t>
            </w:r>
            <w:r w:rsidRPr="00797C8A">
              <w:rPr>
                <w:b/>
                <w:bCs/>
              </w:rPr>
              <w:t xml:space="preserve"> </w:t>
            </w:r>
            <w:r>
              <w:rPr>
                <w:b/>
                <w:bCs/>
              </w:rPr>
              <w:t>3</w:t>
            </w:r>
            <w:r w:rsidRPr="00797C8A">
              <w:rPr>
                <w:b/>
                <w:bCs/>
              </w:rPr>
              <w:t xml:space="preserve">: </w:t>
            </w:r>
            <w:r w:rsidRPr="00F62122">
              <w:t xml:space="preserve">In the study phase, </w:t>
            </w:r>
            <w:r>
              <w:t>n</w:t>
            </w:r>
            <w:r w:rsidRPr="00F62122">
              <w:t>o RAN4</w:t>
            </w:r>
            <w:r w:rsidRPr="006147A7">
              <w:t xml:space="preserve"> discussion is needed on the testability issues for performance monitoring (including test method and test metrics to be used).</w:t>
            </w:r>
          </w:p>
          <w:p w14:paraId="25627BDE" w14:textId="77777777" w:rsidR="00E86A2F" w:rsidRDefault="00E86A2F" w:rsidP="00E86A2F">
            <w:pPr>
              <w:rPr>
                <w:i/>
                <w:iCs/>
                <w:u w:val="single"/>
              </w:rPr>
            </w:pPr>
            <w:r>
              <w:rPr>
                <w:i/>
                <w:iCs/>
                <w:u w:val="single"/>
              </w:rPr>
              <w:t>AI-</w:t>
            </w:r>
            <w:r w:rsidRPr="00BE6686">
              <w:rPr>
                <w:i/>
                <w:iCs/>
                <w:u w:val="single"/>
              </w:rPr>
              <w:t xml:space="preserve">CSI </w:t>
            </w:r>
            <w:r>
              <w:rPr>
                <w:i/>
                <w:iCs/>
                <w:u w:val="single"/>
              </w:rPr>
              <w:t>compression:</w:t>
            </w:r>
          </w:p>
          <w:p w14:paraId="4E36C03A" w14:textId="77777777" w:rsidR="00E86A2F" w:rsidRPr="00D8313B" w:rsidRDefault="00E86A2F" w:rsidP="00E86A2F">
            <w:pPr>
              <w:spacing w:after="120"/>
            </w:pPr>
            <w:r>
              <w:rPr>
                <w:b/>
                <w:bCs/>
              </w:rPr>
              <w:lastRenderedPageBreak/>
              <w:t>Observation</w:t>
            </w:r>
            <w:r w:rsidRPr="00797C8A">
              <w:rPr>
                <w:b/>
                <w:bCs/>
              </w:rPr>
              <w:t xml:space="preserve"> </w:t>
            </w:r>
            <w:r>
              <w:rPr>
                <w:b/>
                <w:bCs/>
              </w:rPr>
              <w:t>1</w:t>
            </w:r>
            <w:r w:rsidRPr="00797C8A">
              <w:rPr>
                <w:b/>
                <w:bCs/>
              </w:rPr>
              <w:t xml:space="preserve">: </w:t>
            </w:r>
            <w:r w:rsidRPr="00D8313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 it should be considered as a feasibility study</w:t>
            </w:r>
            <w:r>
              <w:t xml:space="preserve"> on standardization procedure, i.e.,</w:t>
            </w:r>
            <w:r w:rsidRPr="00D8313B">
              <w:t xml:space="preserve"> for Step-6 and 7 in Samsung proposed flow-chart [R4-2405653]: </w:t>
            </w:r>
          </w:p>
          <w:p w14:paraId="25793CFA" w14:textId="77777777" w:rsidR="00E86A2F" w:rsidRPr="006147A7" w:rsidRDefault="00E86A2F" w:rsidP="00E86A2F">
            <w:pPr>
              <w:spacing w:after="120"/>
              <w:jc w:val="center"/>
            </w:pPr>
            <w:r>
              <w:rPr>
                <w:noProof/>
              </w:rPr>
              <w:drawing>
                <wp:inline distT="0" distB="0" distL="0" distR="0" wp14:anchorId="48E9CD04" wp14:editId="4C6AE1CD">
                  <wp:extent cx="3632366" cy="929473"/>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73655" cy="940038"/>
                          </a:xfrm>
                          <a:prstGeom prst="rect">
                            <a:avLst/>
                          </a:prstGeom>
                        </pic:spPr>
                      </pic:pic>
                    </a:graphicData>
                  </a:graphic>
                </wp:inline>
              </w:drawing>
            </w:r>
          </w:p>
          <w:p w14:paraId="3724F65F" w14:textId="77777777" w:rsidR="00E86A2F" w:rsidRDefault="00E86A2F" w:rsidP="00E86A2F">
            <w:pPr>
              <w:rPr>
                <w:i/>
                <w:iCs/>
                <w:u w:val="single"/>
              </w:rPr>
            </w:pPr>
          </w:p>
          <w:p w14:paraId="200C7327" w14:textId="77777777" w:rsidR="00E86A2F" w:rsidRDefault="00E86A2F" w:rsidP="00E86A2F">
            <w:r>
              <w:rPr>
                <w:b/>
                <w:bCs/>
              </w:rPr>
              <w:t>Proposal</w:t>
            </w:r>
            <w:r w:rsidRPr="00797C8A">
              <w:rPr>
                <w:b/>
                <w:bCs/>
              </w:rPr>
              <w:t xml:space="preserve"> </w:t>
            </w:r>
            <w:r>
              <w:rPr>
                <w:b/>
                <w:bCs/>
              </w:rPr>
              <w:t>4</w:t>
            </w:r>
            <w:r w:rsidRPr="00797C8A">
              <w:rPr>
                <w:b/>
                <w:bCs/>
              </w:rPr>
              <w:t xml:space="preserve">: </w:t>
            </w:r>
            <w:r w:rsidRPr="007A230B">
              <w:t>For the on-going evaluation (</w:t>
            </w:r>
            <w:r>
              <w:t xml:space="preserve">which is </w:t>
            </w:r>
            <w:r w:rsidRPr="00D8313B">
              <w:t xml:space="preserve">based on </w:t>
            </w:r>
            <w:r>
              <w:t>selected</w:t>
            </w:r>
            <w:r w:rsidRPr="00D8313B">
              <w:t xml:space="preserve"> CNN-structure and </w:t>
            </w:r>
            <w:r>
              <w:t xml:space="preserve">trained over </w:t>
            </w:r>
            <w:r w:rsidRPr="00D8313B">
              <w:t xml:space="preserve">the </w:t>
            </w:r>
            <w:r>
              <w:t xml:space="preserve">company SLS-generated </w:t>
            </w:r>
            <w:r w:rsidRPr="00D8313B">
              <w:t>dataset under the</w:t>
            </w:r>
            <w:r>
              <w:t xml:space="preserve"> </w:t>
            </w:r>
            <w:r w:rsidRPr="00D8313B">
              <w:t>specified scenario</w:t>
            </w:r>
            <w:r w:rsidRPr="007A230B">
              <w:t>)</w:t>
            </w:r>
            <w:r>
              <w:t xml:space="preserve">, at least the following issues shall be studied: </w:t>
            </w:r>
          </w:p>
          <w:p w14:paraId="18AA7470" w14:textId="77777777" w:rsidR="00E86A2F" w:rsidRDefault="00E86A2F" w:rsidP="00E86A2F">
            <w:pPr>
              <w:pStyle w:val="ListParagraph"/>
              <w:numPr>
                <w:ilvl w:val="0"/>
                <w:numId w:val="7"/>
              </w:numPr>
              <w:ind w:firstLineChars="0"/>
            </w:pPr>
            <w:r>
              <w:t xml:space="preserve">Issue-1: </w:t>
            </w:r>
            <w:r>
              <w:rPr>
                <w:lang w:val="en-AU"/>
              </w:rPr>
              <w:t xml:space="preserve">Whether or not the performance alignment can be achieved, with the </w:t>
            </w:r>
            <w:r>
              <w:t>selected</w:t>
            </w:r>
            <w:r w:rsidRPr="00D8313B">
              <w:t xml:space="preserve"> CNN-structure</w:t>
            </w:r>
            <w:r>
              <w:t xml:space="preserve"> and </w:t>
            </w:r>
            <w:r w:rsidRPr="00D8313B">
              <w:t xml:space="preserve">the </w:t>
            </w:r>
            <w:r>
              <w:t xml:space="preserve">company SLS-generated </w:t>
            </w:r>
            <w:r w:rsidRPr="00D8313B">
              <w:t>dataset under the</w:t>
            </w:r>
            <w:r>
              <w:t xml:space="preserve"> </w:t>
            </w:r>
            <w:r w:rsidRPr="00D8313B">
              <w:t>specified scenario</w:t>
            </w:r>
            <w:r>
              <w:rPr>
                <w:lang w:val="en-AU"/>
              </w:rPr>
              <w:t>?</w:t>
            </w:r>
          </w:p>
          <w:p w14:paraId="5E41BB49" w14:textId="77777777" w:rsidR="00E86A2F" w:rsidRPr="00E61B49" w:rsidRDefault="00E86A2F" w:rsidP="00E86A2F">
            <w:pPr>
              <w:pStyle w:val="ListParagraph"/>
              <w:numPr>
                <w:ilvl w:val="0"/>
                <w:numId w:val="7"/>
              </w:numPr>
              <w:ind w:firstLineChars="0"/>
            </w:pPr>
            <w:r>
              <w:t xml:space="preserve">Issue-2: </w:t>
            </w:r>
            <w:r>
              <w:rPr>
                <w:lang w:val="en-AU"/>
              </w:rPr>
              <w:t>Performance degradation is acceptable if applying the trained model by company-A to the test dataset generated by company-B?</w:t>
            </w:r>
          </w:p>
          <w:p w14:paraId="1ABACE1E" w14:textId="77777777" w:rsidR="00E86A2F" w:rsidRPr="00E61B49" w:rsidRDefault="00E86A2F" w:rsidP="00E86A2F">
            <w:pPr>
              <w:pStyle w:val="ListParagraph"/>
              <w:numPr>
                <w:ilvl w:val="0"/>
                <w:numId w:val="7"/>
              </w:numPr>
              <w:ind w:firstLineChars="0"/>
            </w:pPr>
            <w:r>
              <w:rPr>
                <w:lang w:val="en-AU"/>
              </w:rPr>
              <w:t>Issue-3: If the performance degradation in Issue-2 is not acceptable, could aggregating datasets from multiple companies solve the problem?</w:t>
            </w:r>
          </w:p>
          <w:p w14:paraId="0B820C46" w14:textId="77777777" w:rsidR="00E86A2F" w:rsidRDefault="00E86A2F" w:rsidP="00E86A2F">
            <w:r>
              <w:rPr>
                <w:b/>
                <w:bCs/>
              </w:rPr>
              <w:t>Proposal</w:t>
            </w:r>
            <w:r w:rsidRPr="00797C8A">
              <w:rPr>
                <w:b/>
                <w:bCs/>
              </w:rPr>
              <w:t xml:space="preserve"> </w:t>
            </w:r>
            <w:r>
              <w:rPr>
                <w:b/>
                <w:bCs/>
              </w:rPr>
              <w:t>5</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respectively) are </w:t>
            </w:r>
            <w:proofErr w:type="gramStart"/>
            <w:r>
              <w:t>actually for</w:t>
            </w:r>
            <w:proofErr w:type="gramEnd"/>
            <w:r>
              <w:t xml:space="preserve">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A07838F" w14:textId="77777777" w:rsidR="00606850" w:rsidRPr="007E31F8" w:rsidRDefault="00606850" w:rsidP="00606850">
            <w:pPr>
              <w:spacing w:after="120"/>
              <w:jc w:val="center"/>
            </w:pPr>
            <w:r>
              <w:t>Table 4. Model training</w:t>
            </w:r>
            <w:r w:rsidRPr="005B1E43">
              <w:rPr>
                <w:rFonts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887"/>
              <w:gridCol w:w="2465"/>
            </w:tblGrid>
            <w:tr w:rsidR="00606850" w:rsidRPr="00782253" w14:paraId="7549453F" w14:textId="77777777" w:rsidTr="00CE2E34">
              <w:trPr>
                <w:trHeight w:val="18"/>
                <w:jc w:val="center"/>
              </w:trPr>
              <w:tc>
                <w:tcPr>
                  <w:tcW w:w="2209" w:type="dxa"/>
                </w:tcPr>
                <w:p w14:paraId="5D4EAC66"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tcPr>
                <w:p w14:paraId="2E38A40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Parameters</w:t>
                  </w:r>
                </w:p>
              </w:tc>
              <w:tc>
                <w:tcPr>
                  <w:tcW w:w="2465" w:type="dxa"/>
                  <w:vAlign w:val="center"/>
                </w:tcPr>
                <w:p w14:paraId="4DF96FF7"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rFonts w:hint="eastAsia"/>
                      <w:b/>
                      <w:bCs/>
                      <w:sz w:val="18"/>
                      <w:szCs w:val="18"/>
                      <w:lang w:val="sv-SE"/>
                    </w:rPr>
                    <w:t>Va</w:t>
                  </w:r>
                  <w:r w:rsidRPr="00782253">
                    <w:rPr>
                      <w:b/>
                      <w:bCs/>
                      <w:sz w:val="18"/>
                      <w:szCs w:val="18"/>
                      <w:lang w:val="sv-SE"/>
                    </w:rPr>
                    <w:t>lues</w:t>
                  </w:r>
                </w:p>
              </w:tc>
            </w:tr>
            <w:tr w:rsidR="00606850" w:rsidRPr="00782253" w14:paraId="60D4B9AA" w14:textId="77777777" w:rsidTr="00CE2E34">
              <w:trPr>
                <w:trHeight w:val="18"/>
                <w:jc w:val="center"/>
              </w:trPr>
              <w:tc>
                <w:tcPr>
                  <w:tcW w:w="2209" w:type="dxa"/>
                  <w:vMerge w:val="restart"/>
                </w:tcPr>
                <w:p w14:paraId="16F27F05" w14:textId="77777777" w:rsidR="00606850" w:rsidRPr="00782253" w:rsidRDefault="00606850" w:rsidP="00606850">
                  <w:pPr>
                    <w:overflowPunct w:val="0"/>
                    <w:autoSpaceDE w:val="0"/>
                    <w:autoSpaceDN w:val="0"/>
                    <w:spacing w:after="120"/>
                    <w:jc w:val="center"/>
                    <w:textAlignment w:val="baseline"/>
                    <w:rPr>
                      <w:b/>
                      <w:bCs/>
                      <w:sz w:val="18"/>
                      <w:szCs w:val="18"/>
                      <w:lang w:val="sv-SE"/>
                    </w:rPr>
                  </w:pPr>
                  <w:r w:rsidRPr="00782253">
                    <w:rPr>
                      <w:b/>
                      <w:bCs/>
                      <w:sz w:val="18"/>
                      <w:szCs w:val="18"/>
                      <w:lang w:val="sv-SE"/>
                    </w:rPr>
                    <w:t>Model training</w:t>
                  </w:r>
                </w:p>
              </w:tc>
              <w:tc>
                <w:tcPr>
                  <w:tcW w:w="1887" w:type="dxa"/>
                  <w:vAlign w:val="center"/>
                  <w:hideMark/>
                </w:tcPr>
                <w:p w14:paraId="6FFFA37A"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Loss function</w:t>
                  </w:r>
                </w:p>
              </w:tc>
              <w:tc>
                <w:tcPr>
                  <w:tcW w:w="2465" w:type="dxa"/>
                  <w:vAlign w:val="center"/>
                </w:tcPr>
                <w:p w14:paraId="3D2F7628" w14:textId="77777777" w:rsidR="00606850" w:rsidRPr="00782253" w:rsidRDefault="00606850" w:rsidP="00606850">
                  <w:pPr>
                    <w:overflowPunct w:val="0"/>
                    <w:autoSpaceDE w:val="0"/>
                    <w:autoSpaceDN w:val="0"/>
                    <w:spacing w:after="120"/>
                    <w:jc w:val="center"/>
                    <w:textAlignment w:val="baseline"/>
                    <w:rPr>
                      <w:sz w:val="18"/>
                      <w:szCs w:val="18"/>
                      <w:lang w:val="sv-SE"/>
                    </w:rPr>
                  </w:pPr>
                  <w:r w:rsidRPr="00782253">
                    <w:rPr>
                      <w:sz w:val="18"/>
                      <w:szCs w:val="18"/>
                      <w:lang w:val="sv-SE"/>
                    </w:rPr>
                    <w:t>SGCS</w:t>
                  </w:r>
                </w:p>
              </w:tc>
            </w:tr>
            <w:tr w:rsidR="00606850" w:rsidRPr="00782253" w14:paraId="0FB20E53" w14:textId="77777777" w:rsidTr="00CE2E34">
              <w:trPr>
                <w:trHeight w:val="18"/>
                <w:jc w:val="center"/>
              </w:trPr>
              <w:tc>
                <w:tcPr>
                  <w:tcW w:w="2209" w:type="dxa"/>
                  <w:vMerge/>
                </w:tcPr>
                <w:p w14:paraId="5BE3A67E" w14:textId="77777777" w:rsidR="00606850" w:rsidRPr="00782253" w:rsidRDefault="00606850" w:rsidP="00606850">
                  <w:pPr>
                    <w:overflowPunct w:val="0"/>
                    <w:autoSpaceDE w:val="0"/>
                    <w:autoSpaceDN w:val="0"/>
                    <w:spacing w:after="120"/>
                    <w:jc w:val="center"/>
                    <w:textAlignment w:val="baseline"/>
                    <w:rPr>
                      <w:b/>
                      <w:bCs/>
                      <w:sz w:val="18"/>
                      <w:szCs w:val="18"/>
                      <w:lang w:val="sv-SE"/>
                    </w:rPr>
                  </w:pPr>
                </w:p>
              </w:tc>
              <w:tc>
                <w:tcPr>
                  <w:tcW w:w="1887" w:type="dxa"/>
                  <w:vAlign w:val="center"/>
                  <w:hideMark/>
                </w:tcPr>
                <w:p w14:paraId="477713A7"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Training/validation datasets</w:t>
                  </w:r>
                </w:p>
              </w:tc>
              <w:tc>
                <w:tcPr>
                  <w:tcW w:w="2465" w:type="dxa"/>
                  <w:vAlign w:val="center"/>
                </w:tcPr>
                <w:p w14:paraId="3E39CC61"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Channel model for training: </w:t>
                  </w:r>
                </w:p>
                <w:p w14:paraId="4A626F7E" w14:textId="77777777" w:rsidR="00606850" w:rsidRPr="00782253" w:rsidRDefault="00606850" w:rsidP="00606850">
                  <w:pPr>
                    <w:overflowPunct w:val="0"/>
                    <w:autoSpaceDE w:val="0"/>
                    <w:autoSpaceDN w:val="0"/>
                    <w:spacing w:after="120"/>
                    <w:jc w:val="center"/>
                    <w:textAlignment w:val="baseline"/>
                    <w:rPr>
                      <w:sz w:val="18"/>
                      <w:szCs w:val="18"/>
                    </w:rPr>
                  </w:pPr>
                  <w:proofErr w:type="spellStart"/>
                  <w:r w:rsidRPr="00782253">
                    <w:rPr>
                      <w:sz w:val="18"/>
                      <w:szCs w:val="18"/>
                    </w:rPr>
                    <w:t>UMa</w:t>
                  </w:r>
                  <w:proofErr w:type="spellEnd"/>
                  <w:r w:rsidRPr="00782253">
                    <w:rPr>
                      <w:sz w:val="18"/>
                      <w:szCs w:val="18"/>
                    </w:rPr>
                    <w:t xml:space="preserve"> Channel based on TR 38.901 (details are given in the agreed WF [8])</w:t>
                  </w:r>
                </w:p>
                <w:p w14:paraId="3D5C0ED6"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Total dataset: 25K samples</w:t>
                  </w:r>
                </w:p>
              </w:tc>
            </w:tr>
            <w:tr w:rsidR="00606850" w:rsidRPr="00782253" w14:paraId="1FAEDA0E" w14:textId="77777777" w:rsidTr="00CE2E34">
              <w:trPr>
                <w:trHeight w:val="18"/>
                <w:jc w:val="center"/>
              </w:trPr>
              <w:tc>
                <w:tcPr>
                  <w:tcW w:w="2209" w:type="dxa"/>
                  <w:vMerge/>
                </w:tcPr>
                <w:p w14:paraId="3CDC2CD1" w14:textId="77777777" w:rsidR="00606850" w:rsidRPr="00782253" w:rsidRDefault="00606850" w:rsidP="00606850">
                  <w:pPr>
                    <w:overflowPunct w:val="0"/>
                    <w:autoSpaceDE w:val="0"/>
                    <w:autoSpaceDN w:val="0"/>
                    <w:spacing w:after="120"/>
                    <w:jc w:val="center"/>
                    <w:textAlignment w:val="baseline"/>
                    <w:rPr>
                      <w:b/>
                      <w:bCs/>
                      <w:sz w:val="18"/>
                      <w:szCs w:val="18"/>
                    </w:rPr>
                  </w:pPr>
                </w:p>
              </w:tc>
              <w:tc>
                <w:tcPr>
                  <w:tcW w:w="1887" w:type="dxa"/>
                  <w:vAlign w:val="center"/>
                  <w:hideMark/>
                </w:tcPr>
                <w:p w14:paraId="65B01D46"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Hyperparameters</w:t>
                  </w:r>
                </w:p>
              </w:tc>
              <w:tc>
                <w:tcPr>
                  <w:tcW w:w="2465" w:type="dxa"/>
                  <w:vAlign w:val="center"/>
                </w:tcPr>
                <w:p w14:paraId="305FEDFB" w14:textId="77777777" w:rsidR="00606850" w:rsidRPr="00782253" w:rsidRDefault="00606850" w:rsidP="00606850">
                  <w:pPr>
                    <w:jc w:val="center"/>
                    <w:rPr>
                      <w:rFonts w:eastAsiaTheme="minorEastAsia"/>
                      <w:sz w:val="18"/>
                      <w:szCs w:val="18"/>
                    </w:rPr>
                  </w:pPr>
                  <w:r w:rsidRPr="00782253">
                    <w:rPr>
                      <w:rFonts w:eastAsiaTheme="minorEastAsia"/>
                      <w:sz w:val="18"/>
                      <w:szCs w:val="18"/>
                    </w:rPr>
                    <w:t>Learning rate = 0.001,</w:t>
                  </w:r>
                </w:p>
                <w:p w14:paraId="6B399112" w14:textId="77777777" w:rsidR="00606850" w:rsidRPr="00782253" w:rsidRDefault="00606850" w:rsidP="00606850">
                  <w:pPr>
                    <w:jc w:val="center"/>
                    <w:rPr>
                      <w:rFonts w:ascii="Arial" w:eastAsiaTheme="minorEastAsia" w:hAnsi="Arial" w:cs="Arial"/>
                      <w:sz w:val="18"/>
                      <w:szCs w:val="18"/>
                    </w:rPr>
                  </w:pPr>
                  <w:r w:rsidRPr="00782253">
                    <w:rPr>
                      <w:rFonts w:eastAsiaTheme="minorEastAsia"/>
                      <w:sz w:val="18"/>
                      <w:szCs w:val="18"/>
                    </w:rPr>
                    <w:t>batch size = 200,</w:t>
                  </w:r>
                </w:p>
                <w:p w14:paraId="1A7F460B"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optimization algorithm = Adam</w:t>
                  </w:r>
                </w:p>
              </w:tc>
            </w:tr>
            <w:tr w:rsidR="00606850" w:rsidRPr="00782253" w14:paraId="3FB77AFF" w14:textId="77777777" w:rsidTr="00CE2E34">
              <w:trPr>
                <w:trHeight w:val="18"/>
                <w:jc w:val="center"/>
              </w:trPr>
              <w:tc>
                <w:tcPr>
                  <w:tcW w:w="2209" w:type="dxa"/>
                </w:tcPr>
                <w:p w14:paraId="11F01E8F" w14:textId="77777777" w:rsidR="00606850" w:rsidRPr="00782253" w:rsidRDefault="00606850" w:rsidP="00606850">
                  <w:pPr>
                    <w:overflowPunct w:val="0"/>
                    <w:autoSpaceDE w:val="0"/>
                    <w:autoSpaceDN w:val="0"/>
                    <w:spacing w:after="120"/>
                    <w:jc w:val="center"/>
                    <w:textAlignment w:val="baseline"/>
                    <w:rPr>
                      <w:b/>
                      <w:bCs/>
                      <w:sz w:val="18"/>
                      <w:szCs w:val="18"/>
                    </w:rPr>
                  </w:pPr>
                  <w:r w:rsidRPr="00782253">
                    <w:rPr>
                      <w:b/>
                      <w:bCs/>
                      <w:sz w:val="18"/>
                      <w:szCs w:val="18"/>
                    </w:rPr>
                    <w:t>Others</w:t>
                  </w:r>
                </w:p>
              </w:tc>
              <w:tc>
                <w:tcPr>
                  <w:tcW w:w="1887" w:type="dxa"/>
                  <w:vAlign w:val="center"/>
                  <w:hideMark/>
                </w:tcPr>
                <w:p w14:paraId="43D114C3" w14:textId="77777777" w:rsidR="00606850" w:rsidRPr="00782253" w:rsidRDefault="00606850" w:rsidP="00606850">
                  <w:pPr>
                    <w:overflowPunct w:val="0"/>
                    <w:autoSpaceDE w:val="0"/>
                    <w:autoSpaceDN w:val="0"/>
                    <w:spacing w:after="120"/>
                    <w:jc w:val="center"/>
                    <w:textAlignment w:val="baseline"/>
                    <w:rPr>
                      <w:rFonts w:cs="Arial"/>
                      <w:sz w:val="18"/>
                      <w:szCs w:val="18"/>
                    </w:rPr>
                  </w:pPr>
                  <w:r w:rsidRPr="00782253">
                    <w:rPr>
                      <w:sz w:val="18"/>
                      <w:szCs w:val="18"/>
                      <w:lang w:val="sv-SE"/>
                    </w:rPr>
                    <w:t>Cross-validation details</w:t>
                  </w:r>
                </w:p>
              </w:tc>
              <w:tc>
                <w:tcPr>
                  <w:tcW w:w="2465" w:type="dxa"/>
                  <w:vAlign w:val="center"/>
                </w:tcPr>
                <w:p w14:paraId="47165B40" w14:textId="77777777" w:rsidR="00606850" w:rsidRPr="00782253" w:rsidRDefault="00606850" w:rsidP="00606850">
                  <w:pPr>
                    <w:overflowPunct w:val="0"/>
                    <w:autoSpaceDE w:val="0"/>
                    <w:autoSpaceDN w:val="0"/>
                    <w:spacing w:after="120"/>
                    <w:jc w:val="center"/>
                    <w:textAlignment w:val="baseline"/>
                    <w:rPr>
                      <w:sz w:val="18"/>
                      <w:szCs w:val="18"/>
                    </w:rPr>
                  </w:pPr>
                  <w:r w:rsidRPr="00782253">
                    <w:rPr>
                      <w:sz w:val="18"/>
                      <w:szCs w:val="18"/>
                    </w:rPr>
                    <w:t xml:space="preserve">Dataset </w:t>
                  </w:r>
                  <w:r w:rsidRPr="00782253">
                    <w:rPr>
                      <w:rFonts w:hint="eastAsia"/>
                      <w:sz w:val="18"/>
                      <w:szCs w:val="18"/>
                    </w:rPr>
                    <w:t>ra</w:t>
                  </w:r>
                  <w:r w:rsidRPr="00782253">
                    <w:rPr>
                      <w:sz w:val="18"/>
                      <w:szCs w:val="18"/>
                    </w:rPr>
                    <w:t>ndomly split for training/validation</w:t>
                  </w:r>
                  <w:r w:rsidRPr="00782253">
                    <w:rPr>
                      <w:sz w:val="18"/>
                      <w:szCs w:val="18"/>
                    </w:rPr>
                    <w:tab/>
                  </w:r>
                </w:p>
              </w:tc>
            </w:tr>
          </w:tbl>
          <w:p w14:paraId="064E6F11" w14:textId="77777777" w:rsidR="00606850" w:rsidRDefault="00606850" w:rsidP="00E86A2F">
            <w:pPr>
              <w:rPr>
                <w:lang w:eastAsia="ja-JP"/>
              </w:rPr>
            </w:pPr>
          </w:p>
          <w:p w14:paraId="1D8C0C57" w14:textId="77777777" w:rsidR="0001364B" w:rsidRPr="001C0FE7" w:rsidRDefault="0001364B" w:rsidP="0001364B">
            <w:pPr>
              <w:spacing w:after="120"/>
              <w:jc w:val="center"/>
            </w:pPr>
            <w:r>
              <w:t>Table 5. SGCS Performance for CNN-based Model Trained over Samsung-generated dataset</w:t>
            </w:r>
          </w:p>
          <w:tbl>
            <w:tblPr>
              <w:tblStyle w:val="TableGrid"/>
              <w:tblW w:w="0" w:type="auto"/>
              <w:jc w:val="center"/>
              <w:tblLook w:val="04A0" w:firstRow="1" w:lastRow="0" w:firstColumn="1" w:lastColumn="0" w:noHBand="0" w:noVBand="1"/>
            </w:tblPr>
            <w:tblGrid>
              <w:gridCol w:w="2667"/>
              <w:gridCol w:w="2716"/>
              <w:gridCol w:w="943"/>
            </w:tblGrid>
            <w:tr w:rsidR="0001364B" w:rsidRPr="00EE7A4E" w14:paraId="5A1E0178" w14:textId="77777777" w:rsidTr="00CE2E34">
              <w:trPr>
                <w:trHeight w:val="20"/>
                <w:jc w:val="center"/>
              </w:trPr>
              <w:tc>
                <w:tcPr>
                  <w:tcW w:w="2667" w:type="dxa"/>
                </w:tcPr>
                <w:p w14:paraId="20C22AFE" w14:textId="77777777" w:rsidR="0001364B" w:rsidRPr="00EE7A4E" w:rsidRDefault="0001364B" w:rsidP="0001364B">
                  <w:pPr>
                    <w:rPr>
                      <w:sz w:val="18"/>
                      <w:szCs w:val="18"/>
                    </w:rPr>
                  </w:pPr>
                  <w:r w:rsidRPr="00EE7A4E">
                    <w:rPr>
                      <w:sz w:val="18"/>
                      <w:szCs w:val="18"/>
                    </w:rPr>
                    <w:t>Encoder</w:t>
                  </w:r>
                </w:p>
              </w:tc>
              <w:tc>
                <w:tcPr>
                  <w:tcW w:w="2716" w:type="dxa"/>
                </w:tcPr>
                <w:p w14:paraId="53F80D64" w14:textId="77777777" w:rsidR="0001364B" w:rsidRPr="00EE7A4E" w:rsidRDefault="0001364B" w:rsidP="0001364B">
                  <w:pPr>
                    <w:rPr>
                      <w:sz w:val="18"/>
                      <w:szCs w:val="18"/>
                    </w:rPr>
                  </w:pPr>
                  <w:r w:rsidRPr="00EE7A4E">
                    <w:rPr>
                      <w:sz w:val="18"/>
                      <w:szCs w:val="18"/>
                    </w:rPr>
                    <w:t>Decoder</w:t>
                  </w:r>
                </w:p>
              </w:tc>
              <w:tc>
                <w:tcPr>
                  <w:tcW w:w="943" w:type="dxa"/>
                </w:tcPr>
                <w:p w14:paraId="6E269B3A" w14:textId="77777777" w:rsidR="0001364B" w:rsidRPr="00EE7A4E" w:rsidRDefault="0001364B" w:rsidP="0001364B">
                  <w:pPr>
                    <w:rPr>
                      <w:sz w:val="18"/>
                      <w:szCs w:val="18"/>
                    </w:rPr>
                  </w:pPr>
                  <w:r>
                    <w:rPr>
                      <w:sz w:val="18"/>
                      <w:szCs w:val="18"/>
                    </w:rPr>
                    <w:t>SGCS</w:t>
                  </w:r>
                </w:p>
              </w:tc>
            </w:tr>
            <w:tr w:rsidR="0001364B" w:rsidRPr="00EE7A4E" w14:paraId="6DB13F7E" w14:textId="77777777" w:rsidTr="00CE2E34">
              <w:trPr>
                <w:trHeight w:val="20"/>
                <w:jc w:val="center"/>
              </w:trPr>
              <w:tc>
                <w:tcPr>
                  <w:tcW w:w="2667" w:type="dxa"/>
                </w:tcPr>
                <w:p w14:paraId="4C2B4D1B" w14:textId="77777777" w:rsidR="0001364B" w:rsidRPr="00EE7A4E" w:rsidRDefault="0001364B" w:rsidP="0001364B">
                  <w:pPr>
                    <w:spacing w:after="60"/>
                    <w:rPr>
                      <w:sz w:val="18"/>
                      <w:szCs w:val="18"/>
                    </w:rPr>
                  </w:pPr>
                  <w:r w:rsidRPr="00EE7A4E">
                    <w:rPr>
                      <w:sz w:val="18"/>
                      <w:szCs w:val="18"/>
                    </w:rPr>
                    <w:t>Back-bone: CNN</w:t>
                  </w:r>
                </w:p>
                <w:p w14:paraId="3439EFF5" w14:textId="77777777" w:rsidR="0001364B" w:rsidRPr="00EE7A4E" w:rsidRDefault="0001364B" w:rsidP="0001364B">
                  <w:pPr>
                    <w:spacing w:after="60"/>
                    <w:rPr>
                      <w:sz w:val="18"/>
                      <w:szCs w:val="18"/>
                    </w:rPr>
                  </w:pPr>
                  <w:r w:rsidRPr="00EE7A4E">
                    <w:rPr>
                      <w:sz w:val="18"/>
                      <w:szCs w:val="18"/>
                    </w:rPr>
                    <w:t>Number of model parameter: 125K</w:t>
                  </w:r>
                </w:p>
                <w:p w14:paraId="2DB75A1B" w14:textId="77777777" w:rsidR="0001364B" w:rsidRPr="00EE7A4E" w:rsidRDefault="0001364B" w:rsidP="0001364B">
                  <w:pPr>
                    <w:spacing w:after="60"/>
                    <w:rPr>
                      <w:sz w:val="18"/>
                      <w:szCs w:val="18"/>
                      <w:vertAlign w:val="superscript"/>
                    </w:rPr>
                  </w:pPr>
                  <w:r w:rsidRPr="00EE7A4E">
                    <w:rPr>
                      <w:sz w:val="18"/>
                      <w:szCs w:val="18"/>
                    </w:rPr>
                    <w:t xml:space="preserve">FLOPS: </w:t>
                  </w:r>
                  <w:r>
                    <w:rPr>
                      <w:sz w:val="18"/>
                      <w:szCs w:val="18"/>
                    </w:rPr>
                    <w:t>9.39*10</w:t>
                  </w:r>
                  <w:r w:rsidRPr="00921369">
                    <w:rPr>
                      <w:sz w:val="18"/>
                      <w:szCs w:val="18"/>
                      <w:vertAlign w:val="superscript"/>
                    </w:rPr>
                    <w:t>7</w:t>
                  </w:r>
                </w:p>
                <w:p w14:paraId="6E0877F3" w14:textId="77777777" w:rsidR="0001364B" w:rsidRPr="00EE7A4E" w:rsidRDefault="0001364B" w:rsidP="0001364B">
                  <w:pPr>
                    <w:spacing w:after="60"/>
                    <w:rPr>
                      <w:sz w:val="18"/>
                      <w:szCs w:val="18"/>
                    </w:rPr>
                  </w:pPr>
                  <w:r w:rsidRPr="00EE7A4E">
                    <w:rPr>
                      <w:sz w:val="18"/>
                      <w:szCs w:val="18"/>
                    </w:rPr>
                    <w:t>Depth: 6 Res blocks</w:t>
                  </w:r>
                </w:p>
                <w:p w14:paraId="55EEA3AE" w14:textId="77777777" w:rsidR="0001364B" w:rsidRPr="00EE7A4E" w:rsidRDefault="0001364B" w:rsidP="0001364B">
                  <w:pPr>
                    <w:spacing w:after="60"/>
                    <w:rPr>
                      <w:sz w:val="18"/>
                      <w:szCs w:val="18"/>
                    </w:rPr>
                  </w:pPr>
                  <w:r w:rsidRPr="00EE7A4E">
                    <w:rPr>
                      <w:sz w:val="18"/>
                      <w:szCs w:val="18"/>
                    </w:rPr>
                    <w:t>Feature maps: 32</w:t>
                  </w:r>
                </w:p>
              </w:tc>
              <w:tc>
                <w:tcPr>
                  <w:tcW w:w="2716" w:type="dxa"/>
                </w:tcPr>
                <w:p w14:paraId="3F0A3489" w14:textId="77777777" w:rsidR="0001364B" w:rsidRPr="00EE7A4E" w:rsidRDefault="0001364B" w:rsidP="0001364B">
                  <w:pPr>
                    <w:spacing w:after="60"/>
                    <w:rPr>
                      <w:sz w:val="18"/>
                      <w:szCs w:val="18"/>
                    </w:rPr>
                  </w:pPr>
                  <w:r w:rsidRPr="00EE7A4E">
                    <w:rPr>
                      <w:sz w:val="18"/>
                      <w:szCs w:val="18"/>
                    </w:rPr>
                    <w:t>Back-bone: CNN</w:t>
                  </w:r>
                </w:p>
                <w:p w14:paraId="058E3BF2" w14:textId="77777777" w:rsidR="0001364B" w:rsidRPr="00EE7A4E" w:rsidRDefault="0001364B" w:rsidP="0001364B">
                  <w:pPr>
                    <w:spacing w:after="60"/>
                    <w:rPr>
                      <w:sz w:val="18"/>
                      <w:szCs w:val="18"/>
                    </w:rPr>
                  </w:pPr>
                  <w:r w:rsidRPr="00EE7A4E">
                    <w:rPr>
                      <w:sz w:val="18"/>
                      <w:szCs w:val="18"/>
                    </w:rPr>
                    <w:t>Number of model parameter: 1.8M</w:t>
                  </w:r>
                </w:p>
                <w:p w14:paraId="3C9E7407" w14:textId="77777777" w:rsidR="0001364B" w:rsidRPr="00EE7A4E" w:rsidRDefault="0001364B" w:rsidP="0001364B">
                  <w:pPr>
                    <w:spacing w:after="60"/>
                    <w:rPr>
                      <w:sz w:val="18"/>
                      <w:szCs w:val="18"/>
                      <w:vertAlign w:val="superscript"/>
                    </w:rPr>
                  </w:pPr>
                  <w:r w:rsidRPr="00EE7A4E">
                    <w:rPr>
                      <w:sz w:val="18"/>
                      <w:szCs w:val="18"/>
                    </w:rPr>
                    <w:t>FLOPS: 1</w:t>
                  </w:r>
                  <w:r>
                    <w:rPr>
                      <w:sz w:val="18"/>
                      <w:szCs w:val="18"/>
                    </w:rPr>
                    <w:t>.</w:t>
                  </w:r>
                  <w:r w:rsidRPr="00EE7A4E">
                    <w:rPr>
                      <w:sz w:val="18"/>
                      <w:szCs w:val="18"/>
                    </w:rPr>
                    <w:t>4</w:t>
                  </w:r>
                  <w:r>
                    <w:rPr>
                      <w:sz w:val="18"/>
                      <w:szCs w:val="18"/>
                    </w:rPr>
                    <w:t>8*10</w:t>
                  </w:r>
                  <w:r w:rsidRPr="00921369">
                    <w:rPr>
                      <w:sz w:val="18"/>
                      <w:szCs w:val="18"/>
                      <w:vertAlign w:val="superscript"/>
                    </w:rPr>
                    <w:t>9</w:t>
                  </w:r>
                </w:p>
                <w:p w14:paraId="25D60477" w14:textId="77777777" w:rsidR="0001364B" w:rsidRPr="00EE7A4E" w:rsidRDefault="0001364B" w:rsidP="0001364B">
                  <w:pPr>
                    <w:spacing w:after="60"/>
                    <w:rPr>
                      <w:sz w:val="18"/>
                      <w:szCs w:val="18"/>
                    </w:rPr>
                  </w:pPr>
                  <w:r w:rsidRPr="00EE7A4E">
                    <w:rPr>
                      <w:sz w:val="18"/>
                      <w:szCs w:val="18"/>
                    </w:rPr>
                    <w:t>Depth: 6 Res blocks</w:t>
                  </w:r>
                </w:p>
                <w:p w14:paraId="1E760D7E" w14:textId="77777777" w:rsidR="0001364B" w:rsidRPr="00EE7A4E" w:rsidRDefault="0001364B" w:rsidP="0001364B">
                  <w:pPr>
                    <w:spacing w:after="60"/>
                    <w:rPr>
                      <w:sz w:val="18"/>
                      <w:szCs w:val="18"/>
                    </w:rPr>
                  </w:pPr>
                  <w:r w:rsidRPr="00EE7A4E">
                    <w:rPr>
                      <w:sz w:val="18"/>
                      <w:szCs w:val="18"/>
                    </w:rPr>
                    <w:t>Feature maps: 128</w:t>
                  </w:r>
                </w:p>
              </w:tc>
              <w:tc>
                <w:tcPr>
                  <w:tcW w:w="943" w:type="dxa"/>
                </w:tcPr>
                <w:p w14:paraId="31F06075" w14:textId="77777777" w:rsidR="0001364B" w:rsidRPr="00EE7A4E" w:rsidRDefault="0001364B" w:rsidP="0001364B">
                  <w:pPr>
                    <w:spacing w:after="60"/>
                    <w:rPr>
                      <w:sz w:val="18"/>
                      <w:szCs w:val="18"/>
                    </w:rPr>
                  </w:pPr>
                  <w:r w:rsidRPr="00EE7A4E">
                    <w:rPr>
                      <w:sz w:val="18"/>
                      <w:szCs w:val="18"/>
                    </w:rPr>
                    <w:t>0.76</w:t>
                  </w:r>
                </w:p>
              </w:tc>
            </w:tr>
          </w:tbl>
          <w:p w14:paraId="0DF57B68" w14:textId="77777777" w:rsidR="0001364B" w:rsidRPr="00606850" w:rsidRDefault="0001364B" w:rsidP="00E86A2F">
            <w:pPr>
              <w:rPr>
                <w:lang w:eastAsia="ja-JP"/>
              </w:rPr>
            </w:pPr>
          </w:p>
          <w:p w14:paraId="171D95D3" w14:textId="77777777" w:rsidR="00E86A2F" w:rsidRDefault="00E86A2F" w:rsidP="00E86A2F">
            <w:r>
              <w:rPr>
                <w:b/>
                <w:bCs/>
              </w:rPr>
              <w:t>Proposal</w:t>
            </w:r>
            <w:r w:rsidRPr="00797C8A">
              <w:rPr>
                <w:b/>
                <w:bCs/>
              </w:rPr>
              <w:t xml:space="preserve"> </w:t>
            </w:r>
            <w:r>
              <w:rPr>
                <w:b/>
                <w:bCs/>
              </w:rPr>
              <w:t>6</w:t>
            </w:r>
            <w:r w:rsidRPr="00797C8A">
              <w:rPr>
                <w:b/>
                <w:bCs/>
              </w:rPr>
              <w:t xml:space="preserve">: </w:t>
            </w:r>
            <w:r>
              <w:t xml:space="preserve">RAN4 shall use the SGCS performance reported from companies to confirm or disprove the performance alignment firstly, with SLS details to generate dataset to be further compared. </w:t>
            </w:r>
          </w:p>
          <w:p w14:paraId="65098290" w14:textId="77777777" w:rsidR="00E86A2F" w:rsidRDefault="00E86A2F" w:rsidP="00E86A2F">
            <w:pPr>
              <w:spacing w:after="120"/>
            </w:pPr>
            <w:r w:rsidRPr="006F7CE1">
              <w:rPr>
                <w:rFonts w:hint="eastAsia"/>
                <w:b/>
                <w:bCs/>
              </w:rPr>
              <w:t>Observation</w:t>
            </w:r>
            <w:r>
              <w:rPr>
                <w:b/>
                <w:bCs/>
              </w:rPr>
              <w:t xml:space="preserve"> 2</w:t>
            </w:r>
            <w:r w:rsidRPr="006F7CE1">
              <w:rPr>
                <w:rFonts w:hint="eastAsia"/>
                <w:b/>
                <w:bCs/>
              </w:rPr>
              <w:t>:</w:t>
            </w:r>
            <w:r>
              <w:rPr>
                <w:b/>
                <w:bCs/>
              </w:rPr>
              <w:t xml:space="preserve"> </w:t>
            </w:r>
            <w:r w:rsidRPr="006F7CE1">
              <w:t>The neural network m</w:t>
            </w:r>
            <w:r w:rsidRPr="006F7CE1">
              <w:rPr>
                <w:rFonts w:hint="eastAsia"/>
              </w:rPr>
              <w:t xml:space="preserve">odel trained in one dataset could </w:t>
            </w:r>
            <w:r w:rsidRPr="006F7CE1">
              <w:t>suffer</w:t>
            </w:r>
            <w:r w:rsidRPr="006F7CE1">
              <w:rPr>
                <w:rFonts w:hint="eastAsia"/>
              </w:rPr>
              <w:t xml:space="preserve"> </w:t>
            </w:r>
            <w:r w:rsidRPr="006F7CE1">
              <w:t>the substantial</w:t>
            </w:r>
            <w:r w:rsidRPr="006F7CE1">
              <w:rPr>
                <w:rFonts w:hint="eastAsia"/>
              </w:rPr>
              <w:t xml:space="preserve"> degradation when the model is </w:t>
            </w:r>
            <w:r w:rsidRPr="006F7CE1">
              <w:t xml:space="preserve">tested over </w:t>
            </w:r>
            <w:r w:rsidRPr="006F7CE1">
              <w:rPr>
                <w:rFonts w:hint="eastAsia"/>
              </w:rPr>
              <w:t>other datasets</w:t>
            </w:r>
            <w:r w:rsidRPr="006F7CE1">
              <w:t xml:space="preserve"> </w:t>
            </w:r>
            <w:r w:rsidRPr="006F7CE1">
              <w:rPr>
                <w:rFonts w:hint="eastAsia"/>
              </w:rPr>
              <w:t>from</w:t>
            </w:r>
            <w:r w:rsidRPr="006F7CE1">
              <w:t xml:space="preserve"> other sources</w:t>
            </w:r>
            <w:r w:rsidRPr="006F7CE1">
              <w:rPr>
                <w:rFonts w:hint="eastAsia"/>
              </w:rPr>
              <w:t xml:space="preserve">. </w:t>
            </w:r>
          </w:p>
          <w:p w14:paraId="38E2B005" w14:textId="77777777" w:rsidR="00E86A2F" w:rsidRPr="006F7CE1" w:rsidRDefault="00E86A2F" w:rsidP="00E86A2F">
            <w:pPr>
              <w:spacing w:after="120"/>
            </w:pPr>
            <w:r w:rsidRPr="006F7CE1">
              <w:rPr>
                <w:rFonts w:hint="eastAsia"/>
                <w:b/>
                <w:bCs/>
              </w:rPr>
              <w:t>Observation</w:t>
            </w:r>
            <w:r>
              <w:rPr>
                <w:b/>
                <w:bCs/>
              </w:rPr>
              <w:t xml:space="preserve"> 3</w:t>
            </w:r>
            <w:r w:rsidRPr="006F7CE1">
              <w:rPr>
                <w:rFonts w:hint="eastAsia"/>
                <w:b/>
                <w:bCs/>
              </w:rPr>
              <w:t xml:space="preserve">: </w:t>
            </w:r>
            <w:r w:rsidRPr="006F7CE1">
              <w:rPr>
                <w:rFonts w:hint="eastAsia"/>
              </w:rPr>
              <w:t>Possible reason for the above O</w:t>
            </w:r>
            <w:r>
              <w:t>bservation 2</w:t>
            </w:r>
            <w:r w:rsidRPr="006F7CE1">
              <w:rPr>
                <w:rFonts w:hint="eastAsia"/>
              </w:rPr>
              <w:t xml:space="preserve"> is (a) limited model generalization; (b) the training dataset size is not large enough; (c) the distribution for one dataset could be not representative enough.</w:t>
            </w:r>
          </w:p>
          <w:p w14:paraId="6B878442" w14:textId="77777777" w:rsidR="00E86A2F" w:rsidRDefault="00E86A2F" w:rsidP="00E86A2F">
            <w:r>
              <w:rPr>
                <w:b/>
                <w:bCs/>
              </w:rPr>
              <w:t>Proposal</w:t>
            </w:r>
            <w:r w:rsidRPr="00797C8A">
              <w:rPr>
                <w:b/>
                <w:bCs/>
              </w:rPr>
              <w:t xml:space="preserve"> </w:t>
            </w:r>
            <w:r>
              <w:rPr>
                <w:b/>
                <w:bCs/>
              </w:rPr>
              <w:t>7</w:t>
            </w:r>
            <w:r w:rsidRPr="00797C8A">
              <w:rPr>
                <w:b/>
                <w:bCs/>
              </w:rPr>
              <w:t xml:space="preserve">: </w:t>
            </w:r>
            <w:r>
              <w:t>For CSI compression scenario, RAN4 can’t directly confirm the generalization performance for the company-wise model trained by using the dataset generated by SLS individually, even based on the</w:t>
            </w:r>
            <w:r w:rsidRPr="00D31ABD">
              <w:t xml:space="preserve"> detailed simulation parameters</w:t>
            </w:r>
            <w:r>
              <w:t xml:space="preserve">.  </w:t>
            </w:r>
          </w:p>
          <w:p w14:paraId="7513D70F" w14:textId="77777777" w:rsidR="00074652" w:rsidRPr="00E86A2F" w:rsidRDefault="00074652" w:rsidP="00074652">
            <w:pPr>
              <w:spacing w:beforeLines="20" w:before="48" w:afterLines="20" w:after="48"/>
              <w:jc w:val="both"/>
              <w:rPr>
                <w:bCs/>
                <w:lang w:eastAsia="ja-JP"/>
              </w:rPr>
            </w:pPr>
          </w:p>
        </w:tc>
      </w:tr>
      <w:tr w:rsidR="00074652" w14:paraId="19D1ABCD" w14:textId="77777777" w:rsidTr="00917EE9">
        <w:trPr>
          <w:trHeight w:val="468"/>
        </w:trPr>
        <w:tc>
          <w:tcPr>
            <w:tcW w:w="1188" w:type="dxa"/>
          </w:tcPr>
          <w:p w14:paraId="2C0B4501" w14:textId="1ED5C7D2" w:rsidR="00074652" w:rsidRPr="004A7544" w:rsidRDefault="00000000" w:rsidP="00074652">
            <w:pPr>
              <w:spacing w:before="120" w:after="120"/>
            </w:pPr>
            <w:hyperlink r:id="rId81" w:history="1">
              <w:r w:rsidR="00074652">
                <w:rPr>
                  <w:rStyle w:val="Hyperlink"/>
                  <w:rFonts w:ascii="Arial" w:hAnsi="Arial" w:cs="Arial"/>
                  <w:b/>
                  <w:bCs/>
                  <w:sz w:val="16"/>
                  <w:szCs w:val="16"/>
                </w:rPr>
                <w:t>R4-2411711</w:t>
              </w:r>
            </w:hyperlink>
          </w:p>
        </w:tc>
        <w:tc>
          <w:tcPr>
            <w:tcW w:w="1193" w:type="dxa"/>
          </w:tcPr>
          <w:p w14:paraId="4762F926" w14:textId="43A8535A" w:rsidR="00074652" w:rsidRPr="004A7544" w:rsidRDefault="00074652" w:rsidP="00074652">
            <w:pPr>
              <w:spacing w:before="120" w:after="120"/>
            </w:pPr>
            <w:r>
              <w:rPr>
                <w:rFonts w:ascii="Arial" w:hAnsi="Arial" w:cs="Arial"/>
                <w:sz w:val="16"/>
                <w:szCs w:val="16"/>
              </w:rPr>
              <w:t>MediaTek inc.</w:t>
            </w:r>
          </w:p>
        </w:tc>
        <w:tc>
          <w:tcPr>
            <w:tcW w:w="7755" w:type="dxa"/>
          </w:tcPr>
          <w:p w14:paraId="1B6900A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 xml:space="preserve">Table 2. Hyperparameters used for </w:t>
            </w:r>
            <w:proofErr w:type="spellStart"/>
            <w:r w:rsidRPr="00D3764C">
              <w:rPr>
                <w:b/>
                <w:bCs/>
                <w:i/>
                <w:iCs/>
                <w:u w:val="single"/>
                <w:lang w:eastAsia="ja-JP"/>
              </w:rPr>
              <w:t>ResCNN</w:t>
            </w:r>
            <w:proofErr w:type="spellEnd"/>
            <w:r w:rsidRPr="00D3764C">
              <w:rPr>
                <w:b/>
                <w:bCs/>
                <w:i/>
                <w:iCs/>
                <w:u w:val="single"/>
                <w:lang w:eastAsia="ja-JP"/>
              </w:rPr>
              <w:t xml:space="preserve"> model</w:t>
            </w:r>
          </w:p>
          <w:tbl>
            <w:tblPr>
              <w:tblStyle w:val="TableGrid"/>
              <w:tblW w:w="0" w:type="auto"/>
              <w:jc w:val="center"/>
              <w:tblLook w:val="04A0" w:firstRow="1" w:lastRow="0" w:firstColumn="1" w:lastColumn="0" w:noHBand="0" w:noVBand="1"/>
            </w:tblPr>
            <w:tblGrid>
              <w:gridCol w:w="3781"/>
              <w:gridCol w:w="3210"/>
            </w:tblGrid>
            <w:tr w:rsidR="00D3764C" w:rsidRPr="00D3764C" w14:paraId="0A180361"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4B2FB5" w14:textId="77777777" w:rsidR="00D3764C" w:rsidRPr="00D3764C" w:rsidRDefault="00D3764C" w:rsidP="00D3764C">
                  <w:pPr>
                    <w:tabs>
                      <w:tab w:val="left" w:pos="704"/>
                    </w:tabs>
                    <w:spacing w:beforeLines="20" w:before="48" w:afterLines="20" w:after="48"/>
                    <w:jc w:val="both"/>
                    <w:rPr>
                      <w:b/>
                      <w:bCs/>
                      <w:i/>
                      <w:iCs/>
                      <w:u w:val="single"/>
                      <w:lang w:eastAsia="ja-JP"/>
                    </w:rPr>
                  </w:pPr>
                  <w:bookmarkStart w:id="13" w:name="_Hlk174093359"/>
                  <w:r w:rsidRPr="00D3764C">
                    <w:rPr>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2D720434" w14:textId="77777777" w:rsidR="00D3764C" w:rsidRPr="00D3764C" w:rsidRDefault="00D3764C" w:rsidP="00D3764C">
                  <w:pPr>
                    <w:tabs>
                      <w:tab w:val="left" w:pos="704"/>
                    </w:tabs>
                    <w:spacing w:beforeLines="20" w:before="48" w:afterLines="20" w:after="48"/>
                    <w:jc w:val="both"/>
                    <w:rPr>
                      <w:b/>
                      <w:bCs/>
                      <w:i/>
                      <w:iCs/>
                      <w:u w:val="single"/>
                      <w:lang w:eastAsia="ja-JP"/>
                    </w:rPr>
                  </w:pPr>
                </w:p>
              </w:tc>
            </w:tr>
            <w:tr w:rsidR="00D3764C" w:rsidRPr="00D3764C" w14:paraId="56238577"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646547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hideMark/>
                </w:tcPr>
                <w:p w14:paraId="632323D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700k</w:t>
                  </w:r>
                </w:p>
              </w:tc>
            </w:tr>
            <w:tr w:rsidR="00D3764C" w:rsidRPr="00D3764C" w14:paraId="1352767D"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2BC3F834" w14:textId="77777777" w:rsidR="00D3764C" w:rsidRPr="00D3764C" w:rsidRDefault="00D3764C" w:rsidP="00D3764C">
                  <w:pPr>
                    <w:tabs>
                      <w:tab w:val="left" w:pos="704"/>
                    </w:tabs>
                    <w:spacing w:beforeLines="20" w:before="48" w:afterLines="20" w:after="48"/>
                    <w:jc w:val="both"/>
                    <w:rPr>
                      <w:b/>
                      <w:bCs/>
                      <w:i/>
                      <w:iCs/>
                      <w:u w:val="single"/>
                      <w:lang w:val="en-US" w:eastAsia="ja-JP"/>
                    </w:rPr>
                  </w:pPr>
                  <w:r w:rsidRPr="00D3764C">
                    <w:rPr>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hideMark/>
                </w:tcPr>
                <w:p w14:paraId="1815B1CB"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160k</w:t>
                  </w:r>
                </w:p>
              </w:tc>
            </w:tr>
            <w:tr w:rsidR="00D3764C" w:rsidRPr="00D3764C" w14:paraId="3E27CC7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D9866A9"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hideMark/>
                </w:tcPr>
                <w:p w14:paraId="3AA745A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Adam</w:t>
                  </w:r>
                </w:p>
              </w:tc>
            </w:tr>
            <w:tr w:rsidR="00D3764C" w:rsidRPr="00D3764C" w14:paraId="0A85BEF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17DCD9CA"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hideMark/>
                </w:tcPr>
                <w:p w14:paraId="0E9BCFF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0.001</w:t>
                  </w:r>
                </w:p>
              </w:tc>
            </w:tr>
            <w:tr w:rsidR="00D3764C" w:rsidRPr="00D3764C" w14:paraId="407271A4"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47FC2F8C"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hideMark/>
                </w:tcPr>
                <w:p w14:paraId="30B8E693"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128</w:t>
                  </w:r>
                </w:p>
              </w:tc>
            </w:tr>
            <w:tr w:rsidR="00D3764C" w:rsidRPr="00D3764C" w14:paraId="00F5DE4E"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017E6B10"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hideMark/>
                </w:tcPr>
                <w:p w14:paraId="69DDE70D"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300</w:t>
                  </w:r>
                </w:p>
              </w:tc>
            </w:tr>
            <w:tr w:rsidR="00D3764C" w:rsidRPr="00D3764C" w14:paraId="6F459F20"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735E099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hideMark/>
                </w:tcPr>
                <w:p w14:paraId="79A2A29F"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SCGS</w:t>
                  </w:r>
                </w:p>
              </w:tc>
            </w:tr>
            <w:tr w:rsidR="00D3764C" w:rsidRPr="00D3764C" w14:paraId="4A4ADB0A" w14:textId="77777777" w:rsidTr="00D3764C">
              <w:trPr>
                <w:jc w:val="center"/>
              </w:trPr>
              <w:tc>
                <w:tcPr>
                  <w:tcW w:w="3781" w:type="dxa"/>
                  <w:tcBorders>
                    <w:top w:val="single" w:sz="4" w:space="0" w:color="auto"/>
                    <w:left w:val="single" w:sz="4" w:space="0" w:color="auto"/>
                    <w:bottom w:val="single" w:sz="4" w:space="0" w:color="auto"/>
                    <w:right w:val="single" w:sz="4" w:space="0" w:color="auto"/>
                  </w:tcBorders>
                  <w:hideMark/>
                </w:tcPr>
                <w:p w14:paraId="5CF68815"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hideMark/>
                </w:tcPr>
                <w:p w14:paraId="78CF7866" w14:textId="77777777" w:rsidR="00D3764C" w:rsidRPr="00D3764C" w:rsidRDefault="00D3764C" w:rsidP="00D3764C">
                  <w:pPr>
                    <w:tabs>
                      <w:tab w:val="left" w:pos="704"/>
                    </w:tabs>
                    <w:spacing w:beforeLines="20" w:before="48" w:afterLines="20" w:after="48"/>
                    <w:jc w:val="both"/>
                    <w:rPr>
                      <w:b/>
                      <w:bCs/>
                      <w:i/>
                      <w:iCs/>
                      <w:u w:val="single"/>
                      <w:lang w:eastAsia="ja-JP"/>
                    </w:rPr>
                  </w:pPr>
                  <w:r w:rsidRPr="00D3764C">
                    <w:rPr>
                      <w:b/>
                      <w:bCs/>
                      <w:i/>
                      <w:iCs/>
                      <w:u w:val="single"/>
                      <w:lang w:eastAsia="ja-JP"/>
                    </w:rPr>
                    <w:t>0.05</w:t>
                  </w:r>
                </w:p>
              </w:tc>
              <w:bookmarkEnd w:id="13"/>
            </w:tr>
          </w:tbl>
          <w:p w14:paraId="7F910A25" w14:textId="77777777" w:rsidR="00D3764C" w:rsidRDefault="00D3764C" w:rsidP="005E5374">
            <w:pPr>
              <w:tabs>
                <w:tab w:val="left" w:pos="704"/>
              </w:tabs>
              <w:spacing w:beforeLines="20" w:before="48" w:afterLines="20" w:after="48"/>
              <w:jc w:val="both"/>
              <w:rPr>
                <w:b/>
                <w:bCs/>
                <w:i/>
                <w:iCs/>
                <w:u w:val="single"/>
                <w:lang w:eastAsia="ja-JP"/>
              </w:rPr>
            </w:pPr>
          </w:p>
          <w:p w14:paraId="3478F8A4" w14:textId="0FD87F1C" w:rsidR="005E5374" w:rsidRPr="005E5374" w:rsidRDefault="005E5374" w:rsidP="005E5374">
            <w:pPr>
              <w:tabs>
                <w:tab w:val="left" w:pos="704"/>
              </w:tabs>
              <w:spacing w:beforeLines="20" w:before="48" w:afterLines="20" w:after="48"/>
              <w:jc w:val="both"/>
              <w:rPr>
                <w:b/>
                <w:bCs/>
                <w:u w:val="single"/>
                <w:lang w:eastAsia="ja-JP"/>
              </w:rPr>
            </w:pPr>
            <w:r w:rsidRPr="005E5374">
              <w:rPr>
                <w:b/>
                <w:bCs/>
                <w:i/>
                <w:iCs/>
                <w:u w:val="single"/>
                <w:lang w:eastAsia="ja-JP"/>
              </w:rPr>
              <w:t>Observation 1</w:t>
            </w:r>
            <w:r w:rsidRPr="005E5374">
              <w:rPr>
                <w:bCs/>
                <w:lang w:eastAsia="ja-JP"/>
              </w:rPr>
              <w:t xml:space="preserve">: For the case of 2GHz and 1 layer, the SCGS of </w:t>
            </w:r>
            <w:proofErr w:type="spellStart"/>
            <w:r w:rsidRPr="005E5374">
              <w:rPr>
                <w:bCs/>
                <w:lang w:eastAsia="ja-JP"/>
              </w:rPr>
              <w:t>ResCNN</w:t>
            </w:r>
            <w:proofErr w:type="spellEnd"/>
            <w:r w:rsidRPr="005E5374">
              <w:rPr>
                <w:bCs/>
                <w:lang w:eastAsia="ja-JP"/>
              </w:rPr>
              <w:t xml:space="preserve"> model is 0.722 with 64 bits feedback. Also, the SCGS of </w:t>
            </w:r>
            <w:proofErr w:type="spellStart"/>
            <w:r w:rsidRPr="005E5374">
              <w:rPr>
                <w:bCs/>
                <w:lang w:eastAsia="ja-JP"/>
              </w:rPr>
              <w:t>eTypeII</w:t>
            </w:r>
            <w:proofErr w:type="spellEnd"/>
            <w:r w:rsidRPr="005E5374">
              <w:rPr>
                <w:bCs/>
                <w:lang w:eastAsia="ja-JP"/>
              </w:rPr>
              <w:t xml:space="preserve"> PC1 with 62 bits feedback and </w:t>
            </w:r>
            <w:proofErr w:type="spellStart"/>
            <w:r w:rsidRPr="005E5374">
              <w:rPr>
                <w:bCs/>
                <w:lang w:eastAsia="ja-JP"/>
              </w:rPr>
              <w:t>ResCNN</w:t>
            </w:r>
            <w:proofErr w:type="spellEnd"/>
            <w:r w:rsidRPr="005E5374">
              <w:rPr>
                <w:bCs/>
                <w:lang w:eastAsia="ja-JP"/>
              </w:rPr>
              <w:t xml:space="preserve"> model with 64 bits feedback is very close.</w:t>
            </w:r>
          </w:p>
          <w:p w14:paraId="1FE77203" w14:textId="77777777" w:rsidR="005E5374" w:rsidRPr="005E5374" w:rsidRDefault="005E5374" w:rsidP="005E5374">
            <w:pPr>
              <w:tabs>
                <w:tab w:val="left" w:pos="704"/>
              </w:tabs>
              <w:spacing w:beforeLines="20" w:before="48" w:afterLines="20" w:after="48"/>
              <w:jc w:val="both"/>
              <w:rPr>
                <w:bCs/>
                <w:lang w:eastAsia="ja-JP"/>
              </w:rPr>
            </w:pPr>
            <w:r w:rsidRPr="005E5374">
              <w:rPr>
                <w:b/>
                <w:bCs/>
                <w:i/>
                <w:iCs/>
                <w:u w:val="single"/>
                <w:lang w:eastAsia="ja-JP"/>
              </w:rPr>
              <w:t>Observation 2</w:t>
            </w:r>
            <w:r w:rsidRPr="005E5374">
              <w:rPr>
                <w:bCs/>
                <w:lang w:eastAsia="ja-JP"/>
              </w:rPr>
              <w:t xml:space="preserve">: FLOPs of </w:t>
            </w:r>
            <w:proofErr w:type="spellStart"/>
            <w:r w:rsidRPr="005E5374">
              <w:rPr>
                <w:bCs/>
                <w:lang w:eastAsia="ja-JP"/>
              </w:rPr>
              <w:t>ResCNN</w:t>
            </w:r>
            <w:proofErr w:type="spellEnd"/>
            <w:r w:rsidRPr="005E5374">
              <w:rPr>
                <w:bCs/>
                <w:lang w:eastAsia="ja-JP"/>
              </w:rPr>
              <w:t xml:space="preserve"> encoder is 93M and FLOPs of </w:t>
            </w:r>
            <w:proofErr w:type="spellStart"/>
            <w:r w:rsidRPr="005E5374">
              <w:rPr>
                <w:bCs/>
                <w:lang w:eastAsia="ja-JP"/>
              </w:rPr>
              <w:t>ResCNN</w:t>
            </w:r>
            <w:proofErr w:type="spellEnd"/>
            <w:r w:rsidRPr="005E5374">
              <w:rPr>
                <w:bCs/>
                <w:lang w:eastAsia="ja-JP"/>
              </w:rPr>
              <w:t xml:space="preserve"> decoder is 1480M.</w:t>
            </w:r>
          </w:p>
          <w:p w14:paraId="0D0DAD0B" w14:textId="77777777" w:rsidR="005E5374" w:rsidRPr="005E5374" w:rsidRDefault="005E5374" w:rsidP="005E5374">
            <w:pPr>
              <w:tabs>
                <w:tab w:val="left" w:pos="704"/>
              </w:tabs>
              <w:spacing w:beforeLines="20" w:before="48" w:afterLines="20" w:after="48"/>
              <w:jc w:val="both"/>
              <w:rPr>
                <w:bCs/>
                <w:lang w:val="en-US" w:eastAsia="ja-JP"/>
              </w:rPr>
            </w:pPr>
            <w:r w:rsidRPr="005E5374">
              <w:rPr>
                <w:b/>
                <w:bCs/>
                <w:i/>
                <w:iCs/>
                <w:u w:val="single"/>
                <w:lang w:eastAsia="ja-JP"/>
              </w:rPr>
              <w:t>Observation 3</w:t>
            </w:r>
            <w:r w:rsidRPr="005E5374">
              <w:rPr>
                <w:bCs/>
                <w:lang w:eastAsia="ja-JP"/>
              </w:rPr>
              <w:t xml:space="preserve">: Parameters of </w:t>
            </w:r>
            <w:proofErr w:type="spellStart"/>
            <w:r w:rsidRPr="005E5374">
              <w:rPr>
                <w:bCs/>
                <w:lang w:eastAsia="ja-JP"/>
              </w:rPr>
              <w:t>ResCNN</w:t>
            </w:r>
            <w:proofErr w:type="spellEnd"/>
            <w:r w:rsidRPr="005E5374">
              <w:rPr>
                <w:bCs/>
                <w:lang w:eastAsia="ja-JP"/>
              </w:rPr>
              <w:t xml:space="preserve"> encoder is 0.127M and parameters of </w:t>
            </w:r>
            <w:proofErr w:type="spellStart"/>
            <w:r w:rsidRPr="005E5374">
              <w:rPr>
                <w:bCs/>
                <w:lang w:eastAsia="ja-JP"/>
              </w:rPr>
              <w:t>ResCNN</w:t>
            </w:r>
            <w:proofErr w:type="spellEnd"/>
            <w:r w:rsidRPr="005E5374">
              <w:rPr>
                <w:bCs/>
                <w:lang w:eastAsia="ja-JP"/>
              </w:rPr>
              <w:t xml:space="preserve"> decoder is 1.808M.</w:t>
            </w:r>
          </w:p>
          <w:p w14:paraId="5FB9D864" w14:textId="77777777" w:rsidR="00D3764C" w:rsidRPr="00D3764C" w:rsidRDefault="00D3764C" w:rsidP="00D3764C">
            <w:pPr>
              <w:tabs>
                <w:tab w:val="left" w:pos="704"/>
              </w:tabs>
              <w:spacing w:beforeLines="20" w:before="48" w:afterLines="20" w:after="48"/>
              <w:jc w:val="both"/>
              <w:rPr>
                <w:bCs/>
                <w:lang w:eastAsia="ja-JP"/>
              </w:rPr>
            </w:pPr>
            <w:bookmarkStart w:id="14" w:name="OLE_LINK41"/>
            <w:r w:rsidRPr="00D3764C">
              <w:rPr>
                <w:bCs/>
                <w:lang w:eastAsia="ja-JP"/>
              </w:rPr>
              <w:t xml:space="preserve">Table 3. </w:t>
            </w:r>
            <w:bookmarkStart w:id="15" w:name="OLE_LINK42"/>
            <w:r w:rsidRPr="00D3764C">
              <w:rPr>
                <w:bCs/>
                <w:lang w:eastAsia="ja-JP"/>
              </w:rPr>
              <w:t xml:space="preserve">SCGS </w:t>
            </w:r>
            <w:bookmarkEnd w:id="15"/>
            <w:r w:rsidRPr="00D3764C">
              <w:rPr>
                <w:bCs/>
                <w:lang w:eastAsia="ja-JP"/>
              </w:rPr>
              <w:t xml:space="preserve">for </w:t>
            </w:r>
            <w:proofErr w:type="spellStart"/>
            <w:r w:rsidRPr="00D3764C">
              <w:rPr>
                <w:bCs/>
                <w:lang w:eastAsia="ja-JP"/>
              </w:rPr>
              <w:t>eTypeII</w:t>
            </w:r>
            <w:proofErr w:type="spellEnd"/>
            <w:r w:rsidRPr="00D3764C">
              <w:rPr>
                <w:bCs/>
                <w:lang w:eastAsia="ja-JP"/>
              </w:rPr>
              <w:t xml:space="preserve"> and </w:t>
            </w:r>
            <w:proofErr w:type="spellStart"/>
            <w:r w:rsidRPr="00D3764C">
              <w:rPr>
                <w:bCs/>
                <w:lang w:eastAsia="ja-JP"/>
              </w:rPr>
              <w:t>ResCNN</w:t>
            </w:r>
            <w:proofErr w:type="spellEnd"/>
          </w:p>
          <w:tbl>
            <w:tblPr>
              <w:tblStyle w:val="TableGrid"/>
              <w:tblW w:w="0" w:type="auto"/>
              <w:jc w:val="center"/>
              <w:tblLook w:val="04A0" w:firstRow="1" w:lastRow="0" w:firstColumn="1" w:lastColumn="0" w:noHBand="0" w:noVBand="1"/>
            </w:tblPr>
            <w:tblGrid>
              <w:gridCol w:w="1696"/>
              <w:gridCol w:w="1559"/>
              <w:gridCol w:w="1560"/>
            </w:tblGrid>
            <w:tr w:rsidR="00D3764C" w:rsidRPr="00D3764C" w14:paraId="50FADDB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7AF5B34" w14:textId="77777777" w:rsidR="00D3764C" w:rsidRPr="00D3764C" w:rsidRDefault="00D3764C" w:rsidP="00D3764C">
                  <w:pPr>
                    <w:tabs>
                      <w:tab w:val="left" w:pos="704"/>
                    </w:tabs>
                    <w:spacing w:beforeLines="20" w:before="48" w:afterLines="20" w:after="48"/>
                    <w:jc w:val="both"/>
                    <w:rPr>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4AC2C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1FA49C"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SCGS</w:t>
                  </w:r>
                </w:p>
              </w:tc>
            </w:tr>
            <w:tr w:rsidR="00D3764C" w:rsidRPr="00D3764C" w14:paraId="4198648E"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4318CF02" w14:textId="77777777" w:rsidR="00D3764C" w:rsidRPr="00D3764C" w:rsidRDefault="00D3764C" w:rsidP="00D3764C">
                  <w:pPr>
                    <w:tabs>
                      <w:tab w:val="left" w:pos="704"/>
                    </w:tabs>
                    <w:spacing w:beforeLines="20" w:before="48" w:afterLines="20" w:after="48"/>
                    <w:jc w:val="both"/>
                    <w:rPr>
                      <w:bCs/>
                      <w:lang w:eastAsia="ja-JP"/>
                    </w:rPr>
                  </w:pPr>
                  <w:proofErr w:type="spellStart"/>
                  <w:r w:rsidRPr="00D3764C">
                    <w:rPr>
                      <w:bCs/>
                      <w:lang w:eastAsia="ja-JP"/>
                    </w:rPr>
                    <w:t>eTypeII</w:t>
                  </w:r>
                  <w:proofErr w:type="spellEnd"/>
                  <w:r w:rsidRPr="00D3764C">
                    <w:rPr>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hideMark/>
                </w:tcPr>
                <w:p w14:paraId="29CA6089"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62 bits</w:t>
                  </w:r>
                </w:p>
              </w:tc>
              <w:tc>
                <w:tcPr>
                  <w:tcW w:w="1560" w:type="dxa"/>
                  <w:tcBorders>
                    <w:top w:val="single" w:sz="4" w:space="0" w:color="auto"/>
                    <w:left w:val="single" w:sz="4" w:space="0" w:color="auto"/>
                    <w:bottom w:val="single" w:sz="4" w:space="0" w:color="auto"/>
                    <w:right w:val="single" w:sz="4" w:space="0" w:color="auto"/>
                  </w:tcBorders>
                  <w:hideMark/>
                </w:tcPr>
                <w:p w14:paraId="53E63552"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0.719</w:t>
                  </w:r>
                </w:p>
              </w:tc>
            </w:tr>
            <w:tr w:rsidR="00D3764C" w:rsidRPr="00D3764C" w14:paraId="743A65C4"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0E56664B" w14:textId="77777777" w:rsidR="00D3764C" w:rsidRPr="00D3764C" w:rsidRDefault="00D3764C" w:rsidP="00D3764C">
                  <w:pPr>
                    <w:tabs>
                      <w:tab w:val="left" w:pos="704"/>
                    </w:tabs>
                    <w:spacing w:beforeLines="20" w:before="48" w:afterLines="20" w:after="48"/>
                    <w:jc w:val="both"/>
                    <w:rPr>
                      <w:bCs/>
                      <w:lang w:val="en-US" w:eastAsia="ja-JP"/>
                    </w:rPr>
                  </w:pPr>
                  <w:proofErr w:type="spellStart"/>
                  <w:r w:rsidRPr="00D3764C">
                    <w:rPr>
                      <w:bCs/>
                      <w:lang w:val="en-US" w:eastAsia="ja-JP"/>
                    </w:rPr>
                    <w:t>ResCNN</w:t>
                  </w:r>
                  <w:proofErr w:type="spellEnd"/>
                  <w:r w:rsidRPr="00D3764C">
                    <w:rPr>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hideMark/>
                </w:tcPr>
                <w:p w14:paraId="239F026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64 bits</w:t>
                  </w:r>
                </w:p>
              </w:tc>
              <w:tc>
                <w:tcPr>
                  <w:tcW w:w="1560" w:type="dxa"/>
                  <w:tcBorders>
                    <w:top w:val="single" w:sz="4" w:space="0" w:color="auto"/>
                    <w:left w:val="single" w:sz="4" w:space="0" w:color="auto"/>
                    <w:bottom w:val="single" w:sz="4" w:space="0" w:color="auto"/>
                    <w:right w:val="single" w:sz="4" w:space="0" w:color="auto"/>
                  </w:tcBorders>
                  <w:hideMark/>
                </w:tcPr>
                <w:p w14:paraId="262BAA8B"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0.722</w:t>
                  </w:r>
                </w:p>
              </w:tc>
            </w:tr>
          </w:tbl>
          <w:bookmarkEnd w:id="14"/>
          <w:p w14:paraId="7F5F172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Table 4. Complexity of </w:t>
            </w:r>
            <w:proofErr w:type="spellStart"/>
            <w:r w:rsidRPr="00D3764C">
              <w:rPr>
                <w:bCs/>
                <w:lang w:eastAsia="ja-JP"/>
              </w:rPr>
              <w:t>ResCNN</w:t>
            </w:r>
            <w:proofErr w:type="spellEnd"/>
            <w:r w:rsidRPr="00D3764C">
              <w:rPr>
                <w:bCs/>
                <w:lang w:eastAsia="ja-JP"/>
              </w:rPr>
              <w:t xml:space="preserve"> AI/ML model</w:t>
            </w:r>
          </w:p>
          <w:tbl>
            <w:tblPr>
              <w:tblStyle w:val="TableGrid"/>
              <w:tblW w:w="0" w:type="auto"/>
              <w:jc w:val="center"/>
              <w:tblLook w:val="04A0" w:firstRow="1" w:lastRow="0" w:firstColumn="1" w:lastColumn="0" w:noHBand="0" w:noVBand="1"/>
            </w:tblPr>
            <w:tblGrid>
              <w:gridCol w:w="1696"/>
              <w:gridCol w:w="2202"/>
              <w:gridCol w:w="2203"/>
            </w:tblGrid>
            <w:tr w:rsidR="00D3764C" w:rsidRPr="00D3764C" w14:paraId="23ABDCC8"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7E07EBE3" w14:textId="77777777" w:rsidR="00D3764C" w:rsidRPr="00D3764C" w:rsidRDefault="00D3764C" w:rsidP="00D3764C">
                  <w:pPr>
                    <w:tabs>
                      <w:tab w:val="left" w:pos="704"/>
                    </w:tabs>
                    <w:spacing w:beforeLines="20" w:before="48" w:afterLines="20" w:after="48"/>
                    <w:jc w:val="both"/>
                    <w:rPr>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F150A3" w14:textId="77777777" w:rsidR="00D3764C" w:rsidRPr="00D3764C" w:rsidRDefault="00D3764C" w:rsidP="00D3764C">
                  <w:pPr>
                    <w:tabs>
                      <w:tab w:val="left" w:pos="704"/>
                    </w:tabs>
                    <w:spacing w:beforeLines="20" w:before="48" w:afterLines="20" w:after="48"/>
                    <w:jc w:val="both"/>
                    <w:rPr>
                      <w:bCs/>
                      <w:lang w:eastAsia="ja-JP"/>
                    </w:rPr>
                  </w:pPr>
                  <w:bookmarkStart w:id="16" w:name="OLE_LINK25"/>
                  <w:r w:rsidRPr="00D3764C">
                    <w:rPr>
                      <w:bCs/>
                      <w:lang w:eastAsia="ja-JP"/>
                    </w:rPr>
                    <w:t xml:space="preserve">Parameters </w:t>
                  </w:r>
                  <w:bookmarkEnd w:id="16"/>
                  <w:r w:rsidRPr="00D3764C">
                    <w:rPr>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4AF49B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FLOPs [M]</w:t>
                  </w:r>
                </w:p>
              </w:tc>
            </w:tr>
            <w:tr w:rsidR="00D3764C" w:rsidRPr="00D3764C" w14:paraId="2A074F9F"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13419C55"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Encoder</w:t>
                  </w:r>
                </w:p>
              </w:tc>
              <w:tc>
                <w:tcPr>
                  <w:tcW w:w="2202" w:type="dxa"/>
                  <w:tcBorders>
                    <w:top w:val="single" w:sz="4" w:space="0" w:color="auto"/>
                    <w:left w:val="single" w:sz="4" w:space="0" w:color="auto"/>
                    <w:bottom w:val="single" w:sz="4" w:space="0" w:color="auto"/>
                    <w:right w:val="single" w:sz="4" w:space="0" w:color="auto"/>
                  </w:tcBorders>
                  <w:hideMark/>
                </w:tcPr>
                <w:p w14:paraId="57171AC8"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0.127</w:t>
                  </w:r>
                </w:p>
              </w:tc>
              <w:tc>
                <w:tcPr>
                  <w:tcW w:w="2203" w:type="dxa"/>
                  <w:tcBorders>
                    <w:top w:val="single" w:sz="4" w:space="0" w:color="auto"/>
                    <w:left w:val="single" w:sz="4" w:space="0" w:color="auto"/>
                    <w:bottom w:val="single" w:sz="4" w:space="0" w:color="auto"/>
                    <w:right w:val="single" w:sz="4" w:space="0" w:color="auto"/>
                  </w:tcBorders>
                  <w:hideMark/>
                </w:tcPr>
                <w:p w14:paraId="2C6B4373" w14:textId="77777777" w:rsidR="00D3764C" w:rsidRPr="00D3764C" w:rsidRDefault="00D3764C" w:rsidP="00D3764C">
                  <w:pPr>
                    <w:tabs>
                      <w:tab w:val="left" w:pos="704"/>
                    </w:tabs>
                    <w:spacing w:beforeLines="20" w:before="48" w:afterLines="20" w:after="48"/>
                    <w:jc w:val="both"/>
                    <w:rPr>
                      <w:bCs/>
                      <w:lang w:eastAsia="ja-JP"/>
                    </w:rPr>
                  </w:pPr>
                  <w:bookmarkStart w:id="17" w:name="OLE_LINK21"/>
                  <w:r w:rsidRPr="00D3764C">
                    <w:rPr>
                      <w:bCs/>
                      <w:lang w:eastAsia="ja-JP"/>
                    </w:rPr>
                    <w:t>93</w:t>
                  </w:r>
                  <w:bookmarkEnd w:id="17"/>
                </w:p>
              </w:tc>
            </w:tr>
            <w:tr w:rsidR="00D3764C" w:rsidRPr="00D3764C" w14:paraId="1AB7B9A2" w14:textId="77777777" w:rsidTr="00D3764C">
              <w:trPr>
                <w:jc w:val="center"/>
              </w:trPr>
              <w:tc>
                <w:tcPr>
                  <w:tcW w:w="1696" w:type="dxa"/>
                  <w:tcBorders>
                    <w:top w:val="single" w:sz="4" w:space="0" w:color="auto"/>
                    <w:left w:val="single" w:sz="4" w:space="0" w:color="auto"/>
                    <w:bottom w:val="single" w:sz="4" w:space="0" w:color="auto"/>
                    <w:right w:val="single" w:sz="4" w:space="0" w:color="auto"/>
                  </w:tcBorders>
                  <w:hideMark/>
                </w:tcPr>
                <w:p w14:paraId="75864D1E" w14:textId="77777777" w:rsidR="00D3764C" w:rsidRPr="00D3764C" w:rsidRDefault="00D3764C" w:rsidP="00D3764C">
                  <w:pPr>
                    <w:tabs>
                      <w:tab w:val="left" w:pos="704"/>
                    </w:tabs>
                    <w:spacing w:beforeLines="20" w:before="48" w:afterLines="20" w:after="48"/>
                    <w:jc w:val="both"/>
                    <w:rPr>
                      <w:bCs/>
                      <w:lang w:val="en-US" w:eastAsia="ja-JP"/>
                    </w:rPr>
                  </w:pPr>
                  <w:r w:rsidRPr="00D3764C">
                    <w:rPr>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hideMark/>
                </w:tcPr>
                <w:p w14:paraId="3C49673E"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hideMark/>
                </w:tcPr>
                <w:p w14:paraId="670A8C5D" w14:textId="77777777" w:rsidR="00D3764C" w:rsidRPr="00D3764C" w:rsidRDefault="00D3764C" w:rsidP="00D3764C">
                  <w:pPr>
                    <w:tabs>
                      <w:tab w:val="left" w:pos="704"/>
                    </w:tabs>
                    <w:spacing w:beforeLines="20" w:before="48" w:afterLines="20" w:after="48"/>
                    <w:jc w:val="both"/>
                    <w:rPr>
                      <w:bCs/>
                      <w:lang w:eastAsia="ja-JP"/>
                    </w:rPr>
                  </w:pPr>
                  <w:r w:rsidRPr="00D3764C">
                    <w:rPr>
                      <w:bCs/>
                      <w:lang w:eastAsia="ja-JP"/>
                    </w:rPr>
                    <w:t>1480</w:t>
                  </w:r>
                </w:p>
              </w:tc>
            </w:tr>
          </w:tbl>
          <w:p w14:paraId="3AFD1314" w14:textId="1FEF6C61" w:rsidR="00074652" w:rsidRPr="005E5374" w:rsidRDefault="00074652" w:rsidP="005E5374">
            <w:pPr>
              <w:tabs>
                <w:tab w:val="left" w:pos="704"/>
              </w:tabs>
              <w:spacing w:beforeLines="20" w:before="48" w:afterLines="20" w:after="48"/>
              <w:jc w:val="both"/>
              <w:rPr>
                <w:bCs/>
                <w:lang w:val="en-US" w:eastAsia="ja-JP"/>
              </w:rPr>
            </w:pPr>
          </w:p>
        </w:tc>
      </w:tr>
      <w:tr w:rsidR="00074652" w14:paraId="2D7904BF" w14:textId="77777777" w:rsidTr="00917EE9">
        <w:trPr>
          <w:trHeight w:val="468"/>
        </w:trPr>
        <w:tc>
          <w:tcPr>
            <w:tcW w:w="1188" w:type="dxa"/>
          </w:tcPr>
          <w:p w14:paraId="1BB8A088" w14:textId="0A5F9650" w:rsidR="00074652" w:rsidRPr="004A7544" w:rsidRDefault="00000000" w:rsidP="00074652">
            <w:pPr>
              <w:spacing w:before="120" w:after="120"/>
            </w:pPr>
            <w:hyperlink r:id="rId82" w:history="1">
              <w:r w:rsidR="00074652">
                <w:rPr>
                  <w:rStyle w:val="Hyperlink"/>
                  <w:rFonts w:ascii="Arial" w:hAnsi="Arial" w:cs="Arial"/>
                  <w:b/>
                  <w:bCs/>
                  <w:sz w:val="16"/>
                  <w:szCs w:val="16"/>
                </w:rPr>
                <w:t>R4-2411786</w:t>
              </w:r>
            </w:hyperlink>
          </w:p>
        </w:tc>
        <w:tc>
          <w:tcPr>
            <w:tcW w:w="1193" w:type="dxa"/>
          </w:tcPr>
          <w:p w14:paraId="14F338B5" w14:textId="2B928088" w:rsidR="00074652" w:rsidRPr="004A7544" w:rsidRDefault="00074652" w:rsidP="00074652">
            <w:pPr>
              <w:spacing w:before="120" w:after="120"/>
            </w:pPr>
            <w:r>
              <w:rPr>
                <w:rFonts w:ascii="Arial" w:hAnsi="Arial" w:cs="Arial"/>
                <w:sz w:val="16"/>
                <w:szCs w:val="16"/>
              </w:rPr>
              <w:t>Moderator (Qualcomm Incorporated)</w:t>
            </w:r>
          </w:p>
        </w:tc>
        <w:tc>
          <w:tcPr>
            <w:tcW w:w="7755" w:type="dxa"/>
          </w:tcPr>
          <w:p w14:paraId="51D32D2D" w14:textId="21CF8811" w:rsidR="00074652" w:rsidRPr="002E12E8" w:rsidRDefault="002E12E8" w:rsidP="00074652">
            <w:pPr>
              <w:spacing w:beforeLines="20" w:before="48" w:afterLines="20" w:after="48"/>
              <w:jc w:val="both"/>
              <w:rPr>
                <w:bCs/>
                <w:lang w:eastAsia="ja-JP"/>
              </w:rPr>
            </w:pPr>
            <w:r>
              <w:rPr>
                <w:rFonts w:hint="eastAsia"/>
                <w:bCs/>
                <w:lang w:eastAsia="ja-JP"/>
              </w:rPr>
              <w:t xml:space="preserve">Paper containing the summary of the post meeting email discussion on the </w:t>
            </w:r>
            <w:r>
              <w:rPr>
                <w:bCs/>
                <w:lang w:eastAsia="ja-JP"/>
              </w:rPr>
              <w:t>simulation</w:t>
            </w:r>
            <w:r>
              <w:rPr>
                <w:rFonts w:hint="eastAsia"/>
                <w:bCs/>
                <w:lang w:eastAsia="ja-JP"/>
              </w:rPr>
              <w:t xml:space="preserve"> assumptions </w:t>
            </w:r>
            <w:r w:rsidR="00C65659">
              <w:rPr>
                <w:rFonts w:hint="eastAsia"/>
                <w:bCs/>
                <w:lang w:eastAsia="ja-JP"/>
              </w:rPr>
              <w:t>for studying the feasibility of CSI testing Option 3</w:t>
            </w:r>
          </w:p>
        </w:tc>
      </w:tr>
      <w:tr w:rsidR="00074652" w14:paraId="69171A31" w14:textId="77777777" w:rsidTr="00917EE9">
        <w:trPr>
          <w:trHeight w:val="468"/>
        </w:trPr>
        <w:tc>
          <w:tcPr>
            <w:tcW w:w="1188" w:type="dxa"/>
          </w:tcPr>
          <w:p w14:paraId="16B7CE5C" w14:textId="1016386F" w:rsidR="00074652" w:rsidRPr="004A7544" w:rsidRDefault="00000000" w:rsidP="00074652">
            <w:pPr>
              <w:spacing w:before="120" w:after="120"/>
            </w:pPr>
            <w:hyperlink r:id="rId83" w:history="1">
              <w:r w:rsidR="00074652">
                <w:rPr>
                  <w:rStyle w:val="Hyperlink"/>
                  <w:rFonts w:ascii="Arial" w:hAnsi="Arial" w:cs="Arial"/>
                  <w:b/>
                  <w:bCs/>
                  <w:sz w:val="16"/>
                  <w:szCs w:val="16"/>
                </w:rPr>
                <w:t>R4-2411979</w:t>
              </w:r>
            </w:hyperlink>
          </w:p>
        </w:tc>
        <w:tc>
          <w:tcPr>
            <w:tcW w:w="1193" w:type="dxa"/>
          </w:tcPr>
          <w:p w14:paraId="24745107" w14:textId="2E59BD45" w:rsidR="00074652" w:rsidRPr="004A7544" w:rsidRDefault="00074652" w:rsidP="00074652">
            <w:pPr>
              <w:spacing w:before="120" w:after="120"/>
            </w:pPr>
            <w:r>
              <w:rPr>
                <w:rFonts w:ascii="Arial" w:hAnsi="Arial" w:cs="Arial"/>
                <w:sz w:val="16"/>
                <w:szCs w:val="16"/>
              </w:rPr>
              <w:t>CMCC</w:t>
            </w:r>
          </w:p>
        </w:tc>
        <w:tc>
          <w:tcPr>
            <w:tcW w:w="7755" w:type="dxa"/>
          </w:tcPr>
          <w:p w14:paraId="47A81F3D" w14:textId="77777777" w:rsidR="006C6C15" w:rsidRDefault="006C6C15" w:rsidP="006C6C15">
            <w:pPr>
              <w:spacing w:line="240" w:lineRule="exact"/>
              <w:rPr>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4C8881EB"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ook w:val="0000" w:firstRow="0" w:lastRow="0" w:firstColumn="0" w:lastColumn="0" w:noHBand="0" w:noVBand="0"/>
            </w:tblPr>
            <w:tblGrid>
              <w:gridCol w:w="2188"/>
              <w:gridCol w:w="2188"/>
            </w:tblGrid>
            <w:tr w:rsidR="0065778D" w14:paraId="52340844" w14:textId="77777777" w:rsidTr="00CE2E34">
              <w:trPr>
                <w:trHeight w:val="445"/>
                <w:jc w:val="center"/>
              </w:trPr>
              <w:tc>
                <w:tcPr>
                  <w:tcW w:w="2188" w:type="dxa"/>
                </w:tcPr>
                <w:p w14:paraId="2BECDFD3" w14:textId="77777777" w:rsidR="0065778D" w:rsidRPr="001D1DE7" w:rsidRDefault="0065778D" w:rsidP="0065778D">
                  <w:pPr>
                    <w:spacing w:line="240" w:lineRule="exact"/>
                    <w:rPr>
                      <w:rFonts w:eastAsia="DengXian"/>
                      <w:bCs/>
                      <w:iCs/>
                      <w:lang w:val="en-US" w:eastAsia="zh-CN"/>
                    </w:rPr>
                  </w:pPr>
                </w:p>
              </w:tc>
              <w:tc>
                <w:tcPr>
                  <w:tcW w:w="2188" w:type="dxa"/>
                </w:tcPr>
                <w:p w14:paraId="3953781F"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SGCS</w:t>
                  </w:r>
                </w:p>
              </w:tc>
            </w:tr>
            <w:tr w:rsidR="0065778D" w14:paraId="58A5F6F6" w14:textId="77777777" w:rsidTr="00CE2E34">
              <w:trPr>
                <w:trHeight w:val="454"/>
                <w:jc w:val="center"/>
              </w:trPr>
              <w:tc>
                <w:tcPr>
                  <w:tcW w:w="2188" w:type="dxa"/>
                </w:tcPr>
                <w:p w14:paraId="312DEBBA" w14:textId="77777777" w:rsidR="0065778D" w:rsidRDefault="0065778D" w:rsidP="0065778D">
                  <w:pPr>
                    <w:spacing w:line="240" w:lineRule="exact"/>
                    <w:rPr>
                      <w:rFonts w:eastAsia="DengXian"/>
                      <w:bCs/>
                      <w:iCs/>
                      <w:lang w:val="en-US" w:eastAsia="zh-CN"/>
                    </w:rPr>
                  </w:pPr>
                  <w:r>
                    <w:rPr>
                      <w:rFonts w:eastAsia="DengXian" w:hint="eastAsia"/>
                      <w:bCs/>
                      <w:iCs/>
                      <w:lang w:val="en-US" w:eastAsia="zh-CN"/>
                    </w:rPr>
                    <w:t>CNN</w:t>
                  </w:r>
                </w:p>
              </w:tc>
              <w:tc>
                <w:tcPr>
                  <w:tcW w:w="2188" w:type="dxa"/>
                </w:tcPr>
                <w:p w14:paraId="49B8FBF0" w14:textId="77777777" w:rsidR="0065778D" w:rsidRDefault="0065778D" w:rsidP="0065778D">
                  <w:pPr>
                    <w:spacing w:line="240" w:lineRule="exact"/>
                    <w:jc w:val="center"/>
                    <w:rPr>
                      <w:rFonts w:eastAsia="DengXian"/>
                      <w:bCs/>
                      <w:iCs/>
                      <w:lang w:val="en-US" w:eastAsia="zh-CN"/>
                    </w:rPr>
                  </w:pPr>
                  <w:r>
                    <w:rPr>
                      <w:rFonts w:eastAsia="DengXian" w:hint="eastAsia"/>
                      <w:bCs/>
                      <w:iCs/>
                      <w:lang w:val="en-US" w:eastAsia="zh-CN"/>
                    </w:rPr>
                    <w:t>0.792</w:t>
                  </w:r>
                </w:p>
              </w:tc>
            </w:tr>
          </w:tbl>
          <w:p w14:paraId="6A6C01A8" w14:textId="77777777" w:rsidR="0065778D" w:rsidRPr="0065778D" w:rsidRDefault="0065778D" w:rsidP="006C6C15">
            <w:pPr>
              <w:spacing w:line="240" w:lineRule="exact"/>
              <w:rPr>
                <w:b/>
                <w:i/>
                <w:lang w:val="en-US" w:eastAsia="ja-JP"/>
              </w:rPr>
            </w:pPr>
          </w:p>
          <w:p w14:paraId="17C33EC1" w14:textId="77777777" w:rsidR="006C6C15" w:rsidRDefault="006C6C15" w:rsidP="006C6C15">
            <w:pPr>
              <w:spacing w:line="240" w:lineRule="exact"/>
              <w:rPr>
                <w:rFonts w:eastAsia="DengXian"/>
                <w:bCs/>
                <w:iCs/>
                <w:lang w:val="en-US" w:eastAsia="zh-CN"/>
              </w:rPr>
            </w:pPr>
            <w:r>
              <w:rPr>
                <w:rFonts w:eastAsia="SimSun" w:hint="eastAsia"/>
                <w:b/>
                <w:bCs/>
                <w:i/>
                <w:iCs/>
                <w:lang w:val="en-US" w:eastAsia="zh-CN"/>
              </w:rPr>
              <w:t xml:space="preserve">Proposal 2: for CSI Prediction Accuracy metrics for inference, it is </w:t>
            </w:r>
            <w:proofErr w:type="gramStart"/>
            <w:r>
              <w:rPr>
                <w:rFonts w:eastAsia="SimSun" w:hint="eastAsia"/>
                <w:b/>
                <w:bCs/>
                <w:i/>
                <w:iCs/>
                <w:lang w:val="en-US" w:eastAsia="zh-CN"/>
              </w:rPr>
              <w:t>propose</w:t>
            </w:r>
            <w:proofErr w:type="gramEnd"/>
            <w:r>
              <w:rPr>
                <w:rFonts w:eastAsia="SimSun" w:hint="eastAsia"/>
                <w:b/>
                <w:bCs/>
                <w:i/>
                <w:iCs/>
                <w:lang w:val="en-US" w:eastAsia="zh-CN"/>
              </w:rPr>
              <w:t xml:space="preserve"> to use relative throughput, which is </w:t>
            </w:r>
            <w:r>
              <w:rPr>
                <w:b/>
                <w:bCs/>
                <w:i/>
                <w:iCs/>
                <w:lang w:eastAsia="ja-JP"/>
              </w:rPr>
              <w:t>the throughput gain achieved with predicted PMI compared to random PMI.</w:t>
            </w:r>
            <w:r>
              <w:rPr>
                <w:rFonts w:eastAsia="SimSun" w:hint="eastAsia"/>
                <w:b/>
                <w:bCs/>
                <w:i/>
                <w:iCs/>
                <w:lang w:val="en-US" w:eastAsia="zh-CN"/>
              </w:rPr>
              <w:t xml:space="preserve"> </w:t>
            </w:r>
            <w:r>
              <w:rPr>
                <w:rFonts w:eastAsia="DengXian" w:hint="eastAsia"/>
                <w:b/>
                <w:bCs/>
                <w:i/>
                <w:iCs/>
                <w:lang w:val="en-US" w:eastAsia="zh-CN"/>
              </w:rPr>
              <w:t xml:space="preserve"> </w:t>
            </w:r>
          </w:p>
          <w:p w14:paraId="384B328D" w14:textId="77777777" w:rsidR="006C6C15" w:rsidRDefault="006C6C15" w:rsidP="006C6C15">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1D553676" w14:textId="77777777" w:rsidR="00074652" w:rsidRPr="006C6C15" w:rsidRDefault="00074652" w:rsidP="00074652">
            <w:pPr>
              <w:spacing w:beforeLines="20" w:before="48" w:afterLines="20" w:after="48"/>
              <w:jc w:val="both"/>
              <w:rPr>
                <w:rFonts w:eastAsia="DengXian"/>
                <w:b/>
                <w:lang w:val="en-US" w:eastAsia="zh-CN"/>
              </w:rPr>
            </w:pPr>
          </w:p>
        </w:tc>
      </w:tr>
      <w:tr w:rsidR="00074652" w14:paraId="13013CD9" w14:textId="77777777" w:rsidTr="00917EE9">
        <w:trPr>
          <w:trHeight w:val="468"/>
        </w:trPr>
        <w:tc>
          <w:tcPr>
            <w:tcW w:w="1188" w:type="dxa"/>
          </w:tcPr>
          <w:p w14:paraId="3654B506" w14:textId="3F7FA4BC" w:rsidR="00074652" w:rsidRPr="004A7544" w:rsidRDefault="00000000" w:rsidP="00074652">
            <w:pPr>
              <w:spacing w:before="120" w:after="120"/>
            </w:pPr>
            <w:hyperlink r:id="rId84" w:history="1">
              <w:r w:rsidR="00074652">
                <w:rPr>
                  <w:rStyle w:val="Hyperlink"/>
                  <w:rFonts w:ascii="Arial" w:hAnsi="Arial" w:cs="Arial"/>
                  <w:b/>
                  <w:bCs/>
                  <w:sz w:val="16"/>
                  <w:szCs w:val="16"/>
                </w:rPr>
                <w:t>R4-2412022</w:t>
              </w:r>
            </w:hyperlink>
          </w:p>
        </w:tc>
        <w:tc>
          <w:tcPr>
            <w:tcW w:w="1193" w:type="dxa"/>
          </w:tcPr>
          <w:p w14:paraId="6AB17E3E" w14:textId="43BECE11" w:rsidR="00074652" w:rsidRPr="004A7544" w:rsidRDefault="00074652" w:rsidP="00074652">
            <w:pPr>
              <w:spacing w:before="120" w:after="120"/>
            </w:pPr>
            <w:r>
              <w:rPr>
                <w:rFonts w:ascii="Arial" w:hAnsi="Arial" w:cs="Arial"/>
                <w:sz w:val="16"/>
                <w:szCs w:val="16"/>
              </w:rPr>
              <w:t>Nokia</w:t>
            </w:r>
          </w:p>
        </w:tc>
        <w:tc>
          <w:tcPr>
            <w:tcW w:w="7755" w:type="dxa"/>
          </w:tcPr>
          <w:p w14:paraId="7B080308" w14:textId="77777777" w:rsidR="005360E8" w:rsidRPr="008420EE" w:rsidRDefault="005360E8" w:rsidP="005360E8">
            <w:pPr>
              <w:rPr>
                <w:b/>
                <w:bCs/>
                <w:u w:val="single"/>
                <w:lang w:val="en-US"/>
              </w:rPr>
            </w:pPr>
            <w:r w:rsidRPr="008420EE">
              <w:rPr>
                <w:b/>
                <w:bCs/>
                <w:u w:val="single"/>
                <w:lang w:val="en-US"/>
              </w:rPr>
              <w:t>On test decoder derivation study/experiment:</w:t>
            </w:r>
          </w:p>
          <w:p w14:paraId="7D693F17" w14:textId="77777777" w:rsidR="005360E8" w:rsidRDefault="005360E8" w:rsidP="005360E8">
            <w:pPr>
              <w:pStyle w:val="RAN4Observation"/>
              <w:numPr>
                <w:ilvl w:val="0"/>
                <w:numId w:val="5"/>
              </w:numPr>
              <w:jc w:val="both"/>
            </w:pPr>
            <w:r w:rsidRPr="001A5D0C">
              <w:rPr>
                <w:i/>
                <w:iCs/>
              </w:rPr>
              <w:t>tanh</w:t>
            </w:r>
            <w:r w:rsidRPr="00F60928">
              <w:t xml:space="preserve"> activation function before the quantization layer</w:t>
            </w:r>
            <w:r>
              <w:t xml:space="preserve"> was used for normalization and</w:t>
            </w:r>
            <w:r w:rsidRPr="00F60928">
              <w:t xml:space="preserve"> </w:t>
            </w:r>
            <w:r>
              <w:t>the following optimised hyperparameters were used during the training process as shown in Table 1 below.</w:t>
            </w:r>
          </w:p>
          <w:p w14:paraId="49A658DB" w14:textId="77777777" w:rsidR="005360E8" w:rsidRDefault="005360E8" w:rsidP="005360E8">
            <w:pPr>
              <w:pStyle w:val="Caption"/>
              <w:keepNext/>
            </w:pPr>
            <w:r>
              <w:t xml:space="preserve">Table </w:t>
            </w:r>
            <w:proofErr w:type="gramStart"/>
            <w:r>
              <w:t>1:Optimized</w:t>
            </w:r>
            <w:proofErr w:type="gramEnd"/>
            <w:r>
              <w:t xml:space="preserve"> hyperparameters used during training.</w:t>
            </w:r>
          </w:p>
          <w:tbl>
            <w:tblPr>
              <w:tblStyle w:val="TableGrid"/>
              <w:tblW w:w="0" w:type="auto"/>
              <w:tblLook w:val="04A0" w:firstRow="1" w:lastRow="0" w:firstColumn="1" w:lastColumn="0" w:noHBand="0" w:noVBand="1"/>
            </w:tblPr>
            <w:tblGrid>
              <w:gridCol w:w="2951"/>
              <w:gridCol w:w="2952"/>
            </w:tblGrid>
            <w:tr w:rsidR="005360E8" w:rsidRPr="00866BC6" w14:paraId="7185D234" w14:textId="77777777" w:rsidTr="00CE2E34">
              <w:trPr>
                <w:trHeight w:val="243"/>
              </w:trPr>
              <w:tc>
                <w:tcPr>
                  <w:tcW w:w="2951" w:type="dxa"/>
                </w:tcPr>
                <w:p w14:paraId="0DAB9B02" w14:textId="77777777" w:rsidR="005360E8" w:rsidRPr="00866BC6" w:rsidRDefault="005360E8" w:rsidP="005360E8">
                  <w:pPr>
                    <w:jc w:val="center"/>
                    <w:rPr>
                      <w:b/>
                      <w:bCs/>
                    </w:rPr>
                  </w:pPr>
                  <w:r w:rsidRPr="00866BC6">
                    <w:rPr>
                      <w:b/>
                      <w:bCs/>
                    </w:rPr>
                    <w:t>Hyperparameter</w:t>
                  </w:r>
                </w:p>
              </w:tc>
              <w:tc>
                <w:tcPr>
                  <w:tcW w:w="2952" w:type="dxa"/>
                </w:tcPr>
                <w:p w14:paraId="0B666037" w14:textId="77777777" w:rsidR="005360E8" w:rsidRPr="00866BC6" w:rsidRDefault="005360E8" w:rsidP="005360E8">
                  <w:pPr>
                    <w:jc w:val="center"/>
                    <w:rPr>
                      <w:b/>
                      <w:bCs/>
                    </w:rPr>
                  </w:pPr>
                  <w:r w:rsidRPr="00866BC6">
                    <w:rPr>
                      <w:b/>
                      <w:bCs/>
                    </w:rPr>
                    <w:t>Value</w:t>
                  </w:r>
                </w:p>
              </w:tc>
            </w:tr>
            <w:tr w:rsidR="005360E8" w14:paraId="59D7DCE9" w14:textId="77777777" w:rsidTr="00CE2E34">
              <w:trPr>
                <w:trHeight w:val="251"/>
              </w:trPr>
              <w:tc>
                <w:tcPr>
                  <w:tcW w:w="2951" w:type="dxa"/>
                </w:tcPr>
                <w:p w14:paraId="35DE05E2" w14:textId="77777777" w:rsidR="005360E8" w:rsidRDefault="005360E8" w:rsidP="005360E8">
                  <w:pPr>
                    <w:jc w:val="center"/>
                  </w:pPr>
                  <w:r w:rsidRPr="00625873">
                    <w:t>Optimizer</w:t>
                  </w:r>
                </w:p>
              </w:tc>
              <w:tc>
                <w:tcPr>
                  <w:tcW w:w="2952" w:type="dxa"/>
                </w:tcPr>
                <w:p w14:paraId="219485A5" w14:textId="77777777" w:rsidR="005360E8" w:rsidRDefault="005360E8" w:rsidP="005360E8">
                  <w:pPr>
                    <w:jc w:val="center"/>
                  </w:pPr>
                  <w:proofErr w:type="spellStart"/>
                  <w:r>
                    <w:t>RMSProp</w:t>
                  </w:r>
                  <w:proofErr w:type="spellEnd"/>
                  <w:r>
                    <w:t xml:space="preserve"> (Root Mean Square Propagation)</w:t>
                  </w:r>
                </w:p>
              </w:tc>
            </w:tr>
            <w:tr w:rsidR="005360E8" w14:paraId="58AC0E37" w14:textId="77777777" w:rsidTr="00CE2E34">
              <w:trPr>
                <w:trHeight w:val="243"/>
              </w:trPr>
              <w:tc>
                <w:tcPr>
                  <w:tcW w:w="2951" w:type="dxa"/>
                </w:tcPr>
                <w:p w14:paraId="4942CBE8" w14:textId="77777777" w:rsidR="005360E8" w:rsidRDefault="005360E8" w:rsidP="005360E8">
                  <w:pPr>
                    <w:jc w:val="center"/>
                  </w:pPr>
                  <w:r>
                    <w:t>No of Epochs</w:t>
                  </w:r>
                </w:p>
              </w:tc>
              <w:tc>
                <w:tcPr>
                  <w:tcW w:w="2952" w:type="dxa"/>
                </w:tcPr>
                <w:p w14:paraId="22956763" w14:textId="77777777" w:rsidR="005360E8" w:rsidRDefault="005360E8" w:rsidP="005360E8">
                  <w:pPr>
                    <w:jc w:val="center"/>
                  </w:pPr>
                  <w:r>
                    <w:t>200</w:t>
                  </w:r>
                </w:p>
              </w:tc>
            </w:tr>
            <w:tr w:rsidR="005360E8" w14:paraId="1C300F90" w14:textId="77777777" w:rsidTr="00CE2E34">
              <w:trPr>
                <w:trHeight w:val="243"/>
              </w:trPr>
              <w:tc>
                <w:tcPr>
                  <w:tcW w:w="2951" w:type="dxa"/>
                </w:tcPr>
                <w:p w14:paraId="5BAA383C" w14:textId="77777777" w:rsidR="005360E8" w:rsidRDefault="005360E8" w:rsidP="005360E8">
                  <w:pPr>
                    <w:jc w:val="center"/>
                  </w:pPr>
                  <w:r>
                    <w:t>Batch Size</w:t>
                  </w:r>
                </w:p>
              </w:tc>
              <w:tc>
                <w:tcPr>
                  <w:tcW w:w="2952" w:type="dxa"/>
                </w:tcPr>
                <w:p w14:paraId="2C3C30FC" w14:textId="77777777" w:rsidR="005360E8" w:rsidRDefault="005360E8" w:rsidP="005360E8">
                  <w:pPr>
                    <w:jc w:val="center"/>
                  </w:pPr>
                  <w:r>
                    <w:t>1024</w:t>
                  </w:r>
                </w:p>
              </w:tc>
            </w:tr>
            <w:tr w:rsidR="005360E8" w14:paraId="79D0EC90" w14:textId="77777777" w:rsidTr="00CE2E34">
              <w:trPr>
                <w:trHeight w:val="251"/>
              </w:trPr>
              <w:tc>
                <w:tcPr>
                  <w:tcW w:w="2951" w:type="dxa"/>
                </w:tcPr>
                <w:p w14:paraId="7AD1BCE2" w14:textId="77777777" w:rsidR="005360E8" w:rsidRDefault="005360E8" w:rsidP="005360E8">
                  <w:pPr>
                    <w:jc w:val="center"/>
                  </w:pPr>
                  <w:r>
                    <w:t>Learning rate</w:t>
                  </w:r>
                </w:p>
              </w:tc>
              <w:tc>
                <w:tcPr>
                  <w:tcW w:w="2952" w:type="dxa"/>
                </w:tcPr>
                <w:p w14:paraId="5B48256F" w14:textId="77777777" w:rsidR="005360E8" w:rsidRDefault="005360E8" w:rsidP="005360E8">
                  <w:pPr>
                    <w:jc w:val="center"/>
                  </w:pPr>
                  <w:r>
                    <w:t>10</w:t>
                  </w:r>
                  <w:r>
                    <w:rPr>
                      <w:vertAlign w:val="superscript"/>
                    </w:rPr>
                    <w:t>-4</w:t>
                  </w:r>
                </w:p>
              </w:tc>
            </w:tr>
            <w:tr w:rsidR="005360E8" w14:paraId="47CBEB8A" w14:textId="77777777" w:rsidTr="00CE2E34">
              <w:trPr>
                <w:trHeight w:val="243"/>
              </w:trPr>
              <w:tc>
                <w:tcPr>
                  <w:tcW w:w="2951" w:type="dxa"/>
                </w:tcPr>
                <w:p w14:paraId="5F1036F6" w14:textId="77777777" w:rsidR="005360E8" w:rsidRDefault="005360E8" w:rsidP="005360E8">
                  <w:pPr>
                    <w:jc w:val="center"/>
                  </w:pPr>
                  <w:r>
                    <w:t>Dropout rate</w:t>
                  </w:r>
                </w:p>
              </w:tc>
              <w:tc>
                <w:tcPr>
                  <w:tcW w:w="2952" w:type="dxa"/>
                </w:tcPr>
                <w:p w14:paraId="0C1975E1" w14:textId="77777777" w:rsidR="005360E8" w:rsidRDefault="005360E8" w:rsidP="005360E8">
                  <w:pPr>
                    <w:jc w:val="center"/>
                  </w:pPr>
                  <w:r>
                    <w:t>0.4</w:t>
                  </w:r>
                </w:p>
              </w:tc>
            </w:tr>
            <w:tr w:rsidR="005360E8" w14:paraId="3559FEDA" w14:textId="77777777" w:rsidTr="00CE2E34">
              <w:trPr>
                <w:trHeight w:val="243"/>
              </w:trPr>
              <w:tc>
                <w:tcPr>
                  <w:tcW w:w="2951" w:type="dxa"/>
                </w:tcPr>
                <w:p w14:paraId="7517ECD0" w14:textId="77777777" w:rsidR="005360E8" w:rsidRDefault="005360E8" w:rsidP="005360E8">
                  <w:pPr>
                    <w:jc w:val="center"/>
                  </w:pPr>
                  <w:r w:rsidRPr="00B059CE">
                    <w:t>L2 regularization coefficient</w:t>
                  </w:r>
                  <w:r>
                    <w:t xml:space="preserve"> (</w:t>
                  </w:r>
                  <w:r>
                    <w:rPr>
                      <w:rStyle w:val="katex-mathml"/>
                    </w:rPr>
                    <w:t>λ</w:t>
                  </w:r>
                  <w:r>
                    <w:t>)</w:t>
                  </w:r>
                </w:p>
              </w:tc>
              <w:tc>
                <w:tcPr>
                  <w:tcW w:w="2952" w:type="dxa"/>
                </w:tcPr>
                <w:p w14:paraId="31E4E60B" w14:textId="77777777" w:rsidR="005360E8" w:rsidRPr="002C5BF3" w:rsidRDefault="005360E8" w:rsidP="005360E8">
                  <w:pPr>
                    <w:jc w:val="center"/>
                    <w:rPr>
                      <w:vertAlign w:val="superscript"/>
                    </w:rPr>
                  </w:pPr>
                  <w:r>
                    <w:t>10</w:t>
                  </w:r>
                  <w:r>
                    <w:rPr>
                      <w:vertAlign w:val="superscript"/>
                    </w:rPr>
                    <w:t>-2</w:t>
                  </w:r>
                </w:p>
              </w:tc>
            </w:tr>
            <w:tr w:rsidR="005360E8" w14:paraId="1782083B" w14:textId="77777777" w:rsidTr="00CE2E34">
              <w:trPr>
                <w:trHeight w:val="251"/>
              </w:trPr>
              <w:tc>
                <w:tcPr>
                  <w:tcW w:w="2951" w:type="dxa"/>
                </w:tcPr>
                <w:p w14:paraId="5892B647" w14:textId="77777777" w:rsidR="005360E8" w:rsidRPr="00B059CE" w:rsidRDefault="005360E8" w:rsidP="005360E8">
                  <w:pPr>
                    <w:jc w:val="center"/>
                  </w:pPr>
                  <w:r>
                    <w:t>Validation patience</w:t>
                  </w:r>
                </w:p>
              </w:tc>
              <w:tc>
                <w:tcPr>
                  <w:tcW w:w="2952" w:type="dxa"/>
                </w:tcPr>
                <w:p w14:paraId="0F67ADC5" w14:textId="77777777" w:rsidR="005360E8" w:rsidRDefault="005360E8" w:rsidP="005360E8">
                  <w:pPr>
                    <w:jc w:val="center"/>
                  </w:pPr>
                  <w:r>
                    <w:t>10</w:t>
                  </w:r>
                </w:p>
              </w:tc>
            </w:tr>
            <w:tr w:rsidR="005360E8" w14:paraId="1CD42368" w14:textId="77777777" w:rsidTr="00CE2E34">
              <w:trPr>
                <w:trHeight w:val="243"/>
              </w:trPr>
              <w:tc>
                <w:tcPr>
                  <w:tcW w:w="2951" w:type="dxa"/>
                </w:tcPr>
                <w:p w14:paraId="7282729B" w14:textId="77777777" w:rsidR="005360E8" w:rsidRDefault="005360E8" w:rsidP="005360E8">
                  <w:pPr>
                    <w:jc w:val="center"/>
                  </w:pPr>
                  <w:r>
                    <w:t>Loss function</w:t>
                  </w:r>
                </w:p>
              </w:tc>
              <w:tc>
                <w:tcPr>
                  <w:tcW w:w="2952" w:type="dxa"/>
                </w:tcPr>
                <w:p w14:paraId="1173A6D6" w14:textId="77777777" w:rsidR="005360E8" w:rsidRDefault="005360E8" w:rsidP="005360E8">
                  <w:pPr>
                    <w:jc w:val="center"/>
                  </w:pPr>
                  <w:r>
                    <w:t>SGCS</w:t>
                  </w:r>
                </w:p>
              </w:tc>
            </w:tr>
          </w:tbl>
          <w:p w14:paraId="115F0116" w14:textId="77777777" w:rsidR="005360E8" w:rsidRPr="001A5D0C" w:rsidRDefault="005360E8" w:rsidP="005360E8">
            <w:pPr>
              <w:rPr>
                <w:lang w:val="en-US"/>
              </w:rPr>
            </w:pPr>
          </w:p>
          <w:p w14:paraId="04B9543B" w14:textId="77777777" w:rsidR="005360E8" w:rsidRDefault="005360E8" w:rsidP="005360E8">
            <w:pPr>
              <w:pStyle w:val="RAN4proposal"/>
              <w:numPr>
                <w:ilvl w:val="0"/>
                <w:numId w:val="6"/>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54E1077E" w14:textId="77777777" w:rsidR="005360E8" w:rsidRDefault="005360E8" w:rsidP="005360E8">
            <w:pPr>
              <w:pStyle w:val="RAN4proposal"/>
              <w:numPr>
                <w:ilvl w:val="1"/>
                <w:numId w:val="4"/>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7E93F1E" w14:textId="77777777" w:rsidR="005360E8" w:rsidRDefault="005360E8" w:rsidP="005360E8">
            <w:pPr>
              <w:pStyle w:val="Caption"/>
              <w:keepNext/>
            </w:pPr>
            <w:r>
              <w:t xml:space="preserve">Table 2: CGSC performance of </w:t>
            </w:r>
            <w:proofErr w:type="spellStart"/>
            <w:r>
              <w:t>eTypeII</w:t>
            </w:r>
            <w:proofErr w:type="spellEnd"/>
            <w:r>
              <w:t xml:space="preserve"> CSI feedback</w:t>
            </w:r>
          </w:p>
          <w:tbl>
            <w:tblPr>
              <w:tblStyle w:val="TableGrid"/>
              <w:tblW w:w="0" w:type="auto"/>
              <w:jc w:val="center"/>
              <w:tblLook w:val="04A0" w:firstRow="1" w:lastRow="0" w:firstColumn="1" w:lastColumn="0" w:noHBand="0" w:noVBand="1"/>
            </w:tblPr>
            <w:tblGrid>
              <w:gridCol w:w="1714"/>
              <w:gridCol w:w="1259"/>
              <w:gridCol w:w="1259"/>
            </w:tblGrid>
            <w:tr w:rsidR="005360E8" w:rsidRPr="00E409DB" w14:paraId="047BFEFA" w14:textId="77777777" w:rsidTr="00CE2E34">
              <w:trPr>
                <w:trHeight w:val="449"/>
                <w:jc w:val="center"/>
              </w:trPr>
              <w:tc>
                <w:tcPr>
                  <w:tcW w:w="1714" w:type="dxa"/>
                  <w:hideMark/>
                </w:tcPr>
                <w:p w14:paraId="2A2753A4" w14:textId="77777777" w:rsidR="005360E8" w:rsidRPr="00AB2B5F" w:rsidRDefault="005360E8" w:rsidP="005360E8">
                  <w:pPr>
                    <w:jc w:val="center"/>
                    <w:rPr>
                      <w:b/>
                      <w:bCs/>
                      <w:lang w:val="en-US" w:eastAsia="zh-CN"/>
                    </w:rPr>
                  </w:pPr>
                  <w:r w:rsidRPr="00AB2B5F">
                    <w:rPr>
                      <w:b/>
                      <w:bCs/>
                      <w:lang w:eastAsia="zh-CN"/>
                    </w:rPr>
                    <w:t>Parameter Combination</w:t>
                  </w:r>
                </w:p>
              </w:tc>
              <w:tc>
                <w:tcPr>
                  <w:tcW w:w="1259" w:type="dxa"/>
                  <w:hideMark/>
                </w:tcPr>
                <w:p w14:paraId="41C08A14" w14:textId="77777777" w:rsidR="005360E8" w:rsidRPr="00AB2B5F" w:rsidRDefault="005360E8" w:rsidP="005360E8">
                  <w:pPr>
                    <w:jc w:val="center"/>
                    <w:rPr>
                      <w:b/>
                      <w:bCs/>
                      <w:lang w:eastAsia="zh-CN"/>
                    </w:rPr>
                  </w:pPr>
                  <w:r w:rsidRPr="00AB2B5F">
                    <w:rPr>
                      <w:b/>
                      <w:bCs/>
                      <w:lang w:eastAsia="zh-CN"/>
                    </w:rPr>
                    <w:t>Overhead Bits</w:t>
                  </w:r>
                </w:p>
              </w:tc>
              <w:tc>
                <w:tcPr>
                  <w:tcW w:w="1259" w:type="dxa"/>
                  <w:hideMark/>
                </w:tcPr>
                <w:p w14:paraId="127DF065" w14:textId="77777777" w:rsidR="005360E8" w:rsidRPr="00AB2B5F" w:rsidRDefault="005360E8" w:rsidP="005360E8">
                  <w:pPr>
                    <w:jc w:val="center"/>
                    <w:rPr>
                      <w:b/>
                      <w:bCs/>
                      <w:lang w:eastAsia="zh-CN"/>
                    </w:rPr>
                  </w:pPr>
                  <w:r w:rsidRPr="00AB2B5F">
                    <w:rPr>
                      <w:b/>
                      <w:bCs/>
                      <w:lang w:eastAsia="zh-CN"/>
                    </w:rPr>
                    <w:t>Mean SGCS</w:t>
                  </w:r>
                </w:p>
              </w:tc>
            </w:tr>
            <w:tr w:rsidR="005360E8" w:rsidRPr="00E409DB" w14:paraId="169FE163" w14:textId="77777777" w:rsidTr="00CE2E34">
              <w:trPr>
                <w:trHeight w:val="308"/>
                <w:jc w:val="center"/>
              </w:trPr>
              <w:tc>
                <w:tcPr>
                  <w:tcW w:w="1714" w:type="dxa"/>
                  <w:hideMark/>
                </w:tcPr>
                <w:p w14:paraId="23F17DB6" w14:textId="77777777" w:rsidR="005360E8" w:rsidRPr="00E409DB" w:rsidRDefault="005360E8" w:rsidP="005360E8">
                  <w:pPr>
                    <w:jc w:val="center"/>
                    <w:rPr>
                      <w:lang w:eastAsia="zh-CN"/>
                    </w:rPr>
                  </w:pPr>
                  <w:r w:rsidRPr="00E409DB">
                    <w:rPr>
                      <w:lang w:eastAsia="zh-CN"/>
                    </w:rPr>
                    <w:t>1</w:t>
                  </w:r>
                </w:p>
              </w:tc>
              <w:tc>
                <w:tcPr>
                  <w:tcW w:w="1259" w:type="dxa"/>
                  <w:hideMark/>
                </w:tcPr>
                <w:p w14:paraId="02706E23" w14:textId="77777777" w:rsidR="005360E8" w:rsidRPr="00E409DB" w:rsidRDefault="005360E8" w:rsidP="005360E8">
                  <w:pPr>
                    <w:jc w:val="center"/>
                    <w:rPr>
                      <w:lang w:eastAsia="zh-CN"/>
                    </w:rPr>
                  </w:pPr>
                  <w:r w:rsidRPr="00E409DB">
                    <w:rPr>
                      <w:lang w:eastAsia="zh-CN"/>
                    </w:rPr>
                    <w:t>59</w:t>
                  </w:r>
                </w:p>
              </w:tc>
              <w:tc>
                <w:tcPr>
                  <w:tcW w:w="1259" w:type="dxa"/>
                  <w:hideMark/>
                </w:tcPr>
                <w:p w14:paraId="2E3DDEFA" w14:textId="77777777" w:rsidR="005360E8" w:rsidRPr="00E409DB" w:rsidRDefault="005360E8" w:rsidP="005360E8">
                  <w:pPr>
                    <w:jc w:val="center"/>
                    <w:rPr>
                      <w:lang w:eastAsia="zh-CN"/>
                    </w:rPr>
                  </w:pPr>
                  <w:r w:rsidRPr="00E409DB">
                    <w:rPr>
                      <w:lang w:eastAsia="zh-CN"/>
                    </w:rPr>
                    <w:t>0.691</w:t>
                  </w:r>
                </w:p>
              </w:tc>
            </w:tr>
            <w:tr w:rsidR="005360E8" w:rsidRPr="00E409DB" w14:paraId="10DFEF21" w14:textId="77777777" w:rsidTr="00CE2E34">
              <w:trPr>
                <w:trHeight w:val="308"/>
                <w:jc w:val="center"/>
              </w:trPr>
              <w:tc>
                <w:tcPr>
                  <w:tcW w:w="1714" w:type="dxa"/>
                  <w:hideMark/>
                </w:tcPr>
                <w:p w14:paraId="0E963ECD" w14:textId="77777777" w:rsidR="005360E8" w:rsidRPr="00E409DB" w:rsidRDefault="005360E8" w:rsidP="005360E8">
                  <w:pPr>
                    <w:jc w:val="center"/>
                    <w:rPr>
                      <w:lang w:eastAsia="zh-CN"/>
                    </w:rPr>
                  </w:pPr>
                  <w:r w:rsidRPr="00E409DB">
                    <w:rPr>
                      <w:lang w:eastAsia="zh-CN"/>
                    </w:rPr>
                    <w:t>2</w:t>
                  </w:r>
                </w:p>
              </w:tc>
              <w:tc>
                <w:tcPr>
                  <w:tcW w:w="1259" w:type="dxa"/>
                  <w:hideMark/>
                </w:tcPr>
                <w:p w14:paraId="34F3FBEA" w14:textId="77777777" w:rsidR="005360E8" w:rsidRPr="00E409DB" w:rsidRDefault="005360E8" w:rsidP="005360E8">
                  <w:pPr>
                    <w:jc w:val="center"/>
                    <w:rPr>
                      <w:lang w:eastAsia="zh-CN"/>
                    </w:rPr>
                  </w:pPr>
                  <w:r w:rsidRPr="00E409DB">
                    <w:rPr>
                      <w:lang w:eastAsia="zh-CN"/>
                    </w:rPr>
                    <w:t>88</w:t>
                  </w:r>
                </w:p>
              </w:tc>
              <w:tc>
                <w:tcPr>
                  <w:tcW w:w="1259" w:type="dxa"/>
                  <w:hideMark/>
                </w:tcPr>
                <w:p w14:paraId="0F1417C1" w14:textId="77777777" w:rsidR="005360E8" w:rsidRPr="00E409DB" w:rsidRDefault="005360E8" w:rsidP="005360E8">
                  <w:pPr>
                    <w:jc w:val="center"/>
                    <w:rPr>
                      <w:lang w:eastAsia="zh-CN"/>
                    </w:rPr>
                  </w:pPr>
                  <w:r w:rsidRPr="00E409DB">
                    <w:rPr>
                      <w:lang w:eastAsia="zh-CN"/>
                    </w:rPr>
                    <w:t>0.732</w:t>
                  </w:r>
                </w:p>
              </w:tc>
            </w:tr>
            <w:tr w:rsidR="005360E8" w:rsidRPr="00E409DB" w14:paraId="5541ED98" w14:textId="77777777" w:rsidTr="00CE2E34">
              <w:trPr>
                <w:trHeight w:val="308"/>
                <w:jc w:val="center"/>
              </w:trPr>
              <w:tc>
                <w:tcPr>
                  <w:tcW w:w="1714" w:type="dxa"/>
                </w:tcPr>
                <w:p w14:paraId="79E57850" w14:textId="77777777" w:rsidR="005360E8" w:rsidRPr="00E409DB" w:rsidRDefault="005360E8" w:rsidP="005360E8">
                  <w:pPr>
                    <w:jc w:val="center"/>
                    <w:rPr>
                      <w:lang w:eastAsia="zh-CN"/>
                    </w:rPr>
                  </w:pPr>
                  <w:r>
                    <w:rPr>
                      <w:lang w:eastAsia="zh-CN"/>
                    </w:rPr>
                    <w:t>Interpolation</w:t>
                  </w:r>
                </w:p>
              </w:tc>
              <w:tc>
                <w:tcPr>
                  <w:tcW w:w="1259" w:type="dxa"/>
                </w:tcPr>
                <w:p w14:paraId="73457F28" w14:textId="77777777" w:rsidR="005360E8" w:rsidRPr="00E409DB" w:rsidRDefault="005360E8" w:rsidP="005360E8">
                  <w:pPr>
                    <w:jc w:val="center"/>
                    <w:rPr>
                      <w:lang w:eastAsia="zh-CN"/>
                    </w:rPr>
                  </w:pPr>
                  <w:r>
                    <w:rPr>
                      <w:lang w:eastAsia="zh-CN"/>
                    </w:rPr>
                    <w:t>64</w:t>
                  </w:r>
                </w:p>
              </w:tc>
              <w:tc>
                <w:tcPr>
                  <w:tcW w:w="1259" w:type="dxa"/>
                </w:tcPr>
                <w:p w14:paraId="4C2C2987" w14:textId="77777777" w:rsidR="005360E8" w:rsidRPr="00E409DB" w:rsidRDefault="005360E8" w:rsidP="005360E8">
                  <w:pPr>
                    <w:jc w:val="center"/>
                    <w:rPr>
                      <w:lang w:eastAsia="zh-CN"/>
                    </w:rPr>
                  </w:pPr>
                  <w:r>
                    <w:rPr>
                      <w:rFonts w:hint="eastAsia"/>
                      <w:lang w:eastAsia="zh-CN"/>
                    </w:rPr>
                    <w:t>0.698</w:t>
                  </w:r>
                </w:p>
              </w:tc>
            </w:tr>
          </w:tbl>
          <w:p w14:paraId="5D44B9FB" w14:textId="77777777" w:rsidR="005360E8" w:rsidRDefault="005360E8" w:rsidP="005360E8">
            <w:pPr>
              <w:pStyle w:val="RAN4proposal"/>
              <w:numPr>
                <w:ilvl w:val="1"/>
                <w:numId w:val="4"/>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09FC340" w14:textId="77777777" w:rsidR="005360E8" w:rsidRDefault="005360E8" w:rsidP="005360E8">
            <w:pPr>
              <w:pStyle w:val="Caption"/>
              <w:keepNext/>
            </w:pPr>
            <w:r>
              <w:lastRenderedPageBreak/>
              <w:t xml:space="preserve">Table 3: </w:t>
            </w:r>
            <w:r w:rsidRPr="00126F26">
              <w:t>Trained AI/ML encoder-decoder pair SGCS performance</w:t>
            </w:r>
          </w:p>
          <w:tbl>
            <w:tblPr>
              <w:tblStyle w:val="TableGrid"/>
              <w:tblW w:w="0" w:type="auto"/>
              <w:tblLook w:val="04A0" w:firstRow="1" w:lastRow="0" w:firstColumn="1" w:lastColumn="0" w:noHBand="0" w:noVBand="1"/>
            </w:tblPr>
            <w:tblGrid>
              <w:gridCol w:w="1255"/>
              <w:gridCol w:w="1259"/>
              <w:gridCol w:w="1574"/>
              <w:gridCol w:w="1259"/>
              <w:gridCol w:w="1259"/>
            </w:tblGrid>
            <w:tr w:rsidR="005360E8" w:rsidRPr="003C798D" w14:paraId="5CBAB4EA" w14:textId="77777777" w:rsidTr="00CE2E34">
              <w:trPr>
                <w:trHeight w:val="316"/>
              </w:trPr>
              <w:tc>
                <w:tcPr>
                  <w:tcW w:w="1255" w:type="dxa"/>
                  <w:noWrap/>
                  <w:hideMark/>
                </w:tcPr>
                <w:p w14:paraId="7C124BC2" w14:textId="77777777" w:rsidR="005360E8" w:rsidRPr="00AB2B5F" w:rsidRDefault="005360E8" w:rsidP="005360E8">
                  <w:pPr>
                    <w:jc w:val="center"/>
                    <w:rPr>
                      <w:b/>
                      <w:bCs/>
                      <w:lang w:val="en-US" w:eastAsia="zh-CN"/>
                    </w:rPr>
                  </w:pPr>
                  <w:r w:rsidRPr="00AB2B5F">
                    <w:rPr>
                      <w:b/>
                      <w:bCs/>
                      <w:lang w:eastAsia="zh-CN"/>
                    </w:rPr>
                    <w:t>Model</w:t>
                  </w:r>
                </w:p>
              </w:tc>
              <w:tc>
                <w:tcPr>
                  <w:tcW w:w="1259" w:type="dxa"/>
                  <w:noWrap/>
                  <w:hideMark/>
                </w:tcPr>
                <w:p w14:paraId="64F145B0" w14:textId="77777777" w:rsidR="005360E8" w:rsidRPr="00AB2B5F" w:rsidRDefault="005360E8" w:rsidP="005360E8">
                  <w:pPr>
                    <w:jc w:val="center"/>
                    <w:rPr>
                      <w:b/>
                      <w:bCs/>
                      <w:lang w:eastAsia="zh-CN"/>
                    </w:rPr>
                  </w:pPr>
                  <w:r w:rsidRPr="00AB2B5F">
                    <w:rPr>
                      <w:b/>
                      <w:bCs/>
                      <w:lang w:eastAsia="zh-CN"/>
                    </w:rPr>
                    <w:t>Overhead bits</w:t>
                  </w:r>
                </w:p>
              </w:tc>
              <w:tc>
                <w:tcPr>
                  <w:tcW w:w="1574" w:type="dxa"/>
                  <w:noWrap/>
                  <w:hideMark/>
                </w:tcPr>
                <w:p w14:paraId="170B66A7" w14:textId="77777777" w:rsidR="005360E8" w:rsidRPr="00AB2B5F" w:rsidRDefault="005360E8" w:rsidP="005360E8">
                  <w:pPr>
                    <w:jc w:val="center"/>
                    <w:rPr>
                      <w:b/>
                      <w:bCs/>
                      <w:lang w:eastAsia="zh-CN"/>
                    </w:rPr>
                  </w:pPr>
                  <w:r w:rsidRPr="00AB2B5F">
                    <w:rPr>
                      <w:b/>
                      <w:bCs/>
                      <w:lang w:eastAsia="zh-CN"/>
                    </w:rPr>
                    <w:t>Training SGCS</w:t>
                  </w:r>
                </w:p>
              </w:tc>
              <w:tc>
                <w:tcPr>
                  <w:tcW w:w="1259" w:type="dxa"/>
                  <w:noWrap/>
                  <w:hideMark/>
                </w:tcPr>
                <w:p w14:paraId="2B6DD5DB" w14:textId="77777777" w:rsidR="005360E8" w:rsidRPr="00AB2B5F" w:rsidRDefault="005360E8" w:rsidP="005360E8">
                  <w:pPr>
                    <w:jc w:val="center"/>
                    <w:rPr>
                      <w:b/>
                      <w:bCs/>
                      <w:lang w:eastAsia="zh-CN"/>
                    </w:rPr>
                  </w:pPr>
                  <w:r w:rsidRPr="00AB2B5F">
                    <w:rPr>
                      <w:b/>
                      <w:bCs/>
                      <w:lang w:eastAsia="zh-CN"/>
                    </w:rPr>
                    <w:t>Testing SGCS</w:t>
                  </w:r>
                </w:p>
              </w:tc>
              <w:tc>
                <w:tcPr>
                  <w:tcW w:w="1259" w:type="dxa"/>
                  <w:noWrap/>
                  <w:hideMark/>
                </w:tcPr>
                <w:p w14:paraId="2FB20D73" w14:textId="77777777" w:rsidR="005360E8" w:rsidRPr="00AB2B5F" w:rsidRDefault="005360E8" w:rsidP="005360E8">
                  <w:pPr>
                    <w:jc w:val="center"/>
                    <w:rPr>
                      <w:b/>
                      <w:bCs/>
                      <w:lang w:eastAsia="zh-CN"/>
                    </w:rPr>
                  </w:pPr>
                  <w:r w:rsidRPr="00AB2B5F">
                    <w:rPr>
                      <w:b/>
                      <w:bCs/>
                      <w:lang w:eastAsia="zh-CN"/>
                    </w:rPr>
                    <w:t>Parameters</w:t>
                  </w:r>
                </w:p>
              </w:tc>
            </w:tr>
            <w:tr w:rsidR="005360E8" w:rsidRPr="003C798D" w14:paraId="09E13BF2" w14:textId="77777777" w:rsidTr="00CE2E34">
              <w:trPr>
                <w:trHeight w:val="316"/>
              </w:trPr>
              <w:tc>
                <w:tcPr>
                  <w:tcW w:w="1255" w:type="dxa"/>
                  <w:noWrap/>
                  <w:hideMark/>
                </w:tcPr>
                <w:p w14:paraId="01BB616F" w14:textId="77777777" w:rsidR="005360E8" w:rsidRPr="003C798D" w:rsidRDefault="005360E8" w:rsidP="005360E8">
                  <w:pPr>
                    <w:jc w:val="center"/>
                    <w:rPr>
                      <w:lang w:eastAsia="zh-CN"/>
                    </w:rPr>
                  </w:pPr>
                  <w:r w:rsidRPr="003C798D">
                    <w:rPr>
                      <w:lang w:eastAsia="zh-CN"/>
                    </w:rPr>
                    <w:t>CNN</w:t>
                  </w:r>
                  <w:r>
                    <w:rPr>
                      <w:rFonts w:hint="eastAsia"/>
                      <w:lang w:eastAsia="zh-CN"/>
                    </w:rPr>
                    <w:t xml:space="preserve"> (NOKIA)</w:t>
                  </w:r>
                </w:p>
              </w:tc>
              <w:tc>
                <w:tcPr>
                  <w:tcW w:w="1259" w:type="dxa"/>
                  <w:noWrap/>
                  <w:hideMark/>
                </w:tcPr>
                <w:p w14:paraId="0C958C6F" w14:textId="77777777" w:rsidR="005360E8" w:rsidRPr="003C798D" w:rsidRDefault="005360E8" w:rsidP="005360E8">
                  <w:pPr>
                    <w:jc w:val="center"/>
                    <w:rPr>
                      <w:lang w:eastAsia="zh-CN"/>
                    </w:rPr>
                  </w:pPr>
                  <w:r w:rsidRPr="003C798D">
                    <w:rPr>
                      <w:lang w:eastAsia="zh-CN"/>
                    </w:rPr>
                    <w:t>64</w:t>
                  </w:r>
                </w:p>
              </w:tc>
              <w:tc>
                <w:tcPr>
                  <w:tcW w:w="1574" w:type="dxa"/>
                  <w:noWrap/>
                  <w:hideMark/>
                </w:tcPr>
                <w:p w14:paraId="60393F23" w14:textId="77777777" w:rsidR="005360E8" w:rsidRPr="003C798D" w:rsidRDefault="005360E8" w:rsidP="005360E8">
                  <w:pPr>
                    <w:jc w:val="center"/>
                    <w:rPr>
                      <w:lang w:eastAsia="zh-CN"/>
                    </w:rPr>
                  </w:pPr>
                  <w:r>
                    <w:rPr>
                      <w:rFonts w:hint="eastAsia"/>
                      <w:lang w:eastAsia="zh-CN"/>
                    </w:rPr>
                    <w:t>0.644</w:t>
                  </w:r>
                </w:p>
              </w:tc>
              <w:tc>
                <w:tcPr>
                  <w:tcW w:w="1259" w:type="dxa"/>
                  <w:noWrap/>
                  <w:hideMark/>
                </w:tcPr>
                <w:p w14:paraId="0F38171F" w14:textId="77777777" w:rsidR="005360E8" w:rsidRPr="003C798D" w:rsidRDefault="005360E8" w:rsidP="005360E8">
                  <w:pPr>
                    <w:jc w:val="center"/>
                    <w:rPr>
                      <w:lang w:eastAsia="zh-CN"/>
                    </w:rPr>
                  </w:pPr>
                  <w:r>
                    <w:rPr>
                      <w:rFonts w:hint="eastAsia"/>
                      <w:lang w:eastAsia="zh-CN"/>
                    </w:rPr>
                    <w:t>0.643</w:t>
                  </w:r>
                </w:p>
              </w:tc>
              <w:tc>
                <w:tcPr>
                  <w:tcW w:w="1259" w:type="dxa"/>
                  <w:noWrap/>
                  <w:hideMark/>
                </w:tcPr>
                <w:p w14:paraId="75DBBCA7" w14:textId="77777777" w:rsidR="005360E8" w:rsidRPr="003C798D" w:rsidRDefault="005360E8" w:rsidP="005360E8">
                  <w:pPr>
                    <w:jc w:val="center"/>
                    <w:rPr>
                      <w:lang w:eastAsia="zh-CN"/>
                    </w:rPr>
                  </w:pPr>
                  <w:r>
                    <w:rPr>
                      <w:rFonts w:hint="eastAsia"/>
                      <w:lang w:eastAsia="zh-CN"/>
                    </w:rPr>
                    <w:t>1.93M</w:t>
                  </w:r>
                </w:p>
              </w:tc>
            </w:tr>
          </w:tbl>
          <w:p w14:paraId="20C56E56" w14:textId="77777777" w:rsidR="005360E8" w:rsidRDefault="005360E8" w:rsidP="005360E8">
            <w:pPr>
              <w:rPr>
                <w:lang w:val="en-US"/>
              </w:rPr>
            </w:pPr>
          </w:p>
          <w:p w14:paraId="51268E4A" w14:textId="77777777" w:rsidR="005360E8" w:rsidRPr="008420EE" w:rsidRDefault="005360E8" w:rsidP="005360E8">
            <w:pPr>
              <w:rPr>
                <w:b/>
                <w:bCs/>
                <w:u w:val="single"/>
                <w:lang w:val="en-US"/>
              </w:rPr>
            </w:pPr>
            <w:r w:rsidRPr="008420EE">
              <w:rPr>
                <w:b/>
                <w:bCs/>
                <w:u w:val="single"/>
                <w:lang w:val="en-US"/>
              </w:rPr>
              <w:t>On derivation of test decoder and reference encoder for Option 4:</w:t>
            </w:r>
          </w:p>
          <w:p w14:paraId="4F2D9DCD" w14:textId="77777777" w:rsidR="005360E8" w:rsidRPr="0084246C" w:rsidRDefault="005360E8" w:rsidP="005360E8">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240B910C" w14:textId="77777777" w:rsidR="005360E8" w:rsidRDefault="005360E8" w:rsidP="005360E8">
            <w:pPr>
              <w:pStyle w:val="RAN4observation0"/>
              <w:jc w:val="both"/>
              <w:rPr>
                <w:lang w:val="en-US"/>
              </w:rPr>
            </w:pPr>
            <w:r>
              <w:rPr>
                <w:lang w:val="en-US"/>
              </w:rPr>
              <w:t>If Option 1 for test decoder derivation procedure is followed, additional criteria for the selection of a single decoder out of contributed are needed.</w:t>
            </w:r>
          </w:p>
          <w:p w14:paraId="6AC84F73" w14:textId="77777777" w:rsidR="005360E8" w:rsidRDefault="005360E8" w:rsidP="005360E8">
            <w:pPr>
              <w:pStyle w:val="RAN4proposal"/>
              <w:numPr>
                <w:ilvl w:val="0"/>
                <w:numId w:val="4"/>
              </w:numPr>
              <w:ind w:left="0" w:firstLine="0"/>
              <w:jc w:val="both"/>
            </w:pPr>
            <w:r>
              <w:t xml:space="preserve">If fully specified test decoder (Option 3) needs to be selected from the models contributed by the companies (Option 1), then RAN4 to consider not only the best performance (in terms of SGCS) but also mean performance across all the companies and the performance of corresponding </w:t>
            </w:r>
            <w:proofErr w:type="spellStart"/>
            <w:r>
              <w:t>eType</w:t>
            </w:r>
            <w:proofErr w:type="spellEnd"/>
            <w:r>
              <w:t xml:space="preserve"> II CSI feedback as criteria.</w:t>
            </w:r>
          </w:p>
          <w:p w14:paraId="219CE3AB" w14:textId="77777777" w:rsidR="005360E8" w:rsidRDefault="005360E8" w:rsidP="005360E8">
            <w:pPr>
              <w:pStyle w:val="RAN4observation0"/>
              <w:jc w:val="both"/>
              <w:rPr>
                <w:lang w:val="en-US"/>
              </w:rPr>
            </w:pPr>
            <w:r>
              <w:rPr>
                <w:lang w:val="en-US"/>
              </w:rPr>
              <w:t>Aggregated dataset {</w:t>
            </w:r>
            <w:r w:rsidRPr="002638B2">
              <w:rPr>
                <w:i/>
                <w:lang w:val="en-US"/>
              </w:rPr>
              <w:t>V</w:t>
            </w:r>
            <w:r>
              <w:rPr>
                <w:lang w:val="en-US"/>
              </w:rPr>
              <w:t>} of channel eigenvectors (or channel realizations) can be used for more objective comparison/validation of encoders/decoders contributed by the companies.</w:t>
            </w:r>
          </w:p>
          <w:p w14:paraId="1AD6D863" w14:textId="77777777" w:rsidR="005360E8" w:rsidRDefault="005360E8" w:rsidP="005360E8">
            <w:pPr>
              <w:pStyle w:val="RAN4proposal"/>
              <w:numPr>
                <w:ilvl w:val="0"/>
                <w:numId w:val="4"/>
              </w:numPr>
              <w:ind w:left="0" w:firstLine="0"/>
              <w:jc w:val="both"/>
            </w:pPr>
            <w:r>
              <w:t>RAN4 to use an aggregated dataset of channel realizations/eigenvectors {</w:t>
            </w:r>
            <w:r w:rsidRPr="00FF309B">
              <w:rPr>
                <w:i/>
              </w:rPr>
              <w:t>V</w:t>
            </w:r>
            <w:r>
              <w:t>} for comparison of the performance of encoders/decoders provided by the companies if it is necessary to select a single test decoder (can be considered as Option 1a).</w:t>
            </w:r>
          </w:p>
          <w:p w14:paraId="3F380975" w14:textId="77777777" w:rsidR="005360E8" w:rsidRDefault="005360E8" w:rsidP="005360E8">
            <w:pPr>
              <w:pStyle w:val="RAN4proposal"/>
              <w:numPr>
                <w:ilvl w:val="0"/>
                <w:numId w:val="4"/>
              </w:numPr>
              <w:ind w:left="0" w:firstLine="0"/>
              <w:jc w:val="both"/>
            </w:pPr>
            <w:r>
              <w:t xml:space="preserve">To proceed with Option 2 an aggregated dataset of channel eigenvectors/realizations </w:t>
            </w:r>
            <w:r w:rsidRPr="00A56CB4">
              <w:rPr>
                <w:i/>
              </w:rPr>
              <w:t>V</w:t>
            </w:r>
            <w:r>
              <w:t xml:space="preserve"> and encodings </w:t>
            </w:r>
            <w:r w:rsidRPr="00336353">
              <w:rPr>
                <w:i/>
                <w:iCs w:val="0"/>
              </w:rPr>
              <w:t>c</w:t>
            </w:r>
            <w:r>
              <w:t>, i.e., {</w:t>
            </w:r>
            <w:r w:rsidRPr="00336353">
              <w:rPr>
                <w:i/>
                <w:iCs w:val="0"/>
              </w:rPr>
              <w:t>V, c</w:t>
            </w:r>
            <w:r>
              <w:t>}, should be created and then used for training, performance comparison, and selection of a single test decoder.</w:t>
            </w:r>
          </w:p>
          <w:p w14:paraId="63CFAFE2" w14:textId="77777777" w:rsidR="005360E8" w:rsidRDefault="005360E8" w:rsidP="005360E8">
            <w:pPr>
              <w:pStyle w:val="RAN4proposal"/>
              <w:numPr>
                <w:ilvl w:val="0"/>
                <w:numId w:val="4"/>
              </w:numPr>
              <w:ind w:left="0" w:firstLine="0"/>
              <w:jc w:val="both"/>
            </w:pPr>
            <w:r>
              <w:t>Selection of a single test decoder trained on aggregated dataset (Option 2) can be based on performance criteria, e.g., based on the best performance or closest to mean across companies.</w:t>
            </w:r>
          </w:p>
          <w:p w14:paraId="319B5DE6" w14:textId="77777777" w:rsidR="005360E8" w:rsidRDefault="005360E8" w:rsidP="005360E8">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06E1081" w14:textId="77777777" w:rsidR="005360E8" w:rsidRDefault="005360E8" w:rsidP="005360E8">
            <w:pPr>
              <w:pStyle w:val="RAN4proposal"/>
              <w:numPr>
                <w:ilvl w:val="0"/>
                <w:numId w:val="4"/>
              </w:numPr>
              <w:ind w:left="0" w:firstLine="0"/>
              <w:jc w:val="both"/>
            </w:pPr>
            <w:r>
              <w:t>If a single reference decoder needs to be derived, a corresponding procedure needs to be agreed like for the test decoder, e.g.,</w:t>
            </w:r>
          </w:p>
          <w:p w14:paraId="097BF770" w14:textId="77777777" w:rsidR="005360E8" w:rsidRDefault="005360E8" w:rsidP="005360E8">
            <w:pPr>
              <w:pStyle w:val="RAN4proposal"/>
              <w:numPr>
                <w:ilvl w:val="1"/>
                <w:numId w:val="4"/>
              </w:numPr>
              <w:jc w:val="both"/>
            </w:pPr>
            <w:r>
              <w:t>Option 1: RAN4 chooses one of the encoders trained by the companies based on the selected test encoder.</w:t>
            </w:r>
          </w:p>
          <w:p w14:paraId="73D03D9B" w14:textId="77777777" w:rsidR="005360E8" w:rsidRDefault="005360E8" w:rsidP="005360E8">
            <w:pPr>
              <w:pStyle w:val="RAN4proposal"/>
              <w:numPr>
                <w:ilvl w:val="1"/>
                <w:numId w:val="4"/>
              </w:numPr>
              <w:jc w:val="both"/>
            </w:pPr>
            <w:r>
              <w:t>Option 2: A single reference decoder is trained based on the aggregated dataset.</w:t>
            </w:r>
          </w:p>
          <w:p w14:paraId="03077174" w14:textId="77777777" w:rsidR="005360E8" w:rsidRPr="008420EE" w:rsidRDefault="005360E8" w:rsidP="005360E8">
            <w:pPr>
              <w:rPr>
                <w:b/>
                <w:bCs/>
                <w:u w:val="single"/>
                <w:lang w:val="en-US"/>
              </w:rPr>
            </w:pPr>
            <w:r w:rsidRPr="008420EE">
              <w:rPr>
                <w:b/>
                <w:bCs/>
                <w:u w:val="single"/>
                <w:lang w:val="en-US"/>
              </w:rPr>
              <w:t>On partially specified decoder with Option 4:</w:t>
            </w:r>
          </w:p>
          <w:p w14:paraId="4F9810DC" w14:textId="77777777" w:rsidR="005360E8" w:rsidRDefault="005360E8" w:rsidP="005360E8">
            <w:pPr>
              <w:pStyle w:val="RAN4observation0"/>
              <w:jc w:val="both"/>
              <w:rPr>
                <w:lang w:val="en-US"/>
              </w:rPr>
            </w:pPr>
            <w:r>
              <w:rPr>
                <w:lang w:val="en-US"/>
              </w:rPr>
              <w:t>A reference encoder/decoder pair can be used as the source of the dataset {</w:t>
            </w:r>
            <w:r w:rsidRPr="0067130C">
              <w:rPr>
                <w:i/>
                <w:iCs/>
                <w:lang w:val="en-US"/>
              </w:rPr>
              <w:t>V,</w:t>
            </w:r>
            <w:r>
              <w:rPr>
                <w:i/>
                <w:iCs/>
                <w:lang w:val="en-US"/>
              </w:rPr>
              <w:t xml:space="preserve"> </w:t>
            </w:r>
            <w:r w:rsidRPr="0067130C">
              <w:rPr>
                <w:i/>
                <w:iCs/>
                <w:lang w:val="en-US"/>
              </w:rPr>
              <w:t>c</w:t>
            </w:r>
            <w:r>
              <w:rPr>
                <w:lang w:val="en-US"/>
              </w:rPr>
              <w:t>} that specifies the feedback interface and ensures test decoder interoperability for Option 4.</w:t>
            </w:r>
          </w:p>
          <w:p w14:paraId="17CB97BA" w14:textId="77777777" w:rsidR="005360E8" w:rsidRDefault="005360E8" w:rsidP="005360E8">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78886FD7" w14:textId="77777777" w:rsidR="005360E8" w:rsidRDefault="005360E8" w:rsidP="005360E8">
            <w:pPr>
              <w:pStyle w:val="RAN4proposal"/>
              <w:numPr>
                <w:ilvl w:val="0"/>
                <w:numId w:val="4"/>
              </w:numPr>
              <w:ind w:left="0" w:firstLine="0"/>
              <w:jc w:val="both"/>
            </w:pPr>
            <w:r>
              <w:t>Select a reference encoder/decoder pair to create a dataset for training Option 4 test decoders.</w:t>
            </w:r>
          </w:p>
          <w:p w14:paraId="5FBFBDD2" w14:textId="77777777" w:rsidR="005360E8" w:rsidRPr="008420EE" w:rsidRDefault="005360E8" w:rsidP="005360E8">
            <w:pPr>
              <w:rPr>
                <w:b/>
                <w:bCs/>
                <w:u w:val="single"/>
                <w:lang w:val="en-US"/>
              </w:rPr>
            </w:pPr>
            <w:r w:rsidRPr="008420EE">
              <w:rPr>
                <w:b/>
                <w:bCs/>
                <w:u w:val="single"/>
                <w:lang w:val="en-US"/>
              </w:rPr>
              <w:t>On test decoder verification:</w:t>
            </w:r>
          </w:p>
          <w:p w14:paraId="59E20671" w14:textId="77777777" w:rsidR="005360E8" w:rsidRDefault="005360E8" w:rsidP="005360E8">
            <w:pPr>
              <w:pStyle w:val="RAN4proposal"/>
              <w:numPr>
                <w:ilvl w:val="0"/>
                <w:numId w:val="4"/>
              </w:numPr>
              <w:ind w:left="0" w:firstLine="0"/>
              <w:jc w:val="both"/>
            </w:pPr>
            <w:r>
              <w:lastRenderedPageBreak/>
              <w:t>For test decoder’s verification fully specified reference encoder should be used.</w:t>
            </w:r>
          </w:p>
          <w:p w14:paraId="4F1DFF22" w14:textId="77777777" w:rsidR="005360E8" w:rsidRDefault="005360E8" w:rsidP="005360E8">
            <w:pPr>
              <w:pStyle w:val="RAN4proposal"/>
              <w:numPr>
                <w:ilvl w:val="0"/>
                <w:numId w:val="4"/>
              </w:numPr>
              <w:ind w:left="0" w:firstLine="0"/>
              <w:jc w:val="both"/>
            </w:pPr>
            <w:r>
              <w:t>For test decoder’s verification, reference encoder may be implemented by UE vendors, TE vendors or a third-party implementation of UE sided operations including reference encoder.</w:t>
            </w:r>
          </w:p>
          <w:p w14:paraId="4CD18C46" w14:textId="77777777" w:rsidR="005360E8" w:rsidRPr="00714BC7" w:rsidRDefault="005360E8" w:rsidP="005360E8">
            <w:pPr>
              <w:pStyle w:val="RAN4proposal"/>
              <w:numPr>
                <w:ilvl w:val="0"/>
                <w:numId w:val="4"/>
              </w:numPr>
              <w:ind w:left="0" w:firstLine="0"/>
              <w:jc w:val="both"/>
            </w:pPr>
            <w:r w:rsidRPr="00714BC7">
              <w:t>For test decoder’s verification, the minimum performance target should be agreed and specified considering various results from different stakeholders.</w:t>
            </w:r>
          </w:p>
          <w:p w14:paraId="635BA45B" w14:textId="77777777" w:rsidR="005360E8" w:rsidRPr="008420EE" w:rsidRDefault="005360E8" w:rsidP="005360E8">
            <w:pPr>
              <w:rPr>
                <w:b/>
                <w:bCs/>
                <w:u w:val="single"/>
                <w:lang w:val="en-US"/>
              </w:rPr>
            </w:pPr>
            <w:r w:rsidRPr="008420EE">
              <w:rPr>
                <w:b/>
                <w:bCs/>
                <w:u w:val="single"/>
                <w:lang w:val="en-US"/>
              </w:rPr>
              <w:t>On metric for AI/ML-enabled CSI feedback requirements:</w:t>
            </w:r>
          </w:p>
          <w:p w14:paraId="4DBD256D" w14:textId="77777777" w:rsidR="005360E8" w:rsidRPr="004C5DDF" w:rsidRDefault="005360E8" w:rsidP="005360E8">
            <w:pPr>
              <w:pStyle w:val="RAN4observation0"/>
              <w:jc w:val="both"/>
            </w:pPr>
            <w:r>
              <w:t xml:space="preserve">The existing PMI/CSI reporting requirement is based on the relative throughput </w:t>
            </w:r>
            <w:r w:rsidRPr="004C5DDF">
              <w:t>γ</w:t>
            </w:r>
            <w:r>
              <w:t xml:space="preserve"> as the test metric. </w:t>
            </w:r>
            <w:r w:rsidRPr="004C5DDF">
              <w:t>Type I single-panel codebook is easier to randomize to establish the reference PDSCH throughput (in the denominator of relative throughput γ) in comparison with Type II codebook or AI/ML-based compressed feedback.</w:t>
            </w:r>
          </w:p>
          <w:p w14:paraId="6C51B5CA" w14:textId="77777777" w:rsidR="005360E8" w:rsidRPr="00026A2F" w:rsidRDefault="005360E8" w:rsidP="005360E8">
            <w:pPr>
              <w:pStyle w:val="RAN4proposal"/>
              <w:numPr>
                <w:ilvl w:val="0"/>
                <w:numId w:val="4"/>
              </w:numPr>
              <w:ind w:left="360"/>
              <w:jc w:val="both"/>
            </w:pPr>
            <w:r w:rsidRPr="004C5DDF">
              <w:t xml:space="preserve">Random precoding matrices from Type I single-panel codebook (mode 1 with appropriate number of layers) </w:t>
            </w:r>
            <w:r>
              <w:t xml:space="preserve">should be used a reference in the requirement on the relative throughput </w:t>
            </w:r>
            <w:r w:rsidRPr="004C5DDF">
              <w:t>γ</w:t>
            </w:r>
            <w:r w:rsidRPr="004C5DDF">
              <w:rPr>
                <w:rFonts w:asciiTheme="minorHAnsi" w:hAnsiTheme="minorHAnsi"/>
                <w:kern w:val="2"/>
                <w:sz w:val="22"/>
                <w:szCs w:val="22"/>
                <w14:ligatures w14:val="standardContextual"/>
              </w:rPr>
              <w:t>.</w:t>
            </w:r>
          </w:p>
          <w:p w14:paraId="15B7F581" w14:textId="77777777" w:rsidR="005360E8" w:rsidRPr="004C5DDF" w:rsidRDefault="005360E8" w:rsidP="005360E8">
            <w:pPr>
              <w:pStyle w:val="RAN4proposal"/>
              <w:numPr>
                <w:ilvl w:val="0"/>
                <w:numId w:val="4"/>
              </w:numPr>
              <w:ind w:left="360"/>
              <w:jc w:val="both"/>
            </w:pPr>
            <w:r w:rsidRPr="004C5DDF">
              <w:t xml:space="preserve">For AI/ML-based compressed CSI feedback, decoded eigenvectors of the channel matrix reported by the UE can be used for PDSCH precoding at SS. </w:t>
            </w:r>
          </w:p>
          <w:p w14:paraId="4D5217BA" w14:textId="77777777" w:rsidR="005360E8" w:rsidRPr="004C5DDF" w:rsidRDefault="005360E8" w:rsidP="005360E8">
            <w:pPr>
              <w:pStyle w:val="RAN4observation0"/>
              <w:jc w:val="both"/>
            </w:pPr>
            <w:r w:rsidRPr="004C5DDF">
              <w:t>We are expecting that in CSI prediction use-case legacy CSI reporting format will be used.</w:t>
            </w:r>
          </w:p>
          <w:p w14:paraId="61650772" w14:textId="77777777" w:rsidR="005360E8" w:rsidRDefault="005360E8" w:rsidP="005360E8">
            <w:pPr>
              <w:pStyle w:val="RAN4proposal"/>
              <w:numPr>
                <w:ilvl w:val="0"/>
                <w:numId w:val="4"/>
              </w:numPr>
              <w:ind w:left="360"/>
              <w:jc w:val="both"/>
            </w:pPr>
            <w:r w:rsidRPr="004C5DDF">
              <w:t xml:space="preserve">For AI/ML-based CSI prediction, CSI feedback predicted and reported by the UE in legacy format (e.g., </w:t>
            </w:r>
            <w:proofErr w:type="spellStart"/>
            <w:r>
              <w:t>e</w:t>
            </w:r>
            <w:r w:rsidRPr="004C5DDF">
              <w:t>Type</w:t>
            </w:r>
            <w:proofErr w:type="spellEnd"/>
            <w:r w:rsidRPr="004C5DDF">
              <w:t xml:space="preserve"> II) can be used by SS for PDSCH precoding, i.e., like in legacy requirements.</w:t>
            </w:r>
          </w:p>
          <w:p w14:paraId="3004893B" w14:textId="77777777" w:rsidR="005360E8" w:rsidRPr="004C5DDF" w:rsidRDefault="005360E8" w:rsidP="005360E8">
            <w:pPr>
              <w:pStyle w:val="RAN4observation0"/>
              <w:jc w:val="both"/>
            </w:pPr>
            <w:r w:rsidRPr="004C5DDF">
              <w:t>The use of the same/comparable metric (relative throughput γ) for AI/ML based and existing legacy requirements with the same parameters</w:t>
            </w:r>
            <w:r>
              <w:t>/tests</w:t>
            </w:r>
            <w:r w:rsidRPr="004C5DDF">
              <w:t xml:space="preserve"> gives the way to compare the minimal level of performance.</w:t>
            </w:r>
          </w:p>
          <w:p w14:paraId="39117693" w14:textId="77777777" w:rsidR="005360E8" w:rsidRDefault="005360E8" w:rsidP="005360E8">
            <w:pPr>
              <w:pStyle w:val="RAN4proposal"/>
              <w:numPr>
                <w:ilvl w:val="0"/>
                <w:numId w:val="4"/>
              </w:numPr>
              <w:ind w:left="360"/>
              <w:jc w:val="both"/>
            </w:pPr>
            <w:r w:rsidRPr="004C5DDF">
              <w:t>RAN4 to ensure that relative throughput based on AI/ML CSI feedback with the same overhead is at least not worse than in legacy tests with the same parameters.</w:t>
            </w:r>
          </w:p>
          <w:p w14:paraId="5E2FBF65" w14:textId="77777777" w:rsidR="005360E8" w:rsidRPr="008420EE" w:rsidRDefault="005360E8" w:rsidP="005360E8">
            <w:pPr>
              <w:rPr>
                <w:b/>
                <w:bCs/>
                <w:u w:val="single"/>
                <w:lang w:val="en-US"/>
              </w:rPr>
            </w:pPr>
            <w:r w:rsidRPr="008420EE">
              <w:rPr>
                <w:b/>
                <w:bCs/>
                <w:u w:val="single"/>
                <w:lang w:val="en-US"/>
              </w:rPr>
              <w:t>On non-static scenarios:</w:t>
            </w:r>
          </w:p>
          <w:p w14:paraId="68CE7BDA" w14:textId="77777777" w:rsidR="005360E8" w:rsidRDefault="005360E8" w:rsidP="005360E8">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r w:rsidRPr="00C8024E">
              <w:rPr>
                <w:lang w:val="en-US"/>
              </w:rPr>
              <w:t>.</w:t>
            </w:r>
          </w:p>
          <w:p w14:paraId="54724531" w14:textId="77777777" w:rsidR="005360E8" w:rsidRPr="006D1E66" w:rsidRDefault="005360E8" w:rsidP="005360E8">
            <w:pPr>
              <w:pStyle w:val="RAN4proposal"/>
              <w:numPr>
                <w:ilvl w:val="0"/>
                <w:numId w:val="4"/>
              </w:numPr>
              <w:ind w:left="0" w:firstLine="0"/>
            </w:pPr>
            <w:r>
              <w:t>Non-static scenarios/conditions can include the change of radio conditions during the test, such as channel model (e.g., from indoor to outdoor) and/or its’s parameters (e.g., Doppler, delay spread).</w:t>
            </w:r>
          </w:p>
          <w:p w14:paraId="3ED55153" w14:textId="77777777" w:rsidR="005360E8" w:rsidRPr="00FF0599" w:rsidRDefault="005360E8" w:rsidP="005360E8">
            <w:pPr>
              <w:pStyle w:val="RAN4proposal"/>
              <w:numPr>
                <w:ilvl w:val="0"/>
                <w:numId w:val="4"/>
              </w:numPr>
              <w:ind w:left="0" w:firstLine="0"/>
              <w:jc w:val="both"/>
            </w:pPr>
            <w:r>
              <w:t>RAN4 should define performance requirements for non-static scenarios/conditions provided that the functionality is not changing/switching during the test and internal model’s transitions are up to the UE.</w:t>
            </w:r>
          </w:p>
          <w:p w14:paraId="77BE0635" w14:textId="77777777" w:rsidR="005360E8" w:rsidRPr="008420EE" w:rsidRDefault="005360E8" w:rsidP="005360E8">
            <w:pPr>
              <w:rPr>
                <w:b/>
                <w:bCs/>
                <w:u w:val="single"/>
                <w:lang w:val="en-US"/>
              </w:rPr>
            </w:pPr>
            <w:r w:rsidRPr="008420EE">
              <w:rPr>
                <w:b/>
                <w:bCs/>
                <w:u w:val="single"/>
                <w:lang w:val="en-US"/>
              </w:rPr>
              <w:t>On generalization and test coverage:</w:t>
            </w:r>
          </w:p>
          <w:p w14:paraId="5001108B" w14:textId="77777777" w:rsidR="005360E8" w:rsidRPr="00A66D02" w:rsidRDefault="005360E8" w:rsidP="005360E8">
            <w:pPr>
              <w:pStyle w:val="RAN4observation0"/>
              <w:jc w:val="both"/>
              <w:rPr>
                <w:lang w:val="en-US"/>
              </w:rPr>
            </w:pPr>
            <w:r w:rsidRPr="00EE0338">
              <w:rPr>
                <w:lang w:val="en-US"/>
              </w:rPr>
              <w:t xml:space="preserve">Generalization parameters like the overall scenario (LOS, NLOS, indoor, outdoor, etc.), SINR, UE speed, etc. are generally not known at the UE nor the </w:t>
            </w:r>
            <w:proofErr w:type="spellStart"/>
            <w:r w:rsidRPr="00EE0338">
              <w:rPr>
                <w:lang w:val="en-US"/>
              </w:rPr>
              <w:t>gNB</w:t>
            </w:r>
            <w:proofErr w:type="spellEnd"/>
            <w:r w:rsidRPr="00EE0338">
              <w:rPr>
                <w:lang w:val="en-US"/>
              </w:rPr>
              <w:t xml:space="preserve">. </w:t>
            </w:r>
            <w:r>
              <w:rPr>
                <w:lang w:val="en-US"/>
              </w:rPr>
              <w:t>And this must be configured at the TE.</w:t>
            </w:r>
          </w:p>
          <w:p w14:paraId="53E496E9" w14:textId="77777777" w:rsidR="005360E8" w:rsidRDefault="005360E8" w:rsidP="005360E8">
            <w:pPr>
              <w:pStyle w:val="Caption"/>
              <w:keepNext/>
            </w:pPr>
            <w:r>
              <w:t>Table 4: Parameters for Generalization Scenarios</w:t>
            </w:r>
          </w:p>
          <w:tbl>
            <w:tblPr>
              <w:tblStyle w:val="TableGrid"/>
              <w:tblW w:w="0" w:type="auto"/>
              <w:tblInd w:w="1129" w:type="dxa"/>
              <w:tblLook w:val="04A0" w:firstRow="1" w:lastRow="0" w:firstColumn="1" w:lastColumn="0" w:noHBand="0" w:noVBand="1"/>
            </w:tblPr>
            <w:tblGrid>
              <w:gridCol w:w="2600"/>
              <w:gridCol w:w="2709"/>
            </w:tblGrid>
            <w:tr w:rsidR="005360E8" w14:paraId="5EFFA5C9" w14:textId="77777777" w:rsidTr="00CE2E34">
              <w:trPr>
                <w:trHeight w:val="244"/>
              </w:trPr>
              <w:tc>
                <w:tcPr>
                  <w:tcW w:w="2600" w:type="dxa"/>
                </w:tcPr>
                <w:p w14:paraId="037E5080" w14:textId="77777777" w:rsidR="005360E8" w:rsidRPr="00F8668B" w:rsidRDefault="005360E8" w:rsidP="005360E8">
                  <w:pPr>
                    <w:rPr>
                      <w:b/>
                      <w:bCs/>
                    </w:rPr>
                  </w:pPr>
                  <w:r w:rsidRPr="00F8668B">
                    <w:rPr>
                      <w:b/>
                      <w:bCs/>
                    </w:rPr>
                    <w:t>Parameters</w:t>
                  </w:r>
                </w:p>
              </w:tc>
              <w:tc>
                <w:tcPr>
                  <w:tcW w:w="2709" w:type="dxa"/>
                </w:tcPr>
                <w:p w14:paraId="1FE2E889" w14:textId="77777777" w:rsidR="005360E8" w:rsidRPr="005F39DE" w:rsidRDefault="005360E8" w:rsidP="005360E8">
                  <w:pPr>
                    <w:rPr>
                      <w:b/>
                      <w:bCs/>
                    </w:rPr>
                  </w:pPr>
                  <w:r w:rsidRPr="005F39DE">
                    <w:rPr>
                      <w:b/>
                      <w:bCs/>
                    </w:rPr>
                    <w:t>Description</w:t>
                  </w:r>
                </w:p>
              </w:tc>
            </w:tr>
            <w:tr w:rsidR="005360E8" w14:paraId="610D714E" w14:textId="77777777" w:rsidTr="00CE2E34">
              <w:trPr>
                <w:trHeight w:val="252"/>
              </w:trPr>
              <w:tc>
                <w:tcPr>
                  <w:tcW w:w="2600" w:type="dxa"/>
                </w:tcPr>
                <w:p w14:paraId="1087FDF1" w14:textId="77777777" w:rsidR="005360E8" w:rsidRDefault="005360E8" w:rsidP="005360E8">
                  <w:r>
                    <w:lastRenderedPageBreak/>
                    <w:t>UE Speed</w:t>
                  </w:r>
                </w:p>
              </w:tc>
              <w:tc>
                <w:tcPr>
                  <w:tcW w:w="2709" w:type="dxa"/>
                </w:tcPr>
                <w:p w14:paraId="4C25CBEF" w14:textId="77777777" w:rsidR="005360E8" w:rsidRPr="0041219D" w:rsidRDefault="005360E8" w:rsidP="005360E8">
                  <w:r>
                    <w:t>Slow / Medium / Fast</w:t>
                  </w:r>
                </w:p>
              </w:tc>
            </w:tr>
            <w:tr w:rsidR="005360E8" w14:paraId="1583109B" w14:textId="77777777" w:rsidTr="00CE2E34">
              <w:trPr>
                <w:trHeight w:val="244"/>
              </w:trPr>
              <w:tc>
                <w:tcPr>
                  <w:tcW w:w="2600" w:type="dxa"/>
                </w:tcPr>
                <w:p w14:paraId="5BC0A33D" w14:textId="77777777" w:rsidR="005360E8" w:rsidRDefault="005360E8" w:rsidP="005360E8">
                  <w:r>
                    <w:t>SINR</w:t>
                  </w:r>
                </w:p>
              </w:tc>
              <w:tc>
                <w:tcPr>
                  <w:tcW w:w="2709" w:type="dxa"/>
                </w:tcPr>
                <w:p w14:paraId="08433634" w14:textId="77777777" w:rsidR="005360E8" w:rsidRDefault="005360E8" w:rsidP="005360E8">
                  <w:r>
                    <w:t>Good / Bad Radio conditions</w:t>
                  </w:r>
                </w:p>
              </w:tc>
            </w:tr>
            <w:tr w:rsidR="005360E8" w14:paraId="73930999" w14:textId="77777777" w:rsidTr="00CE2E34">
              <w:trPr>
                <w:trHeight w:val="244"/>
              </w:trPr>
              <w:tc>
                <w:tcPr>
                  <w:tcW w:w="2600" w:type="dxa"/>
                </w:tcPr>
                <w:p w14:paraId="6020C81F" w14:textId="77777777" w:rsidR="005360E8" w:rsidRDefault="005360E8" w:rsidP="005360E8">
                  <w:r>
                    <w:t>Outdoor / Indoor</w:t>
                  </w:r>
                </w:p>
              </w:tc>
              <w:tc>
                <w:tcPr>
                  <w:tcW w:w="2709" w:type="dxa"/>
                </w:tcPr>
                <w:p w14:paraId="64AA47D8" w14:textId="77777777" w:rsidR="005360E8" w:rsidRDefault="005360E8" w:rsidP="005360E8">
                  <w:r>
                    <w:t>Position of the UE</w:t>
                  </w:r>
                </w:p>
              </w:tc>
            </w:tr>
            <w:tr w:rsidR="005360E8" w14:paraId="75CF14FD" w14:textId="77777777" w:rsidTr="00CE2E34">
              <w:trPr>
                <w:trHeight w:val="252"/>
              </w:trPr>
              <w:tc>
                <w:tcPr>
                  <w:tcW w:w="2600" w:type="dxa"/>
                </w:tcPr>
                <w:p w14:paraId="6AE43481" w14:textId="77777777" w:rsidR="005360E8" w:rsidRDefault="005360E8" w:rsidP="005360E8">
                  <w:r>
                    <w:t>LOS/NLOS</w:t>
                  </w:r>
                </w:p>
              </w:tc>
              <w:tc>
                <w:tcPr>
                  <w:tcW w:w="2709" w:type="dxa"/>
                </w:tcPr>
                <w:p w14:paraId="4FBF37DE" w14:textId="77777777" w:rsidR="005360E8" w:rsidRDefault="005360E8" w:rsidP="005360E8"/>
              </w:tc>
            </w:tr>
            <w:tr w:rsidR="005360E8" w14:paraId="074C569F" w14:textId="77777777" w:rsidTr="00CE2E34">
              <w:trPr>
                <w:trHeight w:val="244"/>
              </w:trPr>
              <w:tc>
                <w:tcPr>
                  <w:tcW w:w="2600" w:type="dxa"/>
                </w:tcPr>
                <w:p w14:paraId="246529D8" w14:textId="77777777" w:rsidR="005360E8" w:rsidRDefault="005360E8" w:rsidP="005360E8">
                  <w:r>
                    <w:t>Propagation Model</w:t>
                  </w:r>
                </w:p>
              </w:tc>
              <w:tc>
                <w:tcPr>
                  <w:tcW w:w="2709" w:type="dxa"/>
                </w:tcPr>
                <w:p w14:paraId="580307BA" w14:textId="77777777" w:rsidR="005360E8" w:rsidRDefault="005360E8" w:rsidP="005360E8">
                  <w:proofErr w:type="spellStart"/>
                  <w:r>
                    <w:t>UMa</w:t>
                  </w:r>
                  <w:proofErr w:type="spellEnd"/>
                  <w:r>
                    <w:t xml:space="preserve"> / Umi</w:t>
                  </w:r>
                </w:p>
              </w:tc>
            </w:tr>
          </w:tbl>
          <w:p w14:paraId="23654BC0" w14:textId="77777777" w:rsidR="005360E8" w:rsidRDefault="005360E8" w:rsidP="005360E8">
            <w:pPr>
              <w:pStyle w:val="RAN4observation0"/>
              <w:jc w:val="both"/>
              <w:rPr>
                <w:lang w:val="en-US"/>
              </w:rPr>
            </w:pPr>
            <w:r w:rsidRPr="00EE0338">
              <w:rPr>
                <w:lang w:val="en-US"/>
              </w:rPr>
              <w:t xml:space="preserve">Scalability parameters are generally known at the UE and the </w:t>
            </w:r>
            <w:proofErr w:type="spellStart"/>
            <w:r w:rsidRPr="00EE0338">
              <w:rPr>
                <w:lang w:val="en-US"/>
              </w:rPr>
              <w:t>gNB</w:t>
            </w:r>
            <w:proofErr w:type="spellEnd"/>
            <w:r w:rsidRPr="00EE0338">
              <w:rPr>
                <w:lang w:val="en-US"/>
              </w:rPr>
              <w:t xml:space="preserve"> and, typically, do not change during the active time of a UE in a certain cell.</w:t>
            </w:r>
          </w:p>
          <w:p w14:paraId="0017BAED" w14:textId="77777777" w:rsidR="005360E8" w:rsidRDefault="005360E8" w:rsidP="005360E8">
            <w:pPr>
              <w:pStyle w:val="Caption"/>
              <w:keepNext/>
            </w:pPr>
            <w:r>
              <w:t>Table 5: Parameters for Scalability Scenarios</w:t>
            </w:r>
          </w:p>
          <w:tbl>
            <w:tblPr>
              <w:tblStyle w:val="TableGrid"/>
              <w:tblW w:w="0" w:type="auto"/>
              <w:tblInd w:w="1129" w:type="dxa"/>
              <w:tblLook w:val="04A0" w:firstRow="1" w:lastRow="0" w:firstColumn="1" w:lastColumn="0" w:noHBand="0" w:noVBand="1"/>
            </w:tblPr>
            <w:tblGrid>
              <w:gridCol w:w="2088"/>
              <w:gridCol w:w="3247"/>
            </w:tblGrid>
            <w:tr w:rsidR="005360E8" w14:paraId="651A79AB" w14:textId="77777777" w:rsidTr="00CE2E34">
              <w:trPr>
                <w:trHeight w:val="210"/>
              </w:trPr>
              <w:tc>
                <w:tcPr>
                  <w:tcW w:w="2088" w:type="dxa"/>
                </w:tcPr>
                <w:p w14:paraId="296AD617" w14:textId="77777777" w:rsidR="005360E8" w:rsidRPr="005F39DE" w:rsidRDefault="005360E8" w:rsidP="005360E8">
                  <w:pPr>
                    <w:jc w:val="both"/>
                    <w:rPr>
                      <w:b/>
                      <w:bCs/>
                    </w:rPr>
                  </w:pPr>
                  <w:r w:rsidRPr="005F39DE">
                    <w:rPr>
                      <w:b/>
                      <w:bCs/>
                    </w:rPr>
                    <w:t>Parameters</w:t>
                  </w:r>
                </w:p>
              </w:tc>
              <w:tc>
                <w:tcPr>
                  <w:tcW w:w="3247" w:type="dxa"/>
                </w:tcPr>
                <w:p w14:paraId="02A3E87B" w14:textId="77777777" w:rsidR="005360E8" w:rsidRPr="005F39DE" w:rsidRDefault="005360E8" w:rsidP="005360E8">
                  <w:pPr>
                    <w:jc w:val="both"/>
                    <w:rPr>
                      <w:b/>
                      <w:bCs/>
                    </w:rPr>
                  </w:pPr>
                  <w:r w:rsidRPr="005F39DE">
                    <w:rPr>
                      <w:b/>
                      <w:bCs/>
                    </w:rPr>
                    <w:t>Description</w:t>
                  </w:r>
                </w:p>
              </w:tc>
            </w:tr>
            <w:tr w:rsidR="005360E8" w14:paraId="0C93A8AD" w14:textId="77777777" w:rsidTr="00CE2E34">
              <w:trPr>
                <w:trHeight w:val="429"/>
              </w:trPr>
              <w:tc>
                <w:tcPr>
                  <w:tcW w:w="2088" w:type="dxa"/>
                </w:tcPr>
                <w:p w14:paraId="43BA7DCC" w14:textId="77777777" w:rsidR="005360E8" w:rsidRDefault="005360E8" w:rsidP="005360E8">
                  <w:pPr>
                    <w:jc w:val="both"/>
                  </w:pPr>
                  <w:r>
                    <w:t>Number of Antenna ports</w:t>
                  </w:r>
                </w:p>
              </w:tc>
              <w:tc>
                <w:tcPr>
                  <w:tcW w:w="3247" w:type="dxa"/>
                </w:tcPr>
                <w:p w14:paraId="6478E26F" w14:textId="77777777" w:rsidR="005360E8" w:rsidRPr="0041219D" w:rsidRDefault="005360E8" w:rsidP="005360E8">
                  <w:pPr>
                    <w:jc w:val="both"/>
                  </w:pPr>
                  <w:r w:rsidRPr="00133C49">
                    <w:rPr>
                      <w:lang w:eastAsia="zh-CN"/>
                    </w:rPr>
                    <w:t>(N1/N2/P) and/or antenna port numbers (e.g., 32 ports, 16 ports)</w:t>
                  </w:r>
                </w:p>
              </w:tc>
            </w:tr>
            <w:tr w:rsidR="005360E8" w14:paraId="4D9F5C81" w14:textId="77777777" w:rsidTr="00CE2E34">
              <w:trPr>
                <w:trHeight w:val="210"/>
              </w:trPr>
              <w:tc>
                <w:tcPr>
                  <w:tcW w:w="2088" w:type="dxa"/>
                </w:tcPr>
                <w:p w14:paraId="17BA9AFD" w14:textId="77777777" w:rsidR="005360E8" w:rsidRDefault="005360E8" w:rsidP="005360E8">
                  <w:pPr>
                    <w:jc w:val="both"/>
                  </w:pPr>
                  <w:r>
                    <w:t>Carrier Frequency</w:t>
                  </w:r>
                </w:p>
              </w:tc>
              <w:tc>
                <w:tcPr>
                  <w:tcW w:w="3247" w:type="dxa"/>
                </w:tcPr>
                <w:p w14:paraId="6CD8A0D7" w14:textId="77777777" w:rsidR="005360E8" w:rsidRDefault="005360E8" w:rsidP="005360E8">
                  <w:pPr>
                    <w:jc w:val="both"/>
                  </w:pPr>
                  <w:r>
                    <w:t>FDD, TDD at sub-band level</w:t>
                  </w:r>
                </w:p>
              </w:tc>
            </w:tr>
            <w:tr w:rsidR="005360E8" w14:paraId="7B5CA289" w14:textId="77777777" w:rsidTr="00CE2E34">
              <w:trPr>
                <w:trHeight w:val="218"/>
              </w:trPr>
              <w:tc>
                <w:tcPr>
                  <w:tcW w:w="2088" w:type="dxa"/>
                </w:tcPr>
                <w:p w14:paraId="75AC9933" w14:textId="77777777" w:rsidR="005360E8" w:rsidRDefault="005360E8" w:rsidP="005360E8">
                  <w:pPr>
                    <w:jc w:val="both"/>
                  </w:pPr>
                  <w:r>
                    <w:t>Bandwidth</w:t>
                  </w:r>
                </w:p>
              </w:tc>
              <w:tc>
                <w:tcPr>
                  <w:tcW w:w="3247" w:type="dxa"/>
                </w:tcPr>
                <w:p w14:paraId="797E3FA5" w14:textId="77777777" w:rsidR="005360E8" w:rsidRDefault="005360E8" w:rsidP="005360E8">
                  <w:pPr>
                    <w:jc w:val="both"/>
                  </w:pPr>
                  <w:r>
                    <w:rPr>
                      <w:lang w:eastAsia="zh-CN"/>
                    </w:rPr>
                    <w:t>E</w:t>
                  </w:r>
                  <w:r w:rsidRPr="00133C49">
                    <w:rPr>
                      <w:lang w:eastAsia="zh-CN"/>
                    </w:rPr>
                    <w:t>.g., 10MHz, 20MHz</w:t>
                  </w:r>
                </w:p>
              </w:tc>
            </w:tr>
          </w:tbl>
          <w:p w14:paraId="0CFBE800" w14:textId="77777777" w:rsidR="005360E8" w:rsidRDefault="005360E8" w:rsidP="005360E8">
            <w:pPr>
              <w:pStyle w:val="RAN4proposal"/>
              <w:numPr>
                <w:ilvl w:val="0"/>
                <w:numId w:val="4"/>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7000DAF" w14:textId="77777777" w:rsidR="005360E8" w:rsidRDefault="005360E8" w:rsidP="005360E8">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1819C992" w14:textId="77777777" w:rsidR="005360E8" w:rsidRDefault="005360E8" w:rsidP="005360E8">
            <w:pPr>
              <w:pStyle w:val="RAN4proposal"/>
              <w:numPr>
                <w:ilvl w:val="0"/>
                <w:numId w:val="4"/>
              </w:numPr>
              <w:ind w:left="0" w:firstLine="0"/>
              <w:jc w:val="both"/>
            </w:pPr>
            <w:r>
              <w:t>RAN4 needs to design a new metric, indicative of generalization capabilities of AI/ML model/functionality, to verify the generalization performance of the model/functionality in different scenarios.</w:t>
            </w:r>
          </w:p>
          <w:p w14:paraId="04A29642" w14:textId="77777777" w:rsidR="005360E8" w:rsidRPr="008420EE" w:rsidRDefault="005360E8" w:rsidP="005360E8">
            <w:pPr>
              <w:rPr>
                <w:b/>
                <w:bCs/>
                <w:u w:val="single"/>
                <w:lang w:val="en-US"/>
              </w:rPr>
            </w:pPr>
            <w:r w:rsidRPr="008420EE">
              <w:rPr>
                <w:b/>
                <w:bCs/>
                <w:u w:val="single"/>
                <w:lang w:val="en-US"/>
              </w:rPr>
              <w:t>On LCM requirements:</w:t>
            </w:r>
          </w:p>
          <w:p w14:paraId="6C6B21F7" w14:textId="77777777" w:rsidR="005360E8" w:rsidRPr="00FF4436" w:rsidRDefault="005360E8" w:rsidP="005360E8">
            <w:pPr>
              <w:pStyle w:val="RAN4observation0"/>
              <w:jc w:val="both"/>
            </w:pPr>
            <w:r>
              <w:t>For UE-assisted or NW-based performance monitoring, i</w:t>
            </w:r>
            <w:r w:rsidRPr="00FF4436">
              <w:t xml:space="preserve">f </w:t>
            </w:r>
            <w:r>
              <w:t>required</w:t>
            </w:r>
            <w:r w:rsidRPr="00B45D28">
              <w:t xml:space="preserve"> LCM action is not taken in a timely manner, the performance </w:t>
            </w:r>
            <w:r>
              <w:t xml:space="preserve">of </w:t>
            </w:r>
            <w:r w:rsidRPr="00B45D28">
              <w:t>AI/ML</w:t>
            </w:r>
            <w:r>
              <w:t>-based</w:t>
            </w:r>
            <w:r w:rsidRPr="00B45D28">
              <w:t xml:space="preserve"> CSI feedback may be degraded to undesirable levels.</w:t>
            </w:r>
          </w:p>
          <w:p w14:paraId="36451346" w14:textId="61A86A08" w:rsidR="00074652" w:rsidRPr="005360E8" w:rsidRDefault="005360E8" w:rsidP="005360E8">
            <w:pPr>
              <w:pStyle w:val="RAN4proposal"/>
              <w:numPr>
                <w:ilvl w:val="0"/>
                <w:numId w:val="4"/>
              </w:numPr>
              <w:ind w:left="360"/>
              <w:jc w:val="both"/>
            </w:pPr>
            <w:r>
              <w:rPr>
                <w:szCs w:val="22"/>
              </w:rPr>
              <w:t>Use-case specific c</w:t>
            </w:r>
            <w:r w:rsidRPr="00B45D28">
              <w:rPr>
                <w:szCs w:val="22"/>
              </w:rPr>
              <w:t xml:space="preserve">ore requirements should be considered to </w:t>
            </w:r>
            <w:r>
              <w:rPr>
                <w:szCs w:val="22"/>
              </w:rPr>
              <w:t>limit</w:t>
            </w:r>
            <w:r w:rsidRPr="00B45D28">
              <w:rPr>
                <w:szCs w:val="22"/>
              </w:rPr>
              <w:t xml:space="preserve"> latency of LCM actions</w:t>
            </w:r>
            <w:r>
              <w:rPr>
                <w:szCs w:val="22"/>
              </w:rPr>
              <w:t xml:space="preserve"> (e.g. activation, deactivation, fallback, switching etc.) for AI/ML-enabled</w:t>
            </w:r>
            <w:r w:rsidRPr="00B45D28">
              <w:rPr>
                <w:szCs w:val="22"/>
              </w:rPr>
              <w:t xml:space="preserve"> </w:t>
            </w:r>
            <w:r w:rsidRPr="00B45D28">
              <w:t>CSI feedback</w:t>
            </w:r>
            <w:r>
              <w:t>.</w:t>
            </w:r>
          </w:p>
        </w:tc>
      </w:tr>
      <w:tr w:rsidR="00074652" w14:paraId="0995EC06" w14:textId="77777777" w:rsidTr="00917EE9">
        <w:trPr>
          <w:trHeight w:val="468"/>
        </w:trPr>
        <w:tc>
          <w:tcPr>
            <w:tcW w:w="1188" w:type="dxa"/>
          </w:tcPr>
          <w:p w14:paraId="31881132" w14:textId="1EDF92CC" w:rsidR="00074652" w:rsidRPr="004A7544" w:rsidRDefault="00000000" w:rsidP="00074652">
            <w:pPr>
              <w:spacing w:before="120" w:after="120"/>
            </w:pPr>
            <w:hyperlink r:id="rId85" w:history="1">
              <w:r w:rsidR="00074652">
                <w:rPr>
                  <w:rStyle w:val="Hyperlink"/>
                  <w:rFonts w:ascii="Arial" w:hAnsi="Arial" w:cs="Arial"/>
                  <w:b/>
                  <w:bCs/>
                  <w:sz w:val="16"/>
                  <w:szCs w:val="16"/>
                </w:rPr>
                <w:t>R4-2412130</w:t>
              </w:r>
            </w:hyperlink>
          </w:p>
        </w:tc>
        <w:tc>
          <w:tcPr>
            <w:tcW w:w="1193" w:type="dxa"/>
          </w:tcPr>
          <w:p w14:paraId="4C088620" w14:textId="09F43F64" w:rsidR="00074652" w:rsidRPr="004A7544" w:rsidRDefault="00074652" w:rsidP="00074652">
            <w:pPr>
              <w:spacing w:before="120" w:after="120"/>
            </w:pPr>
            <w:r>
              <w:rPr>
                <w:rFonts w:ascii="Arial" w:hAnsi="Arial" w:cs="Arial"/>
                <w:sz w:val="16"/>
                <w:szCs w:val="16"/>
              </w:rPr>
              <w:t>NTU</w:t>
            </w:r>
          </w:p>
        </w:tc>
        <w:tc>
          <w:tcPr>
            <w:tcW w:w="7755" w:type="dxa"/>
          </w:tcPr>
          <w:p w14:paraId="4EFFC26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1: Study the feasibility of the partial specified test decoder with partial mapping alignment</w:t>
            </w:r>
          </w:p>
          <w:p w14:paraId="44D251FF" w14:textId="6D58D7A8"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For any latent message </w:t>
            </w:r>
            <m:oMath>
              <m:r>
                <m:rPr>
                  <m:sty m:val="bi"/>
                </m:rPr>
                <w:rPr>
                  <w:rFonts w:ascii="Cambria Math" w:eastAsia="DengXian" w:hAnsi="Cambria Math"/>
                  <w:lang w:val="en-US" w:eastAsia="zh-CN"/>
                </w:rPr>
                <m:t>z∈Z</m:t>
              </m:r>
            </m:oMath>
            <w:r w:rsidRPr="00724E69">
              <w:rPr>
                <w:rFonts w:eastAsia="DengXian"/>
                <w:b/>
                <w:bCs/>
                <w:lang w:val="en-US" w:eastAsia="zh-CN"/>
              </w:rPr>
              <w:t xml:space="preserve">, where </w:t>
            </w:r>
            <m:oMath>
              <m:r>
                <m:rPr>
                  <m:sty m:val="bi"/>
                </m:rPr>
                <w:rPr>
                  <w:rFonts w:ascii="Cambria Math" w:eastAsia="DengXian" w:hAnsi="Cambria Math"/>
                  <w:lang w:val="en-US" w:eastAsia="zh-CN"/>
                </w:rPr>
                <m:t>Z</m:t>
              </m:r>
            </m:oMath>
            <w:r w:rsidRPr="00724E69">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sidRPr="00724E69">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sidRPr="00724E69">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sidRPr="00724E69">
              <w:rPr>
                <w:rFonts w:eastAsia="DengXian"/>
                <w:b/>
                <w:bCs/>
                <w:lang w:val="en-US" w:eastAsia="zh-CN"/>
              </w:rPr>
              <w:t xml:space="preserve"> is the space of the test decoder output.</w:t>
            </w:r>
          </w:p>
          <w:p w14:paraId="53A07648"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Observation 1: The advantages of partial mapping alignment approach for partial specified test decoder option are:</w:t>
            </w:r>
          </w:p>
          <w:p w14:paraId="4DE68F68"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A standardized training data free approach: 3GPP standard doesn’t have to capture the training data.</w:t>
            </w:r>
          </w:p>
          <w:p w14:paraId="21186E29"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4146EB85" w14:textId="77777777" w:rsidR="00724E69" w:rsidRPr="00724E69" w:rsidRDefault="00724E69" w:rsidP="00724E69">
            <w:pPr>
              <w:numPr>
                <w:ilvl w:val="0"/>
                <w:numId w:val="70"/>
              </w:numPr>
              <w:spacing w:beforeLines="20" w:before="48" w:afterLines="20" w:after="48"/>
              <w:jc w:val="both"/>
              <w:rPr>
                <w:rFonts w:eastAsia="DengXian"/>
                <w:b/>
                <w:bCs/>
                <w:lang w:val="en-US" w:eastAsia="zh-CN"/>
              </w:rPr>
            </w:pPr>
            <w:r w:rsidRPr="00724E69">
              <w:rPr>
                <w:rFonts w:eastAsia="DengXian"/>
                <w:b/>
                <w:bCs/>
                <w:lang w:val="en-US" w:eastAsia="zh-CN"/>
              </w:rPr>
              <w:t xml:space="preserve">Best forward compatible: either dataset or reference encoder/decoder pair approaches require UE vendors to train the decoder based on the encoder or </w:t>
            </w:r>
            <w:r w:rsidRPr="00724E69">
              <w:rPr>
                <w:rFonts w:eastAsia="DengXian"/>
                <w:b/>
                <w:bCs/>
                <w:lang w:val="en-US" w:eastAsia="zh-CN"/>
              </w:rPr>
              <w:lastRenderedPageBreak/>
              <w:t>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58C611E0" w14:textId="77777777" w:rsidR="00724E69" w:rsidRPr="00724E69" w:rsidRDefault="00724E69" w:rsidP="00724E69">
            <w:pPr>
              <w:spacing w:beforeLines="20" w:before="48" w:afterLines="20" w:after="48"/>
              <w:jc w:val="both"/>
              <w:rPr>
                <w:rFonts w:eastAsia="DengXian"/>
                <w:b/>
                <w:bCs/>
                <w:lang w:val="en-US" w:eastAsia="zh-CN"/>
              </w:rPr>
            </w:pPr>
          </w:p>
          <w:p w14:paraId="41A89FEF" w14:textId="1A636643"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sidRPr="00724E69">
              <w:rPr>
                <w:rFonts w:eastAsia="DengXian"/>
                <w:b/>
                <w:bCs/>
                <w:lang w:val="en-US" w:eastAsia="zh-CN"/>
              </w:rPr>
              <w:t xml:space="preserve"> need to be considered when determining requirement.</w:t>
            </w:r>
          </w:p>
          <w:p w14:paraId="7D0C5A54"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eastAsia="zh-CN"/>
              </w:rPr>
              <w:t xml:space="preserve">Proposal 3: RAN4 either agrees multiple options of test decoder model structures and other </w:t>
            </w:r>
            <w:proofErr w:type="gramStart"/>
            <w:r w:rsidRPr="00724E69">
              <w:rPr>
                <w:rFonts w:eastAsia="DengXian"/>
                <w:b/>
                <w:bCs/>
                <w:lang w:eastAsia="zh-CN"/>
              </w:rPr>
              <w:t>parameters, or</w:t>
            </w:r>
            <w:proofErr w:type="gramEnd"/>
            <w:r w:rsidRPr="00724E69">
              <w:rPr>
                <w:rFonts w:eastAsia="DengXian"/>
                <w:b/>
                <w:bCs/>
                <w:lang w:eastAsia="zh-CN"/>
              </w:rPr>
              <w:t xml:space="preserve"> agrees a reference decoder derivation procedure for work item phase, in the study phase to demonstrate the feasibility of CSI use case from the interoperability and verification perspectives.</w:t>
            </w:r>
          </w:p>
          <w:p w14:paraId="5DF245CB" w14:textId="77777777" w:rsidR="00724E69" w:rsidRPr="00724E69" w:rsidRDefault="00724E69" w:rsidP="00724E69">
            <w:pPr>
              <w:spacing w:beforeLines="20" w:before="48" w:afterLines="20" w:after="48"/>
              <w:jc w:val="both"/>
              <w:rPr>
                <w:rFonts w:eastAsia="DengXian"/>
                <w:b/>
                <w:bCs/>
                <w:lang w:val="en-US" w:eastAsia="zh-CN"/>
              </w:rPr>
            </w:pPr>
            <w:r w:rsidRPr="00724E69">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26C718F"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1: Determine simulation setup and encoder input dataset generation procedure</w:t>
            </w:r>
          </w:p>
          <w:p w14:paraId="054D5B9C"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 xml:space="preserve">Summary: </w:t>
            </w:r>
          </w:p>
          <w:p w14:paraId="03C02F4A"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 xml:space="preserve">Open issue for simulation setup: </w:t>
            </w:r>
          </w:p>
          <w:p w14:paraId="7EE2E586" w14:textId="77777777" w:rsidR="00724E69" w:rsidRPr="00724E69" w:rsidRDefault="00724E69" w:rsidP="00724E69">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System level or link level simulation for determining test decoder</w:t>
            </w:r>
          </w:p>
          <w:p w14:paraId="618C35FF" w14:textId="77777777" w:rsidR="00724E69" w:rsidRPr="00724E69" w:rsidRDefault="00724E69" w:rsidP="00724E69">
            <w:pPr>
              <w:numPr>
                <w:ilvl w:val="0"/>
                <w:numId w:val="72"/>
              </w:numPr>
              <w:spacing w:beforeLines="20" w:before="48" w:afterLines="20" w:after="48"/>
              <w:jc w:val="both"/>
              <w:rPr>
                <w:rFonts w:eastAsia="DengXian"/>
                <w:b/>
                <w:bCs/>
                <w:lang w:eastAsia="zh-CN"/>
              </w:rPr>
            </w:pPr>
            <w:r w:rsidRPr="00724E69">
              <w:rPr>
                <w:rFonts w:eastAsia="DengXian"/>
                <w:b/>
                <w:bCs/>
                <w:lang w:val="en-US" w:eastAsia="zh-CN"/>
              </w:rPr>
              <w:t>Using setup in TR as starting points, what are the parameters need to be updated</w:t>
            </w:r>
          </w:p>
          <w:p w14:paraId="5B005C44"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Open issue for data collection/merge: whether RAN4 needs to collect and merge encoder input generated by different companies</w:t>
            </w:r>
          </w:p>
          <w:p w14:paraId="37E0745F"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2: Determine model type and parameter</w:t>
            </w:r>
          </w:p>
          <w:p w14:paraId="38DD27EB"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Summary of open issues:</w:t>
            </w:r>
          </w:p>
          <w:p w14:paraId="1751402F" w14:textId="77777777" w:rsidR="00724E69" w:rsidRPr="00724E69" w:rsidRDefault="00724E69" w:rsidP="00724E69">
            <w:pPr>
              <w:numPr>
                <w:ilvl w:val="0"/>
                <w:numId w:val="73"/>
              </w:numPr>
              <w:spacing w:beforeLines="20" w:before="48" w:afterLines="20" w:after="48"/>
              <w:jc w:val="both"/>
              <w:rPr>
                <w:rFonts w:eastAsia="DengXian"/>
                <w:b/>
                <w:bCs/>
                <w:lang w:eastAsia="zh-CN"/>
              </w:rPr>
            </w:pPr>
            <w:r w:rsidRPr="00724E69">
              <w:rPr>
                <w:rFonts w:eastAsia="DengXian"/>
                <w:b/>
                <w:bCs/>
                <w:lang w:val="en-US" w:eastAsia="zh-CN"/>
              </w:rPr>
              <w:t>Whether further update is needed for the table in R4-2403712</w:t>
            </w:r>
          </w:p>
          <w:p w14:paraId="23180E70" w14:textId="77777777" w:rsidR="00724E69" w:rsidRPr="00724E69" w:rsidRDefault="00724E69" w:rsidP="00724E69">
            <w:pPr>
              <w:numPr>
                <w:ilvl w:val="0"/>
                <w:numId w:val="73"/>
              </w:numPr>
              <w:spacing w:beforeLines="20" w:before="48" w:afterLines="20" w:after="48"/>
              <w:jc w:val="both"/>
              <w:rPr>
                <w:rFonts w:eastAsia="DengXian"/>
                <w:b/>
                <w:bCs/>
                <w:lang w:eastAsia="zh-CN"/>
              </w:rPr>
            </w:pPr>
            <w:r w:rsidRPr="00724E69">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6CEE9D7A"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3: Determine training hyper parameters</w:t>
            </w:r>
          </w:p>
          <w:p w14:paraId="191C3367"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 xml:space="preserve">Summary of open issues: </w:t>
            </w:r>
          </w:p>
          <w:p w14:paraId="69ECC76A" w14:textId="77777777" w:rsidR="00724E69" w:rsidRPr="00724E69" w:rsidRDefault="00724E69" w:rsidP="00724E69">
            <w:pPr>
              <w:numPr>
                <w:ilvl w:val="0"/>
                <w:numId w:val="74"/>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training related parameters, and if needed, what parameters to be agreed</w:t>
            </w:r>
          </w:p>
          <w:p w14:paraId="3BAB14E9" w14:textId="77777777" w:rsidR="00724E69" w:rsidRPr="00724E69" w:rsidRDefault="00724E69" w:rsidP="00724E69">
            <w:pPr>
              <w:numPr>
                <w:ilvl w:val="0"/>
                <w:numId w:val="74"/>
              </w:numPr>
              <w:spacing w:beforeLines="20" w:before="48" w:afterLines="20" w:after="48"/>
              <w:ind w:leftChars="700" w:left="1400"/>
              <w:jc w:val="both"/>
              <w:rPr>
                <w:rFonts w:eastAsia="DengXian"/>
                <w:b/>
                <w:bCs/>
                <w:lang w:eastAsia="zh-CN"/>
              </w:rPr>
            </w:pPr>
            <w:r w:rsidRPr="00724E69">
              <w:rPr>
                <w:rFonts w:eastAsia="DengXian"/>
                <w:b/>
                <w:bCs/>
                <w:lang w:val="en-US" w:eastAsia="zh-CN"/>
              </w:rPr>
              <w:t>Whether RAN4 needs to agree on dataset including encoder output</w:t>
            </w:r>
          </w:p>
          <w:p w14:paraId="2D4DFB99" w14:textId="77777777" w:rsidR="00724E69" w:rsidRPr="00724E69" w:rsidRDefault="00724E69" w:rsidP="00724E69">
            <w:pPr>
              <w:spacing w:beforeLines="20" w:before="48" w:afterLines="20" w:after="48"/>
              <w:jc w:val="both"/>
              <w:rPr>
                <w:rFonts w:eastAsia="DengXian"/>
                <w:b/>
                <w:bCs/>
                <w:lang w:eastAsia="zh-CN"/>
              </w:rPr>
            </w:pPr>
            <w:r w:rsidRPr="00724E69">
              <w:rPr>
                <w:rFonts w:eastAsia="DengXian"/>
                <w:b/>
                <w:bCs/>
                <w:lang w:val="en-US" w:eastAsia="zh-CN"/>
              </w:rPr>
              <w:t>(After step 3, companies can train and propose (encoder and) decoder)</w:t>
            </w:r>
          </w:p>
          <w:p w14:paraId="23B9E4F7" w14:textId="77777777" w:rsidR="00724E69" w:rsidRPr="00724E69" w:rsidRDefault="00724E69" w:rsidP="00724E69">
            <w:pPr>
              <w:numPr>
                <w:ilvl w:val="0"/>
                <w:numId w:val="71"/>
              </w:numPr>
              <w:spacing w:beforeLines="20" w:before="48" w:afterLines="20" w:after="48"/>
              <w:jc w:val="both"/>
              <w:rPr>
                <w:rFonts w:eastAsia="DengXian"/>
                <w:b/>
                <w:bCs/>
                <w:u w:val="single"/>
                <w:lang w:eastAsia="zh-CN"/>
              </w:rPr>
            </w:pPr>
            <w:r w:rsidRPr="00724E69">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2D919D0A" w14:textId="77777777" w:rsidR="00724E69" w:rsidRPr="00724E69" w:rsidRDefault="00724E69" w:rsidP="00724E69">
            <w:pPr>
              <w:numPr>
                <w:ilvl w:val="1"/>
                <w:numId w:val="71"/>
              </w:numPr>
              <w:spacing w:beforeLines="20" w:before="48" w:afterLines="20" w:after="48"/>
              <w:jc w:val="both"/>
              <w:rPr>
                <w:rFonts w:eastAsia="DengXian"/>
                <w:b/>
                <w:bCs/>
                <w:lang w:eastAsia="zh-CN"/>
              </w:rPr>
            </w:pPr>
            <w:r w:rsidRPr="00724E69">
              <w:rPr>
                <w:rFonts w:eastAsia="DengXian"/>
                <w:b/>
                <w:bCs/>
                <w:lang w:val="en-US" w:eastAsia="zh-CN"/>
              </w:rPr>
              <w:t>Summary:</w:t>
            </w:r>
          </w:p>
          <w:p w14:paraId="46426325"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 xml:space="preserve">Open issue on evaluation method and criterion: whether to consider one more </w:t>
            </w:r>
            <w:proofErr w:type="gramStart"/>
            <w:r w:rsidRPr="00724E69">
              <w:rPr>
                <w:rFonts w:eastAsia="DengXian"/>
                <w:b/>
                <w:bCs/>
                <w:lang w:val="en-US" w:eastAsia="zh-CN"/>
              </w:rPr>
              <w:t>factors</w:t>
            </w:r>
            <w:proofErr w:type="gramEnd"/>
            <w:r w:rsidRPr="00724E69">
              <w:rPr>
                <w:rFonts w:eastAsia="DengXian"/>
                <w:b/>
                <w:bCs/>
                <w:lang w:val="en-US" w:eastAsia="zh-CN"/>
              </w:rPr>
              <w:t xml:space="preserve"> listed in the following</w:t>
            </w:r>
          </w:p>
          <w:p w14:paraId="7BE26C76"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Achievable performance metrics: SGCS or NMSE</w:t>
            </w:r>
          </w:p>
          <w:p w14:paraId="3867EBE5"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 xml:space="preserve">Complexity: including flops or model storage size, can consider </w:t>
            </w:r>
            <w:proofErr w:type="gramStart"/>
            <w:r w:rsidRPr="00724E69">
              <w:rPr>
                <w:rFonts w:eastAsia="DengXian"/>
                <w:b/>
                <w:bCs/>
                <w:lang w:val="en-US" w:eastAsia="zh-CN"/>
              </w:rPr>
              <w:t>to set</w:t>
            </w:r>
            <w:proofErr w:type="gramEnd"/>
            <w:r w:rsidRPr="00724E69">
              <w:rPr>
                <w:rFonts w:eastAsia="DengXian"/>
                <w:b/>
                <w:bCs/>
                <w:lang w:val="en-US" w:eastAsia="zh-CN"/>
              </w:rPr>
              <w:t xml:space="preserve"> an upper bound</w:t>
            </w:r>
          </w:p>
          <w:p w14:paraId="05D181F1" w14:textId="77777777" w:rsidR="00724E69" w:rsidRPr="00724E69" w:rsidRDefault="00724E69" w:rsidP="00724E69">
            <w:pPr>
              <w:numPr>
                <w:ilvl w:val="0"/>
                <w:numId w:val="75"/>
              </w:numPr>
              <w:spacing w:beforeLines="20" w:before="48" w:afterLines="20" w:after="48"/>
              <w:jc w:val="both"/>
              <w:rPr>
                <w:rFonts w:eastAsia="DengXian"/>
                <w:b/>
                <w:bCs/>
                <w:lang w:eastAsia="zh-CN"/>
              </w:rPr>
            </w:pPr>
            <w:r w:rsidRPr="00724E69">
              <w:rPr>
                <w:rFonts w:eastAsia="DengXian"/>
                <w:b/>
                <w:bCs/>
                <w:lang w:val="en-US" w:eastAsia="zh-CN"/>
              </w:rPr>
              <w:t xml:space="preserve">Robustness (based on performance metrics): whether the decoder can achieve satisfactory performance when connecting </w:t>
            </w:r>
            <w:r w:rsidRPr="00724E69">
              <w:rPr>
                <w:rFonts w:eastAsia="DengXian"/>
                <w:b/>
                <w:bCs/>
                <w:lang w:val="en-US" w:eastAsia="zh-CN"/>
              </w:rPr>
              <w:lastRenderedPageBreak/>
              <w:t>to encoder with different structures with the decoder, but trained with the decoder’s input and output dataset</w:t>
            </w:r>
          </w:p>
          <w:p w14:paraId="5172B48B"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88528F7" w14:textId="77777777" w:rsidR="00724E69" w:rsidRPr="00724E69" w:rsidRDefault="00724E69" w:rsidP="00724E69">
            <w:pPr>
              <w:numPr>
                <w:ilvl w:val="2"/>
                <w:numId w:val="71"/>
              </w:numPr>
              <w:spacing w:beforeLines="20" w:before="48" w:afterLines="20" w:after="48"/>
              <w:jc w:val="both"/>
              <w:rPr>
                <w:rFonts w:eastAsia="DengXian"/>
                <w:b/>
                <w:bCs/>
                <w:lang w:eastAsia="zh-CN"/>
              </w:rPr>
            </w:pPr>
            <w:r w:rsidRPr="00724E69">
              <w:rPr>
                <w:rFonts w:eastAsia="DengXian"/>
                <w:b/>
                <w:bCs/>
                <w:lang w:val="en-US" w:eastAsia="zh-CN"/>
              </w:rPr>
              <w:t>Open issue on iterations: if RAN4 can’t agree or merge proposals to one decoder, whether RAN4 goes back to step 2/3 to agree more model/training parameters and repeat step 4.</w:t>
            </w:r>
          </w:p>
          <w:p w14:paraId="7E0E6717" w14:textId="77777777" w:rsidR="00074652" w:rsidRPr="00724E69" w:rsidRDefault="00074652" w:rsidP="00074652">
            <w:pPr>
              <w:spacing w:beforeLines="20" w:before="48" w:afterLines="20" w:after="48"/>
              <w:jc w:val="both"/>
              <w:rPr>
                <w:rFonts w:eastAsia="DengXian"/>
                <w:b/>
                <w:lang w:eastAsia="zh-CN"/>
              </w:rPr>
            </w:pPr>
          </w:p>
        </w:tc>
      </w:tr>
      <w:tr w:rsidR="00074652" w14:paraId="207517AA" w14:textId="77777777" w:rsidTr="00917EE9">
        <w:trPr>
          <w:trHeight w:val="468"/>
        </w:trPr>
        <w:tc>
          <w:tcPr>
            <w:tcW w:w="1188" w:type="dxa"/>
          </w:tcPr>
          <w:p w14:paraId="578C4FA9" w14:textId="020F4F11" w:rsidR="00074652" w:rsidRPr="004A7544" w:rsidRDefault="00000000" w:rsidP="00074652">
            <w:pPr>
              <w:spacing w:before="120" w:after="120"/>
            </w:pPr>
            <w:hyperlink r:id="rId86" w:history="1">
              <w:r w:rsidR="00074652">
                <w:rPr>
                  <w:rStyle w:val="Hyperlink"/>
                  <w:rFonts w:ascii="Arial" w:hAnsi="Arial" w:cs="Arial"/>
                  <w:b/>
                  <w:bCs/>
                  <w:sz w:val="16"/>
                  <w:szCs w:val="16"/>
                </w:rPr>
                <w:t>R4-2412252</w:t>
              </w:r>
            </w:hyperlink>
          </w:p>
        </w:tc>
        <w:tc>
          <w:tcPr>
            <w:tcW w:w="1193" w:type="dxa"/>
          </w:tcPr>
          <w:p w14:paraId="3CD8EA0D" w14:textId="7A30914D" w:rsidR="00074652" w:rsidRPr="004A7544" w:rsidRDefault="00074652" w:rsidP="00074652">
            <w:pPr>
              <w:spacing w:before="120" w:after="120"/>
            </w:pPr>
            <w:r>
              <w:rPr>
                <w:rFonts w:ascii="Arial" w:hAnsi="Arial" w:cs="Arial"/>
                <w:sz w:val="16"/>
                <w:szCs w:val="16"/>
              </w:rPr>
              <w:t>vivo</w:t>
            </w:r>
          </w:p>
        </w:tc>
        <w:tc>
          <w:tcPr>
            <w:tcW w:w="7755" w:type="dxa"/>
          </w:tcPr>
          <w:p w14:paraId="02A9DEE1"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 xml:space="preserve">Proposal 1: Reference encoder and decoder are needed for requirement </w:t>
            </w:r>
            <w:proofErr w:type="gramStart"/>
            <w:r w:rsidRPr="00027336">
              <w:rPr>
                <w:rFonts w:eastAsia="DengXian"/>
                <w:b/>
                <w:bCs/>
                <w:lang w:eastAsia="zh-CN"/>
              </w:rPr>
              <w:t>derivation, and</w:t>
            </w:r>
            <w:proofErr w:type="gramEnd"/>
            <w:r w:rsidRPr="00027336">
              <w:rPr>
                <w:rFonts w:eastAsia="DengXian"/>
                <w:b/>
                <w:bCs/>
                <w:lang w:eastAsia="zh-CN"/>
              </w:rPr>
              <w:t xml:space="preserve"> could largely be used for test decoder derivation for both Option 3 and Option 4. RAN4 to work on reference encoder and decoder firstly. Later to discuss what will be put in the spec.</w:t>
            </w:r>
          </w:p>
          <w:p w14:paraId="49D819FB"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2: Similar feasibility conclusion through the simulation campaign of test options can be draw for both Option 3 and Option 4.</w:t>
            </w:r>
          </w:p>
          <w:p w14:paraId="02698D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3: Reference encoder needs to be specified, at least to be used as verification encoder in the TE test decoder verification.</w:t>
            </w:r>
          </w:p>
          <w:p w14:paraId="26672845" w14:textId="77777777" w:rsidR="00027336" w:rsidRPr="00027336" w:rsidRDefault="00027336" w:rsidP="00027336">
            <w:pPr>
              <w:numPr>
                <w:ilvl w:val="0"/>
                <w:numId w:val="67"/>
              </w:numPr>
              <w:spacing w:beforeLines="20" w:before="48" w:afterLines="20" w:after="48"/>
              <w:jc w:val="both"/>
              <w:rPr>
                <w:rFonts w:eastAsia="DengXian"/>
                <w:b/>
                <w:bCs/>
                <w:lang w:val="sv-SE" w:eastAsia="zh-CN"/>
              </w:rPr>
            </w:pPr>
            <w:r w:rsidRPr="00027336">
              <w:rPr>
                <w:rFonts w:eastAsia="DengXian"/>
                <w:b/>
                <w:bCs/>
                <w:lang w:val="sv-SE" w:eastAsia="zh-CN"/>
              </w:rPr>
              <w:t>No extra training procedure to train the verification encoder will be needed.</w:t>
            </w:r>
          </w:p>
          <w:p w14:paraId="5E80A9B2" w14:textId="77777777" w:rsidR="00027336" w:rsidRPr="00027336" w:rsidRDefault="00027336" w:rsidP="00027336">
            <w:pPr>
              <w:numPr>
                <w:ilvl w:val="0"/>
                <w:numId w:val="67"/>
              </w:numPr>
              <w:spacing w:beforeLines="20" w:before="48" w:afterLines="20" w:after="48"/>
              <w:jc w:val="both"/>
              <w:rPr>
                <w:rFonts w:eastAsia="DengXian"/>
                <w:b/>
                <w:bCs/>
                <w:lang w:val="sv-SE" w:eastAsia="zh-CN"/>
              </w:rPr>
            </w:pPr>
            <w:r w:rsidRPr="00027336">
              <w:rPr>
                <w:rFonts w:eastAsia="DengXian"/>
                <w:b/>
                <w:bCs/>
                <w:lang w:val="sv-SE" w:eastAsia="zh-CN"/>
              </w:rPr>
              <w:t>No performance degradation from imperfectly matched verification encoder will be caused.</w:t>
            </w:r>
          </w:p>
          <w:p w14:paraId="08FAFF3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4: After the alignment of reference encoder and decoder, what will be put in the spec for Option 3 and Option 4 is listed in the following.</w:t>
            </w:r>
          </w:p>
          <w:p w14:paraId="201D8386" w14:textId="77777777" w:rsidR="00027336" w:rsidRPr="00027336" w:rsidRDefault="00027336" w:rsidP="00027336">
            <w:pPr>
              <w:numPr>
                <w:ilvl w:val="0"/>
                <w:numId w:val="68"/>
              </w:numPr>
              <w:spacing w:beforeLines="20" w:before="48" w:afterLines="20" w:after="48"/>
              <w:jc w:val="both"/>
              <w:rPr>
                <w:rFonts w:eastAsia="DengXian"/>
                <w:b/>
                <w:bCs/>
                <w:lang w:val="sv-SE" w:eastAsia="zh-CN"/>
              </w:rPr>
            </w:pPr>
            <w:r w:rsidRPr="00027336">
              <w:rPr>
                <w:rFonts w:eastAsia="DengXian"/>
                <w:b/>
                <w:bCs/>
                <w:lang w:val="sv-SE" w:eastAsia="zh-CN"/>
              </w:rPr>
              <w:t xml:space="preserve">Option 3: Test decoder (+ reference encoder model), and channel generation method are in the spec; </w:t>
            </w:r>
          </w:p>
          <w:p w14:paraId="274B7B68" w14:textId="77777777" w:rsidR="00027336" w:rsidRPr="00027336" w:rsidRDefault="00027336" w:rsidP="00027336">
            <w:pPr>
              <w:numPr>
                <w:ilvl w:val="0"/>
                <w:numId w:val="68"/>
              </w:numPr>
              <w:spacing w:beforeLines="20" w:before="48" w:afterLines="20" w:after="48"/>
              <w:jc w:val="both"/>
              <w:rPr>
                <w:rFonts w:eastAsia="DengXian"/>
                <w:b/>
                <w:bCs/>
                <w:lang w:val="sv-SE" w:eastAsia="zh-CN"/>
              </w:rPr>
            </w:pPr>
            <w:r w:rsidRPr="00027336">
              <w:rPr>
                <w:rFonts w:eastAsia="DengXian"/>
                <w:b/>
                <w:bCs/>
                <w:lang w:val="sv-SE" w:eastAsia="zh-CN"/>
              </w:rPr>
              <w:t>Option 4: Reference encoder (+ test decoder model structure), and channel generation method are in the spec.</w:t>
            </w:r>
          </w:p>
          <w:p w14:paraId="15CA0273"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 xml:space="preserve">Proposal 5: </w:t>
            </w:r>
            <w:r w:rsidRPr="00027336">
              <w:rPr>
                <w:rFonts w:eastAsia="DengXian"/>
                <w:b/>
                <w:bCs/>
                <w:lang w:val="en-US" w:eastAsia="zh-CN"/>
              </w:rPr>
              <w:t>One test decoder could be used for one test case or multiple test case.</w:t>
            </w:r>
          </w:p>
          <w:p w14:paraId="01CCBC10"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eastAsia="zh-CN"/>
              </w:rPr>
              <w:t>Proposal 6: Different reference encoder may be defined for different requirement or test case</w:t>
            </w:r>
            <w:r w:rsidRPr="00027336">
              <w:rPr>
                <w:rFonts w:eastAsia="DengXian"/>
                <w:b/>
                <w:bCs/>
                <w:lang w:val="en-US" w:eastAsia="zh-CN"/>
              </w:rPr>
              <w:t>.</w:t>
            </w:r>
          </w:p>
          <w:p w14:paraId="265773D4"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7: As seen in Figure 2.2-1, the reference/test encoder/decoder may be aligned through the following procedures</w:t>
            </w:r>
          </w:p>
          <w:p w14:paraId="04034079"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1: Align the dataset containing only channel information. </w:t>
            </w:r>
          </w:p>
          <w:p w14:paraId="0BCD0BC5"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2: Determine the model hyperparameters that need to be aligned. </w:t>
            </w:r>
          </w:p>
          <w:p w14:paraId="544945AE"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3: Define the evaluation method for model complexity and performance. </w:t>
            </w:r>
          </w:p>
          <w:p w14:paraId="1A02F822"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 xml:space="preserve">Step 4: The best model structure(s) may be selected based on the aligned evaluation method, through the simulations using the aligned dataset. </w:t>
            </w:r>
          </w:p>
          <w:p w14:paraId="7EF5F49C" w14:textId="77777777" w:rsidR="00027336" w:rsidRPr="00027336" w:rsidRDefault="00027336" w:rsidP="00027336">
            <w:pPr>
              <w:numPr>
                <w:ilvl w:val="0"/>
                <w:numId w:val="69"/>
              </w:numPr>
              <w:spacing w:beforeLines="20" w:before="48" w:afterLines="20" w:after="48"/>
              <w:jc w:val="both"/>
              <w:rPr>
                <w:rFonts w:eastAsia="DengXian"/>
                <w:b/>
                <w:bCs/>
                <w:lang w:eastAsia="zh-CN"/>
              </w:rPr>
            </w:pPr>
            <w:r w:rsidRPr="00027336">
              <w:rPr>
                <w:rFonts w:eastAsia="DengXian"/>
                <w:b/>
                <w:bCs/>
                <w:lang w:eastAsia="zh-CN"/>
              </w:rPr>
              <w:t>Step 5: Based on the aligned model structure, the specific parameters of the reference model would be merged from companies</w:t>
            </w:r>
          </w:p>
          <w:p w14:paraId="3CB5F0B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8: </w:t>
            </w:r>
            <w:r w:rsidRPr="00027336">
              <w:rPr>
                <w:rFonts w:eastAsia="DengXian"/>
                <w:b/>
                <w:bCs/>
                <w:lang w:eastAsia="zh-CN"/>
              </w:rPr>
              <w:t>Take into consideration the parameters to be aligned for Option 3 and Option 4 in Table 2.2-1.</w:t>
            </w:r>
          </w:p>
          <w:p w14:paraId="2AE099FD"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sidRPr="00027336">
              <w:rPr>
                <w:rFonts w:eastAsia="DengXian"/>
                <w:b/>
                <w:bCs/>
                <w:lang w:val="en-US" w:eastAsia="zh-CN"/>
              </w:rPr>
              <w:t>eType</w:t>
            </w:r>
            <w:proofErr w:type="spellEnd"/>
            <w:r w:rsidRPr="00027336">
              <w:rPr>
                <w:rFonts w:eastAsia="DengXian"/>
                <w:b/>
                <w:bCs/>
                <w:lang w:val="en-US" w:eastAsia="zh-CN"/>
              </w:rPr>
              <w:t xml:space="preserve"> II is 0.73.</w:t>
            </w:r>
          </w:p>
          <w:p w14:paraId="05803BE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9: In future actual reference encoder and reference decoder design, RAN4 may consider smaller model, for the convenience of implementation.</w:t>
            </w:r>
          </w:p>
          <w:p w14:paraId="2386E137"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087ABBB9" w14:textId="77777777" w:rsidR="00027336" w:rsidRDefault="00027336" w:rsidP="00027336">
            <w:pPr>
              <w:spacing w:beforeLines="20" w:before="48" w:afterLines="20" w:after="48"/>
              <w:jc w:val="both"/>
              <w:rPr>
                <w:b/>
                <w:bCs/>
                <w:lang w:val="en-US" w:eastAsia="ja-JP"/>
              </w:rPr>
            </w:pPr>
            <w:r w:rsidRPr="00027336">
              <w:rPr>
                <w:rFonts w:eastAsia="DengXian"/>
                <w:b/>
                <w:bCs/>
                <w:lang w:val="en-US" w:eastAsia="zh-CN"/>
              </w:rPr>
              <w:lastRenderedPageBreak/>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sidRPr="00027336">
              <w:rPr>
                <w:rFonts w:eastAsia="DengXian"/>
                <w:b/>
                <w:bCs/>
                <w:lang w:val="en-US" w:eastAsia="zh-CN"/>
              </w:rPr>
              <w:t>PyTorch</w:t>
            </w:r>
            <w:proofErr w:type="spellEnd"/>
            <w:r w:rsidRPr="00027336">
              <w:rPr>
                <w:rFonts w:eastAsia="DengXian"/>
                <w:b/>
                <w:bCs/>
                <w:lang w:val="en-US" w:eastAsia="zh-CN"/>
              </w:rPr>
              <w:t xml:space="preserve"> and TensorFlow.</w:t>
            </w:r>
          </w:p>
          <w:p w14:paraId="7D0708DC" w14:textId="77777777" w:rsidR="001936DC" w:rsidRPr="001936DC" w:rsidRDefault="001936DC" w:rsidP="001936DC">
            <w:pPr>
              <w:spacing w:beforeLines="20" w:before="48" w:afterLines="20" w:after="48"/>
              <w:jc w:val="both"/>
              <w:rPr>
                <w:b/>
                <w:bCs/>
                <w:lang w:val="en-US" w:eastAsia="ja-JP"/>
              </w:rPr>
            </w:pPr>
            <w:r w:rsidRPr="001936DC">
              <w:rPr>
                <w:b/>
                <w:bCs/>
                <w:lang w:val="en-US" w:eastAsia="ja-JP"/>
              </w:rPr>
              <w:t xml:space="preserve">Table 2.5-2. SGCS under different channel model for the proposed CNN and Transformer. </w:t>
            </w:r>
          </w:p>
          <w:tbl>
            <w:tblPr>
              <w:tblW w:w="7074" w:type="dxa"/>
              <w:jc w:val="center"/>
              <w:tblLook w:val="04A0" w:firstRow="1" w:lastRow="0" w:firstColumn="1" w:lastColumn="0" w:noHBand="0" w:noVBand="1"/>
            </w:tblPr>
            <w:tblGrid>
              <w:gridCol w:w="1174"/>
              <w:gridCol w:w="1180"/>
              <w:gridCol w:w="1179"/>
              <w:gridCol w:w="1180"/>
              <w:gridCol w:w="1179"/>
              <w:gridCol w:w="1182"/>
            </w:tblGrid>
            <w:tr w:rsidR="001936DC" w:rsidRPr="001936DC" w14:paraId="656AD248" w14:textId="77777777" w:rsidTr="001936DC">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hideMark/>
                </w:tcPr>
                <w:p w14:paraId="11EBE4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hideMark/>
                </w:tcPr>
                <w:p w14:paraId="21AE759D"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hideMark/>
                </w:tcPr>
                <w:p w14:paraId="3CE2D74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w:t>
                  </w:r>
                </w:p>
              </w:tc>
            </w:tr>
            <w:tr w:rsidR="001936DC" w:rsidRPr="001936DC" w14:paraId="04734159" w14:textId="77777777" w:rsidTr="001936DC">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hideMark/>
                </w:tcPr>
                <w:p w14:paraId="4E11F32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hideMark/>
                </w:tcPr>
                <w:p w14:paraId="21AA786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hideMark/>
                </w:tcPr>
                <w:p w14:paraId="23D9378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hideMark/>
                </w:tcPr>
                <w:p w14:paraId="5F34B79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Test dataset</w:t>
                  </w:r>
                </w:p>
              </w:tc>
            </w:tr>
            <w:tr w:rsidR="001936DC" w:rsidRPr="001936DC" w14:paraId="1AE2611A" w14:textId="77777777" w:rsidTr="001936DC">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49E969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630540C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5B94000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0" w:type="dxa"/>
                  <w:tcBorders>
                    <w:top w:val="nil"/>
                    <w:left w:val="nil"/>
                    <w:bottom w:val="single" w:sz="4" w:space="0" w:color="auto"/>
                    <w:right w:val="single" w:sz="4" w:space="0" w:color="auto"/>
                  </w:tcBorders>
                  <w:vAlign w:val="center"/>
                  <w:hideMark/>
                </w:tcPr>
                <w:p w14:paraId="57D189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hideMark/>
                </w:tcPr>
                <w:p w14:paraId="1CA20E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81" w:type="dxa"/>
                  <w:tcBorders>
                    <w:top w:val="nil"/>
                    <w:left w:val="nil"/>
                    <w:bottom w:val="single" w:sz="4" w:space="0" w:color="auto"/>
                    <w:right w:val="single" w:sz="4" w:space="0" w:color="auto"/>
                  </w:tcBorders>
                  <w:vAlign w:val="center"/>
                  <w:hideMark/>
                </w:tcPr>
                <w:p w14:paraId="1025F2D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r>
            <w:tr w:rsidR="001936DC" w:rsidRPr="001936DC" w14:paraId="1FF54040" w14:textId="77777777" w:rsidTr="001936DC">
              <w:trPr>
                <w:trHeight w:val="24"/>
                <w:jc w:val="center"/>
              </w:trPr>
              <w:tc>
                <w:tcPr>
                  <w:tcW w:w="1174" w:type="dxa"/>
                  <w:vMerge w:val="restart"/>
                  <w:tcBorders>
                    <w:top w:val="nil"/>
                    <w:left w:val="single" w:sz="4" w:space="0" w:color="auto"/>
                    <w:bottom w:val="single" w:sz="4" w:space="0" w:color="auto"/>
                    <w:right w:val="single" w:sz="4" w:space="0" w:color="auto"/>
                  </w:tcBorders>
                  <w:vAlign w:val="center"/>
                  <w:hideMark/>
                </w:tcPr>
                <w:p w14:paraId="79B3D5F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hideMark/>
                </w:tcPr>
                <w:p w14:paraId="0325704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hideMark/>
                </w:tcPr>
                <w:p w14:paraId="4E512923"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0.994</w:t>
                  </w:r>
                </w:p>
              </w:tc>
              <w:tc>
                <w:tcPr>
                  <w:tcW w:w="1180" w:type="dxa"/>
                  <w:tcBorders>
                    <w:top w:val="nil"/>
                    <w:left w:val="nil"/>
                    <w:bottom w:val="single" w:sz="4" w:space="0" w:color="auto"/>
                    <w:right w:val="single" w:sz="4" w:space="0" w:color="auto"/>
                  </w:tcBorders>
                  <w:vAlign w:val="center"/>
                  <w:hideMark/>
                </w:tcPr>
                <w:p w14:paraId="1AA3F94A"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0.336</w:t>
                  </w:r>
                </w:p>
              </w:tc>
              <w:tc>
                <w:tcPr>
                  <w:tcW w:w="1179" w:type="dxa"/>
                  <w:tcBorders>
                    <w:top w:val="nil"/>
                    <w:left w:val="nil"/>
                    <w:bottom w:val="single" w:sz="4" w:space="0" w:color="auto"/>
                    <w:right w:val="single" w:sz="4" w:space="0" w:color="auto"/>
                  </w:tcBorders>
                  <w:vAlign w:val="center"/>
                  <w:hideMark/>
                </w:tcPr>
                <w:p w14:paraId="1F9F40A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0.996</w:t>
                  </w:r>
                </w:p>
              </w:tc>
              <w:tc>
                <w:tcPr>
                  <w:tcW w:w="1181" w:type="dxa"/>
                  <w:tcBorders>
                    <w:top w:val="nil"/>
                    <w:left w:val="nil"/>
                    <w:bottom w:val="single" w:sz="4" w:space="0" w:color="auto"/>
                    <w:right w:val="single" w:sz="4" w:space="0" w:color="auto"/>
                  </w:tcBorders>
                  <w:vAlign w:val="center"/>
                  <w:hideMark/>
                </w:tcPr>
                <w:p w14:paraId="3B7F5BE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0.253</w:t>
                  </w:r>
                </w:p>
              </w:tc>
            </w:tr>
            <w:tr w:rsidR="001936DC" w:rsidRPr="001936DC" w14:paraId="480B78AE"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1EAEABD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2E035A15"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sidRPr="001936DC">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hideMark/>
                </w:tcPr>
                <w:p w14:paraId="51A39E96"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0.791</w:t>
                  </w:r>
                </w:p>
              </w:tc>
              <w:tc>
                <w:tcPr>
                  <w:tcW w:w="1180" w:type="dxa"/>
                  <w:tcBorders>
                    <w:top w:val="nil"/>
                    <w:left w:val="nil"/>
                    <w:bottom w:val="single" w:sz="4" w:space="0" w:color="auto"/>
                    <w:right w:val="single" w:sz="4" w:space="0" w:color="auto"/>
                  </w:tcBorders>
                  <w:vAlign w:val="center"/>
                  <w:hideMark/>
                </w:tcPr>
                <w:p w14:paraId="0D07BAD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0.787</w:t>
                  </w:r>
                </w:p>
              </w:tc>
              <w:tc>
                <w:tcPr>
                  <w:tcW w:w="1179" w:type="dxa"/>
                  <w:tcBorders>
                    <w:top w:val="nil"/>
                    <w:left w:val="nil"/>
                    <w:bottom w:val="single" w:sz="4" w:space="0" w:color="auto"/>
                    <w:right w:val="single" w:sz="4" w:space="0" w:color="auto"/>
                  </w:tcBorders>
                  <w:vAlign w:val="center"/>
                  <w:hideMark/>
                </w:tcPr>
                <w:p w14:paraId="7C983FA4"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0.831</w:t>
                  </w:r>
                </w:p>
              </w:tc>
              <w:tc>
                <w:tcPr>
                  <w:tcW w:w="1181" w:type="dxa"/>
                  <w:tcBorders>
                    <w:top w:val="nil"/>
                    <w:left w:val="nil"/>
                    <w:bottom w:val="single" w:sz="4" w:space="0" w:color="auto"/>
                    <w:right w:val="single" w:sz="4" w:space="0" w:color="auto"/>
                  </w:tcBorders>
                  <w:vAlign w:val="center"/>
                  <w:hideMark/>
                </w:tcPr>
                <w:p w14:paraId="77CE7FD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0.821</w:t>
                  </w:r>
                </w:p>
              </w:tc>
            </w:tr>
            <w:tr w:rsidR="001936DC" w:rsidRPr="001936DC" w14:paraId="0AE344A4" w14:textId="77777777" w:rsidTr="001936DC">
              <w:trPr>
                <w:trHeight w:val="176"/>
                <w:jc w:val="center"/>
              </w:trPr>
              <w:tc>
                <w:tcPr>
                  <w:tcW w:w="1174" w:type="dxa"/>
                  <w:vMerge/>
                  <w:tcBorders>
                    <w:top w:val="nil"/>
                    <w:left w:val="single" w:sz="4" w:space="0" w:color="auto"/>
                    <w:bottom w:val="single" w:sz="4" w:space="0" w:color="auto"/>
                    <w:right w:val="single" w:sz="4" w:space="0" w:color="auto"/>
                  </w:tcBorders>
                  <w:vAlign w:val="center"/>
                  <w:hideMark/>
                </w:tcPr>
                <w:p w14:paraId="7B2184BF"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hideMark/>
                </w:tcPr>
                <w:p w14:paraId="4FEE95E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hideMark/>
                </w:tcPr>
                <w:p w14:paraId="0EF9F5AC"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0.982</w:t>
                  </w:r>
                </w:p>
              </w:tc>
              <w:tc>
                <w:tcPr>
                  <w:tcW w:w="1180" w:type="dxa"/>
                  <w:tcBorders>
                    <w:top w:val="nil"/>
                    <w:left w:val="nil"/>
                    <w:bottom w:val="single" w:sz="4" w:space="0" w:color="auto"/>
                    <w:right w:val="single" w:sz="4" w:space="0" w:color="auto"/>
                  </w:tcBorders>
                  <w:vAlign w:val="center"/>
                  <w:hideMark/>
                </w:tcPr>
                <w:p w14:paraId="26527BC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0.773</w:t>
                  </w:r>
                </w:p>
              </w:tc>
              <w:tc>
                <w:tcPr>
                  <w:tcW w:w="1179" w:type="dxa"/>
                  <w:tcBorders>
                    <w:top w:val="nil"/>
                    <w:left w:val="nil"/>
                    <w:bottom w:val="single" w:sz="4" w:space="0" w:color="auto"/>
                    <w:right w:val="single" w:sz="4" w:space="0" w:color="auto"/>
                  </w:tcBorders>
                  <w:vAlign w:val="center"/>
                  <w:hideMark/>
                </w:tcPr>
                <w:p w14:paraId="45639F9E"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0.988</w:t>
                  </w:r>
                </w:p>
              </w:tc>
              <w:tc>
                <w:tcPr>
                  <w:tcW w:w="1181" w:type="dxa"/>
                  <w:tcBorders>
                    <w:top w:val="nil"/>
                    <w:left w:val="nil"/>
                    <w:bottom w:val="single" w:sz="4" w:space="0" w:color="auto"/>
                    <w:right w:val="single" w:sz="4" w:space="0" w:color="auto"/>
                  </w:tcBorders>
                  <w:vAlign w:val="center"/>
                  <w:hideMark/>
                </w:tcPr>
                <w:p w14:paraId="19EF42D2"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0.801</w:t>
                  </w:r>
                </w:p>
              </w:tc>
            </w:tr>
            <w:tr w:rsidR="001936DC" w:rsidRPr="001936DC" w14:paraId="0D529BBE" w14:textId="77777777" w:rsidTr="001936DC">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hideMark/>
                </w:tcPr>
                <w:p w14:paraId="4BCCEC9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CNN encoder: FLOPS 126M, size 0.1M. CNN decoder: FLOPS 1974M, size 2.4M.</w:t>
                  </w:r>
                </w:p>
                <w:p w14:paraId="0F9D52B9"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Transformer encoder: FLOPS139M, size 5.6M. Transformer decoder: FLOPS 139M, size 5.6M</w:t>
                  </w:r>
                </w:p>
                <w:p w14:paraId="217B2BF8" w14:textId="77777777" w:rsidR="001936DC" w:rsidRPr="001936DC" w:rsidRDefault="001936DC" w:rsidP="001936DC">
                  <w:pPr>
                    <w:overflowPunct w:val="0"/>
                    <w:autoSpaceDE w:val="0"/>
                    <w:autoSpaceDN w:val="0"/>
                    <w:adjustRightInd w:val="0"/>
                    <w:spacing w:beforeLines="20" w:before="48" w:afterLines="20" w:after="48"/>
                    <w:jc w:val="both"/>
                    <w:textAlignment w:val="baseline"/>
                    <w:rPr>
                      <w:rFonts w:eastAsia="Yu Mincho"/>
                      <w:b/>
                      <w:bCs/>
                      <w:lang w:val="en-US" w:eastAsia="ja-JP"/>
                    </w:rPr>
                  </w:pPr>
                  <w:r w:rsidRPr="001936DC">
                    <w:rPr>
                      <w:rFonts w:eastAsia="Yu Mincho"/>
                      <w:b/>
                      <w:bCs/>
                      <w:lang w:val="en-US" w:eastAsia="ja-JP"/>
                    </w:rPr>
                    <w:t xml:space="preserve">Note: Mixed training dataset includes CDL-C and </w:t>
                  </w:r>
                  <w:proofErr w:type="spellStart"/>
                  <w:r w:rsidRPr="001936DC">
                    <w:rPr>
                      <w:rFonts w:eastAsia="Yu Mincho"/>
                      <w:b/>
                      <w:bCs/>
                      <w:lang w:val="en-US" w:eastAsia="ja-JP"/>
                    </w:rPr>
                    <w:t>UMa</w:t>
                  </w:r>
                  <w:proofErr w:type="spellEnd"/>
                  <w:r w:rsidRPr="001936DC">
                    <w:rPr>
                      <w:rFonts w:eastAsia="Yu Mincho"/>
                      <w:b/>
                      <w:bCs/>
                      <w:lang w:val="en-US" w:eastAsia="ja-JP"/>
                    </w:rPr>
                    <w:t xml:space="preserve"> channel model.</w:t>
                  </w:r>
                </w:p>
              </w:tc>
            </w:tr>
          </w:tbl>
          <w:p w14:paraId="71F1769C" w14:textId="77777777" w:rsidR="00F14265" w:rsidRPr="00027336" w:rsidRDefault="00F14265" w:rsidP="00027336">
            <w:pPr>
              <w:spacing w:beforeLines="20" w:before="48" w:afterLines="20" w:after="48"/>
              <w:jc w:val="both"/>
              <w:rPr>
                <w:b/>
                <w:bCs/>
                <w:lang w:val="en-US" w:eastAsia="ja-JP"/>
              </w:rPr>
            </w:pPr>
          </w:p>
          <w:p w14:paraId="67805948"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12: Using the mixed dataset for model training, including the mixing of TDL, CDL and </w:t>
            </w:r>
            <w:proofErr w:type="spellStart"/>
            <w:r w:rsidRPr="00027336">
              <w:rPr>
                <w:rFonts w:eastAsia="DengXian"/>
                <w:b/>
                <w:bCs/>
                <w:lang w:val="en-US" w:eastAsia="zh-CN"/>
              </w:rPr>
              <w:t>UMa</w:t>
            </w:r>
            <w:proofErr w:type="spellEnd"/>
            <w:r w:rsidRPr="00027336">
              <w:rPr>
                <w:rFonts w:eastAsia="DengXian"/>
                <w:b/>
                <w:bCs/>
                <w:lang w:val="en-US" w:eastAsia="zh-CN"/>
              </w:rPr>
              <w:t>, while using the TDL dataset for RAN4 tests. Other mixing rules are not precluded.</w:t>
            </w:r>
          </w:p>
          <w:p w14:paraId="41EE1E62"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 xml:space="preserve">Observation 2: From initial results for field test, the generalization performance of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 on field data seems acceptable, which has similar performance as </w:t>
            </w:r>
            <w:proofErr w:type="spellStart"/>
            <w:r w:rsidRPr="00027336">
              <w:rPr>
                <w:rFonts w:eastAsia="DengXian"/>
                <w:b/>
                <w:bCs/>
                <w:lang w:eastAsia="zh-CN"/>
              </w:rPr>
              <w:t>eType</w:t>
            </w:r>
            <w:proofErr w:type="spellEnd"/>
            <w:r w:rsidRPr="00027336">
              <w:rPr>
                <w:rFonts w:eastAsia="DengXian"/>
                <w:b/>
                <w:bCs/>
                <w:lang w:eastAsia="zh-CN"/>
              </w:rPr>
              <w:t xml:space="preserve"> II codebook. The generalization performance of AI/ML model trained by CDL simulation data on field data is worse than AI/ML model trained by </w:t>
            </w:r>
            <w:proofErr w:type="spellStart"/>
            <w:r w:rsidRPr="00027336">
              <w:rPr>
                <w:rFonts w:eastAsia="DengXian"/>
                <w:b/>
                <w:bCs/>
                <w:lang w:eastAsia="zh-CN"/>
              </w:rPr>
              <w:t>UMa</w:t>
            </w:r>
            <w:proofErr w:type="spellEnd"/>
            <w:r w:rsidRPr="00027336">
              <w:rPr>
                <w:rFonts w:eastAsia="DengXian"/>
                <w:b/>
                <w:bCs/>
                <w:lang w:eastAsia="zh-CN"/>
              </w:rPr>
              <w:t xml:space="preserve"> simulation data.</w:t>
            </w:r>
          </w:p>
          <w:p w14:paraId="67107FC6" w14:textId="77777777" w:rsidR="00027336" w:rsidRPr="00027336" w:rsidRDefault="00027336" w:rsidP="00027336">
            <w:pPr>
              <w:spacing w:beforeLines="20" w:before="48" w:afterLines="20" w:after="48"/>
              <w:jc w:val="both"/>
              <w:rPr>
                <w:rFonts w:eastAsia="DengXian"/>
                <w:b/>
                <w:bCs/>
                <w:lang w:val="en-US" w:eastAsia="zh-CN"/>
              </w:rPr>
            </w:pPr>
            <w:r w:rsidRPr="00027336">
              <w:rPr>
                <w:rFonts w:eastAsia="DengXian"/>
                <w:b/>
                <w:bCs/>
                <w:lang w:val="en-US" w:eastAsia="zh-CN"/>
              </w:rPr>
              <w:t xml:space="preserve">Proposal 13: </w:t>
            </w:r>
            <w:r w:rsidRPr="00027336">
              <w:rPr>
                <w:rFonts w:eastAsia="DengXian" w:hint="eastAsia"/>
                <w:b/>
                <w:bCs/>
                <w:lang w:val="en-US" w:eastAsia="zh-CN"/>
              </w:rPr>
              <w:t>“</w:t>
            </w:r>
            <w:r w:rsidRPr="00027336">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7F02B787"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14: Take into consideration the summary of 4 options for testing of 2-sided model in Table 2.7-1.</w:t>
            </w:r>
          </w:p>
          <w:p w14:paraId="2647A5C3"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15:</w:t>
            </w:r>
            <w:r w:rsidRPr="00027336">
              <w:rPr>
                <w:rFonts w:eastAsia="DengXian" w:hint="eastAsia"/>
                <w:b/>
                <w:bCs/>
                <w:lang w:eastAsia="zh-CN"/>
              </w:rPr>
              <w:t xml:space="preserve"> </w:t>
            </w:r>
            <w:r w:rsidRPr="00027336">
              <w:rPr>
                <w:rFonts w:eastAsia="DengXian"/>
                <w:b/>
                <w:bCs/>
                <w:lang w:eastAsia="zh-CN"/>
              </w:rPr>
              <w:t>Compared with absolute throughput, relative throughput would be used to see the gain from CSI prediction. The comparison baseline can be further discussed, such as randomly chosen PMI.</w:t>
            </w:r>
          </w:p>
          <w:p w14:paraId="25AEFD16" w14:textId="77777777" w:rsidR="00027336" w:rsidRPr="00027336" w:rsidRDefault="00027336" w:rsidP="00027336">
            <w:pPr>
              <w:spacing w:beforeLines="20" w:before="48" w:afterLines="20" w:after="48"/>
              <w:jc w:val="both"/>
              <w:rPr>
                <w:rFonts w:eastAsia="DengXian"/>
                <w:b/>
                <w:bCs/>
                <w:lang w:eastAsia="zh-CN"/>
              </w:rPr>
            </w:pPr>
            <w:r w:rsidRPr="00027336">
              <w:rPr>
                <w:rFonts w:eastAsia="DengXian"/>
                <w:b/>
                <w:bCs/>
                <w:lang w:eastAsia="zh-CN"/>
              </w:rPr>
              <w:t>Proposal 16: Since monitoring is still under discussion in RAN1, RAN4 should wait for further progress of RAN1.</w:t>
            </w:r>
          </w:p>
          <w:p w14:paraId="6897BE86" w14:textId="77777777" w:rsidR="00074652" w:rsidRPr="00027336" w:rsidRDefault="00074652" w:rsidP="00074652">
            <w:pPr>
              <w:spacing w:beforeLines="20" w:before="48" w:afterLines="20" w:after="48"/>
              <w:jc w:val="both"/>
              <w:rPr>
                <w:rFonts w:eastAsia="DengXian"/>
                <w:b/>
                <w:lang w:eastAsia="zh-CN"/>
              </w:rPr>
            </w:pPr>
          </w:p>
        </w:tc>
      </w:tr>
      <w:tr w:rsidR="00074652" w14:paraId="1DFC0257" w14:textId="77777777" w:rsidTr="00917EE9">
        <w:trPr>
          <w:trHeight w:val="468"/>
        </w:trPr>
        <w:tc>
          <w:tcPr>
            <w:tcW w:w="1188" w:type="dxa"/>
          </w:tcPr>
          <w:p w14:paraId="47198756" w14:textId="2058E012" w:rsidR="00074652" w:rsidRPr="004A7544" w:rsidRDefault="00000000" w:rsidP="00074652">
            <w:pPr>
              <w:spacing w:before="120" w:after="120"/>
            </w:pPr>
            <w:hyperlink r:id="rId87" w:history="1">
              <w:r w:rsidR="00074652">
                <w:rPr>
                  <w:rStyle w:val="Hyperlink"/>
                  <w:rFonts w:ascii="Arial" w:hAnsi="Arial" w:cs="Arial"/>
                  <w:b/>
                  <w:bCs/>
                  <w:sz w:val="16"/>
                  <w:szCs w:val="16"/>
                </w:rPr>
                <w:t>R4-2412332</w:t>
              </w:r>
            </w:hyperlink>
          </w:p>
        </w:tc>
        <w:tc>
          <w:tcPr>
            <w:tcW w:w="1193" w:type="dxa"/>
          </w:tcPr>
          <w:p w14:paraId="3969B905" w14:textId="34433D18" w:rsidR="00074652" w:rsidRPr="004A7544" w:rsidRDefault="00074652" w:rsidP="00074652">
            <w:pPr>
              <w:spacing w:before="120" w:after="120"/>
            </w:pPr>
            <w:r>
              <w:rPr>
                <w:rFonts w:ascii="Arial" w:hAnsi="Arial" w:cs="Arial"/>
                <w:sz w:val="16"/>
                <w:szCs w:val="16"/>
              </w:rPr>
              <w:t>Intel Corporation</w:t>
            </w:r>
          </w:p>
        </w:tc>
        <w:tc>
          <w:tcPr>
            <w:tcW w:w="7755" w:type="dxa"/>
          </w:tcPr>
          <w:p w14:paraId="0F815B67"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#1:</w:t>
            </w:r>
            <w:r w:rsidRPr="00AE3F6F">
              <w:rPr>
                <w:rFonts w:eastAsia="DengXian"/>
                <w:b/>
                <w:bCs/>
                <w:lang w:eastAsia="zh-CN"/>
              </w:rPr>
              <w:tab/>
              <w:t>Further align the AI/ML test methodology with RAN1's conclusions on inter-vendor training collaboration for AI/ML-based CSI compression.</w:t>
            </w:r>
          </w:p>
          <w:p w14:paraId="709C3F61"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#2: </w:t>
            </w:r>
            <w:r w:rsidRPr="00AE3F6F">
              <w:rPr>
                <w:rFonts w:eastAsia="DengXian"/>
                <w:b/>
                <w:bCs/>
                <w:lang w:eastAsia="zh-CN"/>
              </w:rPr>
              <w:tab/>
              <w:t>Discuss and agree on the detailed procedure for Option 3 feasibility analysis.</w:t>
            </w:r>
          </w:p>
          <w:p w14:paraId="21ACB722"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simulation assumptions for dataset generation (completed)</w:t>
            </w:r>
          </w:p>
          <w:p w14:paraId="79FA670B"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AI-ML model assumptions for feasibility analysis (completed)</w:t>
            </w:r>
          </w:p>
          <w:p w14:paraId="16500D15"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 xml:space="preserve">Agree on the procedure for vendor-specific encoder training </w:t>
            </w:r>
          </w:p>
          <w:p w14:paraId="18128A51"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Agree on the framework/format for AI-ML model sharing among companies</w:t>
            </w:r>
          </w:p>
          <w:p w14:paraId="1A50F4EF"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2ED12E72"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Select one or more decoder models for further analysis</w:t>
            </w:r>
          </w:p>
          <w:p w14:paraId="29EF990B"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Companies bring simulation results for the pair of trained Encoder/Decoder models</w:t>
            </w:r>
          </w:p>
          <w:p w14:paraId="67CEF55D" w14:textId="77777777" w:rsidR="005F6ABE" w:rsidRPr="005F6ABE" w:rsidRDefault="005F6ABE" w:rsidP="005F6ABE">
            <w:pPr>
              <w:numPr>
                <w:ilvl w:val="2"/>
                <w:numId w:val="66"/>
              </w:numPr>
              <w:spacing w:beforeLines="20" w:before="48" w:afterLines="20" w:after="48"/>
              <w:jc w:val="both"/>
              <w:rPr>
                <w:b/>
                <w:bCs/>
                <w:lang w:val="en-IE" w:eastAsia="ja-JP"/>
              </w:rPr>
            </w:pPr>
            <w:r w:rsidRPr="005F6ABE">
              <w:rPr>
                <w:b/>
                <w:bCs/>
                <w:lang w:val="en-IE" w:eastAsia="ja-JP"/>
              </w:rPr>
              <w:lastRenderedPageBreak/>
              <w:t>Check and confirm simulation results alignment</w:t>
            </w:r>
          </w:p>
          <w:p w14:paraId="09A7DDBC" w14:textId="77777777" w:rsidR="005F6ABE" w:rsidRPr="005F6ABE" w:rsidRDefault="005F6ABE" w:rsidP="005F6ABE">
            <w:pPr>
              <w:numPr>
                <w:ilvl w:val="2"/>
                <w:numId w:val="66"/>
              </w:numPr>
              <w:spacing w:beforeLines="20" w:before="48" w:afterLines="20" w:after="48"/>
              <w:jc w:val="both"/>
              <w:rPr>
                <w:b/>
                <w:bCs/>
                <w:lang w:val="en-IE" w:eastAsia="ja-JP"/>
              </w:rPr>
            </w:pPr>
            <w:r w:rsidRPr="005F6ABE">
              <w:rPr>
                <w:b/>
                <w:bCs/>
                <w:lang w:val="en-IE" w:eastAsia="ja-JP"/>
              </w:rPr>
              <w:t>If alignment is not achieved, agree on modified/additional simulation assumptions and/or model assumptions for the next round.</w:t>
            </w:r>
          </w:p>
          <w:p w14:paraId="07F22CD3"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 xml:space="preserve">Select one or more decoder models for further analysis </w:t>
            </w:r>
          </w:p>
          <w:p w14:paraId="70AE3E9E"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Agreed models are shared with other companies based on the agreed framework/format</w:t>
            </w:r>
          </w:p>
          <w:p w14:paraId="67A5146E"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Collect datasets for model training</w:t>
            </w:r>
          </w:p>
          <w:p w14:paraId="430DA27E" w14:textId="77777777" w:rsidR="005F6ABE" w:rsidRPr="005F6ABE" w:rsidRDefault="005F6ABE" w:rsidP="005F6ABE">
            <w:pPr>
              <w:numPr>
                <w:ilvl w:val="0"/>
                <w:numId w:val="66"/>
              </w:numPr>
              <w:spacing w:beforeLines="20" w:before="48" w:afterLines="20" w:after="48"/>
              <w:jc w:val="both"/>
              <w:rPr>
                <w:b/>
                <w:bCs/>
                <w:lang w:val="en-IE" w:eastAsia="ja-JP"/>
              </w:rPr>
            </w:pPr>
            <w:r w:rsidRPr="005F6ABE">
              <w:rPr>
                <w:b/>
                <w:bCs/>
                <w:lang w:val="en-IE" w:eastAsia="ja-JP"/>
              </w:rPr>
              <w:t>Check feasibility of Option 3 (i.e. to design/train UE-specific encoder based on the agreed common Decoder)</w:t>
            </w:r>
          </w:p>
          <w:p w14:paraId="7D1F9024"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 xml:space="preserve">Agree on the criteria to confirm feasibility of Option 3 </w:t>
            </w:r>
          </w:p>
          <w:p w14:paraId="3EE9A326"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Companies bring simulation results for the pair of trained company-specific Encoder and common Decoder models</w:t>
            </w:r>
          </w:p>
          <w:p w14:paraId="2424BC34" w14:textId="77777777" w:rsidR="005F6ABE" w:rsidRPr="005F6ABE" w:rsidRDefault="005F6ABE" w:rsidP="005F6ABE">
            <w:pPr>
              <w:numPr>
                <w:ilvl w:val="1"/>
                <w:numId w:val="66"/>
              </w:numPr>
              <w:spacing w:beforeLines="20" w:before="48" w:afterLines="20" w:after="48"/>
              <w:jc w:val="both"/>
              <w:rPr>
                <w:b/>
                <w:bCs/>
                <w:lang w:val="en-IE" w:eastAsia="ja-JP"/>
              </w:rPr>
            </w:pPr>
            <w:r w:rsidRPr="005F6ABE">
              <w:rPr>
                <w:b/>
                <w:bCs/>
                <w:lang w:val="en-IE" w:eastAsia="ja-JP"/>
              </w:rPr>
              <w:t>Check feasibility based on the agreed criteria</w:t>
            </w:r>
          </w:p>
          <w:p w14:paraId="5395F838" w14:textId="77777777" w:rsidR="001D63C1" w:rsidRPr="00AE3F6F" w:rsidRDefault="001D63C1" w:rsidP="00AE3F6F">
            <w:pPr>
              <w:spacing w:beforeLines="20" w:before="48" w:afterLines="20" w:after="48"/>
              <w:jc w:val="both"/>
              <w:rPr>
                <w:b/>
                <w:bCs/>
                <w:lang w:val="en-IE" w:eastAsia="ja-JP"/>
              </w:rPr>
            </w:pPr>
          </w:p>
          <w:p w14:paraId="35385896" w14:textId="77777777" w:rsidR="00AE3F6F" w:rsidRDefault="00AE3F6F" w:rsidP="00AE3F6F">
            <w:pPr>
              <w:spacing w:beforeLines="20" w:before="48" w:afterLines="20" w:after="48"/>
              <w:jc w:val="both"/>
              <w:rPr>
                <w:b/>
                <w:bCs/>
                <w:lang w:eastAsia="ja-JP"/>
              </w:rPr>
            </w:pPr>
            <w:r w:rsidRPr="00AE3F6F">
              <w:rPr>
                <w:rFonts w:eastAsia="DengXian"/>
                <w:b/>
                <w:bCs/>
                <w:lang w:eastAsia="zh-CN"/>
              </w:rPr>
              <w:t xml:space="preserve">Proposal #3: </w:t>
            </w:r>
            <w:r w:rsidRPr="00AE3F6F">
              <w:rPr>
                <w:rFonts w:eastAsia="DengXian"/>
                <w:b/>
                <w:bCs/>
                <w:lang w:eastAsia="zh-CN"/>
              </w:rPr>
              <w:tab/>
              <w:t>Update the simulation assumptions for Option 3 feasibility analysis based on Table 1.</w:t>
            </w:r>
          </w:p>
          <w:p w14:paraId="43CB7DDE" w14:textId="0E5E977B" w:rsidR="00BC3258" w:rsidRPr="00BC3258" w:rsidRDefault="00BC3258" w:rsidP="00AE3F6F">
            <w:pPr>
              <w:spacing w:beforeLines="20" w:before="48" w:afterLines="20" w:after="48"/>
              <w:jc w:val="both"/>
              <w:rPr>
                <w:lang w:eastAsia="ja-JP"/>
              </w:rPr>
            </w:pPr>
            <w:r w:rsidRPr="00BC3258">
              <w:rPr>
                <w:rFonts w:hint="eastAsia"/>
                <w:lang w:eastAsia="ja-JP"/>
              </w:rPr>
              <w:t>Model complexity analysis</w:t>
            </w:r>
          </w:p>
          <w:tbl>
            <w:tblPr>
              <w:tblStyle w:val="TableGrid"/>
              <w:tblW w:w="0" w:type="auto"/>
              <w:jc w:val="center"/>
              <w:tblLook w:val="04A0" w:firstRow="1" w:lastRow="0" w:firstColumn="1" w:lastColumn="0" w:noHBand="0" w:noVBand="1"/>
            </w:tblPr>
            <w:tblGrid>
              <w:gridCol w:w="1456"/>
              <w:gridCol w:w="2630"/>
              <w:gridCol w:w="2630"/>
            </w:tblGrid>
            <w:tr w:rsidR="00BC3258" w14:paraId="2A90E24C" w14:textId="77777777" w:rsidTr="00BC3258">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732F2457" w14:textId="77777777" w:rsidR="00BC3258" w:rsidRDefault="00BC3258" w:rsidP="00BC3258">
                  <w:pPr>
                    <w:spacing w:after="0"/>
                    <w:jc w:val="center"/>
                  </w:pPr>
                </w:p>
              </w:tc>
              <w:tc>
                <w:tcPr>
                  <w:tcW w:w="2630" w:type="dxa"/>
                  <w:tcBorders>
                    <w:top w:val="single" w:sz="4" w:space="0" w:color="auto"/>
                    <w:left w:val="single" w:sz="4" w:space="0" w:color="auto"/>
                    <w:bottom w:val="single" w:sz="4" w:space="0" w:color="auto"/>
                    <w:right w:val="single" w:sz="4" w:space="0" w:color="auto"/>
                  </w:tcBorders>
                  <w:hideMark/>
                </w:tcPr>
                <w:p w14:paraId="72920CCC" w14:textId="77777777" w:rsidR="00BC3258" w:rsidRDefault="00BC3258" w:rsidP="00BC3258">
                  <w:pPr>
                    <w:spacing w:after="0"/>
                    <w:jc w:val="center"/>
                    <w:rPr>
                      <w:b/>
                      <w:bCs/>
                    </w:rPr>
                  </w:pPr>
                  <w:r>
                    <w:rPr>
                      <w:b/>
                      <w:bCs/>
                    </w:rPr>
                    <w:t>Number of trainable parameters</w:t>
                  </w:r>
                </w:p>
              </w:tc>
              <w:tc>
                <w:tcPr>
                  <w:tcW w:w="2630" w:type="dxa"/>
                  <w:tcBorders>
                    <w:top w:val="single" w:sz="4" w:space="0" w:color="auto"/>
                    <w:left w:val="single" w:sz="4" w:space="0" w:color="auto"/>
                    <w:bottom w:val="single" w:sz="4" w:space="0" w:color="auto"/>
                    <w:right w:val="single" w:sz="4" w:space="0" w:color="auto"/>
                  </w:tcBorders>
                  <w:hideMark/>
                </w:tcPr>
                <w:p w14:paraId="6801DD3A" w14:textId="77777777" w:rsidR="00BC3258" w:rsidRDefault="00BC3258" w:rsidP="00BC3258">
                  <w:pPr>
                    <w:spacing w:after="0"/>
                    <w:jc w:val="center"/>
                    <w:rPr>
                      <w:b/>
                      <w:bCs/>
                    </w:rPr>
                  </w:pPr>
                  <w:r>
                    <w:rPr>
                      <w:b/>
                      <w:bCs/>
                    </w:rPr>
                    <w:t>MFLOPs</w:t>
                  </w:r>
                </w:p>
              </w:tc>
            </w:tr>
            <w:tr w:rsidR="00BC3258" w14:paraId="681595C4"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3464A7D" w14:textId="77777777" w:rsidR="00BC3258" w:rsidRDefault="00BC3258" w:rsidP="00BC3258">
                  <w:pPr>
                    <w:spacing w:after="0"/>
                    <w:jc w:val="center"/>
                    <w:rPr>
                      <w:b/>
                      <w:bCs/>
                    </w:rPr>
                  </w:pPr>
                  <w:r>
                    <w:rPr>
                      <w:b/>
                      <w:bCs/>
                    </w:rPr>
                    <w:t>Encoder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0AA45ED3" w14:textId="77777777" w:rsidR="00BC3258" w:rsidRDefault="00BC3258" w:rsidP="00BC3258">
                  <w:pPr>
                    <w:spacing w:after="0"/>
                    <w:jc w:val="center"/>
                  </w:pPr>
                  <w:r>
                    <w:t>125 793</w:t>
                  </w:r>
                </w:p>
              </w:tc>
              <w:tc>
                <w:tcPr>
                  <w:tcW w:w="2630" w:type="dxa"/>
                  <w:tcBorders>
                    <w:top w:val="single" w:sz="4" w:space="0" w:color="auto"/>
                    <w:left w:val="single" w:sz="4" w:space="0" w:color="auto"/>
                    <w:bottom w:val="single" w:sz="4" w:space="0" w:color="auto"/>
                    <w:right w:val="single" w:sz="4" w:space="0" w:color="auto"/>
                  </w:tcBorders>
                  <w:vAlign w:val="center"/>
                  <w:hideMark/>
                </w:tcPr>
                <w:p w14:paraId="5ED68E15" w14:textId="77777777" w:rsidR="00BC3258" w:rsidRDefault="00BC3258" w:rsidP="00BC3258">
                  <w:pPr>
                    <w:spacing w:after="0"/>
                    <w:jc w:val="center"/>
                  </w:pPr>
                  <w:r>
                    <w:t>46.62</w:t>
                  </w:r>
                </w:p>
              </w:tc>
            </w:tr>
            <w:tr w:rsidR="00BC3258" w14:paraId="0E99FB25" w14:textId="77777777" w:rsidTr="00BC3258">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1F1F6DC0" w14:textId="77777777" w:rsidR="00BC3258" w:rsidRDefault="00BC3258" w:rsidP="00BC3258">
                  <w:pPr>
                    <w:spacing w:after="0"/>
                    <w:jc w:val="center"/>
                    <w:rPr>
                      <w:b/>
                      <w:bCs/>
                    </w:rPr>
                  </w:pPr>
                  <w:r>
                    <w:rPr>
                      <w:b/>
                      <w:bCs/>
                    </w:rPr>
                    <w:t>Decoder</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3C227A9" w14:textId="77777777" w:rsidR="00BC3258" w:rsidRDefault="00BC3258" w:rsidP="00BC3258">
                  <w:pPr>
                    <w:spacing w:after="0"/>
                    <w:jc w:val="center"/>
                  </w:pPr>
                  <w:r>
                    <w:t>1 804 482</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A7827C2" w14:textId="77777777" w:rsidR="00BC3258" w:rsidRDefault="00BC3258" w:rsidP="00BC3258">
                  <w:pPr>
                    <w:spacing w:after="0"/>
                    <w:jc w:val="center"/>
                  </w:pPr>
                  <w:r>
                    <w:t>738.58</w:t>
                  </w:r>
                </w:p>
              </w:tc>
            </w:tr>
          </w:tbl>
          <w:p w14:paraId="20166E4F" w14:textId="0B178B91" w:rsidR="00BC3258" w:rsidRDefault="007400C5" w:rsidP="00AE3F6F">
            <w:pPr>
              <w:spacing w:beforeLines="20" w:before="48" w:afterLines="20" w:after="48"/>
              <w:jc w:val="both"/>
              <w:rPr>
                <w:lang w:eastAsia="ja-JP"/>
              </w:rPr>
            </w:pPr>
            <w:r>
              <w:rPr>
                <w:rFonts w:hint="eastAsia"/>
                <w:lang w:eastAsia="ja-JP"/>
              </w:rPr>
              <w:t>Simulation results:</w:t>
            </w:r>
          </w:p>
          <w:tbl>
            <w:tblPr>
              <w:tblStyle w:val="TableGrid"/>
              <w:tblW w:w="3513" w:type="pct"/>
              <w:tblLook w:val="04A0" w:firstRow="1" w:lastRow="0" w:firstColumn="1" w:lastColumn="0" w:noHBand="0" w:noVBand="1"/>
            </w:tblPr>
            <w:tblGrid>
              <w:gridCol w:w="2705"/>
              <w:gridCol w:w="1293"/>
              <w:gridCol w:w="1292"/>
            </w:tblGrid>
            <w:tr w:rsidR="00A81E73" w14:paraId="0864966A" w14:textId="77777777" w:rsidTr="00A81E73">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hideMark/>
                </w:tcPr>
                <w:p w14:paraId="5D48902A" w14:textId="77777777" w:rsidR="00A81E73" w:rsidRDefault="00A81E73" w:rsidP="00A81E73">
                  <w:pPr>
                    <w:spacing w:after="0"/>
                    <w:jc w:val="center"/>
                    <w:rPr>
                      <w:b/>
                      <w:bCs/>
                    </w:rPr>
                  </w:pPr>
                  <w:r>
                    <w:rPr>
                      <w:b/>
                      <w:bCs/>
                    </w:rPr>
                    <w:t>Scenario</w:t>
                  </w:r>
                </w:p>
              </w:tc>
              <w:tc>
                <w:tcPr>
                  <w:tcW w:w="2443" w:type="pct"/>
                  <w:gridSpan w:val="2"/>
                  <w:tcBorders>
                    <w:top w:val="single" w:sz="4" w:space="0" w:color="auto"/>
                    <w:left w:val="single" w:sz="4" w:space="0" w:color="auto"/>
                    <w:bottom w:val="single" w:sz="4" w:space="0" w:color="auto"/>
                    <w:right w:val="single" w:sz="4" w:space="0" w:color="auto"/>
                  </w:tcBorders>
                  <w:hideMark/>
                </w:tcPr>
                <w:p w14:paraId="43CF7266" w14:textId="77777777" w:rsidR="00A81E73" w:rsidRDefault="00A81E73" w:rsidP="00A81E73">
                  <w:pPr>
                    <w:spacing w:after="0"/>
                    <w:jc w:val="center"/>
                    <w:rPr>
                      <w:b/>
                      <w:bCs/>
                      <w:lang w:val="en-US" w:eastAsia="zh-CN"/>
                    </w:rPr>
                  </w:pPr>
                  <w:r>
                    <w:rPr>
                      <w:b/>
                      <w:bCs/>
                      <w:lang w:val="en-US" w:eastAsia="zh-CN"/>
                    </w:rPr>
                    <w:t>Mean SGCS</w:t>
                  </w:r>
                </w:p>
              </w:tc>
            </w:tr>
            <w:tr w:rsidR="00A81E73" w14:paraId="40065098" w14:textId="77777777" w:rsidTr="00A81E73">
              <w:trPr>
                <w:trHeight w:val="150"/>
              </w:trPr>
              <w:tc>
                <w:tcPr>
                  <w:tcW w:w="3172" w:type="dxa"/>
                  <w:vMerge/>
                  <w:tcBorders>
                    <w:top w:val="single" w:sz="4" w:space="0" w:color="auto"/>
                    <w:left w:val="single" w:sz="4" w:space="0" w:color="auto"/>
                    <w:bottom w:val="single" w:sz="4" w:space="0" w:color="auto"/>
                    <w:right w:val="single" w:sz="4" w:space="0" w:color="auto"/>
                  </w:tcBorders>
                  <w:vAlign w:val="center"/>
                  <w:hideMark/>
                </w:tcPr>
                <w:p w14:paraId="15EB0E71" w14:textId="77777777" w:rsidR="00A81E73" w:rsidRDefault="00A81E73" w:rsidP="00A81E73">
                  <w:pPr>
                    <w:overflowPunct/>
                    <w:autoSpaceDE/>
                    <w:autoSpaceDN/>
                    <w:adjustRightInd/>
                    <w:spacing w:after="0"/>
                    <w:rPr>
                      <w:b/>
                      <w:bCs/>
                    </w:rPr>
                  </w:pPr>
                </w:p>
              </w:tc>
              <w:tc>
                <w:tcPr>
                  <w:tcW w:w="1222" w:type="pct"/>
                  <w:tcBorders>
                    <w:top w:val="single" w:sz="4" w:space="0" w:color="auto"/>
                    <w:left w:val="single" w:sz="4" w:space="0" w:color="auto"/>
                    <w:bottom w:val="single" w:sz="4" w:space="0" w:color="auto"/>
                    <w:right w:val="single" w:sz="4" w:space="0" w:color="auto"/>
                  </w:tcBorders>
                  <w:hideMark/>
                </w:tcPr>
                <w:p w14:paraId="7595C5C9" w14:textId="77777777" w:rsidR="00A81E73" w:rsidRDefault="00A81E73" w:rsidP="00A81E73">
                  <w:pPr>
                    <w:spacing w:after="0"/>
                    <w:jc w:val="center"/>
                    <w:rPr>
                      <w:b/>
                      <w:bCs/>
                      <w:lang w:val="en-US" w:eastAsia="zh-CN"/>
                    </w:rPr>
                  </w:pPr>
                  <w:r>
                    <w:rPr>
                      <w:b/>
                      <w:bCs/>
                      <w:lang w:val="en-US" w:eastAsia="zh-CN"/>
                    </w:rPr>
                    <w:t>AI CSI feedback</w:t>
                  </w:r>
                  <w:r>
                    <w:rPr>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hideMark/>
                </w:tcPr>
                <w:p w14:paraId="0DD1ADD4" w14:textId="77777777" w:rsidR="00A81E73" w:rsidRDefault="00A81E73" w:rsidP="00A81E73">
                  <w:pPr>
                    <w:spacing w:after="0"/>
                    <w:jc w:val="center"/>
                    <w:rPr>
                      <w:b/>
                      <w:bCs/>
                      <w:lang w:val="en-US" w:eastAsia="zh-CN"/>
                    </w:rPr>
                  </w:pPr>
                  <w:proofErr w:type="spellStart"/>
                  <w:r>
                    <w:rPr>
                      <w:b/>
                      <w:bCs/>
                      <w:lang w:val="en-US" w:eastAsia="zh-CN"/>
                    </w:rPr>
                    <w:t>eTypeII</w:t>
                  </w:r>
                  <w:proofErr w:type="spellEnd"/>
                  <w:r>
                    <w:rPr>
                      <w:b/>
                      <w:bCs/>
                      <w:lang w:val="en-US" w:eastAsia="zh-CN"/>
                    </w:rPr>
                    <w:t xml:space="preserve"> CSI feedback</w:t>
                  </w:r>
                </w:p>
              </w:tc>
            </w:tr>
            <w:tr w:rsidR="00A81E73" w14:paraId="5F7C7023" w14:textId="77777777" w:rsidTr="00A81E73">
              <w:trPr>
                <w:trHeight w:val="245"/>
              </w:trPr>
              <w:tc>
                <w:tcPr>
                  <w:tcW w:w="2557" w:type="pct"/>
                  <w:tcBorders>
                    <w:top w:val="single" w:sz="4" w:space="0" w:color="auto"/>
                    <w:left w:val="single" w:sz="4" w:space="0" w:color="auto"/>
                    <w:bottom w:val="single" w:sz="4" w:space="0" w:color="auto"/>
                    <w:right w:val="single" w:sz="4" w:space="0" w:color="auto"/>
                  </w:tcBorders>
                  <w:hideMark/>
                </w:tcPr>
                <w:p w14:paraId="4D4EA1FF" w14:textId="77777777" w:rsidR="00A81E73" w:rsidRDefault="00A81E73" w:rsidP="00A81E73">
                  <w:pPr>
                    <w:spacing w:after="0"/>
                    <w:jc w:val="center"/>
                    <w:rPr>
                      <w:highlight w:val="yellow"/>
                    </w:rPr>
                  </w:pPr>
                  <w:r>
                    <w:rPr>
                      <w:snapToGrid w:val="0"/>
                    </w:rPr>
                    <w:t xml:space="preserve">2GHz / </w:t>
                  </w:r>
                  <w:r>
                    <w:rPr>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hideMark/>
                </w:tcPr>
                <w:p w14:paraId="5CA9981D" w14:textId="77777777" w:rsidR="00A81E73" w:rsidRDefault="00A81E73" w:rsidP="00A81E73">
                  <w:pPr>
                    <w:spacing w:after="0"/>
                    <w:jc w:val="center"/>
                    <w:rPr>
                      <w:highlight w:val="yellow"/>
                    </w:rPr>
                  </w:pPr>
                  <w:r>
                    <w:t>0.689</w:t>
                  </w:r>
                </w:p>
              </w:tc>
              <w:tc>
                <w:tcPr>
                  <w:tcW w:w="1222" w:type="pct"/>
                  <w:tcBorders>
                    <w:top w:val="single" w:sz="4" w:space="0" w:color="auto"/>
                    <w:left w:val="single" w:sz="4" w:space="0" w:color="auto"/>
                    <w:bottom w:val="single" w:sz="4" w:space="0" w:color="auto"/>
                    <w:right w:val="single" w:sz="4" w:space="0" w:color="auto"/>
                  </w:tcBorders>
                  <w:hideMark/>
                </w:tcPr>
                <w:p w14:paraId="713D80A0" w14:textId="77777777" w:rsidR="00A81E73" w:rsidRDefault="00A81E73" w:rsidP="00A81E73">
                  <w:pPr>
                    <w:spacing w:after="0"/>
                    <w:jc w:val="center"/>
                    <w:rPr>
                      <w:highlight w:val="yellow"/>
                    </w:rPr>
                  </w:pPr>
                  <w:r>
                    <w:t>0.658</w:t>
                  </w:r>
                </w:p>
              </w:tc>
            </w:tr>
            <w:tr w:rsidR="00A81E73" w14:paraId="7C85DF4B" w14:textId="77777777" w:rsidTr="00A81E73">
              <w:trPr>
                <w:trHeight w:val="234"/>
              </w:trPr>
              <w:tc>
                <w:tcPr>
                  <w:tcW w:w="2557" w:type="pct"/>
                  <w:tcBorders>
                    <w:top w:val="single" w:sz="4" w:space="0" w:color="auto"/>
                    <w:left w:val="single" w:sz="4" w:space="0" w:color="auto"/>
                    <w:bottom w:val="single" w:sz="4" w:space="0" w:color="auto"/>
                    <w:right w:val="single" w:sz="4" w:space="0" w:color="auto"/>
                  </w:tcBorders>
                  <w:hideMark/>
                </w:tcPr>
                <w:p w14:paraId="43E6CBDA" w14:textId="77777777" w:rsidR="00A81E73" w:rsidRDefault="00A81E73" w:rsidP="00A81E73">
                  <w:pPr>
                    <w:spacing w:after="0"/>
                    <w:jc w:val="center"/>
                    <w:rPr>
                      <w:highlight w:val="yellow"/>
                    </w:rPr>
                  </w:pPr>
                  <w:r>
                    <w:rPr>
                      <w:snapToGrid w:val="0"/>
                    </w:rPr>
                    <w:t xml:space="preserve">2GHz / </w:t>
                  </w:r>
                  <w:r>
                    <w:rPr>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hideMark/>
                </w:tcPr>
                <w:p w14:paraId="08273B92" w14:textId="77777777" w:rsidR="00A81E73" w:rsidRDefault="00A81E73" w:rsidP="00A81E73">
                  <w:pPr>
                    <w:spacing w:after="0"/>
                    <w:jc w:val="center"/>
                    <w:rPr>
                      <w:highlight w:val="yellow"/>
                    </w:rPr>
                  </w:pPr>
                  <w:r>
                    <w:t>0.517</w:t>
                  </w:r>
                </w:p>
              </w:tc>
              <w:tc>
                <w:tcPr>
                  <w:tcW w:w="1222" w:type="pct"/>
                  <w:tcBorders>
                    <w:top w:val="single" w:sz="4" w:space="0" w:color="auto"/>
                    <w:left w:val="single" w:sz="4" w:space="0" w:color="auto"/>
                    <w:bottom w:val="single" w:sz="4" w:space="0" w:color="auto"/>
                    <w:right w:val="single" w:sz="4" w:space="0" w:color="auto"/>
                  </w:tcBorders>
                  <w:hideMark/>
                </w:tcPr>
                <w:p w14:paraId="64250D8E" w14:textId="77777777" w:rsidR="00A81E73" w:rsidRDefault="00A81E73" w:rsidP="00A81E73">
                  <w:pPr>
                    <w:spacing w:after="0"/>
                    <w:jc w:val="center"/>
                    <w:rPr>
                      <w:highlight w:val="yellow"/>
                    </w:rPr>
                  </w:pPr>
                  <w:r>
                    <w:t>0.512</w:t>
                  </w:r>
                </w:p>
              </w:tc>
            </w:tr>
          </w:tbl>
          <w:p w14:paraId="3F0F9863" w14:textId="77777777" w:rsidR="007400C5" w:rsidRDefault="007400C5" w:rsidP="00AE3F6F">
            <w:pPr>
              <w:spacing w:beforeLines="20" w:before="48" w:afterLines="20" w:after="48"/>
              <w:jc w:val="both"/>
              <w:rPr>
                <w:b/>
                <w:bCs/>
                <w:lang w:eastAsia="ja-JP"/>
              </w:rPr>
            </w:pPr>
          </w:p>
          <w:p w14:paraId="4DAB3F25" w14:textId="259ACF4E"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 xml:space="preserve">Proposal #4: </w:t>
            </w:r>
            <w:r w:rsidRPr="00AE3F6F">
              <w:rPr>
                <w:rFonts w:eastAsia="DengXian"/>
                <w:b/>
                <w:bCs/>
                <w:lang w:eastAsia="zh-CN"/>
              </w:rPr>
              <w:tab/>
              <w:t>Discuss and agree on the detailed training procedure for vendor-specific encoder.</w:t>
            </w:r>
          </w:p>
          <w:p w14:paraId="3DA24150"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#5:</w:t>
            </w:r>
            <w:r w:rsidRPr="00AE3F6F">
              <w:rPr>
                <w:rFonts w:eastAsia="DengXian"/>
                <w:b/>
                <w:bCs/>
                <w:lang w:eastAsia="zh-CN"/>
              </w:rPr>
              <w:tab/>
              <w:t>Further investigate and select the approach to share AI-ML models for CSI Decoder including</w:t>
            </w:r>
          </w:p>
          <w:p w14:paraId="14B06FDC"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 xml:space="preserve">Option 1: Share model parameters in </w:t>
            </w:r>
            <w:proofErr w:type="spellStart"/>
            <w:r w:rsidRPr="00AE3F6F">
              <w:rPr>
                <w:rFonts w:eastAsia="DengXian"/>
                <w:b/>
                <w:bCs/>
                <w:lang w:eastAsia="zh-CN"/>
              </w:rPr>
              <w:t>PyTorch</w:t>
            </w:r>
            <w:proofErr w:type="spellEnd"/>
            <w:r w:rsidRPr="00AE3F6F">
              <w:rPr>
                <w:rFonts w:eastAsia="DengXian"/>
                <w:b/>
                <w:bCs/>
                <w:lang w:eastAsia="zh-CN"/>
              </w:rPr>
              <w:t xml:space="preserve"> or TensorFlow formats and source codes</w:t>
            </w:r>
          </w:p>
          <w:p w14:paraId="4FBFFD93"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 xml:space="preserve">Option 2: Share entire models in </w:t>
            </w:r>
            <w:proofErr w:type="spellStart"/>
            <w:r w:rsidRPr="00AE3F6F">
              <w:rPr>
                <w:rFonts w:eastAsia="DengXian"/>
                <w:b/>
                <w:bCs/>
                <w:lang w:eastAsia="zh-CN"/>
              </w:rPr>
              <w:t>PyTorch</w:t>
            </w:r>
            <w:proofErr w:type="spellEnd"/>
            <w:r w:rsidRPr="00AE3F6F">
              <w:rPr>
                <w:rFonts w:eastAsia="DengXian"/>
                <w:b/>
                <w:bCs/>
                <w:lang w:eastAsia="zh-CN"/>
              </w:rPr>
              <w:t xml:space="preserve"> or TensorFlow formats (no source codes)</w:t>
            </w:r>
          </w:p>
          <w:p w14:paraId="136FC227" w14:textId="77777777" w:rsidR="00AE3F6F" w:rsidRPr="00AE3F6F" w:rsidRDefault="00AE3F6F" w:rsidP="00AE3F6F">
            <w:pPr>
              <w:numPr>
                <w:ilvl w:val="1"/>
                <w:numId w:val="65"/>
              </w:numPr>
              <w:spacing w:beforeLines="20" w:before="48" w:afterLines="20" w:after="48"/>
              <w:jc w:val="both"/>
              <w:rPr>
                <w:rFonts w:eastAsia="DengXian"/>
                <w:b/>
                <w:bCs/>
                <w:lang w:eastAsia="zh-CN"/>
              </w:rPr>
            </w:pPr>
            <w:r w:rsidRPr="00AE3F6F">
              <w:rPr>
                <w:rFonts w:eastAsia="DengXian"/>
                <w:b/>
                <w:bCs/>
                <w:lang w:eastAsia="zh-CN"/>
              </w:rPr>
              <w:t>Option 3: Share models in ONNX format (no source codes)</w:t>
            </w:r>
          </w:p>
          <w:p w14:paraId="41780C2A"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#6:</w:t>
            </w:r>
            <w:r w:rsidRPr="00AE3F6F">
              <w:rPr>
                <w:rFonts w:eastAsia="DengXian"/>
                <w:b/>
                <w:bCs/>
                <w:lang w:eastAsia="zh-CN"/>
              </w:rPr>
              <w:tab/>
              <w:t>Further discuss and agree on the format for dataset sharing/alignment for Option 3 feasibility analysis.</w:t>
            </w:r>
          </w:p>
          <w:p w14:paraId="3577715D" w14:textId="77777777" w:rsidR="00AE3F6F" w:rsidRPr="00AE3F6F" w:rsidRDefault="00AE3F6F" w:rsidP="00AE3F6F">
            <w:pPr>
              <w:spacing w:beforeLines="20" w:before="48" w:afterLines="20" w:after="48"/>
              <w:jc w:val="both"/>
              <w:rPr>
                <w:rFonts w:eastAsia="DengXian"/>
                <w:b/>
                <w:bCs/>
                <w:lang w:eastAsia="zh-CN"/>
              </w:rPr>
            </w:pPr>
            <w:r w:rsidRPr="00AE3F6F">
              <w:rPr>
                <w:rFonts w:eastAsia="DengXian"/>
                <w:b/>
                <w:bCs/>
                <w:lang w:eastAsia="zh-CN"/>
              </w:rPr>
              <w:t>Proposal #7:</w:t>
            </w:r>
            <w:r w:rsidRPr="00AE3F6F">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27EBD94C" w14:textId="77777777" w:rsidR="00074652" w:rsidRPr="00AE3F6F" w:rsidRDefault="00074652" w:rsidP="00074652">
            <w:pPr>
              <w:spacing w:beforeLines="20" w:before="48" w:afterLines="20" w:after="48"/>
              <w:jc w:val="both"/>
              <w:rPr>
                <w:rFonts w:eastAsia="DengXian"/>
                <w:b/>
                <w:lang w:eastAsia="zh-CN"/>
              </w:rPr>
            </w:pPr>
          </w:p>
        </w:tc>
      </w:tr>
      <w:tr w:rsidR="00074652" w14:paraId="4556C340" w14:textId="77777777" w:rsidTr="00917EE9">
        <w:trPr>
          <w:trHeight w:val="468"/>
        </w:trPr>
        <w:tc>
          <w:tcPr>
            <w:tcW w:w="1188" w:type="dxa"/>
          </w:tcPr>
          <w:p w14:paraId="67F29341" w14:textId="0C98E26B" w:rsidR="00074652" w:rsidRPr="004A7544" w:rsidRDefault="00000000" w:rsidP="00074652">
            <w:pPr>
              <w:spacing w:before="120" w:after="120"/>
            </w:pPr>
            <w:hyperlink r:id="rId88" w:history="1">
              <w:r w:rsidR="00074652">
                <w:rPr>
                  <w:rStyle w:val="Hyperlink"/>
                  <w:rFonts w:ascii="Arial" w:hAnsi="Arial" w:cs="Arial"/>
                  <w:b/>
                  <w:bCs/>
                  <w:sz w:val="16"/>
                  <w:szCs w:val="16"/>
                </w:rPr>
                <w:t>R4-2412609</w:t>
              </w:r>
            </w:hyperlink>
          </w:p>
        </w:tc>
        <w:tc>
          <w:tcPr>
            <w:tcW w:w="1193" w:type="dxa"/>
          </w:tcPr>
          <w:p w14:paraId="600801AC" w14:textId="128BA0F5" w:rsidR="00074652" w:rsidRPr="004A7544" w:rsidRDefault="00074652" w:rsidP="00074652">
            <w:pPr>
              <w:spacing w:before="120" w:after="120"/>
            </w:pPr>
            <w:r>
              <w:rPr>
                <w:rFonts w:ascii="Arial" w:hAnsi="Arial" w:cs="Arial"/>
                <w:sz w:val="16"/>
                <w:szCs w:val="16"/>
              </w:rPr>
              <w:t>Ericsson</w:t>
            </w:r>
          </w:p>
        </w:tc>
        <w:tc>
          <w:tcPr>
            <w:tcW w:w="7755" w:type="dxa"/>
          </w:tcPr>
          <w:p w14:paraId="104E2233" w14:textId="77777777" w:rsidR="00D36808" w:rsidRDefault="00D36808" w:rsidP="00D36808">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sidRPr="00CC49CB">
                <w:rPr>
                  <w:rStyle w:val="Hyperlink"/>
                  <w:noProof/>
                  <w:lang w:val="en-GB"/>
                </w:rPr>
                <w:t>Observation 1</w:t>
              </w:r>
              <w:r>
                <w:rPr>
                  <w:rFonts w:asciiTheme="minorHAnsi" w:eastAsiaTheme="minorEastAsia" w:hAnsiTheme="minorHAnsi"/>
                  <w:b w:val="0"/>
                  <w:noProof/>
                  <w:kern w:val="2"/>
                  <w:sz w:val="22"/>
                  <w14:ligatures w14:val="standardContextual"/>
                </w:rPr>
                <w:tab/>
              </w:r>
              <w:r w:rsidRPr="00CC49CB">
                <w:rPr>
                  <w:rStyle w:val="Hyperlink"/>
                  <w:noProof/>
                  <w:lang w:val="en-GB"/>
                </w:rPr>
                <w:t>The test decoder will set the latent space that is contained within real encoders and decoders.</w:t>
              </w:r>
            </w:hyperlink>
          </w:p>
          <w:p w14:paraId="2082AB1D"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3" w:history="1">
              <w:r w:rsidR="00D36808" w:rsidRPr="00CC49CB">
                <w:rPr>
                  <w:rStyle w:val="Hyperlink"/>
                  <w:noProof/>
                  <w:lang w:val="en-GB"/>
                </w:rPr>
                <w:t>Observation 2</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test decoder and the latent space it represents must be sufficiently rich to be useful for real world operation.</w:t>
              </w:r>
            </w:hyperlink>
          </w:p>
          <w:p w14:paraId="4FEB44EF"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4" w:history="1">
              <w:r w:rsidR="00D36808" w:rsidRPr="00CC49CB">
                <w:rPr>
                  <w:rStyle w:val="Hyperlink"/>
                  <w:noProof/>
                  <w:lang w:val="en-GB"/>
                </w:rPr>
                <w:t>Observation 3</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A large amount of discussion will be needed to fix assumptions on model structure, complexity and some detailed implementation aspects in a real WI.</w:t>
              </w:r>
            </w:hyperlink>
          </w:p>
          <w:p w14:paraId="0FC07705"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5" w:history="1">
              <w:r w:rsidR="00D36808" w:rsidRPr="00CC49CB">
                <w:rPr>
                  <w:rStyle w:val="Hyperlink"/>
                  <w:noProof/>
                  <w:lang w:val="en-GB"/>
                </w:rPr>
                <w:t>Observation 4</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test decoder need not be interoperable with all reference encoders considered during the RAN4 evaluation.</w:t>
              </w:r>
            </w:hyperlink>
          </w:p>
          <w:p w14:paraId="65A2A766"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6" w:history="1">
              <w:r w:rsidR="00D36808" w:rsidRPr="00CC49CB">
                <w:rPr>
                  <w:rStyle w:val="Hyperlink"/>
                  <w:noProof/>
                  <w:lang w:val="en-GB"/>
                </w:rPr>
                <w:t>Observation 5</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2BFCD0D1"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7" w:history="1">
              <w:r w:rsidR="00D36808" w:rsidRPr="00CC49CB">
                <w:rPr>
                  <w:rStyle w:val="Hyperlink"/>
                  <w:noProof/>
                  <w:lang w:val="en-GB"/>
                </w:rPr>
                <w:t>Observation 6</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Once the standardized test decoder is available, encoder vendors can create real encoders that can interoperate with the standardized encoder.</w:t>
              </w:r>
            </w:hyperlink>
          </w:p>
          <w:p w14:paraId="1CE3B6D2"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8" w:history="1">
              <w:r w:rsidR="00D36808" w:rsidRPr="00CC49CB">
                <w:rPr>
                  <w:rStyle w:val="Hyperlink"/>
                  <w:noProof/>
                  <w:lang w:val="en-GB"/>
                </w:rPr>
                <w:t>Observation 7</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There is a need to carefully consider a representation for datasets that enables wide and open access.</w:t>
              </w:r>
            </w:hyperlink>
          </w:p>
          <w:p w14:paraId="66E96869"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49" w:history="1">
              <w:r w:rsidR="00D36808" w:rsidRPr="00CC49CB">
                <w:rPr>
                  <w:rStyle w:val="Hyperlink"/>
                  <w:noProof/>
                  <w:lang w:val="en-GB"/>
                </w:rPr>
                <w:t>Observation 8</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There is a need to consider a model representation that enables a wide and open access.</w:t>
              </w:r>
            </w:hyperlink>
          </w:p>
          <w:p w14:paraId="235760FC"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0" w:history="1">
              <w:r w:rsidR="00D36808" w:rsidRPr="00CC49CB">
                <w:rPr>
                  <w:rStyle w:val="Hyperlink"/>
                  <w:noProof/>
                  <w:lang w:val="en-GB"/>
                </w:rPr>
                <w:t>Observation 9</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The framework used for sharing models may depend on the purpose of sharing (performance verification, detailed implementation in hardware etc.)</w:t>
              </w:r>
            </w:hyperlink>
          </w:p>
          <w:p w14:paraId="6A30590B"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1" w:history="1">
              <w:r w:rsidR="00D36808" w:rsidRPr="00CC49CB">
                <w:rPr>
                  <w:rStyle w:val="Hyperlink"/>
                  <w:noProof/>
                  <w:lang w:val="en-GB"/>
                </w:rPr>
                <w:t>Observation 10</w:t>
              </w:r>
              <w:r w:rsidR="00D36808">
                <w:rPr>
                  <w:rFonts w:asciiTheme="minorHAnsi" w:eastAsiaTheme="minorEastAsia" w:hAnsiTheme="minorHAnsi"/>
                  <w:b w:val="0"/>
                  <w:noProof/>
                  <w:kern w:val="2"/>
                  <w:sz w:val="22"/>
                  <w14:ligatures w14:val="standardContextual"/>
                </w:rPr>
                <w:tab/>
              </w:r>
              <w:r w:rsidR="00D36808" w:rsidRPr="00CC49CB">
                <w:rPr>
                  <w:rStyle w:val="Hyperlink"/>
                  <w:noProof/>
                  <w:lang w:val="en-GB"/>
                </w:rPr>
                <w:t>A common graph representation of the shared ML model might be used to describe completely the models architecture.</w:t>
              </w:r>
            </w:hyperlink>
          </w:p>
          <w:p w14:paraId="5BD4EF5C" w14:textId="77777777" w:rsidR="00D36808" w:rsidRDefault="00D36808" w:rsidP="00D36808">
            <w:pPr>
              <w:pStyle w:val="BodyText"/>
              <w:rPr>
                <w:b/>
                <w:bCs/>
              </w:rPr>
            </w:pPr>
            <w:r>
              <w:rPr>
                <w:b/>
                <w:bCs/>
              </w:rPr>
              <w:fldChar w:fldCharType="end"/>
            </w:r>
          </w:p>
          <w:p w14:paraId="12EF79A3" w14:textId="77777777" w:rsidR="00D36808" w:rsidRDefault="00D36808" w:rsidP="00D36808">
            <w:pPr>
              <w:pStyle w:val="BodyText"/>
              <w:rPr>
                <w:b/>
                <w:bCs/>
              </w:rPr>
            </w:pPr>
          </w:p>
          <w:p w14:paraId="081A1432" w14:textId="77777777" w:rsidR="00D36808" w:rsidRDefault="00D36808" w:rsidP="00D36808">
            <w:pPr>
              <w:pStyle w:val="BodyText"/>
            </w:pPr>
            <w:r w:rsidRPr="00CE0424">
              <w:t xml:space="preserve">Based on the discussion in </w:t>
            </w:r>
            <w:r>
              <w:t xml:space="preserve">the previous </w:t>
            </w:r>
            <w:r w:rsidRPr="00CE0424">
              <w:t>section</w:t>
            </w:r>
            <w:r>
              <w:t>s</w:t>
            </w:r>
            <w:r w:rsidRPr="00CE0424">
              <w:t xml:space="preserve"> we propose the following:</w:t>
            </w:r>
          </w:p>
          <w:p w14:paraId="6B857B8F" w14:textId="77777777" w:rsidR="00D36808" w:rsidRDefault="00D36808" w:rsidP="00D36808">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sidRPr="002944C9">
                <w:rPr>
                  <w:rStyle w:val="Hyperlink"/>
                  <w:noProof/>
                  <w:lang w:val="en-GB"/>
                </w:rPr>
                <w:t>Proposal 1</w:t>
              </w:r>
              <w:r>
                <w:rPr>
                  <w:rFonts w:asciiTheme="minorHAnsi" w:eastAsiaTheme="minorEastAsia" w:hAnsiTheme="minorHAnsi"/>
                  <w:b w:val="0"/>
                  <w:noProof/>
                  <w:kern w:val="2"/>
                  <w:sz w:val="22"/>
                  <w14:ligatures w14:val="standardContextual"/>
                </w:rPr>
                <w:tab/>
              </w:r>
              <w:r w:rsidRPr="002944C9">
                <w:rPr>
                  <w:rStyle w:val="Hyperlink"/>
                  <w:noProof/>
                  <w:lang w:val="en-GB"/>
                </w:rPr>
                <w:t>For option 3, capture both the test decoder and associated reference encoder in the TS.</w:t>
              </w:r>
            </w:hyperlink>
          </w:p>
          <w:p w14:paraId="7AE1FC08"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3" w:history="1">
              <w:r w:rsidR="00D36808" w:rsidRPr="002944C9">
                <w:rPr>
                  <w:rStyle w:val="Hyperlink"/>
                  <w:noProof/>
                </w:rPr>
                <w:t>Proposal 2</w:t>
              </w:r>
              <w:r w:rsidR="00D36808">
                <w:rPr>
                  <w:rFonts w:asciiTheme="minorHAnsi" w:eastAsiaTheme="minorEastAsia" w:hAnsiTheme="minorHAnsi"/>
                  <w:b w:val="0"/>
                  <w:noProof/>
                  <w:kern w:val="2"/>
                  <w:sz w:val="22"/>
                  <w14:ligatures w14:val="standardContextual"/>
                </w:rPr>
                <w:tab/>
              </w:r>
              <w:r w:rsidR="00D36808" w:rsidRPr="002944C9">
                <w:rPr>
                  <w:rStyle w:val="Hyperlink"/>
                  <w:noProof/>
                </w:rPr>
                <w:t>Consider the simulation assumptions and criteria for selection of the test decoder in RAN4 separately to the simulation assumptions and criteria for setting the performance requirement.</w:t>
              </w:r>
            </w:hyperlink>
          </w:p>
          <w:p w14:paraId="4A8EAC14"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4" w:history="1">
              <w:r w:rsidR="00D36808" w:rsidRPr="002944C9">
                <w:rPr>
                  <w:rStyle w:val="Hyperlink"/>
                  <w:noProof/>
                </w:rPr>
                <w:t>Proposal 3</w:t>
              </w:r>
              <w:r w:rsidR="00D36808">
                <w:rPr>
                  <w:rFonts w:asciiTheme="minorHAnsi" w:eastAsiaTheme="minorEastAsia" w:hAnsiTheme="minorHAnsi"/>
                  <w:b w:val="0"/>
                  <w:noProof/>
                  <w:kern w:val="2"/>
                  <w:sz w:val="22"/>
                  <w14:ligatures w14:val="standardContextual"/>
                </w:rPr>
                <w:tab/>
              </w:r>
              <w:r w:rsidR="00D36808" w:rsidRPr="002944C9">
                <w:rPr>
                  <w:rStyle w:val="Hyperlink"/>
                  <w:noProof/>
                </w:rPr>
                <w:t>Base the simulations for evaluation of which test decoder to select on system data in order that the selected test encoder can be shown to have reasonable performance across the range of operating conditions.</w:t>
              </w:r>
            </w:hyperlink>
          </w:p>
          <w:p w14:paraId="5E6C47C4"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5" w:history="1">
              <w:r w:rsidR="00D36808" w:rsidRPr="002944C9">
                <w:rPr>
                  <w:rStyle w:val="Hyperlink"/>
                  <w:noProof/>
                </w:rPr>
                <w:t>Proposal 4</w:t>
              </w:r>
              <w:r w:rsidR="00D36808">
                <w:rPr>
                  <w:rFonts w:asciiTheme="minorHAnsi" w:eastAsiaTheme="minorEastAsia" w:hAnsiTheme="minorHAnsi"/>
                  <w:b w:val="0"/>
                  <w:noProof/>
                  <w:kern w:val="2"/>
                  <w:sz w:val="22"/>
                  <w14:ligatures w14:val="standardContextual"/>
                </w:rPr>
                <w:tab/>
              </w:r>
              <w:r w:rsidR="00D36808" w:rsidRPr="002944C9">
                <w:rPr>
                  <w:rStyle w:val="Hyperlink"/>
                  <w:noProof/>
                </w:rPr>
                <w:t>For the performance requirement, discuss to use system data and BLER as a metric.</w:t>
              </w:r>
            </w:hyperlink>
          </w:p>
          <w:p w14:paraId="7B0A157F"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6" w:history="1">
              <w:r w:rsidR="00D36808" w:rsidRPr="002944C9">
                <w:rPr>
                  <w:rStyle w:val="Hyperlink"/>
                  <w:noProof/>
                </w:rPr>
                <w:t>Proposal 5</w:t>
              </w:r>
              <w:r w:rsidR="00D36808">
                <w:rPr>
                  <w:rFonts w:asciiTheme="minorHAnsi" w:eastAsiaTheme="minorEastAsia" w:hAnsiTheme="minorHAnsi"/>
                  <w:b w:val="0"/>
                  <w:noProof/>
                  <w:kern w:val="2"/>
                  <w:sz w:val="22"/>
                  <w14:ligatures w14:val="standardContextual"/>
                </w:rPr>
                <w:tab/>
              </w:r>
              <w:r w:rsidR="00D36808" w:rsidRPr="002944C9">
                <w:rPr>
                  <w:rStyle w:val="Hyperlink"/>
                  <w:noProof/>
                </w:rPr>
                <w:t>If link level evaluation is needed for performance requirements, define link level assumptions for a wide spread of channel conditions, Doppler, SINR etc.</w:t>
              </w:r>
            </w:hyperlink>
          </w:p>
          <w:p w14:paraId="4CE7AD89"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7" w:history="1">
              <w:r w:rsidR="00D36808" w:rsidRPr="002944C9">
                <w:rPr>
                  <w:rStyle w:val="Hyperlink"/>
                  <w:noProof/>
                </w:rPr>
                <w:t>Proposal 6</w:t>
              </w:r>
              <w:r w:rsidR="00D36808">
                <w:rPr>
                  <w:rFonts w:asciiTheme="minorHAnsi" w:eastAsiaTheme="minorEastAsia" w:hAnsiTheme="minorHAnsi"/>
                  <w:b w:val="0"/>
                  <w:noProof/>
                  <w:kern w:val="2"/>
                  <w:sz w:val="22"/>
                  <w14:ligatures w14:val="standardContextual"/>
                </w:rPr>
                <w:tab/>
              </w:r>
              <w:r w:rsidR="00D36808" w:rsidRPr="002944C9">
                <w:rPr>
                  <w:rStyle w:val="Hyperlink"/>
                  <w:noProof/>
                </w:rPr>
                <w:t>For option 4, capture the reference encoder in the TS.</w:t>
              </w:r>
            </w:hyperlink>
          </w:p>
          <w:p w14:paraId="6EF9391C"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8" w:history="1">
              <w:r w:rsidR="00D36808" w:rsidRPr="002944C9">
                <w:rPr>
                  <w:rStyle w:val="Hyperlink"/>
                  <w:noProof/>
                  <w:lang w:val="en-GB"/>
                </w:rPr>
                <w:t>Proposal 7</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Use the same procedure for identifying an encoder/decoder pair in RAN4 for either option 3 or option 4.</w:t>
              </w:r>
            </w:hyperlink>
          </w:p>
          <w:p w14:paraId="6A10C6EE"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59" w:history="1">
              <w:r w:rsidR="00D36808" w:rsidRPr="002944C9">
                <w:rPr>
                  <w:rStyle w:val="Hyperlink"/>
                  <w:noProof/>
                  <w:lang w:val="en-GB"/>
                </w:rPr>
                <w:t>Proposal 8</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An activation function is agreed before the uniform scalar quantization</w:t>
              </w:r>
            </w:hyperlink>
          </w:p>
          <w:p w14:paraId="20AC77B2" w14:textId="77777777" w:rsidR="00D36808" w:rsidRDefault="00000000" w:rsidP="00D36808">
            <w:pPr>
              <w:pStyle w:val="TableofFigures"/>
              <w:tabs>
                <w:tab w:val="right" w:leader="dot" w:pos="9629"/>
              </w:tabs>
              <w:rPr>
                <w:rFonts w:asciiTheme="minorHAnsi" w:eastAsiaTheme="minorEastAsia" w:hAnsiTheme="minorHAnsi"/>
                <w:b w:val="0"/>
                <w:noProof/>
                <w:kern w:val="2"/>
                <w:sz w:val="22"/>
                <w14:ligatures w14:val="standardContextual"/>
              </w:rPr>
            </w:pPr>
            <w:hyperlink w:anchor="_Toc174116860" w:history="1">
              <w:r w:rsidR="00D36808" w:rsidRPr="002944C9">
                <w:rPr>
                  <w:rStyle w:val="Hyperlink"/>
                  <w:noProof/>
                  <w:lang w:val="en-GB"/>
                </w:rPr>
                <w:t>Proposal 9</w:t>
              </w:r>
              <w:r w:rsidR="00D36808">
                <w:rPr>
                  <w:rFonts w:asciiTheme="minorHAnsi" w:eastAsiaTheme="minorEastAsia" w:hAnsiTheme="minorHAnsi"/>
                  <w:b w:val="0"/>
                  <w:noProof/>
                  <w:kern w:val="2"/>
                  <w:sz w:val="22"/>
                  <w14:ligatures w14:val="standardContextual"/>
                </w:rPr>
                <w:tab/>
              </w:r>
              <w:r w:rsidR="00D36808" w:rsidRPr="002944C9">
                <w:rPr>
                  <w:rStyle w:val="Hyperlink"/>
                  <w:noProof/>
                  <w:lang w:val="en-GB"/>
                </w:rPr>
                <w:t>A dataset size is identified</w:t>
              </w:r>
            </w:hyperlink>
          </w:p>
          <w:p w14:paraId="476FDD87" w14:textId="60CF1573" w:rsidR="00074652" w:rsidRDefault="00D36808" w:rsidP="00D36808">
            <w:pPr>
              <w:spacing w:beforeLines="20" w:before="48" w:afterLines="20" w:after="48"/>
              <w:jc w:val="both"/>
              <w:rPr>
                <w:b/>
                <w:bCs/>
                <w:lang w:eastAsia="ja-JP"/>
              </w:rPr>
            </w:pPr>
            <w:r>
              <w:rPr>
                <w:b/>
                <w:bCs/>
              </w:rPr>
              <w:fldChar w:fldCharType="end"/>
            </w:r>
            <w:r w:rsidR="000E4D8A">
              <w:rPr>
                <w:rFonts w:hint="eastAsia"/>
                <w:b/>
                <w:bCs/>
                <w:lang w:eastAsia="ja-JP"/>
              </w:rPr>
              <w:t>Simulation parameters and results:</w:t>
            </w:r>
          </w:p>
          <w:p w14:paraId="203C1145" w14:textId="77777777" w:rsidR="00341D8B" w:rsidRPr="00194DCB" w:rsidRDefault="00341D8B" w:rsidP="00341D8B">
            <w:pPr>
              <w:jc w:val="center"/>
              <w:rPr>
                <w:b/>
                <w:bCs/>
                <w:lang w:eastAsia="ja-JP"/>
              </w:rPr>
            </w:pPr>
            <w:r>
              <w:rPr>
                <w:b/>
                <w:bCs/>
                <w:lang w:eastAsia="ja-JP"/>
              </w:rPr>
              <w:t>Table 2. Hyper-parameters used during the training.</w:t>
            </w:r>
          </w:p>
          <w:tbl>
            <w:tblPr>
              <w:tblStyle w:val="TableGrid1"/>
              <w:tblW w:w="6187" w:type="dxa"/>
              <w:jc w:val="center"/>
              <w:tblCellMar>
                <w:top w:w="28" w:type="dxa"/>
                <w:bottom w:w="28" w:type="dxa"/>
              </w:tblCellMar>
              <w:tblLook w:val="04A0" w:firstRow="1" w:lastRow="0" w:firstColumn="1" w:lastColumn="0" w:noHBand="0" w:noVBand="1"/>
            </w:tblPr>
            <w:tblGrid>
              <w:gridCol w:w="2652"/>
              <w:gridCol w:w="3535"/>
            </w:tblGrid>
            <w:tr w:rsidR="00341D8B" w:rsidRPr="00C5140B" w14:paraId="579D5F4A" w14:textId="77777777" w:rsidTr="00CE2E34">
              <w:trPr>
                <w:trHeight w:val="397"/>
                <w:jc w:val="center"/>
              </w:trPr>
              <w:tc>
                <w:tcPr>
                  <w:tcW w:w="2652" w:type="dxa"/>
                  <w:shd w:val="clear" w:color="auto" w:fill="D9E2F3" w:themeFill="accent1" w:themeFillTint="33"/>
                  <w:vAlign w:val="center"/>
                </w:tcPr>
                <w:p w14:paraId="3B6F354B" w14:textId="77777777" w:rsidR="00341D8B" w:rsidRPr="00C5140B" w:rsidRDefault="00341D8B" w:rsidP="00341D8B">
                  <w:pPr>
                    <w:spacing w:after="0" w:line="312" w:lineRule="auto"/>
                    <w:jc w:val="center"/>
                    <w:rPr>
                      <w:rFonts w:cs="Arial"/>
                      <w:b/>
                      <w:bCs/>
                      <w:sz w:val="18"/>
                      <w:szCs w:val="18"/>
                    </w:rPr>
                  </w:pPr>
                  <w:r>
                    <w:rPr>
                      <w:rFonts w:cs="Arial"/>
                      <w:b/>
                      <w:bCs/>
                      <w:sz w:val="18"/>
                      <w:szCs w:val="18"/>
                    </w:rPr>
                    <w:t>Hyper parameters</w:t>
                  </w:r>
                </w:p>
              </w:tc>
              <w:tc>
                <w:tcPr>
                  <w:tcW w:w="3535" w:type="dxa"/>
                  <w:shd w:val="clear" w:color="auto" w:fill="D9E2F3" w:themeFill="accent1" w:themeFillTint="33"/>
                  <w:vAlign w:val="center"/>
                </w:tcPr>
                <w:p w14:paraId="345C650C" w14:textId="77777777" w:rsidR="00341D8B" w:rsidRPr="00C5140B" w:rsidRDefault="00341D8B" w:rsidP="00341D8B">
                  <w:pPr>
                    <w:spacing w:after="0" w:line="312" w:lineRule="auto"/>
                    <w:jc w:val="center"/>
                    <w:rPr>
                      <w:rFonts w:cs="Arial"/>
                      <w:b/>
                      <w:bCs/>
                      <w:sz w:val="18"/>
                      <w:szCs w:val="18"/>
                    </w:rPr>
                  </w:pPr>
                  <w:r w:rsidRPr="00C5140B">
                    <w:rPr>
                      <w:rFonts w:cs="Arial"/>
                      <w:b/>
                      <w:bCs/>
                      <w:sz w:val="18"/>
                      <w:szCs w:val="18"/>
                    </w:rPr>
                    <w:t>Values</w:t>
                  </w:r>
                </w:p>
              </w:tc>
            </w:tr>
            <w:tr w:rsidR="00341D8B" w:rsidRPr="00C5140B" w14:paraId="1F9A9D7F" w14:textId="77777777" w:rsidTr="00CE2E34">
              <w:trPr>
                <w:trHeight w:val="227"/>
                <w:jc w:val="center"/>
              </w:trPr>
              <w:tc>
                <w:tcPr>
                  <w:tcW w:w="2652" w:type="dxa"/>
                  <w:vAlign w:val="center"/>
                </w:tcPr>
                <w:p w14:paraId="4B5D833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Batch size</w:t>
                  </w:r>
                </w:p>
              </w:tc>
              <w:tc>
                <w:tcPr>
                  <w:tcW w:w="3535" w:type="dxa"/>
                  <w:vAlign w:val="center"/>
                </w:tcPr>
                <w:p w14:paraId="5D80571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32</w:t>
                  </w:r>
                </w:p>
              </w:tc>
            </w:tr>
            <w:tr w:rsidR="00341D8B" w:rsidRPr="00C5140B" w14:paraId="6F4A0CE8" w14:textId="77777777" w:rsidTr="00CE2E34">
              <w:trPr>
                <w:trHeight w:val="227"/>
                <w:jc w:val="center"/>
              </w:trPr>
              <w:tc>
                <w:tcPr>
                  <w:tcW w:w="2652" w:type="dxa"/>
                  <w:vAlign w:val="center"/>
                </w:tcPr>
                <w:p w14:paraId="0998E031"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Loss function</w:t>
                  </w:r>
                </w:p>
              </w:tc>
              <w:tc>
                <w:tcPr>
                  <w:tcW w:w="3535" w:type="dxa"/>
                  <w:vAlign w:val="center"/>
                </w:tcPr>
                <w:p w14:paraId="48DD5D1D"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NMSE</w:t>
                  </w:r>
                </w:p>
              </w:tc>
            </w:tr>
            <w:tr w:rsidR="00341D8B" w:rsidRPr="00C5140B" w14:paraId="02E373ED" w14:textId="77777777" w:rsidTr="00CE2E34">
              <w:trPr>
                <w:trHeight w:val="227"/>
                <w:jc w:val="center"/>
              </w:trPr>
              <w:tc>
                <w:tcPr>
                  <w:tcW w:w="2652" w:type="dxa"/>
                  <w:vAlign w:val="center"/>
                </w:tcPr>
                <w:p w14:paraId="06DE054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Optimizer</w:t>
                  </w:r>
                </w:p>
              </w:tc>
              <w:tc>
                <w:tcPr>
                  <w:tcW w:w="3535" w:type="dxa"/>
                  <w:vAlign w:val="center"/>
                </w:tcPr>
                <w:p w14:paraId="0E7D95AB"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Adam</w:t>
                  </w:r>
                </w:p>
              </w:tc>
            </w:tr>
            <w:tr w:rsidR="00341D8B" w:rsidRPr="00C5140B" w14:paraId="40224FD7" w14:textId="77777777" w:rsidTr="00CE2E34">
              <w:trPr>
                <w:trHeight w:val="227"/>
                <w:jc w:val="center"/>
              </w:trPr>
              <w:tc>
                <w:tcPr>
                  <w:tcW w:w="2652" w:type="dxa"/>
                  <w:vAlign w:val="center"/>
                </w:tcPr>
                <w:p w14:paraId="6AE3046A"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Learning rate</w:t>
                  </w:r>
                </w:p>
              </w:tc>
              <w:tc>
                <w:tcPr>
                  <w:tcW w:w="3535" w:type="dxa"/>
                  <w:vAlign w:val="center"/>
                </w:tcPr>
                <w:p w14:paraId="222D54FE" w14:textId="77777777" w:rsidR="00341D8B" w:rsidRPr="00C5140B" w:rsidRDefault="00341D8B" w:rsidP="00341D8B">
                  <w:pPr>
                    <w:spacing w:after="0"/>
                    <w:rPr>
                      <w:rFonts w:cs="Arial"/>
                      <w:color w:val="000000" w:themeColor="text1"/>
                      <w:sz w:val="18"/>
                      <w:szCs w:val="18"/>
                    </w:rPr>
                  </w:pPr>
                  <w:r>
                    <w:rPr>
                      <w:rFonts w:cs="Arial"/>
                      <w:color w:val="000000" w:themeColor="text1"/>
                      <w:sz w:val="18"/>
                      <w:szCs w:val="18"/>
                    </w:rPr>
                    <w:t>Warmup cosine decay, 10</w:t>
                  </w:r>
                  <w:r w:rsidRPr="008E028A">
                    <w:rPr>
                      <w:rFonts w:cs="Arial"/>
                      <w:color w:val="000000" w:themeColor="text1"/>
                      <w:sz w:val="18"/>
                      <w:szCs w:val="18"/>
                      <w:vertAlign w:val="superscript"/>
                    </w:rPr>
                    <w:t>-4</w:t>
                  </w:r>
                  <w:r>
                    <w:rPr>
                      <w:rFonts w:cs="Arial"/>
                      <w:color w:val="000000" w:themeColor="text1"/>
                      <w:sz w:val="18"/>
                      <w:szCs w:val="18"/>
                    </w:rPr>
                    <w:t xml:space="preserve"> to 10</w:t>
                  </w:r>
                  <w:r w:rsidRPr="008E028A">
                    <w:rPr>
                      <w:rFonts w:cs="Arial"/>
                      <w:color w:val="000000" w:themeColor="text1"/>
                      <w:sz w:val="18"/>
                      <w:szCs w:val="18"/>
                      <w:vertAlign w:val="superscript"/>
                    </w:rPr>
                    <w:t>-5</w:t>
                  </w:r>
                </w:p>
              </w:tc>
            </w:tr>
          </w:tbl>
          <w:p w14:paraId="00FA2704" w14:textId="77777777" w:rsidR="000E4D8A" w:rsidRDefault="000E4D8A" w:rsidP="00D36808">
            <w:pPr>
              <w:spacing w:beforeLines="20" w:before="48" w:afterLines="20" w:after="48"/>
              <w:jc w:val="both"/>
              <w:rPr>
                <w:b/>
                <w:bCs/>
                <w:lang w:eastAsia="ja-JP"/>
              </w:rPr>
            </w:pPr>
          </w:p>
          <w:p w14:paraId="0588E7F2" w14:textId="77777777" w:rsidR="009D108F" w:rsidRDefault="009D108F" w:rsidP="009D108F">
            <w:pPr>
              <w:jc w:val="center"/>
              <w:rPr>
                <w:lang w:eastAsia="ja-JP"/>
              </w:rPr>
            </w:pPr>
            <w:r>
              <w:rPr>
                <w:b/>
                <w:bCs/>
                <w:lang w:eastAsia="ja-JP"/>
              </w:rPr>
              <w:t>Table 3. Evaluation results for the agreed CNN model</w:t>
            </w:r>
          </w:p>
          <w:tbl>
            <w:tblPr>
              <w:tblStyle w:val="TableGrid2"/>
              <w:tblW w:w="6236" w:type="dxa"/>
              <w:jc w:val="center"/>
              <w:tblCellMar>
                <w:top w:w="28" w:type="dxa"/>
                <w:bottom w:w="28" w:type="dxa"/>
              </w:tblCellMar>
              <w:tblLook w:val="04A0" w:firstRow="1" w:lastRow="0" w:firstColumn="1" w:lastColumn="0" w:noHBand="0" w:noVBand="1"/>
            </w:tblPr>
            <w:tblGrid>
              <w:gridCol w:w="3118"/>
              <w:gridCol w:w="1134"/>
              <w:gridCol w:w="1134"/>
              <w:gridCol w:w="850"/>
            </w:tblGrid>
            <w:tr w:rsidR="009D108F" w:rsidRPr="002C5599" w14:paraId="7CC61234" w14:textId="77777777" w:rsidTr="00CE2E34">
              <w:trPr>
                <w:trHeight w:val="397"/>
                <w:jc w:val="center"/>
              </w:trPr>
              <w:tc>
                <w:tcPr>
                  <w:tcW w:w="3118" w:type="dxa"/>
                  <w:shd w:val="clear" w:color="auto" w:fill="D9E2F3" w:themeFill="accent1" w:themeFillTint="33"/>
                  <w:vAlign w:val="center"/>
                </w:tcPr>
                <w:p w14:paraId="7036EDC7"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Compression method</w:t>
                  </w:r>
                </w:p>
              </w:tc>
              <w:tc>
                <w:tcPr>
                  <w:tcW w:w="1134" w:type="dxa"/>
                  <w:shd w:val="clear" w:color="auto" w:fill="D9E2F3" w:themeFill="accent1" w:themeFillTint="33"/>
                  <w:vAlign w:val="center"/>
                </w:tcPr>
                <w:p w14:paraId="064CD459"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 Training dataset</w:t>
                  </w:r>
                </w:p>
              </w:tc>
              <w:tc>
                <w:tcPr>
                  <w:tcW w:w="1134" w:type="dxa"/>
                  <w:shd w:val="clear" w:color="auto" w:fill="D9E2F3" w:themeFill="accent1" w:themeFillTint="33"/>
                  <w:vAlign w:val="center"/>
                </w:tcPr>
                <w:p w14:paraId="4C7B00EB"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SGCS</w:t>
                  </w:r>
                </w:p>
              </w:tc>
              <w:tc>
                <w:tcPr>
                  <w:tcW w:w="850" w:type="dxa"/>
                  <w:shd w:val="clear" w:color="auto" w:fill="D9E2F3" w:themeFill="accent1" w:themeFillTint="33"/>
                  <w:vAlign w:val="center"/>
                </w:tcPr>
                <w:p w14:paraId="25DF261E" w14:textId="77777777" w:rsidR="009D108F" w:rsidRPr="00EF7BD6" w:rsidRDefault="009D108F" w:rsidP="009D108F">
                  <w:pPr>
                    <w:spacing w:after="0" w:line="312" w:lineRule="auto"/>
                    <w:jc w:val="center"/>
                    <w:rPr>
                      <w:rFonts w:cs="Arial"/>
                      <w:b/>
                      <w:sz w:val="20"/>
                      <w:szCs w:val="20"/>
                    </w:rPr>
                  </w:pPr>
                  <w:r w:rsidRPr="00EF7BD6">
                    <w:rPr>
                      <w:rFonts w:cs="Arial"/>
                      <w:b/>
                      <w:sz w:val="20"/>
                      <w:szCs w:val="20"/>
                    </w:rPr>
                    <w:t>Gain</w:t>
                  </w:r>
                </w:p>
              </w:tc>
            </w:tr>
            <w:tr w:rsidR="009D108F" w:rsidRPr="002C5599" w14:paraId="3943019D" w14:textId="77777777" w:rsidTr="00CE2E34">
              <w:trPr>
                <w:trHeight w:val="227"/>
                <w:jc w:val="center"/>
              </w:trPr>
              <w:tc>
                <w:tcPr>
                  <w:tcW w:w="3118" w:type="dxa"/>
                  <w:vAlign w:val="center"/>
                </w:tcPr>
                <w:p w14:paraId="55B555C4"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 xml:space="preserve">Rel. 16 </w:t>
                  </w:r>
                  <w:proofErr w:type="spellStart"/>
                  <w:r w:rsidRPr="00EF7BD6">
                    <w:rPr>
                      <w:rFonts w:cs="Arial"/>
                      <w:color w:val="000000" w:themeColor="text1"/>
                      <w:sz w:val="20"/>
                      <w:szCs w:val="20"/>
                    </w:rPr>
                    <w:t>eType</w:t>
                  </w:r>
                  <w:proofErr w:type="spellEnd"/>
                  <w:r w:rsidRPr="00EF7BD6">
                    <w:rPr>
                      <w:rFonts w:cs="Arial"/>
                      <w:color w:val="000000" w:themeColor="text1"/>
                      <w:sz w:val="20"/>
                      <w:szCs w:val="20"/>
                    </w:rPr>
                    <w:t xml:space="preserve"> II PC 1</w:t>
                  </w:r>
                </w:p>
              </w:tc>
              <w:tc>
                <w:tcPr>
                  <w:tcW w:w="1134" w:type="dxa"/>
                  <w:vAlign w:val="center"/>
                </w:tcPr>
                <w:p w14:paraId="28A82A3A"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#N/A</w:t>
                  </w:r>
                </w:p>
              </w:tc>
              <w:tc>
                <w:tcPr>
                  <w:tcW w:w="1134" w:type="dxa"/>
                  <w:vAlign w:val="center"/>
                </w:tcPr>
                <w:p w14:paraId="5668CDBC"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0.7001</w:t>
                  </w:r>
                </w:p>
              </w:tc>
              <w:tc>
                <w:tcPr>
                  <w:tcW w:w="850" w:type="dxa"/>
                  <w:shd w:val="clear" w:color="auto" w:fill="D0CECE" w:themeFill="background2" w:themeFillShade="E6"/>
                  <w:vAlign w:val="center"/>
                </w:tcPr>
                <w:p w14:paraId="0DA976E6" w14:textId="77777777" w:rsidR="009D108F" w:rsidRPr="00EF7BD6" w:rsidRDefault="009D108F" w:rsidP="009D108F">
                  <w:pPr>
                    <w:spacing w:after="0"/>
                    <w:jc w:val="right"/>
                    <w:rPr>
                      <w:rFonts w:cs="Arial"/>
                      <w:color w:val="000000" w:themeColor="text1"/>
                      <w:sz w:val="20"/>
                      <w:szCs w:val="20"/>
                    </w:rPr>
                  </w:pPr>
                </w:p>
              </w:tc>
            </w:tr>
            <w:tr w:rsidR="009D108F" w:rsidRPr="002C5599" w14:paraId="46F151AC" w14:textId="77777777" w:rsidTr="00CE2E34">
              <w:trPr>
                <w:trHeight w:val="227"/>
                <w:jc w:val="center"/>
              </w:trPr>
              <w:tc>
                <w:tcPr>
                  <w:tcW w:w="3118" w:type="dxa"/>
                  <w:vMerge w:val="restart"/>
                </w:tcPr>
                <w:p w14:paraId="5AA1B661" w14:textId="77777777" w:rsidR="009D108F" w:rsidRPr="00EF7BD6" w:rsidRDefault="009D108F" w:rsidP="009D108F">
                  <w:pPr>
                    <w:spacing w:after="0"/>
                    <w:rPr>
                      <w:rFonts w:cs="Arial"/>
                      <w:color w:val="000000" w:themeColor="text1"/>
                      <w:sz w:val="20"/>
                      <w:szCs w:val="20"/>
                    </w:rPr>
                  </w:pPr>
                  <w:r w:rsidRPr="00EF7BD6">
                    <w:rPr>
                      <w:rFonts w:cs="Arial"/>
                      <w:color w:val="000000" w:themeColor="text1"/>
                      <w:sz w:val="20"/>
                      <w:szCs w:val="20"/>
                    </w:rPr>
                    <w:t>AI-based compression (64 bit)</w:t>
                  </w:r>
                </w:p>
              </w:tc>
              <w:tc>
                <w:tcPr>
                  <w:tcW w:w="1134" w:type="dxa"/>
                  <w:vAlign w:val="center"/>
                </w:tcPr>
                <w:p w14:paraId="08DE98FC"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2</w:t>
                  </w:r>
                  <w:r w:rsidRPr="00EF7BD6">
                    <w:rPr>
                      <w:rFonts w:cs="Arial"/>
                      <w:color w:val="000000" w:themeColor="text1"/>
                      <w:sz w:val="20"/>
                      <w:szCs w:val="20"/>
                    </w:rPr>
                    <w:t>00 K</w:t>
                  </w:r>
                </w:p>
              </w:tc>
              <w:tc>
                <w:tcPr>
                  <w:tcW w:w="1134" w:type="dxa"/>
                  <w:vAlign w:val="center"/>
                </w:tcPr>
                <w:p w14:paraId="5E9FA4AE"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6704</w:t>
                  </w:r>
                </w:p>
              </w:tc>
              <w:tc>
                <w:tcPr>
                  <w:tcW w:w="850" w:type="dxa"/>
                  <w:vAlign w:val="center"/>
                </w:tcPr>
                <w:p w14:paraId="2D7D9CB3"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r w:rsidR="009D108F" w:rsidRPr="002C5599" w14:paraId="66993702" w14:textId="77777777" w:rsidTr="00CE2E34">
              <w:trPr>
                <w:trHeight w:val="227"/>
                <w:jc w:val="center"/>
              </w:trPr>
              <w:tc>
                <w:tcPr>
                  <w:tcW w:w="3118" w:type="dxa"/>
                  <w:vMerge/>
                  <w:vAlign w:val="center"/>
                </w:tcPr>
                <w:p w14:paraId="32D71ABD" w14:textId="77777777" w:rsidR="009D108F" w:rsidRPr="00EF7BD6" w:rsidRDefault="009D108F" w:rsidP="009D108F">
                  <w:pPr>
                    <w:spacing w:after="0"/>
                    <w:rPr>
                      <w:rFonts w:cs="Arial"/>
                      <w:color w:val="000000" w:themeColor="text1"/>
                      <w:sz w:val="20"/>
                      <w:szCs w:val="20"/>
                    </w:rPr>
                  </w:pPr>
                </w:p>
              </w:tc>
              <w:tc>
                <w:tcPr>
                  <w:tcW w:w="1134" w:type="dxa"/>
                  <w:vAlign w:val="center"/>
                </w:tcPr>
                <w:p w14:paraId="012983AE"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4</w:t>
                  </w:r>
                  <w:r w:rsidRPr="00EF7BD6">
                    <w:rPr>
                      <w:rFonts w:cs="Arial"/>
                      <w:color w:val="000000" w:themeColor="text1"/>
                      <w:sz w:val="20"/>
                      <w:szCs w:val="20"/>
                    </w:rPr>
                    <w:t>00 K</w:t>
                  </w:r>
                </w:p>
              </w:tc>
              <w:tc>
                <w:tcPr>
                  <w:tcW w:w="1134" w:type="dxa"/>
                  <w:vAlign w:val="center"/>
                </w:tcPr>
                <w:p w14:paraId="30AD5479"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6891</w:t>
                  </w:r>
                </w:p>
              </w:tc>
              <w:tc>
                <w:tcPr>
                  <w:tcW w:w="850" w:type="dxa"/>
                  <w:vAlign w:val="center"/>
                </w:tcPr>
                <w:p w14:paraId="048E6A86"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6</w:t>
                  </w:r>
                  <w:r w:rsidRPr="00EF7BD6">
                    <w:rPr>
                      <w:rFonts w:cs="Arial"/>
                      <w:color w:val="000000" w:themeColor="text1"/>
                      <w:sz w:val="20"/>
                      <w:szCs w:val="20"/>
                    </w:rPr>
                    <w:t>%</w:t>
                  </w:r>
                </w:p>
              </w:tc>
            </w:tr>
            <w:tr w:rsidR="009D108F" w:rsidRPr="002C5599" w14:paraId="7A815D8A" w14:textId="77777777" w:rsidTr="00CE2E34">
              <w:trPr>
                <w:trHeight w:val="227"/>
                <w:jc w:val="center"/>
              </w:trPr>
              <w:tc>
                <w:tcPr>
                  <w:tcW w:w="3118" w:type="dxa"/>
                  <w:vMerge/>
                  <w:vAlign w:val="center"/>
                </w:tcPr>
                <w:p w14:paraId="1EE04340" w14:textId="77777777" w:rsidR="009D108F" w:rsidRPr="00EF7BD6" w:rsidRDefault="009D108F" w:rsidP="009D108F">
                  <w:pPr>
                    <w:spacing w:after="0"/>
                    <w:rPr>
                      <w:rFonts w:cs="Arial"/>
                      <w:color w:val="000000" w:themeColor="text1"/>
                      <w:sz w:val="20"/>
                      <w:szCs w:val="20"/>
                    </w:rPr>
                  </w:pPr>
                </w:p>
              </w:tc>
              <w:tc>
                <w:tcPr>
                  <w:tcW w:w="1134" w:type="dxa"/>
                  <w:vAlign w:val="center"/>
                </w:tcPr>
                <w:p w14:paraId="1C809F41"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8</w:t>
                  </w:r>
                  <w:r w:rsidRPr="00EF7BD6">
                    <w:rPr>
                      <w:rFonts w:cs="Arial"/>
                      <w:color w:val="000000" w:themeColor="text1"/>
                      <w:sz w:val="20"/>
                      <w:szCs w:val="20"/>
                    </w:rPr>
                    <w:t>00 K</w:t>
                  </w:r>
                </w:p>
              </w:tc>
              <w:tc>
                <w:tcPr>
                  <w:tcW w:w="1134" w:type="dxa"/>
                  <w:vAlign w:val="center"/>
                </w:tcPr>
                <w:p w14:paraId="0D6A5283" w14:textId="77777777" w:rsidR="009D108F" w:rsidRPr="00EF7BD6" w:rsidRDefault="009D108F" w:rsidP="009D108F">
                  <w:pPr>
                    <w:spacing w:after="0"/>
                    <w:jc w:val="right"/>
                    <w:rPr>
                      <w:rFonts w:cs="Arial"/>
                      <w:color w:val="000000" w:themeColor="text1"/>
                      <w:sz w:val="20"/>
                      <w:szCs w:val="20"/>
                    </w:rPr>
                  </w:pPr>
                  <w:r w:rsidRPr="00EF7BD6">
                    <w:rPr>
                      <w:rFonts w:cs="Arial"/>
                      <w:color w:val="000000" w:themeColor="text1"/>
                      <w:sz w:val="20"/>
                      <w:szCs w:val="20"/>
                    </w:rPr>
                    <w:t>0.</w:t>
                  </w:r>
                  <w:r>
                    <w:rPr>
                      <w:rFonts w:cs="Arial"/>
                      <w:color w:val="000000" w:themeColor="text1"/>
                      <w:sz w:val="20"/>
                      <w:szCs w:val="20"/>
                    </w:rPr>
                    <w:t>7085</w:t>
                  </w:r>
                </w:p>
              </w:tc>
              <w:tc>
                <w:tcPr>
                  <w:tcW w:w="850" w:type="dxa"/>
                  <w:vAlign w:val="center"/>
                </w:tcPr>
                <w:p w14:paraId="42EC3385" w14:textId="77777777" w:rsidR="009D108F" w:rsidRPr="00EF7BD6" w:rsidRDefault="009D108F" w:rsidP="009D108F">
                  <w:pPr>
                    <w:spacing w:after="0"/>
                    <w:jc w:val="right"/>
                    <w:rPr>
                      <w:rFonts w:cs="Arial"/>
                      <w:color w:val="000000" w:themeColor="text1"/>
                      <w:sz w:val="20"/>
                      <w:szCs w:val="20"/>
                    </w:rPr>
                  </w:pPr>
                  <w:r>
                    <w:rPr>
                      <w:rFonts w:cs="Arial"/>
                      <w:color w:val="000000" w:themeColor="text1"/>
                      <w:sz w:val="20"/>
                      <w:szCs w:val="20"/>
                    </w:rPr>
                    <w:t>1</w:t>
                  </w:r>
                  <w:r w:rsidRPr="00EF7BD6">
                    <w:rPr>
                      <w:rFonts w:cs="Arial"/>
                      <w:color w:val="000000" w:themeColor="text1"/>
                      <w:sz w:val="20"/>
                      <w:szCs w:val="20"/>
                    </w:rPr>
                    <w:t>.</w:t>
                  </w:r>
                  <w:r>
                    <w:rPr>
                      <w:rFonts w:cs="Arial"/>
                      <w:color w:val="000000" w:themeColor="text1"/>
                      <w:sz w:val="20"/>
                      <w:szCs w:val="20"/>
                    </w:rPr>
                    <w:t>2</w:t>
                  </w:r>
                  <w:r w:rsidRPr="00EF7BD6">
                    <w:rPr>
                      <w:rFonts w:cs="Arial"/>
                      <w:color w:val="000000" w:themeColor="text1"/>
                      <w:sz w:val="20"/>
                      <w:szCs w:val="20"/>
                    </w:rPr>
                    <w:t>%</w:t>
                  </w:r>
                </w:p>
              </w:tc>
            </w:tr>
          </w:tbl>
          <w:p w14:paraId="6D3A0F04" w14:textId="77777777" w:rsidR="000E4D8A" w:rsidRDefault="000E4D8A" w:rsidP="00D36808">
            <w:pPr>
              <w:spacing w:beforeLines="20" w:before="48" w:afterLines="20" w:after="48"/>
              <w:jc w:val="both"/>
              <w:rPr>
                <w:b/>
                <w:bCs/>
                <w:lang w:eastAsia="ja-JP"/>
              </w:rPr>
            </w:pPr>
          </w:p>
          <w:p w14:paraId="4525604E" w14:textId="77777777" w:rsidR="00275A16" w:rsidRDefault="00275A16" w:rsidP="00275A16">
            <w:pPr>
              <w:jc w:val="center"/>
              <w:rPr>
                <w:lang w:eastAsia="ja-JP"/>
              </w:rPr>
            </w:pPr>
            <w:r>
              <w:rPr>
                <w:b/>
                <w:bCs/>
                <w:lang w:eastAsia="ja-JP"/>
              </w:rPr>
              <w:t>Table 3. Evaluation results for the agreed CNN model with beam-delay domain inputs</w:t>
            </w:r>
          </w:p>
          <w:tbl>
            <w:tblPr>
              <w:tblStyle w:val="TableGrid2"/>
              <w:tblW w:w="6236" w:type="dxa"/>
              <w:jc w:val="center"/>
              <w:tblCellMar>
                <w:top w:w="28" w:type="dxa"/>
                <w:bottom w:w="28" w:type="dxa"/>
              </w:tblCellMar>
              <w:tblLook w:val="04A0" w:firstRow="1" w:lastRow="0" w:firstColumn="1" w:lastColumn="0" w:noHBand="0" w:noVBand="1"/>
            </w:tblPr>
            <w:tblGrid>
              <w:gridCol w:w="3118"/>
              <w:gridCol w:w="1134"/>
              <w:gridCol w:w="1134"/>
              <w:gridCol w:w="850"/>
            </w:tblGrid>
            <w:tr w:rsidR="00275A16" w:rsidRPr="002C5599" w14:paraId="6F83196C" w14:textId="77777777" w:rsidTr="00CE2E34">
              <w:trPr>
                <w:trHeight w:val="397"/>
                <w:jc w:val="center"/>
              </w:trPr>
              <w:tc>
                <w:tcPr>
                  <w:tcW w:w="3118" w:type="dxa"/>
                  <w:shd w:val="clear" w:color="auto" w:fill="D9E2F3" w:themeFill="accent1" w:themeFillTint="33"/>
                  <w:vAlign w:val="center"/>
                </w:tcPr>
                <w:p w14:paraId="45EC7D0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Compression method</w:t>
                  </w:r>
                </w:p>
              </w:tc>
              <w:tc>
                <w:tcPr>
                  <w:tcW w:w="1134" w:type="dxa"/>
                  <w:shd w:val="clear" w:color="auto" w:fill="D9E2F3" w:themeFill="accent1" w:themeFillTint="33"/>
                  <w:vAlign w:val="center"/>
                </w:tcPr>
                <w:p w14:paraId="1C86716F"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 Training dataset</w:t>
                  </w:r>
                </w:p>
              </w:tc>
              <w:tc>
                <w:tcPr>
                  <w:tcW w:w="1134" w:type="dxa"/>
                  <w:shd w:val="clear" w:color="auto" w:fill="D9E2F3" w:themeFill="accent1" w:themeFillTint="33"/>
                  <w:vAlign w:val="center"/>
                </w:tcPr>
                <w:p w14:paraId="6CBA5FA7"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SGCS</w:t>
                  </w:r>
                </w:p>
              </w:tc>
              <w:tc>
                <w:tcPr>
                  <w:tcW w:w="850" w:type="dxa"/>
                  <w:shd w:val="clear" w:color="auto" w:fill="D9E2F3" w:themeFill="accent1" w:themeFillTint="33"/>
                  <w:vAlign w:val="center"/>
                </w:tcPr>
                <w:p w14:paraId="44F46994" w14:textId="77777777" w:rsidR="00275A16" w:rsidRPr="00E945AD" w:rsidRDefault="00275A16" w:rsidP="00275A16">
                  <w:pPr>
                    <w:spacing w:after="0" w:line="312" w:lineRule="auto"/>
                    <w:jc w:val="center"/>
                    <w:rPr>
                      <w:rFonts w:cs="Arial"/>
                      <w:b/>
                      <w:sz w:val="20"/>
                      <w:szCs w:val="20"/>
                    </w:rPr>
                  </w:pPr>
                  <w:r w:rsidRPr="00E945AD">
                    <w:rPr>
                      <w:rFonts w:cs="Arial"/>
                      <w:b/>
                      <w:sz w:val="20"/>
                      <w:szCs w:val="20"/>
                    </w:rPr>
                    <w:t>Gain</w:t>
                  </w:r>
                </w:p>
              </w:tc>
            </w:tr>
            <w:tr w:rsidR="00275A16" w:rsidRPr="002C5599" w14:paraId="3B3DCCDC" w14:textId="77777777" w:rsidTr="00CE2E34">
              <w:trPr>
                <w:trHeight w:val="227"/>
                <w:jc w:val="center"/>
              </w:trPr>
              <w:tc>
                <w:tcPr>
                  <w:tcW w:w="3118" w:type="dxa"/>
                  <w:vAlign w:val="center"/>
                </w:tcPr>
                <w:p w14:paraId="13732917" w14:textId="77777777" w:rsidR="00275A16" w:rsidRPr="00E945AD" w:rsidRDefault="00275A16" w:rsidP="00275A16">
                  <w:pPr>
                    <w:spacing w:after="0"/>
                    <w:rPr>
                      <w:rFonts w:cs="Arial"/>
                      <w:color w:val="000000" w:themeColor="text1"/>
                      <w:sz w:val="20"/>
                      <w:szCs w:val="20"/>
                    </w:rPr>
                  </w:pPr>
                  <w:r w:rsidRPr="00E945AD">
                    <w:rPr>
                      <w:rFonts w:cs="Arial"/>
                      <w:color w:val="000000" w:themeColor="text1"/>
                      <w:sz w:val="20"/>
                      <w:szCs w:val="20"/>
                    </w:rPr>
                    <w:t xml:space="preserve">Rel. 16 </w:t>
                  </w:r>
                  <w:proofErr w:type="spellStart"/>
                  <w:r w:rsidRPr="00E945AD">
                    <w:rPr>
                      <w:rFonts w:cs="Arial"/>
                      <w:color w:val="000000" w:themeColor="text1"/>
                      <w:sz w:val="20"/>
                      <w:szCs w:val="20"/>
                    </w:rPr>
                    <w:t>eType</w:t>
                  </w:r>
                  <w:proofErr w:type="spellEnd"/>
                  <w:r w:rsidRPr="00E945AD">
                    <w:rPr>
                      <w:rFonts w:cs="Arial"/>
                      <w:color w:val="000000" w:themeColor="text1"/>
                      <w:sz w:val="20"/>
                      <w:szCs w:val="20"/>
                    </w:rPr>
                    <w:t xml:space="preserve"> II PC 1</w:t>
                  </w:r>
                </w:p>
              </w:tc>
              <w:tc>
                <w:tcPr>
                  <w:tcW w:w="1134" w:type="dxa"/>
                  <w:vAlign w:val="center"/>
                </w:tcPr>
                <w:p w14:paraId="43FC1DB7"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#N/A</w:t>
                  </w:r>
                </w:p>
              </w:tc>
              <w:tc>
                <w:tcPr>
                  <w:tcW w:w="1134" w:type="dxa"/>
                  <w:vAlign w:val="center"/>
                </w:tcPr>
                <w:p w14:paraId="3A0CBE76"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0.7</w:t>
                  </w:r>
                  <w:r>
                    <w:rPr>
                      <w:rFonts w:cs="Arial"/>
                      <w:color w:val="000000" w:themeColor="text1"/>
                      <w:sz w:val="20"/>
                      <w:szCs w:val="20"/>
                    </w:rPr>
                    <w:t>0</w:t>
                  </w:r>
                  <w:r w:rsidRPr="00E945AD">
                    <w:rPr>
                      <w:rFonts w:cs="Arial"/>
                      <w:color w:val="000000" w:themeColor="text1"/>
                      <w:sz w:val="20"/>
                      <w:szCs w:val="20"/>
                    </w:rPr>
                    <w:t>0</w:t>
                  </w:r>
                  <w:r>
                    <w:rPr>
                      <w:rFonts w:cs="Arial"/>
                      <w:color w:val="000000" w:themeColor="text1"/>
                      <w:sz w:val="20"/>
                      <w:szCs w:val="20"/>
                    </w:rPr>
                    <w:t>1</w:t>
                  </w:r>
                </w:p>
              </w:tc>
              <w:tc>
                <w:tcPr>
                  <w:tcW w:w="850" w:type="dxa"/>
                  <w:shd w:val="clear" w:color="auto" w:fill="D0CECE" w:themeFill="background2" w:themeFillShade="E6"/>
                  <w:vAlign w:val="center"/>
                </w:tcPr>
                <w:p w14:paraId="15F38B90" w14:textId="77777777" w:rsidR="00275A16" w:rsidRPr="00E945AD" w:rsidRDefault="00275A16" w:rsidP="00275A16">
                  <w:pPr>
                    <w:spacing w:after="0"/>
                    <w:jc w:val="right"/>
                    <w:rPr>
                      <w:rFonts w:cs="Arial"/>
                      <w:color w:val="000000" w:themeColor="text1"/>
                      <w:sz w:val="20"/>
                      <w:szCs w:val="20"/>
                    </w:rPr>
                  </w:pPr>
                </w:p>
              </w:tc>
            </w:tr>
            <w:tr w:rsidR="00275A16" w:rsidRPr="002C5599" w14:paraId="56E25E7B" w14:textId="77777777" w:rsidTr="00CE2E34">
              <w:trPr>
                <w:trHeight w:val="227"/>
                <w:jc w:val="center"/>
              </w:trPr>
              <w:tc>
                <w:tcPr>
                  <w:tcW w:w="3118" w:type="dxa"/>
                  <w:vMerge w:val="restart"/>
                </w:tcPr>
                <w:p w14:paraId="4CE8DA94" w14:textId="77777777" w:rsidR="00275A16" w:rsidRDefault="00275A16" w:rsidP="00275A16">
                  <w:pPr>
                    <w:spacing w:after="0"/>
                    <w:rPr>
                      <w:rFonts w:cs="Arial"/>
                      <w:color w:val="000000" w:themeColor="text1"/>
                      <w:sz w:val="20"/>
                      <w:szCs w:val="20"/>
                    </w:rPr>
                  </w:pPr>
                  <w:r w:rsidRPr="00E945AD">
                    <w:rPr>
                      <w:rFonts w:cs="Arial"/>
                      <w:color w:val="000000" w:themeColor="text1"/>
                      <w:sz w:val="20"/>
                      <w:szCs w:val="20"/>
                    </w:rPr>
                    <w:t>AI-based compression (64 bit)</w:t>
                  </w:r>
                </w:p>
                <w:p w14:paraId="1C16449F" w14:textId="77777777" w:rsidR="00275A16" w:rsidRPr="00C43BC2" w:rsidRDefault="00275A16" w:rsidP="00275A16">
                  <w:pPr>
                    <w:spacing w:after="0"/>
                    <w:rPr>
                      <w:rFonts w:cs="Arial"/>
                      <w:color w:val="000000" w:themeColor="text1"/>
                      <w:szCs w:val="20"/>
                    </w:rPr>
                  </w:pPr>
                  <w:r>
                    <w:rPr>
                      <w:rFonts w:cs="Arial"/>
                      <w:color w:val="000000" w:themeColor="text1"/>
                      <w:szCs w:val="20"/>
                    </w:rPr>
                    <w:t>- W2-like input</w:t>
                  </w:r>
                </w:p>
              </w:tc>
              <w:tc>
                <w:tcPr>
                  <w:tcW w:w="1134" w:type="dxa"/>
                  <w:vAlign w:val="center"/>
                </w:tcPr>
                <w:p w14:paraId="1D534DF9"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100 K</w:t>
                  </w:r>
                </w:p>
              </w:tc>
              <w:tc>
                <w:tcPr>
                  <w:tcW w:w="1134" w:type="dxa"/>
                  <w:vAlign w:val="center"/>
                </w:tcPr>
                <w:p w14:paraId="1FE3048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7178</w:t>
                  </w:r>
                </w:p>
              </w:tc>
              <w:tc>
                <w:tcPr>
                  <w:tcW w:w="850" w:type="dxa"/>
                  <w:vAlign w:val="center"/>
                </w:tcPr>
                <w:p w14:paraId="6330816F"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w:t>
                  </w:r>
                  <w:r>
                    <w:rPr>
                      <w:rFonts w:cs="Arial"/>
                      <w:color w:val="000000" w:themeColor="text1"/>
                      <w:sz w:val="20"/>
                      <w:szCs w:val="20"/>
                    </w:rPr>
                    <w:t>5</w:t>
                  </w:r>
                  <w:r w:rsidRPr="00E945AD">
                    <w:rPr>
                      <w:rFonts w:cs="Arial"/>
                      <w:color w:val="000000" w:themeColor="text1"/>
                      <w:sz w:val="20"/>
                      <w:szCs w:val="20"/>
                    </w:rPr>
                    <w:t>%</w:t>
                  </w:r>
                </w:p>
              </w:tc>
            </w:tr>
            <w:tr w:rsidR="00275A16" w:rsidRPr="002C5599" w14:paraId="5F4BE73E" w14:textId="77777777" w:rsidTr="00CE2E34">
              <w:trPr>
                <w:trHeight w:val="227"/>
                <w:jc w:val="center"/>
              </w:trPr>
              <w:tc>
                <w:tcPr>
                  <w:tcW w:w="3118" w:type="dxa"/>
                  <w:vMerge/>
                  <w:vAlign w:val="center"/>
                </w:tcPr>
                <w:p w14:paraId="454F88BF" w14:textId="77777777" w:rsidR="00275A16" w:rsidRPr="00E945AD" w:rsidRDefault="00275A16" w:rsidP="00275A16">
                  <w:pPr>
                    <w:spacing w:after="0"/>
                    <w:rPr>
                      <w:rFonts w:cs="Arial"/>
                      <w:color w:val="000000" w:themeColor="text1"/>
                      <w:sz w:val="20"/>
                      <w:szCs w:val="20"/>
                    </w:rPr>
                  </w:pPr>
                </w:p>
              </w:tc>
              <w:tc>
                <w:tcPr>
                  <w:tcW w:w="1134" w:type="dxa"/>
                  <w:vAlign w:val="center"/>
                </w:tcPr>
                <w:p w14:paraId="173DEF17"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2</w:t>
                  </w:r>
                  <w:r w:rsidRPr="00E945AD">
                    <w:rPr>
                      <w:rFonts w:cs="Arial"/>
                      <w:color w:val="000000" w:themeColor="text1"/>
                      <w:sz w:val="20"/>
                      <w:szCs w:val="20"/>
                    </w:rPr>
                    <w:t>00 K</w:t>
                  </w:r>
                </w:p>
              </w:tc>
              <w:tc>
                <w:tcPr>
                  <w:tcW w:w="1134" w:type="dxa"/>
                  <w:vAlign w:val="center"/>
                </w:tcPr>
                <w:p w14:paraId="3E0A07D1" w14:textId="77777777" w:rsidR="00275A16" w:rsidRPr="00E945AD" w:rsidRDefault="00275A16" w:rsidP="00275A16">
                  <w:pPr>
                    <w:spacing w:after="0"/>
                    <w:jc w:val="right"/>
                    <w:rPr>
                      <w:rFonts w:cs="Arial"/>
                      <w:color w:val="000000" w:themeColor="text1"/>
                      <w:sz w:val="20"/>
                      <w:szCs w:val="20"/>
                    </w:rPr>
                  </w:pPr>
                  <w:r w:rsidRPr="00E945AD">
                    <w:rPr>
                      <w:rFonts w:cs="Arial"/>
                      <w:color w:val="000000" w:themeColor="text1"/>
                      <w:sz w:val="20"/>
                      <w:szCs w:val="20"/>
                    </w:rPr>
                    <w:t>0.</w:t>
                  </w:r>
                  <w:r>
                    <w:rPr>
                      <w:rFonts w:cs="Arial"/>
                      <w:color w:val="000000" w:themeColor="text1"/>
                      <w:sz w:val="20"/>
                      <w:szCs w:val="20"/>
                    </w:rPr>
                    <w:t>7235</w:t>
                  </w:r>
                </w:p>
              </w:tc>
              <w:tc>
                <w:tcPr>
                  <w:tcW w:w="850" w:type="dxa"/>
                  <w:vAlign w:val="center"/>
                </w:tcPr>
                <w:p w14:paraId="21DABB30" w14:textId="77777777" w:rsidR="00275A16" w:rsidRPr="00E945AD" w:rsidRDefault="00275A16" w:rsidP="00275A16">
                  <w:pPr>
                    <w:spacing w:after="0"/>
                    <w:jc w:val="right"/>
                    <w:rPr>
                      <w:rFonts w:cs="Arial"/>
                      <w:color w:val="000000" w:themeColor="text1"/>
                      <w:sz w:val="20"/>
                      <w:szCs w:val="20"/>
                    </w:rPr>
                  </w:pPr>
                  <w:r>
                    <w:rPr>
                      <w:rFonts w:cs="Arial"/>
                      <w:color w:val="000000" w:themeColor="text1"/>
                      <w:sz w:val="20"/>
                      <w:szCs w:val="20"/>
                    </w:rPr>
                    <w:t>3</w:t>
                  </w:r>
                  <w:r w:rsidRPr="00E945AD">
                    <w:rPr>
                      <w:rFonts w:cs="Arial"/>
                      <w:color w:val="000000" w:themeColor="text1"/>
                      <w:sz w:val="20"/>
                      <w:szCs w:val="20"/>
                    </w:rPr>
                    <w:t>.</w:t>
                  </w:r>
                  <w:r>
                    <w:rPr>
                      <w:rFonts w:cs="Arial"/>
                      <w:color w:val="000000" w:themeColor="text1"/>
                      <w:sz w:val="20"/>
                      <w:szCs w:val="20"/>
                    </w:rPr>
                    <w:t>3</w:t>
                  </w:r>
                  <w:r w:rsidRPr="00E945AD">
                    <w:rPr>
                      <w:rFonts w:cs="Arial"/>
                      <w:color w:val="000000" w:themeColor="text1"/>
                      <w:sz w:val="20"/>
                      <w:szCs w:val="20"/>
                    </w:rPr>
                    <w:t>%</w:t>
                  </w:r>
                </w:p>
              </w:tc>
            </w:tr>
          </w:tbl>
          <w:p w14:paraId="2E351441" w14:textId="1378BC56" w:rsidR="000E4D8A" w:rsidRPr="00C779A7" w:rsidRDefault="000E4D8A" w:rsidP="00D36808">
            <w:pPr>
              <w:spacing w:beforeLines="20" w:before="48" w:afterLines="20" w:after="48"/>
              <w:jc w:val="both"/>
              <w:rPr>
                <w:rFonts w:eastAsia="DengXian"/>
                <w:b/>
                <w:lang w:eastAsia="ja-JP"/>
              </w:rPr>
            </w:pPr>
          </w:p>
        </w:tc>
      </w:tr>
      <w:tr w:rsidR="00074652" w14:paraId="06123381" w14:textId="77777777" w:rsidTr="00917EE9">
        <w:trPr>
          <w:trHeight w:val="468"/>
        </w:trPr>
        <w:tc>
          <w:tcPr>
            <w:tcW w:w="1188" w:type="dxa"/>
          </w:tcPr>
          <w:p w14:paraId="6A9E0052" w14:textId="6032DF1D" w:rsidR="00074652" w:rsidRPr="004A7544" w:rsidRDefault="00000000" w:rsidP="00074652">
            <w:pPr>
              <w:spacing w:before="120" w:after="120"/>
            </w:pPr>
            <w:hyperlink r:id="rId89" w:history="1">
              <w:r w:rsidR="00074652">
                <w:rPr>
                  <w:rStyle w:val="Hyperlink"/>
                  <w:rFonts w:ascii="Arial" w:hAnsi="Arial" w:cs="Arial"/>
                  <w:b/>
                  <w:bCs/>
                  <w:sz w:val="16"/>
                  <w:szCs w:val="16"/>
                </w:rPr>
                <w:t>R4-2412768</w:t>
              </w:r>
            </w:hyperlink>
          </w:p>
        </w:tc>
        <w:tc>
          <w:tcPr>
            <w:tcW w:w="1193" w:type="dxa"/>
          </w:tcPr>
          <w:p w14:paraId="4A7F3AC8" w14:textId="11AA8550" w:rsidR="00074652" w:rsidRPr="004A7544" w:rsidRDefault="00074652" w:rsidP="00074652">
            <w:pPr>
              <w:spacing w:before="120" w:after="120"/>
            </w:pPr>
            <w:proofErr w:type="spellStart"/>
            <w:proofErr w:type="gramStart"/>
            <w:r>
              <w:rPr>
                <w:rFonts w:ascii="Arial" w:hAnsi="Arial" w:cs="Arial"/>
                <w:sz w:val="16"/>
                <w:szCs w:val="16"/>
              </w:rPr>
              <w:t>Huawei,HiSilicon</w:t>
            </w:r>
            <w:proofErr w:type="spellEnd"/>
            <w:proofErr w:type="gramEnd"/>
          </w:p>
        </w:tc>
        <w:tc>
          <w:tcPr>
            <w:tcW w:w="7755" w:type="dxa"/>
          </w:tcPr>
          <w:p w14:paraId="70588A20" w14:textId="77777777" w:rsidR="00A450B7" w:rsidRDefault="00A450B7" w:rsidP="00A450B7">
            <w:pPr>
              <w:spacing w:beforeLines="20" w:before="48" w:afterLines="20" w:after="48"/>
              <w:jc w:val="both"/>
              <w:rPr>
                <w:b/>
                <w:lang w:val="en-US" w:eastAsia="ja-JP"/>
              </w:rPr>
            </w:pPr>
            <w:r w:rsidRPr="00A450B7">
              <w:rPr>
                <w:rFonts w:eastAsia="DengXian"/>
                <w:b/>
                <w:i/>
                <w:u w:val="single"/>
                <w:lang w:val="en-US" w:eastAsia="zh-CN"/>
              </w:rPr>
              <w:t>Observation 1:</w:t>
            </w:r>
            <w:r w:rsidRPr="00A450B7">
              <w:rPr>
                <w:rFonts w:eastAsia="DengXian"/>
                <w:b/>
                <w:lang w:val="en-US" w:eastAsia="zh-CN"/>
              </w:rPr>
              <w:t xml:space="preserve"> MLP is superior to CNN in terms of SGCS. </w:t>
            </w:r>
          </w:p>
          <w:p w14:paraId="4C49DEAB" w14:textId="77777777" w:rsidR="00042395" w:rsidRPr="00042395" w:rsidRDefault="00042395" w:rsidP="00042395">
            <w:pPr>
              <w:spacing w:beforeLines="20" w:before="48" w:afterLines="20" w:after="48"/>
              <w:jc w:val="both"/>
              <w:rPr>
                <w:b/>
                <w:lang w:val="en-US" w:eastAsia="ja-JP"/>
              </w:rPr>
            </w:pPr>
            <w:r w:rsidRPr="00042395">
              <w:rPr>
                <w:b/>
                <w:lang w:val="en-US" w:eastAsia="ja-JP"/>
              </w:rPr>
              <w:t>Table 1: SGCS performance of MLP, CNN and Transformer</w:t>
            </w:r>
          </w:p>
          <w:tbl>
            <w:tblPr>
              <w:tblStyle w:val="TableGrid"/>
              <w:tblW w:w="0" w:type="auto"/>
              <w:tblLook w:val="04A0" w:firstRow="1" w:lastRow="0" w:firstColumn="1" w:lastColumn="0" w:noHBand="0" w:noVBand="1"/>
            </w:tblPr>
            <w:tblGrid>
              <w:gridCol w:w="1487"/>
              <w:gridCol w:w="1476"/>
              <w:gridCol w:w="1474"/>
              <w:gridCol w:w="1389"/>
            </w:tblGrid>
            <w:tr w:rsidR="00042395" w:rsidRPr="00042395" w14:paraId="60F9B10E"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tcPr>
                <w:p w14:paraId="48F011A6" w14:textId="77777777" w:rsidR="00042395" w:rsidRPr="00042395" w:rsidRDefault="00042395" w:rsidP="00042395">
                  <w:pPr>
                    <w:spacing w:beforeLines="20" w:before="48" w:afterLines="20" w:after="48"/>
                    <w:jc w:val="both"/>
                    <w:rPr>
                      <w:b/>
                      <w:lang w:val="en-US" w:eastAsia="ja-JP"/>
                    </w:rPr>
                  </w:pPr>
                </w:p>
              </w:tc>
              <w:tc>
                <w:tcPr>
                  <w:tcW w:w="1476" w:type="dxa"/>
                  <w:tcBorders>
                    <w:top w:val="single" w:sz="4" w:space="0" w:color="auto"/>
                    <w:left w:val="single" w:sz="4" w:space="0" w:color="auto"/>
                    <w:bottom w:val="single" w:sz="4" w:space="0" w:color="auto"/>
                    <w:right w:val="single" w:sz="4" w:space="0" w:color="auto"/>
                  </w:tcBorders>
                  <w:hideMark/>
                </w:tcPr>
                <w:p w14:paraId="3CE1EABE" w14:textId="77777777" w:rsidR="00042395" w:rsidRPr="00042395" w:rsidRDefault="00042395" w:rsidP="00042395">
                  <w:pPr>
                    <w:spacing w:beforeLines="20" w:before="48" w:afterLines="20" w:after="48"/>
                    <w:jc w:val="both"/>
                    <w:rPr>
                      <w:b/>
                      <w:lang w:eastAsia="ja-JP"/>
                    </w:rPr>
                  </w:pPr>
                  <w:r w:rsidRPr="00042395">
                    <w:rPr>
                      <w:b/>
                      <w:lang w:eastAsia="ja-JP"/>
                    </w:rPr>
                    <w:t>MLP</w:t>
                  </w:r>
                </w:p>
              </w:tc>
              <w:tc>
                <w:tcPr>
                  <w:tcW w:w="1474" w:type="dxa"/>
                  <w:tcBorders>
                    <w:top w:val="single" w:sz="4" w:space="0" w:color="auto"/>
                    <w:left w:val="single" w:sz="4" w:space="0" w:color="auto"/>
                    <w:bottom w:val="single" w:sz="4" w:space="0" w:color="auto"/>
                    <w:right w:val="single" w:sz="4" w:space="0" w:color="auto"/>
                  </w:tcBorders>
                  <w:hideMark/>
                </w:tcPr>
                <w:p w14:paraId="41F741E8" w14:textId="77777777" w:rsidR="00042395" w:rsidRPr="00042395" w:rsidRDefault="00042395" w:rsidP="00042395">
                  <w:pPr>
                    <w:spacing w:beforeLines="20" w:before="48" w:afterLines="20" w:after="48"/>
                    <w:jc w:val="both"/>
                    <w:rPr>
                      <w:b/>
                      <w:lang w:eastAsia="ja-JP"/>
                    </w:rPr>
                  </w:pPr>
                  <w:r w:rsidRPr="00042395">
                    <w:rPr>
                      <w:b/>
                      <w:lang w:eastAsia="ja-JP"/>
                    </w:rPr>
                    <w:t>CNN</w:t>
                  </w:r>
                </w:p>
              </w:tc>
              <w:tc>
                <w:tcPr>
                  <w:tcW w:w="1388" w:type="dxa"/>
                  <w:tcBorders>
                    <w:top w:val="single" w:sz="4" w:space="0" w:color="auto"/>
                    <w:left w:val="single" w:sz="4" w:space="0" w:color="auto"/>
                    <w:bottom w:val="single" w:sz="4" w:space="0" w:color="auto"/>
                    <w:right w:val="single" w:sz="4" w:space="0" w:color="auto"/>
                  </w:tcBorders>
                  <w:hideMark/>
                </w:tcPr>
                <w:p w14:paraId="45A834AD" w14:textId="77777777" w:rsidR="00042395" w:rsidRPr="00042395" w:rsidRDefault="00042395" w:rsidP="00042395">
                  <w:pPr>
                    <w:spacing w:beforeLines="20" w:before="48" w:afterLines="20" w:after="48"/>
                    <w:jc w:val="both"/>
                    <w:rPr>
                      <w:b/>
                      <w:lang w:eastAsia="ja-JP"/>
                    </w:rPr>
                  </w:pPr>
                  <w:r w:rsidRPr="00042395">
                    <w:rPr>
                      <w:b/>
                      <w:lang w:eastAsia="ja-JP"/>
                    </w:rPr>
                    <w:t>Transformer</w:t>
                  </w:r>
                </w:p>
              </w:tc>
            </w:tr>
            <w:tr w:rsidR="00042395" w:rsidRPr="00042395" w14:paraId="3B6C70F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660A489D" w14:textId="77777777" w:rsidR="00042395" w:rsidRPr="00042395" w:rsidRDefault="00042395" w:rsidP="00042395">
                  <w:pPr>
                    <w:spacing w:beforeLines="20" w:before="48" w:afterLines="20" w:after="48"/>
                    <w:jc w:val="both"/>
                    <w:rPr>
                      <w:b/>
                      <w:lang w:eastAsia="ja-JP"/>
                    </w:rPr>
                  </w:pPr>
                  <w:r w:rsidRPr="00042395">
                    <w:rPr>
                      <w:b/>
                      <w:lang w:eastAsia="ja-JP"/>
                    </w:rPr>
                    <w:t>AI</w:t>
                  </w:r>
                </w:p>
              </w:tc>
              <w:tc>
                <w:tcPr>
                  <w:tcW w:w="1476" w:type="dxa"/>
                  <w:tcBorders>
                    <w:top w:val="single" w:sz="4" w:space="0" w:color="auto"/>
                    <w:left w:val="single" w:sz="4" w:space="0" w:color="auto"/>
                    <w:bottom w:val="single" w:sz="4" w:space="0" w:color="auto"/>
                    <w:right w:val="single" w:sz="4" w:space="0" w:color="auto"/>
                  </w:tcBorders>
                  <w:hideMark/>
                </w:tcPr>
                <w:p w14:paraId="3390A9C5" w14:textId="77777777" w:rsidR="00042395" w:rsidRPr="00042395" w:rsidRDefault="00042395" w:rsidP="00042395">
                  <w:pPr>
                    <w:spacing w:beforeLines="20" w:before="48" w:afterLines="20" w:after="48"/>
                    <w:jc w:val="both"/>
                    <w:rPr>
                      <w:b/>
                      <w:lang w:eastAsia="ja-JP"/>
                    </w:rPr>
                  </w:pPr>
                  <w:r w:rsidRPr="00042395">
                    <w:rPr>
                      <w:b/>
                      <w:lang w:eastAsia="ja-JP"/>
                    </w:rPr>
                    <w:t>0.70</w:t>
                  </w:r>
                </w:p>
              </w:tc>
              <w:tc>
                <w:tcPr>
                  <w:tcW w:w="1474" w:type="dxa"/>
                  <w:tcBorders>
                    <w:top w:val="single" w:sz="4" w:space="0" w:color="auto"/>
                    <w:left w:val="single" w:sz="4" w:space="0" w:color="auto"/>
                    <w:bottom w:val="single" w:sz="4" w:space="0" w:color="auto"/>
                    <w:right w:val="single" w:sz="4" w:space="0" w:color="auto"/>
                  </w:tcBorders>
                  <w:hideMark/>
                </w:tcPr>
                <w:p w14:paraId="4FCDB246" w14:textId="77777777" w:rsidR="00042395" w:rsidRPr="00042395" w:rsidRDefault="00042395" w:rsidP="00042395">
                  <w:pPr>
                    <w:spacing w:beforeLines="20" w:before="48" w:afterLines="20" w:after="48"/>
                    <w:jc w:val="both"/>
                    <w:rPr>
                      <w:b/>
                      <w:lang w:eastAsia="ja-JP"/>
                    </w:rPr>
                  </w:pPr>
                  <w:r w:rsidRPr="00042395">
                    <w:rPr>
                      <w:b/>
                      <w:lang w:eastAsia="ja-JP"/>
                    </w:rPr>
                    <w:t>0.69</w:t>
                  </w:r>
                </w:p>
              </w:tc>
              <w:tc>
                <w:tcPr>
                  <w:tcW w:w="1388" w:type="dxa"/>
                  <w:tcBorders>
                    <w:top w:val="single" w:sz="4" w:space="0" w:color="auto"/>
                    <w:left w:val="single" w:sz="4" w:space="0" w:color="auto"/>
                    <w:bottom w:val="single" w:sz="4" w:space="0" w:color="auto"/>
                    <w:right w:val="single" w:sz="4" w:space="0" w:color="auto"/>
                  </w:tcBorders>
                  <w:hideMark/>
                </w:tcPr>
                <w:p w14:paraId="213CFAC1" w14:textId="77777777" w:rsidR="00042395" w:rsidRPr="00042395" w:rsidRDefault="00042395" w:rsidP="00042395">
                  <w:pPr>
                    <w:spacing w:beforeLines="20" w:before="48" w:afterLines="20" w:after="48"/>
                    <w:jc w:val="both"/>
                    <w:rPr>
                      <w:b/>
                      <w:lang w:eastAsia="ja-JP"/>
                    </w:rPr>
                  </w:pPr>
                  <w:r w:rsidRPr="00042395">
                    <w:rPr>
                      <w:b/>
                      <w:lang w:eastAsia="ja-JP"/>
                    </w:rPr>
                    <w:t>0.70</w:t>
                  </w:r>
                </w:p>
              </w:tc>
            </w:tr>
            <w:tr w:rsidR="00042395" w:rsidRPr="00042395" w14:paraId="511BE9ED" w14:textId="77777777" w:rsidTr="00042395">
              <w:trPr>
                <w:trHeight w:val="380"/>
              </w:trPr>
              <w:tc>
                <w:tcPr>
                  <w:tcW w:w="1487" w:type="dxa"/>
                  <w:tcBorders>
                    <w:top w:val="single" w:sz="4" w:space="0" w:color="auto"/>
                    <w:left w:val="single" w:sz="4" w:space="0" w:color="auto"/>
                    <w:bottom w:val="single" w:sz="4" w:space="0" w:color="auto"/>
                    <w:right w:val="single" w:sz="4" w:space="0" w:color="auto"/>
                  </w:tcBorders>
                  <w:hideMark/>
                </w:tcPr>
                <w:p w14:paraId="4A378090" w14:textId="77777777" w:rsidR="00042395" w:rsidRPr="00042395" w:rsidRDefault="00042395" w:rsidP="00042395">
                  <w:pPr>
                    <w:spacing w:beforeLines="20" w:before="48" w:afterLines="20" w:after="48"/>
                    <w:jc w:val="both"/>
                    <w:rPr>
                      <w:b/>
                      <w:lang w:eastAsia="ja-JP"/>
                    </w:rPr>
                  </w:pPr>
                  <w:r w:rsidRPr="00042395">
                    <w:rPr>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hideMark/>
                </w:tcPr>
                <w:p w14:paraId="4E4BE84E" w14:textId="77777777" w:rsidR="00042395" w:rsidRPr="00042395" w:rsidRDefault="00042395" w:rsidP="00042395">
                  <w:pPr>
                    <w:spacing w:beforeLines="20" w:before="48" w:afterLines="20" w:after="48"/>
                    <w:jc w:val="both"/>
                    <w:rPr>
                      <w:b/>
                      <w:lang w:eastAsia="ja-JP"/>
                    </w:rPr>
                  </w:pPr>
                  <w:r w:rsidRPr="00042395">
                    <w:rPr>
                      <w:b/>
                      <w:lang w:eastAsia="ja-JP"/>
                    </w:rPr>
                    <w:t>0.66</w:t>
                  </w:r>
                </w:p>
              </w:tc>
            </w:tr>
          </w:tbl>
          <w:p w14:paraId="7A71DA2C" w14:textId="77777777" w:rsidR="0062238B" w:rsidRPr="00A450B7" w:rsidRDefault="0062238B" w:rsidP="00A450B7">
            <w:pPr>
              <w:spacing w:beforeLines="20" w:before="48" w:afterLines="20" w:after="48"/>
              <w:jc w:val="both"/>
              <w:rPr>
                <w:b/>
                <w:lang w:val="en-US" w:eastAsia="ja-JP"/>
              </w:rPr>
            </w:pPr>
          </w:p>
          <w:p w14:paraId="0FB7D2B5"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2:</w:t>
            </w:r>
            <w:r w:rsidRPr="00A450B7">
              <w:rPr>
                <w:rFonts w:eastAsia="DengXian"/>
                <w:b/>
                <w:lang w:val="en-US" w:eastAsia="zh-CN"/>
              </w:rPr>
              <w:t xml:space="preserve"> The complexity of MLP is lower than that of CNN. </w:t>
            </w:r>
          </w:p>
          <w:p w14:paraId="1A1B1E95"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1:</w:t>
            </w:r>
            <w:r w:rsidRPr="00A450B7">
              <w:rPr>
                <w:rFonts w:eastAsia="DengXian"/>
                <w:b/>
                <w:lang w:val="en-US" w:eastAsia="zh-CN"/>
              </w:rPr>
              <w:t xml:space="preserve"> Principle of reference model design – complexity of reference model is one of the metrics for selecting reference model structure.</w:t>
            </w:r>
            <w:r w:rsidRPr="00A450B7">
              <w:rPr>
                <w:rFonts w:eastAsia="DengXian"/>
                <w:b/>
                <w:u w:val="single"/>
                <w:lang w:val="en-US" w:eastAsia="zh-CN"/>
              </w:rPr>
              <w:t xml:space="preserve"> </w:t>
            </w:r>
          </w:p>
          <w:p w14:paraId="1D70EFC8" w14:textId="77777777" w:rsidR="00A450B7" w:rsidRPr="00A450B7" w:rsidRDefault="00A450B7" w:rsidP="00A450B7">
            <w:pPr>
              <w:spacing w:beforeLines="20" w:before="48" w:afterLines="20" w:after="48"/>
              <w:jc w:val="both"/>
              <w:rPr>
                <w:rFonts w:eastAsia="DengXian"/>
                <w:b/>
                <w:u w:val="single"/>
                <w:lang w:val="en-US" w:eastAsia="zh-CN"/>
              </w:rPr>
            </w:pPr>
            <w:r w:rsidRPr="00A450B7">
              <w:rPr>
                <w:rFonts w:eastAsia="DengXian"/>
                <w:b/>
                <w:i/>
                <w:u w:val="single"/>
                <w:lang w:val="en-US" w:eastAsia="zh-CN"/>
              </w:rPr>
              <w:t>Proposal 2:</w:t>
            </w:r>
            <w:r w:rsidRPr="00A450B7">
              <w:rPr>
                <w:rFonts w:eastAsia="DengXian"/>
                <w:b/>
                <w:lang w:val="en-US" w:eastAsia="zh-CN"/>
              </w:rPr>
              <w:t xml:space="preserve"> Different model structures of encoder and decoder can be considered for reference model design, e.g., MLP for encoder while CNN for decoder.</w:t>
            </w:r>
            <w:r w:rsidRPr="00A450B7">
              <w:rPr>
                <w:rFonts w:eastAsia="DengXian"/>
                <w:b/>
                <w:u w:val="single"/>
                <w:lang w:val="en-US" w:eastAsia="zh-CN"/>
              </w:rPr>
              <w:t xml:space="preserve"> </w:t>
            </w:r>
          </w:p>
          <w:p w14:paraId="10AB813C"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3</w:t>
            </w:r>
            <w:r w:rsidRPr="00A450B7">
              <w:rPr>
                <w:rFonts w:eastAsia="DengXian"/>
                <w:b/>
                <w:i/>
                <w:lang w:val="en-US" w:eastAsia="zh-CN"/>
              </w:rPr>
              <w:t>:</w:t>
            </w:r>
            <w:r w:rsidRPr="00A450B7">
              <w:rPr>
                <w:rFonts w:eastAsia="DengXian"/>
                <w:b/>
                <w:lang w:val="en-US" w:eastAsia="zh-CN"/>
              </w:rPr>
              <w:t xml:space="preserve"> Take Option 3a as baseline, where a specific rather than a mixed dataset is used for defining the test decoder in each test case. </w:t>
            </w:r>
          </w:p>
          <w:p w14:paraId="1E898968"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4</w:t>
            </w:r>
            <w:r w:rsidRPr="00A450B7">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1D690D83"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3</w:t>
            </w:r>
            <w:r w:rsidRPr="00A450B7">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62380CF1"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lastRenderedPageBreak/>
              <w:t>Proposal 5</w:t>
            </w:r>
            <w:r w:rsidRPr="00A450B7">
              <w:rPr>
                <w:rFonts w:eastAsia="DengXian"/>
                <w:b/>
                <w:lang w:val="en-US" w:eastAsia="zh-CN"/>
              </w:rPr>
              <w:t xml:space="preserve">: Reuse RAN4 legacy PMI reporting test configuration in 38.101-4. </w:t>
            </w:r>
          </w:p>
          <w:p w14:paraId="1B5555C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4</w:t>
            </w:r>
            <w:r w:rsidRPr="00A450B7">
              <w:rPr>
                <w:rFonts w:eastAsia="DengXian"/>
                <w:b/>
                <w:lang w:val="en-US" w:eastAsia="zh-CN"/>
              </w:rPr>
              <w:t>: Different from RAN1 purpose, the goal in RAN4 is to define the minimum requirement of throughput for PMI reporting, where the TDL is sufficient as proved in legacy.</w:t>
            </w:r>
          </w:p>
          <w:p w14:paraId="33C8F0DD"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6</w:t>
            </w:r>
            <w:r w:rsidRPr="00A450B7">
              <w:rPr>
                <w:rFonts w:eastAsia="DengXian"/>
                <w:b/>
                <w:lang w:val="en-US" w:eastAsia="zh-CN"/>
              </w:rPr>
              <w:t xml:space="preserve">: Take relative throughput compared to </w:t>
            </w:r>
            <w:proofErr w:type="spellStart"/>
            <w:r w:rsidRPr="00A450B7">
              <w:rPr>
                <w:rFonts w:eastAsia="DengXian"/>
                <w:b/>
                <w:lang w:val="en-US" w:eastAsia="zh-CN"/>
              </w:rPr>
              <w:t>eType</w:t>
            </w:r>
            <w:proofErr w:type="spellEnd"/>
            <w:r w:rsidRPr="00A450B7">
              <w:rPr>
                <w:rFonts w:eastAsia="DengXian"/>
                <w:b/>
                <w:lang w:val="en-US" w:eastAsia="zh-CN"/>
              </w:rPr>
              <w:t xml:space="preserve">-II as the test metric for AI-CSI. </w:t>
            </w:r>
          </w:p>
          <w:p w14:paraId="3ECD16E4"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5</w:t>
            </w:r>
            <w:r w:rsidRPr="00A450B7">
              <w:rPr>
                <w:rFonts w:eastAsia="DengXian"/>
                <w:b/>
                <w:lang w:val="en-US" w:eastAsia="zh-CN"/>
              </w:rPr>
              <w:t xml:space="preserve">: If using CDL, it is challenging to achieve the aligned throughput performance of </w:t>
            </w:r>
            <w:proofErr w:type="spellStart"/>
            <w:r w:rsidRPr="00A450B7">
              <w:rPr>
                <w:rFonts w:eastAsia="DengXian"/>
                <w:b/>
                <w:lang w:val="en-US" w:eastAsia="zh-CN"/>
              </w:rPr>
              <w:t>eType</w:t>
            </w:r>
            <w:proofErr w:type="spellEnd"/>
            <w:r w:rsidRPr="00A450B7">
              <w:rPr>
                <w:rFonts w:eastAsia="DengXian"/>
                <w:b/>
                <w:lang w:val="en-US" w:eastAsia="zh-CN"/>
              </w:rPr>
              <w:t xml:space="preserve">-II for deriving the relative throughput of AI-CSI. </w:t>
            </w:r>
          </w:p>
          <w:p w14:paraId="5CF4030A"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7</w:t>
            </w:r>
            <w:r w:rsidRPr="00A450B7">
              <w:rPr>
                <w:rFonts w:eastAsia="DengXian"/>
                <w:b/>
                <w:lang w:val="en-US" w:eastAsia="zh-CN"/>
              </w:rPr>
              <w:t xml:space="preserve">: Avoid using CDL for deriving the performance requirement in AI-CSI, where the baseline performance (i.e., throughput of </w:t>
            </w:r>
            <w:proofErr w:type="spellStart"/>
            <w:r w:rsidRPr="00A450B7">
              <w:rPr>
                <w:rFonts w:eastAsia="DengXian"/>
                <w:b/>
                <w:lang w:val="en-US" w:eastAsia="zh-CN"/>
              </w:rPr>
              <w:t>eType</w:t>
            </w:r>
            <w:proofErr w:type="spellEnd"/>
            <w:r w:rsidRPr="00A450B7">
              <w:rPr>
                <w:rFonts w:eastAsia="DengXian"/>
                <w:b/>
                <w:lang w:val="en-US" w:eastAsia="zh-CN"/>
              </w:rPr>
              <w:t xml:space="preserve"> II under CDL) is missing.</w:t>
            </w:r>
          </w:p>
          <w:p w14:paraId="18258B2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8</w:t>
            </w:r>
            <w:r w:rsidRPr="00A450B7">
              <w:rPr>
                <w:rFonts w:eastAsia="DengXian"/>
                <w:b/>
                <w:lang w:val="en-US" w:eastAsia="zh-CN"/>
              </w:rPr>
              <w:t>: According to whether the model structure is specified, Option 4 can be further divided into two sub options as follows.</w:t>
            </w:r>
          </w:p>
          <w:p w14:paraId="7357F596" w14:textId="77777777" w:rsidR="00A450B7" w:rsidRPr="00A450B7" w:rsidRDefault="00A450B7" w:rsidP="00A450B7">
            <w:pPr>
              <w:numPr>
                <w:ilvl w:val="0"/>
                <w:numId w:val="64"/>
              </w:numPr>
              <w:spacing w:beforeLines="20" w:before="48" w:afterLines="20" w:after="48"/>
              <w:jc w:val="both"/>
              <w:rPr>
                <w:rFonts w:eastAsia="DengXian"/>
                <w:b/>
                <w:lang w:val="sv-SE" w:eastAsia="zh-CN"/>
              </w:rPr>
            </w:pPr>
            <w:r w:rsidRPr="00A450B7">
              <w:rPr>
                <w:rFonts w:eastAsia="DengXian"/>
                <w:b/>
                <w:lang w:val="sv-SE" w:eastAsia="zh-CN"/>
              </w:rPr>
              <w:t>Option 4a: Model structure is not specified in RAN4. Training dataset is specified, where each training sample consists of both the raw channel matric/precoding matrix and the bit stream forwarded to the test decoder.</w:t>
            </w:r>
          </w:p>
          <w:p w14:paraId="107571F5" w14:textId="77777777" w:rsidR="00A450B7" w:rsidRPr="00A450B7" w:rsidRDefault="00A450B7" w:rsidP="00A450B7">
            <w:pPr>
              <w:numPr>
                <w:ilvl w:val="0"/>
                <w:numId w:val="64"/>
              </w:numPr>
              <w:spacing w:beforeLines="20" w:before="48" w:afterLines="20" w:after="48"/>
              <w:jc w:val="both"/>
              <w:rPr>
                <w:rFonts w:eastAsia="DengXian"/>
                <w:b/>
                <w:lang w:val="sv-SE" w:eastAsia="zh-CN"/>
              </w:rPr>
            </w:pPr>
            <w:r w:rsidRPr="00A450B7">
              <w:rPr>
                <w:rFonts w:eastAsia="DengXian"/>
                <w:b/>
                <w:lang w:val="sv-SE" w:eastAsia="zh-CN"/>
              </w:rPr>
              <w:t xml:space="preserve">Option 4b: Model structure is specified in RAN4. Training dataset is not specified for verifying the encoder at DUT. The test decoder developed by TE vendor needs verification. </w:t>
            </w:r>
          </w:p>
          <w:p w14:paraId="04A17E3A" w14:textId="77777777" w:rsidR="00A450B7" w:rsidRPr="00A450B7" w:rsidRDefault="00A450B7" w:rsidP="00A450B7">
            <w:pPr>
              <w:numPr>
                <w:ilvl w:val="1"/>
                <w:numId w:val="64"/>
              </w:numPr>
              <w:spacing w:beforeLines="20" w:before="48" w:afterLines="20" w:after="48"/>
              <w:jc w:val="both"/>
              <w:rPr>
                <w:rFonts w:eastAsia="DengXian"/>
                <w:b/>
                <w:lang w:val="sv-SE" w:eastAsia="zh-CN"/>
              </w:rPr>
            </w:pPr>
            <w:r w:rsidRPr="00A450B7">
              <w:rPr>
                <w:rFonts w:eastAsia="DengXian"/>
                <w:b/>
                <w:lang w:val="sv-SE" w:eastAsia="zh-CN"/>
              </w:rPr>
              <w:t xml:space="preserve">FFS: How to determine the test metric for test decoder developed by each TE vendor. </w:t>
            </w:r>
          </w:p>
          <w:p w14:paraId="42742FB7"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6</w:t>
            </w:r>
            <w:r w:rsidRPr="00A450B7">
              <w:rPr>
                <w:rFonts w:eastAsia="DengXian"/>
                <w:b/>
                <w:lang w:val="en-US" w:eastAsia="zh-CN"/>
              </w:rPr>
              <w:t>: The boundary between Option 3 and Option 4b is whether the model parameters are specified in RAN4.</w:t>
            </w:r>
          </w:p>
          <w:p w14:paraId="7E57659B"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9</w:t>
            </w:r>
            <w:r w:rsidRPr="00A450B7">
              <w:rPr>
                <w:rFonts w:eastAsia="DengXian"/>
                <w:b/>
                <w:lang w:val="en-US" w:eastAsia="zh-CN"/>
              </w:rPr>
              <w:t>: In Option 4, the performance of test decoder should be verified before testing DUT in each test.</w:t>
            </w:r>
          </w:p>
          <w:p w14:paraId="79E1DB4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10</w:t>
            </w:r>
            <w:r w:rsidRPr="00A450B7">
              <w:rPr>
                <w:rFonts w:eastAsia="DengXian"/>
                <w:b/>
                <w:lang w:val="en-US" w:eastAsia="zh-CN"/>
              </w:rPr>
              <w:t>: Compression ratio and quantization level needs to be specified in Options 3 and 4.</w:t>
            </w:r>
          </w:p>
          <w:p w14:paraId="68A50E79"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7</w:t>
            </w:r>
            <w:r w:rsidRPr="00A450B7">
              <w:rPr>
                <w:rFonts w:eastAsia="DengXian"/>
                <w:b/>
                <w:u w:val="single"/>
                <w:lang w:val="en-US" w:eastAsia="zh-CN"/>
              </w:rPr>
              <w:t>:</w:t>
            </w:r>
            <w:r w:rsidRPr="00A450B7">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1F292B46"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11</w:t>
            </w:r>
            <w:r w:rsidRPr="00A450B7">
              <w:rPr>
                <w:rFonts w:eastAsia="DengXian"/>
                <w:b/>
                <w:lang w:val="en-US" w:eastAsia="zh-CN"/>
              </w:rPr>
              <w:t xml:space="preserve">: Deprioritize SCGS/NMSE for defining baseline requirements in AIML-enabled CSI compression. </w:t>
            </w:r>
          </w:p>
          <w:p w14:paraId="096DE4D0"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Proposal 12</w:t>
            </w:r>
            <w:r w:rsidRPr="00A450B7">
              <w:rPr>
                <w:rFonts w:eastAsia="DengXian"/>
                <w:b/>
                <w:lang w:val="en-US" w:eastAsia="zh-CN"/>
              </w:rPr>
              <w:t xml:space="preserve">: Deprioritize CSI prediction accuracy for defining baseline requirements in AIML-enabled CSI prediction. </w:t>
            </w:r>
          </w:p>
          <w:p w14:paraId="57EFC4DF" w14:textId="77777777" w:rsidR="00A450B7" w:rsidRPr="00A450B7" w:rsidRDefault="00A450B7" w:rsidP="00A450B7">
            <w:pPr>
              <w:spacing w:beforeLines="20" w:before="48" w:afterLines="20" w:after="48"/>
              <w:jc w:val="both"/>
              <w:rPr>
                <w:rFonts w:eastAsia="DengXian"/>
                <w:b/>
                <w:lang w:val="en-US" w:eastAsia="zh-CN"/>
              </w:rPr>
            </w:pPr>
            <w:r w:rsidRPr="00A450B7">
              <w:rPr>
                <w:rFonts w:eastAsia="DengXian"/>
                <w:b/>
                <w:i/>
                <w:u w:val="single"/>
                <w:lang w:val="en-US" w:eastAsia="zh-CN"/>
              </w:rPr>
              <w:t>Observation 8</w:t>
            </w:r>
            <w:r w:rsidRPr="00A450B7">
              <w:rPr>
                <w:rFonts w:eastAsia="DengXian"/>
                <w:b/>
                <w:lang w:val="en-US" w:eastAsia="zh-CN"/>
              </w:rPr>
              <w:t>: How to ensure that the testing dataset aligns well with training dataset is still an open issue.</w:t>
            </w:r>
          </w:p>
          <w:p w14:paraId="0DFEE134" w14:textId="77777777" w:rsidR="00074652" w:rsidRPr="00A450B7" w:rsidRDefault="00074652" w:rsidP="00074652">
            <w:pPr>
              <w:spacing w:beforeLines="20" w:before="48" w:afterLines="20" w:after="48"/>
              <w:jc w:val="both"/>
              <w:rPr>
                <w:rFonts w:eastAsia="DengXian"/>
                <w:b/>
                <w:lang w:val="en-US" w:eastAsia="zh-CN"/>
              </w:rPr>
            </w:pPr>
          </w:p>
        </w:tc>
      </w:tr>
      <w:tr w:rsidR="00074652" w14:paraId="1DE159B3" w14:textId="77777777" w:rsidTr="00917EE9">
        <w:trPr>
          <w:trHeight w:val="468"/>
        </w:trPr>
        <w:tc>
          <w:tcPr>
            <w:tcW w:w="1188" w:type="dxa"/>
          </w:tcPr>
          <w:p w14:paraId="034E8467" w14:textId="1AA636E0" w:rsidR="00074652" w:rsidRPr="004A7544" w:rsidRDefault="00000000" w:rsidP="00074652">
            <w:pPr>
              <w:spacing w:before="120" w:after="120"/>
            </w:pPr>
            <w:hyperlink r:id="rId90" w:history="1">
              <w:r w:rsidR="00074652">
                <w:rPr>
                  <w:rStyle w:val="Hyperlink"/>
                  <w:rFonts w:ascii="Arial" w:hAnsi="Arial" w:cs="Arial"/>
                  <w:b/>
                  <w:bCs/>
                  <w:sz w:val="16"/>
                  <w:szCs w:val="16"/>
                </w:rPr>
                <w:t>R4-2412792</w:t>
              </w:r>
            </w:hyperlink>
          </w:p>
        </w:tc>
        <w:tc>
          <w:tcPr>
            <w:tcW w:w="1193" w:type="dxa"/>
          </w:tcPr>
          <w:p w14:paraId="763A2128" w14:textId="55C90B47" w:rsidR="00074652" w:rsidRPr="004A7544" w:rsidRDefault="00074652" w:rsidP="00074652">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755" w:type="dxa"/>
          </w:tcPr>
          <w:p w14:paraId="7779C5FD"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1. AI CSI compression indeed achieves performance improvement compared to legacy </w:t>
            </w:r>
            <w:proofErr w:type="spellStart"/>
            <w:r w:rsidRPr="008E44F2">
              <w:rPr>
                <w:rFonts w:eastAsia="DengXian"/>
                <w:b/>
                <w:bCs/>
                <w:i/>
                <w:iCs/>
                <w:lang w:val="en-US" w:eastAsia="zh-CN"/>
              </w:rPr>
              <w:t>eType</w:t>
            </w:r>
            <w:proofErr w:type="spellEnd"/>
            <w:r w:rsidRPr="008E44F2">
              <w:rPr>
                <w:rFonts w:eastAsia="DengXian"/>
                <w:b/>
                <w:bCs/>
                <w:i/>
                <w:iCs/>
                <w:lang w:val="en-US" w:eastAsia="zh-CN"/>
              </w:rPr>
              <w:t xml:space="preserve"> II codebook from simulation results.</w:t>
            </w:r>
          </w:p>
          <w:p w14:paraId="15AD6191"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2. RAN4 built a </w:t>
            </w:r>
            <w:proofErr w:type="gramStart"/>
            <w:r w:rsidRPr="008E44F2">
              <w:rPr>
                <w:rFonts w:eastAsia="DengXian"/>
                <w:b/>
                <w:bCs/>
                <w:i/>
                <w:iCs/>
                <w:lang w:val="en-US" w:eastAsia="zh-CN"/>
              </w:rPr>
              <w:t>strict guidelines</w:t>
            </w:r>
            <w:proofErr w:type="gramEnd"/>
            <w:r w:rsidRPr="008E44F2">
              <w:rPr>
                <w:rFonts w:eastAsia="DengXian"/>
                <w:b/>
                <w:bCs/>
                <w:i/>
                <w:iCs/>
                <w:lang w:val="en-US" w:eastAsia="zh-CN"/>
              </w:rPr>
              <w:t xml:space="preserve"> to govern process for Release 15 for demodulation requirements.</w:t>
            </w:r>
          </w:p>
          <w:p w14:paraId="3784A575"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Observation 3. If RAN4 would like to study feasibility for CSI compression, new regulations should be considered for AI-based KPI.</w:t>
            </w:r>
          </w:p>
          <w:p w14:paraId="76CC52AA" w14:textId="77777777" w:rsidR="008E44F2" w:rsidRPr="008E44F2" w:rsidRDefault="008E44F2" w:rsidP="008E44F2">
            <w:pPr>
              <w:spacing w:beforeLines="20" w:before="48" w:afterLines="20" w:after="48"/>
              <w:jc w:val="both"/>
              <w:rPr>
                <w:rFonts w:eastAsia="DengXian"/>
                <w:b/>
                <w:bCs/>
                <w:i/>
                <w:iCs/>
                <w:lang w:val="en-US" w:eastAsia="zh-CN"/>
              </w:rPr>
            </w:pPr>
            <w:r w:rsidRPr="008E44F2">
              <w:rPr>
                <w:rFonts w:eastAsia="DengXian"/>
                <w:b/>
                <w:bCs/>
                <w:i/>
                <w:iCs/>
                <w:lang w:val="en-US" w:eastAsia="zh-CN"/>
              </w:rPr>
              <w:t xml:space="preserve">Observation 4. RAN4 requires more evaluations to validate the impacts of such differences on the outcomes. </w:t>
            </w:r>
          </w:p>
          <w:p w14:paraId="178C49CF" w14:textId="77777777" w:rsidR="008E44F2" w:rsidRPr="008E44F2" w:rsidRDefault="008E44F2" w:rsidP="008E44F2">
            <w:pPr>
              <w:spacing w:beforeLines="20" w:before="48" w:afterLines="20" w:after="48"/>
              <w:jc w:val="both"/>
              <w:rPr>
                <w:rFonts w:eastAsia="DengXian"/>
                <w:b/>
                <w:lang w:val="en-US" w:eastAsia="zh-CN"/>
              </w:rPr>
            </w:pPr>
            <w:r w:rsidRPr="008E44F2">
              <w:rPr>
                <w:rFonts w:eastAsia="DengXian"/>
                <w:b/>
                <w:bCs/>
                <w:i/>
                <w:iCs/>
                <w:lang w:val="en-US" w:eastAsia="zh-CN"/>
              </w:rPr>
              <w:t>Proposal 4. To consider standardizing the reference model or reference encoder and latent space for option 4.</w:t>
            </w:r>
          </w:p>
          <w:p w14:paraId="43C9B6DA"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73AC7" w:rsidRPr="00D73AC7" w14:paraId="70FFB53E" w14:textId="77777777" w:rsidTr="00D73AC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hideMark/>
                </w:tcPr>
                <w:p w14:paraId="2C78AFC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hideMark/>
                </w:tcPr>
                <w:p w14:paraId="2CFC0BF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hideMark/>
                </w:tcPr>
                <w:p w14:paraId="5C63855A"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w:t>
                  </w:r>
                </w:p>
              </w:tc>
            </w:tr>
            <w:tr w:rsidR="00D73AC7" w:rsidRPr="00D73AC7" w14:paraId="2596CEEC" w14:textId="77777777" w:rsidTr="00D73AC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hideMark/>
                </w:tcPr>
                <w:p w14:paraId="1CD90CC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hideMark/>
                </w:tcPr>
                <w:p w14:paraId="4DCBEE8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hideMark/>
                </w:tcPr>
                <w:p w14:paraId="2389BE4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hideMark/>
                </w:tcPr>
                <w:p w14:paraId="765492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753141AF" w14:textId="77777777" w:rsidTr="00D73AC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hideMark/>
                </w:tcPr>
                <w:p w14:paraId="258CE86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29BCD23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hideMark/>
                </w:tcPr>
                <w:p w14:paraId="4BD9928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09" w:type="dxa"/>
                  <w:tcBorders>
                    <w:top w:val="nil"/>
                    <w:left w:val="nil"/>
                    <w:bottom w:val="single" w:sz="4" w:space="0" w:color="auto"/>
                    <w:right w:val="single" w:sz="4" w:space="0" w:color="auto"/>
                  </w:tcBorders>
                  <w:noWrap/>
                  <w:vAlign w:val="center"/>
                  <w:hideMark/>
                </w:tcPr>
                <w:p w14:paraId="74D6F2E5"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40F5A31D" w14:textId="77777777" w:rsidTr="00D73AC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hideMark/>
                </w:tcPr>
                <w:p w14:paraId="7DB1D8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lastRenderedPageBreak/>
                    <w:t>64 bits</w:t>
                  </w:r>
                </w:p>
              </w:tc>
              <w:tc>
                <w:tcPr>
                  <w:tcW w:w="1066" w:type="dxa"/>
                  <w:tcBorders>
                    <w:top w:val="single" w:sz="4" w:space="0" w:color="auto"/>
                    <w:left w:val="nil"/>
                    <w:bottom w:val="single" w:sz="4" w:space="0" w:color="auto"/>
                    <w:right w:val="single" w:sz="4" w:space="0" w:color="auto"/>
                  </w:tcBorders>
                  <w:noWrap/>
                  <w:vAlign w:val="center"/>
                  <w:hideMark/>
                </w:tcPr>
                <w:p w14:paraId="2ACE5EF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hideMark/>
                </w:tcPr>
                <w:p w14:paraId="4A1CE77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hideMark/>
                </w:tcPr>
                <w:p w14:paraId="51E7B41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0.6803</w:t>
                  </w:r>
                </w:p>
              </w:tc>
            </w:tr>
            <w:tr w:rsidR="00D73AC7" w:rsidRPr="00D73AC7" w14:paraId="667E989D" w14:textId="77777777" w:rsidTr="00D73AC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hideMark/>
                </w:tcPr>
                <w:p w14:paraId="2A7F5C9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30ECF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1A416D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5B23B7F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0454D9B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hideMark/>
                </w:tcPr>
                <w:p w14:paraId="463125A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1B19F2C"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 xml:space="preserve"> </w:t>
            </w:r>
          </w:p>
          <w:p w14:paraId="3634102F" w14:textId="77777777" w:rsidR="00D73AC7" w:rsidRPr="00D73AC7" w:rsidRDefault="00D73AC7" w:rsidP="00D73AC7">
            <w:pPr>
              <w:spacing w:beforeLines="20" w:before="48" w:afterLines="20" w:after="48"/>
              <w:jc w:val="both"/>
              <w:rPr>
                <w:rFonts w:eastAsia="DengXian"/>
                <w:b/>
                <w:bCs/>
                <w:lang w:val="en-US" w:eastAsia="zh-CN"/>
              </w:rPr>
            </w:pPr>
            <w:r w:rsidRPr="00D73AC7">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73AC7" w:rsidRPr="00D73AC7" w14:paraId="04D8F086" w14:textId="77777777" w:rsidTr="00D73AC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hideMark/>
                </w:tcPr>
                <w:p w14:paraId="065DB3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53BE890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hideMark/>
                </w:tcPr>
                <w:p w14:paraId="4F9AE89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eType</w:t>
                  </w:r>
                  <w:proofErr w:type="spellEnd"/>
                  <w:r w:rsidRPr="00D73AC7">
                    <w:rPr>
                      <w:rFonts w:eastAsia="DengXian"/>
                      <w:b/>
                      <w:lang w:val="en-US" w:eastAsia="zh-CN"/>
                    </w:rPr>
                    <w:t xml:space="preserve"> II (118bits)</w:t>
                  </w:r>
                </w:p>
              </w:tc>
            </w:tr>
            <w:tr w:rsidR="00D73AC7" w:rsidRPr="00D73AC7" w14:paraId="0470D33B" w14:textId="77777777" w:rsidTr="00D73AC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hideMark/>
                </w:tcPr>
                <w:p w14:paraId="1190031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hideMark/>
                </w:tcPr>
                <w:p w14:paraId="5CD3955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hideMark/>
                </w:tcPr>
                <w:p w14:paraId="3C145051"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hideMark/>
                </w:tcPr>
                <w:p w14:paraId="725A11F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r w:rsidR="00D73AC7" w:rsidRPr="00D73AC7" w14:paraId="6675B522" w14:textId="77777777" w:rsidTr="00D73AC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77643A7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14:paraId="5B233A92"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hideMark/>
                </w:tcPr>
                <w:p w14:paraId="718AE9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hideMark/>
                </w:tcPr>
                <w:p w14:paraId="7926F4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r>
            <w:tr w:rsidR="00D73AC7" w:rsidRPr="00D73AC7" w14:paraId="21DD91B5" w14:textId="77777777" w:rsidTr="00D73AC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14:paraId="4CB2D0D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hideMark/>
                </w:tcPr>
                <w:p w14:paraId="03037D4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sidRPr="00D73AC7">
                    <w:rPr>
                      <w:rFonts w:eastAsia="DengXian"/>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hideMark/>
                </w:tcPr>
                <w:p w14:paraId="37E9380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hideMark/>
                </w:tcPr>
                <w:p w14:paraId="091813DC"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hideMark/>
                </w:tcPr>
                <w:p w14:paraId="7BBE8DD3"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hideMark/>
                </w:tcPr>
                <w:p w14:paraId="5853CC9D"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0.6870</w:t>
                  </w:r>
                </w:p>
              </w:tc>
            </w:tr>
            <w:tr w:rsidR="00D73AC7" w:rsidRPr="00D73AC7" w14:paraId="4DAA5467" w14:textId="77777777" w:rsidTr="00D73AC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4C2B8B1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hideMark/>
                </w:tcPr>
                <w:p w14:paraId="3D83F65B"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hideMark/>
                </w:tcPr>
                <w:p w14:paraId="0A8EC459"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hideMark/>
                </w:tcPr>
                <w:p w14:paraId="220F4228"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hideMark/>
                </w:tcPr>
                <w:p w14:paraId="3E69B85F"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hideMark/>
                </w:tcPr>
                <w:p w14:paraId="78D2E50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0.5538</w:t>
                  </w:r>
                </w:p>
              </w:tc>
            </w:tr>
            <w:tr w:rsidR="00D73AC7" w:rsidRPr="00D73AC7" w14:paraId="5045AC46" w14:textId="77777777" w:rsidTr="00D73AC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hideMark/>
                </w:tcPr>
                <w:p w14:paraId="1A74D940"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0FBF19F6"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FLOPS:</w:t>
                  </w:r>
                </w:p>
                <w:p w14:paraId="31539E3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Encoder: 46.966M</w:t>
                  </w:r>
                </w:p>
                <w:p w14:paraId="6FE8EE54"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Decoder: 739.965M</w:t>
                  </w:r>
                </w:p>
                <w:p w14:paraId="560C0A9E"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hideMark/>
                </w:tcPr>
                <w:p w14:paraId="27004437" w14:textId="77777777" w:rsidR="00D73AC7" w:rsidRPr="00D73AC7" w:rsidRDefault="00D73AC7" w:rsidP="00D73AC7">
                  <w:pPr>
                    <w:overflowPunct w:val="0"/>
                    <w:autoSpaceDE w:val="0"/>
                    <w:autoSpaceDN w:val="0"/>
                    <w:adjustRightInd w:val="0"/>
                    <w:spacing w:beforeLines="20" w:before="48" w:afterLines="20" w:after="48"/>
                    <w:jc w:val="both"/>
                    <w:textAlignment w:val="baseline"/>
                    <w:rPr>
                      <w:rFonts w:eastAsia="DengXian"/>
                      <w:b/>
                      <w:lang w:val="en-US" w:eastAsia="zh-CN"/>
                    </w:rPr>
                  </w:pPr>
                  <w:r w:rsidRPr="00D73AC7">
                    <w:rPr>
                      <w:rFonts w:eastAsia="DengXian"/>
                      <w:b/>
                      <w:lang w:val="en-US" w:eastAsia="zh-CN"/>
                    </w:rPr>
                    <w:t>/</w:t>
                  </w:r>
                </w:p>
              </w:tc>
            </w:tr>
          </w:tbl>
          <w:p w14:paraId="2F16EF26" w14:textId="77777777" w:rsidR="00074652" w:rsidRPr="008E44F2" w:rsidRDefault="00074652" w:rsidP="00074652">
            <w:pPr>
              <w:spacing w:beforeLines="20" w:before="48" w:afterLines="20" w:after="48"/>
              <w:jc w:val="both"/>
              <w:rPr>
                <w:rFonts w:eastAsia="DengXian"/>
                <w:b/>
                <w:lang w:val="en-US" w:eastAsia="zh-CN"/>
              </w:rPr>
            </w:pPr>
          </w:p>
        </w:tc>
      </w:tr>
      <w:tr w:rsidR="00074652" w14:paraId="1C0F700E" w14:textId="77777777" w:rsidTr="00917EE9">
        <w:trPr>
          <w:trHeight w:val="468"/>
        </w:trPr>
        <w:tc>
          <w:tcPr>
            <w:tcW w:w="1188" w:type="dxa"/>
          </w:tcPr>
          <w:p w14:paraId="693AFA26" w14:textId="7593F2F5" w:rsidR="00074652" w:rsidRPr="004A7544" w:rsidRDefault="00000000" w:rsidP="00074652">
            <w:pPr>
              <w:spacing w:before="120" w:after="120"/>
            </w:pPr>
            <w:hyperlink r:id="rId91" w:history="1">
              <w:r w:rsidR="00074652">
                <w:rPr>
                  <w:rStyle w:val="Hyperlink"/>
                  <w:rFonts w:ascii="Arial" w:hAnsi="Arial" w:cs="Arial"/>
                  <w:b/>
                  <w:bCs/>
                  <w:sz w:val="16"/>
                  <w:szCs w:val="16"/>
                </w:rPr>
                <w:t>R4-2413169</w:t>
              </w:r>
            </w:hyperlink>
          </w:p>
        </w:tc>
        <w:tc>
          <w:tcPr>
            <w:tcW w:w="1193" w:type="dxa"/>
          </w:tcPr>
          <w:p w14:paraId="169B60A5" w14:textId="1CC28BFF" w:rsidR="00074652" w:rsidRPr="004A7544" w:rsidRDefault="00074652" w:rsidP="00074652">
            <w:pPr>
              <w:spacing w:before="120" w:after="120"/>
            </w:pPr>
            <w:r>
              <w:rPr>
                <w:rFonts w:ascii="Arial" w:hAnsi="Arial" w:cs="Arial"/>
                <w:sz w:val="16"/>
                <w:szCs w:val="16"/>
              </w:rPr>
              <w:t>Qualcomm Incorporated</w:t>
            </w:r>
          </w:p>
        </w:tc>
        <w:tc>
          <w:tcPr>
            <w:tcW w:w="7755" w:type="dxa"/>
          </w:tcPr>
          <w:p w14:paraId="539014C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ook w:val="04A0" w:firstRow="1" w:lastRow="0" w:firstColumn="1" w:lastColumn="0" w:noHBand="0" w:noVBand="1"/>
            </w:tblPr>
            <w:tblGrid>
              <w:gridCol w:w="3553"/>
              <w:gridCol w:w="3569"/>
            </w:tblGrid>
            <w:tr w:rsidR="00917EE9" w:rsidRPr="00917EE9" w14:paraId="1030FF56"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97A2C99"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hideMark/>
                </w:tcPr>
                <w:p w14:paraId="3F0DD1A8"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Value/Name</w:t>
                  </w:r>
                </w:p>
              </w:tc>
            </w:tr>
            <w:tr w:rsidR="00917EE9" w:rsidRPr="00917EE9" w14:paraId="531125F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2C04FE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hideMark/>
                </w:tcPr>
                <w:p w14:paraId="66C5F33C"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Adam optimizer</w:t>
                  </w:r>
                </w:p>
              </w:tc>
            </w:tr>
            <w:tr w:rsidR="00917EE9" w:rsidRPr="00917EE9" w14:paraId="7D01E0A7"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53EAD836"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hideMark/>
                </w:tcPr>
                <w:p w14:paraId="73757B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10^-4</w:t>
                  </w:r>
                </w:p>
              </w:tc>
            </w:tr>
            <w:tr w:rsidR="00917EE9" w:rsidRPr="00917EE9" w14:paraId="7A93B8F3"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4C14591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hideMark/>
                </w:tcPr>
                <w:p w14:paraId="43AA628E"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150</w:t>
                  </w:r>
                </w:p>
              </w:tc>
            </w:tr>
            <w:tr w:rsidR="00917EE9" w:rsidRPr="00917EE9" w14:paraId="4F8095E8" w14:textId="77777777" w:rsidTr="00917EE9">
              <w:trPr>
                <w:trHeight w:val="317"/>
              </w:trPr>
              <w:tc>
                <w:tcPr>
                  <w:tcW w:w="3553" w:type="dxa"/>
                  <w:tcBorders>
                    <w:top w:val="single" w:sz="4" w:space="0" w:color="auto"/>
                    <w:left w:val="single" w:sz="4" w:space="0" w:color="auto"/>
                    <w:bottom w:val="single" w:sz="4" w:space="0" w:color="auto"/>
                    <w:right w:val="single" w:sz="4" w:space="0" w:color="auto"/>
                  </w:tcBorders>
                  <w:hideMark/>
                </w:tcPr>
                <w:p w14:paraId="102B3A8A"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hideMark/>
                </w:tcPr>
                <w:p w14:paraId="65718823"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128</w:t>
                  </w:r>
                </w:p>
              </w:tc>
            </w:tr>
            <w:tr w:rsidR="00917EE9" w:rsidRPr="00917EE9" w14:paraId="111DF82A" w14:textId="77777777" w:rsidTr="00917EE9">
              <w:trPr>
                <w:trHeight w:val="325"/>
              </w:trPr>
              <w:tc>
                <w:tcPr>
                  <w:tcW w:w="3553" w:type="dxa"/>
                  <w:tcBorders>
                    <w:top w:val="single" w:sz="4" w:space="0" w:color="auto"/>
                    <w:left w:val="single" w:sz="4" w:space="0" w:color="auto"/>
                    <w:bottom w:val="single" w:sz="4" w:space="0" w:color="auto"/>
                    <w:right w:val="single" w:sz="4" w:space="0" w:color="auto"/>
                  </w:tcBorders>
                  <w:hideMark/>
                </w:tcPr>
                <w:p w14:paraId="1303D467"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hideMark/>
                </w:tcPr>
                <w:p w14:paraId="14F83535"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450k</w:t>
                  </w:r>
                </w:p>
              </w:tc>
            </w:tr>
            <w:tr w:rsidR="00917EE9" w:rsidRPr="00917EE9" w14:paraId="4FB2E222" w14:textId="77777777" w:rsidTr="00917EE9">
              <w:trPr>
                <w:trHeight w:val="551"/>
              </w:trPr>
              <w:tc>
                <w:tcPr>
                  <w:tcW w:w="3553" w:type="dxa"/>
                  <w:tcBorders>
                    <w:top w:val="single" w:sz="4" w:space="0" w:color="auto"/>
                    <w:left w:val="single" w:sz="4" w:space="0" w:color="auto"/>
                    <w:bottom w:val="single" w:sz="4" w:space="0" w:color="auto"/>
                    <w:right w:val="single" w:sz="4" w:space="0" w:color="auto"/>
                  </w:tcBorders>
                  <w:hideMark/>
                </w:tcPr>
                <w:p w14:paraId="45C628CB"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hideMark/>
                </w:tcPr>
                <w:p w14:paraId="5E17BCCD" w14:textId="77777777" w:rsidR="00917EE9" w:rsidRPr="00917EE9" w:rsidRDefault="00917EE9" w:rsidP="00917EE9">
                  <w:pPr>
                    <w:spacing w:beforeLines="20" w:before="48" w:afterLines="20" w:after="48"/>
                    <w:jc w:val="both"/>
                    <w:rPr>
                      <w:rFonts w:eastAsia="DengXian"/>
                      <w:b/>
                      <w:bCs/>
                      <w:lang w:val="en-US" w:eastAsia="zh-CN"/>
                    </w:rPr>
                  </w:pPr>
                  <w:r w:rsidRPr="00917EE9">
                    <w:rPr>
                      <w:rFonts w:eastAsia="DengXian"/>
                      <w:b/>
                      <w:bCs/>
                      <w:lang w:val="en-US" w:eastAsia="zh-CN"/>
                    </w:rPr>
                    <w:t xml:space="preserve">SGCS + additional terms for quantization aware training </w:t>
                  </w:r>
                </w:p>
              </w:tc>
            </w:tr>
          </w:tbl>
          <w:p w14:paraId="1C9A0E24" w14:textId="77777777" w:rsidR="00917EE9" w:rsidRPr="00917EE9" w:rsidRDefault="00917EE9" w:rsidP="00917EE9">
            <w:pPr>
              <w:spacing w:beforeLines="20" w:before="48" w:afterLines="20" w:after="48"/>
              <w:jc w:val="both"/>
              <w:rPr>
                <w:rFonts w:eastAsia="DengXian"/>
                <w:b/>
                <w:bCs/>
                <w:lang w:eastAsia="zh-CN"/>
              </w:rPr>
            </w:pPr>
          </w:p>
          <w:p w14:paraId="5D1D421C" w14:textId="77777777" w:rsidR="00917EE9" w:rsidRPr="00917EE9" w:rsidRDefault="00917EE9" w:rsidP="00917EE9">
            <w:pPr>
              <w:spacing w:beforeLines="20" w:before="48" w:afterLines="20" w:after="48"/>
              <w:jc w:val="both"/>
              <w:rPr>
                <w:rFonts w:eastAsia="DengXian"/>
                <w:b/>
                <w:bCs/>
                <w:lang w:eastAsia="zh-CN"/>
              </w:rPr>
            </w:pPr>
            <w:r w:rsidRPr="00917EE9">
              <w:rPr>
                <w:rFonts w:eastAsia="DengXian"/>
                <w:b/>
                <w:bCs/>
                <w:lang w:eastAsia="zh-CN"/>
              </w:rPr>
              <w:t>Observation 2: SGCS results of AI/ML encoder-decoder and Rel-16 eType2 CSI are as follows:</w:t>
            </w:r>
          </w:p>
          <w:tbl>
            <w:tblPr>
              <w:tblStyle w:val="TableGrid"/>
              <w:tblW w:w="0" w:type="auto"/>
              <w:tblLook w:val="04A0" w:firstRow="1" w:lastRow="0" w:firstColumn="1" w:lastColumn="0" w:noHBand="0" w:noVBand="1"/>
            </w:tblPr>
            <w:tblGrid>
              <w:gridCol w:w="3739"/>
              <w:gridCol w:w="1771"/>
              <w:gridCol w:w="1265"/>
            </w:tblGrid>
            <w:tr w:rsidR="00915AED" w14:paraId="6F245C6F"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4D14DFA8" w14:textId="77777777" w:rsidR="00915AED" w:rsidRDefault="00915AED" w:rsidP="00915AED">
                  <w:pPr>
                    <w:jc w:val="center"/>
                    <w:rPr>
                      <w:b/>
                      <w:bCs/>
                      <w:lang w:eastAsia="ko-KR"/>
                    </w:rPr>
                  </w:pPr>
                  <w:r>
                    <w:rPr>
                      <w:b/>
                      <w:bCs/>
                    </w:rPr>
                    <w:t>Model</w:t>
                  </w:r>
                </w:p>
              </w:tc>
              <w:tc>
                <w:tcPr>
                  <w:tcW w:w="3036" w:type="dxa"/>
                  <w:gridSpan w:val="2"/>
                  <w:tcBorders>
                    <w:top w:val="single" w:sz="4" w:space="0" w:color="auto"/>
                    <w:left w:val="single" w:sz="4" w:space="0" w:color="auto"/>
                    <w:bottom w:val="single" w:sz="4" w:space="0" w:color="auto"/>
                    <w:right w:val="single" w:sz="4" w:space="0" w:color="auto"/>
                  </w:tcBorders>
                  <w:hideMark/>
                </w:tcPr>
                <w:p w14:paraId="34D51F73" w14:textId="77777777" w:rsidR="00915AED" w:rsidRDefault="00915AED" w:rsidP="00915AED">
                  <w:pPr>
                    <w:jc w:val="center"/>
                    <w:rPr>
                      <w:b/>
                      <w:bCs/>
                    </w:rPr>
                  </w:pPr>
                  <w:r>
                    <w:rPr>
                      <w:b/>
                      <w:bCs/>
                    </w:rPr>
                    <w:t>SGCS (layer 0)</w:t>
                  </w:r>
                </w:p>
              </w:tc>
            </w:tr>
            <w:tr w:rsidR="00915AED" w14:paraId="3C25ABB6" w14:textId="77777777" w:rsidTr="00915AED">
              <w:trPr>
                <w:trHeight w:val="1056"/>
              </w:trPr>
              <w:tc>
                <w:tcPr>
                  <w:tcW w:w="3739" w:type="dxa"/>
                  <w:tcBorders>
                    <w:top w:val="single" w:sz="4" w:space="0" w:color="auto"/>
                    <w:left w:val="single" w:sz="4" w:space="0" w:color="auto"/>
                    <w:bottom w:val="single" w:sz="4" w:space="0" w:color="auto"/>
                    <w:right w:val="single" w:sz="4" w:space="0" w:color="auto"/>
                  </w:tcBorders>
                  <w:hideMark/>
                </w:tcPr>
                <w:p w14:paraId="60FB1079" w14:textId="77777777" w:rsidR="00915AED" w:rsidRDefault="00915AED" w:rsidP="00915AED">
                  <w:pPr>
                    <w:jc w:val="center"/>
                    <w:rPr>
                      <w:b/>
                      <w:bCs/>
                    </w:rPr>
                  </w:pPr>
                  <w:r>
                    <w:rPr>
                      <w:b/>
                      <w:bCs/>
                    </w:rPr>
                    <w:t>CNN encoder – CNN decoder</w:t>
                  </w:r>
                </w:p>
                <w:p w14:paraId="1AB3DF6E" w14:textId="77777777" w:rsidR="00915AED" w:rsidRDefault="00915AED" w:rsidP="00915AED">
                  <w:pPr>
                    <w:jc w:val="center"/>
                    <w:rPr>
                      <w:b/>
                      <w:bCs/>
                    </w:rPr>
                  </w:pPr>
                  <w:r>
                    <w:rPr>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hideMark/>
                </w:tcPr>
                <w:p w14:paraId="018F40E7" w14:textId="77777777" w:rsidR="00915AED" w:rsidRDefault="00915AED" w:rsidP="00915AED">
                  <w:pPr>
                    <w:jc w:val="center"/>
                    <w:rPr>
                      <w:b/>
                      <w:bCs/>
                    </w:rPr>
                  </w:pPr>
                  <w:r>
                    <w:rPr>
                      <w:b/>
                      <w:bCs/>
                    </w:rPr>
                    <w:t>0.6934</w:t>
                  </w:r>
                </w:p>
              </w:tc>
              <w:tc>
                <w:tcPr>
                  <w:tcW w:w="1265" w:type="dxa"/>
                  <w:tcBorders>
                    <w:top w:val="single" w:sz="4" w:space="0" w:color="auto"/>
                    <w:left w:val="single" w:sz="4" w:space="0" w:color="auto"/>
                    <w:bottom w:val="single" w:sz="4" w:space="0" w:color="auto"/>
                    <w:right w:val="single" w:sz="4" w:space="0" w:color="auto"/>
                  </w:tcBorders>
                  <w:hideMark/>
                </w:tcPr>
                <w:p w14:paraId="6FB98B66" w14:textId="77777777" w:rsidR="00915AED" w:rsidRDefault="00915AED" w:rsidP="00915AED">
                  <w:pPr>
                    <w:jc w:val="center"/>
                    <w:rPr>
                      <w:b/>
                      <w:bCs/>
                    </w:rPr>
                  </w:pPr>
                  <w:r>
                    <w:rPr>
                      <w:b/>
                      <w:bCs/>
                    </w:rPr>
                    <w:t>-5.13 dB</w:t>
                  </w:r>
                </w:p>
              </w:tc>
            </w:tr>
            <w:tr w:rsidR="00915AED" w14:paraId="66871238" w14:textId="77777777" w:rsidTr="00915AED">
              <w:trPr>
                <w:trHeight w:val="414"/>
              </w:trPr>
              <w:tc>
                <w:tcPr>
                  <w:tcW w:w="3739" w:type="dxa"/>
                  <w:tcBorders>
                    <w:top w:val="single" w:sz="4" w:space="0" w:color="auto"/>
                    <w:left w:val="single" w:sz="4" w:space="0" w:color="auto"/>
                    <w:bottom w:val="single" w:sz="4" w:space="0" w:color="auto"/>
                    <w:right w:val="single" w:sz="4" w:space="0" w:color="auto"/>
                  </w:tcBorders>
                  <w:hideMark/>
                </w:tcPr>
                <w:p w14:paraId="0C393A77" w14:textId="77777777" w:rsidR="00915AED" w:rsidRDefault="00915AED" w:rsidP="00915AED">
                  <w:pPr>
                    <w:jc w:val="center"/>
                    <w:rPr>
                      <w:b/>
                      <w:bCs/>
                    </w:rPr>
                  </w:pPr>
                  <w:r>
                    <w:rPr>
                      <w:b/>
                      <w:bCs/>
                    </w:rPr>
                    <w:t>Rel-16 eType2</w:t>
                  </w:r>
                </w:p>
              </w:tc>
              <w:tc>
                <w:tcPr>
                  <w:tcW w:w="1771" w:type="dxa"/>
                  <w:tcBorders>
                    <w:top w:val="single" w:sz="4" w:space="0" w:color="auto"/>
                    <w:left w:val="single" w:sz="4" w:space="0" w:color="auto"/>
                    <w:bottom w:val="single" w:sz="4" w:space="0" w:color="auto"/>
                    <w:right w:val="single" w:sz="4" w:space="0" w:color="auto"/>
                  </w:tcBorders>
                  <w:hideMark/>
                </w:tcPr>
                <w:p w14:paraId="0A849670" w14:textId="77777777" w:rsidR="00915AED" w:rsidRDefault="00915AED" w:rsidP="00915AED">
                  <w:pPr>
                    <w:ind w:firstLine="720"/>
                    <w:jc w:val="center"/>
                    <w:rPr>
                      <w:b/>
                      <w:bCs/>
                    </w:rPr>
                  </w:pPr>
                  <w:r>
                    <w:rPr>
                      <w:b/>
                      <w:bCs/>
                    </w:rPr>
                    <w:t>0.6701</w:t>
                  </w:r>
                </w:p>
              </w:tc>
              <w:tc>
                <w:tcPr>
                  <w:tcW w:w="1265" w:type="dxa"/>
                  <w:tcBorders>
                    <w:top w:val="single" w:sz="4" w:space="0" w:color="auto"/>
                    <w:left w:val="single" w:sz="4" w:space="0" w:color="auto"/>
                    <w:bottom w:val="single" w:sz="4" w:space="0" w:color="auto"/>
                    <w:right w:val="single" w:sz="4" w:space="0" w:color="auto"/>
                  </w:tcBorders>
                  <w:hideMark/>
                </w:tcPr>
                <w:p w14:paraId="1B8C0ACD" w14:textId="77777777" w:rsidR="00915AED" w:rsidRDefault="00915AED" w:rsidP="00915AED">
                  <w:pPr>
                    <w:jc w:val="center"/>
                    <w:rPr>
                      <w:b/>
                      <w:bCs/>
                    </w:rPr>
                  </w:pPr>
                  <w:r>
                    <w:rPr>
                      <w:b/>
                      <w:bCs/>
                    </w:rPr>
                    <w:t>-4.82 dB</w:t>
                  </w:r>
                </w:p>
              </w:tc>
            </w:tr>
          </w:tbl>
          <w:p w14:paraId="7D8E442F" w14:textId="77777777" w:rsidR="00917EE9" w:rsidRPr="00917EE9" w:rsidRDefault="00917EE9" w:rsidP="00917EE9">
            <w:pPr>
              <w:spacing w:beforeLines="20" w:before="48" w:afterLines="20" w:after="48"/>
              <w:jc w:val="both"/>
              <w:rPr>
                <w:rFonts w:eastAsia="DengXian"/>
                <w:b/>
                <w:lang w:val="en-US" w:eastAsia="zh-CN"/>
              </w:rPr>
            </w:pPr>
          </w:p>
          <w:p w14:paraId="61D74F70" w14:textId="77777777" w:rsidR="00074652" w:rsidRPr="00C779A7" w:rsidRDefault="00074652" w:rsidP="00074652">
            <w:pPr>
              <w:spacing w:beforeLines="20" w:before="48" w:afterLines="20" w:after="48"/>
              <w:jc w:val="both"/>
              <w:rPr>
                <w:rFonts w:eastAsia="DengXian"/>
                <w:b/>
                <w:lang w:eastAsia="zh-CN"/>
              </w:rPr>
            </w:pPr>
          </w:p>
        </w:tc>
      </w:tr>
    </w:tbl>
    <w:p w14:paraId="56D41C8F" w14:textId="77777777" w:rsidR="00DF367C" w:rsidRPr="004A7544" w:rsidRDefault="00DF367C" w:rsidP="00DF367C"/>
    <w:p w14:paraId="2258724B" w14:textId="77777777" w:rsidR="00DF367C" w:rsidRPr="004A7544" w:rsidRDefault="00DF367C" w:rsidP="00DF367C">
      <w:pPr>
        <w:pStyle w:val="Heading2"/>
      </w:pPr>
      <w:r w:rsidRPr="004A7544">
        <w:rPr>
          <w:rFonts w:hint="eastAsia"/>
        </w:rPr>
        <w:t>Open issues</w:t>
      </w:r>
      <w:r>
        <w:t xml:space="preserve"> summary</w:t>
      </w:r>
    </w:p>
    <w:p w14:paraId="362560A4" w14:textId="77777777" w:rsidR="00DF367C" w:rsidRDefault="00DF367C" w:rsidP="00DF367C">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01BDA78B" w14:textId="66BD9364" w:rsidR="009107D6" w:rsidRDefault="009107D6"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lastRenderedPageBreak/>
        <w:t xml:space="preserve">Standardization steps for Option 3 </w:t>
      </w:r>
    </w:p>
    <w:p w14:paraId="4488B6E2" w14:textId="6AE177CB" w:rsidR="002E5451" w:rsidRDefault="002E5451"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t>Simulation results discussion</w:t>
      </w:r>
    </w:p>
    <w:p w14:paraId="63D12290" w14:textId="103602F3" w:rsidR="009107D6" w:rsidRDefault="005F64CA" w:rsidP="009107D6">
      <w:pPr>
        <w:pStyle w:val="ListParagraph"/>
        <w:numPr>
          <w:ilvl w:val="0"/>
          <w:numId w:val="12"/>
        </w:numPr>
        <w:ind w:firstLineChars="0"/>
        <w:rPr>
          <w:rFonts w:eastAsia="Yu Mincho"/>
          <w:iCs/>
          <w:color w:val="0070C0"/>
          <w:lang w:eastAsia="ja-JP"/>
        </w:rPr>
      </w:pPr>
      <w:bookmarkStart w:id="18" w:name="_Hlk174567487"/>
      <w:r>
        <w:rPr>
          <w:rFonts w:eastAsia="Yu Mincho" w:hint="eastAsia"/>
          <w:iCs/>
          <w:color w:val="0070C0"/>
          <w:lang w:eastAsia="ja-JP"/>
        </w:rPr>
        <w:t>Criteria to select decoder for feasibility study</w:t>
      </w:r>
      <w:bookmarkEnd w:id="18"/>
    </w:p>
    <w:p w14:paraId="6927C874" w14:textId="0320BEA0" w:rsidR="009107D6" w:rsidRDefault="004E4A76" w:rsidP="009107D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w:t>
      </w:r>
      <w:r w:rsidR="009107D6">
        <w:rPr>
          <w:rFonts w:eastAsia="Yu Mincho" w:hint="eastAsia"/>
          <w:iCs/>
          <w:color w:val="0070C0"/>
          <w:lang w:eastAsia="ja-JP"/>
        </w:rPr>
        <w:t>ption 4</w:t>
      </w:r>
      <w:r>
        <w:rPr>
          <w:rFonts w:eastAsia="Yu Mincho" w:hint="eastAsia"/>
          <w:iCs/>
          <w:color w:val="0070C0"/>
          <w:lang w:eastAsia="ja-JP"/>
        </w:rPr>
        <w:t xml:space="preserve"> feasibility study</w:t>
      </w:r>
    </w:p>
    <w:p w14:paraId="4DD8972F" w14:textId="77777777" w:rsidR="00791715" w:rsidRDefault="009107D6" w:rsidP="00F34BA8">
      <w:pPr>
        <w:pStyle w:val="ListParagraph"/>
        <w:numPr>
          <w:ilvl w:val="0"/>
          <w:numId w:val="12"/>
        </w:numPr>
        <w:ind w:firstLineChars="0"/>
        <w:rPr>
          <w:rFonts w:eastAsia="Yu Mincho"/>
          <w:iCs/>
          <w:color w:val="0070C0"/>
          <w:lang w:eastAsia="ja-JP"/>
        </w:rPr>
      </w:pPr>
      <w:r w:rsidRPr="00791715">
        <w:rPr>
          <w:rFonts w:eastAsia="Yu Mincho" w:hint="eastAsia"/>
          <w:iCs/>
          <w:color w:val="0070C0"/>
          <w:lang w:eastAsia="ja-JP"/>
        </w:rPr>
        <w:t xml:space="preserve">CSI prediction accuracy metric </w:t>
      </w:r>
    </w:p>
    <w:p w14:paraId="128D80F4" w14:textId="15BCBAD2" w:rsidR="009107D6" w:rsidRDefault="00791715" w:rsidP="00F34BA8">
      <w:pPr>
        <w:pStyle w:val="ListParagraph"/>
        <w:numPr>
          <w:ilvl w:val="0"/>
          <w:numId w:val="12"/>
        </w:numPr>
        <w:ind w:firstLineChars="0"/>
        <w:rPr>
          <w:rFonts w:eastAsia="Yu Mincho"/>
          <w:iCs/>
          <w:color w:val="0070C0"/>
          <w:lang w:eastAsia="ja-JP"/>
        </w:rPr>
      </w:pPr>
      <w:bookmarkStart w:id="19" w:name="_Hlk174568105"/>
      <w:r>
        <w:rPr>
          <w:rFonts w:eastAsia="Yu Mincho" w:hint="eastAsia"/>
          <w:iCs/>
          <w:color w:val="0070C0"/>
          <w:lang w:eastAsia="ja-JP"/>
        </w:rPr>
        <w:t>T</w:t>
      </w:r>
      <w:r w:rsidR="009107D6" w:rsidRPr="00791715">
        <w:rPr>
          <w:rFonts w:eastAsia="Yu Mincho" w:hint="eastAsia"/>
          <w:iCs/>
          <w:color w:val="0070C0"/>
          <w:lang w:eastAsia="ja-JP"/>
        </w:rPr>
        <w:t>est decoder verification</w:t>
      </w:r>
    </w:p>
    <w:bookmarkEnd w:id="19"/>
    <w:p w14:paraId="34E41C34" w14:textId="20D3CCD6" w:rsidR="00791715" w:rsidRPr="00791715" w:rsidRDefault="00791715" w:rsidP="00F34BA8">
      <w:pPr>
        <w:pStyle w:val="ListParagraph"/>
        <w:numPr>
          <w:ilvl w:val="0"/>
          <w:numId w:val="12"/>
        </w:numPr>
        <w:ind w:firstLineChars="0"/>
        <w:rPr>
          <w:rFonts w:eastAsia="Yu Mincho"/>
          <w:iCs/>
          <w:color w:val="0070C0"/>
          <w:lang w:eastAsia="ja-JP"/>
        </w:rPr>
      </w:pPr>
      <w:r>
        <w:rPr>
          <w:rFonts w:eastAsia="Yu Mincho" w:hint="eastAsia"/>
          <w:iCs/>
          <w:color w:val="0070C0"/>
          <w:lang w:eastAsia="ja-JP"/>
        </w:rPr>
        <w:t>Generalization issues</w:t>
      </w:r>
    </w:p>
    <w:p w14:paraId="2015DCA0" w14:textId="77777777" w:rsidR="009107D6" w:rsidRDefault="009107D6" w:rsidP="00DF367C">
      <w:pPr>
        <w:rPr>
          <w:i/>
          <w:color w:val="0070C0"/>
        </w:rPr>
      </w:pPr>
    </w:p>
    <w:p w14:paraId="3FF7628B" w14:textId="098ABD2C" w:rsidR="00253AB3" w:rsidRPr="00805BE8" w:rsidRDefault="00253AB3" w:rsidP="00253AB3">
      <w:pPr>
        <w:pStyle w:val="Heading3"/>
        <w:rPr>
          <w:sz w:val="24"/>
          <w:szCs w:val="16"/>
        </w:rPr>
      </w:pPr>
      <w:r w:rsidRPr="00805BE8">
        <w:rPr>
          <w:sz w:val="24"/>
          <w:szCs w:val="16"/>
        </w:rPr>
        <w:t>Sub-</w:t>
      </w:r>
      <w:r>
        <w:rPr>
          <w:sz w:val="24"/>
          <w:szCs w:val="16"/>
        </w:rPr>
        <w:t>topic</w:t>
      </w:r>
      <w:r w:rsidRPr="00805BE8">
        <w:rPr>
          <w:sz w:val="24"/>
          <w:szCs w:val="16"/>
        </w:rPr>
        <w:t xml:space="preserve"> </w:t>
      </w:r>
      <w:r w:rsidR="007D31F6">
        <w:rPr>
          <w:rFonts w:eastAsia="Yu Mincho" w:hint="eastAsia"/>
          <w:sz w:val="24"/>
          <w:szCs w:val="16"/>
          <w:lang w:eastAsia="ja-JP"/>
        </w:rPr>
        <w:t>4</w:t>
      </w:r>
      <w:r w:rsidRPr="00805BE8">
        <w:rPr>
          <w:sz w:val="24"/>
          <w:szCs w:val="16"/>
        </w:rPr>
        <w:t>-</w:t>
      </w:r>
      <w:r w:rsidR="007D31F6">
        <w:rPr>
          <w:rFonts w:eastAsia="Yu Mincho" w:hint="eastAsia"/>
          <w:sz w:val="24"/>
          <w:szCs w:val="16"/>
          <w:lang w:eastAsia="ja-JP"/>
        </w:rPr>
        <w:t>1</w:t>
      </w:r>
    </w:p>
    <w:p w14:paraId="108C3D53" w14:textId="3909058B" w:rsidR="00253AB3" w:rsidRDefault="007D31F6" w:rsidP="00253AB3">
      <w:pPr>
        <w:rPr>
          <w:rFonts w:eastAsia="Yu Mincho"/>
          <w:i/>
          <w:color w:val="0070C0"/>
          <w:lang w:eastAsia="ja-JP"/>
        </w:rPr>
      </w:pPr>
      <w:r>
        <w:rPr>
          <w:rFonts w:eastAsia="Yu Mincho" w:hint="eastAsia"/>
          <w:i/>
          <w:color w:val="0070C0"/>
          <w:lang w:eastAsia="ja-JP"/>
        </w:rPr>
        <w:t>Option 3 feasibility study steps</w:t>
      </w:r>
    </w:p>
    <w:p w14:paraId="6F194FEC" w14:textId="3FC018A0" w:rsidR="00253AB3" w:rsidRDefault="005744FB" w:rsidP="00253AB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46BB29A" w14:textId="77777777" w:rsidR="008A0D88" w:rsidRPr="00413695" w:rsidRDefault="008A0D88" w:rsidP="008A0D88">
      <w:pPr>
        <w:pStyle w:val="ListParagraph"/>
        <w:ind w:firstLineChars="0" w:firstLine="0"/>
        <w:contextualSpacing/>
        <w:rPr>
          <w:rFonts w:eastAsia="Yu Mincho"/>
          <w:iCs/>
          <w:lang w:eastAsia="ja-JP"/>
        </w:rPr>
      </w:pPr>
      <w:r w:rsidRPr="00413695">
        <w:rPr>
          <w:rFonts w:eastAsia="Yu Mincho" w:hint="eastAsia"/>
          <w:iCs/>
          <w:lang w:eastAsia="ja-JP"/>
        </w:rPr>
        <w:t>Option 1</w:t>
      </w:r>
    </w:p>
    <w:p w14:paraId="42AFA63F" w14:textId="77777777" w:rsidR="008A0D88" w:rsidRPr="00413695" w:rsidRDefault="008A0D88" w:rsidP="008A0D88">
      <w:pPr>
        <w:pStyle w:val="ListParagraph"/>
        <w:ind w:firstLineChars="0" w:firstLine="360"/>
        <w:contextualSpacing/>
        <w:rPr>
          <w:rFonts w:eastAsia="Yu Mincho"/>
          <w:iCs/>
          <w:lang w:eastAsia="ja-JP"/>
        </w:rPr>
      </w:pPr>
      <w:r w:rsidRPr="00413695">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sidRPr="00413695">
        <w:rPr>
          <w:rFonts w:eastAsia="Yu Mincho"/>
          <w:iCs/>
          <w:lang w:eastAsia="ja-JP"/>
        </w:rPr>
        <w:t>evaluation</w:t>
      </w:r>
      <w:r w:rsidRPr="00413695">
        <w:rPr>
          <w:rFonts w:eastAsia="Yu Mincho" w:hint="eastAsia"/>
          <w:iCs/>
          <w:lang w:eastAsia="ja-JP"/>
        </w:rPr>
        <w:t xml:space="preserve"> criteria)</w:t>
      </w:r>
    </w:p>
    <w:p w14:paraId="33223A6D" w14:textId="10298575" w:rsidR="005744FB" w:rsidRPr="008A0D88" w:rsidRDefault="008A0D88" w:rsidP="00253AB3">
      <w:pPr>
        <w:rPr>
          <w:rFonts w:eastAsia="Yu Mincho"/>
          <w:iCs/>
          <w:color w:val="0070C0"/>
          <w:lang w:eastAsia="ja-JP"/>
        </w:rPr>
      </w:pPr>
      <w:r>
        <w:rPr>
          <w:rFonts w:eastAsia="Yu Mincho" w:hint="eastAsia"/>
          <w:iCs/>
          <w:color w:val="0070C0"/>
          <w:lang w:eastAsia="ja-JP"/>
        </w:rPr>
        <w:t xml:space="preserve">The next steps should be discussed and agreed </w:t>
      </w:r>
    </w:p>
    <w:p w14:paraId="391C0878" w14:textId="63983152" w:rsidR="00253AB3" w:rsidRPr="008A0D88" w:rsidRDefault="00253AB3" w:rsidP="00253AB3">
      <w:pPr>
        <w:rPr>
          <w:rFonts w:eastAsia="Yu Mincho"/>
          <w:b/>
          <w:color w:val="0070C0"/>
          <w:u w:val="single"/>
          <w:lang w:eastAsia="ja-JP"/>
        </w:rPr>
      </w:pPr>
      <w:r w:rsidRPr="00045592">
        <w:rPr>
          <w:b/>
          <w:color w:val="0070C0"/>
          <w:u w:val="single"/>
          <w:lang w:eastAsia="ko-KR"/>
        </w:rPr>
        <w:t xml:space="preserve">Issue </w:t>
      </w:r>
      <w:r w:rsidR="007D31F6">
        <w:rPr>
          <w:rFonts w:eastAsia="Yu Mincho" w:hint="eastAsia"/>
          <w:b/>
          <w:color w:val="0070C0"/>
          <w:u w:val="single"/>
          <w:lang w:eastAsia="ja-JP"/>
        </w:rPr>
        <w:t>4</w:t>
      </w:r>
      <w:r w:rsidRPr="00045592">
        <w:rPr>
          <w:b/>
          <w:color w:val="0070C0"/>
          <w:u w:val="single"/>
          <w:lang w:eastAsia="ko-KR"/>
        </w:rPr>
        <w:t>-</w:t>
      </w:r>
      <w:r w:rsidR="007D31F6">
        <w:rPr>
          <w:rFonts w:eastAsia="Yu Mincho" w:hint="eastAsia"/>
          <w:b/>
          <w:color w:val="0070C0"/>
          <w:u w:val="single"/>
          <w:lang w:eastAsia="ja-JP"/>
        </w:rPr>
        <w:t>1</w:t>
      </w:r>
      <w:r w:rsidRPr="00045592">
        <w:rPr>
          <w:b/>
          <w:color w:val="0070C0"/>
          <w:u w:val="single"/>
          <w:lang w:eastAsia="ko-KR"/>
        </w:rPr>
        <w:t xml:space="preserve">: </w:t>
      </w:r>
      <w:r w:rsidR="008A0D88">
        <w:rPr>
          <w:rFonts w:eastAsia="Yu Mincho" w:hint="eastAsia"/>
          <w:b/>
          <w:color w:val="0070C0"/>
          <w:u w:val="single"/>
          <w:lang w:eastAsia="ja-JP"/>
        </w:rPr>
        <w:t>Option 3 next steps</w:t>
      </w:r>
    </w:p>
    <w:p w14:paraId="037DC7A1" w14:textId="77777777" w:rsidR="00253AB3" w:rsidRPr="00045592" w:rsidRDefault="00253AB3" w:rsidP="00253AB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EA27D27" w14:textId="7F497C2D" w:rsidR="00253AB3" w:rsidRPr="008A0D88" w:rsidRDefault="00253AB3"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0DBB66C7"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simulation assumptions for dataset generation (completed)</w:t>
      </w:r>
    </w:p>
    <w:p w14:paraId="69628DA0"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AI-ML model assumptions for feasibility analysis (completed)</w:t>
      </w:r>
    </w:p>
    <w:p w14:paraId="04E01459"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procedure for vendor-specific encoder training </w:t>
      </w:r>
    </w:p>
    <w:p w14:paraId="237954A1"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Agree on the framework/format for AI-ML model sharing among companies</w:t>
      </w:r>
    </w:p>
    <w:p w14:paraId="00B0641B"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 xml:space="preserve">Agree on the framework for dataset sharing among companies including specific set of datasets to be used for encoder training </w:t>
      </w:r>
    </w:p>
    <w:p w14:paraId="09FD1B75"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Select one or more decoder models for further analysis</w:t>
      </w:r>
    </w:p>
    <w:p w14:paraId="4E12FB18"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Encoder/Decoder models</w:t>
      </w:r>
    </w:p>
    <w:p w14:paraId="4937B7C6"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Check and confirm simulation results alignment</w:t>
      </w:r>
    </w:p>
    <w:p w14:paraId="7992063C" w14:textId="77777777" w:rsidR="008A0D88" w:rsidRPr="005F6ABE" w:rsidRDefault="008A0D88" w:rsidP="008A0D88">
      <w:pPr>
        <w:numPr>
          <w:ilvl w:val="2"/>
          <w:numId w:val="1"/>
        </w:numPr>
        <w:spacing w:beforeLines="20" w:before="48" w:afterLines="20" w:after="48"/>
        <w:jc w:val="both"/>
        <w:textAlignment w:val="baseline"/>
        <w:rPr>
          <w:b/>
          <w:bCs/>
          <w:lang w:val="en-IE" w:eastAsia="ja-JP"/>
        </w:rPr>
      </w:pPr>
      <w:r w:rsidRPr="005F6ABE">
        <w:rPr>
          <w:b/>
          <w:bCs/>
          <w:lang w:val="en-IE" w:eastAsia="ja-JP"/>
        </w:rPr>
        <w:t>If alignment is not achieved, agree on modified/additional simulation assumptions and/or model assumptions for the next round.</w:t>
      </w:r>
    </w:p>
    <w:p w14:paraId="72062DCB"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Select one or more decoder models for further analysis </w:t>
      </w:r>
    </w:p>
    <w:p w14:paraId="7217CAA4"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Agreed models are shared with other companies based on the agreed framework/format</w:t>
      </w:r>
    </w:p>
    <w:p w14:paraId="15C5E633"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Collect datasets for model training</w:t>
      </w:r>
    </w:p>
    <w:p w14:paraId="641CE64D" w14:textId="77777777" w:rsidR="008A0D88" w:rsidRPr="005F6ABE" w:rsidRDefault="008A0D88" w:rsidP="008A0D88">
      <w:pPr>
        <w:numPr>
          <w:ilvl w:val="0"/>
          <w:numId w:val="1"/>
        </w:numPr>
        <w:spacing w:beforeLines="20" w:before="48" w:afterLines="20" w:after="48"/>
        <w:jc w:val="both"/>
        <w:textAlignment w:val="baseline"/>
        <w:rPr>
          <w:b/>
          <w:bCs/>
          <w:lang w:val="en-IE" w:eastAsia="ja-JP"/>
        </w:rPr>
      </w:pPr>
      <w:r w:rsidRPr="005F6ABE">
        <w:rPr>
          <w:b/>
          <w:bCs/>
          <w:lang w:val="en-IE" w:eastAsia="ja-JP"/>
        </w:rPr>
        <w:t>Check feasibility of Option 3 (i.e. to design/train UE-specific encoder based on the agreed common Decoder)</w:t>
      </w:r>
    </w:p>
    <w:p w14:paraId="43BC0585"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 xml:space="preserve">Agree on the criteria to confirm feasibility of Option 3 </w:t>
      </w:r>
    </w:p>
    <w:p w14:paraId="1F2C8839"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Companies bring simulation results for the pair of trained company-specific Encoder and common Decoder models</w:t>
      </w:r>
    </w:p>
    <w:p w14:paraId="0A72C26F" w14:textId="77777777" w:rsidR="008A0D88" w:rsidRPr="005F6ABE" w:rsidRDefault="008A0D88" w:rsidP="008A0D88">
      <w:pPr>
        <w:numPr>
          <w:ilvl w:val="1"/>
          <w:numId w:val="1"/>
        </w:numPr>
        <w:spacing w:beforeLines="20" w:before="48" w:afterLines="20" w:after="48"/>
        <w:jc w:val="both"/>
        <w:textAlignment w:val="baseline"/>
        <w:rPr>
          <w:b/>
          <w:bCs/>
          <w:lang w:val="en-IE" w:eastAsia="ja-JP"/>
        </w:rPr>
      </w:pPr>
      <w:r w:rsidRPr="005F6ABE">
        <w:rPr>
          <w:b/>
          <w:bCs/>
          <w:lang w:val="en-IE" w:eastAsia="ja-JP"/>
        </w:rPr>
        <w:t>Check feasibility based on the agreed criteria</w:t>
      </w:r>
    </w:p>
    <w:p w14:paraId="64060980" w14:textId="64629A57" w:rsidR="00253AB3" w:rsidRPr="008A0D88" w:rsidRDefault="00253AB3"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4A22AB24" w14:textId="02890AD8" w:rsidR="008A0D88" w:rsidRPr="008A0D88" w:rsidRDefault="008A0D88" w:rsidP="008A0D88">
      <w:pPr>
        <w:tabs>
          <w:tab w:val="left" w:pos="245"/>
        </w:tabs>
        <w:rPr>
          <w:rFonts w:eastAsia="Yu Mincho"/>
          <w:color w:val="0070C0"/>
          <w:szCs w:val="24"/>
          <w:lang w:eastAsia="ja-JP"/>
        </w:rPr>
      </w:pPr>
      <w:r>
        <w:rPr>
          <w:rFonts w:eastAsia="Yu Mincho"/>
          <w:color w:val="0070C0"/>
          <w:szCs w:val="24"/>
          <w:lang w:eastAsia="ja-JP"/>
        </w:rPr>
        <w:lastRenderedPageBreak/>
        <w:tab/>
      </w:r>
      <w:r w:rsidRPr="00080A85">
        <w:rPr>
          <w:rFonts w:eastAsia="DengXian"/>
          <w:noProof/>
          <w:lang w:eastAsia="zh-CN"/>
        </w:rPr>
        <w:drawing>
          <wp:inline distT="0" distB="0" distL="0" distR="0" wp14:anchorId="5E71BDFC" wp14:editId="656A71B6">
            <wp:extent cx="5949538" cy="6676435"/>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pic:nvPicPr>
                  <pic:blipFill>
                    <a:blip r:embed="rId74"/>
                    <a:stretch>
                      <a:fillRect/>
                    </a:stretch>
                  </pic:blipFill>
                  <pic:spPr>
                    <a:xfrm>
                      <a:off x="0" y="0"/>
                      <a:ext cx="5991651" cy="6723693"/>
                    </a:xfrm>
                    <a:prstGeom prst="rect">
                      <a:avLst/>
                    </a:prstGeom>
                  </pic:spPr>
                </pic:pic>
              </a:graphicData>
            </a:graphic>
          </wp:inline>
        </w:drawing>
      </w:r>
    </w:p>
    <w:p w14:paraId="6EB5CD17" w14:textId="207059A5" w:rsidR="00253AB3" w:rsidRPr="00CC1F0E" w:rsidRDefault="00253AB3" w:rsidP="00CC1F0E">
      <w:pPr>
        <w:pStyle w:val="ListParagraph"/>
        <w:numPr>
          <w:ilvl w:val="1"/>
          <w:numId w:val="1"/>
        </w:numPr>
        <w:overflowPunct/>
        <w:autoSpaceDE/>
        <w:autoSpaceDN/>
        <w:adjustRightInd/>
        <w:spacing w:after="120"/>
        <w:ind w:left="1440" w:firstLineChars="0"/>
        <w:textAlignment w:val="auto"/>
        <w:rPr>
          <w:rFonts w:eastAsia="SimSun" w:hint="eastAsia"/>
          <w:color w:val="0070C0"/>
          <w:szCs w:val="24"/>
          <w:lang w:eastAsia="zh-CN"/>
        </w:rPr>
      </w:pPr>
      <w:r>
        <w:rPr>
          <w:rFonts w:eastAsia="Yu Mincho"/>
          <w:color w:val="0070C0"/>
          <w:szCs w:val="24"/>
          <w:lang w:eastAsia="ja-JP"/>
        </w:rPr>
        <w:t xml:space="preserve">Option 3: </w:t>
      </w:r>
      <w:r w:rsidR="008A0D88">
        <w:rPr>
          <w:rFonts w:eastAsia="Yu Mincho" w:hint="eastAsia"/>
          <w:color w:val="0070C0"/>
          <w:szCs w:val="24"/>
          <w:lang w:eastAsia="ja-JP"/>
        </w:rPr>
        <w:t>others</w:t>
      </w:r>
    </w:p>
    <w:p w14:paraId="4F89D60D" w14:textId="77777777" w:rsidR="00253AB3" w:rsidRPr="00045592" w:rsidRDefault="00253AB3" w:rsidP="00253AB3">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2469EFE" w14:textId="6B21E225" w:rsidR="008A0D88" w:rsidRPr="008A0D88" w:rsidRDefault="008A0D88" w:rsidP="008A0D8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w:t>
      </w:r>
    </w:p>
    <w:p w14:paraId="70E45D84" w14:textId="7C61E6C9" w:rsidR="008A0D88" w:rsidRDefault="008A0D88" w:rsidP="008A0D88">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67A9909C" w14:textId="20E3EFEF" w:rsidR="008A0D88" w:rsidRDefault="00E97851" w:rsidP="008A0D88">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Share decoders</w:t>
      </w:r>
      <w:r w:rsidR="0057495D">
        <w:rPr>
          <w:rFonts w:eastAsia="Yu Mincho" w:hint="eastAsia"/>
          <w:color w:val="0070C0"/>
          <w:szCs w:val="24"/>
          <w:lang w:eastAsia="ja-JP"/>
        </w:rPr>
        <w:t xml:space="preserve">/datasets (training and testing) </w:t>
      </w:r>
      <w:r w:rsidR="0057495D">
        <w:rPr>
          <w:rFonts w:eastAsia="Yu Mincho"/>
          <w:color w:val="0070C0"/>
          <w:szCs w:val="24"/>
          <w:lang w:eastAsia="ja-JP"/>
        </w:rPr>
        <w:t>–</w:t>
      </w:r>
      <w:r w:rsidR="0057495D">
        <w:rPr>
          <w:rFonts w:eastAsia="Yu Mincho" w:hint="eastAsia"/>
          <w:color w:val="0070C0"/>
          <w:szCs w:val="24"/>
          <w:lang w:eastAsia="ja-JP"/>
        </w:rPr>
        <w:t xml:space="preserve"> logistics to be discussed separately</w:t>
      </w:r>
    </w:p>
    <w:p w14:paraId="342F355B" w14:textId="43EAB9E5" w:rsidR="00DF42ED" w:rsidRDefault="00DF42ED" w:rsidP="00DF42ED">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w:t>
      </w:r>
      <w:r w:rsidR="007220E6">
        <w:rPr>
          <w:rFonts w:eastAsia="Yu Mincho" w:hint="eastAsia"/>
          <w:color w:val="0070C0"/>
          <w:szCs w:val="24"/>
          <w:lang w:eastAsia="ja-JP"/>
        </w:rPr>
        <w:t>y</w:t>
      </w:r>
      <w:r>
        <w:rPr>
          <w:rFonts w:eastAsia="Yu Mincho" w:hint="eastAsia"/>
          <w:color w:val="0070C0"/>
          <w:szCs w:val="24"/>
          <w:lang w:eastAsia="ja-JP"/>
        </w:rPr>
        <w:t>s</w:t>
      </w:r>
      <w:r w:rsidR="007220E6">
        <w:rPr>
          <w:rFonts w:eastAsia="Yu Mincho" w:hint="eastAsia"/>
          <w:color w:val="0070C0"/>
          <w:szCs w:val="24"/>
          <w:lang w:eastAsia="ja-JP"/>
        </w:rPr>
        <w:t>i</w:t>
      </w:r>
      <w:r>
        <w:rPr>
          <w:rFonts w:eastAsia="Yu Mincho" w:hint="eastAsia"/>
          <w:color w:val="0070C0"/>
          <w:szCs w:val="24"/>
          <w:lang w:eastAsia="ja-JP"/>
        </w:rPr>
        <w:t>s</w:t>
      </w:r>
    </w:p>
    <w:p w14:paraId="59CA346F" w14:textId="2545E815" w:rsidR="00DF42ED" w:rsidRDefault="00E23CB6" w:rsidP="00DF42ED">
      <w:pPr>
        <w:pStyle w:val="ListParagraph"/>
        <w:numPr>
          <w:ilvl w:val="1"/>
          <w:numId w:val="91"/>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0BEA95C2" w14:textId="1F51F079" w:rsidR="007220E6" w:rsidRDefault="007220E6" w:rsidP="00DF42ED">
      <w:pPr>
        <w:pStyle w:val="ListParagraph"/>
        <w:numPr>
          <w:ilvl w:val="1"/>
          <w:numId w:val="91"/>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455016A8" w14:textId="4CBACDCD" w:rsidR="00E23CB6" w:rsidRDefault="00E23CB6" w:rsidP="00E23CB6">
      <w:pPr>
        <w:pStyle w:val="ListParagraph"/>
        <w:numPr>
          <w:ilvl w:val="0"/>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w:t>
      </w:r>
      <w:r w:rsidR="007220E6">
        <w:rPr>
          <w:rFonts w:eastAsia="Yu Mincho" w:hint="eastAsia"/>
          <w:color w:val="0070C0"/>
          <w:szCs w:val="24"/>
          <w:lang w:eastAsia="ja-JP"/>
        </w:rPr>
        <w:t xml:space="preserve">brings results for training of </w:t>
      </w:r>
      <w:r w:rsidR="007220E6">
        <w:rPr>
          <w:rFonts w:eastAsia="Yu Mincho"/>
          <w:color w:val="0070C0"/>
          <w:szCs w:val="24"/>
          <w:lang w:eastAsia="ja-JP"/>
        </w:rPr>
        <w:t>“</w:t>
      </w:r>
      <w:r w:rsidR="007220E6">
        <w:rPr>
          <w:rFonts w:eastAsia="Yu Mincho" w:hint="eastAsia"/>
          <w:color w:val="0070C0"/>
          <w:szCs w:val="24"/>
          <w:lang w:eastAsia="ja-JP"/>
        </w:rPr>
        <w:t>own encoder</w:t>
      </w:r>
      <w:r w:rsidR="007220E6">
        <w:rPr>
          <w:rFonts w:eastAsia="Yu Mincho"/>
          <w:color w:val="0070C0"/>
          <w:szCs w:val="24"/>
          <w:lang w:eastAsia="ja-JP"/>
        </w:rPr>
        <w:t>”</w:t>
      </w:r>
      <w:r w:rsidR="007220E6">
        <w:rPr>
          <w:rFonts w:eastAsia="Yu Mincho" w:hint="eastAsia"/>
          <w:color w:val="0070C0"/>
          <w:szCs w:val="24"/>
          <w:lang w:eastAsia="ja-JP"/>
        </w:rPr>
        <w:t xml:space="preserve"> with selected decoder</w:t>
      </w:r>
    </w:p>
    <w:p w14:paraId="217C9E72" w14:textId="410907AE" w:rsidR="00F02C22" w:rsidRDefault="00F02C22" w:rsidP="00F02C22">
      <w:pPr>
        <w:pStyle w:val="ListParagraph"/>
        <w:numPr>
          <w:ilvl w:val="1"/>
          <w:numId w:val="91"/>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3598C9C" w14:textId="2FEC3148" w:rsidR="007220E6" w:rsidRPr="00DF42ED" w:rsidRDefault="00F02C22" w:rsidP="00E23CB6">
      <w:pPr>
        <w:pStyle w:val="ListParagraph"/>
        <w:numPr>
          <w:ilvl w:val="0"/>
          <w:numId w:val="91"/>
        </w:numPr>
        <w:spacing w:after="120"/>
        <w:ind w:firstLineChars="0"/>
        <w:rPr>
          <w:rFonts w:eastAsia="Yu Mincho" w:hint="eastAsia"/>
          <w:color w:val="0070C0"/>
          <w:szCs w:val="24"/>
          <w:lang w:eastAsia="ja-JP"/>
        </w:rPr>
      </w:pPr>
      <w:r>
        <w:rPr>
          <w:rFonts w:eastAsia="Yu Mincho" w:hint="eastAsia"/>
          <w:color w:val="0070C0"/>
          <w:szCs w:val="24"/>
          <w:lang w:eastAsia="ja-JP"/>
        </w:rPr>
        <w:lastRenderedPageBreak/>
        <w:t>Check overall feasibility of Option 3</w:t>
      </w:r>
    </w:p>
    <w:p w14:paraId="266A6165" w14:textId="1E78EE4A"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2E5451">
        <w:rPr>
          <w:rFonts w:eastAsia="Yu Mincho" w:hint="eastAsia"/>
          <w:sz w:val="24"/>
          <w:szCs w:val="16"/>
          <w:lang w:eastAsia="ja-JP"/>
        </w:rPr>
        <w:t>2</w:t>
      </w:r>
    </w:p>
    <w:p w14:paraId="5A2722D3" w14:textId="0C73ED31" w:rsidR="00FF21AD" w:rsidRDefault="00A73C23" w:rsidP="00FF21AD">
      <w:pPr>
        <w:rPr>
          <w:rFonts w:eastAsia="Yu Mincho"/>
          <w:i/>
          <w:color w:val="0070C0"/>
          <w:lang w:eastAsia="ja-JP"/>
        </w:rPr>
      </w:pPr>
      <w:r>
        <w:rPr>
          <w:rFonts w:eastAsia="Yu Mincho" w:hint="eastAsia"/>
          <w:i/>
          <w:color w:val="0070C0"/>
          <w:lang w:eastAsia="ja-JP"/>
        </w:rPr>
        <w:t>Simulation results discussion</w:t>
      </w:r>
    </w:p>
    <w:p w14:paraId="2A6FEF44" w14:textId="6CCA2508" w:rsidR="00FF21AD" w:rsidRPr="00195B20" w:rsidRDefault="00A73C23" w:rsidP="00FF21AD">
      <w:pPr>
        <w:rPr>
          <w:rFonts w:eastAsia="Yu Mincho" w:hint="eastAsia"/>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233ACBC9" w14:textId="38284D8D"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A73C23">
        <w:rPr>
          <w:rFonts w:eastAsia="Yu Mincho" w:hint="eastAsia"/>
          <w:b/>
          <w:color w:val="0070C0"/>
          <w:u w:val="single"/>
          <w:lang w:eastAsia="ja-JP"/>
        </w:rPr>
        <w:t>2</w:t>
      </w:r>
      <w:r w:rsidRPr="00045592">
        <w:rPr>
          <w:b/>
          <w:color w:val="0070C0"/>
          <w:u w:val="single"/>
          <w:lang w:eastAsia="ko-KR"/>
        </w:rPr>
        <w:t xml:space="preserve">: </w:t>
      </w:r>
      <w:r w:rsidR="00A73C23">
        <w:rPr>
          <w:rFonts w:eastAsia="Yu Mincho" w:hint="eastAsia"/>
          <w:b/>
          <w:color w:val="0070C0"/>
          <w:u w:val="single"/>
          <w:lang w:eastAsia="ja-JP"/>
        </w:rPr>
        <w:t xml:space="preserve">Simulation results </w:t>
      </w:r>
    </w:p>
    <w:p w14:paraId="21A8ADD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F2115EC" w14:textId="1C6C1644"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1C640F">
        <w:rPr>
          <w:rFonts w:eastAsia="Yu Mincho" w:hint="eastAsia"/>
          <w:color w:val="0070C0"/>
          <w:szCs w:val="24"/>
          <w:lang w:eastAsia="ja-JP"/>
        </w:rPr>
        <w:t xml:space="preserve">Check on the simulation results </w:t>
      </w:r>
    </w:p>
    <w:p w14:paraId="5B94B649"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32207E7" w14:textId="6FDFF754"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r w:rsidR="005F64CA">
        <w:rPr>
          <w:rFonts w:eastAsia="Yu Mincho" w:hint="eastAsia"/>
          <w:color w:val="0070C0"/>
          <w:szCs w:val="24"/>
          <w:lang w:eastAsia="ja-JP"/>
        </w:rPr>
        <w:t xml:space="preserve"> whether alignment is good </w:t>
      </w:r>
      <w:r w:rsidR="005F64CA">
        <w:rPr>
          <w:rFonts w:eastAsia="Yu Mincho"/>
          <w:color w:val="0070C0"/>
          <w:szCs w:val="24"/>
          <w:lang w:eastAsia="ja-JP"/>
        </w:rPr>
        <w:t>enough</w:t>
      </w:r>
      <w:r w:rsidR="005F64CA">
        <w:rPr>
          <w:rFonts w:eastAsia="Yu Mincho" w:hint="eastAsia"/>
          <w:color w:val="0070C0"/>
          <w:szCs w:val="24"/>
          <w:lang w:eastAsia="ja-JP"/>
        </w:rPr>
        <w:t xml:space="preserve"> or not</w:t>
      </w:r>
    </w:p>
    <w:p w14:paraId="7B960CA5" w14:textId="77777777" w:rsidR="00FF21AD" w:rsidRPr="00253AB3" w:rsidRDefault="00FF21AD" w:rsidP="00FF21AD">
      <w:pPr>
        <w:rPr>
          <w:rFonts w:eastAsia="Yu Mincho"/>
          <w:iCs/>
          <w:color w:val="0070C0"/>
          <w:lang w:eastAsia="ja-JP"/>
        </w:rPr>
      </w:pPr>
    </w:p>
    <w:p w14:paraId="51F458AF" w14:textId="5F41EC7F"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5F64CA">
        <w:rPr>
          <w:rFonts w:eastAsia="Yu Mincho" w:hint="eastAsia"/>
          <w:sz w:val="24"/>
          <w:szCs w:val="16"/>
          <w:lang w:eastAsia="ja-JP"/>
        </w:rPr>
        <w:t>3</w:t>
      </w:r>
    </w:p>
    <w:p w14:paraId="25FB12E8" w14:textId="76A0F843" w:rsidR="00FF21AD" w:rsidRDefault="005F64CA" w:rsidP="00FF21AD">
      <w:pPr>
        <w:rPr>
          <w:rFonts w:eastAsia="Yu Mincho"/>
          <w:i/>
          <w:color w:val="0070C0"/>
          <w:lang w:eastAsia="ja-JP"/>
        </w:rPr>
      </w:pPr>
      <w:r w:rsidRPr="005F64CA">
        <w:rPr>
          <w:rFonts w:eastAsia="Yu Mincho"/>
          <w:i/>
          <w:color w:val="0070C0"/>
          <w:lang w:eastAsia="ja-JP"/>
        </w:rPr>
        <w:t>Criteria to select decoder for feasibility study</w:t>
      </w:r>
    </w:p>
    <w:p w14:paraId="2C112640" w14:textId="022852B8" w:rsidR="00FF21AD" w:rsidRPr="005F64CA" w:rsidRDefault="005F64CA" w:rsidP="00FF21AD">
      <w:pPr>
        <w:rPr>
          <w:rFonts w:eastAsia="Yu Mincho" w:hint="eastAsia"/>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28F5222B" w14:textId="63C2468B"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5F64CA">
        <w:rPr>
          <w:rFonts w:eastAsia="Yu Mincho" w:hint="eastAsia"/>
          <w:b/>
          <w:color w:val="0070C0"/>
          <w:u w:val="single"/>
          <w:lang w:eastAsia="ja-JP"/>
        </w:rPr>
        <w:t>3</w:t>
      </w:r>
      <w:r w:rsidRPr="00045592">
        <w:rPr>
          <w:b/>
          <w:color w:val="0070C0"/>
          <w:u w:val="single"/>
          <w:lang w:eastAsia="ko-KR"/>
        </w:rPr>
        <w:t xml:space="preserve">: </w:t>
      </w:r>
      <w:r w:rsidR="005F64CA">
        <w:rPr>
          <w:rFonts w:eastAsia="Yu Mincho" w:hint="eastAsia"/>
          <w:b/>
          <w:color w:val="0070C0"/>
          <w:u w:val="single"/>
          <w:lang w:eastAsia="ja-JP"/>
        </w:rPr>
        <w:t>Decoder selection criteria</w:t>
      </w:r>
    </w:p>
    <w:p w14:paraId="5F2C98F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CF46723" w14:textId="24ACE1CB"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r w:rsidR="00A65DB8">
        <w:rPr>
          <w:rFonts w:eastAsia="Yu Mincho" w:hint="eastAsia"/>
          <w:color w:val="0070C0"/>
          <w:szCs w:val="24"/>
          <w:lang w:eastAsia="ja-JP"/>
        </w:rPr>
        <w:t>B</w:t>
      </w:r>
      <w:r w:rsidR="00A65DB8">
        <w:rPr>
          <w:rFonts w:eastAsia="Yu Mincho"/>
          <w:color w:val="0070C0"/>
          <w:szCs w:val="24"/>
          <w:lang w:eastAsia="ja-JP"/>
        </w:rPr>
        <w:t>e</w:t>
      </w:r>
      <w:r w:rsidR="00A65DB8">
        <w:rPr>
          <w:rFonts w:eastAsia="Yu Mincho" w:hint="eastAsia"/>
          <w:color w:val="0070C0"/>
          <w:szCs w:val="24"/>
          <w:lang w:eastAsia="ja-JP"/>
        </w:rPr>
        <w:t xml:space="preserve">st performance (SGCS) and mean performance of corresponding </w:t>
      </w:r>
      <w:proofErr w:type="spellStart"/>
      <w:r w:rsidR="00A65DB8">
        <w:rPr>
          <w:rFonts w:eastAsia="Yu Mincho" w:hint="eastAsia"/>
          <w:color w:val="0070C0"/>
          <w:szCs w:val="24"/>
          <w:lang w:eastAsia="ja-JP"/>
        </w:rPr>
        <w:t>eType</w:t>
      </w:r>
      <w:proofErr w:type="spellEnd"/>
      <w:r w:rsidR="00A65DB8">
        <w:rPr>
          <w:rFonts w:eastAsia="Yu Mincho" w:hint="eastAsia"/>
          <w:color w:val="0070C0"/>
          <w:szCs w:val="24"/>
          <w:lang w:eastAsia="ja-JP"/>
        </w:rPr>
        <w:t xml:space="preserve"> II CSI feedback</w:t>
      </w:r>
    </w:p>
    <w:p w14:paraId="572580C8" w14:textId="61D818B3" w:rsidR="00FF21AD" w:rsidRPr="00A65DB8" w:rsidRDefault="00FF21AD"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r w:rsidR="00A65DB8">
        <w:rPr>
          <w:rFonts w:eastAsia="Yu Mincho" w:hint="eastAsia"/>
          <w:color w:val="0070C0"/>
          <w:szCs w:val="24"/>
          <w:lang w:eastAsia="ja-JP"/>
        </w:rPr>
        <w:t>select multiple and work in parallel</w:t>
      </w:r>
    </w:p>
    <w:p w14:paraId="20CA4717" w14:textId="741D4BFF" w:rsidR="00A65DB8" w:rsidRPr="00FF21AD" w:rsidRDefault="00A65DB8" w:rsidP="00A65DB8">
      <w:pPr>
        <w:pStyle w:val="ListParagraph"/>
        <w:numPr>
          <w:ilvl w:val="2"/>
          <w:numId w:val="1"/>
        </w:numPr>
        <w:ind w:firstLineChars="0"/>
        <w:rPr>
          <w:rFonts w:eastAsia="SimSun"/>
          <w:color w:val="0070C0"/>
          <w:szCs w:val="24"/>
          <w:lang w:eastAsia="zh-CN"/>
        </w:rPr>
      </w:pPr>
      <w:r>
        <w:rPr>
          <w:rFonts w:eastAsia="Yu Mincho" w:hint="eastAsia"/>
          <w:color w:val="0070C0"/>
          <w:szCs w:val="24"/>
          <w:lang w:eastAsia="ja-JP"/>
        </w:rPr>
        <w:t xml:space="preserve">few decoders can be </w:t>
      </w:r>
      <w:proofErr w:type="gramStart"/>
      <w:r>
        <w:rPr>
          <w:rFonts w:eastAsia="Yu Mincho" w:hint="eastAsia"/>
          <w:color w:val="0070C0"/>
          <w:szCs w:val="24"/>
          <w:lang w:eastAsia="ja-JP"/>
        </w:rPr>
        <w:t>selected</w:t>
      </w:r>
      <w:proofErr w:type="gramEnd"/>
      <w:r>
        <w:rPr>
          <w:rFonts w:eastAsia="Yu Mincho" w:hint="eastAsia"/>
          <w:color w:val="0070C0"/>
          <w:szCs w:val="24"/>
          <w:lang w:eastAsia="ja-JP"/>
        </w:rPr>
        <w:t xml:space="preserve">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4CA550B" w14:textId="3F10A498" w:rsidR="00FF21AD" w:rsidRPr="001532D4"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A65DB8">
        <w:rPr>
          <w:rFonts w:eastAsia="Yu Mincho" w:hint="eastAsia"/>
          <w:color w:val="0070C0"/>
          <w:szCs w:val="24"/>
          <w:lang w:eastAsia="ja-JP"/>
        </w:rPr>
        <w:t xml:space="preserve">random selection, </w:t>
      </w:r>
      <w:proofErr w:type="gramStart"/>
      <w:r w:rsidR="00A65DB8">
        <w:rPr>
          <w:rFonts w:eastAsia="Yu Mincho" w:hint="eastAsia"/>
          <w:color w:val="0070C0"/>
          <w:szCs w:val="24"/>
          <w:lang w:eastAsia="ja-JP"/>
        </w:rPr>
        <w:t>as long as</w:t>
      </w:r>
      <w:proofErr w:type="gramEnd"/>
      <w:r w:rsidR="00A65DB8">
        <w:rPr>
          <w:rFonts w:eastAsia="Yu Mincho" w:hint="eastAsia"/>
          <w:color w:val="0070C0"/>
          <w:szCs w:val="24"/>
          <w:lang w:eastAsia="ja-JP"/>
        </w:rPr>
        <w:t xml:space="preserve"> performance is similar it does not matter which decoder is selected</w:t>
      </w:r>
    </w:p>
    <w:p w14:paraId="712D5F69" w14:textId="25FCBD3E" w:rsidR="00FF21AD" w:rsidRPr="00246B4A"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w:t>
      </w:r>
      <w:r w:rsidR="00A65DB8">
        <w:rPr>
          <w:rFonts w:eastAsia="Yu Mincho" w:hint="eastAsia"/>
          <w:color w:val="0070C0"/>
          <w:szCs w:val="24"/>
          <w:lang w:eastAsia="ja-JP"/>
        </w:rPr>
        <w:t xml:space="preserve"> other criteria</w:t>
      </w:r>
    </w:p>
    <w:p w14:paraId="74B225DE"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163B70C" w14:textId="1D1C32C4"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19723BE0" w14:textId="77777777" w:rsidR="00FF21AD" w:rsidRPr="00253AB3" w:rsidRDefault="00FF21AD" w:rsidP="00FF21AD">
      <w:pPr>
        <w:rPr>
          <w:rFonts w:eastAsia="Yu Mincho"/>
          <w:iCs/>
          <w:color w:val="0070C0"/>
          <w:lang w:eastAsia="ja-JP"/>
        </w:rPr>
      </w:pPr>
    </w:p>
    <w:p w14:paraId="7163E170" w14:textId="7C9CB80A"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4</w:t>
      </w:r>
    </w:p>
    <w:p w14:paraId="1FCC84FE" w14:textId="63906077" w:rsidR="00FF21AD" w:rsidRDefault="00791715" w:rsidP="00FF21AD">
      <w:pPr>
        <w:rPr>
          <w:rFonts w:eastAsia="Yu Mincho"/>
          <w:i/>
          <w:color w:val="0070C0"/>
          <w:lang w:eastAsia="ja-JP"/>
        </w:rPr>
      </w:pPr>
      <w:r>
        <w:rPr>
          <w:rFonts w:eastAsia="Yu Mincho" w:hint="eastAsia"/>
          <w:i/>
          <w:color w:val="0070C0"/>
          <w:lang w:eastAsia="ja-JP"/>
        </w:rPr>
        <w:t xml:space="preserve">Options for </w:t>
      </w:r>
      <w:r w:rsidRPr="00791715">
        <w:rPr>
          <w:rFonts w:eastAsia="Yu Mincho"/>
          <w:i/>
          <w:color w:val="0070C0"/>
          <w:lang w:eastAsia="ja-JP"/>
        </w:rPr>
        <w:t xml:space="preserve">Option 4  </w:t>
      </w:r>
    </w:p>
    <w:p w14:paraId="0416CF21" w14:textId="77777777" w:rsidR="00FF21AD" w:rsidRPr="00195B20" w:rsidRDefault="00FF21AD" w:rsidP="00FF21AD">
      <w:pPr>
        <w:rPr>
          <w:rFonts w:eastAsia="Yu Mincho"/>
          <w:iCs/>
          <w:color w:val="0070C0"/>
          <w:lang w:val="en-US" w:eastAsia="ja-JP"/>
        </w:rPr>
      </w:pPr>
    </w:p>
    <w:p w14:paraId="7A14EA12" w14:textId="2DD8E0E9"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791715">
        <w:rPr>
          <w:rFonts w:eastAsia="Yu Mincho" w:hint="eastAsia"/>
          <w:b/>
          <w:color w:val="0070C0"/>
          <w:u w:val="single"/>
          <w:lang w:eastAsia="ja-JP"/>
        </w:rPr>
        <w:t>4</w:t>
      </w:r>
      <w:r w:rsidRPr="00045592">
        <w:rPr>
          <w:b/>
          <w:color w:val="0070C0"/>
          <w:u w:val="single"/>
          <w:lang w:eastAsia="ko-KR"/>
        </w:rPr>
        <w:t xml:space="preserve">: </w:t>
      </w:r>
      <w:r w:rsidR="00791715">
        <w:rPr>
          <w:rFonts w:eastAsia="Yu Mincho" w:hint="eastAsia"/>
          <w:b/>
          <w:color w:val="0070C0"/>
          <w:u w:val="single"/>
          <w:lang w:eastAsia="ja-JP"/>
        </w:rPr>
        <w:t>Options for Option 4</w:t>
      </w:r>
    </w:p>
    <w:p w14:paraId="0F64A084"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26E91B1" w14:textId="77777777"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06D7ED73" w14:textId="77777777" w:rsidR="00FF21AD" w:rsidRPr="00FF21AD" w:rsidRDefault="00FF21AD"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24BD0675" w14:textId="77777777" w:rsidR="00FF21AD" w:rsidRPr="001532D4"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p>
    <w:p w14:paraId="02AD7A65" w14:textId="77777777" w:rsidR="00FF21AD" w:rsidRPr="00246B4A"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w:t>
      </w:r>
    </w:p>
    <w:p w14:paraId="543D1788"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6BCA801" w14:textId="77777777"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To be discussed, options are not exclusive</w:t>
      </w:r>
    </w:p>
    <w:p w14:paraId="4E8618E9" w14:textId="77777777" w:rsidR="00FF21AD" w:rsidRPr="00253AB3" w:rsidRDefault="00FF21AD" w:rsidP="00FF21AD">
      <w:pPr>
        <w:rPr>
          <w:rFonts w:eastAsia="Yu Mincho"/>
          <w:iCs/>
          <w:color w:val="0070C0"/>
          <w:lang w:eastAsia="ja-JP"/>
        </w:rPr>
      </w:pPr>
    </w:p>
    <w:p w14:paraId="36E5FB05" w14:textId="4B5CA735" w:rsidR="00FF21AD" w:rsidRPr="00805BE8" w:rsidRDefault="00FF21AD" w:rsidP="00FF2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sidR="00791715">
        <w:rPr>
          <w:rFonts w:eastAsia="Yu Mincho" w:hint="eastAsia"/>
          <w:sz w:val="24"/>
          <w:szCs w:val="16"/>
          <w:lang w:eastAsia="ja-JP"/>
        </w:rPr>
        <w:t>5</w:t>
      </w:r>
    </w:p>
    <w:p w14:paraId="2FDBB7CC" w14:textId="009E438D" w:rsidR="00FF21AD" w:rsidRDefault="00206136" w:rsidP="00FF21AD">
      <w:pPr>
        <w:rPr>
          <w:rFonts w:eastAsia="Yu Mincho"/>
          <w:i/>
          <w:color w:val="0070C0"/>
          <w:lang w:eastAsia="ja-JP"/>
        </w:rPr>
      </w:pPr>
      <w:r w:rsidRPr="00206136">
        <w:rPr>
          <w:rFonts w:eastAsia="Yu Mincho"/>
          <w:i/>
          <w:color w:val="0070C0"/>
          <w:lang w:eastAsia="ja-JP"/>
        </w:rPr>
        <w:t>CSI prediction accuracy metric</w:t>
      </w:r>
    </w:p>
    <w:p w14:paraId="1B26E3CE" w14:textId="77777777" w:rsidR="00FF21AD" w:rsidRPr="00195B20" w:rsidRDefault="00FF21AD" w:rsidP="00FF21AD">
      <w:pPr>
        <w:rPr>
          <w:rFonts w:eastAsia="Yu Mincho"/>
          <w:iCs/>
          <w:color w:val="0070C0"/>
          <w:lang w:val="en-US" w:eastAsia="ja-JP"/>
        </w:rPr>
      </w:pPr>
    </w:p>
    <w:p w14:paraId="3DFE0F62" w14:textId="40502616" w:rsidR="00FF21AD" w:rsidRPr="00045592" w:rsidRDefault="00FF21AD" w:rsidP="00FF21AD">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sidR="00206136">
        <w:rPr>
          <w:rFonts w:eastAsia="Yu Mincho" w:hint="eastAsia"/>
          <w:b/>
          <w:color w:val="0070C0"/>
          <w:u w:val="single"/>
          <w:lang w:eastAsia="ja-JP"/>
        </w:rPr>
        <w:t>5</w:t>
      </w:r>
      <w:r w:rsidRPr="00045592">
        <w:rPr>
          <w:b/>
          <w:color w:val="0070C0"/>
          <w:u w:val="single"/>
          <w:lang w:eastAsia="ko-KR"/>
        </w:rPr>
        <w:t xml:space="preserve">: </w:t>
      </w:r>
      <w:r w:rsidR="00206136">
        <w:rPr>
          <w:rFonts w:eastAsia="Yu Mincho" w:hint="eastAsia"/>
          <w:b/>
          <w:color w:val="0070C0"/>
          <w:u w:val="single"/>
          <w:lang w:eastAsia="ja-JP"/>
        </w:rPr>
        <w:t xml:space="preserve">CSI prediction </w:t>
      </w:r>
      <w:r w:rsidR="00206136">
        <w:rPr>
          <w:rFonts w:eastAsia="Yu Mincho"/>
          <w:b/>
          <w:color w:val="0070C0"/>
          <w:u w:val="single"/>
          <w:lang w:eastAsia="ja-JP"/>
        </w:rPr>
        <w:t>accuracy</w:t>
      </w:r>
      <w:r w:rsidR="00206136">
        <w:rPr>
          <w:rFonts w:eastAsia="Yu Mincho" w:hint="eastAsia"/>
          <w:b/>
          <w:color w:val="0070C0"/>
          <w:u w:val="single"/>
          <w:lang w:eastAsia="ja-JP"/>
        </w:rPr>
        <w:t xml:space="preserve"> metric</w:t>
      </w:r>
    </w:p>
    <w:p w14:paraId="56A0E942"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6216DD4" w14:textId="77777777" w:rsidR="00FF21AD" w:rsidRPr="00FF21AD"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7B7F4A95" w14:textId="77777777" w:rsidR="00FF21AD" w:rsidRPr="00FF21AD" w:rsidRDefault="00FF21AD" w:rsidP="00FF21AD">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5D5D3DF9" w14:textId="77777777" w:rsidR="00FF21AD" w:rsidRPr="001532D4"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p>
    <w:p w14:paraId="5D1F5F6F" w14:textId="77777777" w:rsidR="00FF21AD" w:rsidRPr="00246B4A"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w:t>
      </w:r>
    </w:p>
    <w:p w14:paraId="179D0755" w14:textId="77777777" w:rsidR="00FF21AD" w:rsidRPr="00045592" w:rsidRDefault="00FF21AD" w:rsidP="00FF2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E2F11D4" w14:textId="77777777" w:rsidR="00FF21AD" w:rsidRPr="00B71061" w:rsidRDefault="00FF21AD" w:rsidP="00FF21A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6ECBFCEE" w14:textId="77777777" w:rsidR="00FF21AD" w:rsidRPr="00253AB3" w:rsidRDefault="00FF21AD" w:rsidP="00FF21AD">
      <w:pPr>
        <w:rPr>
          <w:rFonts w:eastAsia="Yu Mincho"/>
          <w:iCs/>
          <w:color w:val="0070C0"/>
          <w:lang w:eastAsia="ja-JP"/>
        </w:rPr>
      </w:pPr>
    </w:p>
    <w:p w14:paraId="2A4A76B0" w14:textId="77777777" w:rsidR="00FF21AD" w:rsidRPr="00253AB3" w:rsidRDefault="00FF21AD" w:rsidP="00FF21AD">
      <w:pPr>
        <w:rPr>
          <w:rFonts w:eastAsia="Yu Mincho"/>
          <w:iCs/>
          <w:color w:val="0070C0"/>
          <w:lang w:eastAsia="ja-JP"/>
        </w:rPr>
      </w:pPr>
    </w:p>
    <w:p w14:paraId="66999B66" w14:textId="77777777" w:rsidR="0058248F" w:rsidRPr="00805BE8" w:rsidRDefault="0058248F" w:rsidP="0058248F">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6</w:t>
      </w:r>
    </w:p>
    <w:p w14:paraId="2DEB842D" w14:textId="0E7997AF" w:rsidR="0058248F" w:rsidRDefault="0058248F" w:rsidP="0058248F">
      <w:pPr>
        <w:rPr>
          <w:rFonts w:eastAsia="Yu Mincho"/>
          <w:i/>
          <w:color w:val="0070C0"/>
          <w:lang w:eastAsia="ja-JP"/>
        </w:rPr>
      </w:pPr>
      <w:r w:rsidRPr="0058248F">
        <w:rPr>
          <w:rFonts w:eastAsia="Yu Mincho"/>
          <w:i/>
          <w:color w:val="0070C0"/>
          <w:lang w:eastAsia="ja-JP"/>
        </w:rPr>
        <w:t>Test decoder verification</w:t>
      </w:r>
    </w:p>
    <w:p w14:paraId="3F3A904F" w14:textId="77777777" w:rsidR="0058248F" w:rsidRPr="00195B20" w:rsidRDefault="0058248F" w:rsidP="0058248F">
      <w:pPr>
        <w:rPr>
          <w:rFonts w:eastAsia="Yu Mincho"/>
          <w:iCs/>
          <w:color w:val="0070C0"/>
          <w:lang w:val="en-US" w:eastAsia="ja-JP"/>
        </w:rPr>
      </w:pPr>
    </w:p>
    <w:p w14:paraId="44BEF7FF" w14:textId="272E8600" w:rsidR="0058248F" w:rsidRPr="0058248F" w:rsidRDefault="0058248F" w:rsidP="0058248F">
      <w:pPr>
        <w:rPr>
          <w:rFonts w:eastAsia="Yu Mincho" w:hint="eastAsia"/>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6D3CCE8C"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0CCB3B0" w14:textId="77777777" w:rsidR="0058248F" w:rsidRPr="00FF21AD"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58165741" w14:textId="77777777" w:rsidR="0058248F" w:rsidRPr="00FF21AD" w:rsidRDefault="0058248F" w:rsidP="0058248F">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6C1E3D2A" w14:textId="77777777" w:rsidR="0058248F" w:rsidRPr="001532D4"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p>
    <w:p w14:paraId="5F1D6B51" w14:textId="77777777" w:rsidR="0058248F" w:rsidRPr="00246B4A"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w:t>
      </w:r>
    </w:p>
    <w:p w14:paraId="06AAF465"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6E84BB" w14:textId="77777777" w:rsidR="0058248F" w:rsidRPr="00B71061"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B38096" w14:textId="77777777" w:rsidR="00DF367C" w:rsidRDefault="00DF367C" w:rsidP="00DF367C">
      <w:pPr>
        <w:rPr>
          <w:rFonts w:eastAsia="Yu Mincho"/>
          <w:iCs/>
          <w:color w:val="0070C0"/>
          <w:lang w:eastAsia="ja-JP"/>
        </w:rPr>
      </w:pPr>
    </w:p>
    <w:p w14:paraId="27BE7A68" w14:textId="698C626D" w:rsidR="0058248F" w:rsidRPr="00805BE8" w:rsidRDefault="0058248F" w:rsidP="0058248F">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4</w:t>
      </w:r>
      <w:r w:rsidRPr="00805BE8">
        <w:rPr>
          <w:sz w:val="24"/>
          <w:szCs w:val="16"/>
        </w:rPr>
        <w:t>-</w:t>
      </w:r>
      <w:r>
        <w:rPr>
          <w:rFonts w:eastAsia="Yu Mincho" w:hint="eastAsia"/>
          <w:sz w:val="24"/>
          <w:szCs w:val="16"/>
          <w:lang w:eastAsia="ja-JP"/>
        </w:rPr>
        <w:t>7</w:t>
      </w:r>
    </w:p>
    <w:p w14:paraId="516AB269" w14:textId="024188C2" w:rsidR="0058248F" w:rsidRDefault="005E2513" w:rsidP="0058248F">
      <w:pPr>
        <w:rPr>
          <w:rFonts w:eastAsia="Yu Mincho"/>
          <w:i/>
          <w:color w:val="0070C0"/>
          <w:lang w:eastAsia="ja-JP"/>
        </w:rPr>
      </w:pPr>
      <w:r w:rsidRPr="005E2513">
        <w:rPr>
          <w:rFonts w:eastAsia="Yu Mincho"/>
          <w:i/>
          <w:color w:val="0070C0"/>
          <w:lang w:eastAsia="ja-JP"/>
        </w:rPr>
        <w:t>Generalization issues</w:t>
      </w:r>
    </w:p>
    <w:p w14:paraId="054B3CB1" w14:textId="77777777" w:rsidR="0058248F" w:rsidRPr="00195B20" w:rsidRDefault="0058248F" w:rsidP="0058248F">
      <w:pPr>
        <w:rPr>
          <w:rFonts w:eastAsia="Yu Mincho"/>
          <w:iCs/>
          <w:color w:val="0070C0"/>
          <w:lang w:val="en-US" w:eastAsia="ja-JP"/>
        </w:rPr>
      </w:pPr>
    </w:p>
    <w:p w14:paraId="3263FDE9" w14:textId="75ECA6A3" w:rsidR="0058248F" w:rsidRPr="00045592" w:rsidRDefault="0058248F" w:rsidP="0058248F">
      <w:pPr>
        <w:rPr>
          <w:b/>
          <w:color w:val="0070C0"/>
          <w:u w:val="single"/>
          <w:lang w:eastAsia="ko-KR"/>
        </w:rPr>
      </w:pPr>
      <w:r w:rsidRPr="00045592">
        <w:rPr>
          <w:b/>
          <w:color w:val="0070C0"/>
          <w:u w:val="single"/>
          <w:lang w:eastAsia="ko-KR"/>
        </w:rPr>
        <w:t xml:space="preserve">Issue </w:t>
      </w:r>
      <w:r>
        <w:rPr>
          <w:rFonts w:eastAsia="Yu Mincho" w:hint="eastAsia"/>
          <w:b/>
          <w:color w:val="0070C0"/>
          <w:u w:val="single"/>
          <w:lang w:eastAsia="ja-JP"/>
        </w:rPr>
        <w:t>4</w:t>
      </w:r>
      <w:r w:rsidRPr="00045592">
        <w:rPr>
          <w:b/>
          <w:color w:val="0070C0"/>
          <w:u w:val="single"/>
          <w:lang w:eastAsia="ko-KR"/>
        </w:rPr>
        <w:t>-</w:t>
      </w:r>
      <w:r>
        <w:rPr>
          <w:rFonts w:eastAsia="Yu Mincho" w:hint="eastAsia"/>
          <w:b/>
          <w:color w:val="0070C0"/>
          <w:u w:val="single"/>
          <w:lang w:eastAsia="ja-JP"/>
        </w:rPr>
        <w:t>7</w:t>
      </w:r>
      <w:r w:rsidRPr="00045592">
        <w:rPr>
          <w:b/>
          <w:color w:val="0070C0"/>
          <w:u w:val="single"/>
          <w:lang w:eastAsia="ko-KR"/>
        </w:rPr>
        <w:t xml:space="preserve">: </w:t>
      </w:r>
      <w:r w:rsidR="005E2513">
        <w:rPr>
          <w:rFonts w:eastAsia="Yu Mincho" w:hint="eastAsia"/>
          <w:b/>
          <w:color w:val="0070C0"/>
          <w:u w:val="single"/>
          <w:lang w:eastAsia="ja-JP"/>
        </w:rPr>
        <w:t>Generalization Issues</w:t>
      </w:r>
    </w:p>
    <w:p w14:paraId="4110A28B"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638929A" w14:textId="77777777" w:rsidR="0058248F" w:rsidRPr="00FF21AD"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1</w:t>
      </w:r>
      <w:r>
        <w:rPr>
          <w:rFonts w:eastAsia="SimSun"/>
          <w:color w:val="0070C0"/>
          <w:szCs w:val="24"/>
          <w:lang w:eastAsia="zh-CN"/>
        </w:rPr>
        <w:t xml:space="preserve">: </w:t>
      </w:r>
    </w:p>
    <w:p w14:paraId="335CEB33" w14:textId="77777777" w:rsidR="0058248F" w:rsidRPr="00FF21AD" w:rsidRDefault="0058248F" w:rsidP="0058248F">
      <w:pPr>
        <w:pStyle w:val="ListParagraph"/>
        <w:numPr>
          <w:ilvl w:val="1"/>
          <w:numId w:val="1"/>
        </w:numPr>
        <w:ind w:left="1418" w:firstLineChars="0"/>
        <w:rPr>
          <w:rFonts w:eastAsia="SimSun"/>
          <w:color w:val="0070C0"/>
          <w:szCs w:val="24"/>
          <w:lang w:eastAsia="zh-CN"/>
        </w:rPr>
      </w:pPr>
      <w:r w:rsidRPr="00665B3D">
        <w:rPr>
          <w:rFonts w:eastAsia="SimSun"/>
          <w:color w:val="0070C0"/>
          <w:szCs w:val="24"/>
          <w:lang w:eastAsia="zh-CN"/>
        </w:rPr>
        <w:t xml:space="preserve">Option 2: </w:t>
      </w:r>
    </w:p>
    <w:p w14:paraId="0EB7C16C" w14:textId="77777777" w:rsidR="0058248F" w:rsidRPr="001532D4"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p>
    <w:p w14:paraId="3A84010F" w14:textId="77777777" w:rsidR="0058248F" w:rsidRPr="00246B4A"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w:t>
      </w:r>
    </w:p>
    <w:p w14:paraId="75297875" w14:textId="77777777" w:rsidR="0058248F" w:rsidRPr="00045592" w:rsidRDefault="0058248F" w:rsidP="0058248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52FF22CE" w14:textId="77777777" w:rsidR="0058248F" w:rsidRPr="00B71061" w:rsidRDefault="0058248F" w:rsidP="0058248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6909061D" w14:textId="77777777" w:rsidR="0058248F" w:rsidRPr="0058248F" w:rsidRDefault="0058248F" w:rsidP="00DF367C">
      <w:pPr>
        <w:rPr>
          <w:rFonts w:eastAsia="Yu Mincho"/>
          <w:iCs/>
          <w:color w:val="0070C0"/>
          <w:lang w:eastAsia="ja-JP"/>
        </w:rPr>
      </w:pPr>
    </w:p>
    <w:p w14:paraId="1EBF15B2" w14:textId="77777777" w:rsidR="0058248F" w:rsidRDefault="0058248F" w:rsidP="00DF367C">
      <w:pPr>
        <w:rPr>
          <w:rFonts w:eastAsia="Yu Mincho"/>
          <w:iCs/>
          <w:color w:val="0070C0"/>
          <w:lang w:eastAsia="ja-JP"/>
        </w:rPr>
      </w:pPr>
    </w:p>
    <w:p w14:paraId="36A66005" w14:textId="77777777" w:rsidR="0058248F" w:rsidRPr="00FF21AD" w:rsidRDefault="0058248F" w:rsidP="00DF367C">
      <w:pPr>
        <w:rPr>
          <w:rFonts w:eastAsia="Yu Mincho" w:hint="eastAsia"/>
          <w:iCs/>
          <w:color w:val="0070C0"/>
          <w:lang w:eastAsia="ja-JP"/>
        </w:rPr>
      </w:pPr>
    </w:p>
    <w:sectPr w:rsidR="0058248F" w:rsidRPr="00FF21AD"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A1661" w14:textId="77777777" w:rsidR="00524A7C" w:rsidRDefault="00524A7C">
      <w:r>
        <w:separator/>
      </w:r>
    </w:p>
  </w:endnote>
  <w:endnote w:type="continuationSeparator" w:id="0">
    <w:p w14:paraId="767FA86E" w14:textId="77777777" w:rsidR="00524A7C" w:rsidRDefault="00524A7C">
      <w:r>
        <w:continuationSeparator/>
      </w:r>
    </w:p>
  </w:endnote>
  <w:endnote w:type="continuationNotice" w:id="1">
    <w:p w14:paraId="75829BDD" w14:textId="77777777" w:rsidR="00524A7C" w:rsidRDefault="00524A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Ericsson Hilda">
    <w:altName w:val="Calibri"/>
    <w:charset w:val="00"/>
    <w:family w:val="auto"/>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5BE9D" w14:textId="77777777" w:rsidR="00524A7C" w:rsidRDefault="00524A7C">
      <w:r>
        <w:separator/>
      </w:r>
    </w:p>
  </w:footnote>
  <w:footnote w:type="continuationSeparator" w:id="0">
    <w:p w14:paraId="3E704CAB" w14:textId="77777777" w:rsidR="00524A7C" w:rsidRDefault="00524A7C">
      <w:r>
        <w:continuationSeparator/>
      </w:r>
    </w:p>
  </w:footnote>
  <w:footnote w:type="continuationNotice" w:id="1">
    <w:p w14:paraId="4D97D080" w14:textId="77777777" w:rsidR="00524A7C" w:rsidRDefault="00524A7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0DE165F"/>
    <w:multiLevelType w:val="singleLevel"/>
    <w:tmpl w:val="C0DE165F"/>
    <w:lvl w:ilvl="0">
      <w:start w:val="1"/>
      <w:numFmt w:val="decimal"/>
      <w:suff w:val="space"/>
      <w:lvlText w:val="(%1)"/>
      <w:lvlJc w:val="left"/>
      <w:pPr>
        <w:ind w:left="2160" w:firstLine="0"/>
      </w:pPr>
    </w:lvl>
  </w:abstractNum>
  <w:abstractNum w:abstractNumId="1" w15:restartNumberingAfterBreak="0">
    <w:nsid w:val="DEC2203E"/>
    <w:multiLevelType w:val="singleLevel"/>
    <w:tmpl w:val="DEC2203E"/>
    <w:lvl w:ilvl="0">
      <w:start w:val="1"/>
      <w:numFmt w:val="decimal"/>
      <w:suff w:val="space"/>
      <w:lvlText w:val="(%1)"/>
      <w:lvlJc w:val="left"/>
      <w:pPr>
        <w:ind w:left="0" w:firstLine="0"/>
      </w:pPr>
    </w:lvl>
  </w:abstractNum>
  <w:abstractNum w:abstractNumId="2" w15:restartNumberingAfterBreak="0">
    <w:nsid w:val="E7B724B3"/>
    <w:multiLevelType w:val="singleLevel"/>
    <w:tmpl w:val="E7B724B3"/>
    <w:lvl w:ilvl="0">
      <w:start w:val="1"/>
      <w:numFmt w:val="decimal"/>
      <w:suff w:val="space"/>
      <w:lvlText w:val="(%1)"/>
      <w:lvlJc w:val="left"/>
      <w:pPr>
        <w:ind w:left="2160" w:firstLine="0"/>
      </w:pPr>
    </w:lvl>
  </w:abstractNum>
  <w:abstractNum w:abstractNumId="3"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3D34AC"/>
    <w:multiLevelType w:val="hybridMultilevel"/>
    <w:tmpl w:val="C83E6FE6"/>
    <w:lvl w:ilvl="0" w:tplc="0409000F">
      <w:start w:val="1"/>
      <w:numFmt w:val="decimal"/>
      <w:lvlText w:val="%1."/>
      <w:lvlJc w:val="left"/>
      <w:pPr>
        <w:ind w:left="1433" w:hanging="440"/>
      </w:pPr>
    </w:lvl>
    <w:lvl w:ilvl="1" w:tplc="04090017">
      <w:start w:val="1"/>
      <w:numFmt w:val="aiueoFullWidth"/>
      <w:lvlText w:val="(%2)"/>
      <w:lvlJc w:val="left"/>
      <w:pPr>
        <w:ind w:left="1873" w:hanging="440"/>
      </w:pPr>
    </w:lvl>
    <w:lvl w:ilvl="2" w:tplc="0409001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6" w15:restartNumberingAfterBreak="0">
    <w:nsid w:val="03DB07D4"/>
    <w:multiLevelType w:val="hybridMultilevel"/>
    <w:tmpl w:val="B0C865E0"/>
    <w:lvl w:ilvl="0" w:tplc="CA98A818">
      <w:start w:val="3"/>
      <w:numFmt w:val="bullet"/>
      <w:lvlText w:val="-"/>
      <w:lvlJc w:val="left"/>
      <w:pPr>
        <w:ind w:left="360" w:hanging="360"/>
      </w:pPr>
      <w:rPr>
        <w:rFonts w:ascii="Times New Roman" w:eastAsia="Yu Mincho" w:hAnsi="Times New Roman" w:cs="Times New Roman" w:hint="default"/>
      </w:rPr>
    </w:lvl>
    <w:lvl w:ilvl="1" w:tplc="C08674C6">
      <w:start w:val="1"/>
      <w:numFmt w:val="bullet"/>
      <w:lvlText w:val=""/>
      <w:lvlJc w:val="left"/>
      <w:pPr>
        <w:ind w:left="840" w:hanging="420"/>
      </w:pPr>
      <w:rPr>
        <w:rFonts w:ascii="Wingdings" w:hAnsi="Wingdings" w:hint="default"/>
        <w:strike w:val="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hybridMultilevel"/>
    <w:tmpl w:val="CB087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2376DC"/>
    <w:multiLevelType w:val="hybridMultilevel"/>
    <w:tmpl w:val="4F409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2A50B8"/>
    <w:multiLevelType w:val="hybridMultilevel"/>
    <w:tmpl w:val="EF006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0D202DD"/>
    <w:multiLevelType w:val="hybridMultilevel"/>
    <w:tmpl w:val="8F0650E6"/>
    <w:lvl w:ilvl="0" w:tplc="D1D8D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12B42EF"/>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5" w15:restartNumberingAfterBreak="0">
    <w:nsid w:val="13C233AC"/>
    <w:multiLevelType w:val="hybridMultilevel"/>
    <w:tmpl w:val="2422B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3F551CE"/>
    <w:multiLevelType w:val="hybridMultilevel"/>
    <w:tmpl w:val="14CC3A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15906C21"/>
    <w:multiLevelType w:val="hybridMultilevel"/>
    <w:tmpl w:val="78D26C46"/>
    <w:lvl w:ilvl="0" w:tplc="0409000F">
      <w:start w:val="1"/>
      <w:numFmt w:val="decimal"/>
      <w:lvlText w:val="%1."/>
      <w:lvlJc w:val="left"/>
      <w:pPr>
        <w:ind w:left="644"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1C163F42"/>
    <w:multiLevelType w:val="hybridMultilevel"/>
    <w:tmpl w:val="65C25C5C"/>
    <w:lvl w:ilvl="0" w:tplc="CBDA0E50">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3570F7"/>
    <w:multiLevelType w:val="hybridMultilevel"/>
    <w:tmpl w:val="2430B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27AA6F47"/>
    <w:multiLevelType w:val="hybridMultilevel"/>
    <w:tmpl w:val="1BE6B61A"/>
    <w:lvl w:ilvl="0" w:tplc="0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5B56E9"/>
    <w:multiLevelType w:val="hybridMultilevel"/>
    <w:tmpl w:val="8FE61302"/>
    <w:lvl w:ilvl="0" w:tplc="7A6864E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6" w15:restartNumberingAfterBreak="0">
    <w:nsid w:val="2988743D"/>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BA7BF1"/>
    <w:multiLevelType w:val="hybridMultilevel"/>
    <w:tmpl w:val="49000018"/>
    <w:lvl w:ilvl="0" w:tplc="E22AFED6">
      <w:start w:val="1"/>
      <w:numFmt w:val="bullet"/>
      <w:lvlText w:val="-"/>
      <w:lvlJc w:val="left"/>
      <w:pPr>
        <w:ind w:left="420" w:hanging="420"/>
      </w:pPr>
      <w:rPr>
        <w:rFonts w:ascii="Times New Roman" w:eastAsia="SimSun" w:hAnsi="Times New Roman" w:cs="Times New Roman" w:hint="default"/>
      </w:rPr>
    </w:lvl>
    <w:lvl w:ilvl="1" w:tplc="46A474B4">
      <w:start w:val="8"/>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1D4FF6"/>
    <w:multiLevelType w:val="hybridMultilevel"/>
    <w:tmpl w:val="20D6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776E12"/>
    <w:multiLevelType w:val="hybridMultilevel"/>
    <w:tmpl w:val="D0AE31C2"/>
    <w:lvl w:ilvl="0" w:tplc="E22AFED6">
      <w:start w:val="1"/>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218130E"/>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0D1E5A"/>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C1760C"/>
    <w:multiLevelType w:val="hybridMultilevel"/>
    <w:tmpl w:val="E8300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E769FF"/>
    <w:multiLevelType w:val="hybridMultilevel"/>
    <w:tmpl w:val="59545A18"/>
    <w:lvl w:ilvl="0" w:tplc="BE88FB30">
      <w:start w:val="1"/>
      <w:numFmt w:val="bullet"/>
      <w:lvlText w:val=""/>
      <w:lvlJc w:val="left"/>
      <w:pPr>
        <w:ind w:left="474" w:hanging="420"/>
      </w:pPr>
      <w:rPr>
        <w:rFonts w:ascii="Wingdings" w:hAnsi="Wingdings" w:hint="default"/>
      </w:rPr>
    </w:lvl>
    <w:lvl w:ilvl="1" w:tplc="04090003">
      <w:start w:val="1"/>
      <w:numFmt w:val="bullet"/>
      <w:lvlText w:val=""/>
      <w:lvlJc w:val="left"/>
      <w:pPr>
        <w:ind w:left="894" w:hanging="420"/>
      </w:pPr>
      <w:rPr>
        <w:rFonts w:ascii="Wingdings" w:hAnsi="Wingdings" w:hint="default"/>
      </w:rPr>
    </w:lvl>
    <w:lvl w:ilvl="2" w:tplc="04090005">
      <w:start w:val="1"/>
      <w:numFmt w:val="bullet"/>
      <w:lvlText w:val=""/>
      <w:lvlJc w:val="left"/>
      <w:pPr>
        <w:ind w:left="1314" w:hanging="420"/>
      </w:pPr>
      <w:rPr>
        <w:rFonts w:ascii="Wingdings" w:hAnsi="Wingdings" w:hint="default"/>
      </w:rPr>
    </w:lvl>
    <w:lvl w:ilvl="3" w:tplc="04090001">
      <w:start w:val="1"/>
      <w:numFmt w:val="bullet"/>
      <w:lvlText w:val=""/>
      <w:lvlJc w:val="left"/>
      <w:pPr>
        <w:ind w:left="1734" w:hanging="420"/>
      </w:pPr>
      <w:rPr>
        <w:rFonts w:ascii="Wingdings" w:hAnsi="Wingdings" w:hint="default"/>
      </w:rPr>
    </w:lvl>
    <w:lvl w:ilvl="4" w:tplc="04090003">
      <w:start w:val="1"/>
      <w:numFmt w:val="bullet"/>
      <w:lvlText w:val=""/>
      <w:lvlJc w:val="left"/>
      <w:pPr>
        <w:ind w:left="2154" w:hanging="420"/>
      </w:pPr>
      <w:rPr>
        <w:rFonts w:ascii="Wingdings" w:hAnsi="Wingdings" w:hint="default"/>
      </w:rPr>
    </w:lvl>
    <w:lvl w:ilvl="5" w:tplc="04090005">
      <w:start w:val="1"/>
      <w:numFmt w:val="bullet"/>
      <w:lvlText w:val=""/>
      <w:lvlJc w:val="left"/>
      <w:pPr>
        <w:ind w:left="2574" w:hanging="420"/>
      </w:pPr>
      <w:rPr>
        <w:rFonts w:ascii="Wingdings" w:hAnsi="Wingdings" w:hint="default"/>
      </w:rPr>
    </w:lvl>
    <w:lvl w:ilvl="6" w:tplc="04090001">
      <w:start w:val="1"/>
      <w:numFmt w:val="bullet"/>
      <w:lvlText w:val=""/>
      <w:lvlJc w:val="left"/>
      <w:pPr>
        <w:ind w:left="2994" w:hanging="420"/>
      </w:pPr>
      <w:rPr>
        <w:rFonts w:ascii="Wingdings" w:hAnsi="Wingdings" w:hint="default"/>
      </w:rPr>
    </w:lvl>
    <w:lvl w:ilvl="7" w:tplc="04090003">
      <w:start w:val="1"/>
      <w:numFmt w:val="bullet"/>
      <w:lvlText w:val=""/>
      <w:lvlJc w:val="left"/>
      <w:pPr>
        <w:ind w:left="3414" w:hanging="420"/>
      </w:pPr>
      <w:rPr>
        <w:rFonts w:ascii="Wingdings" w:hAnsi="Wingdings" w:hint="default"/>
      </w:rPr>
    </w:lvl>
    <w:lvl w:ilvl="8" w:tplc="04090005">
      <w:start w:val="1"/>
      <w:numFmt w:val="bullet"/>
      <w:lvlText w:val=""/>
      <w:lvlJc w:val="left"/>
      <w:pPr>
        <w:ind w:left="3834" w:hanging="420"/>
      </w:pPr>
      <w:rPr>
        <w:rFonts w:ascii="Wingdings" w:hAnsi="Wingdings" w:hint="default"/>
      </w:rPr>
    </w:lvl>
  </w:abstractNum>
  <w:abstractNum w:abstractNumId="34" w15:restartNumberingAfterBreak="0">
    <w:nsid w:val="370F7855"/>
    <w:multiLevelType w:val="hybridMultilevel"/>
    <w:tmpl w:val="3B1ADFB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7BC63CF"/>
    <w:multiLevelType w:val="hybridMultilevel"/>
    <w:tmpl w:val="721E784C"/>
    <w:lvl w:ilvl="0" w:tplc="411AF59A">
      <w:start w:val="1"/>
      <w:numFmt w:val="decimal"/>
      <w:lvlText w:val="%1."/>
      <w:lvlJc w:val="left"/>
      <w:pPr>
        <w:ind w:left="360" w:hanging="360"/>
      </w:pPr>
      <w:rPr>
        <w:rFonts w:hint="default"/>
      </w:rPr>
    </w:lvl>
    <w:lvl w:ilvl="1" w:tplc="04090003">
      <w:start w:val="1"/>
      <w:numFmt w:val="bullet"/>
      <w:lvlText w:val="o"/>
      <w:lvlJc w:val="left"/>
      <w:pPr>
        <w:ind w:left="2000" w:hanging="440"/>
      </w:pPr>
      <w:rPr>
        <w:rFonts w:ascii="Courier New" w:hAnsi="Courier New" w:cs="Courier New"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7C07CC5"/>
    <w:multiLevelType w:val="hybridMultilevel"/>
    <w:tmpl w:val="A4387156"/>
    <w:lvl w:ilvl="0" w:tplc="41E4572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7E347FF"/>
    <w:multiLevelType w:val="hybridMultilevel"/>
    <w:tmpl w:val="A0CC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09225E"/>
    <w:multiLevelType w:val="hybridMultilevel"/>
    <w:tmpl w:val="3F449A22"/>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3A6324E6"/>
    <w:multiLevelType w:val="hybridMultilevel"/>
    <w:tmpl w:val="A9D26966"/>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2"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3" w15:restartNumberingAfterBreak="0">
    <w:nsid w:val="3E5A3654"/>
    <w:multiLevelType w:val="hybridMultilevel"/>
    <w:tmpl w:val="C6704FC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3E6D09D2"/>
    <w:multiLevelType w:val="hybridMultilevel"/>
    <w:tmpl w:val="BB344A1A"/>
    <w:lvl w:ilvl="0" w:tplc="64EC17D6">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41BA39A4"/>
    <w:multiLevelType w:val="hybridMultilevel"/>
    <w:tmpl w:val="C8D64310"/>
    <w:lvl w:ilvl="0" w:tplc="65C6E0C0">
      <w:start w:val="3"/>
      <w:numFmt w:val="bullet"/>
      <w:lvlText w:val="-"/>
      <w:lvlJc w:val="left"/>
      <w:pPr>
        <w:ind w:left="360" w:hanging="360"/>
      </w:pPr>
      <w:rPr>
        <w:rFonts w:ascii="Arial" w:eastAsia="ＭＳ ゴシック" w:hAnsi="Arial" w:cs="Arial"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46"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46141DCC"/>
    <w:multiLevelType w:val="hybridMultilevel"/>
    <w:tmpl w:val="C1E6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8F104E2"/>
    <w:multiLevelType w:val="hybridMultilevel"/>
    <w:tmpl w:val="83A25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FA711C2"/>
    <w:multiLevelType w:val="hybridMultilevel"/>
    <w:tmpl w:val="DD803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E30687"/>
    <w:multiLevelType w:val="hybridMultilevel"/>
    <w:tmpl w:val="35B85FF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8"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0" w15:restartNumberingAfterBreak="0">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D9F623C"/>
    <w:multiLevelType w:val="hybridMultilevel"/>
    <w:tmpl w:val="AC4A1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E273BD2"/>
    <w:multiLevelType w:val="hybridMultilevel"/>
    <w:tmpl w:val="2FA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66121F"/>
    <w:multiLevelType w:val="hybridMultilevel"/>
    <w:tmpl w:val="5C3E0E32"/>
    <w:lvl w:ilvl="0" w:tplc="C1706E3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1562D7"/>
    <w:multiLevelType w:val="hybridMultilevel"/>
    <w:tmpl w:val="5C30F3AC"/>
    <w:lvl w:ilvl="0" w:tplc="04090001">
      <w:start w:val="1"/>
      <w:numFmt w:val="bullet"/>
      <w:lvlText w:val=""/>
      <w:lvlJc w:val="left"/>
      <w:pPr>
        <w:ind w:left="1160" w:hanging="400"/>
      </w:pPr>
      <w:rPr>
        <w:rFonts w:ascii="Wingdings" w:hAnsi="Wingdings"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68" w15:restartNumberingAfterBreak="0">
    <w:nsid w:val="65972421"/>
    <w:multiLevelType w:val="multilevel"/>
    <w:tmpl w:val="2D80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718494E"/>
    <w:multiLevelType w:val="hybridMultilevel"/>
    <w:tmpl w:val="FAF899D0"/>
    <w:lvl w:ilvl="0" w:tplc="A9C6855A">
      <w:numFmt w:val="bullet"/>
      <w:lvlText w:val=""/>
      <w:lvlJc w:val="left"/>
      <w:pPr>
        <w:ind w:left="720" w:hanging="360"/>
      </w:pPr>
      <w:rPr>
        <w:rFonts w:ascii="Symbol" w:eastAsia="Calibri" w:hAnsi="Symbol" w:cs="Times New Roman" w:hint="default"/>
        <w:lang w:val="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8D5774F"/>
    <w:multiLevelType w:val="hybridMultilevel"/>
    <w:tmpl w:val="B81476A8"/>
    <w:lvl w:ilvl="0" w:tplc="FFFFFFFF">
      <w:start w:val="1"/>
      <w:numFmt w:val="bullet"/>
      <w:lvlText w:val=""/>
      <w:lvlJc w:val="left"/>
      <w:pPr>
        <w:ind w:left="720" w:hanging="360"/>
      </w:pPr>
      <w:rPr>
        <w:rFonts w:ascii="Symbol" w:hAnsi="Symbol" w:hint="default"/>
      </w:rPr>
    </w:lvl>
    <w:lvl w:ilvl="1" w:tplc="CA98A818">
      <w:start w:val="3"/>
      <w:numFmt w:val="bullet"/>
      <w:lvlText w:val="-"/>
      <w:lvlJc w:val="left"/>
      <w:pPr>
        <w:ind w:left="1440" w:hanging="360"/>
      </w:pPr>
      <w:rPr>
        <w:rFonts w:ascii="Times New Roman" w:eastAsia="Yu Mincho"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A300D1A"/>
    <w:multiLevelType w:val="hybridMultilevel"/>
    <w:tmpl w:val="B64E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BE62FAD"/>
    <w:multiLevelType w:val="hybridMultilevel"/>
    <w:tmpl w:val="00806D9A"/>
    <w:lvl w:ilvl="0" w:tplc="22E888C2">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5"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6"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703619D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3236492"/>
    <w:multiLevelType w:val="hybridMultilevel"/>
    <w:tmpl w:val="C9986384"/>
    <w:lvl w:ilvl="0" w:tplc="04090003">
      <w:start w:val="1"/>
      <w:numFmt w:val="bullet"/>
      <w:lvlText w:val=""/>
      <w:lvlJc w:val="left"/>
      <w:pPr>
        <w:ind w:left="988" w:hanging="420"/>
      </w:pPr>
      <w:rPr>
        <w:rFonts w:ascii="Wingdings" w:hAnsi="Wingdings" w:hint="default"/>
      </w:rPr>
    </w:lvl>
    <w:lvl w:ilvl="1" w:tplc="04090003">
      <w:start w:val="1"/>
      <w:numFmt w:val="bullet"/>
      <w:lvlText w:val=""/>
      <w:lvlJc w:val="left"/>
      <w:pPr>
        <w:ind w:left="1348" w:hanging="36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79" w15:restartNumberingAfterBreak="0">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54698A"/>
    <w:multiLevelType w:val="hybridMultilevel"/>
    <w:tmpl w:val="5BBCC328"/>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81"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2" w15:restartNumberingAfterBreak="0">
    <w:nsid w:val="78C6132D"/>
    <w:multiLevelType w:val="hybridMultilevel"/>
    <w:tmpl w:val="5A02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D824936"/>
    <w:multiLevelType w:val="hybridMultilevel"/>
    <w:tmpl w:val="A784DDAC"/>
    <w:lvl w:ilvl="0" w:tplc="0C0A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DB025AF"/>
    <w:multiLevelType w:val="hybridMultilevel"/>
    <w:tmpl w:val="E0DE4F98"/>
    <w:lvl w:ilvl="0" w:tplc="04D6CF8E">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D3A016"/>
    <w:multiLevelType w:val="singleLevel"/>
    <w:tmpl w:val="7ED3A016"/>
    <w:lvl w:ilvl="0">
      <w:start w:val="1"/>
      <w:numFmt w:val="decimal"/>
      <w:suff w:val="space"/>
      <w:lvlText w:val="(%1)"/>
      <w:lvlJc w:val="left"/>
      <w:pPr>
        <w:ind w:left="2160" w:firstLine="0"/>
      </w:pPr>
    </w:lvl>
  </w:abstractNum>
  <w:abstractNum w:abstractNumId="86"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445348023">
    <w:abstractNumId w:val="59"/>
  </w:num>
  <w:num w:numId="2" w16cid:durableId="1249198444">
    <w:abstractNumId w:val="41"/>
  </w:num>
  <w:num w:numId="3" w16cid:durableId="1472600326">
    <w:abstractNumId w:val="48"/>
  </w:num>
  <w:num w:numId="4" w16cid:durableId="624432228">
    <w:abstractNumId w:val="52"/>
  </w:num>
  <w:num w:numId="5" w16cid:durableId="1943341575">
    <w:abstractNumId w:val="48"/>
    <w:lvlOverride w:ilvl="0">
      <w:startOverride w:val="1"/>
    </w:lvlOverride>
  </w:num>
  <w:num w:numId="6" w16cid:durableId="1025013088">
    <w:abstractNumId w:val="52"/>
    <w:lvlOverride w:ilvl="0">
      <w:startOverride w:val="1"/>
    </w:lvlOverride>
  </w:num>
  <w:num w:numId="7" w16cid:durableId="446310749">
    <w:abstractNumId w:val="58"/>
  </w:num>
  <w:num w:numId="8" w16cid:durableId="1597131686">
    <w:abstractNumId w:val="6"/>
  </w:num>
  <w:num w:numId="9" w16cid:durableId="1650328962">
    <w:abstractNumId w:val="5"/>
  </w:num>
  <w:num w:numId="10" w16cid:durableId="1466196469">
    <w:abstractNumId w:val="22"/>
  </w:num>
  <w:num w:numId="11" w16cid:durableId="1972707204">
    <w:abstractNumId w:val="17"/>
  </w:num>
  <w:num w:numId="12" w16cid:durableId="1272274927">
    <w:abstractNumId w:val="46"/>
  </w:num>
  <w:num w:numId="13" w16cid:durableId="664672379">
    <w:abstractNumId w:val="44"/>
  </w:num>
  <w:num w:numId="14" w16cid:durableId="2133093079">
    <w:abstractNumId w:val="57"/>
  </w:num>
  <w:num w:numId="15" w16cid:durableId="1793209779">
    <w:abstractNumId w:val="71"/>
  </w:num>
  <w:num w:numId="16" w16cid:durableId="1212380956">
    <w:abstractNumId w:val="18"/>
  </w:num>
  <w:num w:numId="17" w16cid:durableId="2078552991">
    <w:abstractNumId w:val="74"/>
  </w:num>
  <w:num w:numId="18" w16cid:durableId="1922837493">
    <w:abstractNumId w:val="40"/>
  </w:num>
  <w:num w:numId="19" w16cid:durableId="282807018">
    <w:abstractNumId w:val="54"/>
  </w:num>
  <w:num w:numId="20" w16cid:durableId="166602106">
    <w:abstractNumId w:val="79"/>
  </w:num>
  <w:num w:numId="21" w16cid:durableId="204951623">
    <w:abstractNumId w:val="78"/>
  </w:num>
  <w:num w:numId="22" w16cid:durableId="2105614444">
    <w:abstractNumId w:val="60"/>
  </w:num>
  <w:num w:numId="23" w16cid:durableId="1118572926">
    <w:abstractNumId w:val="67"/>
  </w:num>
  <w:num w:numId="24" w16cid:durableId="352729932">
    <w:abstractNumId w:val="42"/>
  </w:num>
  <w:num w:numId="25" w16cid:durableId="197356030">
    <w:abstractNumId w:val="13"/>
  </w:num>
  <w:num w:numId="26" w16cid:durableId="182205868">
    <w:abstractNumId w:val="26"/>
  </w:num>
  <w:num w:numId="27" w16cid:durableId="1927030099">
    <w:abstractNumId w:val="30"/>
  </w:num>
  <w:num w:numId="28" w16cid:durableId="1371683792">
    <w:abstractNumId w:val="31"/>
  </w:num>
  <w:num w:numId="29" w16cid:durableId="951786076">
    <w:abstractNumId w:val="55"/>
  </w:num>
  <w:num w:numId="30" w16cid:durableId="2038504093">
    <w:abstractNumId w:val="28"/>
  </w:num>
  <w:num w:numId="31" w16cid:durableId="35589103">
    <w:abstractNumId w:val="64"/>
  </w:num>
  <w:num w:numId="32" w16cid:durableId="1726559922">
    <w:abstractNumId w:val="29"/>
  </w:num>
  <w:num w:numId="33" w16cid:durableId="458299090">
    <w:abstractNumId w:val="27"/>
  </w:num>
  <w:num w:numId="34" w16cid:durableId="272833457">
    <w:abstractNumId w:val="23"/>
  </w:num>
  <w:num w:numId="35" w16cid:durableId="316879165">
    <w:abstractNumId w:val="83"/>
  </w:num>
  <w:num w:numId="36" w16cid:durableId="290356661">
    <w:abstractNumId w:val="69"/>
  </w:num>
  <w:num w:numId="37" w16cid:durableId="164441792">
    <w:abstractNumId w:val="9"/>
  </w:num>
  <w:num w:numId="38" w16cid:durableId="343478387">
    <w:abstractNumId w:val="20"/>
  </w:num>
  <w:num w:numId="39" w16cid:durableId="1256474591">
    <w:abstractNumId w:val="68"/>
  </w:num>
  <w:num w:numId="40" w16cid:durableId="726224150">
    <w:abstractNumId w:val="77"/>
  </w:num>
  <w:num w:numId="41" w16cid:durableId="343823734">
    <w:abstractNumId w:val="45"/>
  </w:num>
  <w:num w:numId="42" w16cid:durableId="1448549265">
    <w:abstractNumId w:val="62"/>
  </w:num>
  <w:num w:numId="43" w16cid:durableId="1580022554">
    <w:abstractNumId w:val="84"/>
  </w:num>
  <w:num w:numId="44" w16cid:durableId="1160804043">
    <w:abstractNumId w:val="39"/>
  </w:num>
  <w:num w:numId="45" w16cid:durableId="855340519">
    <w:abstractNumId w:val="7"/>
  </w:num>
  <w:num w:numId="46" w16cid:durableId="1575580724">
    <w:abstractNumId w:val="21"/>
  </w:num>
  <w:num w:numId="47" w16cid:durableId="1706128509">
    <w:abstractNumId w:val="19"/>
  </w:num>
  <w:num w:numId="48" w16cid:durableId="1355881404">
    <w:abstractNumId w:val="51"/>
  </w:num>
  <w:num w:numId="49" w16cid:durableId="841822318">
    <w:abstractNumId w:val="8"/>
  </w:num>
  <w:num w:numId="50" w16cid:durableId="1638608084">
    <w:abstractNumId w:val="70"/>
  </w:num>
  <w:num w:numId="51" w16cid:durableId="913709529">
    <w:abstractNumId w:val="43"/>
  </w:num>
  <w:num w:numId="52" w16cid:durableId="2140831397">
    <w:abstractNumId w:val="25"/>
  </w:num>
  <w:num w:numId="53" w16cid:durableId="1094087116">
    <w:abstractNumId w:val="47"/>
  </w:num>
  <w:num w:numId="54" w16cid:durableId="358051028">
    <w:abstractNumId w:val="32"/>
  </w:num>
  <w:num w:numId="55" w16cid:durableId="1535314652">
    <w:abstractNumId w:val="63"/>
  </w:num>
  <w:num w:numId="56" w16cid:durableId="270360906">
    <w:abstractNumId w:val="15"/>
  </w:num>
  <w:num w:numId="57" w16cid:durableId="739983203">
    <w:abstractNumId w:val="11"/>
  </w:num>
  <w:num w:numId="58" w16cid:durableId="1826242800">
    <w:abstractNumId w:val="53"/>
  </w:num>
  <w:num w:numId="59" w16cid:durableId="105128164">
    <w:abstractNumId w:val="61"/>
  </w:num>
  <w:num w:numId="60" w16cid:durableId="56247285">
    <w:abstractNumId w:val="50"/>
  </w:num>
  <w:num w:numId="61" w16cid:durableId="564410558">
    <w:abstractNumId w:val="14"/>
  </w:num>
  <w:num w:numId="62" w16cid:durableId="872226419">
    <w:abstractNumId w:val="81"/>
  </w:num>
  <w:num w:numId="63" w16cid:durableId="1483162423">
    <w:abstractNumId w:val="10"/>
  </w:num>
  <w:num w:numId="64" w16cid:durableId="799958299">
    <w:abstractNumId w:val="80"/>
  </w:num>
  <w:num w:numId="65" w16cid:durableId="498080247">
    <w:abstractNumId w:val="16"/>
  </w:num>
  <w:num w:numId="66" w16cid:durableId="627704711">
    <w:abstractNumId w:val="60"/>
  </w:num>
  <w:num w:numId="67" w16cid:durableId="1287420624">
    <w:abstractNumId w:val="76"/>
  </w:num>
  <w:num w:numId="68" w16cid:durableId="1718697658">
    <w:abstractNumId w:val="38"/>
  </w:num>
  <w:num w:numId="69" w16cid:durableId="448473150">
    <w:abstractNumId w:val="33"/>
  </w:num>
  <w:num w:numId="70" w16cid:durableId="741875419">
    <w:abstractNumId w:val="73"/>
  </w:num>
  <w:num w:numId="71" w16cid:durableId="2083065329">
    <w:abstractNumId w:val="82"/>
  </w:num>
  <w:num w:numId="72" w16cid:durableId="775952237">
    <w:abstractNumId w:val="2"/>
    <w:lvlOverride w:ilvl="0">
      <w:startOverride w:val="1"/>
    </w:lvlOverride>
  </w:num>
  <w:num w:numId="73" w16cid:durableId="1715889614">
    <w:abstractNumId w:val="0"/>
    <w:lvlOverride w:ilvl="0">
      <w:startOverride w:val="1"/>
    </w:lvlOverride>
  </w:num>
  <w:num w:numId="74" w16cid:durableId="582762364">
    <w:abstractNumId w:val="1"/>
    <w:lvlOverride w:ilvl="0">
      <w:startOverride w:val="1"/>
    </w:lvlOverride>
  </w:num>
  <w:num w:numId="75" w16cid:durableId="2048025292">
    <w:abstractNumId w:val="85"/>
    <w:lvlOverride w:ilvl="0">
      <w:startOverride w:val="1"/>
    </w:lvlOverride>
  </w:num>
  <w:num w:numId="76" w16cid:durableId="1697584637">
    <w:abstractNumId w:val="61"/>
  </w:num>
  <w:num w:numId="77" w16cid:durableId="96605228">
    <w:abstractNumId w:val="86"/>
  </w:num>
  <w:num w:numId="78" w16cid:durableId="764377161">
    <w:abstractNumId w:val="72"/>
  </w:num>
  <w:num w:numId="79" w16cid:durableId="190917857">
    <w:abstractNumId w:val="3"/>
  </w:num>
  <w:num w:numId="80" w16cid:durableId="2057580165">
    <w:abstractNumId w:val="4"/>
  </w:num>
  <w:num w:numId="81" w16cid:durableId="1902711861">
    <w:abstractNumId w:val="49"/>
  </w:num>
  <w:num w:numId="82" w16cid:durableId="1963923004">
    <w:abstractNumId w:val="37"/>
  </w:num>
  <w:num w:numId="83" w16cid:durableId="664867362">
    <w:abstractNumId w:val="66"/>
  </w:num>
  <w:num w:numId="84" w16cid:durableId="1234320416">
    <w:abstractNumId w:val="12"/>
  </w:num>
  <w:num w:numId="85" w16cid:durableId="437873287">
    <w:abstractNumId w:val="75"/>
  </w:num>
  <w:num w:numId="86" w16cid:durableId="1352686775">
    <w:abstractNumId w:val="36"/>
  </w:num>
  <w:num w:numId="87" w16cid:durableId="840391879">
    <w:abstractNumId w:val="65"/>
  </w:num>
  <w:num w:numId="88" w16cid:durableId="1697198494">
    <w:abstractNumId w:val="34"/>
  </w:num>
  <w:num w:numId="89" w16cid:durableId="1385833382">
    <w:abstractNumId w:val="56"/>
  </w:num>
  <w:num w:numId="90" w16cid:durableId="1460995550">
    <w:abstractNumId w:val="24"/>
  </w:num>
  <w:num w:numId="91" w16cid:durableId="1329480095">
    <w:abstractNumId w:val="3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364B"/>
    <w:rsid w:val="0001576D"/>
    <w:rsid w:val="000161BC"/>
    <w:rsid w:val="00020C56"/>
    <w:rsid w:val="000211F0"/>
    <w:rsid w:val="00023283"/>
    <w:rsid w:val="00026ACC"/>
    <w:rsid w:val="00027336"/>
    <w:rsid w:val="0003171D"/>
    <w:rsid w:val="00031C1D"/>
    <w:rsid w:val="000329FC"/>
    <w:rsid w:val="00035C50"/>
    <w:rsid w:val="0003617C"/>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66E1"/>
    <w:rsid w:val="00077FF6"/>
    <w:rsid w:val="00080D82"/>
    <w:rsid w:val="00081692"/>
    <w:rsid w:val="00082C46"/>
    <w:rsid w:val="00084CC1"/>
    <w:rsid w:val="00085A0E"/>
    <w:rsid w:val="00087548"/>
    <w:rsid w:val="00093574"/>
    <w:rsid w:val="00093E7E"/>
    <w:rsid w:val="00097C37"/>
    <w:rsid w:val="000A1830"/>
    <w:rsid w:val="000A4121"/>
    <w:rsid w:val="000A4AA3"/>
    <w:rsid w:val="000A550E"/>
    <w:rsid w:val="000A6184"/>
    <w:rsid w:val="000B0960"/>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EAC"/>
    <w:rsid w:val="00153528"/>
    <w:rsid w:val="0015366B"/>
    <w:rsid w:val="00154E68"/>
    <w:rsid w:val="0015689B"/>
    <w:rsid w:val="0015737C"/>
    <w:rsid w:val="00157D56"/>
    <w:rsid w:val="0016026D"/>
    <w:rsid w:val="00162548"/>
    <w:rsid w:val="00164180"/>
    <w:rsid w:val="00166693"/>
    <w:rsid w:val="001705E5"/>
    <w:rsid w:val="00172183"/>
    <w:rsid w:val="0017465A"/>
    <w:rsid w:val="001751AB"/>
    <w:rsid w:val="00175A3F"/>
    <w:rsid w:val="00180E09"/>
    <w:rsid w:val="00181716"/>
    <w:rsid w:val="00181A57"/>
    <w:rsid w:val="00183D4C"/>
    <w:rsid w:val="00183F6D"/>
    <w:rsid w:val="0018670E"/>
    <w:rsid w:val="001910CB"/>
    <w:rsid w:val="001912A6"/>
    <w:rsid w:val="00191EED"/>
    <w:rsid w:val="0019219A"/>
    <w:rsid w:val="001936DC"/>
    <w:rsid w:val="00193940"/>
    <w:rsid w:val="001941D1"/>
    <w:rsid w:val="00195077"/>
    <w:rsid w:val="00195FC0"/>
    <w:rsid w:val="001979AD"/>
    <w:rsid w:val="001A033F"/>
    <w:rsid w:val="001A08AA"/>
    <w:rsid w:val="001A2F1A"/>
    <w:rsid w:val="001A59CB"/>
    <w:rsid w:val="001A70C5"/>
    <w:rsid w:val="001B0C6C"/>
    <w:rsid w:val="001B1FD9"/>
    <w:rsid w:val="001B5703"/>
    <w:rsid w:val="001B6E12"/>
    <w:rsid w:val="001B7991"/>
    <w:rsid w:val="001C1409"/>
    <w:rsid w:val="001C2AE6"/>
    <w:rsid w:val="001C4A89"/>
    <w:rsid w:val="001C4CDC"/>
    <w:rsid w:val="001C6177"/>
    <w:rsid w:val="001C61E7"/>
    <w:rsid w:val="001C640F"/>
    <w:rsid w:val="001D0363"/>
    <w:rsid w:val="001D102C"/>
    <w:rsid w:val="001D12B4"/>
    <w:rsid w:val="001D1B07"/>
    <w:rsid w:val="001D3C9F"/>
    <w:rsid w:val="001D63C1"/>
    <w:rsid w:val="001D7D94"/>
    <w:rsid w:val="001E0A28"/>
    <w:rsid w:val="001E4218"/>
    <w:rsid w:val="001E4FA0"/>
    <w:rsid w:val="001E6C4D"/>
    <w:rsid w:val="001F06E4"/>
    <w:rsid w:val="001F0B20"/>
    <w:rsid w:val="001F3530"/>
    <w:rsid w:val="001F4B2F"/>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EAA"/>
    <w:rsid w:val="00294491"/>
    <w:rsid w:val="00294BDE"/>
    <w:rsid w:val="00295765"/>
    <w:rsid w:val="002A0CED"/>
    <w:rsid w:val="002A1A31"/>
    <w:rsid w:val="002A492A"/>
    <w:rsid w:val="002A4CD0"/>
    <w:rsid w:val="002A589E"/>
    <w:rsid w:val="002A7DA6"/>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2CE9"/>
    <w:rsid w:val="002E3BF7"/>
    <w:rsid w:val="002E403E"/>
    <w:rsid w:val="002E4C74"/>
    <w:rsid w:val="002E5451"/>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21150"/>
    <w:rsid w:val="00321A32"/>
    <w:rsid w:val="00322EBE"/>
    <w:rsid w:val="003238CF"/>
    <w:rsid w:val="003260D7"/>
    <w:rsid w:val="0033052D"/>
    <w:rsid w:val="00336697"/>
    <w:rsid w:val="00337B03"/>
    <w:rsid w:val="003418CB"/>
    <w:rsid w:val="00341D8B"/>
    <w:rsid w:val="003475E7"/>
    <w:rsid w:val="00350989"/>
    <w:rsid w:val="00351049"/>
    <w:rsid w:val="00355873"/>
    <w:rsid w:val="0035660F"/>
    <w:rsid w:val="003628B9"/>
    <w:rsid w:val="00362D8F"/>
    <w:rsid w:val="003654D4"/>
    <w:rsid w:val="003656E7"/>
    <w:rsid w:val="00366426"/>
    <w:rsid w:val="00366CAB"/>
    <w:rsid w:val="00367724"/>
    <w:rsid w:val="003710BA"/>
    <w:rsid w:val="00372344"/>
    <w:rsid w:val="003734C4"/>
    <w:rsid w:val="0037485E"/>
    <w:rsid w:val="00374F92"/>
    <w:rsid w:val="003770F6"/>
    <w:rsid w:val="00383E37"/>
    <w:rsid w:val="00384DFA"/>
    <w:rsid w:val="00385477"/>
    <w:rsid w:val="00387311"/>
    <w:rsid w:val="00391E25"/>
    <w:rsid w:val="00392B77"/>
    <w:rsid w:val="00393042"/>
    <w:rsid w:val="00393B5C"/>
    <w:rsid w:val="00394AD5"/>
    <w:rsid w:val="0039642D"/>
    <w:rsid w:val="00396E13"/>
    <w:rsid w:val="003A0532"/>
    <w:rsid w:val="003A1F69"/>
    <w:rsid w:val="003A2B9E"/>
    <w:rsid w:val="003A2E40"/>
    <w:rsid w:val="003A7A6C"/>
    <w:rsid w:val="003B0158"/>
    <w:rsid w:val="003B064C"/>
    <w:rsid w:val="003B182B"/>
    <w:rsid w:val="003B2BC2"/>
    <w:rsid w:val="003B3DB1"/>
    <w:rsid w:val="003B40B6"/>
    <w:rsid w:val="003B47E3"/>
    <w:rsid w:val="003B5331"/>
    <w:rsid w:val="003B56DB"/>
    <w:rsid w:val="003B70ED"/>
    <w:rsid w:val="003B755E"/>
    <w:rsid w:val="003C015F"/>
    <w:rsid w:val="003C0668"/>
    <w:rsid w:val="003C1245"/>
    <w:rsid w:val="003C228E"/>
    <w:rsid w:val="003C4044"/>
    <w:rsid w:val="003C51E7"/>
    <w:rsid w:val="003C5C69"/>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1423"/>
    <w:rsid w:val="0049192D"/>
    <w:rsid w:val="00492C5D"/>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2659"/>
    <w:rsid w:val="004E2850"/>
    <w:rsid w:val="004E29B7"/>
    <w:rsid w:val="004E2C5F"/>
    <w:rsid w:val="004E39EE"/>
    <w:rsid w:val="004E3AA2"/>
    <w:rsid w:val="004E475C"/>
    <w:rsid w:val="004E4A76"/>
    <w:rsid w:val="004E4CC0"/>
    <w:rsid w:val="004E56E0"/>
    <w:rsid w:val="004E7329"/>
    <w:rsid w:val="004F0CB5"/>
    <w:rsid w:val="004F2CB0"/>
    <w:rsid w:val="004F3E75"/>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24A7C"/>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69B"/>
    <w:rsid w:val="0055584F"/>
    <w:rsid w:val="0055759F"/>
    <w:rsid w:val="005652B8"/>
    <w:rsid w:val="00567637"/>
    <w:rsid w:val="00567CEA"/>
    <w:rsid w:val="00570CF6"/>
    <w:rsid w:val="00571777"/>
    <w:rsid w:val="00571F37"/>
    <w:rsid w:val="005720CA"/>
    <w:rsid w:val="005723A0"/>
    <w:rsid w:val="00573F42"/>
    <w:rsid w:val="005744FB"/>
    <w:rsid w:val="0057495D"/>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1161"/>
    <w:rsid w:val="005B259D"/>
    <w:rsid w:val="005B2F1D"/>
    <w:rsid w:val="005B475F"/>
    <w:rsid w:val="005B4802"/>
    <w:rsid w:val="005C1EA6"/>
    <w:rsid w:val="005C2A9E"/>
    <w:rsid w:val="005C57FD"/>
    <w:rsid w:val="005D0B99"/>
    <w:rsid w:val="005D13A8"/>
    <w:rsid w:val="005D1D07"/>
    <w:rsid w:val="005D308E"/>
    <w:rsid w:val="005D3A48"/>
    <w:rsid w:val="005D6DF0"/>
    <w:rsid w:val="005D7AF8"/>
    <w:rsid w:val="005E0F7E"/>
    <w:rsid w:val="005E17BF"/>
    <w:rsid w:val="005E2513"/>
    <w:rsid w:val="005E366A"/>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27275"/>
    <w:rsid w:val="006302AA"/>
    <w:rsid w:val="00630EDB"/>
    <w:rsid w:val="0063106B"/>
    <w:rsid w:val="0063187B"/>
    <w:rsid w:val="00632C04"/>
    <w:rsid w:val="0063319C"/>
    <w:rsid w:val="006363BD"/>
    <w:rsid w:val="006412DC"/>
    <w:rsid w:val="006418C7"/>
    <w:rsid w:val="00642BC6"/>
    <w:rsid w:val="00644790"/>
    <w:rsid w:val="006501AF"/>
    <w:rsid w:val="00650DDE"/>
    <w:rsid w:val="00653BCF"/>
    <w:rsid w:val="0065505B"/>
    <w:rsid w:val="006565EF"/>
    <w:rsid w:val="0065778D"/>
    <w:rsid w:val="00662B27"/>
    <w:rsid w:val="00664D1F"/>
    <w:rsid w:val="006670AC"/>
    <w:rsid w:val="00672307"/>
    <w:rsid w:val="00674815"/>
    <w:rsid w:val="00675490"/>
    <w:rsid w:val="006808C6"/>
    <w:rsid w:val="00682668"/>
    <w:rsid w:val="00686DF6"/>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D047B"/>
    <w:rsid w:val="006D1588"/>
    <w:rsid w:val="006D1A23"/>
    <w:rsid w:val="006D22E5"/>
    <w:rsid w:val="006D2932"/>
    <w:rsid w:val="006D3322"/>
    <w:rsid w:val="006D3671"/>
    <w:rsid w:val="006D4176"/>
    <w:rsid w:val="006D48F2"/>
    <w:rsid w:val="006E0A73"/>
    <w:rsid w:val="006E0FEE"/>
    <w:rsid w:val="006E2D1C"/>
    <w:rsid w:val="006E5F68"/>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D77"/>
    <w:rsid w:val="00732360"/>
    <w:rsid w:val="0073390A"/>
    <w:rsid w:val="00734E64"/>
    <w:rsid w:val="00736B37"/>
    <w:rsid w:val="007400C5"/>
    <w:rsid w:val="00740A35"/>
    <w:rsid w:val="0074150A"/>
    <w:rsid w:val="0074154E"/>
    <w:rsid w:val="00750CE8"/>
    <w:rsid w:val="007520B4"/>
    <w:rsid w:val="00752999"/>
    <w:rsid w:val="00754BAC"/>
    <w:rsid w:val="00757245"/>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A1EAA"/>
    <w:rsid w:val="007A2196"/>
    <w:rsid w:val="007A4609"/>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6078"/>
    <w:rsid w:val="008177E3"/>
    <w:rsid w:val="00820125"/>
    <w:rsid w:val="008204AB"/>
    <w:rsid w:val="00820CA8"/>
    <w:rsid w:val="00823AA9"/>
    <w:rsid w:val="008255B9"/>
    <w:rsid w:val="00825CD8"/>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4FAF"/>
    <w:rsid w:val="00865720"/>
    <w:rsid w:val="00866D5B"/>
    <w:rsid w:val="00866FF5"/>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ACD"/>
    <w:rsid w:val="008A1AEC"/>
    <w:rsid w:val="008A1FBE"/>
    <w:rsid w:val="008A63AA"/>
    <w:rsid w:val="008A6910"/>
    <w:rsid w:val="008B3194"/>
    <w:rsid w:val="008B34D4"/>
    <w:rsid w:val="008B494A"/>
    <w:rsid w:val="008B5AE7"/>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2AC"/>
    <w:rsid w:val="008F4DD1"/>
    <w:rsid w:val="008F6056"/>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7316"/>
    <w:rsid w:val="009275C5"/>
    <w:rsid w:val="0093133D"/>
    <w:rsid w:val="009318E9"/>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61BB2"/>
    <w:rsid w:val="00962108"/>
    <w:rsid w:val="00962AA9"/>
    <w:rsid w:val="009638D6"/>
    <w:rsid w:val="00971196"/>
    <w:rsid w:val="00971AAC"/>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33B"/>
    <w:rsid w:val="009E5401"/>
    <w:rsid w:val="009F0D19"/>
    <w:rsid w:val="009F12FC"/>
    <w:rsid w:val="009F36CE"/>
    <w:rsid w:val="009F3E15"/>
    <w:rsid w:val="00A0007A"/>
    <w:rsid w:val="00A05FB5"/>
    <w:rsid w:val="00A06142"/>
    <w:rsid w:val="00A0758F"/>
    <w:rsid w:val="00A15225"/>
    <w:rsid w:val="00A1570A"/>
    <w:rsid w:val="00A17866"/>
    <w:rsid w:val="00A179C1"/>
    <w:rsid w:val="00A20CD6"/>
    <w:rsid w:val="00A211B4"/>
    <w:rsid w:val="00A215CE"/>
    <w:rsid w:val="00A223CF"/>
    <w:rsid w:val="00A261C3"/>
    <w:rsid w:val="00A26A6D"/>
    <w:rsid w:val="00A33DDF"/>
    <w:rsid w:val="00A34547"/>
    <w:rsid w:val="00A34636"/>
    <w:rsid w:val="00A376B7"/>
    <w:rsid w:val="00A41BF5"/>
    <w:rsid w:val="00A44778"/>
    <w:rsid w:val="00A450B7"/>
    <w:rsid w:val="00A469E7"/>
    <w:rsid w:val="00A477E0"/>
    <w:rsid w:val="00A51DFE"/>
    <w:rsid w:val="00A53810"/>
    <w:rsid w:val="00A54139"/>
    <w:rsid w:val="00A604A4"/>
    <w:rsid w:val="00A61B7D"/>
    <w:rsid w:val="00A63A70"/>
    <w:rsid w:val="00A65DB8"/>
    <w:rsid w:val="00A6605B"/>
    <w:rsid w:val="00A6641C"/>
    <w:rsid w:val="00A66ADC"/>
    <w:rsid w:val="00A708CD"/>
    <w:rsid w:val="00A7147D"/>
    <w:rsid w:val="00A73C23"/>
    <w:rsid w:val="00A746B4"/>
    <w:rsid w:val="00A81B15"/>
    <w:rsid w:val="00A81E73"/>
    <w:rsid w:val="00A837FF"/>
    <w:rsid w:val="00A83FA6"/>
    <w:rsid w:val="00A84052"/>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B00A78"/>
    <w:rsid w:val="00B02343"/>
    <w:rsid w:val="00B04031"/>
    <w:rsid w:val="00B067CA"/>
    <w:rsid w:val="00B12B26"/>
    <w:rsid w:val="00B1320A"/>
    <w:rsid w:val="00B15DA5"/>
    <w:rsid w:val="00B163F8"/>
    <w:rsid w:val="00B20471"/>
    <w:rsid w:val="00B2072B"/>
    <w:rsid w:val="00B212C8"/>
    <w:rsid w:val="00B2472D"/>
    <w:rsid w:val="00B24CA0"/>
    <w:rsid w:val="00B2549F"/>
    <w:rsid w:val="00B263B2"/>
    <w:rsid w:val="00B27B48"/>
    <w:rsid w:val="00B30A5E"/>
    <w:rsid w:val="00B325AD"/>
    <w:rsid w:val="00B35A61"/>
    <w:rsid w:val="00B36AB4"/>
    <w:rsid w:val="00B4083D"/>
    <w:rsid w:val="00B4108D"/>
    <w:rsid w:val="00B42F18"/>
    <w:rsid w:val="00B440BE"/>
    <w:rsid w:val="00B44A6F"/>
    <w:rsid w:val="00B45B15"/>
    <w:rsid w:val="00B472F6"/>
    <w:rsid w:val="00B545D0"/>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5525"/>
    <w:rsid w:val="00B80283"/>
    <w:rsid w:val="00B8095F"/>
    <w:rsid w:val="00B80B0C"/>
    <w:rsid w:val="00B80B11"/>
    <w:rsid w:val="00B818FD"/>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D51"/>
    <w:rsid w:val="00BB74FD"/>
    <w:rsid w:val="00BC2B92"/>
    <w:rsid w:val="00BC3258"/>
    <w:rsid w:val="00BC5295"/>
    <w:rsid w:val="00BC5982"/>
    <w:rsid w:val="00BC60BF"/>
    <w:rsid w:val="00BC6980"/>
    <w:rsid w:val="00BD28BF"/>
    <w:rsid w:val="00BD2D12"/>
    <w:rsid w:val="00BD3A04"/>
    <w:rsid w:val="00BD4605"/>
    <w:rsid w:val="00BD6404"/>
    <w:rsid w:val="00BE11D6"/>
    <w:rsid w:val="00BE1C3C"/>
    <w:rsid w:val="00BE33AE"/>
    <w:rsid w:val="00BE5E30"/>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4C05"/>
    <w:rsid w:val="00C24D2F"/>
    <w:rsid w:val="00C26222"/>
    <w:rsid w:val="00C26433"/>
    <w:rsid w:val="00C31283"/>
    <w:rsid w:val="00C32E27"/>
    <w:rsid w:val="00C33C48"/>
    <w:rsid w:val="00C340E5"/>
    <w:rsid w:val="00C35AA7"/>
    <w:rsid w:val="00C404C3"/>
    <w:rsid w:val="00C40E33"/>
    <w:rsid w:val="00C43803"/>
    <w:rsid w:val="00C43BA1"/>
    <w:rsid w:val="00C43DAB"/>
    <w:rsid w:val="00C46291"/>
    <w:rsid w:val="00C47F08"/>
    <w:rsid w:val="00C514A6"/>
    <w:rsid w:val="00C51611"/>
    <w:rsid w:val="00C572CB"/>
    <w:rsid w:val="00C5739F"/>
    <w:rsid w:val="00C57AFB"/>
    <w:rsid w:val="00C57CF0"/>
    <w:rsid w:val="00C612EE"/>
    <w:rsid w:val="00C61D9E"/>
    <w:rsid w:val="00C63557"/>
    <w:rsid w:val="00C649BD"/>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599"/>
    <w:rsid w:val="00CC77A2"/>
    <w:rsid w:val="00CD2DB4"/>
    <w:rsid w:val="00CD307E"/>
    <w:rsid w:val="00CD4B24"/>
    <w:rsid w:val="00CD629F"/>
    <w:rsid w:val="00CD6A1B"/>
    <w:rsid w:val="00CE0657"/>
    <w:rsid w:val="00CE0A7F"/>
    <w:rsid w:val="00CE105C"/>
    <w:rsid w:val="00CE1718"/>
    <w:rsid w:val="00CE5583"/>
    <w:rsid w:val="00CF1759"/>
    <w:rsid w:val="00CF3A8C"/>
    <w:rsid w:val="00CF4156"/>
    <w:rsid w:val="00CF4465"/>
    <w:rsid w:val="00CF6DAA"/>
    <w:rsid w:val="00D0036C"/>
    <w:rsid w:val="00D0258E"/>
    <w:rsid w:val="00D033A1"/>
    <w:rsid w:val="00D03D00"/>
    <w:rsid w:val="00D04112"/>
    <w:rsid w:val="00D05C30"/>
    <w:rsid w:val="00D079F1"/>
    <w:rsid w:val="00D10052"/>
    <w:rsid w:val="00D10957"/>
    <w:rsid w:val="00D11359"/>
    <w:rsid w:val="00D20ACA"/>
    <w:rsid w:val="00D2158E"/>
    <w:rsid w:val="00D27EC9"/>
    <w:rsid w:val="00D30033"/>
    <w:rsid w:val="00D3188C"/>
    <w:rsid w:val="00D34E0D"/>
    <w:rsid w:val="00D35F9B"/>
    <w:rsid w:val="00D36808"/>
    <w:rsid w:val="00D36B69"/>
    <w:rsid w:val="00D3764C"/>
    <w:rsid w:val="00D40475"/>
    <w:rsid w:val="00D408DD"/>
    <w:rsid w:val="00D45D7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578D"/>
    <w:rsid w:val="00D97E24"/>
    <w:rsid w:val="00D97F0C"/>
    <w:rsid w:val="00D97F66"/>
    <w:rsid w:val="00DA3A86"/>
    <w:rsid w:val="00DA5E54"/>
    <w:rsid w:val="00DA625F"/>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B74"/>
    <w:rsid w:val="00E603D7"/>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20B91"/>
    <w:rsid w:val="00F21139"/>
    <w:rsid w:val="00F217B6"/>
    <w:rsid w:val="00F21AA6"/>
    <w:rsid w:val="00F24B8B"/>
    <w:rsid w:val="00F3073E"/>
    <w:rsid w:val="00F30D2E"/>
    <w:rsid w:val="00F336EC"/>
    <w:rsid w:val="00F35516"/>
    <w:rsid w:val="00F35790"/>
    <w:rsid w:val="00F40CB4"/>
    <w:rsid w:val="00F4136D"/>
    <w:rsid w:val="00F41C03"/>
    <w:rsid w:val="00F4212E"/>
    <w:rsid w:val="00F424B4"/>
    <w:rsid w:val="00F42C20"/>
    <w:rsid w:val="00F43E34"/>
    <w:rsid w:val="00F43FB2"/>
    <w:rsid w:val="00F44F55"/>
    <w:rsid w:val="00F45795"/>
    <w:rsid w:val="00F4617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6AE0"/>
    <w:rsid w:val="00F77EB0"/>
    <w:rsid w:val="00F81EFE"/>
    <w:rsid w:val="00F83F51"/>
    <w:rsid w:val="00F87CDD"/>
    <w:rsid w:val="00F921D0"/>
    <w:rsid w:val="00F922AD"/>
    <w:rsid w:val="00F933F0"/>
    <w:rsid w:val="00F937A3"/>
    <w:rsid w:val="00F94316"/>
    <w:rsid w:val="00F94715"/>
    <w:rsid w:val="00F95507"/>
    <w:rsid w:val="00F96A3D"/>
    <w:rsid w:val="00FA27BF"/>
    <w:rsid w:val="00FA41ED"/>
    <w:rsid w:val="00FA4718"/>
    <w:rsid w:val="00FA4E02"/>
    <w:rsid w:val="00FA5848"/>
    <w:rsid w:val="00FA6899"/>
    <w:rsid w:val="00FA7F3D"/>
    <w:rsid w:val="00FA7F82"/>
    <w:rsid w:val="00FB38D8"/>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题注,Caption Equation,cap1,cap2,cap11,Légende-figure,Légende-figure Char,Beschrifubg,Beschriftung Char,label,cap11 Char,captio"/>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题注 Char,Caption Equation Char1,cap1 Char1,cap2 Char1,cap11 Char2"/>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网格型,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AN4Observation">
    <w:name w:val="RAN4 Observation"/>
    <w:basedOn w:val="ListParagraph"/>
    <w:next w:val="Normal"/>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sid w:val="00F710AE"/>
    <w:rPr>
      <w:rFonts w:eastAsia="Calibri"/>
      <w:lang w:val="en-GB" w:eastAsia="en-US"/>
    </w:rPr>
  </w:style>
  <w:style w:type="paragraph" w:customStyle="1" w:styleId="RAN4proposal">
    <w:name w:val="RAN4 proposal"/>
    <w:basedOn w:val="Caption"/>
    <w:next w:val="Normal"/>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TableofFigures">
    <w:name w:val="table of figures"/>
    <w:basedOn w:val="BodyText"/>
    <w:next w:val="Normal"/>
    <w:link w:val="TableofFiguresChar"/>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DefaultParagraphFont"/>
    <w:rsid w:val="00FE35B6"/>
  </w:style>
  <w:style w:type="character" w:customStyle="1" w:styleId="cf01">
    <w:name w:val="cf01"/>
    <w:basedOn w:val="DefaultParagraphFont"/>
    <w:rsid w:val="00D81496"/>
    <w:rPr>
      <w:rFonts w:ascii="Segoe UI" w:hAnsi="Segoe UI" w:cs="Segoe UI" w:hint="default"/>
      <w:sz w:val="18"/>
      <w:szCs w:val="18"/>
    </w:rPr>
  </w:style>
  <w:style w:type="paragraph" w:customStyle="1" w:styleId="00Text">
    <w:name w:val="00_Text"/>
    <w:basedOn w:val="Normal"/>
    <w:link w:val="00TextChar"/>
    <w:qFormat/>
    <w:rsid w:val="00D81496"/>
    <w:pPr>
      <w:spacing w:before="120" w:after="120" w:line="264" w:lineRule="auto"/>
      <w:jc w:val="both"/>
    </w:pPr>
    <w:rPr>
      <w:szCs w:val="24"/>
      <w:lang w:val="en-US" w:eastAsia="zh-CN"/>
    </w:rPr>
  </w:style>
  <w:style w:type="character" w:customStyle="1" w:styleId="00TextChar">
    <w:name w:val="00_Text Char"/>
    <w:basedOn w:val="DefaultParagraphFont"/>
    <w:link w:val="00Text"/>
    <w:rsid w:val="00D81496"/>
    <w:rPr>
      <w:szCs w:val="24"/>
      <w:lang w:val="en-US" w:eastAsia="zh-CN"/>
    </w:rPr>
  </w:style>
  <w:style w:type="character" w:styleId="Strong">
    <w:name w:val="Strong"/>
    <w:basedOn w:val="DefaultParagraphFont"/>
    <w:uiPriority w:val="22"/>
    <w:qFormat/>
    <w:rsid w:val="00E75D77"/>
    <w:rPr>
      <w:b/>
      <w:bCs/>
    </w:rPr>
  </w:style>
  <w:style w:type="paragraph" w:customStyle="1" w:styleId="Proposal">
    <w:name w:val="Proposal"/>
    <w:basedOn w:val="BodyText"/>
    <w:qFormat/>
    <w:rsid w:val="004E4CC0"/>
    <w:pPr>
      <w:numPr>
        <w:numId w:val="18"/>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4E4CC0"/>
    <w:pPr>
      <w:numPr>
        <w:numId w:val="19"/>
      </w:numPr>
      <w:tabs>
        <w:tab w:val="num" w:pos="360"/>
      </w:tabs>
      <w:ind w:left="1701" w:hanging="1701"/>
    </w:pPr>
    <w:rPr>
      <w:lang w:eastAsia="ja-JP"/>
    </w:rPr>
  </w:style>
  <w:style w:type="character" w:customStyle="1" w:styleId="B2Char">
    <w:name w:val="B2 Char"/>
    <w:link w:val="B2"/>
    <w:qFormat/>
    <w:rsid w:val="00EE1B59"/>
    <w:rPr>
      <w:lang w:val="en-GB" w:eastAsia="en-US"/>
    </w:rPr>
  </w:style>
  <w:style w:type="character" w:customStyle="1" w:styleId="TableofFiguresChar">
    <w:name w:val="Table of Figures Char"/>
    <w:basedOn w:val="DefaultParagraphFont"/>
    <w:link w:val="TableofFigures"/>
    <w:uiPriority w:val="99"/>
    <w:rsid w:val="00393B5C"/>
    <w:rPr>
      <w:rFonts w:ascii="Arial" w:eastAsiaTheme="minorHAnsi" w:hAnsi="Arial" w:cstheme="minorBidi"/>
      <w:b/>
      <w:szCs w:val="22"/>
      <w:lang w:val="en-US" w:eastAsia="zh-CN"/>
    </w:rPr>
  </w:style>
  <w:style w:type="character" w:customStyle="1" w:styleId="B1Char1">
    <w:name w:val="B1 Char1"/>
    <w:qFormat/>
    <w:rsid w:val="001A2F1A"/>
    <w:rPr>
      <w:rFonts w:ascii="Times New Roman" w:hAnsi="Times New Roman"/>
      <w:lang w:eastAsia="zh-CN"/>
    </w:rPr>
  </w:style>
  <w:style w:type="paragraph" w:customStyle="1" w:styleId="RAN4H2">
    <w:name w:val="RAN4 H2"/>
    <w:basedOn w:val="Heading2"/>
    <w:next w:val="Normal"/>
    <w:qFormat/>
    <w:rsid w:val="001A2F1A"/>
    <w:pPr>
      <w:numPr>
        <w:numId w:val="36"/>
      </w:numPr>
    </w:pPr>
    <w:rPr>
      <w:rFonts w:eastAsiaTheme="minorEastAsia"/>
      <w:sz w:val="32"/>
      <w:szCs w:val="20"/>
      <w:lang w:val="en-US" w:eastAsia="en-US"/>
    </w:rPr>
  </w:style>
  <w:style w:type="paragraph" w:customStyle="1" w:styleId="RAN4H1">
    <w:name w:val="RAN4 H1"/>
    <w:basedOn w:val="Normal"/>
    <w:next w:val="Normal"/>
    <w:qFormat/>
    <w:rsid w:val="001A2F1A"/>
    <w:pPr>
      <w:keepNext/>
      <w:keepLines/>
      <w:numPr>
        <w:numId w:val="36"/>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rsid w:val="001A2F1A"/>
    <w:pPr>
      <w:numPr>
        <w:ilvl w:val="2"/>
        <w:numId w:val="36"/>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sid w:val="001A2F1A"/>
    <w:rPr>
      <w:rFonts w:ascii="Arial" w:eastAsiaTheme="minorHAnsi" w:hAnsi="Arial" w:cs="Arial"/>
      <w:sz w:val="24"/>
      <w:szCs w:val="22"/>
      <w:lang w:val="en-US" w:eastAsia="en-US"/>
    </w:rPr>
  </w:style>
  <w:style w:type="character" w:customStyle="1" w:styleId="katex-mathml">
    <w:name w:val="katex-mathml"/>
    <w:basedOn w:val="DefaultParagraphFont"/>
    <w:rsid w:val="005360E8"/>
  </w:style>
  <w:style w:type="table" w:styleId="TableGridLight">
    <w:name w:val="Grid Table Light"/>
    <w:basedOn w:val="TableNormal"/>
    <w:uiPriority w:val="40"/>
    <w:rsid w:val="00BA0117"/>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sid w:val="000F2D93"/>
    <w:rPr>
      <w:rFonts w:ascii="Times New Roman" w:hAnsi="Times New Roman"/>
      <w:lang w:val="en-GB" w:eastAsia="en-US"/>
    </w:rPr>
  </w:style>
  <w:style w:type="table" w:customStyle="1" w:styleId="TableGrid1">
    <w:name w:val="TableGrid1"/>
    <w:basedOn w:val="TableNormal"/>
    <w:next w:val="TableGrid"/>
    <w:uiPriority w:val="39"/>
    <w:qFormat/>
    <w:rsid w:val="00341D8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next w:val="TableGrid"/>
    <w:uiPriority w:val="39"/>
    <w:qFormat/>
    <w:rsid w:val="009D108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3677861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26748280">
      <w:bodyDiv w:val="1"/>
      <w:marLeft w:val="0"/>
      <w:marRight w:val="0"/>
      <w:marTop w:val="0"/>
      <w:marBottom w:val="0"/>
      <w:divBdr>
        <w:top w:val="none" w:sz="0" w:space="0" w:color="auto"/>
        <w:left w:val="none" w:sz="0" w:space="0" w:color="auto"/>
        <w:bottom w:val="none" w:sz="0" w:space="0" w:color="auto"/>
        <w:right w:val="none" w:sz="0" w:space="0" w:color="auto"/>
      </w:divBdr>
    </w:div>
    <w:div w:id="140730510">
      <w:bodyDiv w:val="1"/>
      <w:marLeft w:val="0"/>
      <w:marRight w:val="0"/>
      <w:marTop w:val="0"/>
      <w:marBottom w:val="0"/>
      <w:divBdr>
        <w:top w:val="none" w:sz="0" w:space="0" w:color="auto"/>
        <w:left w:val="none" w:sz="0" w:space="0" w:color="auto"/>
        <w:bottom w:val="none" w:sz="0" w:space="0" w:color="auto"/>
        <w:right w:val="none" w:sz="0" w:space="0" w:color="auto"/>
      </w:divBdr>
    </w:div>
    <w:div w:id="142626243">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5271">
      <w:bodyDiv w:val="1"/>
      <w:marLeft w:val="0"/>
      <w:marRight w:val="0"/>
      <w:marTop w:val="0"/>
      <w:marBottom w:val="0"/>
      <w:divBdr>
        <w:top w:val="none" w:sz="0" w:space="0" w:color="auto"/>
        <w:left w:val="none" w:sz="0" w:space="0" w:color="auto"/>
        <w:bottom w:val="none" w:sz="0" w:space="0" w:color="auto"/>
        <w:right w:val="none" w:sz="0" w:space="0" w:color="auto"/>
      </w:divBdr>
    </w:div>
    <w:div w:id="168831341">
      <w:bodyDiv w:val="1"/>
      <w:marLeft w:val="0"/>
      <w:marRight w:val="0"/>
      <w:marTop w:val="0"/>
      <w:marBottom w:val="0"/>
      <w:divBdr>
        <w:top w:val="none" w:sz="0" w:space="0" w:color="auto"/>
        <w:left w:val="none" w:sz="0" w:space="0" w:color="auto"/>
        <w:bottom w:val="none" w:sz="0" w:space="0" w:color="auto"/>
        <w:right w:val="none" w:sz="0" w:space="0" w:color="auto"/>
      </w:divBdr>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7810779">
      <w:bodyDiv w:val="1"/>
      <w:marLeft w:val="0"/>
      <w:marRight w:val="0"/>
      <w:marTop w:val="0"/>
      <w:marBottom w:val="0"/>
      <w:divBdr>
        <w:top w:val="none" w:sz="0" w:space="0" w:color="auto"/>
        <w:left w:val="none" w:sz="0" w:space="0" w:color="auto"/>
        <w:bottom w:val="none" w:sz="0" w:space="0" w:color="auto"/>
        <w:right w:val="none" w:sz="0" w:space="0" w:color="auto"/>
      </w:divBdr>
    </w:div>
    <w:div w:id="26820091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29145049">
      <w:bodyDiv w:val="1"/>
      <w:marLeft w:val="0"/>
      <w:marRight w:val="0"/>
      <w:marTop w:val="0"/>
      <w:marBottom w:val="0"/>
      <w:divBdr>
        <w:top w:val="none" w:sz="0" w:space="0" w:color="auto"/>
        <w:left w:val="none" w:sz="0" w:space="0" w:color="auto"/>
        <w:bottom w:val="none" w:sz="0" w:space="0" w:color="auto"/>
        <w:right w:val="none" w:sz="0" w:space="0" w:color="auto"/>
      </w:divBdr>
    </w:div>
    <w:div w:id="340812779">
      <w:bodyDiv w:val="1"/>
      <w:marLeft w:val="0"/>
      <w:marRight w:val="0"/>
      <w:marTop w:val="0"/>
      <w:marBottom w:val="0"/>
      <w:divBdr>
        <w:top w:val="none" w:sz="0" w:space="0" w:color="auto"/>
        <w:left w:val="none" w:sz="0" w:space="0" w:color="auto"/>
        <w:bottom w:val="none" w:sz="0" w:space="0" w:color="auto"/>
        <w:right w:val="none" w:sz="0" w:space="0" w:color="auto"/>
      </w:divBdr>
    </w:div>
    <w:div w:id="367796356">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6778231">
      <w:bodyDiv w:val="1"/>
      <w:marLeft w:val="0"/>
      <w:marRight w:val="0"/>
      <w:marTop w:val="0"/>
      <w:marBottom w:val="0"/>
      <w:divBdr>
        <w:top w:val="none" w:sz="0" w:space="0" w:color="auto"/>
        <w:left w:val="none" w:sz="0" w:space="0" w:color="auto"/>
        <w:bottom w:val="none" w:sz="0" w:space="0" w:color="auto"/>
        <w:right w:val="none" w:sz="0" w:space="0" w:color="auto"/>
      </w:divBdr>
    </w:div>
    <w:div w:id="444275731">
      <w:bodyDiv w:val="1"/>
      <w:marLeft w:val="0"/>
      <w:marRight w:val="0"/>
      <w:marTop w:val="0"/>
      <w:marBottom w:val="0"/>
      <w:divBdr>
        <w:top w:val="none" w:sz="0" w:space="0" w:color="auto"/>
        <w:left w:val="none" w:sz="0" w:space="0" w:color="auto"/>
        <w:bottom w:val="none" w:sz="0" w:space="0" w:color="auto"/>
        <w:right w:val="none" w:sz="0" w:space="0" w:color="auto"/>
      </w:divBdr>
    </w:div>
    <w:div w:id="505949094">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1856304">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882718970">
      <w:bodyDiv w:val="1"/>
      <w:marLeft w:val="0"/>
      <w:marRight w:val="0"/>
      <w:marTop w:val="0"/>
      <w:marBottom w:val="0"/>
      <w:divBdr>
        <w:top w:val="none" w:sz="0" w:space="0" w:color="auto"/>
        <w:left w:val="none" w:sz="0" w:space="0" w:color="auto"/>
        <w:bottom w:val="none" w:sz="0" w:space="0" w:color="auto"/>
        <w:right w:val="none" w:sz="0" w:space="0" w:color="auto"/>
      </w:divBdr>
    </w:div>
    <w:div w:id="901601719">
      <w:bodyDiv w:val="1"/>
      <w:marLeft w:val="0"/>
      <w:marRight w:val="0"/>
      <w:marTop w:val="0"/>
      <w:marBottom w:val="0"/>
      <w:divBdr>
        <w:top w:val="none" w:sz="0" w:space="0" w:color="auto"/>
        <w:left w:val="none" w:sz="0" w:space="0" w:color="auto"/>
        <w:bottom w:val="none" w:sz="0" w:space="0" w:color="auto"/>
        <w:right w:val="none" w:sz="0" w:space="0" w:color="auto"/>
      </w:divBdr>
    </w:div>
    <w:div w:id="933975799">
      <w:bodyDiv w:val="1"/>
      <w:marLeft w:val="0"/>
      <w:marRight w:val="0"/>
      <w:marTop w:val="0"/>
      <w:marBottom w:val="0"/>
      <w:divBdr>
        <w:top w:val="none" w:sz="0" w:space="0" w:color="auto"/>
        <w:left w:val="none" w:sz="0" w:space="0" w:color="auto"/>
        <w:bottom w:val="none" w:sz="0" w:space="0" w:color="auto"/>
        <w:right w:val="none" w:sz="0" w:space="0" w:color="auto"/>
      </w:divBdr>
    </w:div>
    <w:div w:id="985083614">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5428388">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4245922">
      <w:bodyDiv w:val="1"/>
      <w:marLeft w:val="0"/>
      <w:marRight w:val="0"/>
      <w:marTop w:val="0"/>
      <w:marBottom w:val="0"/>
      <w:divBdr>
        <w:top w:val="none" w:sz="0" w:space="0" w:color="auto"/>
        <w:left w:val="none" w:sz="0" w:space="0" w:color="auto"/>
        <w:bottom w:val="none" w:sz="0" w:space="0" w:color="auto"/>
        <w:right w:val="none" w:sz="0" w:space="0" w:color="auto"/>
      </w:divBdr>
    </w:div>
    <w:div w:id="1330982676">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1807322">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42789782">
      <w:bodyDiv w:val="1"/>
      <w:marLeft w:val="0"/>
      <w:marRight w:val="0"/>
      <w:marTop w:val="0"/>
      <w:marBottom w:val="0"/>
      <w:divBdr>
        <w:top w:val="none" w:sz="0" w:space="0" w:color="auto"/>
        <w:left w:val="none" w:sz="0" w:space="0" w:color="auto"/>
        <w:bottom w:val="none" w:sz="0" w:space="0" w:color="auto"/>
        <w:right w:val="none" w:sz="0" w:space="0" w:color="auto"/>
      </w:divBdr>
    </w:div>
    <w:div w:id="1645692118">
      <w:bodyDiv w:val="1"/>
      <w:marLeft w:val="0"/>
      <w:marRight w:val="0"/>
      <w:marTop w:val="0"/>
      <w:marBottom w:val="0"/>
      <w:divBdr>
        <w:top w:val="none" w:sz="0" w:space="0" w:color="auto"/>
        <w:left w:val="none" w:sz="0" w:space="0" w:color="auto"/>
        <w:bottom w:val="none" w:sz="0" w:space="0" w:color="auto"/>
        <w:right w:val="none" w:sz="0" w:space="0" w:color="auto"/>
      </w:divBdr>
    </w:div>
    <w:div w:id="1699619094">
      <w:bodyDiv w:val="1"/>
      <w:marLeft w:val="0"/>
      <w:marRight w:val="0"/>
      <w:marTop w:val="0"/>
      <w:marBottom w:val="0"/>
      <w:divBdr>
        <w:top w:val="none" w:sz="0" w:space="0" w:color="auto"/>
        <w:left w:val="none" w:sz="0" w:space="0" w:color="auto"/>
        <w:bottom w:val="none" w:sz="0" w:space="0" w:color="auto"/>
        <w:right w:val="none" w:sz="0" w:space="0" w:color="auto"/>
      </w:divBdr>
    </w:div>
    <w:div w:id="1717924637">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2024818">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2378080">
      <w:bodyDiv w:val="1"/>
      <w:marLeft w:val="0"/>
      <w:marRight w:val="0"/>
      <w:marTop w:val="0"/>
      <w:marBottom w:val="0"/>
      <w:divBdr>
        <w:top w:val="none" w:sz="0" w:space="0" w:color="auto"/>
        <w:left w:val="none" w:sz="0" w:space="0" w:color="auto"/>
        <w:bottom w:val="none" w:sz="0" w:space="0" w:color="auto"/>
        <w:right w:val="none" w:sz="0" w:space="0" w:color="auto"/>
      </w:divBdr>
    </w:div>
    <w:div w:id="1816987426">
      <w:bodyDiv w:val="1"/>
      <w:marLeft w:val="0"/>
      <w:marRight w:val="0"/>
      <w:marTop w:val="0"/>
      <w:marBottom w:val="0"/>
      <w:divBdr>
        <w:top w:val="none" w:sz="0" w:space="0" w:color="auto"/>
        <w:left w:val="none" w:sz="0" w:space="0" w:color="auto"/>
        <w:bottom w:val="none" w:sz="0" w:space="0" w:color="auto"/>
        <w:right w:val="none" w:sz="0" w:space="0" w:color="auto"/>
      </w:divBdr>
    </w:div>
    <w:div w:id="1830364370">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77540895">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3852602">
      <w:bodyDiv w:val="1"/>
      <w:marLeft w:val="0"/>
      <w:marRight w:val="0"/>
      <w:marTop w:val="0"/>
      <w:marBottom w:val="0"/>
      <w:divBdr>
        <w:top w:val="none" w:sz="0" w:space="0" w:color="auto"/>
        <w:left w:val="none" w:sz="0" w:space="0" w:color="auto"/>
        <w:bottom w:val="none" w:sz="0" w:space="0" w:color="auto"/>
        <w:right w:val="none" w:sz="0" w:space="0" w:color="auto"/>
      </w:divBdr>
    </w:div>
    <w:div w:id="1934245164">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0281128">
      <w:bodyDiv w:val="1"/>
      <w:marLeft w:val="0"/>
      <w:marRight w:val="0"/>
      <w:marTop w:val="0"/>
      <w:marBottom w:val="0"/>
      <w:divBdr>
        <w:top w:val="none" w:sz="0" w:space="0" w:color="auto"/>
        <w:left w:val="none" w:sz="0" w:space="0" w:color="auto"/>
        <w:bottom w:val="none" w:sz="0" w:space="0" w:color="auto"/>
        <w:right w:val="none" w:sz="0" w:space="0" w:color="auto"/>
      </w:divBdr>
    </w:div>
    <w:div w:id="199232205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64866593">
      <w:bodyDiv w:val="1"/>
      <w:marLeft w:val="0"/>
      <w:marRight w:val="0"/>
      <w:marTop w:val="0"/>
      <w:marBottom w:val="0"/>
      <w:divBdr>
        <w:top w:val="none" w:sz="0" w:space="0" w:color="auto"/>
        <w:left w:val="none" w:sz="0" w:space="0" w:color="auto"/>
        <w:bottom w:val="none" w:sz="0" w:space="0" w:color="auto"/>
        <w:right w:val="none" w:sz="0" w:space="0" w:color="auto"/>
      </w:divBdr>
    </w:div>
    <w:div w:id="2067294675">
      <w:bodyDiv w:val="1"/>
      <w:marLeft w:val="0"/>
      <w:marRight w:val="0"/>
      <w:marTop w:val="0"/>
      <w:marBottom w:val="0"/>
      <w:divBdr>
        <w:top w:val="none" w:sz="0" w:space="0" w:color="auto"/>
        <w:left w:val="none" w:sz="0" w:space="0" w:color="auto"/>
        <w:bottom w:val="none" w:sz="0" w:space="0" w:color="auto"/>
        <w:right w:val="none" w:sz="0" w:space="0" w:color="auto"/>
      </w:divBdr>
    </w:div>
    <w:div w:id="2079672452">
      <w:bodyDiv w:val="1"/>
      <w:marLeft w:val="0"/>
      <w:marRight w:val="0"/>
      <w:marTop w:val="0"/>
      <w:marBottom w:val="0"/>
      <w:divBdr>
        <w:top w:val="none" w:sz="0" w:space="0" w:color="auto"/>
        <w:left w:val="none" w:sz="0" w:space="0" w:color="auto"/>
        <w:bottom w:val="none" w:sz="0" w:space="0" w:color="auto"/>
        <w:right w:val="none" w:sz="0" w:space="0" w:color="auto"/>
      </w:divBdr>
    </w:div>
    <w:div w:id="208063941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19911869">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2/Docs/R4-2411177.zip" TargetMode="External"/><Relationship Id="rId21" Type="http://schemas.openxmlformats.org/officeDocument/2006/relationships/hyperlink" Target="https://www.3gpp.org/ftp/TSG_RAN/WG4_Radio/TSGR4_112/Docs/R4-2412249.zip" TargetMode="External"/><Relationship Id="rId42" Type="http://schemas.openxmlformats.org/officeDocument/2006/relationships/hyperlink" Target="https://www.3gpp.org/ftp/TSG_RAN/WG4_Radio/TSGR4_112/Docs/R4-2411587.zip" TargetMode="External"/><Relationship Id="rId47" Type="http://schemas.openxmlformats.org/officeDocument/2006/relationships/hyperlink" Target="https://www.3gpp.org/ftp/TSG_RAN/WG4_Radio/TSGR4_112/Docs/R4-2412231.zip" TargetMode="External"/><Relationship Id="rId63" Type="http://schemas.openxmlformats.org/officeDocument/2006/relationships/hyperlink" Target="https://www.3gpp.org/ftp/TSG_RAN/WG4_Radio/TSGR4_112/Docs/R4-2413291.zip" TargetMode="External"/><Relationship Id="rId68" Type="http://schemas.openxmlformats.org/officeDocument/2006/relationships/hyperlink" Target="https://www.3gpp.org/ftp/TSG_RAN/WG4_Radio/TSGR4_112/Docs/R4-2411343.zip" TargetMode="External"/><Relationship Id="rId84" Type="http://schemas.openxmlformats.org/officeDocument/2006/relationships/hyperlink" Target="https://www.3gpp.org/ftp/TSG_RAN/WG4_Radio/TSGR4_112/Docs/R4-2412022.zip" TargetMode="External"/><Relationship Id="rId89" Type="http://schemas.openxmlformats.org/officeDocument/2006/relationships/hyperlink" Target="https://www.3gpp.org/ftp/TSG_RAN/WG4_Radio/TSGR4_112/Docs/R4-2412768.zip" TargetMode="Externa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hyperlink" Target="https://www.3gpp.org/ftp/TSG_RAN/WG4_Radio/TSGR4_112/Docs/R4-2411279.zip" TargetMode="External"/><Relationship Id="rId37" Type="http://schemas.openxmlformats.org/officeDocument/2006/relationships/hyperlink" Target="https://www.3gpp.org/ftp/TSG_RAN/WG4_Radio/TSGR4_112/Docs/R4-2411409.zip" TargetMode="External"/><Relationship Id="rId53" Type="http://schemas.openxmlformats.org/officeDocument/2006/relationships/hyperlink" Target="https://www.3gpp.org/ftp/TSG_RAN/WG4_Radio/TSGR4_112/Docs/R4-2411293.zip" TargetMode="External"/><Relationship Id="rId58" Type="http://schemas.openxmlformats.org/officeDocument/2006/relationships/hyperlink" Target="https://www.3gpp.org/ftp/TSG_RAN/WG4_Radio/TSGR4_112/Docs/R4-2411981.zip" TargetMode="External"/><Relationship Id="rId74" Type="http://schemas.openxmlformats.org/officeDocument/2006/relationships/image" Target="media/image16.png"/><Relationship Id="rId79" Type="http://schemas.openxmlformats.org/officeDocument/2006/relationships/hyperlink" Target="https://www.3gpp.org/ftp/TSG_RAN/WG4_Radio/TSGR4_112/Docs/R4-2411636.zip" TargetMode="External"/><Relationship Id="rId5" Type="http://schemas.openxmlformats.org/officeDocument/2006/relationships/customXml" Target="../customXml/item4.xml"/><Relationship Id="rId90" Type="http://schemas.openxmlformats.org/officeDocument/2006/relationships/hyperlink" Target="https://www.3gpp.org/ftp/TSG_RAN/WG4_Radio/TSGR4_112/Docs/R4-2412792.zip" TargetMode="External"/><Relationship Id="rId22" Type="http://schemas.openxmlformats.org/officeDocument/2006/relationships/hyperlink" Target="https://www.3gpp.org/ftp/TSG_RAN/WG4_Radio/TSGR4_112/Docs/R4-2412331.zip" TargetMode="External"/><Relationship Id="rId27" Type="http://schemas.openxmlformats.org/officeDocument/2006/relationships/hyperlink" Target="https://www.3gpp.org/ftp/TSG_RAN/WG4_Radio/TSGR4_112/Docs/R4-2411254.zip" TargetMode="External"/><Relationship Id="rId43" Type="http://schemas.openxmlformats.org/officeDocument/2006/relationships/hyperlink" Target="https://www.3gpp.org/ftp/TSG_RAN/WG4_Radio/TSGR4_112/Docs/R4-2411626.zip" TargetMode="External"/><Relationship Id="rId48" Type="http://schemas.openxmlformats.org/officeDocument/2006/relationships/hyperlink" Target="https://www.3gpp.org/ftp/TSG_RAN/WG4_Radio/TSGR4_112/Docs/R4-2412250.zip" TargetMode="External"/><Relationship Id="rId64" Type="http://schemas.openxmlformats.org/officeDocument/2006/relationships/hyperlink" Target="https://www.3gpp.org/ftp/TSG_RAN/WG4_Radio/TSGR4_112/Docs/R4-2411178.zip" TargetMode="External"/><Relationship Id="rId69"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yperlink" Target="https://www.3gpp.org/ftp/TSG_RAN/WG4_Radio/TSGR4_112/Docs/R4-2413038.zip" TargetMode="External"/><Relationship Id="rId72" Type="http://schemas.openxmlformats.org/officeDocument/2006/relationships/image" Target="media/image15.png"/><Relationship Id="rId80" Type="http://schemas.openxmlformats.org/officeDocument/2006/relationships/image" Target="media/image18.png"/><Relationship Id="rId85" Type="http://schemas.openxmlformats.org/officeDocument/2006/relationships/hyperlink" Target="https://www.3gpp.org/ftp/TSG_RAN/WG4_Radio/TSGR4_112/Docs/R4-2412130.zip" TargetMode="External"/><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s://www.3gpp.org/ftp/TSG_RAN/WG4_Radio/TSGR4_112/Docs/R4-2411258.zip" TargetMode="External"/><Relationship Id="rId17" Type="http://schemas.openxmlformats.org/officeDocument/2006/relationships/hyperlink" Target="https://www.3gpp.org/ftp/TSG_RAN/WG4_Radio/TSGR4_112/Docs/R4-2411625.zip" TargetMode="External"/><Relationship Id="rId25" Type="http://schemas.openxmlformats.org/officeDocument/2006/relationships/hyperlink" Target="https://www.3gpp.org/ftp/TSG_RAN/WG4_Radio/TSGR4_112/Docs/R4-2413391.zip" TargetMode="External"/><Relationship Id="rId33" Type="http://schemas.openxmlformats.org/officeDocument/2006/relationships/hyperlink" Target="https://www.3gpp.org/ftp/TSG_RAN/WG4_Radio/TSGR4_112/Docs/R4-2411292.zip" TargetMode="External"/><Relationship Id="rId38" Type="http://schemas.openxmlformats.org/officeDocument/2006/relationships/image" Target="media/image7.png"/><Relationship Id="rId46" Type="http://schemas.openxmlformats.org/officeDocument/2006/relationships/hyperlink" Target="https://www.3gpp.org/ftp/TSG_RAN/WG4_Radio/TSGR4_112/Docs/R4-2411978.zip" TargetMode="External"/><Relationship Id="rId59" Type="http://schemas.openxmlformats.org/officeDocument/2006/relationships/hyperlink" Target="https://www.3gpp.org/ftp/TSG_RAN/WG4_Radio/TSGR4_112/Docs/R4-2412251.zip" TargetMode="External"/><Relationship Id="rId67" Type="http://schemas.openxmlformats.org/officeDocument/2006/relationships/package" Target="embeddings/Microsoft_Visio_Drawing1.vsdx"/><Relationship Id="rId20" Type="http://schemas.openxmlformats.org/officeDocument/2006/relationships/hyperlink" Target="https://www.3gpp.org/ftp/TSG_RAN/WG4_Radio/TSGR4_112/Docs/R4-2412023.zip" TargetMode="External"/><Relationship Id="rId41" Type="http://schemas.openxmlformats.org/officeDocument/2006/relationships/image" Target="media/image10.png"/><Relationship Id="rId54" Type="http://schemas.openxmlformats.org/officeDocument/2006/relationships/hyperlink" Target="https://www.3gpp.org/ftp/TSG_RAN/WG4_Radio/TSGR4_112/Docs/R4-2411342.zip" TargetMode="External"/><Relationship Id="rId62" Type="http://schemas.openxmlformats.org/officeDocument/2006/relationships/hyperlink" Target="https://www.3gpp.org/ftp/TSG_RAN/WG4_Radio/TSGR4_112/Docs/R4-2413039.zip" TargetMode="External"/><Relationship Id="rId70" Type="http://schemas.openxmlformats.org/officeDocument/2006/relationships/image" Target="media/image13.png"/><Relationship Id="rId75" Type="http://schemas.openxmlformats.org/officeDocument/2006/relationships/hyperlink" Target="https://www.3gpp.org/ftp/TSG_RAN/WG4_Radio/TSGR4_112/Docs/R4-2411534.zip" TargetMode="External"/><Relationship Id="rId83" Type="http://schemas.openxmlformats.org/officeDocument/2006/relationships/hyperlink" Target="https://www.3gpp.org/ftp/TSG_RAN/WG4_Radio/TSGR4_112/Docs/R4-2411979.zip" TargetMode="External"/><Relationship Id="rId88" Type="http://schemas.openxmlformats.org/officeDocument/2006/relationships/hyperlink" Target="https://www.3gpp.org/ftp/TSG_RAN/WG4_Radio/TSGR4_112/Docs/R4-2412609.zip" TargetMode="External"/><Relationship Id="rId91" Type="http://schemas.openxmlformats.org/officeDocument/2006/relationships/hyperlink" Target="https://www.3gpp.org/ftp/TSG_RAN/WG4_Radio/TSGR4_112/Docs/R4-2413169.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3gpp.org/ftp/TSG_RAN/WG4_Radio/TSGR4_112/Docs/R4-2412765.zip" TargetMode="External"/><Relationship Id="rId28" Type="http://schemas.openxmlformats.org/officeDocument/2006/relationships/image" Target="media/image3.png"/><Relationship Id="rId36" Type="http://schemas.openxmlformats.org/officeDocument/2006/relationships/hyperlink" Target="https://www.3gpp.org/ftp/TSG_RAN/WG4_Radio/TSGR4_112/Docs/R4-2411341.zip" TargetMode="External"/><Relationship Id="rId49" Type="http://schemas.openxmlformats.org/officeDocument/2006/relationships/hyperlink" Target="https://www.3gpp.org/ftp/TSG_RAN/WG4_Radio/TSGR4_112/Docs/R4-2412766.zip" TargetMode="External"/><Relationship Id="rId57" Type="http://schemas.openxmlformats.org/officeDocument/2006/relationships/hyperlink" Target="https://www.3gpp.org/ftp/TSG_RAN/WG4_Radio/TSGR4_112/Docs/R4-2411682.zip" TargetMode="External"/><Relationship Id="rId10" Type="http://schemas.openxmlformats.org/officeDocument/2006/relationships/footnotes" Target="footnotes.xml"/><Relationship Id="rId31" Type="http://schemas.openxmlformats.org/officeDocument/2006/relationships/hyperlink" Target="https://www.3gpp.org/ftp/TSG_RAN/WG4_Radio/TSGR4_112/Docs/R4-2411259.zip" TargetMode="External"/><Relationship Id="rId44" Type="http://schemas.openxmlformats.org/officeDocument/2006/relationships/hyperlink" Target="https://www.3gpp.org/ftp/TSG_RAN/WG4_Radio/TSGR4_112/Docs/R4-2411635.zip" TargetMode="External"/><Relationship Id="rId52" Type="http://schemas.openxmlformats.org/officeDocument/2006/relationships/hyperlink" Target="https://www.3gpp.org/ftp/TSG_RAN/WG4_Radio/TSGR4_112/Docs/R4-2413168.zip" TargetMode="External"/><Relationship Id="rId60" Type="http://schemas.openxmlformats.org/officeDocument/2006/relationships/hyperlink" Target="https://www.3gpp.org/ftp/TSG_RAN/WG4_Radio/TSGR4_112/Docs/R4-2412695.zip" TargetMode="External"/><Relationship Id="rId65" Type="http://schemas.openxmlformats.org/officeDocument/2006/relationships/hyperlink" Target="https://www.3gpp.org/ftp/TSG_RAN/WG4_Radio/TSGR4_112/Docs/R4-2411294.zip" TargetMode="External"/><Relationship Id="rId73" Type="http://schemas.openxmlformats.org/officeDocument/2006/relationships/hyperlink" Target="https://www.3gpp.org/ftp/TSG_RAN/WG4_Radio/TSGR4_112/Docs/R4-2411411.zip" TargetMode="External"/><Relationship Id="rId78" Type="http://schemas.openxmlformats.org/officeDocument/2006/relationships/package" Target="embeddings/Microsoft_Visio_Drawing2.vsdx"/><Relationship Id="rId81" Type="http://schemas.openxmlformats.org/officeDocument/2006/relationships/hyperlink" Target="https://www.3gpp.org/ftp/TSG_RAN/WG4_Radio/TSGR4_112/Docs/R4-2411711.zip" TargetMode="External"/><Relationship Id="rId86" Type="http://schemas.openxmlformats.org/officeDocument/2006/relationships/hyperlink" Target="https://www.3gpp.org/ftp/TSG_RAN/WG4_Radio/TSGR4_112/Docs/R4-2412252.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2/Docs/R4-2411340.zip" TargetMode="External"/><Relationship Id="rId18" Type="http://schemas.openxmlformats.org/officeDocument/2006/relationships/hyperlink" Target="https://www.3gpp.org/ftp/TSG_RAN/WG4_Radio/TSGR4_112/Docs/R4-2411980.zip" TargetMode="External"/><Relationship Id="rId39" Type="http://schemas.openxmlformats.org/officeDocument/2006/relationships/image" Target="media/image8.png"/><Relationship Id="rId34" Type="http://schemas.openxmlformats.org/officeDocument/2006/relationships/image" Target="media/image6.emf"/><Relationship Id="rId50" Type="http://schemas.openxmlformats.org/officeDocument/2006/relationships/hyperlink" Target="https://www.3gpp.org/ftp/TSG_RAN/WG4_Radio/TSGR4_112/Docs/R4-2412994.zip" TargetMode="External"/><Relationship Id="rId55" Type="http://schemas.openxmlformats.org/officeDocument/2006/relationships/hyperlink" Target="https://www.3gpp.org/ftp/TSG_RAN/WG4_Radio/TSGR4_112/Docs/R4-2411410.zip" TargetMode="External"/><Relationship Id="rId76" Type="http://schemas.openxmlformats.org/officeDocument/2006/relationships/hyperlink" Target="https://www.3gpp.org/ftp/TSG_RAN/WG4_Radio/TSGR4_112/Docs/R4-2411628.zip" TargetMode="External"/><Relationship Id="rId7" Type="http://schemas.openxmlformats.org/officeDocument/2006/relationships/styles" Target="styles.xml"/><Relationship Id="rId71" Type="http://schemas.openxmlformats.org/officeDocument/2006/relationships/image" Target="media/image14.png"/><Relationship Id="rId9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4.png"/><Relationship Id="rId24" Type="http://schemas.openxmlformats.org/officeDocument/2006/relationships/hyperlink" Target="https://www.3gpp.org/ftp/TSG_RAN/WG4_Radio/TSGR4_112/Docs/R4-2413040.zip" TargetMode="External"/><Relationship Id="rId40" Type="http://schemas.openxmlformats.org/officeDocument/2006/relationships/image" Target="media/image9.png"/><Relationship Id="rId45" Type="http://schemas.openxmlformats.org/officeDocument/2006/relationships/hyperlink" Target="https://www.3gpp.org/ftp/TSG_RAN/WG4_Radio/TSGR4_112/Docs/R4-2411706.zip" TargetMode="External"/><Relationship Id="rId66" Type="http://schemas.openxmlformats.org/officeDocument/2006/relationships/image" Target="media/image11.emf"/><Relationship Id="rId87" Type="http://schemas.openxmlformats.org/officeDocument/2006/relationships/hyperlink" Target="https://www.3gpp.org/ftp/TSG_RAN/WG4_Radio/TSGR4_112/Docs/R4-2412332.zip" TargetMode="External"/><Relationship Id="rId61" Type="http://schemas.openxmlformats.org/officeDocument/2006/relationships/hyperlink" Target="https://www.3gpp.org/ftp/TSG_RAN/WG4_Radio/TSGR4_112/Docs/R4-2412767.zip" TargetMode="External"/><Relationship Id="rId82" Type="http://schemas.openxmlformats.org/officeDocument/2006/relationships/hyperlink" Target="https://www.3gpp.org/ftp/TSG_RAN/WG4_Radio/TSGR4_112/Docs/R4-2411786.zip" TargetMode="External"/><Relationship Id="rId19" Type="http://schemas.openxmlformats.org/officeDocument/2006/relationships/hyperlink" Target="https://www.3gpp.org/ftp/TSG_RAN/WG4_Radio/TSGR4_112/Docs/R4-2412021.zip" TargetMode="External"/><Relationship Id="rId14" Type="http://schemas.openxmlformats.org/officeDocument/2006/relationships/hyperlink" Target="https://www.3gpp.org/ftp/TSG_RAN/WG4_Radio/TSGR4_112/Docs/R4-2411408.zip" TargetMode="External"/><Relationship Id="rId30" Type="http://schemas.openxmlformats.org/officeDocument/2006/relationships/image" Target="media/image5.png"/><Relationship Id="rId35" Type="http://schemas.openxmlformats.org/officeDocument/2006/relationships/package" Target="embeddings/Microsoft_Visio_Drawing.vsdx"/><Relationship Id="rId56" Type="http://schemas.openxmlformats.org/officeDocument/2006/relationships/hyperlink" Target="https://www.3gpp.org/ftp/TSG_RAN/WG4_Radio/TSGR4_112/Docs/R4-2411627.zip" TargetMode="External"/><Relationship Id="rId77"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customXml/itemProps2.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4.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9</TotalTime>
  <Pages>85</Pages>
  <Words>27544</Words>
  <Characters>157005</Characters>
  <Application>Microsoft Office Word</Application>
  <DocSecurity>0</DocSecurity>
  <Lines>1308</Lines>
  <Paragraphs>368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184181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Valentin Gheorghiu</cp:lastModifiedBy>
  <cp:revision>6</cp:revision>
  <cp:lastPrinted>2019-04-25T01:09:00Z</cp:lastPrinted>
  <dcterms:created xsi:type="dcterms:W3CDTF">2024-08-14T14:01:00Z</dcterms:created>
  <dcterms:modified xsi:type="dcterms:W3CDTF">2024-08-14T14:10:00Z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ies>
</file>