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DCDCC" w14:textId="4F278335" w:rsidR="00C55ADB" w:rsidRPr="00E91FA4" w:rsidRDefault="00C55ADB" w:rsidP="00C55A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101bis-e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375BFA" w:rsidRPr="00375BFA">
        <w:rPr>
          <w:b/>
          <w:i/>
          <w:noProof/>
          <w:sz w:val="28"/>
        </w:rPr>
        <w:t>R4-2202718</w:t>
      </w:r>
    </w:p>
    <w:p w14:paraId="423CDFA1" w14:textId="1F6B95B3" w:rsidR="00C55ADB" w:rsidRPr="00811A6A" w:rsidRDefault="00C55ADB" w:rsidP="00C55ADB">
      <w:pPr>
        <w:rPr>
          <w:rFonts w:cs="Arial"/>
          <w:b/>
          <w:bCs/>
          <w:noProof/>
          <w:sz w:val="24"/>
          <w:szCs w:val="24"/>
        </w:rPr>
      </w:pPr>
      <w:r w:rsidRPr="00811A6A">
        <w:rPr>
          <w:rFonts w:cs="Arial"/>
          <w:b/>
          <w:bCs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bCs/>
          <w:sz w:val="24"/>
          <w:szCs w:val="24"/>
          <w:lang w:eastAsia="zh-CN"/>
        </w:rPr>
        <w:t>January 17</w:t>
      </w:r>
      <w:r w:rsidRPr="00811A6A">
        <w:rPr>
          <w:rFonts w:cs="Arial"/>
          <w:b/>
          <w:bCs/>
          <w:sz w:val="24"/>
          <w:szCs w:val="24"/>
          <w:lang w:eastAsia="zh-CN"/>
        </w:rPr>
        <w:t xml:space="preserve"> </w:t>
      </w:r>
      <w:r w:rsidRPr="00811A6A">
        <w:rPr>
          <w:rFonts w:cs="Arial"/>
          <w:b/>
          <w:bCs/>
          <w:sz w:val="24"/>
          <w:szCs w:val="24"/>
          <w:lang w:eastAsia="zh-CN"/>
        </w:rPr>
        <w:sym w:font="Symbol" w:char="F02D"/>
      </w:r>
      <w:r w:rsidRPr="00811A6A">
        <w:rPr>
          <w:rFonts w:cs="Arial"/>
          <w:b/>
          <w:bCs/>
          <w:sz w:val="24"/>
          <w:szCs w:val="24"/>
          <w:lang w:eastAsia="zh-CN"/>
        </w:rPr>
        <w:t xml:space="preserve"> </w:t>
      </w:r>
      <w:r>
        <w:rPr>
          <w:rFonts w:cs="Arial"/>
          <w:b/>
          <w:bCs/>
          <w:sz w:val="24"/>
          <w:szCs w:val="24"/>
          <w:lang w:eastAsia="zh-CN"/>
        </w:rPr>
        <w:t>25</w:t>
      </w:r>
      <w:r w:rsidRPr="00811A6A">
        <w:rPr>
          <w:rFonts w:cs="Arial"/>
          <w:b/>
          <w:bCs/>
          <w:sz w:val="24"/>
          <w:szCs w:val="24"/>
          <w:lang w:eastAsia="zh-CN"/>
        </w:rPr>
        <w:t>, 202</w:t>
      </w:r>
      <w:r>
        <w:rPr>
          <w:rFonts w:cs="Arial"/>
          <w:b/>
          <w:bCs/>
          <w:sz w:val="24"/>
          <w:szCs w:val="24"/>
          <w:lang w:eastAsia="zh-CN"/>
        </w:rPr>
        <w:t>2</w:t>
      </w:r>
    </w:p>
    <w:p w14:paraId="3086AC07" w14:textId="77777777" w:rsidR="00E90E49" w:rsidRPr="00C55ADB" w:rsidRDefault="00E90E49" w:rsidP="00357380">
      <w:pPr>
        <w:pStyle w:val="3GPPHeader"/>
      </w:pPr>
    </w:p>
    <w:p w14:paraId="3982483C" w14:textId="64B89FF5" w:rsidR="00E90E49" w:rsidRPr="00CF503B" w:rsidRDefault="00E90E49" w:rsidP="00311702">
      <w:pPr>
        <w:pStyle w:val="3GPPHeader"/>
        <w:rPr>
          <w:sz w:val="22"/>
        </w:rPr>
      </w:pPr>
      <w:r w:rsidRPr="00CF503B">
        <w:rPr>
          <w:sz w:val="22"/>
        </w:rPr>
        <w:t>Agenda Item:</w:t>
      </w:r>
      <w:r w:rsidRPr="00CF503B">
        <w:rPr>
          <w:sz w:val="22"/>
        </w:rPr>
        <w:tab/>
      </w:r>
      <w:r w:rsidR="008D6999" w:rsidRPr="008D6999">
        <w:rPr>
          <w:sz w:val="22"/>
        </w:rPr>
        <w:t>6.20.3</w:t>
      </w:r>
    </w:p>
    <w:p w14:paraId="5619E868" w14:textId="0941D05D" w:rsidR="00E90E49" w:rsidRPr="00B34034" w:rsidRDefault="003D3C45" w:rsidP="00F64C2B">
      <w:pPr>
        <w:pStyle w:val="3GPPHeader"/>
        <w:rPr>
          <w:sz w:val="22"/>
          <w:lang w:val="en-GB"/>
        </w:rPr>
      </w:pPr>
      <w:r w:rsidRPr="00B34034">
        <w:rPr>
          <w:sz w:val="22"/>
          <w:lang w:val="en-GB"/>
        </w:rPr>
        <w:t>Source:</w:t>
      </w:r>
      <w:r w:rsidR="00E90E49" w:rsidRPr="00B34034">
        <w:rPr>
          <w:sz w:val="22"/>
          <w:lang w:val="en-GB"/>
        </w:rPr>
        <w:tab/>
      </w:r>
      <w:r w:rsidR="00D53416" w:rsidRPr="00B34034">
        <w:rPr>
          <w:sz w:val="22"/>
          <w:lang w:val="en-GB"/>
        </w:rPr>
        <w:t>Rapporteur (</w:t>
      </w:r>
      <w:r w:rsidR="00F64C2B" w:rsidRPr="00B34034">
        <w:rPr>
          <w:sz w:val="22"/>
          <w:lang w:val="en-GB"/>
        </w:rPr>
        <w:t>Ericsson</w:t>
      </w:r>
      <w:r w:rsidR="00D53416" w:rsidRPr="00B34034">
        <w:rPr>
          <w:sz w:val="22"/>
          <w:lang w:val="en-GB"/>
        </w:rPr>
        <w:t>)</w:t>
      </w:r>
    </w:p>
    <w:p w14:paraId="3AF5C9FA" w14:textId="72436839" w:rsidR="00E90E49" w:rsidRPr="00B34034" w:rsidRDefault="003D3C45" w:rsidP="00311702">
      <w:pPr>
        <w:pStyle w:val="3GPPHeader"/>
        <w:rPr>
          <w:sz w:val="22"/>
          <w:lang w:val="en-GB"/>
        </w:rPr>
      </w:pPr>
      <w:r w:rsidRPr="00B34034">
        <w:rPr>
          <w:sz w:val="22"/>
          <w:lang w:val="en-GB"/>
        </w:rPr>
        <w:t>Title:</w:t>
      </w:r>
      <w:r w:rsidR="00E90E49" w:rsidRPr="00B34034">
        <w:rPr>
          <w:sz w:val="22"/>
          <w:lang w:val="en-GB"/>
        </w:rPr>
        <w:tab/>
      </w:r>
      <w:r w:rsidR="003B31CD">
        <w:rPr>
          <w:sz w:val="22"/>
          <w:lang w:val="en-GB"/>
        </w:rPr>
        <w:t xml:space="preserve">Updated </w:t>
      </w:r>
      <w:r w:rsidR="00D53416" w:rsidRPr="00B34034">
        <w:rPr>
          <w:sz w:val="22"/>
          <w:lang w:val="en-GB"/>
        </w:rPr>
        <w:t xml:space="preserve">WI </w:t>
      </w:r>
      <w:r w:rsidR="00255738" w:rsidRPr="00255738">
        <w:rPr>
          <w:sz w:val="22"/>
          <w:lang w:val="en-GB"/>
        </w:rPr>
        <w:t xml:space="preserve">work plan for </w:t>
      </w:r>
      <w:proofErr w:type="spellStart"/>
      <w:r w:rsidR="00255738" w:rsidRPr="00255738">
        <w:rPr>
          <w:sz w:val="22"/>
          <w:lang w:val="en-GB"/>
        </w:rPr>
        <w:t>RedCap</w:t>
      </w:r>
      <w:proofErr w:type="spellEnd"/>
      <w:r w:rsidR="00255738" w:rsidRPr="00255738">
        <w:rPr>
          <w:sz w:val="22"/>
          <w:lang w:val="en-GB"/>
        </w:rPr>
        <w:t xml:space="preserve"> for R</w:t>
      </w:r>
      <w:r w:rsidR="00255738">
        <w:rPr>
          <w:sz w:val="22"/>
          <w:lang w:val="en-GB"/>
        </w:rPr>
        <w:t>RM</w:t>
      </w:r>
    </w:p>
    <w:p w14:paraId="025260C1" w14:textId="23BB587E" w:rsidR="00E90E49" w:rsidRPr="00B34034" w:rsidRDefault="00E90E49" w:rsidP="00D546FF">
      <w:pPr>
        <w:pStyle w:val="3GPPHeader"/>
        <w:rPr>
          <w:sz w:val="22"/>
          <w:lang w:val="en-GB"/>
        </w:rPr>
      </w:pPr>
      <w:r w:rsidRPr="00B34034">
        <w:rPr>
          <w:sz w:val="22"/>
          <w:lang w:val="en-GB"/>
        </w:rPr>
        <w:t>Document for:</w:t>
      </w:r>
      <w:r w:rsidRPr="00B34034">
        <w:rPr>
          <w:sz w:val="22"/>
          <w:lang w:val="en-GB"/>
        </w:rPr>
        <w:tab/>
      </w:r>
      <w:r w:rsidR="00366442">
        <w:rPr>
          <w:sz w:val="22"/>
          <w:lang w:val="en-GB"/>
        </w:rPr>
        <w:t>Approval</w:t>
      </w:r>
    </w:p>
    <w:p w14:paraId="6883CB62" w14:textId="31BED981" w:rsidR="00E90E49" w:rsidRPr="00B34034" w:rsidRDefault="00866FD4" w:rsidP="00CE0424">
      <w:pPr>
        <w:pStyle w:val="Heading1"/>
      </w:pPr>
      <w:r w:rsidRPr="00B34034">
        <w:t>1</w:t>
      </w:r>
      <w:r w:rsidRPr="00B34034">
        <w:tab/>
      </w:r>
      <w:r w:rsidR="008238D8" w:rsidRPr="00B34034">
        <w:t>Introduction</w:t>
      </w:r>
    </w:p>
    <w:p w14:paraId="4C92AD22" w14:textId="6C1C2EF9" w:rsidR="009B0FC2" w:rsidRPr="00B34034" w:rsidRDefault="001924F1" w:rsidP="009B0FC2">
      <w:pPr>
        <w:pStyle w:val="BodyText"/>
        <w:rPr>
          <w:lang w:val="en-GB"/>
        </w:rPr>
      </w:pPr>
      <w:r w:rsidRPr="00B34034">
        <w:rPr>
          <w:lang w:val="en-GB"/>
        </w:rPr>
        <w:t xml:space="preserve">This document presents a work plan for the </w:t>
      </w:r>
      <w:r w:rsidR="005D67DA">
        <w:rPr>
          <w:lang w:val="en-GB"/>
        </w:rPr>
        <w:t xml:space="preserve">RAN4 RRM parts of the </w:t>
      </w:r>
      <w:r w:rsidR="002D3FC9" w:rsidRPr="00B34034">
        <w:rPr>
          <w:lang w:val="en-GB"/>
        </w:rPr>
        <w:t>Rel-17 work item</w:t>
      </w:r>
      <w:r w:rsidR="0054046B" w:rsidRPr="00B34034">
        <w:rPr>
          <w:lang w:val="en-GB"/>
        </w:rPr>
        <w:t xml:space="preserve"> (WI)</w:t>
      </w:r>
      <w:r w:rsidR="002D3FC9" w:rsidRPr="00B34034">
        <w:rPr>
          <w:lang w:val="en-GB"/>
        </w:rPr>
        <w:t xml:space="preserve"> on support of reduced capability (“</w:t>
      </w:r>
      <w:proofErr w:type="spellStart"/>
      <w:r w:rsidR="002D3FC9" w:rsidRPr="008055A5">
        <w:rPr>
          <w:lang w:val="en-GB"/>
        </w:rPr>
        <w:t>RedCap</w:t>
      </w:r>
      <w:proofErr w:type="spellEnd"/>
      <w:r w:rsidR="002D3FC9" w:rsidRPr="008055A5">
        <w:rPr>
          <w:lang w:val="en-GB"/>
        </w:rPr>
        <w:t>”) NR devices</w:t>
      </w:r>
      <w:r w:rsidR="005F1411" w:rsidRPr="008055A5">
        <w:rPr>
          <w:lang w:val="en-GB"/>
        </w:rPr>
        <w:t xml:space="preserve"> </w:t>
      </w:r>
      <w:r w:rsidR="00E85F5D">
        <w:rPr>
          <w:lang w:val="en-GB"/>
        </w:rPr>
        <w:fldChar w:fldCharType="begin"/>
      </w:r>
      <w:r w:rsidR="00E85F5D">
        <w:rPr>
          <w:lang w:val="en-GB"/>
        </w:rPr>
        <w:instrText xml:space="preserve"> REF _Ref70956664 \r \h </w:instrText>
      </w:r>
      <w:r w:rsidR="00E85F5D">
        <w:rPr>
          <w:lang w:val="en-GB"/>
        </w:rPr>
      </w:r>
      <w:r w:rsidR="00E85F5D">
        <w:rPr>
          <w:lang w:val="en-GB"/>
        </w:rPr>
        <w:fldChar w:fldCharType="separate"/>
      </w:r>
      <w:r w:rsidR="00E85F5D">
        <w:rPr>
          <w:lang w:val="en-GB"/>
        </w:rPr>
        <w:t>[1]</w:t>
      </w:r>
      <w:r w:rsidR="00E85F5D">
        <w:rPr>
          <w:lang w:val="en-GB"/>
        </w:rPr>
        <w:fldChar w:fldCharType="end"/>
      </w:r>
      <w:r w:rsidR="00E85F5D">
        <w:rPr>
          <w:lang w:val="en-GB"/>
        </w:rPr>
        <w:t xml:space="preserve"> </w:t>
      </w:r>
      <w:r w:rsidR="00D1106A" w:rsidRPr="008055A5">
        <w:rPr>
          <w:lang w:val="en-GB"/>
        </w:rPr>
        <w:t xml:space="preserve">taking into account the overall RAN meeting plan </w:t>
      </w:r>
      <w:r w:rsidR="00E85F5D">
        <w:rPr>
          <w:lang w:val="en-GB"/>
        </w:rPr>
        <w:fldChar w:fldCharType="begin"/>
      </w:r>
      <w:r w:rsidR="00E85F5D">
        <w:rPr>
          <w:lang w:val="en-GB"/>
        </w:rPr>
        <w:instrText xml:space="preserve"> REF _Ref70956676 \r \h </w:instrText>
      </w:r>
      <w:r w:rsidR="00E85F5D">
        <w:rPr>
          <w:lang w:val="en-GB"/>
        </w:rPr>
      </w:r>
      <w:r w:rsidR="00E85F5D">
        <w:rPr>
          <w:lang w:val="en-GB"/>
        </w:rPr>
        <w:fldChar w:fldCharType="separate"/>
      </w:r>
      <w:r w:rsidR="00E85F5D">
        <w:rPr>
          <w:lang w:val="en-GB"/>
        </w:rPr>
        <w:t>[2]</w:t>
      </w:r>
      <w:r w:rsidR="00E85F5D">
        <w:rPr>
          <w:lang w:val="en-GB"/>
        </w:rPr>
        <w:fldChar w:fldCharType="end"/>
      </w:r>
      <w:r w:rsidR="00E85F5D">
        <w:rPr>
          <w:lang w:val="en-GB"/>
        </w:rPr>
        <w:t xml:space="preserve"> </w:t>
      </w:r>
      <w:r w:rsidR="00DA22AF" w:rsidRPr="008055A5">
        <w:rPr>
          <w:lang w:val="en-GB"/>
        </w:rPr>
        <w:t xml:space="preserve">and time unit (TU) allocations </w:t>
      </w:r>
      <w:r w:rsidR="00E85F5D">
        <w:rPr>
          <w:lang w:val="en-GB"/>
        </w:rPr>
        <w:fldChar w:fldCharType="begin"/>
      </w:r>
      <w:r w:rsidR="00E85F5D">
        <w:rPr>
          <w:lang w:val="en-GB"/>
        </w:rPr>
        <w:instrText xml:space="preserve"> REF _Ref70956684 \r \h </w:instrText>
      </w:r>
      <w:r w:rsidR="00E85F5D">
        <w:rPr>
          <w:lang w:val="en-GB"/>
        </w:rPr>
      </w:r>
      <w:r w:rsidR="00E85F5D">
        <w:rPr>
          <w:lang w:val="en-GB"/>
        </w:rPr>
        <w:fldChar w:fldCharType="separate"/>
      </w:r>
      <w:r w:rsidR="00E85F5D">
        <w:rPr>
          <w:lang w:val="en-GB"/>
        </w:rPr>
        <w:t>[3]</w:t>
      </w:r>
      <w:r w:rsidR="00E85F5D">
        <w:rPr>
          <w:lang w:val="en-GB"/>
        </w:rPr>
        <w:fldChar w:fldCharType="end"/>
      </w:r>
      <w:r w:rsidRPr="008055A5">
        <w:rPr>
          <w:lang w:val="en-GB"/>
        </w:rPr>
        <w:t>.</w:t>
      </w:r>
      <w:r w:rsidRPr="00B34034">
        <w:rPr>
          <w:lang w:val="en-GB"/>
        </w:rPr>
        <w:t xml:space="preserve"> </w:t>
      </w:r>
    </w:p>
    <w:p w14:paraId="3E80FA44" w14:textId="1915DDED" w:rsidR="008238D8" w:rsidRPr="00B34034" w:rsidRDefault="00866FD4" w:rsidP="008238D8">
      <w:pPr>
        <w:pStyle w:val="Heading1"/>
      </w:pPr>
      <w:r w:rsidRPr="00B34034">
        <w:t>2</w:t>
      </w:r>
      <w:r w:rsidRPr="00B34034">
        <w:tab/>
      </w:r>
      <w:r w:rsidR="008238D8" w:rsidRPr="00B34034">
        <w:t>WI objective</w:t>
      </w:r>
    </w:p>
    <w:p w14:paraId="010360B2" w14:textId="64B13514" w:rsidR="001111FE" w:rsidRPr="00B34034" w:rsidRDefault="005B64F8" w:rsidP="001111FE">
      <w:pPr>
        <w:pStyle w:val="BodyText"/>
        <w:rPr>
          <w:lang w:val="en-GB"/>
        </w:rPr>
      </w:pPr>
      <w:r>
        <w:rPr>
          <w:lang w:val="en-GB"/>
        </w:rPr>
        <w:t>T</w:t>
      </w:r>
      <w:r w:rsidR="00625E0A">
        <w:rPr>
          <w:lang w:val="en-GB"/>
        </w:rPr>
        <w:t>h</w:t>
      </w:r>
      <w:r>
        <w:rPr>
          <w:lang w:val="en-GB"/>
        </w:rPr>
        <w:t xml:space="preserve">e core part of the </w:t>
      </w:r>
      <w:r w:rsidR="00625E0A">
        <w:rPr>
          <w:lang w:val="en-GB"/>
        </w:rPr>
        <w:t xml:space="preserve">WI objective that has RRM impact is shown </w:t>
      </w:r>
      <w:r w:rsidR="00A3773A">
        <w:rPr>
          <w:lang w:val="en-GB"/>
        </w:rPr>
        <w:t xml:space="preserve">below </w:t>
      </w:r>
      <w:r w:rsidR="0038389C">
        <w:rPr>
          <w:lang w:val="en-GB"/>
        </w:rPr>
        <w:fldChar w:fldCharType="begin"/>
      </w:r>
      <w:r w:rsidR="0038389C">
        <w:rPr>
          <w:lang w:val="en-GB"/>
        </w:rPr>
        <w:instrText xml:space="preserve"> REF _Ref70956664 \r \h </w:instrText>
      </w:r>
      <w:r w:rsidR="0038389C">
        <w:rPr>
          <w:lang w:val="en-GB"/>
        </w:rPr>
      </w:r>
      <w:r w:rsidR="0038389C">
        <w:rPr>
          <w:lang w:val="en-GB"/>
        </w:rPr>
        <w:fldChar w:fldCharType="separate"/>
      </w:r>
      <w:r w:rsidR="0038389C">
        <w:rPr>
          <w:lang w:val="en-GB"/>
        </w:rPr>
        <w:t>[1]</w:t>
      </w:r>
      <w:r w:rsidR="0038389C">
        <w:rPr>
          <w:lang w:val="en-GB"/>
        </w:rPr>
        <w:fldChar w:fldCharType="end"/>
      </w:r>
      <w:r w:rsidR="00625E0A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B34034" w14:paraId="3067B86F" w14:textId="77777777" w:rsidTr="001111FE">
        <w:tc>
          <w:tcPr>
            <w:tcW w:w="9629" w:type="dxa"/>
          </w:tcPr>
          <w:p w14:paraId="7EC03C7E" w14:textId="77777777" w:rsidR="009C1D3C" w:rsidRPr="009C1D3C" w:rsidRDefault="009C1D3C" w:rsidP="009C1D3C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This WI has the following objectives: </w:t>
            </w:r>
          </w:p>
          <w:p w14:paraId="2FDDB1E0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Specify support for the following UE complexity reduction features [RAN1, RAN2, RAN4]:</w:t>
            </w:r>
          </w:p>
          <w:p w14:paraId="66FD9AD7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Reduced maximum UE bandwidth:</w:t>
            </w:r>
          </w:p>
          <w:p w14:paraId="2A2A1A5A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Maximum bandwidth of an FR1 </w:t>
            </w:r>
            <w:proofErr w:type="spellStart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 UE during and after initial access is 20 </w:t>
            </w:r>
            <w:proofErr w:type="spellStart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MHz.</w:t>
            </w:r>
            <w:proofErr w:type="spellEnd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 </w:t>
            </w:r>
          </w:p>
          <w:p w14:paraId="2C41A5EB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Maximum bandwidth of an FR2 </w:t>
            </w:r>
            <w:proofErr w:type="spellStart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 UE during and after initial access is 100 </w:t>
            </w:r>
            <w:proofErr w:type="spellStart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MHz.</w:t>
            </w:r>
            <w:proofErr w:type="spellEnd"/>
          </w:p>
          <w:p w14:paraId="6D86FD30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Reduced minimum number of Rx branches:</w:t>
            </w:r>
          </w:p>
          <w:p w14:paraId="6EAC0BF4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For frequency bands where a legacy NR UE is required to be equipped with a minimum of 2 Rx antenna ports, the minimum number of Rx branches supported by specification for a </w:t>
            </w:r>
            <w:proofErr w:type="spellStart"/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 UE is 1. The specification also supports 2 Rx branches for a </w:t>
            </w:r>
            <w:proofErr w:type="spellStart"/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 UE in these bands.</w:t>
            </w:r>
          </w:p>
          <w:p w14:paraId="595370AC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For frequency bands where a legacy NR UE (other than 2-Rx vehicular UE) is required to be equipped with a minimum of 4 Rx antenna ports, the minimum number of Rx branches supported by specification for a </w:t>
            </w:r>
            <w:proofErr w:type="spellStart"/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 UE is 1. The specification also supports 2 Rx branches for a </w:t>
            </w:r>
            <w:proofErr w:type="spellStart"/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 UE in these bands.</w:t>
            </w:r>
          </w:p>
          <w:p w14:paraId="71165903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A means shall be specified by which the </w:t>
            </w:r>
            <w:proofErr w:type="spellStart"/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gNB</w:t>
            </w:r>
            <w:proofErr w:type="spellEnd"/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 can know the number of Rx branches of the UE.</w:t>
            </w:r>
          </w:p>
          <w:p w14:paraId="0161C2D4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Maximum number of DL MIMO layers:</w:t>
            </w:r>
          </w:p>
          <w:p w14:paraId="1E7BE083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For a </w:t>
            </w:r>
            <w:proofErr w:type="spellStart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 UE with 1 Rx </w:t>
            </w:r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branch</w:t>
            </w: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, 1 DL MIMO layer is supported.</w:t>
            </w:r>
          </w:p>
          <w:p w14:paraId="1160BC7D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For a </w:t>
            </w:r>
            <w:proofErr w:type="spellStart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 UE with 2 Rx </w:t>
            </w:r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branches</w:t>
            </w: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, 2 DL MIMO layers are supported.</w:t>
            </w:r>
          </w:p>
          <w:p w14:paraId="472BBD8C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Relaxed maximum modulation order:</w:t>
            </w:r>
          </w:p>
          <w:p w14:paraId="7413738B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Support of 256QAM in DL is optional (instead of mandatory) for an FR1 </w:t>
            </w:r>
            <w:proofErr w:type="spellStart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 UE.</w:t>
            </w:r>
          </w:p>
          <w:p w14:paraId="29448F30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No other relaxations of maximum modulation order are specified for a </w:t>
            </w:r>
            <w:proofErr w:type="spellStart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 UE.</w:t>
            </w:r>
          </w:p>
          <w:p w14:paraId="4635E94C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Duplex operation:</w:t>
            </w:r>
          </w:p>
          <w:p w14:paraId="1D43DFAE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lastRenderedPageBreak/>
              <w:t>HD-FDD type A with the minimum specification impact (Note that FD-FDD and TDD are also supported.)</w:t>
            </w:r>
          </w:p>
          <w:p w14:paraId="75E361EE" w14:textId="2A4AC923" w:rsidR="009C1D3C" w:rsidRPr="009C1D3C" w:rsidRDefault="009C1D3C" w:rsidP="00086CE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720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</w:p>
          <w:p w14:paraId="2F30DE26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Specify support for the following Extended DRX enhancements for </w:t>
            </w:r>
            <w:proofErr w:type="spellStart"/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UEs [RAN2, RAN3, RAN4]:</w:t>
            </w:r>
          </w:p>
          <w:p w14:paraId="00C726DC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Extended DRX for RRC Inactive and Idle with </w:t>
            </w:r>
            <w:proofErr w:type="spell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eDRX</w:t>
            </w:r>
            <w:proofErr w:type="spell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cycles up to 10.24 s, without using PTW and PH, and with common design (</w:t>
            </w:r>
            <w:proofErr w:type="gram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e.g.</w:t>
            </w:r>
            <w:proofErr w:type="gram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common set of </w:t>
            </w:r>
            <w:proofErr w:type="spell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eDRX</w:t>
            </w:r>
            <w:proofErr w:type="spell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values) between RRC Inactive and Idle</w:t>
            </w:r>
          </w:p>
          <w:p w14:paraId="732A6B3C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Extended DRX for RRC Inactive and Idle with </w:t>
            </w:r>
            <w:proofErr w:type="spell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eDRX</w:t>
            </w:r>
            <w:proofErr w:type="spell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cycles up to 10485.76 s; </w:t>
            </w:r>
            <w:r w:rsidRPr="009C1D3C"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  <w:t>the details of mechanisms and feasibility regarding maximum length of the extended DRX cycles for RRC Inactive and Idle need to be checked by SA2, CT1 and/or RAN4.</w:t>
            </w:r>
          </w:p>
          <w:p w14:paraId="3D60C82C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RAN2 to decide which Node(s) configure </w:t>
            </w:r>
            <w:proofErr w:type="spell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eDRX</w:t>
            </w:r>
            <w:proofErr w:type="spell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in </w:t>
            </w:r>
            <w:proofErr w:type="spell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RRC_Idle</w:t>
            </w:r>
            <w:proofErr w:type="spell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and </w:t>
            </w:r>
            <w:proofErr w:type="spell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RRC_Inactive</w:t>
            </w:r>
            <w:proofErr w:type="spell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.</w:t>
            </w:r>
          </w:p>
          <w:p w14:paraId="44EC0A3D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RRM relaxations for neighbouring cells for </w:t>
            </w:r>
            <w:proofErr w:type="spell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devices: for </w:t>
            </w:r>
            <w:proofErr w:type="spell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RRC_Idle</w:t>
            </w:r>
            <w:proofErr w:type="spell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/Inactive/Connected, considering the alternatives identified in the </w:t>
            </w:r>
            <w:proofErr w:type="spell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SI:</w:t>
            </w:r>
          </w:p>
          <w:p w14:paraId="2E51A03A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Study until RAN#92e, and, if agreed, specify RRM measurement relaxation criteria (where, for </w:t>
            </w:r>
            <w:proofErr w:type="spell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RRC_Idle</w:t>
            </w:r>
            <w:proofErr w:type="spell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/Inactive the Rel-16 mechanism is the baseline, and for </w:t>
            </w:r>
            <w:proofErr w:type="spell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RRC_Connected</w:t>
            </w:r>
            <w:proofErr w:type="spell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the mechanism reuses the Rel-16 RRM relaxation criteria from </w:t>
            </w:r>
            <w:proofErr w:type="spell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RRC_Idle</w:t>
            </w:r>
            <w:proofErr w:type="spell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/Inactive </w:t>
            </w:r>
            <w:proofErr w:type="gram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so as to</w:t>
            </w:r>
            <w:proofErr w:type="gram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maximize the commonality with Idle/Inactive UEs) [RAN2]</w:t>
            </w:r>
          </w:p>
          <w:p w14:paraId="0C7C914A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Enabling/disabling of RRM relaxation should be under the network’s control. Specify both broadcast and dedicated signalling for enabling/disabling of RRM relaxation.</w:t>
            </w:r>
          </w:p>
          <w:p w14:paraId="21DE6A8C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After RAN#92e, if agreed in RAN2, specify RRM measurement relaxation [RAN4]</w:t>
            </w:r>
          </w:p>
          <w:p w14:paraId="6CAA4C35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No RRM relaxations are specified for the serving cell. </w:t>
            </w:r>
          </w:p>
          <w:p w14:paraId="5C3A74CE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Specify RAN4 core requirements for the above. </w:t>
            </w:r>
          </w:p>
          <w:p w14:paraId="499FDDE0" w14:textId="77777777" w:rsidR="009C1D3C" w:rsidRPr="009C1D3C" w:rsidRDefault="009C1D3C" w:rsidP="009C1D3C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Notes:</w:t>
            </w:r>
          </w:p>
          <w:p w14:paraId="150FA874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Uplink coverage enhancement solutions specified in the NR Coverage Enhancement WI (</w:t>
            </w:r>
            <w:proofErr w:type="spellStart"/>
            <w:r w:rsidRPr="009C1D3C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>NR_cov_enh</w:t>
            </w:r>
            <w:proofErr w:type="spellEnd"/>
            <w:r w:rsidRPr="009C1D3C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) shall be assumed to be available also to </w:t>
            </w:r>
            <w:proofErr w:type="spellStart"/>
            <w:r w:rsidRPr="009C1D3C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>RedCap</w:t>
            </w:r>
            <w:proofErr w:type="spellEnd"/>
            <w:r w:rsidRPr="009C1D3C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 UEs by default (with small modifications for </w:t>
            </w:r>
            <w:proofErr w:type="spellStart"/>
            <w:r w:rsidRPr="009C1D3C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>RedCap</w:t>
            </w:r>
            <w:proofErr w:type="spellEnd"/>
            <w:r w:rsidRPr="009C1D3C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 UEs if found necessary). </w:t>
            </w:r>
          </w:p>
          <w:p w14:paraId="14BE27F6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Power saving enhancement solutions specified in the UE Power Saving Enhancements WI (</w:t>
            </w:r>
            <w:proofErr w:type="spellStart"/>
            <w:r w:rsidRPr="009C1D3C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>NR_UE_pow_sav_enh</w:t>
            </w:r>
            <w:proofErr w:type="spellEnd"/>
            <w:r w:rsidRPr="009C1D3C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) shall be assumed to be available also to </w:t>
            </w:r>
            <w:proofErr w:type="spellStart"/>
            <w:r w:rsidRPr="009C1D3C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>RedCap</w:t>
            </w:r>
            <w:proofErr w:type="spellEnd"/>
            <w:r w:rsidRPr="009C1D3C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 UEs by default. </w:t>
            </w:r>
          </w:p>
          <w:p w14:paraId="5E0FB639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Rel-15 SSB bandwidth is reused and L1 changes minimized.</w:t>
            </w:r>
          </w:p>
          <w:p w14:paraId="1BCE88D8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The work defined as part of this WI is not to overlap with LPWA use cases.</w:t>
            </w:r>
          </w:p>
          <w:p w14:paraId="5D647BAB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Coexistence with non-</w:t>
            </w:r>
            <w:proofErr w:type="spellStart"/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UEs is to be ensured.</w:t>
            </w:r>
          </w:p>
          <w:p w14:paraId="7D5B3E08" w14:textId="64248271" w:rsidR="009C1D3C" w:rsidRPr="00B34034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This WI focuses on SA mode and single connectivity with operation in a single band at a time.</w:t>
            </w:r>
          </w:p>
        </w:tc>
      </w:tr>
    </w:tbl>
    <w:p w14:paraId="52B93B2F" w14:textId="3EFF1DD4" w:rsidR="001111FE" w:rsidRDefault="001111FE" w:rsidP="00CE0424">
      <w:pPr>
        <w:pStyle w:val="BodyText"/>
        <w:rPr>
          <w:lang w:val="en-GB"/>
        </w:rPr>
      </w:pPr>
    </w:p>
    <w:p w14:paraId="27B9BD30" w14:textId="02E5B270" w:rsidR="00A3773A" w:rsidRPr="00B34034" w:rsidRDefault="00A3773A" w:rsidP="00A3773A">
      <w:pPr>
        <w:pStyle w:val="BodyText"/>
        <w:rPr>
          <w:lang w:val="en-GB"/>
        </w:rPr>
      </w:pPr>
      <w:r>
        <w:rPr>
          <w:lang w:val="en-GB"/>
        </w:rPr>
        <w:t>The performance part of the WI objective that has RRM impact is shown below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B34034" w14:paraId="74A35023" w14:textId="77777777" w:rsidTr="001111FE">
        <w:tc>
          <w:tcPr>
            <w:tcW w:w="9629" w:type="dxa"/>
          </w:tcPr>
          <w:p w14:paraId="18AB09CA" w14:textId="16C7821E" w:rsidR="001111FE" w:rsidRPr="00B34034" w:rsidRDefault="001111FE" w:rsidP="00CE0424">
            <w:pPr>
              <w:pStyle w:val="BodyText"/>
              <w:rPr>
                <w:sz w:val="20"/>
                <w:szCs w:val="18"/>
                <w:lang w:val="en-GB"/>
              </w:rPr>
            </w:pPr>
            <w:r w:rsidRPr="00B34034">
              <w:rPr>
                <w:rFonts w:ascii="Times New Roman" w:eastAsia="SimSun" w:hAnsi="Times New Roman" w:cs="Times New Roman"/>
                <w:sz w:val="20"/>
                <w:szCs w:val="18"/>
                <w:lang w:val="en-GB" w:eastAsia="ja-JP"/>
              </w:rPr>
              <w:t>Specify necessary performance requirements, measurement accuracy requirements and test cases related to the above-mentioned enhancements and core requirements [RAN4].</w:t>
            </w:r>
          </w:p>
        </w:tc>
      </w:tr>
    </w:tbl>
    <w:p w14:paraId="34DCB3E4" w14:textId="77777777" w:rsidR="001111FE" w:rsidRPr="00B34034" w:rsidRDefault="001111FE" w:rsidP="00CE0424">
      <w:pPr>
        <w:pStyle w:val="BodyText"/>
        <w:rPr>
          <w:lang w:val="en-GB"/>
        </w:rPr>
      </w:pPr>
    </w:p>
    <w:p w14:paraId="416240F3" w14:textId="08E81897" w:rsidR="001D083E" w:rsidRPr="00B34034" w:rsidRDefault="00866FD4" w:rsidP="001D083E">
      <w:pPr>
        <w:pStyle w:val="Heading1"/>
      </w:pPr>
      <w:bookmarkStart w:id="0" w:name="_In-sequence_SDU_delivery"/>
      <w:bookmarkEnd w:id="0"/>
      <w:r w:rsidRPr="00B34034">
        <w:t>3</w:t>
      </w:r>
      <w:r w:rsidRPr="00B34034">
        <w:tab/>
      </w:r>
      <w:r w:rsidR="00962B77">
        <w:t xml:space="preserve">Updated </w:t>
      </w:r>
      <w:r w:rsidR="001D083E" w:rsidRPr="00B34034">
        <w:t xml:space="preserve">WI </w:t>
      </w:r>
      <w:r w:rsidR="001F5ADD">
        <w:t xml:space="preserve">RRM </w:t>
      </w:r>
      <w:r w:rsidR="001D083E" w:rsidRPr="00B34034">
        <w:t>work plan</w:t>
      </w:r>
    </w:p>
    <w:p w14:paraId="2A11B94D" w14:textId="19DD5605" w:rsidR="00A05B83" w:rsidRPr="00B34034" w:rsidRDefault="00A05B83" w:rsidP="00A05B83">
      <w:pPr>
        <w:pStyle w:val="Heading2"/>
      </w:pPr>
      <w:r w:rsidRPr="00B34034">
        <w:t>3.</w:t>
      </w:r>
      <w:r w:rsidR="00C26F3D">
        <w:t>1</w:t>
      </w:r>
      <w:r w:rsidRPr="00B34034">
        <w:tab/>
      </w:r>
      <w:r>
        <w:t xml:space="preserve">January </w:t>
      </w:r>
      <w:r w:rsidRPr="00B34034">
        <w:t>202</w:t>
      </w:r>
      <w:r>
        <w:t>2</w:t>
      </w:r>
    </w:p>
    <w:p w14:paraId="04FE8DF3" w14:textId="2C5D7466" w:rsidR="00A05B83" w:rsidRPr="00CA7234" w:rsidRDefault="00A05B83" w:rsidP="00A05B83">
      <w:pPr>
        <w:rPr>
          <w:u w:val="single"/>
          <w:lang w:val="en-GB" w:eastAsia="ja-JP"/>
        </w:rPr>
      </w:pPr>
      <w:r w:rsidRPr="00CA7234">
        <w:rPr>
          <w:u w:val="single"/>
          <w:lang w:val="en-GB" w:eastAsia="ja-JP"/>
        </w:rPr>
        <w:t>RAN4#10</w:t>
      </w:r>
      <w:r w:rsidR="00B82A4F">
        <w:rPr>
          <w:u w:val="single"/>
          <w:lang w:val="en-GB" w:eastAsia="ja-JP"/>
        </w:rPr>
        <w:t>1bis</w:t>
      </w:r>
    </w:p>
    <w:p w14:paraId="349867FD" w14:textId="77777777" w:rsidR="00A05B83" w:rsidRPr="00B34034" w:rsidRDefault="00A05B83" w:rsidP="00A05B83">
      <w:pPr>
        <w:rPr>
          <w:lang w:val="en-GB" w:eastAsia="ja-JP"/>
        </w:rPr>
      </w:pPr>
      <w:r>
        <w:rPr>
          <w:lang w:val="en-GB" w:eastAsia="ja-JP"/>
        </w:rPr>
        <w:lastRenderedPageBreak/>
        <w:t>Core</w:t>
      </w:r>
      <w:r w:rsidRPr="00B34034">
        <w:rPr>
          <w:lang w:val="en-GB" w:eastAsia="ja-JP"/>
        </w:rPr>
        <w:t xml:space="preserve"> (</w:t>
      </w:r>
      <w:r>
        <w:rPr>
          <w:lang w:val="en-GB" w:eastAsia="ja-JP"/>
        </w:rPr>
        <w:t>1</w:t>
      </w:r>
      <w:r w:rsidRPr="00B34034">
        <w:rPr>
          <w:lang w:val="en-GB" w:eastAsia="ja-JP"/>
        </w:rPr>
        <w:t xml:space="preserve"> TU)</w:t>
      </w:r>
      <w:r>
        <w:rPr>
          <w:lang w:val="en-GB" w:eastAsia="ja-JP"/>
        </w:rPr>
        <w:t>:</w:t>
      </w:r>
    </w:p>
    <w:p w14:paraId="731F559B" w14:textId="77777777" w:rsidR="002B742D" w:rsidRPr="00B1785D" w:rsidRDefault="002B742D" w:rsidP="002B742D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UE complexity reduction features</w:t>
      </w:r>
    </w:p>
    <w:p w14:paraId="142412E6" w14:textId="47FA12B1" w:rsidR="002B742D" w:rsidRDefault="002B742D" w:rsidP="002B742D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Discuss and align the </w:t>
      </w:r>
      <w:r w:rsidR="00CF503B">
        <w:rPr>
          <w:lang w:val="en-GB"/>
        </w:rPr>
        <w:t xml:space="preserve">simulation </w:t>
      </w:r>
      <w:r>
        <w:rPr>
          <w:lang w:val="en-GB"/>
        </w:rPr>
        <w:t>results</w:t>
      </w:r>
    </w:p>
    <w:p w14:paraId="3CD43762" w14:textId="77777777" w:rsidR="00775076" w:rsidRPr="00775076" w:rsidRDefault="00775076" w:rsidP="00775076">
      <w:pPr>
        <w:pStyle w:val="BodyText"/>
        <w:numPr>
          <w:ilvl w:val="0"/>
          <w:numId w:val="24"/>
        </w:numPr>
        <w:rPr>
          <w:lang w:val="en-GB"/>
        </w:rPr>
      </w:pPr>
      <w:r w:rsidRPr="00775076">
        <w:rPr>
          <w:lang w:val="en-GB"/>
        </w:rPr>
        <w:t>Formal work split of draft CRs among volunteer companies</w:t>
      </w:r>
    </w:p>
    <w:p w14:paraId="169DDE56" w14:textId="77777777" w:rsidR="00186502" w:rsidRDefault="00186502" w:rsidP="00186502">
      <w:pPr>
        <w:pStyle w:val="BodyText"/>
        <w:rPr>
          <w:lang w:val="en-GB"/>
        </w:rPr>
      </w:pPr>
      <w:r>
        <w:rPr>
          <w:lang w:val="en-GB"/>
        </w:rPr>
        <w:t>Performance</w:t>
      </w:r>
      <w:r w:rsidR="00CA7234" w:rsidRPr="008E3954">
        <w:rPr>
          <w:lang w:val="en-GB" w:eastAsia="ja-JP"/>
        </w:rPr>
        <w:t xml:space="preserve"> (0.25 TU)</w:t>
      </w:r>
      <w:r>
        <w:rPr>
          <w:lang w:val="en-GB"/>
        </w:rPr>
        <w:t>:</w:t>
      </w:r>
    </w:p>
    <w:p w14:paraId="416750E0" w14:textId="50ADECCA" w:rsidR="00186502" w:rsidRDefault="00186502" w:rsidP="00186502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Initial discussions on demodulation work</w:t>
      </w:r>
      <w:r w:rsidR="00AC39D5">
        <w:rPr>
          <w:lang w:val="en-GB"/>
        </w:rPr>
        <w:t xml:space="preserve"> including time plan</w:t>
      </w:r>
      <w:r w:rsidR="008B099C">
        <w:rPr>
          <w:lang w:val="en-GB"/>
        </w:rPr>
        <w:t xml:space="preserve"> (d</w:t>
      </w:r>
      <w:r>
        <w:rPr>
          <w:lang w:val="en-GB"/>
        </w:rPr>
        <w:t>etails will be shared later</w:t>
      </w:r>
      <w:r w:rsidR="008B099C">
        <w:rPr>
          <w:lang w:val="en-GB"/>
        </w:rPr>
        <w:t>)</w:t>
      </w:r>
    </w:p>
    <w:p w14:paraId="3F91F1DE" w14:textId="5B39B364" w:rsidR="00D05053" w:rsidRPr="00B34034" w:rsidRDefault="00D05053" w:rsidP="00D05053">
      <w:pPr>
        <w:pStyle w:val="Heading2"/>
      </w:pPr>
      <w:r w:rsidRPr="00B34034">
        <w:t>3.</w:t>
      </w:r>
      <w:r w:rsidR="00C26F3D">
        <w:t>2</w:t>
      </w:r>
      <w:r w:rsidRPr="00B34034">
        <w:tab/>
      </w:r>
      <w:r w:rsidR="006C2602">
        <w:t>February</w:t>
      </w:r>
      <w:r w:rsidRPr="00B34034">
        <w:t xml:space="preserve"> 202</w:t>
      </w:r>
      <w:r w:rsidR="00A05B83">
        <w:t>2</w:t>
      </w:r>
    </w:p>
    <w:p w14:paraId="50DC7771" w14:textId="3A5ABB45" w:rsidR="00A8681C" w:rsidRPr="00CA7234" w:rsidRDefault="00A8681C" w:rsidP="00A8681C">
      <w:pPr>
        <w:rPr>
          <w:u w:val="single"/>
          <w:lang w:val="en-GB" w:eastAsia="ja-JP"/>
        </w:rPr>
      </w:pPr>
      <w:r w:rsidRPr="00CA7234">
        <w:rPr>
          <w:u w:val="single"/>
          <w:lang w:val="en-GB" w:eastAsia="ja-JP"/>
        </w:rPr>
        <w:t>RAN</w:t>
      </w:r>
      <w:r w:rsidR="003A0301" w:rsidRPr="00CA7234">
        <w:rPr>
          <w:u w:val="single"/>
          <w:lang w:val="en-GB" w:eastAsia="ja-JP"/>
        </w:rPr>
        <w:t>4</w:t>
      </w:r>
      <w:r w:rsidRPr="00CA7234">
        <w:rPr>
          <w:u w:val="single"/>
          <w:lang w:val="en-GB" w:eastAsia="ja-JP"/>
        </w:rPr>
        <w:t>#10</w:t>
      </w:r>
      <w:r w:rsidR="00A70187" w:rsidRPr="00CA7234">
        <w:rPr>
          <w:u w:val="single"/>
          <w:lang w:val="en-GB" w:eastAsia="ja-JP"/>
        </w:rPr>
        <w:t>2</w:t>
      </w:r>
    </w:p>
    <w:p w14:paraId="48855280" w14:textId="45CF1497" w:rsidR="00AC39D5" w:rsidRPr="00B34034" w:rsidRDefault="00AC39D5" w:rsidP="00AC39D5">
      <w:pPr>
        <w:rPr>
          <w:lang w:val="en-GB" w:eastAsia="ja-JP"/>
        </w:rPr>
      </w:pPr>
      <w:r>
        <w:rPr>
          <w:lang w:val="en-GB" w:eastAsia="ja-JP"/>
        </w:rPr>
        <w:t>Core</w:t>
      </w:r>
      <w:r w:rsidR="00CA7234" w:rsidRPr="00B34034">
        <w:rPr>
          <w:lang w:val="en-GB" w:eastAsia="ja-JP"/>
        </w:rPr>
        <w:t xml:space="preserve"> (</w:t>
      </w:r>
      <w:r w:rsidR="00CA7234">
        <w:rPr>
          <w:lang w:val="en-GB" w:eastAsia="ja-JP"/>
        </w:rPr>
        <w:t>1</w:t>
      </w:r>
      <w:r w:rsidR="00CA7234" w:rsidRPr="00B34034">
        <w:rPr>
          <w:lang w:val="en-GB" w:eastAsia="ja-JP"/>
        </w:rPr>
        <w:t xml:space="preserve"> TU)</w:t>
      </w:r>
      <w:r>
        <w:rPr>
          <w:lang w:val="en-GB" w:eastAsia="ja-JP"/>
        </w:rPr>
        <w:t>:</w:t>
      </w:r>
    </w:p>
    <w:p w14:paraId="59045974" w14:textId="77777777" w:rsidR="001864CE" w:rsidRPr="00B1785D" w:rsidRDefault="001864CE" w:rsidP="001864CE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UE complexity reduction features</w:t>
      </w:r>
    </w:p>
    <w:p w14:paraId="5E88DD0B" w14:textId="779D229F" w:rsidR="0057058C" w:rsidRDefault="001864CE" w:rsidP="0057058C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and align the results</w:t>
      </w:r>
    </w:p>
    <w:p w14:paraId="2C93E0E7" w14:textId="77777777" w:rsidR="00775076" w:rsidRPr="00775076" w:rsidRDefault="00775076" w:rsidP="00775076">
      <w:pPr>
        <w:pStyle w:val="BodyText"/>
        <w:numPr>
          <w:ilvl w:val="0"/>
          <w:numId w:val="24"/>
        </w:numPr>
        <w:rPr>
          <w:lang w:val="en-GB"/>
        </w:rPr>
      </w:pPr>
      <w:r w:rsidRPr="00775076">
        <w:rPr>
          <w:lang w:val="en-GB"/>
        </w:rPr>
        <w:t>Companies provide draft CRs</w:t>
      </w:r>
    </w:p>
    <w:p w14:paraId="4027C15B" w14:textId="77777777" w:rsidR="00775076" w:rsidRPr="00775076" w:rsidRDefault="00775076" w:rsidP="00775076">
      <w:pPr>
        <w:pStyle w:val="BodyText"/>
        <w:numPr>
          <w:ilvl w:val="0"/>
          <w:numId w:val="24"/>
        </w:numPr>
        <w:rPr>
          <w:lang w:val="en-GB"/>
        </w:rPr>
      </w:pPr>
      <w:r w:rsidRPr="00775076">
        <w:rPr>
          <w:lang w:val="en-GB"/>
        </w:rPr>
        <w:t>Endorsement of draft CR</w:t>
      </w:r>
    </w:p>
    <w:p w14:paraId="503185D1" w14:textId="77777777" w:rsidR="00775076" w:rsidRPr="00775076" w:rsidRDefault="00775076" w:rsidP="00775076">
      <w:pPr>
        <w:pStyle w:val="BodyText"/>
        <w:numPr>
          <w:ilvl w:val="0"/>
          <w:numId w:val="24"/>
        </w:numPr>
        <w:rPr>
          <w:lang w:val="en-GB"/>
        </w:rPr>
      </w:pPr>
      <w:r w:rsidRPr="00775076">
        <w:rPr>
          <w:lang w:val="en-GB"/>
        </w:rPr>
        <w:t>Agreement of Big CR</w:t>
      </w:r>
    </w:p>
    <w:p w14:paraId="2341C0F3" w14:textId="77777777" w:rsidR="00775076" w:rsidRPr="002224D2" w:rsidRDefault="00775076" w:rsidP="00FE21D0">
      <w:pPr>
        <w:pStyle w:val="BodyText"/>
        <w:numPr>
          <w:ilvl w:val="0"/>
          <w:numId w:val="24"/>
        </w:numPr>
        <w:rPr>
          <w:lang w:val="en-GB"/>
        </w:rPr>
      </w:pPr>
    </w:p>
    <w:p w14:paraId="400D08D4" w14:textId="445C3256" w:rsidR="00AC39D5" w:rsidRPr="00507322" w:rsidRDefault="00AC39D5" w:rsidP="00AC39D5">
      <w:pPr>
        <w:pStyle w:val="BodyText"/>
        <w:rPr>
          <w:lang w:val="en-GB"/>
        </w:rPr>
      </w:pPr>
      <w:r w:rsidRPr="00507322">
        <w:rPr>
          <w:lang w:val="en-GB"/>
        </w:rPr>
        <w:t>Performance</w:t>
      </w:r>
      <w:r w:rsidR="00CA7234" w:rsidRPr="008E3954">
        <w:rPr>
          <w:lang w:val="en-GB" w:eastAsia="ja-JP"/>
        </w:rPr>
        <w:t xml:space="preserve"> (0.5 TU)</w:t>
      </w:r>
      <w:r w:rsidRPr="00507322">
        <w:rPr>
          <w:lang w:val="en-GB"/>
        </w:rPr>
        <w:t>:</w:t>
      </w:r>
    </w:p>
    <w:p w14:paraId="6E97712C" w14:textId="77777777" w:rsidR="00A55505" w:rsidRPr="00CB7F92" w:rsidRDefault="00A55505" w:rsidP="00A55505">
      <w:pPr>
        <w:pStyle w:val="BodyText"/>
        <w:numPr>
          <w:ilvl w:val="0"/>
          <w:numId w:val="24"/>
        </w:numPr>
        <w:rPr>
          <w:lang w:val="en-GB"/>
        </w:rPr>
      </w:pPr>
      <w:r w:rsidRPr="00CB7F92">
        <w:rPr>
          <w:lang w:val="en-GB"/>
        </w:rPr>
        <w:t>Continue the demodulation work</w:t>
      </w:r>
    </w:p>
    <w:p w14:paraId="42DD93E1" w14:textId="60058F62" w:rsidR="00A55505" w:rsidRDefault="00A55505" w:rsidP="00A55505">
      <w:pPr>
        <w:pStyle w:val="BodyText"/>
        <w:numPr>
          <w:ilvl w:val="0"/>
          <w:numId w:val="24"/>
        </w:numPr>
        <w:rPr>
          <w:lang w:val="en-GB"/>
        </w:rPr>
      </w:pPr>
      <w:r w:rsidRPr="00CB7F92">
        <w:rPr>
          <w:lang w:val="en-GB"/>
        </w:rPr>
        <w:t>Initial discussions on RRM performance work</w:t>
      </w:r>
    </w:p>
    <w:p w14:paraId="3F5E336E" w14:textId="4FA3D84C" w:rsidR="004762AF" w:rsidRPr="00006881" w:rsidRDefault="004762AF" w:rsidP="004762AF">
      <w:pPr>
        <w:pStyle w:val="Heading2"/>
      </w:pPr>
      <w:r w:rsidRPr="00006881">
        <w:t>3.</w:t>
      </w:r>
      <w:r w:rsidR="00C26F3D">
        <w:t>3</w:t>
      </w:r>
      <w:r w:rsidRPr="00006881">
        <w:tab/>
      </w:r>
      <w:r>
        <w:t>Beyond March</w:t>
      </w:r>
      <w:r w:rsidRPr="00006881">
        <w:t xml:space="preserve"> 2022</w:t>
      </w:r>
    </w:p>
    <w:p w14:paraId="1BE7EC2A" w14:textId="5B094342" w:rsidR="004762AF" w:rsidRDefault="004762AF" w:rsidP="004762AF">
      <w:pPr>
        <w:pStyle w:val="BodyText"/>
        <w:rPr>
          <w:lang w:val="en-GB"/>
        </w:rPr>
      </w:pPr>
      <w:r>
        <w:rPr>
          <w:lang w:val="en-GB"/>
        </w:rPr>
        <w:t>The WI work plan for the RAN4 performance part work beyond March 2022 will be provided at a later meeting.</w:t>
      </w:r>
    </w:p>
    <w:p w14:paraId="751A7573" w14:textId="77777777" w:rsidR="00A44A7C" w:rsidRPr="00B34034" w:rsidRDefault="00A44A7C" w:rsidP="00A44A7C">
      <w:pPr>
        <w:pStyle w:val="BodyText"/>
        <w:rPr>
          <w:lang w:val="en-GB"/>
        </w:rPr>
      </w:pPr>
    </w:p>
    <w:p w14:paraId="1318B258" w14:textId="5BADB4B3" w:rsidR="00A44A7C" w:rsidRPr="00B34034" w:rsidRDefault="00C26F3D" w:rsidP="00A44A7C">
      <w:pPr>
        <w:pStyle w:val="Heading1"/>
      </w:pPr>
      <w:r>
        <w:t>4</w:t>
      </w:r>
      <w:r w:rsidR="00A44A7C" w:rsidRPr="00B34034">
        <w:tab/>
      </w:r>
      <w:r w:rsidR="008C5813">
        <w:t>Work split</w:t>
      </w:r>
    </w:p>
    <w:p w14:paraId="418C1F00" w14:textId="596FA580" w:rsidR="002C4090" w:rsidRDefault="00C26F3D" w:rsidP="00C26F3D">
      <w:pPr>
        <w:pStyle w:val="Heading2"/>
      </w:pPr>
      <w:r>
        <w:t>4.1</w:t>
      </w:r>
      <w:r w:rsidRPr="00006881">
        <w:tab/>
      </w:r>
      <w:r>
        <w:t>TS 38.133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15"/>
        <w:gridCol w:w="4451"/>
        <w:gridCol w:w="2363"/>
      </w:tblGrid>
      <w:tr w:rsidR="00395CD3" w14:paraId="3D972134" w14:textId="77777777" w:rsidTr="00F87DA7">
        <w:tc>
          <w:tcPr>
            <w:tcW w:w="0" w:type="auto"/>
          </w:tcPr>
          <w:p w14:paraId="4BAA7DF7" w14:textId="77777777" w:rsidR="00395CD3" w:rsidRPr="00846098" w:rsidRDefault="00395CD3" w:rsidP="00F87DA7">
            <w:pPr>
              <w:rPr>
                <w:b/>
                <w:bCs/>
                <w:u w:val="single"/>
              </w:rPr>
            </w:pPr>
            <w:r w:rsidRPr="00846098">
              <w:rPr>
                <w:b/>
                <w:bCs/>
                <w:u w:val="single"/>
              </w:rPr>
              <w:t>Section</w:t>
            </w:r>
          </w:p>
        </w:tc>
        <w:tc>
          <w:tcPr>
            <w:tcW w:w="0" w:type="auto"/>
          </w:tcPr>
          <w:p w14:paraId="66AF55DA" w14:textId="77777777" w:rsidR="00395CD3" w:rsidRPr="00846098" w:rsidRDefault="00395CD3" w:rsidP="00F87DA7">
            <w:pPr>
              <w:rPr>
                <w:b/>
                <w:bCs/>
                <w:u w:val="single"/>
              </w:rPr>
            </w:pPr>
            <w:r w:rsidRPr="00846098">
              <w:rPr>
                <w:b/>
                <w:bCs/>
                <w:u w:val="single"/>
              </w:rPr>
              <w:t xml:space="preserve">Section for </w:t>
            </w:r>
            <w:proofErr w:type="spellStart"/>
            <w:r w:rsidRPr="00846098">
              <w:rPr>
                <w:b/>
                <w:bCs/>
                <w:u w:val="single"/>
              </w:rPr>
              <w:t>RedCap</w:t>
            </w:r>
            <w:proofErr w:type="spellEnd"/>
            <w:r w:rsidRPr="00846098">
              <w:rPr>
                <w:b/>
                <w:bCs/>
                <w:u w:val="single"/>
              </w:rPr>
              <w:t xml:space="preserve"> requirements</w:t>
            </w:r>
          </w:p>
        </w:tc>
        <w:tc>
          <w:tcPr>
            <w:tcW w:w="0" w:type="auto"/>
          </w:tcPr>
          <w:p w14:paraId="6F7D8653" w14:textId="77777777" w:rsidR="00395CD3" w:rsidRPr="00846098" w:rsidRDefault="00395CD3" w:rsidP="00F87DA7">
            <w:pPr>
              <w:rPr>
                <w:b/>
                <w:bCs/>
                <w:u w:val="single"/>
              </w:rPr>
            </w:pPr>
            <w:r w:rsidRPr="00846098">
              <w:rPr>
                <w:b/>
                <w:bCs/>
                <w:u w:val="single"/>
              </w:rPr>
              <w:t>Volunteering company</w:t>
            </w:r>
          </w:p>
        </w:tc>
      </w:tr>
      <w:tr w:rsidR="00395CD3" w14:paraId="699C2B1A" w14:textId="77777777" w:rsidTr="00F87DA7">
        <w:trPr>
          <w:trHeight w:val="243"/>
        </w:trPr>
        <w:tc>
          <w:tcPr>
            <w:tcW w:w="0" w:type="auto"/>
            <w:vMerge w:val="restart"/>
          </w:tcPr>
          <w:p w14:paraId="69E195E4" w14:textId="77777777" w:rsidR="00395CD3" w:rsidRDefault="00395CD3" w:rsidP="00F87DA7">
            <w:r w:rsidRPr="00846098">
              <w:t xml:space="preserve">3. Definitions, </w:t>
            </w:r>
            <w:proofErr w:type="gramStart"/>
            <w:r w:rsidRPr="00846098">
              <w:t>symbols</w:t>
            </w:r>
            <w:proofErr w:type="gramEnd"/>
            <w:r w:rsidRPr="00846098">
              <w:t xml:space="preserve"> and abbreviations</w:t>
            </w:r>
          </w:p>
        </w:tc>
        <w:tc>
          <w:tcPr>
            <w:tcW w:w="0" w:type="auto"/>
          </w:tcPr>
          <w:p w14:paraId="0E40290B" w14:textId="77777777" w:rsidR="00395CD3" w:rsidRDefault="00395CD3" w:rsidP="00F87DA7">
            <w:pPr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3.1 Definitions,</w:t>
            </w:r>
          </w:p>
          <w:p w14:paraId="4E733CF9" w14:textId="77777777" w:rsidR="00395CD3" w:rsidRDefault="00395CD3" w:rsidP="00F87DA7">
            <w:pPr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3.2 Symbols,</w:t>
            </w:r>
          </w:p>
          <w:p w14:paraId="35F6FC37" w14:textId="77777777" w:rsidR="00395CD3" w:rsidRPr="00435287" w:rsidRDefault="00395CD3" w:rsidP="00F87DA7"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3.3 Abbreviations</w:t>
            </w:r>
          </w:p>
        </w:tc>
        <w:tc>
          <w:tcPr>
            <w:tcW w:w="0" w:type="auto"/>
            <w:vMerge w:val="restart"/>
          </w:tcPr>
          <w:p w14:paraId="5F36A910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Vivo</w:t>
            </w:r>
          </w:p>
          <w:p w14:paraId="4F00B7E8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14:paraId="790A3290" w14:textId="77777777" w:rsidTr="00F87DA7">
        <w:trPr>
          <w:trHeight w:val="243"/>
        </w:trPr>
        <w:tc>
          <w:tcPr>
            <w:tcW w:w="0" w:type="auto"/>
            <w:vMerge/>
          </w:tcPr>
          <w:p w14:paraId="272E6CE6" w14:textId="77777777" w:rsidR="00395CD3" w:rsidRPr="00846098" w:rsidRDefault="00395CD3" w:rsidP="00F87DA7"/>
        </w:tc>
        <w:tc>
          <w:tcPr>
            <w:tcW w:w="0" w:type="auto"/>
          </w:tcPr>
          <w:p w14:paraId="3B146EF9" w14:textId="77777777" w:rsidR="00395CD3" w:rsidRPr="00435287" w:rsidRDefault="00395CD3" w:rsidP="00F87DA7">
            <w:r w:rsidRPr="00D8338E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3.5 Frequency bands grouping</w:t>
            </w:r>
          </w:p>
        </w:tc>
        <w:tc>
          <w:tcPr>
            <w:tcW w:w="0" w:type="auto"/>
            <w:vMerge/>
          </w:tcPr>
          <w:p w14:paraId="19F221DF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4557CE" w14:paraId="3ED3FC55" w14:textId="77777777" w:rsidTr="00F87DA7">
        <w:trPr>
          <w:trHeight w:val="243"/>
        </w:trPr>
        <w:tc>
          <w:tcPr>
            <w:tcW w:w="0" w:type="auto"/>
            <w:vMerge/>
          </w:tcPr>
          <w:p w14:paraId="1742B441" w14:textId="77777777" w:rsidR="00395CD3" w:rsidRPr="00846098" w:rsidRDefault="00395CD3" w:rsidP="00F87DA7"/>
        </w:tc>
        <w:tc>
          <w:tcPr>
            <w:tcW w:w="0" w:type="auto"/>
          </w:tcPr>
          <w:p w14:paraId="7509D17D" w14:textId="77777777" w:rsidR="00395CD3" w:rsidRPr="00435287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846098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3.6 Applicability of requirements in this specification version</w:t>
            </w:r>
          </w:p>
        </w:tc>
        <w:tc>
          <w:tcPr>
            <w:tcW w:w="0" w:type="auto"/>
            <w:vMerge/>
          </w:tcPr>
          <w:p w14:paraId="14B6AB3D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846098" w14:paraId="193C2ED2" w14:textId="77777777" w:rsidTr="00F87DA7">
        <w:tc>
          <w:tcPr>
            <w:tcW w:w="0" w:type="auto"/>
          </w:tcPr>
          <w:p w14:paraId="6584130E" w14:textId="77777777" w:rsidR="00395CD3" w:rsidRDefault="00395CD3" w:rsidP="00F87DA7">
            <w:r w:rsidRPr="003D4331">
              <w:t>4. IDLE state mobility</w:t>
            </w:r>
          </w:p>
        </w:tc>
        <w:tc>
          <w:tcPr>
            <w:tcW w:w="0" w:type="auto"/>
          </w:tcPr>
          <w:p w14:paraId="16DBF98C" w14:textId="77777777" w:rsidR="00395CD3" w:rsidRPr="00BE5D25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BE5D2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4.2B.2.1x UE measurement capability</w:t>
            </w:r>
          </w:p>
        </w:tc>
        <w:tc>
          <w:tcPr>
            <w:tcW w:w="0" w:type="auto"/>
            <w:vMerge w:val="restart"/>
          </w:tcPr>
          <w:p w14:paraId="10013432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</w:tr>
      <w:tr w:rsidR="00395CD3" w:rsidRPr="004557CE" w14:paraId="00B1A193" w14:textId="77777777" w:rsidTr="00F87DA7">
        <w:tc>
          <w:tcPr>
            <w:tcW w:w="0" w:type="auto"/>
          </w:tcPr>
          <w:p w14:paraId="34DCDACC" w14:textId="77777777" w:rsidR="00395CD3" w:rsidRPr="003D4331" w:rsidRDefault="00395CD3" w:rsidP="00F87DA7"/>
        </w:tc>
        <w:tc>
          <w:tcPr>
            <w:tcW w:w="0" w:type="auto"/>
          </w:tcPr>
          <w:p w14:paraId="17C299E8" w14:textId="77777777" w:rsidR="00395CD3" w:rsidRPr="00BE5D25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BE5D2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4.2B.2.2x Measurement and evaluation of serving cell</w:t>
            </w:r>
          </w:p>
        </w:tc>
        <w:tc>
          <w:tcPr>
            <w:tcW w:w="0" w:type="auto"/>
            <w:vMerge/>
          </w:tcPr>
          <w:p w14:paraId="1F970BEF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4557CE" w14:paraId="52EECEA2" w14:textId="77777777" w:rsidTr="00F87DA7">
        <w:tc>
          <w:tcPr>
            <w:tcW w:w="0" w:type="auto"/>
          </w:tcPr>
          <w:p w14:paraId="39903E66" w14:textId="77777777" w:rsidR="00395CD3" w:rsidRPr="004557CE" w:rsidRDefault="00395CD3" w:rsidP="00F87DA7"/>
        </w:tc>
        <w:tc>
          <w:tcPr>
            <w:tcW w:w="0" w:type="auto"/>
          </w:tcPr>
          <w:p w14:paraId="6DB69928" w14:textId="77777777" w:rsidR="00395CD3" w:rsidRDefault="00395CD3" w:rsidP="00F87DA7">
            <w:pPr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</w:pPr>
            <w:r w:rsidRPr="00BE5D2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4.2B.2.3x Measurements of intra-frequency NR cells</w:t>
            </w:r>
          </w:p>
          <w:p w14:paraId="111E917D" w14:textId="77777777" w:rsidR="00395CD3" w:rsidRPr="00BE5D25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</w:p>
        </w:tc>
        <w:tc>
          <w:tcPr>
            <w:tcW w:w="0" w:type="auto"/>
            <w:vMerge/>
          </w:tcPr>
          <w:p w14:paraId="5CC028EC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4557CE" w14:paraId="1C7BF3E1" w14:textId="77777777" w:rsidTr="00F87DA7">
        <w:tc>
          <w:tcPr>
            <w:tcW w:w="0" w:type="auto"/>
          </w:tcPr>
          <w:p w14:paraId="2E7A0215" w14:textId="77777777" w:rsidR="00395CD3" w:rsidRPr="004557CE" w:rsidRDefault="00395CD3" w:rsidP="00F87DA7"/>
        </w:tc>
        <w:tc>
          <w:tcPr>
            <w:tcW w:w="0" w:type="auto"/>
          </w:tcPr>
          <w:p w14:paraId="19AEA251" w14:textId="77777777" w:rsidR="00395CD3" w:rsidRPr="003B3855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3B385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4.2B.2.4 Measurements of inter-frequency NR cells</w:t>
            </w:r>
          </w:p>
        </w:tc>
        <w:tc>
          <w:tcPr>
            <w:tcW w:w="0" w:type="auto"/>
            <w:vMerge/>
          </w:tcPr>
          <w:p w14:paraId="5B95CA3A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4557CE" w14:paraId="0FE0B53E" w14:textId="77777777" w:rsidTr="00F87DA7">
        <w:tc>
          <w:tcPr>
            <w:tcW w:w="0" w:type="auto"/>
          </w:tcPr>
          <w:p w14:paraId="5A47CC4A" w14:textId="77777777" w:rsidR="00395CD3" w:rsidRPr="004557CE" w:rsidRDefault="00395CD3" w:rsidP="00F87DA7"/>
        </w:tc>
        <w:tc>
          <w:tcPr>
            <w:tcW w:w="0" w:type="auto"/>
          </w:tcPr>
          <w:p w14:paraId="0F750CA6" w14:textId="77777777" w:rsidR="00395CD3" w:rsidRPr="003B3855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3B385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4.2B.2.5 Measurements of inter-RAT E-UTRAN cells</w:t>
            </w:r>
          </w:p>
        </w:tc>
        <w:tc>
          <w:tcPr>
            <w:tcW w:w="0" w:type="auto"/>
            <w:vMerge/>
          </w:tcPr>
          <w:p w14:paraId="18730703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4557CE" w14:paraId="559FD628" w14:textId="77777777" w:rsidTr="00F87DA7">
        <w:tc>
          <w:tcPr>
            <w:tcW w:w="0" w:type="auto"/>
          </w:tcPr>
          <w:p w14:paraId="3A95B303" w14:textId="77777777" w:rsidR="00395CD3" w:rsidRPr="004557CE" w:rsidRDefault="00395CD3" w:rsidP="00F87DA7"/>
        </w:tc>
        <w:tc>
          <w:tcPr>
            <w:tcW w:w="0" w:type="auto"/>
          </w:tcPr>
          <w:p w14:paraId="1C01495E" w14:textId="77777777" w:rsidR="00395CD3" w:rsidRPr="003B3855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3B385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4.2B.2.6 Maximum interruption in paging reception</w:t>
            </w:r>
          </w:p>
        </w:tc>
        <w:tc>
          <w:tcPr>
            <w:tcW w:w="0" w:type="auto"/>
            <w:vMerge/>
          </w:tcPr>
          <w:p w14:paraId="7868555D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846098" w14:paraId="74638473" w14:textId="77777777" w:rsidTr="00F87DA7">
        <w:trPr>
          <w:trHeight w:val="183"/>
        </w:trPr>
        <w:tc>
          <w:tcPr>
            <w:tcW w:w="0" w:type="auto"/>
            <w:vMerge w:val="restart"/>
          </w:tcPr>
          <w:p w14:paraId="6FE7A2A8" w14:textId="77777777" w:rsidR="00395CD3" w:rsidRPr="004557CE" w:rsidRDefault="00395CD3" w:rsidP="00F87DA7"/>
        </w:tc>
        <w:tc>
          <w:tcPr>
            <w:tcW w:w="0" w:type="auto"/>
          </w:tcPr>
          <w:p w14:paraId="2457F6FA" w14:textId="77777777" w:rsidR="00395CD3" w:rsidRPr="00863979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proofErr w:type="gramStart"/>
            <w:r>
              <w:rPr>
                <w:color w:val="000000"/>
                <w:sz w:val="16"/>
                <w:szCs w:val="16"/>
                <w:lang w:eastAsia="sv-SE"/>
              </w:rPr>
              <w:t>4.2B.2.7  General</w:t>
            </w:r>
            <w:proofErr w:type="gramEnd"/>
            <w:r>
              <w:rPr>
                <w:color w:val="000000"/>
                <w:sz w:val="16"/>
                <w:szCs w:val="16"/>
                <w:lang w:eastAsia="sv-SE"/>
              </w:rPr>
              <w:t xml:space="preserve"> requirements</w:t>
            </w:r>
          </w:p>
        </w:tc>
        <w:tc>
          <w:tcPr>
            <w:tcW w:w="0" w:type="auto"/>
            <w:vMerge/>
          </w:tcPr>
          <w:p w14:paraId="5DAA96AE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4557CE" w14:paraId="7AF48B4A" w14:textId="77777777" w:rsidTr="00F87DA7">
        <w:trPr>
          <w:trHeight w:val="182"/>
        </w:trPr>
        <w:tc>
          <w:tcPr>
            <w:tcW w:w="0" w:type="auto"/>
            <w:vMerge/>
          </w:tcPr>
          <w:p w14:paraId="28DD178E" w14:textId="77777777" w:rsidR="00395CD3" w:rsidRPr="003D4331" w:rsidRDefault="00395CD3" w:rsidP="00F87DA7"/>
        </w:tc>
        <w:tc>
          <w:tcPr>
            <w:tcW w:w="0" w:type="auto"/>
          </w:tcPr>
          <w:p w14:paraId="44DD6C17" w14:textId="77777777" w:rsidR="00395CD3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>
              <w:rPr>
                <w:color w:val="000000"/>
                <w:sz w:val="16"/>
                <w:szCs w:val="16"/>
                <w:lang w:eastAsia="sv-SE"/>
              </w:rPr>
              <w:t>4.2B.2.8     Minimum requirement at transitions</w:t>
            </w:r>
          </w:p>
        </w:tc>
        <w:tc>
          <w:tcPr>
            <w:tcW w:w="0" w:type="auto"/>
            <w:vMerge/>
          </w:tcPr>
          <w:p w14:paraId="7D888F76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4557CE" w14:paraId="23226753" w14:textId="77777777" w:rsidTr="00F87DA7">
        <w:tc>
          <w:tcPr>
            <w:tcW w:w="0" w:type="auto"/>
          </w:tcPr>
          <w:p w14:paraId="1290859B" w14:textId="77777777" w:rsidR="00395CD3" w:rsidRPr="004557CE" w:rsidRDefault="00395CD3" w:rsidP="00F87DA7"/>
        </w:tc>
        <w:tc>
          <w:tcPr>
            <w:tcW w:w="0" w:type="auto"/>
          </w:tcPr>
          <w:p w14:paraId="4D623831" w14:textId="77777777" w:rsidR="00395CD3" w:rsidRPr="00FE355C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 w:rsidRPr="00FE355C">
              <w:rPr>
                <w:color w:val="000000"/>
                <w:sz w:val="16"/>
                <w:szCs w:val="16"/>
                <w:lang w:eastAsia="sv-SE"/>
              </w:rPr>
              <w:t>4.2B.2.9     Measurements of intra-frequency NR cells for UE configured with relaxed measurement criterion</w:t>
            </w:r>
          </w:p>
          <w:p w14:paraId="4C128212" w14:textId="77777777" w:rsidR="00395CD3" w:rsidRPr="00FE355C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 w:rsidRPr="00FE355C">
              <w:rPr>
                <w:color w:val="000000"/>
                <w:sz w:val="16"/>
                <w:szCs w:val="16"/>
                <w:lang w:eastAsia="sv-SE"/>
              </w:rPr>
              <w:t>4.2B.2.10   Measurements of inter-frequency NR cells for UE configured with relaxed measurement criterion</w:t>
            </w:r>
          </w:p>
          <w:p w14:paraId="7D14D74F" w14:textId="77777777" w:rsidR="00395CD3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 w:rsidRPr="00FE355C">
              <w:rPr>
                <w:color w:val="000000"/>
                <w:sz w:val="16"/>
                <w:szCs w:val="16"/>
                <w:lang w:eastAsia="sv-SE"/>
              </w:rPr>
              <w:t>4.2B.2.11   Measurements of inter-RAT E-UTRAN cells for UE configured with relaxed measurement criterion</w:t>
            </w:r>
          </w:p>
        </w:tc>
        <w:tc>
          <w:tcPr>
            <w:tcW w:w="0" w:type="auto"/>
            <w:vMerge/>
          </w:tcPr>
          <w:p w14:paraId="2394EBAF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846098" w14:paraId="48C2BA7F" w14:textId="77777777" w:rsidTr="00F87DA7">
        <w:tc>
          <w:tcPr>
            <w:tcW w:w="0" w:type="auto"/>
          </w:tcPr>
          <w:p w14:paraId="79E2B151" w14:textId="77777777" w:rsidR="00395CD3" w:rsidRPr="003D4331" w:rsidRDefault="00395CD3" w:rsidP="00F87DA7">
            <w:r w:rsidRPr="005F2909">
              <w:t>5. INACTIVE state mobility</w:t>
            </w:r>
          </w:p>
        </w:tc>
        <w:tc>
          <w:tcPr>
            <w:tcW w:w="0" w:type="auto"/>
          </w:tcPr>
          <w:p w14:paraId="08B96C49" w14:textId="77777777" w:rsidR="00395CD3" w:rsidRPr="00FE355C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5</w:t>
            </w:r>
            <w:r w:rsidRPr="00BE5D2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.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1</w:t>
            </w:r>
            <w:r w:rsidRPr="00BE5D2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B.2.1 UE measurement capability</w:t>
            </w:r>
          </w:p>
        </w:tc>
        <w:tc>
          <w:tcPr>
            <w:tcW w:w="0" w:type="auto"/>
          </w:tcPr>
          <w:p w14:paraId="4C7BE9BC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Oppo</w:t>
            </w:r>
          </w:p>
        </w:tc>
      </w:tr>
      <w:tr w:rsidR="00395CD3" w:rsidRPr="00846098" w14:paraId="66CF51A8" w14:textId="77777777" w:rsidTr="00F87DA7">
        <w:tc>
          <w:tcPr>
            <w:tcW w:w="0" w:type="auto"/>
          </w:tcPr>
          <w:p w14:paraId="717974DF" w14:textId="77777777" w:rsidR="00395CD3" w:rsidRPr="005F2909" w:rsidRDefault="00395CD3" w:rsidP="00F87DA7"/>
        </w:tc>
        <w:tc>
          <w:tcPr>
            <w:tcW w:w="0" w:type="auto"/>
          </w:tcPr>
          <w:p w14:paraId="5B858DF0" w14:textId="77777777" w:rsidR="00395CD3" w:rsidRPr="00BE5D25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5</w:t>
            </w:r>
            <w:r w:rsidRPr="00BE5D2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.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1</w:t>
            </w:r>
            <w:r w:rsidRPr="00BE5D2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B.2.2 Measurement and evaluation of serving cell</w:t>
            </w:r>
          </w:p>
        </w:tc>
        <w:tc>
          <w:tcPr>
            <w:tcW w:w="0" w:type="auto"/>
          </w:tcPr>
          <w:p w14:paraId="2DA32501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</w:tr>
      <w:tr w:rsidR="00395CD3" w:rsidRPr="00846098" w14:paraId="77B5EA88" w14:textId="77777777" w:rsidTr="00F87DA7">
        <w:tc>
          <w:tcPr>
            <w:tcW w:w="0" w:type="auto"/>
          </w:tcPr>
          <w:p w14:paraId="3A7C8002" w14:textId="77777777" w:rsidR="00395CD3" w:rsidRPr="005F2909" w:rsidRDefault="00395CD3" w:rsidP="00F87DA7"/>
        </w:tc>
        <w:tc>
          <w:tcPr>
            <w:tcW w:w="0" w:type="auto"/>
          </w:tcPr>
          <w:p w14:paraId="5547AEBB" w14:textId="77777777" w:rsidR="00395CD3" w:rsidRDefault="00395CD3" w:rsidP="00F87DA7">
            <w:pPr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5</w:t>
            </w:r>
            <w:r w:rsidRPr="00BE5D2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.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1</w:t>
            </w:r>
            <w:r w:rsidRPr="00BE5D2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B.2.3 Measurements of intra-frequency NR cells</w:t>
            </w:r>
          </w:p>
          <w:p w14:paraId="3A072C40" w14:textId="77777777" w:rsidR="00395CD3" w:rsidRPr="00BE5D25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</w:p>
        </w:tc>
        <w:tc>
          <w:tcPr>
            <w:tcW w:w="0" w:type="auto"/>
          </w:tcPr>
          <w:p w14:paraId="403977CE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</w:tr>
      <w:tr w:rsidR="00395CD3" w:rsidRPr="00846098" w14:paraId="6C6436EB" w14:textId="77777777" w:rsidTr="00F87DA7">
        <w:tc>
          <w:tcPr>
            <w:tcW w:w="0" w:type="auto"/>
          </w:tcPr>
          <w:p w14:paraId="18F3554D" w14:textId="77777777" w:rsidR="00395CD3" w:rsidRPr="005F2909" w:rsidRDefault="00395CD3" w:rsidP="00F87DA7"/>
        </w:tc>
        <w:tc>
          <w:tcPr>
            <w:tcW w:w="0" w:type="auto"/>
          </w:tcPr>
          <w:p w14:paraId="4A1C220B" w14:textId="77777777" w:rsidR="00395CD3" w:rsidRPr="00BE5D25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5</w:t>
            </w:r>
            <w:r w:rsidRPr="003B385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.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1</w:t>
            </w:r>
            <w:r w:rsidRPr="003B385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B.2.4 Measurements of inter-frequency NR cells</w:t>
            </w:r>
          </w:p>
        </w:tc>
        <w:tc>
          <w:tcPr>
            <w:tcW w:w="0" w:type="auto"/>
          </w:tcPr>
          <w:p w14:paraId="3452ED3E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</w:tr>
      <w:tr w:rsidR="00395CD3" w:rsidRPr="00846098" w14:paraId="4AF2790A" w14:textId="77777777" w:rsidTr="00F87DA7">
        <w:tc>
          <w:tcPr>
            <w:tcW w:w="0" w:type="auto"/>
          </w:tcPr>
          <w:p w14:paraId="5B9BB594" w14:textId="77777777" w:rsidR="00395CD3" w:rsidRPr="005F2909" w:rsidRDefault="00395CD3" w:rsidP="00F87DA7"/>
        </w:tc>
        <w:tc>
          <w:tcPr>
            <w:tcW w:w="0" w:type="auto"/>
          </w:tcPr>
          <w:p w14:paraId="7F91D14B" w14:textId="77777777" w:rsidR="00395CD3" w:rsidRPr="003B3855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5</w:t>
            </w:r>
            <w:r w:rsidRPr="003B385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.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1</w:t>
            </w:r>
            <w:r w:rsidRPr="003B385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B.2.5 Measurements of inter-RAT E-UTRAN cells</w:t>
            </w:r>
          </w:p>
        </w:tc>
        <w:tc>
          <w:tcPr>
            <w:tcW w:w="0" w:type="auto"/>
          </w:tcPr>
          <w:p w14:paraId="181724FB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Oppo</w:t>
            </w:r>
          </w:p>
        </w:tc>
      </w:tr>
      <w:tr w:rsidR="00395CD3" w:rsidRPr="00846098" w14:paraId="233D500A" w14:textId="77777777" w:rsidTr="00F87DA7">
        <w:tc>
          <w:tcPr>
            <w:tcW w:w="0" w:type="auto"/>
          </w:tcPr>
          <w:p w14:paraId="531A55E4" w14:textId="77777777" w:rsidR="00395CD3" w:rsidRPr="005F2909" w:rsidRDefault="00395CD3" w:rsidP="00F87DA7"/>
        </w:tc>
        <w:tc>
          <w:tcPr>
            <w:tcW w:w="0" w:type="auto"/>
          </w:tcPr>
          <w:p w14:paraId="345DDCD4" w14:textId="77777777" w:rsidR="00395CD3" w:rsidRPr="003B3855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5</w:t>
            </w:r>
            <w:r w:rsidRPr="003B385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.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1</w:t>
            </w:r>
            <w:r w:rsidRPr="003B385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B.2.6 Maximum interruption in paging reception</w:t>
            </w:r>
          </w:p>
        </w:tc>
        <w:tc>
          <w:tcPr>
            <w:tcW w:w="0" w:type="auto"/>
          </w:tcPr>
          <w:p w14:paraId="0FED720F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vivo</w:t>
            </w:r>
          </w:p>
        </w:tc>
      </w:tr>
      <w:tr w:rsidR="00395CD3" w:rsidRPr="00846098" w14:paraId="6DDFEAB8" w14:textId="77777777" w:rsidTr="00F87DA7">
        <w:tc>
          <w:tcPr>
            <w:tcW w:w="0" w:type="auto"/>
          </w:tcPr>
          <w:p w14:paraId="02345805" w14:textId="77777777" w:rsidR="00395CD3" w:rsidRPr="005F2909" w:rsidRDefault="00395CD3" w:rsidP="00F87DA7"/>
        </w:tc>
        <w:tc>
          <w:tcPr>
            <w:tcW w:w="0" w:type="auto"/>
          </w:tcPr>
          <w:p w14:paraId="2D2156C3" w14:textId="77777777" w:rsidR="00395CD3" w:rsidRPr="003B3855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proofErr w:type="gramStart"/>
            <w:r>
              <w:rPr>
                <w:color w:val="000000"/>
                <w:sz w:val="16"/>
                <w:szCs w:val="16"/>
                <w:lang w:eastAsia="sv-SE"/>
              </w:rPr>
              <w:t>4.2B.2.7  General</w:t>
            </w:r>
            <w:proofErr w:type="gramEnd"/>
            <w:r>
              <w:rPr>
                <w:color w:val="000000"/>
                <w:sz w:val="16"/>
                <w:szCs w:val="16"/>
                <w:lang w:eastAsia="sv-SE"/>
              </w:rPr>
              <w:t xml:space="preserve"> requirements</w:t>
            </w:r>
          </w:p>
        </w:tc>
        <w:tc>
          <w:tcPr>
            <w:tcW w:w="0" w:type="auto"/>
            <w:vMerge w:val="restart"/>
          </w:tcPr>
          <w:p w14:paraId="730A515A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</w:tr>
      <w:tr w:rsidR="00395CD3" w:rsidRPr="004557CE" w14:paraId="68C618D3" w14:textId="77777777" w:rsidTr="00F87DA7">
        <w:tc>
          <w:tcPr>
            <w:tcW w:w="0" w:type="auto"/>
          </w:tcPr>
          <w:p w14:paraId="423C8CF4" w14:textId="77777777" w:rsidR="00395CD3" w:rsidRPr="003D4331" w:rsidRDefault="00395CD3" w:rsidP="00F87DA7"/>
        </w:tc>
        <w:tc>
          <w:tcPr>
            <w:tcW w:w="0" w:type="auto"/>
          </w:tcPr>
          <w:p w14:paraId="27F84D13" w14:textId="77777777" w:rsidR="00395CD3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>
              <w:rPr>
                <w:color w:val="000000"/>
                <w:sz w:val="16"/>
                <w:szCs w:val="16"/>
                <w:lang w:eastAsia="sv-SE"/>
              </w:rPr>
              <w:t>4.2B.2.8     Minimum requirement at transitions</w:t>
            </w:r>
          </w:p>
        </w:tc>
        <w:tc>
          <w:tcPr>
            <w:tcW w:w="0" w:type="auto"/>
            <w:vMerge/>
          </w:tcPr>
          <w:p w14:paraId="7BB1A2F9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4557CE" w14:paraId="1E319932" w14:textId="77777777" w:rsidTr="00F87DA7">
        <w:tc>
          <w:tcPr>
            <w:tcW w:w="0" w:type="auto"/>
          </w:tcPr>
          <w:p w14:paraId="12B345ED" w14:textId="77777777" w:rsidR="00395CD3" w:rsidRPr="005F2909" w:rsidRDefault="00395CD3" w:rsidP="00F87DA7"/>
        </w:tc>
        <w:tc>
          <w:tcPr>
            <w:tcW w:w="0" w:type="auto"/>
          </w:tcPr>
          <w:p w14:paraId="028E3E76" w14:textId="77777777" w:rsidR="00395CD3" w:rsidRPr="00FE355C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 w:rsidRPr="00FE355C">
              <w:rPr>
                <w:color w:val="000000"/>
                <w:sz w:val="16"/>
                <w:szCs w:val="16"/>
                <w:lang w:eastAsia="sv-SE"/>
              </w:rPr>
              <w:t>4.2B.2.9     Measurements of intra-frequency NR cells for UE configured with relaxed measurement criterion</w:t>
            </w:r>
          </w:p>
          <w:p w14:paraId="25FEF289" w14:textId="77777777" w:rsidR="00395CD3" w:rsidRPr="00FE355C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 w:rsidRPr="00FE355C">
              <w:rPr>
                <w:color w:val="000000"/>
                <w:sz w:val="16"/>
                <w:szCs w:val="16"/>
                <w:lang w:eastAsia="sv-SE"/>
              </w:rPr>
              <w:t>4.2B.2.10   Measurements of inter-frequency NR cells for UE configured with relaxed measurement criterion</w:t>
            </w:r>
          </w:p>
          <w:p w14:paraId="40AB380E" w14:textId="77777777" w:rsidR="00395CD3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 w:rsidRPr="00FE355C">
              <w:rPr>
                <w:color w:val="000000"/>
                <w:sz w:val="16"/>
                <w:szCs w:val="16"/>
                <w:lang w:eastAsia="sv-SE"/>
              </w:rPr>
              <w:t>4.2B.2.11   Measurements of inter-RAT E-UTRAN cells for UE configured with relaxed measurement criterion</w:t>
            </w:r>
          </w:p>
        </w:tc>
        <w:tc>
          <w:tcPr>
            <w:tcW w:w="0" w:type="auto"/>
            <w:vMerge/>
          </w:tcPr>
          <w:p w14:paraId="03924A1B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846098" w14:paraId="18855E64" w14:textId="77777777" w:rsidTr="00F87DA7">
        <w:tc>
          <w:tcPr>
            <w:tcW w:w="0" w:type="auto"/>
            <w:vMerge w:val="restart"/>
          </w:tcPr>
          <w:p w14:paraId="6FCECD28" w14:textId="77777777" w:rsidR="00395CD3" w:rsidRPr="005F2909" w:rsidRDefault="00395CD3" w:rsidP="00F87DA7">
            <w:r w:rsidRPr="009455BA">
              <w:t>6. CONNECTED state mobility</w:t>
            </w:r>
          </w:p>
        </w:tc>
        <w:tc>
          <w:tcPr>
            <w:tcW w:w="0" w:type="auto"/>
          </w:tcPr>
          <w:p w14:paraId="6BA167FF" w14:textId="77777777" w:rsidR="00395CD3" w:rsidRPr="00FE355C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6.1C Handover</w:t>
            </w:r>
          </w:p>
        </w:tc>
        <w:tc>
          <w:tcPr>
            <w:tcW w:w="0" w:type="auto"/>
          </w:tcPr>
          <w:p w14:paraId="2A1F9434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</w:tr>
      <w:tr w:rsidR="00395CD3" w:rsidRPr="00846098" w14:paraId="2CC6ECC8" w14:textId="77777777" w:rsidTr="00F87DA7">
        <w:tc>
          <w:tcPr>
            <w:tcW w:w="0" w:type="auto"/>
            <w:vMerge/>
          </w:tcPr>
          <w:p w14:paraId="4F82F174" w14:textId="77777777" w:rsidR="00395CD3" w:rsidRPr="009455BA" w:rsidRDefault="00395CD3" w:rsidP="00F87DA7"/>
        </w:tc>
        <w:tc>
          <w:tcPr>
            <w:tcW w:w="0" w:type="auto"/>
          </w:tcPr>
          <w:p w14:paraId="6D75C1C9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6.2.1B RRC re-establishment</w:t>
            </w:r>
          </w:p>
          <w:p w14:paraId="59982345" w14:textId="77777777" w:rsidR="00395CD3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  <w:t>6.2.2B Random Access</w:t>
            </w:r>
          </w:p>
        </w:tc>
        <w:tc>
          <w:tcPr>
            <w:tcW w:w="0" w:type="auto"/>
          </w:tcPr>
          <w:p w14:paraId="3C8DF398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</w:tr>
      <w:tr w:rsidR="00395CD3" w:rsidRPr="00846098" w14:paraId="490ACC31" w14:textId="77777777" w:rsidTr="00F87DA7">
        <w:tc>
          <w:tcPr>
            <w:tcW w:w="0" w:type="auto"/>
            <w:vMerge/>
          </w:tcPr>
          <w:p w14:paraId="667670F9" w14:textId="77777777" w:rsidR="00395CD3" w:rsidRPr="009455BA" w:rsidRDefault="00395CD3" w:rsidP="00F87DA7"/>
        </w:tc>
        <w:tc>
          <w:tcPr>
            <w:tcW w:w="0" w:type="auto"/>
          </w:tcPr>
          <w:p w14:paraId="68D8E2C3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6.2.3A RRC Connection Release with Redirection</w:t>
            </w:r>
          </w:p>
        </w:tc>
        <w:tc>
          <w:tcPr>
            <w:tcW w:w="0" w:type="auto"/>
          </w:tcPr>
          <w:p w14:paraId="638038AA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</w:tr>
      <w:tr w:rsidR="00395CD3" w:rsidRPr="00846098" w14:paraId="1E500745" w14:textId="77777777" w:rsidTr="00F87DA7">
        <w:tc>
          <w:tcPr>
            <w:tcW w:w="0" w:type="auto"/>
            <w:vMerge w:val="restart"/>
          </w:tcPr>
          <w:p w14:paraId="3E4845FF" w14:textId="77777777" w:rsidR="00395CD3" w:rsidRPr="009455BA" w:rsidRDefault="00395CD3" w:rsidP="00F87DA7">
            <w:r>
              <w:t>7. Timing</w:t>
            </w:r>
          </w:p>
        </w:tc>
        <w:tc>
          <w:tcPr>
            <w:tcW w:w="0" w:type="auto"/>
          </w:tcPr>
          <w:p w14:paraId="75B22B70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7.1A UE transmit timing</w:t>
            </w:r>
          </w:p>
          <w:p w14:paraId="4F3965CB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7.2A UE timer accuracy</w:t>
            </w:r>
          </w:p>
          <w:p w14:paraId="6802EB32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7.3A Timing Advance</w:t>
            </w:r>
          </w:p>
        </w:tc>
        <w:tc>
          <w:tcPr>
            <w:tcW w:w="0" w:type="auto"/>
          </w:tcPr>
          <w:p w14:paraId="5305BDD2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Xiaomi</w:t>
            </w:r>
          </w:p>
        </w:tc>
      </w:tr>
      <w:tr w:rsidR="00395CD3" w:rsidRPr="00846098" w14:paraId="4C15C55D" w14:textId="77777777" w:rsidTr="00F87DA7">
        <w:tc>
          <w:tcPr>
            <w:tcW w:w="0" w:type="auto"/>
            <w:vMerge/>
          </w:tcPr>
          <w:p w14:paraId="7F339DB5" w14:textId="77777777" w:rsidR="00395CD3" w:rsidRDefault="00395CD3" w:rsidP="00F87DA7"/>
        </w:tc>
        <w:tc>
          <w:tcPr>
            <w:tcW w:w="0" w:type="auto"/>
          </w:tcPr>
          <w:p w14:paraId="7A361911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7.4 Cell phase synchronization accuracy</w:t>
            </w:r>
          </w:p>
        </w:tc>
        <w:tc>
          <w:tcPr>
            <w:tcW w:w="0" w:type="auto"/>
          </w:tcPr>
          <w:p w14:paraId="086CAC2C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No change</w:t>
            </w:r>
          </w:p>
        </w:tc>
      </w:tr>
      <w:tr w:rsidR="00395CD3" w:rsidRPr="00846098" w14:paraId="0187F194" w14:textId="77777777" w:rsidTr="00F87DA7">
        <w:tc>
          <w:tcPr>
            <w:tcW w:w="0" w:type="auto"/>
            <w:vMerge/>
          </w:tcPr>
          <w:p w14:paraId="7A414F28" w14:textId="77777777" w:rsidR="00395CD3" w:rsidRDefault="00395CD3" w:rsidP="00F87DA7"/>
        </w:tc>
        <w:tc>
          <w:tcPr>
            <w:tcW w:w="0" w:type="auto"/>
          </w:tcPr>
          <w:p w14:paraId="3686B196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7.5 Maximum Transmission Timing Difference</w:t>
            </w:r>
          </w:p>
        </w:tc>
        <w:tc>
          <w:tcPr>
            <w:tcW w:w="0" w:type="auto"/>
          </w:tcPr>
          <w:p w14:paraId="68578B4D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6A03B26A" w14:textId="77777777" w:rsidTr="00F87DA7">
        <w:tc>
          <w:tcPr>
            <w:tcW w:w="0" w:type="auto"/>
            <w:vMerge/>
          </w:tcPr>
          <w:p w14:paraId="574B5DC2" w14:textId="77777777" w:rsidR="00395CD3" w:rsidRDefault="00395CD3" w:rsidP="00F87DA7"/>
        </w:tc>
        <w:tc>
          <w:tcPr>
            <w:tcW w:w="0" w:type="auto"/>
          </w:tcPr>
          <w:p w14:paraId="0158AEA7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7.6 Maximum Receive Timing Difference</w:t>
            </w:r>
          </w:p>
        </w:tc>
        <w:tc>
          <w:tcPr>
            <w:tcW w:w="0" w:type="auto"/>
          </w:tcPr>
          <w:p w14:paraId="4230ED12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1366AB20" w14:textId="77777777" w:rsidTr="00F87DA7">
        <w:tc>
          <w:tcPr>
            <w:tcW w:w="0" w:type="auto"/>
            <w:vMerge/>
          </w:tcPr>
          <w:p w14:paraId="2AE080E0" w14:textId="77777777" w:rsidR="00395CD3" w:rsidRDefault="00395CD3" w:rsidP="00F87DA7"/>
        </w:tc>
        <w:tc>
          <w:tcPr>
            <w:tcW w:w="0" w:type="auto"/>
          </w:tcPr>
          <w:p w14:paraId="01BCC83A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7.7 </w:t>
            </w:r>
            <w:proofErr w:type="spellStart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deriveSSB-IndexFromCell</w:t>
            </w:r>
            <w:proofErr w:type="spellEnd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 tolerance</w:t>
            </w:r>
          </w:p>
        </w:tc>
        <w:tc>
          <w:tcPr>
            <w:tcW w:w="0" w:type="auto"/>
          </w:tcPr>
          <w:p w14:paraId="425A0B0C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FFS</w:t>
            </w:r>
          </w:p>
        </w:tc>
      </w:tr>
      <w:tr w:rsidR="00395CD3" w:rsidRPr="00846098" w14:paraId="4B9F56BC" w14:textId="77777777" w:rsidTr="00F87DA7">
        <w:tc>
          <w:tcPr>
            <w:tcW w:w="0" w:type="auto"/>
          </w:tcPr>
          <w:p w14:paraId="64BF93FC" w14:textId="77777777" w:rsidR="00395CD3" w:rsidRDefault="00395CD3" w:rsidP="00F87DA7">
            <w:r w:rsidRPr="00177FFD">
              <w:t xml:space="preserve">8. </w:t>
            </w:r>
            <w:proofErr w:type="spellStart"/>
            <w:r w:rsidRPr="00177FFD">
              <w:t>Signalling</w:t>
            </w:r>
            <w:proofErr w:type="spellEnd"/>
            <w:r w:rsidRPr="00177FFD">
              <w:t xml:space="preserve"> characteristics</w:t>
            </w:r>
          </w:p>
        </w:tc>
        <w:tc>
          <w:tcPr>
            <w:tcW w:w="0" w:type="auto"/>
          </w:tcPr>
          <w:p w14:paraId="249D0E94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8.1B Radio Link Monitoring</w:t>
            </w:r>
          </w:p>
        </w:tc>
        <w:tc>
          <w:tcPr>
            <w:tcW w:w="0" w:type="auto"/>
          </w:tcPr>
          <w:p w14:paraId="38450A0D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MediaTek</w:t>
            </w:r>
          </w:p>
        </w:tc>
      </w:tr>
      <w:tr w:rsidR="00395CD3" w:rsidRPr="00846098" w14:paraId="612DFAEB" w14:textId="77777777" w:rsidTr="00F87DA7">
        <w:tc>
          <w:tcPr>
            <w:tcW w:w="0" w:type="auto"/>
          </w:tcPr>
          <w:p w14:paraId="3ACF451C" w14:textId="77777777" w:rsidR="00395CD3" w:rsidRPr="00177FFD" w:rsidRDefault="00395CD3" w:rsidP="00F87DA7"/>
        </w:tc>
        <w:tc>
          <w:tcPr>
            <w:tcW w:w="0" w:type="auto"/>
          </w:tcPr>
          <w:p w14:paraId="3C9B22B5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8.2A Interruption</w:t>
            </w:r>
          </w:p>
        </w:tc>
        <w:tc>
          <w:tcPr>
            <w:tcW w:w="0" w:type="auto"/>
          </w:tcPr>
          <w:p w14:paraId="268F43EF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FFS</w:t>
            </w:r>
          </w:p>
        </w:tc>
      </w:tr>
      <w:tr w:rsidR="00395CD3" w:rsidRPr="00846098" w14:paraId="1F435948" w14:textId="77777777" w:rsidTr="00F87DA7">
        <w:tc>
          <w:tcPr>
            <w:tcW w:w="0" w:type="auto"/>
          </w:tcPr>
          <w:p w14:paraId="3BFFF412" w14:textId="77777777" w:rsidR="00395CD3" w:rsidRPr="00177FFD" w:rsidRDefault="00395CD3" w:rsidP="00F87DA7"/>
        </w:tc>
        <w:tc>
          <w:tcPr>
            <w:tcW w:w="0" w:type="auto"/>
          </w:tcPr>
          <w:p w14:paraId="65432330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8.3 </w:t>
            </w:r>
            <w:proofErr w:type="spellStart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SCell</w:t>
            </w:r>
            <w:proofErr w:type="spellEnd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 Activation and Deactivation Delay</w:t>
            </w:r>
          </w:p>
        </w:tc>
        <w:tc>
          <w:tcPr>
            <w:tcW w:w="0" w:type="auto"/>
          </w:tcPr>
          <w:p w14:paraId="5BA9E1AC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76D55667" w14:textId="77777777" w:rsidTr="00F87DA7">
        <w:tc>
          <w:tcPr>
            <w:tcW w:w="0" w:type="auto"/>
          </w:tcPr>
          <w:p w14:paraId="75C4D1CE" w14:textId="77777777" w:rsidR="00395CD3" w:rsidRPr="00177FFD" w:rsidRDefault="00395CD3" w:rsidP="00F87DA7"/>
        </w:tc>
        <w:tc>
          <w:tcPr>
            <w:tcW w:w="0" w:type="auto"/>
          </w:tcPr>
          <w:p w14:paraId="1AB1C3F3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8.4A UE UL carrier RRC reconfiguration delay</w:t>
            </w:r>
          </w:p>
        </w:tc>
        <w:tc>
          <w:tcPr>
            <w:tcW w:w="0" w:type="auto"/>
          </w:tcPr>
          <w:p w14:paraId="30B6FB59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00189136" w14:textId="77777777" w:rsidTr="00F87DA7">
        <w:tc>
          <w:tcPr>
            <w:tcW w:w="0" w:type="auto"/>
          </w:tcPr>
          <w:p w14:paraId="71609BC9" w14:textId="77777777" w:rsidR="00395CD3" w:rsidRPr="00177FFD" w:rsidRDefault="00395CD3" w:rsidP="00F87DA7"/>
        </w:tc>
        <w:tc>
          <w:tcPr>
            <w:tcW w:w="0" w:type="auto"/>
          </w:tcPr>
          <w:p w14:paraId="22455D4A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8.5B Link Recovery Procedures</w:t>
            </w:r>
          </w:p>
        </w:tc>
        <w:tc>
          <w:tcPr>
            <w:tcW w:w="0" w:type="auto"/>
          </w:tcPr>
          <w:p w14:paraId="5A18AFAE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Vivo</w:t>
            </w:r>
          </w:p>
        </w:tc>
      </w:tr>
      <w:tr w:rsidR="00395CD3" w:rsidRPr="00846098" w14:paraId="3FE5E459" w14:textId="77777777" w:rsidTr="00F87DA7">
        <w:tc>
          <w:tcPr>
            <w:tcW w:w="0" w:type="auto"/>
          </w:tcPr>
          <w:p w14:paraId="498786C7" w14:textId="77777777" w:rsidR="00395CD3" w:rsidRPr="00177FFD" w:rsidRDefault="00395CD3" w:rsidP="00F87DA7"/>
        </w:tc>
        <w:tc>
          <w:tcPr>
            <w:tcW w:w="0" w:type="auto"/>
          </w:tcPr>
          <w:p w14:paraId="6F4A690B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8.6A Active BWP switch delay</w:t>
            </w:r>
          </w:p>
        </w:tc>
        <w:tc>
          <w:tcPr>
            <w:tcW w:w="0" w:type="auto"/>
          </w:tcPr>
          <w:p w14:paraId="14ACAFED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CMCC</w:t>
            </w:r>
          </w:p>
        </w:tc>
      </w:tr>
      <w:tr w:rsidR="00395CD3" w:rsidRPr="00846098" w14:paraId="0B741C85" w14:textId="77777777" w:rsidTr="00F87DA7">
        <w:tc>
          <w:tcPr>
            <w:tcW w:w="0" w:type="auto"/>
          </w:tcPr>
          <w:p w14:paraId="71760E95" w14:textId="77777777" w:rsidR="00395CD3" w:rsidRPr="00177FFD" w:rsidRDefault="00395CD3" w:rsidP="00F87DA7"/>
        </w:tc>
        <w:tc>
          <w:tcPr>
            <w:tcW w:w="0" w:type="auto"/>
          </w:tcPr>
          <w:p w14:paraId="591A6BAE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8.8 NE-DC: E-UTRAN </w:t>
            </w:r>
            <w:proofErr w:type="spellStart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PSCell</w:t>
            </w:r>
            <w:proofErr w:type="spellEnd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 Addition and Release Delay</w:t>
            </w:r>
          </w:p>
        </w:tc>
        <w:tc>
          <w:tcPr>
            <w:tcW w:w="0" w:type="auto"/>
          </w:tcPr>
          <w:p w14:paraId="65A1CE4C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3FD14BB3" w14:textId="77777777" w:rsidTr="00F87DA7">
        <w:tc>
          <w:tcPr>
            <w:tcW w:w="0" w:type="auto"/>
          </w:tcPr>
          <w:p w14:paraId="0076C4CE" w14:textId="77777777" w:rsidR="00395CD3" w:rsidRPr="00177FFD" w:rsidRDefault="00395CD3" w:rsidP="00F87DA7"/>
        </w:tc>
        <w:tc>
          <w:tcPr>
            <w:tcW w:w="0" w:type="auto"/>
          </w:tcPr>
          <w:p w14:paraId="6768C5EF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8.9 NR-DC: </w:t>
            </w:r>
            <w:proofErr w:type="spellStart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PSCell</w:t>
            </w:r>
            <w:proofErr w:type="spellEnd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 Addition and Release Delay</w:t>
            </w:r>
          </w:p>
        </w:tc>
        <w:tc>
          <w:tcPr>
            <w:tcW w:w="0" w:type="auto"/>
          </w:tcPr>
          <w:p w14:paraId="397E5D62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3C785CE4" w14:textId="77777777" w:rsidTr="00F87DA7">
        <w:tc>
          <w:tcPr>
            <w:tcW w:w="0" w:type="auto"/>
          </w:tcPr>
          <w:p w14:paraId="5B51D65C" w14:textId="77777777" w:rsidR="00395CD3" w:rsidRPr="00177FFD" w:rsidRDefault="00395CD3" w:rsidP="00F87DA7"/>
        </w:tc>
        <w:tc>
          <w:tcPr>
            <w:tcW w:w="0" w:type="auto"/>
          </w:tcPr>
          <w:p w14:paraId="6D997A6F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8.10B Active TCI state switching delay</w:t>
            </w:r>
          </w:p>
        </w:tc>
        <w:tc>
          <w:tcPr>
            <w:tcW w:w="0" w:type="auto"/>
          </w:tcPr>
          <w:p w14:paraId="33FAED8F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CMCC</w:t>
            </w:r>
          </w:p>
        </w:tc>
      </w:tr>
      <w:tr w:rsidR="00395CD3" w:rsidRPr="00846098" w14:paraId="0323BA60" w14:textId="77777777" w:rsidTr="00F87DA7">
        <w:tc>
          <w:tcPr>
            <w:tcW w:w="0" w:type="auto"/>
          </w:tcPr>
          <w:p w14:paraId="70907DC7" w14:textId="77777777" w:rsidR="00395CD3" w:rsidRPr="00177FFD" w:rsidRDefault="00395CD3" w:rsidP="00F87DA7"/>
        </w:tc>
        <w:tc>
          <w:tcPr>
            <w:tcW w:w="0" w:type="auto"/>
          </w:tcPr>
          <w:p w14:paraId="72362B28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8.11 </w:t>
            </w:r>
            <w:proofErr w:type="spellStart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PSCell</w:t>
            </w:r>
            <w:proofErr w:type="spellEnd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 Change</w:t>
            </w:r>
          </w:p>
        </w:tc>
        <w:tc>
          <w:tcPr>
            <w:tcW w:w="0" w:type="auto"/>
          </w:tcPr>
          <w:p w14:paraId="2322A514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033E9C94" w14:textId="77777777" w:rsidTr="00F87DA7">
        <w:tc>
          <w:tcPr>
            <w:tcW w:w="0" w:type="auto"/>
          </w:tcPr>
          <w:p w14:paraId="0CB19AA4" w14:textId="77777777" w:rsidR="00395CD3" w:rsidRPr="00177FFD" w:rsidRDefault="00395CD3" w:rsidP="00F87DA7"/>
        </w:tc>
        <w:tc>
          <w:tcPr>
            <w:tcW w:w="0" w:type="auto"/>
          </w:tcPr>
          <w:p w14:paraId="14864E0A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8.12A Uplink spatial relation switch delay</w:t>
            </w:r>
          </w:p>
        </w:tc>
        <w:tc>
          <w:tcPr>
            <w:tcW w:w="0" w:type="auto"/>
          </w:tcPr>
          <w:p w14:paraId="7F6C9289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FFS</w:t>
            </w:r>
          </w:p>
        </w:tc>
      </w:tr>
      <w:tr w:rsidR="00395CD3" w:rsidRPr="00846098" w14:paraId="7910A54B" w14:textId="77777777" w:rsidTr="00F87DA7">
        <w:tc>
          <w:tcPr>
            <w:tcW w:w="0" w:type="auto"/>
          </w:tcPr>
          <w:p w14:paraId="14098CF2" w14:textId="77777777" w:rsidR="00395CD3" w:rsidRPr="00177FFD" w:rsidRDefault="00395CD3" w:rsidP="00F87DA7"/>
        </w:tc>
        <w:tc>
          <w:tcPr>
            <w:tcW w:w="0" w:type="auto"/>
          </w:tcPr>
          <w:p w14:paraId="4D70D5B7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8.13A UE-specific CBW change</w:t>
            </w:r>
          </w:p>
        </w:tc>
        <w:tc>
          <w:tcPr>
            <w:tcW w:w="0" w:type="auto"/>
          </w:tcPr>
          <w:p w14:paraId="7CC3A7FE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CMCC</w:t>
            </w:r>
          </w:p>
        </w:tc>
      </w:tr>
      <w:tr w:rsidR="00395CD3" w:rsidRPr="00846098" w14:paraId="7628A7F4" w14:textId="77777777" w:rsidTr="00F87DA7">
        <w:tc>
          <w:tcPr>
            <w:tcW w:w="0" w:type="auto"/>
          </w:tcPr>
          <w:p w14:paraId="0EA22F5A" w14:textId="77777777" w:rsidR="00395CD3" w:rsidRPr="00177FFD" w:rsidRDefault="00395CD3" w:rsidP="00F87DA7">
            <w:r w:rsidRPr="004B4D9C">
              <w:t>9. Measurement Procedure</w:t>
            </w:r>
          </w:p>
        </w:tc>
        <w:tc>
          <w:tcPr>
            <w:tcW w:w="0" w:type="auto"/>
          </w:tcPr>
          <w:p w14:paraId="7EFF41F8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9.1A General measurement requirement</w:t>
            </w:r>
          </w:p>
          <w:p w14:paraId="2192C2BA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8017AB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 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9.2B NR intra-frequency measurements</w:t>
            </w:r>
          </w:p>
        </w:tc>
        <w:tc>
          <w:tcPr>
            <w:tcW w:w="0" w:type="auto"/>
          </w:tcPr>
          <w:p w14:paraId="16452853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MediaTek</w:t>
            </w:r>
          </w:p>
        </w:tc>
      </w:tr>
      <w:tr w:rsidR="00395CD3" w:rsidRPr="00846098" w14:paraId="4F3496D8" w14:textId="77777777" w:rsidTr="00F87DA7">
        <w:tc>
          <w:tcPr>
            <w:tcW w:w="0" w:type="auto"/>
          </w:tcPr>
          <w:p w14:paraId="10C03780" w14:textId="77777777" w:rsidR="00395CD3" w:rsidRPr="004B4D9C" w:rsidRDefault="00395CD3" w:rsidP="00F87DA7"/>
        </w:tc>
        <w:tc>
          <w:tcPr>
            <w:tcW w:w="0" w:type="auto"/>
          </w:tcPr>
          <w:p w14:paraId="391DE6B8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9.3B NR inter-frequency measurements</w:t>
            </w:r>
          </w:p>
          <w:p w14:paraId="4B28E3AE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9.4A Inter-RAT measurements</w:t>
            </w:r>
          </w:p>
        </w:tc>
        <w:tc>
          <w:tcPr>
            <w:tcW w:w="0" w:type="auto"/>
          </w:tcPr>
          <w:p w14:paraId="7AB364F2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MediaTek</w:t>
            </w:r>
          </w:p>
        </w:tc>
      </w:tr>
      <w:tr w:rsidR="00395CD3" w:rsidRPr="00846098" w14:paraId="6C22E452" w14:textId="77777777" w:rsidTr="00F87DA7">
        <w:tc>
          <w:tcPr>
            <w:tcW w:w="0" w:type="auto"/>
          </w:tcPr>
          <w:p w14:paraId="2F8BAAEC" w14:textId="77777777" w:rsidR="00395CD3" w:rsidRPr="004B4D9C" w:rsidRDefault="00395CD3" w:rsidP="00F87DA7"/>
        </w:tc>
        <w:tc>
          <w:tcPr>
            <w:tcW w:w="0" w:type="auto"/>
          </w:tcPr>
          <w:p w14:paraId="1C28DA08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9.5B L1-RSRP measurements for Reporting</w:t>
            </w:r>
          </w:p>
        </w:tc>
        <w:tc>
          <w:tcPr>
            <w:tcW w:w="0" w:type="auto"/>
          </w:tcPr>
          <w:p w14:paraId="66412485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</w:tr>
      <w:tr w:rsidR="00395CD3" w:rsidRPr="00846098" w14:paraId="0920409E" w14:textId="77777777" w:rsidTr="00F87DA7">
        <w:tc>
          <w:tcPr>
            <w:tcW w:w="0" w:type="auto"/>
          </w:tcPr>
          <w:p w14:paraId="119E0E1C" w14:textId="77777777" w:rsidR="00395CD3" w:rsidRPr="004B4D9C" w:rsidRDefault="00395CD3" w:rsidP="00F87DA7"/>
        </w:tc>
        <w:tc>
          <w:tcPr>
            <w:tcW w:w="0" w:type="auto"/>
          </w:tcPr>
          <w:p w14:paraId="7790066F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9.6 NE-DC: Measurements</w:t>
            </w:r>
          </w:p>
        </w:tc>
        <w:tc>
          <w:tcPr>
            <w:tcW w:w="0" w:type="auto"/>
          </w:tcPr>
          <w:p w14:paraId="6B53CE5A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26D190A4" w14:textId="77777777" w:rsidTr="00F87DA7">
        <w:tc>
          <w:tcPr>
            <w:tcW w:w="0" w:type="auto"/>
          </w:tcPr>
          <w:p w14:paraId="355BB2DC" w14:textId="77777777" w:rsidR="00395CD3" w:rsidRPr="004B4D9C" w:rsidRDefault="00395CD3" w:rsidP="00F87DA7"/>
        </w:tc>
        <w:tc>
          <w:tcPr>
            <w:tcW w:w="0" w:type="auto"/>
          </w:tcPr>
          <w:p w14:paraId="19E96403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9.7 Cross Link Interference measurements</w:t>
            </w:r>
          </w:p>
        </w:tc>
        <w:tc>
          <w:tcPr>
            <w:tcW w:w="0" w:type="auto"/>
          </w:tcPr>
          <w:p w14:paraId="29AE8282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FFS</w:t>
            </w:r>
          </w:p>
        </w:tc>
      </w:tr>
      <w:tr w:rsidR="00395CD3" w:rsidRPr="00846098" w14:paraId="2FCB9D54" w14:textId="77777777" w:rsidTr="00F87DA7">
        <w:tc>
          <w:tcPr>
            <w:tcW w:w="0" w:type="auto"/>
          </w:tcPr>
          <w:p w14:paraId="50A6AE22" w14:textId="77777777" w:rsidR="00395CD3" w:rsidRPr="004B4D9C" w:rsidRDefault="00395CD3" w:rsidP="00F87DA7"/>
        </w:tc>
        <w:tc>
          <w:tcPr>
            <w:tcW w:w="0" w:type="auto"/>
          </w:tcPr>
          <w:p w14:paraId="25731DED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9.8 L1-SINR measurements for Reporting</w:t>
            </w:r>
          </w:p>
        </w:tc>
        <w:tc>
          <w:tcPr>
            <w:tcW w:w="0" w:type="auto"/>
          </w:tcPr>
          <w:p w14:paraId="4C4FE331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FFS</w:t>
            </w:r>
          </w:p>
        </w:tc>
      </w:tr>
      <w:tr w:rsidR="00395CD3" w:rsidRPr="00846098" w14:paraId="7413EFDE" w14:textId="77777777" w:rsidTr="00F87DA7">
        <w:tc>
          <w:tcPr>
            <w:tcW w:w="0" w:type="auto"/>
          </w:tcPr>
          <w:p w14:paraId="315F60C8" w14:textId="77777777" w:rsidR="00395CD3" w:rsidRPr="004B4D9C" w:rsidRDefault="00395CD3" w:rsidP="00F87DA7"/>
        </w:tc>
        <w:tc>
          <w:tcPr>
            <w:tcW w:w="0" w:type="auto"/>
          </w:tcPr>
          <w:p w14:paraId="33109427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9.9 NR measurements for positioning</w:t>
            </w:r>
          </w:p>
        </w:tc>
        <w:tc>
          <w:tcPr>
            <w:tcW w:w="0" w:type="auto"/>
          </w:tcPr>
          <w:p w14:paraId="1E105830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5FE911FB" w14:textId="77777777" w:rsidTr="00F87DA7">
        <w:tc>
          <w:tcPr>
            <w:tcW w:w="0" w:type="auto"/>
          </w:tcPr>
          <w:p w14:paraId="3BE60DF6" w14:textId="77777777" w:rsidR="00395CD3" w:rsidRPr="004B4D9C" w:rsidRDefault="00395CD3" w:rsidP="00F87DA7"/>
        </w:tc>
        <w:tc>
          <w:tcPr>
            <w:tcW w:w="0" w:type="auto"/>
          </w:tcPr>
          <w:p w14:paraId="03B26904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9.10 CSI-RS based L3 measurements</w:t>
            </w:r>
          </w:p>
        </w:tc>
        <w:tc>
          <w:tcPr>
            <w:tcW w:w="0" w:type="auto"/>
          </w:tcPr>
          <w:p w14:paraId="6E737F57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66784ECB" w14:textId="77777777" w:rsidTr="00F87DA7">
        <w:tc>
          <w:tcPr>
            <w:tcW w:w="0" w:type="auto"/>
          </w:tcPr>
          <w:p w14:paraId="0B63C140" w14:textId="77777777" w:rsidR="00395CD3" w:rsidRPr="004B4D9C" w:rsidRDefault="00395CD3" w:rsidP="00F87DA7"/>
        </w:tc>
        <w:tc>
          <w:tcPr>
            <w:tcW w:w="0" w:type="auto"/>
          </w:tcPr>
          <w:p w14:paraId="0CF9596B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9.11A NR measurements with autonomous gaps</w:t>
            </w:r>
          </w:p>
        </w:tc>
        <w:tc>
          <w:tcPr>
            <w:tcW w:w="0" w:type="auto"/>
          </w:tcPr>
          <w:p w14:paraId="54E814F1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</w:tr>
      <w:tr w:rsidR="00395CD3" w:rsidRPr="00846098" w14:paraId="07B6115B" w14:textId="77777777" w:rsidTr="00F87DA7">
        <w:tc>
          <w:tcPr>
            <w:tcW w:w="0" w:type="auto"/>
          </w:tcPr>
          <w:p w14:paraId="3073BB81" w14:textId="77777777" w:rsidR="00395CD3" w:rsidRPr="00F87DA7" w:rsidRDefault="00395CD3" w:rsidP="00F87DA7">
            <w:pPr>
              <w:rPr>
                <w:highlight w:val="yellow"/>
              </w:rPr>
            </w:pPr>
          </w:p>
        </w:tc>
        <w:tc>
          <w:tcPr>
            <w:tcW w:w="0" w:type="auto"/>
          </w:tcPr>
          <w:p w14:paraId="62ED2412" w14:textId="77777777" w:rsidR="00395CD3" w:rsidRPr="00F93811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F93811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9.X CONNECTED mode measurement relaxation</w:t>
            </w:r>
          </w:p>
        </w:tc>
        <w:tc>
          <w:tcPr>
            <w:tcW w:w="0" w:type="auto"/>
          </w:tcPr>
          <w:p w14:paraId="3E8DA912" w14:textId="77777777" w:rsidR="00395CD3" w:rsidRPr="00F93811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93811">
              <w:rPr>
                <w:rFonts w:asciiTheme="minorHAnsi" w:hAnsiTheme="minorHAnsi" w:cstheme="minorHAnsi"/>
                <w:sz w:val="16"/>
                <w:szCs w:val="16"/>
              </w:rPr>
              <w:t>FFS</w:t>
            </w:r>
          </w:p>
          <w:p w14:paraId="5B9BEBE8" w14:textId="77777777" w:rsidR="00395CD3" w:rsidRPr="00F93811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93811">
              <w:rPr>
                <w:rFonts w:asciiTheme="minorHAnsi" w:hAnsiTheme="minorHAnsi" w:cstheme="minorHAnsi"/>
                <w:sz w:val="16"/>
                <w:szCs w:val="16"/>
              </w:rPr>
              <w:t>//depends on outcome of discussions in thread 221</w:t>
            </w:r>
          </w:p>
        </w:tc>
      </w:tr>
      <w:tr w:rsidR="00395CD3" w:rsidRPr="00846098" w14:paraId="5AED2056" w14:textId="77777777" w:rsidTr="00F87DA7">
        <w:tc>
          <w:tcPr>
            <w:tcW w:w="0" w:type="auto"/>
          </w:tcPr>
          <w:p w14:paraId="6EC47D03" w14:textId="77777777" w:rsidR="00395CD3" w:rsidRPr="004B4D9C" w:rsidRDefault="00395CD3" w:rsidP="00F87DA7">
            <w:r w:rsidRPr="008017AB">
              <w:t>10. Measurement Performance requirements</w:t>
            </w:r>
          </w:p>
        </w:tc>
        <w:tc>
          <w:tcPr>
            <w:tcW w:w="0" w:type="auto"/>
          </w:tcPr>
          <w:p w14:paraId="02FCDBB2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10.1 NR measurements</w:t>
            </w:r>
          </w:p>
          <w:p w14:paraId="3984FC07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</w:p>
        </w:tc>
        <w:tc>
          <w:tcPr>
            <w:tcW w:w="0" w:type="auto"/>
          </w:tcPr>
          <w:p w14:paraId="3DC57382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To be discussed in performance part</w:t>
            </w:r>
          </w:p>
        </w:tc>
      </w:tr>
      <w:tr w:rsidR="00395CD3" w:rsidRPr="00846098" w14:paraId="5EA3039C" w14:textId="77777777" w:rsidTr="00F87DA7">
        <w:tc>
          <w:tcPr>
            <w:tcW w:w="0" w:type="auto"/>
          </w:tcPr>
          <w:p w14:paraId="55FE627A" w14:textId="77777777" w:rsidR="00395CD3" w:rsidRPr="008017AB" w:rsidRDefault="00395CD3" w:rsidP="00F87DA7">
            <w:r w:rsidRPr="00845FA3">
              <w:t>12. V2X Requirements</w:t>
            </w:r>
          </w:p>
        </w:tc>
        <w:tc>
          <w:tcPr>
            <w:tcW w:w="0" w:type="auto"/>
          </w:tcPr>
          <w:p w14:paraId="1B14B6FE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V2X Requirements</w:t>
            </w:r>
          </w:p>
        </w:tc>
        <w:tc>
          <w:tcPr>
            <w:tcW w:w="0" w:type="auto"/>
          </w:tcPr>
          <w:p w14:paraId="04BCEB7E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</w:tbl>
    <w:p w14:paraId="2B2CF79E" w14:textId="77243340" w:rsidR="00AE4A7A" w:rsidRDefault="00AE4A7A" w:rsidP="00AE4A7A">
      <w:pPr>
        <w:rPr>
          <w:lang w:val="en-GB" w:eastAsia="ja-JP"/>
        </w:rPr>
      </w:pPr>
    </w:p>
    <w:p w14:paraId="644083CB" w14:textId="77777777" w:rsidR="002C4090" w:rsidRDefault="002C4090" w:rsidP="002C4090">
      <w:pPr>
        <w:rPr>
          <w:b/>
          <w:bCs/>
          <w:u w:val="single"/>
        </w:rPr>
      </w:pPr>
    </w:p>
    <w:p w14:paraId="1A0CE894" w14:textId="38D805A9" w:rsidR="002C4090" w:rsidRDefault="00C26F3D" w:rsidP="00C26F3D">
      <w:pPr>
        <w:pStyle w:val="Heading2"/>
      </w:pPr>
      <w:r>
        <w:t>4.2</w:t>
      </w:r>
      <w:r>
        <w:tab/>
      </w:r>
      <w:r w:rsidR="002C4090" w:rsidRPr="00C26F3D">
        <w:t>TS 36.133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2252B8" w14:paraId="0C8EEF59" w14:textId="77777777" w:rsidTr="00F87DA7">
        <w:tc>
          <w:tcPr>
            <w:tcW w:w="3005" w:type="dxa"/>
          </w:tcPr>
          <w:p w14:paraId="7690D0E3" w14:textId="77777777" w:rsidR="002252B8" w:rsidRPr="005632C8" w:rsidRDefault="002252B8" w:rsidP="00F87DA7">
            <w:pPr>
              <w:rPr>
                <w:b/>
                <w:bCs/>
                <w:u w:val="single"/>
              </w:rPr>
            </w:pPr>
            <w:r w:rsidRPr="005632C8">
              <w:rPr>
                <w:b/>
                <w:bCs/>
                <w:u w:val="single"/>
              </w:rPr>
              <w:t>Section</w:t>
            </w:r>
          </w:p>
        </w:tc>
        <w:tc>
          <w:tcPr>
            <w:tcW w:w="3005" w:type="dxa"/>
          </w:tcPr>
          <w:p w14:paraId="2CAA8B87" w14:textId="77777777" w:rsidR="002252B8" w:rsidRPr="005632C8" w:rsidRDefault="002252B8" w:rsidP="00F87DA7">
            <w:pPr>
              <w:rPr>
                <w:b/>
                <w:bCs/>
                <w:u w:val="single"/>
              </w:rPr>
            </w:pPr>
            <w:r w:rsidRPr="005632C8">
              <w:rPr>
                <w:b/>
                <w:bCs/>
                <w:u w:val="single"/>
              </w:rPr>
              <w:t>Type of requirements</w:t>
            </w:r>
          </w:p>
        </w:tc>
        <w:tc>
          <w:tcPr>
            <w:tcW w:w="3006" w:type="dxa"/>
          </w:tcPr>
          <w:p w14:paraId="25B785A6" w14:textId="77777777" w:rsidR="002252B8" w:rsidRPr="005632C8" w:rsidRDefault="002252B8" w:rsidP="00F87DA7">
            <w:pPr>
              <w:rPr>
                <w:b/>
                <w:bCs/>
                <w:u w:val="single"/>
              </w:rPr>
            </w:pPr>
            <w:r w:rsidRPr="005632C8">
              <w:rPr>
                <w:b/>
                <w:bCs/>
                <w:u w:val="single"/>
              </w:rPr>
              <w:t>Volunteering company</w:t>
            </w:r>
          </w:p>
        </w:tc>
      </w:tr>
      <w:tr w:rsidR="002252B8" w14:paraId="42A02D02" w14:textId="77777777" w:rsidTr="00F87DA7">
        <w:tc>
          <w:tcPr>
            <w:tcW w:w="3005" w:type="dxa"/>
          </w:tcPr>
          <w:p w14:paraId="6280EC17" w14:textId="77777777" w:rsidR="002252B8" w:rsidRDefault="002252B8" w:rsidP="00F87DA7">
            <w:r w:rsidRPr="00110D8A">
              <w:t>4. E-UTRAN RRC_IDLE state mobility</w:t>
            </w:r>
          </w:p>
        </w:tc>
        <w:tc>
          <w:tcPr>
            <w:tcW w:w="3005" w:type="dxa"/>
          </w:tcPr>
          <w:p w14:paraId="06EE287E" w14:textId="77777777" w:rsidR="002252B8" w:rsidRDefault="002252B8" w:rsidP="00F87DA7"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4.1 Cell Selection</w:t>
            </w:r>
          </w:p>
        </w:tc>
        <w:tc>
          <w:tcPr>
            <w:tcW w:w="3006" w:type="dxa"/>
          </w:tcPr>
          <w:p w14:paraId="79942018" w14:textId="77777777" w:rsidR="002252B8" w:rsidRPr="004940BE" w:rsidRDefault="002252B8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2252B8" w14:paraId="5A62695D" w14:textId="77777777" w:rsidTr="00F87DA7">
        <w:tc>
          <w:tcPr>
            <w:tcW w:w="3005" w:type="dxa"/>
          </w:tcPr>
          <w:p w14:paraId="15EB7BF9" w14:textId="77777777" w:rsidR="002252B8" w:rsidRPr="00110D8A" w:rsidRDefault="002252B8" w:rsidP="00F87DA7"/>
        </w:tc>
        <w:tc>
          <w:tcPr>
            <w:tcW w:w="3005" w:type="dxa"/>
          </w:tcPr>
          <w:p w14:paraId="05FFB58F" w14:textId="77777777" w:rsidR="002252B8" w:rsidRPr="00110D8A" w:rsidRDefault="002252B8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110D8A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4.2 Cell Re-selection</w:t>
            </w:r>
          </w:p>
          <w:p w14:paraId="3DE4E7F8" w14:textId="77777777" w:rsidR="002252B8" w:rsidRPr="00110D8A" w:rsidRDefault="002252B8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110D8A"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  <w:t>//new subsections to be created</w:t>
            </w:r>
          </w:p>
        </w:tc>
        <w:tc>
          <w:tcPr>
            <w:tcW w:w="3006" w:type="dxa"/>
          </w:tcPr>
          <w:p w14:paraId="11A3F7B4" w14:textId="77777777" w:rsidR="002252B8" w:rsidRPr="004940BE" w:rsidRDefault="002252B8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</w:tr>
      <w:tr w:rsidR="002252B8" w14:paraId="41C64052" w14:textId="77777777" w:rsidTr="00F87DA7">
        <w:tc>
          <w:tcPr>
            <w:tcW w:w="3005" w:type="dxa"/>
          </w:tcPr>
          <w:p w14:paraId="0C70FEBD" w14:textId="77777777" w:rsidR="002252B8" w:rsidRPr="00110D8A" w:rsidRDefault="002252B8" w:rsidP="00F87DA7"/>
        </w:tc>
        <w:tc>
          <w:tcPr>
            <w:tcW w:w="3005" w:type="dxa"/>
          </w:tcPr>
          <w:p w14:paraId="65E945FD" w14:textId="77777777" w:rsidR="002252B8" w:rsidRPr="00110D8A" w:rsidRDefault="002252B8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110D8A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4.6 Cell Selection and Re-selection Requirements for UE category NB1</w:t>
            </w:r>
          </w:p>
        </w:tc>
        <w:tc>
          <w:tcPr>
            <w:tcW w:w="3006" w:type="dxa"/>
          </w:tcPr>
          <w:p w14:paraId="412EF6FE" w14:textId="77777777" w:rsidR="002252B8" w:rsidRPr="004940BE" w:rsidRDefault="002252B8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FFS</w:t>
            </w:r>
          </w:p>
        </w:tc>
      </w:tr>
      <w:tr w:rsidR="002252B8" w14:paraId="33043AF2" w14:textId="77777777" w:rsidTr="00F87DA7">
        <w:tc>
          <w:tcPr>
            <w:tcW w:w="3005" w:type="dxa"/>
          </w:tcPr>
          <w:p w14:paraId="6D9E5FA8" w14:textId="77777777" w:rsidR="002252B8" w:rsidRPr="00110D8A" w:rsidRDefault="002252B8" w:rsidP="00F87DA7"/>
        </w:tc>
        <w:tc>
          <w:tcPr>
            <w:tcW w:w="3005" w:type="dxa"/>
          </w:tcPr>
          <w:p w14:paraId="6FC89003" w14:textId="77777777" w:rsidR="002252B8" w:rsidRPr="00110D8A" w:rsidRDefault="002252B8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110D8A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4.7 Cell Selection and Re-selection Requirements for UE category M1</w:t>
            </w:r>
          </w:p>
        </w:tc>
        <w:tc>
          <w:tcPr>
            <w:tcW w:w="3006" w:type="dxa"/>
          </w:tcPr>
          <w:p w14:paraId="7C49B727" w14:textId="77777777" w:rsidR="002252B8" w:rsidRPr="004940BE" w:rsidRDefault="002252B8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FFS</w:t>
            </w:r>
          </w:p>
        </w:tc>
      </w:tr>
      <w:tr w:rsidR="002252B8" w14:paraId="1A41A62B" w14:textId="77777777" w:rsidTr="00F87DA7">
        <w:tc>
          <w:tcPr>
            <w:tcW w:w="3005" w:type="dxa"/>
          </w:tcPr>
          <w:p w14:paraId="44561F6B" w14:textId="77777777" w:rsidR="002252B8" w:rsidRPr="00110D8A" w:rsidRDefault="002252B8" w:rsidP="00F87DA7">
            <w:r w:rsidRPr="008D4102">
              <w:t>5. E-UTRAN RRC_CONNECTED state mobility</w:t>
            </w:r>
          </w:p>
        </w:tc>
        <w:tc>
          <w:tcPr>
            <w:tcW w:w="3005" w:type="dxa"/>
          </w:tcPr>
          <w:p w14:paraId="37002CFB" w14:textId="77777777" w:rsidR="002252B8" w:rsidRPr="00110D8A" w:rsidRDefault="002252B8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5.3 Handover to other RATs</w:t>
            </w:r>
          </w:p>
        </w:tc>
        <w:tc>
          <w:tcPr>
            <w:tcW w:w="3006" w:type="dxa"/>
          </w:tcPr>
          <w:p w14:paraId="1CCA5C3F" w14:textId="77777777" w:rsidR="002252B8" w:rsidRPr="004940BE" w:rsidRDefault="002252B8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</w:tr>
      <w:tr w:rsidR="002252B8" w14:paraId="6BE56600" w14:textId="77777777" w:rsidTr="00F87DA7">
        <w:tc>
          <w:tcPr>
            <w:tcW w:w="3005" w:type="dxa"/>
          </w:tcPr>
          <w:p w14:paraId="63908BD2" w14:textId="77777777" w:rsidR="002252B8" w:rsidRPr="008D4102" w:rsidRDefault="002252B8" w:rsidP="00F87DA7"/>
        </w:tc>
        <w:tc>
          <w:tcPr>
            <w:tcW w:w="3005" w:type="dxa"/>
          </w:tcPr>
          <w:p w14:paraId="3B50ED14" w14:textId="77777777" w:rsidR="002252B8" w:rsidRDefault="002252B8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</w:p>
        </w:tc>
        <w:tc>
          <w:tcPr>
            <w:tcW w:w="3006" w:type="dxa"/>
          </w:tcPr>
          <w:p w14:paraId="2AA3E06C" w14:textId="77777777" w:rsidR="002252B8" w:rsidRPr="004940BE" w:rsidRDefault="002252B8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252B8" w14:paraId="62BDC8A2" w14:textId="77777777" w:rsidTr="00F87DA7">
        <w:tc>
          <w:tcPr>
            <w:tcW w:w="3005" w:type="dxa"/>
          </w:tcPr>
          <w:p w14:paraId="5A86F4E0" w14:textId="77777777" w:rsidR="002252B8" w:rsidRPr="008D4102" w:rsidRDefault="002252B8" w:rsidP="00F87DA7"/>
        </w:tc>
        <w:tc>
          <w:tcPr>
            <w:tcW w:w="3005" w:type="dxa"/>
          </w:tcPr>
          <w:p w14:paraId="066D1E5A" w14:textId="77777777" w:rsidR="002252B8" w:rsidRPr="00363751" w:rsidRDefault="002252B8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sz w:val="16"/>
                <w:szCs w:val="16"/>
                <w:lang w:val="da-DK" w:eastAsia="sv-SE"/>
              </w:rPr>
            </w:pPr>
            <w:r w:rsidRPr="00363751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val="da-DK" w:eastAsia="sv-SE"/>
              </w:rPr>
              <w:t>5.5 E-UTRAN Handover for Cat-M1 UEs</w:t>
            </w:r>
          </w:p>
          <w:p w14:paraId="23322888" w14:textId="77777777" w:rsidR="002252B8" w:rsidRPr="008D4102" w:rsidRDefault="002252B8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</w:p>
        </w:tc>
        <w:tc>
          <w:tcPr>
            <w:tcW w:w="3006" w:type="dxa"/>
          </w:tcPr>
          <w:p w14:paraId="5649A7F8" w14:textId="77777777" w:rsidR="002252B8" w:rsidRPr="004940BE" w:rsidRDefault="002252B8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FFS</w:t>
            </w:r>
          </w:p>
        </w:tc>
      </w:tr>
      <w:tr w:rsidR="002252B8" w14:paraId="29E4112D" w14:textId="77777777" w:rsidTr="00F87DA7">
        <w:tc>
          <w:tcPr>
            <w:tcW w:w="3005" w:type="dxa"/>
          </w:tcPr>
          <w:p w14:paraId="25C6CC24" w14:textId="77777777" w:rsidR="002252B8" w:rsidRPr="008D4102" w:rsidRDefault="002252B8" w:rsidP="00F87DA7">
            <w:r>
              <w:t xml:space="preserve">6. </w:t>
            </w:r>
            <w:r w:rsidRPr="008D4102">
              <w:t>RRC Connection Mobility Control</w:t>
            </w:r>
          </w:p>
        </w:tc>
        <w:tc>
          <w:tcPr>
            <w:tcW w:w="3005" w:type="dxa"/>
          </w:tcPr>
          <w:p w14:paraId="56923A06" w14:textId="77777777" w:rsidR="002252B8" w:rsidRDefault="002252B8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567AF6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6.3 RRC Connection Release with Redirection</w:t>
            </w:r>
          </w:p>
          <w:p w14:paraId="42C8D3D1" w14:textId="77777777" w:rsidR="002252B8" w:rsidRPr="00BA31DC" w:rsidRDefault="002252B8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BA31DC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//new subsections to be created</w:t>
            </w:r>
          </w:p>
        </w:tc>
        <w:tc>
          <w:tcPr>
            <w:tcW w:w="3006" w:type="dxa"/>
          </w:tcPr>
          <w:p w14:paraId="2D72D863" w14:textId="77777777" w:rsidR="002252B8" w:rsidRPr="004940BE" w:rsidRDefault="002252B8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</w:tr>
      <w:tr w:rsidR="002252B8" w14:paraId="7E9E9E70" w14:textId="77777777" w:rsidTr="00F87DA7">
        <w:tc>
          <w:tcPr>
            <w:tcW w:w="3005" w:type="dxa"/>
          </w:tcPr>
          <w:p w14:paraId="2D73C291" w14:textId="77777777" w:rsidR="002252B8" w:rsidRDefault="002252B8" w:rsidP="00F87DA7"/>
        </w:tc>
        <w:tc>
          <w:tcPr>
            <w:tcW w:w="3005" w:type="dxa"/>
          </w:tcPr>
          <w:p w14:paraId="4CFBF8A3" w14:textId="77777777" w:rsidR="002252B8" w:rsidRPr="00BA31DC" w:rsidRDefault="002252B8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BA31DC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6.8 RRC Connection Release with Redirection for Cat-M1 UEs</w:t>
            </w:r>
          </w:p>
        </w:tc>
        <w:tc>
          <w:tcPr>
            <w:tcW w:w="3006" w:type="dxa"/>
          </w:tcPr>
          <w:p w14:paraId="797E5563" w14:textId="77777777" w:rsidR="002252B8" w:rsidRPr="004940BE" w:rsidRDefault="002252B8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FFS</w:t>
            </w:r>
          </w:p>
        </w:tc>
      </w:tr>
      <w:tr w:rsidR="002252B8" w14:paraId="44B74021" w14:textId="77777777" w:rsidTr="00F87DA7">
        <w:tc>
          <w:tcPr>
            <w:tcW w:w="3005" w:type="dxa"/>
          </w:tcPr>
          <w:p w14:paraId="2631290C" w14:textId="77777777" w:rsidR="002252B8" w:rsidRDefault="002252B8" w:rsidP="00F87DA7"/>
        </w:tc>
        <w:tc>
          <w:tcPr>
            <w:tcW w:w="3005" w:type="dxa"/>
          </w:tcPr>
          <w:p w14:paraId="47007CAA" w14:textId="77777777" w:rsidR="002252B8" w:rsidRPr="00BA31DC" w:rsidRDefault="002252B8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BA31DC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6.9 RRC Connection Redirection to Non-anchor Carrier in NB-IoT</w:t>
            </w:r>
          </w:p>
        </w:tc>
        <w:tc>
          <w:tcPr>
            <w:tcW w:w="3006" w:type="dxa"/>
          </w:tcPr>
          <w:p w14:paraId="78BB4E49" w14:textId="77777777" w:rsidR="002252B8" w:rsidRPr="004940BE" w:rsidRDefault="002252B8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FFS</w:t>
            </w:r>
          </w:p>
        </w:tc>
      </w:tr>
      <w:tr w:rsidR="002252B8" w14:paraId="6E9075A0" w14:textId="77777777" w:rsidTr="00F87DA7">
        <w:tc>
          <w:tcPr>
            <w:tcW w:w="3005" w:type="dxa"/>
          </w:tcPr>
          <w:p w14:paraId="45240456" w14:textId="77777777" w:rsidR="002252B8" w:rsidRDefault="002252B8" w:rsidP="00F87DA7">
            <w:r w:rsidRPr="00BA31DC">
              <w:t>8. UE Measurements Procedures in RRC_CONNECTED State</w:t>
            </w:r>
          </w:p>
        </w:tc>
        <w:tc>
          <w:tcPr>
            <w:tcW w:w="3005" w:type="dxa"/>
          </w:tcPr>
          <w:p w14:paraId="11C722A0" w14:textId="77777777" w:rsidR="002252B8" w:rsidRPr="00BA31DC" w:rsidRDefault="002252B8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BA31DC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General sections, </w:t>
            </w:r>
            <w:proofErr w:type="gramStart"/>
            <w:r w:rsidRPr="00BA31DC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e.g.</w:t>
            </w:r>
            <w:proofErr w:type="gramEnd"/>
            <w:r w:rsidRPr="00BA31DC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 gap applicability,  </w:t>
            </w:r>
          </w:p>
          <w:p w14:paraId="1F87FD43" w14:textId="77777777" w:rsidR="002252B8" w:rsidRPr="00BA31DC" w:rsidRDefault="002252B8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BA31DC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Inter-RAT measurements to </w:t>
            </w:r>
            <w:proofErr w:type="spellStart"/>
            <w:r w:rsidRPr="00BA31DC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RedCap</w:t>
            </w:r>
            <w:proofErr w:type="spellEnd"/>
          </w:p>
          <w:p w14:paraId="3F0BC277" w14:textId="77777777" w:rsidR="002252B8" w:rsidRPr="00BA31DC" w:rsidRDefault="002252B8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BA31DC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//new subsections to be created</w:t>
            </w:r>
          </w:p>
        </w:tc>
        <w:tc>
          <w:tcPr>
            <w:tcW w:w="3006" w:type="dxa"/>
          </w:tcPr>
          <w:p w14:paraId="413021E0" w14:textId="77777777" w:rsidR="002252B8" w:rsidRPr="004940BE" w:rsidRDefault="002252B8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Company X</w:t>
            </w:r>
          </w:p>
        </w:tc>
      </w:tr>
      <w:tr w:rsidR="002252B8" w:rsidRPr="004557CE" w14:paraId="5944858A" w14:textId="77777777" w:rsidTr="00F87DA7">
        <w:tc>
          <w:tcPr>
            <w:tcW w:w="3005" w:type="dxa"/>
          </w:tcPr>
          <w:p w14:paraId="36FD6081" w14:textId="77777777" w:rsidR="002252B8" w:rsidRPr="00BA31DC" w:rsidRDefault="002252B8" w:rsidP="00F87DA7">
            <w:r w:rsidRPr="00BA31DC">
              <w:lastRenderedPageBreak/>
              <w:t>10. Measurements Performance Requirements for E-UTRAN</w:t>
            </w:r>
          </w:p>
        </w:tc>
        <w:tc>
          <w:tcPr>
            <w:tcW w:w="3005" w:type="dxa"/>
          </w:tcPr>
          <w:p w14:paraId="316C0590" w14:textId="77777777" w:rsidR="002252B8" w:rsidRPr="00BA31DC" w:rsidRDefault="002252B8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</w:p>
        </w:tc>
        <w:tc>
          <w:tcPr>
            <w:tcW w:w="3006" w:type="dxa"/>
          </w:tcPr>
          <w:p w14:paraId="181E30D8" w14:textId="77777777" w:rsidR="002252B8" w:rsidRPr="004940BE" w:rsidRDefault="002252B8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To be discussed in performance part</w:t>
            </w:r>
          </w:p>
        </w:tc>
      </w:tr>
    </w:tbl>
    <w:p w14:paraId="525DE5CE" w14:textId="77777777" w:rsidR="00AE4A7A" w:rsidRPr="002252B8" w:rsidRDefault="00AE4A7A" w:rsidP="00AE4A7A">
      <w:pPr>
        <w:rPr>
          <w:lang w:eastAsia="ja-JP"/>
        </w:rPr>
      </w:pPr>
    </w:p>
    <w:p w14:paraId="112AF552" w14:textId="1F8B9187" w:rsidR="00DD404E" w:rsidRPr="00280AC8" w:rsidRDefault="00DD404E" w:rsidP="00DD404E">
      <w:pPr>
        <w:pStyle w:val="Heading1"/>
      </w:pPr>
      <w:r w:rsidRPr="00280AC8">
        <w:t>References</w:t>
      </w:r>
    </w:p>
    <w:bookmarkStart w:id="1" w:name="_Ref70956664"/>
    <w:p w14:paraId="38120B01" w14:textId="2E4D1F75" w:rsidR="00DD404E" w:rsidRPr="00280AC8" w:rsidRDefault="00545194" w:rsidP="00DD404E">
      <w:pPr>
        <w:pStyle w:val="Reference"/>
        <w:numPr>
          <w:ilvl w:val="0"/>
          <w:numId w:val="25"/>
        </w:numPr>
        <w:spacing w:line="256" w:lineRule="auto"/>
        <w:rPr>
          <w:lang w:val="en-GB"/>
        </w:rPr>
      </w:pPr>
      <w:r w:rsidRPr="00545194">
        <w:fldChar w:fldCharType="begin"/>
      </w:r>
      <w:r w:rsidRPr="00545194">
        <w:instrText xml:space="preserve"> HYPERLINK "https://www.3gpp.org/ftp/TSG_RAN/TSG_RAN/TSGR_92e/Docs/RP-211574.zip" </w:instrText>
      </w:r>
      <w:r w:rsidRPr="00545194">
        <w:fldChar w:fldCharType="separate"/>
      </w:r>
      <w:r w:rsidRPr="00545194">
        <w:rPr>
          <w:rStyle w:val="Hyperlink"/>
        </w:rPr>
        <w:t>RP-211574</w:t>
      </w:r>
      <w:r w:rsidRPr="00545194">
        <w:rPr>
          <w:lang w:val="en-GB"/>
        </w:rPr>
        <w:fldChar w:fldCharType="end"/>
      </w:r>
      <w:r w:rsidR="00DD404E" w:rsidRPr="00280AC8">
        <w:rPr>
          <w:lang w:val="en-GB"/>
        </w:rPr>
        <w:t>, “Revised WID on support of reduced capability NR devices”</w:t>
      </w:r>
      <w:bookmarkEnd w:id="1"/>
    </w:p>
    <w:bookmarkStart w:id="2" w:name="_Ref70956676"/>
    <w:p w14:paraId="273CF264" w14:textId="17C9E296" w:rsidR="00DD404E" w:rsidRPr="00280AC8" w:rsidRDefault="0038389C" w:rsidP="00DD404E">
      <w:pPr>
        <w:pStyle w:val="Reference"/>
        <w:numPr>
          <w:ilvl w:val="0"/>
          <w:numId w:val="25"/>
        </w:numPr>
        <w:spacing w:line="256" w:lineRule="auto"/>
        <w:rPr>
          <w:lang w:val="en-GB"/>
        </w:rPr>
      </w:pPr>
      <w:r w:rsidRPr="00280AC8">
        <w:fldChar w:fldCharType="begin"/>
      </w:r>
      <w:r w:rsidR="00A706A2">
        <w:instrText>HYPERLINK "https://www.3gpp.org/ftp/tsg_ran/TSG_RAN/TSGR_93e/Docs/RP-212587.zip"</w:instrText>
      </w:r>
      <w:r w:rsidRPr="00280AC8">
        <w:fldChar w:fldCharType="separate"/>
      </w:r>
      <w:r w:rsidR="00A706A2">
        <w:rPr>
          <w:rStyle w:val="Hyperlink"/>
          <w:lang w:val="en-GB"/>
        </w:rPr>
        <w:t>RP-212587</w:t>
      </w:r>
      <w:r w:rsidRPr="00280AC8">
        <w:rPr>
          <w:rStyle w:val="Hyperlink"/>
          <w:lang w:val="en-GB"/>
        </w:rPr>
        <w:fldChar w:fldCharType="end"/>
      </w:r>
      <w:r w:rsidR="00DD404E" w:rsidRPr="00280AC8">
        <w:rPr>
          <w:lang w:val="en-GB"/>
        </w:rPr>
        <w:t>, “</w:t>
      </w:r>
      <w:r w:rsidR="00A706A2" w:rsidRPr="00A706A2">
        <w:rPr>
          <w:lang w:val="en-GB"/>
        </w:rPr>
        <w:t>RAN Timeline and Meeting Planning</w:t>
      </w:r>
      <w:r w:rsidR="00DD404E" w:rsidRPr="00280AC8">
        <w:rPr>
          <w:lang w:val="en-GB"/>
        </w:rPr>
        <w:t>”</w:t>
      </w:r>
      <w:bookmarkEnd w:id="2"/>
    </w:p>
    <w:bookmarkStart w:id="3" w:name="_Ref70610323"/>
    <w:bookmarkStart w:id="4" w:name="_Ref70956684"/>
    <w:p w14:paraId="682BB5AD" w14:textId="65B5D234" w:rsidR="00DD404E" w:rsidRPr="00280AC8" w:rsidRDefault="00FF2EDA" w:rsidP="00DD404E">
      <w:pPr>
        <w:pStyle w:val="Reference"/>
        <w:numPr>
          <w:ilvl w:val="0"/>
          <w:numId w:val="25"/>
        </w:numPr>
        <w:spacing w:line="256" w:lineRule="auto"/>
        <w:rPr>
          <w:lang w:val="en-GB"/>
        </w:rPr>
      </w:pPr>
      <w:r>
        <w:fldChar w:fldCharType="begin"/>
      </w:r>
      <w:r>
        <w:instrText xml:space="preserve"> HYPERLINK "https://www.3gpp.org/ftp/tsg_ran/TSG_RAN/TSGR_93e/Docs/RP-212638.zip" </w:instrText>
      </w:r>
      <w:r>
        <w:fldChar w:fldCharType="separate"/>
      </w:r>
      <w:r w:rsidRPr="00EF6B6E">
        <w:rPr>
          <w:rStyle w:val="Hyperlink"/>
        </w:rPr>
        <w:t>RP-212638</w:t>
      </w:r>
      <w:r>
        <w:fldChar w:fldCharType="end"/>
      </w:r>
      <w:r w:rsidR="00E85F5D" w:rsidRPr="00280AC8">
        <w:rPr>
          <w:rFonts w:eastAsia="Times New Roman" w:cs="Times New Roman"/>
          <w:szCs w:val="20"/>
          <w:lang w:val="en-GB"/>
        </w:rPr>
        <w:t>, “Status of time budgets for RAN1/2/3/4 ongoing and new WIs/SIs after RAN #9</w:t>
      </w:r>
      <w:r>
        <w:rPr>
          <w:rFonts w:eastAsia="Times New Roman" w:cs="Times New Roman"/>
          <w:szCs w:val="20"/>
          <w:lang w:val="en-GB"/>
        </w:rPr>
        <w:t>3</w:t>
      </w:r>
      <w:r w:rsidR="00E85F5D" w:rsidRPr="00280AC8">
        <w:rPr>
          <w:rFonts w:eastAsia="Times New Roman" w:cs="Times New Roman"/>
          <w:szCs w:val="20"/>
          <w:lang w:val="en-GB"/>
        </w:rPr>
        <w:t>e”</w:t>
      </w:r>
      <w:bookmarkEnd w:id="3"/>
      <w:bookmarkEnd w:id="4"/>
    </w:p>
    <w:p w14:paraId="578CA13E" w14:textId="77777777" w:rsidR="00DD404E" w:rsidRPr="00A70187" w:rsidRDefault="00DD404E" w:rsidP="00A8681C">
      <w:pPr>
        <w:rPr>
          <w:highlight w:val="yellow"/>
          <w:lang w:val="en-GB" w:eastAsia="ja-JP"/>
        </w:rPr>
      </w:pPr>
    </w:p>
    <w:sectPr w:rsidR="00DD404E" w:rsidRPr="00A70187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7D7EA" w14:textId="77777777" w:rsidR="00B76551" w:rsidRDefault="00B76551">
      <w:r>
        <w:separator/>
      </w:r>
    </w:p>
  </w:endnote>
  <w:endnote w:type="continuationSeparator" w:id="0">
    <w:p w14:paraId="3CD72EA2" w14:textId="77777777" w:rsidR="00B76551" w:rsidRDefault="00B76551">
      <w:r>
        <w:continuationSeparator/>
      </w:r>
    </w:p>
  </w:endnote>
  <w:endnote w:type="continuationNotice" w:id="1">
    <w:p w14:paraId="6EB49150" w14:textId="77777777" w:rsidR="00B36E50" w:rsidRDefault="00B36E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B76551" w:rsidRDefault="00B7655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592B8" w14:textId="77777777" w:rsidR="00B76551" w:rsidRDefault="00B76551">
      <w:r>
        <w:separator/>
      </w:r>
    </w:p>
  </w:footnote>
  <w:footnote w:type="continuationSeparator" w:id="0">
    <w:p w14:paraId="7DF64EBF" w14:textId="77777777" w:rsidR="00B76551" w:rsidRDefault="00B76551">
      <w:r>
        <w:continuationSeparator/>
      </w:r>
    </w:p>
  </w:footnote>
  <w:footnote w:type="continuationNotice" w:id="1">
    <w:p w14:paraId="17A46A4B" w14:textId="77777777" w:rsidR="00B36E50" w:rsidRDefault="00B36E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B76551" w:rsidRDefault="00B7655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0"/>
  </w:num>
  <w:num w:numId="8">
    <w:abstractNumId w:val="11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2"/>
  </w:num>
  <w:num w:numId="17">
    <w:abstractNumId w:val="6"/>
  </w:num>
  <w:num w:numId="18">
    <w:abstractNumId w:val="7"/>
  </w:num>
  <w:num w:numId="19">
    <w:abstractNumId w:val="5"/>
  </w:num>
  <w:num w:numId="20">
    <w:abstractNumId w:val="24"/>
  </w:num>
  <w:num w:numId="21">
    <w:abstractNumId w:val="12"/>
  </w:num>
  <w:num w:numId="22">
    <w:abstractNumId w:val="23"/>
  </w:num>
  <w:num w:numId="23">
    <w:abstractNumId w:val="10"/>
  </w:num>
  <w:num w:numId="24">
    <w:abstractNumId w:val="4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D15"/>
    <w:rsid w:val="00020E35"/>
    <w:rsid w:val="00025264"/>
    <w:rsid w:val="0002564D"/>
    <w:rsid w:val="00025ECA"/>
    <w:rsid w:val="000314EE"/>
    <w:rsid w:val="000325B8"/>
    <w:rsid w:val="00034C15"/>
    <w:rsid w:val="00036ABA"/>
    <w:rsid w:val="00036BA1"/>
    <w:rsid w:val="00036D55"/>
    <w:rsid w:val="000422E2"/>
    <w:rsid w:val="00042F22"/>
    <w:rsid w:val="00043798"/>
    <w:rsid w:val="000444EF"/>
    <w:rsid w:val="00047928"/>
    <w:rsid w:val="00052A07"/>
    <w:rsid w:val="000534E3"/>
    <w:rsid w:val="000542B2"/>
    <w:rsid w:val="0005606A"/>
    <w:rsid w:val="00057117"/>
    <w:rsid w:val="000616E7"/>
    <w:rsid w:val="00062024"/>
    <w:rsid w:val="000637AB"/>
    <w:rsid w:val="0006487E"/>
    <w:rsid w:val="0006533F"/>
    <w:rsid w:val="00065E1A"/>
    <w:rsid w:val="00070721"/>
    <w:rsid w:val="00077C4E"/>
    <w:rsid w:val="00077E5F"/>
    <w:rsid w:val="0008036A"/>
    <w:rsid w:val="00081AE6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3474"/>
    <w:rsid w:val="0009510F"/>
    <w:rsid w:val="00096896"/>
    <w:rsid w:val="000A1B7B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2E19"/>
    <w:rsid w:val="000C3C72"/>
    <w:rsid w:val="000D0D07"/>
    <w:rsid w:val="000D1E80"/>
    <w:rsid w:val="000D4797"/>
    <w:rsid w:val="000E0527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6DF3"/>
    <w:rsid w:val="001005FF"/>
    <w:rsid w:val="00104973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314"/>
    <w:rsid w:val="00126B4A"/>
    <w:rsid w:val="00132FD0"/>
    <w:rsid w:val="00133E2E"/>
    <w:rsid w:val="001344C0"/>
    <w:rsid w:val="001346FA"/>
    <w:rsid w:val="00135252"/>
    <w:rsid w:val="00135CDA"/>
    <w:rsid w:val="00136401"/>
    <w:rsid w:val="00137AB5"/>
    <w:rsid w:val="00137F0B"/>
    <w:rsid w:val="00140191"/>
    <w:rsid w:val="00140AC1"/>
    <w:rsid w:val="00147569"/>
    <w:rsid w:val="00151E23"/>
    <w:rsid w:val="001526E0"/>
    <w:rsid w:val="001551B5"/>
    <w:rsid w:val="001559B8"/>
    <w:rsid w:val="001659C1"/>
    <w:rsid w:val="00171CFC"/>
    <w:rsid w:val="00173A8E"/>
    <w:rsid w:val="0017502C"/>
    <w:rsid w:val="00176E14"/>
    <w:rsid w:val="0018143F"/>
    <w:rsid w:val="00181FF8"/>
    <w:rsid w:val="0018604C"/>
    <w:rsid w:val="001864CE"/>
    <w:rsid w:val="00186502"/>
    <w:rsid w:val="00190AC1"/>
    <w:rsid w:val="001924F1"/>
    <w:rsid w:val="0019341A"/>
    <w:rsid w:val="00197DF9"/>
    <w:rsid w:val="001A1987"/>
    <w:rsid w:val="001A2564"/>
    <w:rsid w:val="001A2A85"/>
    <w:rsid w:val="001A6173"/>
    <w:rsid w:val="001A6CBA"/>
    <w:rsid w:val="001B0D97"/>
    <w:rsid w:val="001B1AFD"/>
    <w:rsid w:val="001B5A5D"/>
    <w:rsid w:val="001B6FE0"/>
    <w:rsid w:val="001C1CE5"/>
    <w:rsid w:val="001C2D6F"/>
    <w:rsid w:val="001C3D2A"/>
    <w:rsid w:val="001C57DF"/>
    <w:rsid w:val="001C6A0A"/>
    <w:rsid w:val="001D083E"/>
    <w:rsid w:val="001D51BA"/>
    <w:rsid w:val="001D53E7"/>
    <w:rsid w:val="001D6342"/>
    <w:rsid w:val="001D6839"/>
    <w:rsid w:val="001D6D53"/>
    <w:rsid w:val="001E58E2"/>
    <w:rsid w:val="001E6DF7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1102"/>
    <w:rsid w:val="00201F3A"/>
    <w:rsid w:val="00203F96"/>
    <w:rsid w:val="002069B2"/>
    <w:rsid w:val="00207FA3"/>
    <w:rsid w:val="00214C27"/>
    <w:rsid w:val="00214DA8"/>
    <w:rsid w:val="00215423"/>
    <w:rsid w:val="002158FA"/>
    <w:rsid w:val="00220600"/>
    <w:rsid w:val="002224D2"/>
    <w:rsid w:val="002224DB"/>
    <w:rsid w:val="00223FCB"/>
    <w:rsid w:val="002252B8"/>
    <w:rsid w:val="002252C3"/>
    <w:rsid w:val="00225C54"/>
    <w:rsid w:val="00230765"/>
    <w:rsid w:val="00230D18"/>
    <w:rsid w:val="002319E4"/>
    <w:rsid w:val="00231C2A"/>
    <w:rsid w:val="002323F1"/>
    <w:rsid w:val="00235632"/>
    <w:rsid w:val="00235872"/>
    <w:rsid w:val="00241559"/>
    <w:rsid w:val="002435B3"/>
    <w:rsid w:val="002458EB"/>
    <w:rsid w:val="00246DAA"/>
    <w:rsid w:val="002500C8"/>
    <w:rsid w:val="00255738"/>
    <w:rsid w:val="00257543"/>
    <w:rsid w:val="0026072B"/>
    <w:rsid w:val="002617E7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ACD"/>
    <w:rsid w:val="00286BDE"/>
    <w:rsid w:val="00287838"/>
    <w:rsid w:val="002907B5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B06A6"/>
    <w:rsid w:val="002B24D6"/>
    <w:rsid w:val="002B3021"/>
    <w:rsid w:val="002B54AD"/>
    <w:rsid w:val="002B742D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1325"/>
    <w:rsid w:val="00331751"/>
    <w:rsid w:val="0033267E"/>
    <w:rsid w:val="00334579"/>
    <w:rsid w:val="00335858"/>
    <w:rsid w:val="00336BDA"/>
    <w:rsid w:val="003372DB"/>
    <w:rsid w:val="00342BD7"/>
    <w:rsid w:val="00346DB5"/>
    <w:rsid w:val="003477B1"/>
    <w:rsid w:val="00357380"/>
    <w:rsid w:val="003602D9"/>
    <w:rsid w:val="003604CE"/>
    <w:rsid w:val="00361E49"/>
    <w:rsid w:val="00363800"/>
    <w:rsid w:val="00366442"/>
    <w:rsid w:val="00370E47"/>
    <w:rsid w:val="003742AC"/>
    <w:rsid w:val="00375BFA"/>
    <w:rsid w:val="00376D54"/>
    <w:rsid w:val="00377CE1"/>
    <w:rsid w:val="0038389C"/>
    <w:rsid w:val="00384F89"/>
    <w:rsid w:val="00385BF0"/>
    <w:rsid w:val="00386026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5179"/>
    <w:rsid w:val="003C7806"/>
    <w:rsid w:val="003D109F"/>
    <w:rsid w:val="003D2478"/>
    <w:rsid w:val="003D3C45"/>
    <w:rsid w:val="003D4D50"/>
    <w:rsid w:val="003D5B1F"/>
    <w:rsid w:val="003E15FA"/>
    <w:rsid w:val="003E198B"/>
    <w:rsid w:val="003E48AA"/>
    <w:rsid w:val="003E55E4"/>
    <w:rsid w:val="003E74E3"/>
    <w:rsid w:val="003F05C7"/>
    <w:rsid w:val="003F2CD4"/>
    <w:rsid w:val="003F6105"/>
    <w:rsid w:val="003F6BBE"/>
    <w:rsid w:val="004000E8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20011"/>
    <w:rsid w:val="00421105"/>
    <w:rsid w:val="00422AA4"/>
    <w:rsid w:val="004242F4"/>
    <w:rsid w:val="00424722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468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BCC"/>
    <w:rsid w:val="00492BC5"/>
    <w:rsid w:val="00492D1E"/>
    <w:rsid w:val="00493595"/>
    <w:rsid w:val="004940BE"/>
    <w:rsid w:val="004964F1"/>
    <w:rsid w:val="004A16BC"/>
    <w:rsid w:val="004A2B94"/>
    <w:rsid w:val="004A5ECC"/>
    <w:rsid w:val="004B27D8"/>
    <w:rsid w:val="004B6F6A"/>
    <w:rsid w:val="004B7C0C"/>
    <w:rsid w:val="004C09EA"/>
    <w:rsid w:val="004C3898"/>
    <w:rsid w:val="004C5315"/>
    <w:rsid w:val="004C5E29"/>
    <w:rsid w:val="004D0E5F"/>
    <w:rsid w:val="004D36B1"/>
    <w:rsid w:val="004D3C14"/>
    <w:rsid w:val="004D7EBD"/>
    <w:rsid w:val="004E2680"/>
    <w:rsid w:val="004E28F9"/>
    <w:rsid w:val="004E462E"/>
    <w:rsid w:val="004E56DC"/>
    <w:rsid w:val="004E6981"/>
    <w:rsid w:val="004E76F4"/>
    <w:rsid w:val="004F0B4E"/>
    <w:rsid w:val="004F0B6C"/>
    <w:rsid w:val="004F1D6F"/>
    <w:rsid w:val="004F2078"/>
    <w:rsid w:val="004F4DA3"/>
    <w:rsid w:val="004F7715"/>
    <w:rsid w:val="004F78B3"/>
    <w:rsid w:val="00500B84"/>
    <w:rsid w:val="005020C0"/>
    <w:rsid w:val="00502847"/>
    <w:rsid w:val="00506557"/>
    <w:rsid w:val="0050677A"/>
    <w:rsid w:val="00507322"/>
    <w:rsid w:val="005108D8"/>
    <w:rsid w:val="005116F9"/>
    <w:rsid w:val="00512074"/>
    <w:rsid w:val="005153A7"/>
    <w:rsid w:val="005219CF"/>
    <w:rsid w:val="00522636"/>
    <w:rsid w:val="00534B59"/>
    <w:rsid w:val="00535F91"/>
    <w:rsid w:val="00536759"/>
    <w:rsid w:val="00537C62"/>
    <w:rsid w:val="0054046B"/>
    <w:rsid w:val="00542EB7"/>
    <w:rsid w:val="00545194"/>
    <w:rsid w:val="00546970"/>
    <w:rsid w:val="00551CC4"/>
    <w:rsid w:val="005537C9"/>
    <w:rsid w:val="00554E19"/>
    <w:rsid w:val="0056121F"/>
    <w:rsid w:val="0057058C"/>
    <w:rsid w:val="00571466"/>
    <w:rsid w:val="00572505"/>
    <w:rsid w:val="0057607D"/>
    <w:rsid w:val="00582809"/>
    <w:rsid w:val="0058798C"/>
    <w:rsid w:val="005900FA"/>
    <w:rsid w:val="005935A4"/>
    <w:rsid w:val="005948C2"/>
    <w:rsid w:val="00595DCA"/>
    <w:rsid w:val="0059779B"/>
    <w:rsid w:val="005A114D"/>
    <w:rsid w:val="005A209A"/>
    <w:rsid w:val="005A33C0"/>
    <w:rsid w:val="005A3C64"/>
    <w:rsid w:val="005A662D"/>
    <w:rsid w:val="005B1409"/>
    <w:rsid w:val="005B1E3A"/>
    <w:rsid w:val="005B2D57"/>
    <w:rsid w:val="005B35D7"/>
    <w:rsid w:val="005B392A"/>
    <w:rsid w:val="005B3AA3"/>
    <w:rsid w:val="005B64F8"/>
    <w:rsid w:val="005B6F83"/>
    <w:rsid w:val="005C4DEE"/>
    <w:rsid w:val="005C74FB"/>
    <w:rsid w:val="005C7B3A"/>
    <w:rsid w:val="005C7C0B"/>
    <w:rsid w:val="005D1602"/>
    <w:rsid w:val="005D24B5"/>
    <w:rsid w:val="005D4F4C"/>
    <w:rsid w:val="005D67DA"/>
    <w:rsid w:val="005D7068"/>
    <w:rsid w:val="005E2B45"/>
    <w:rsid w:val="005E385F"/>
    <w:rsid w:val="005E5B81"/>
    <w:rsid w:val="005E5E7F"/>
    <w:rsid w:val="005F1411"/>
    <w:rsid w:val="005F2228"/>
    <w:rsid w:val="005F2CB1"/>
    <w:rsid w:val="005F3025"/>
    <w:rsid w:val="005F618C"/>
    <w:rsid w:val="005F70BD"/>
    <w:rsid w:val="0060283C"/>
    <w:rsid w:val="00603C0A"/>
    <w:rsid w:val="00604F14"/>
    <w:rsid w:val="00606E6A"/>
    <w:rsid w:val="0061073D"/>
    <w:rsid w:val="00611B83"/>
    <w:rsid w:val="00613257"/>
    <w:rsid w:val="006148DB"/>
    <w:rsid w:val="00620A71"/>
    <w:rsid w:val="00620D80"/>
    <w:rsid w:val="006234A6"/>
    <w:rsid w:val="0062355D"/>
    <w:rsid w:val="00623C19"/>
    <w:rsid w:val="00625E0A"/>
    <w:rsid w:val="006270D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41F2"/>
    <w:rsid w:val="00674CC3"/>
    <w:rsid w:val="0067553F"/>
    <w:rsid w:val="00675C72"/>
    <w:rsid w:val="006771F9"/>
    <w:rsid w:val="006776D7"/>
    <w:rsid w:val="00681003"/>
    <w:rsid w:val="006817C9"/>
    <w:rsid w:val="00683ECE"/>
    <w:rsid w:val="00690A5B"/>
    <w:rsid w:val="006910D9"/>
    <w:rsid w:val="00694572"/>
    <w:rsid w:val="00695FC2"/>
    <w:rsid w:val="00696949"/>
    <w:rsid w:val="00697052"/>
    <w:rsid w:val="006A0848"/>
    <w:rsid w:val="006A46FB"/>
    <w:rsid w:val="006A5E28"/>
    <w:rsid w:val="006A697B"/>
    <w:rsid w:val="006A7AFF"/>
    <w:rsid w:val="006A7C13"/>
    <w:rsid w:val="006B1816"/>
    <w:rsid w:val="006B2099"/>
    <w:rsid w:val="006B50CF"/>
    <w:rsid w:val="006B5C38"/>
    <w:rsid w:val="006C03B8"/>
    <w:rsid w:val="006C2602"/>
    <w:rsid w:val="006C36DC"/>
    <w:rsid w:val="006C5EC9"/>
    <w:rsid w:val="006C6059"/>
    <w:rsid w:val="006C6642"/>
    <w:rsid w:val="006C7522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70346E"/>
    <w:rsid w:val="00704C9D"/>
    <w:rsid w:val="00704EDB"/>
    <w:rsid w:val="00706101"/>
    <w:rsid w:val="00707072"/>
    <w:rsid w:val="00707D61"/>
    <w:rsid w:val="00712287"/>
    <w:rsid w:val="00712772"/>
    <w:rsid w:val="007148D3"/>
    <w:rsid w:val="00715B6F"/>
    <w:rsid w:val="00715B9A"/>
    <w:rsid w:val="007178A2"/>
    <w:rsid w:val="00720AA5"/>
    <w:rsid w:val="00721B32"/>
    <w:rsid w:val="007257D0"/>
    <w:rsid w:val="00726EA6"/>
    <w:rsid w:val="00727208"/>
    <w:rsid w:val="00727680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255"/>
    <w:rsid w:val="007571E1"/>
    <w:rsid w:val="00757A58"/>
    <w:rsid w:val="007604B2"/>
    <w:rsid w:val="00765281"/>
    <w:rsid w:val="00766BAD"/>
    <w:rsid w:val="00766F28"/>
    <w:rsid w:val="00767AD1"/>
    <w:rsid w:val="007729A2"/>
    <w:rsid w:val="00775076"/>
    <w:rsid w:val="007755F2"/>
    <w:rsid w:val="00776971"/>
    <w:rsid w:val="00780298"/>
    <w:rsid w:val="00780A80"/>
    <w:rsid w:val="0078177E"/>
    <w:rsid w:val="0078304C"/>
    <w:rsid w:val="00783673"/>
    <w:rsid w:val="0078390C"/>
    <w:rsid w:val="00785490"/>
    <w:rsid w:val="0078618F"/>
    <w:rsid w:val="00787553"/>
    <w:rsid w:val="007925EA"/>
    <w:rsid w:val="00793CD8"/>
    <w:rsid w:val="00795C92"/>
    <w:rsid w:val="00796231"/>
    <w:rsid w:val="007A09BC"/>
    <w:rsid w:val="007A0CE4"/>
    <w:rsid w:val="007A14F3"/>
    <w:rsid w:val="007A1CB3"/>
    <w:rsid w:val="007A306F"/>
    <w:rsid w:val="007A43A6"/>
    <w:rsid w:val="007A44B6"/>
    <w:rsid w:val="007A58A6"/>
    <w:rsid w:val="007B3C93"/>
    <w:rsid w:val="007B3D2D"/>
    <w:rsid w:val="007B449E"/>
    <w:rsid w:val="007B50AE"/>
    <w:rsid w:val="007B51DF"/>
    <w:rsid w:val="007B5C80"/>
    <w:rsid w:val="007C05DD"/>
    <w:rsid w:val="007C3D18"/>
    <w:rsid w:val="007C60BF"/>
    <w:rsid w:val="007C6A07"/>
    <w:rsid w:val="007C75A1"/>
    <w:rsid w:val="007C77A5"/>
    <w:rsid w:val="007D04E5"/>
    <w:rsid w:val="007D3079"/>
    <w:rsid w:val="007D5901"/>
    <w:rsid w:val="007D7526"/>
    <w:rsid w:val="007E39A7"/>
    <w:rsid w:val="007E4610"/>
    <w:rsid w:val="007E4715"/>
    <w:rsid w:val="007E505B"/>
    <w:rsid w:val="007E6A8E"/>
    <w:rsid w:val="007E7091"/>
    <w:rsid w:val="007F2DC4"/>
    <w:rsid w:val="007F4B13"/>
    <w:rsid w:val="0080171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70A7"/>
    <w:rsid w:val="00817196"/>
    <w:rsid w:val="0082210B"/>
    <w:rsid w:val="008235DB"/>
    <w:rsid w:val="008238D8"/>
    <w:rsid w:val="00824AB4"/>
    <w:rsid w:val="00825C42"/>
    <w:rsid w:val="00825D25"/>
    <w:rsid w:val="00827089"/>
    <w:rsid w:val="00827D6F"/>
    <w:rsid w:val="00830A01"/>
    <w:rsid w:val="0083470F"/>
    <w:rsid w:val="008358DE"/>
    <w:rsid w:val="008376AC"/>
    <w:rsid w:val="008444E8"/>
    <w:rsid w:val="00844E80"/>
    <w:rsid w:val="00846FE7"/>
    <w:rsid w:val="00850395"/>
    <w:rsid w:val="00854F47"/>
    <w:rsid w:val="00856911"/>
    <w:rsid w:val="0086595A"/>
    <w:rsid w:val="00866FD4"/>
    <w:rsid w:val="008677FD"/>
    <w:rsid w:val="008706D4"/>
    <w:rsid w:val="00870F8A"/>
    <w:rsid w:val="008719A4"/>
    <w:rsid w:val="00871D23"/>
    <w:rsid w:val="00873034"/>
    <w:rsid w:val="00874312"/>
    <w:rsid w:val="0087437C"/>
    <w:rsid w:val="00875CD7"/>
    <w:rsid w:val="00876B4D"/>
    <w:rsid w:val="00876D59"/>
    <w:rsid w:val="00876FF1"/>
    <w:rsid w:val="00877F18"/>
    <w:rsid w:val="00892BEC"/>
    <w:rsid w:val="008939CB"/>
    <w:rsid w:val="008941E3"/>
    <w:rsid w:val="00894A88"/>
    <w:rsid w:val="00895386"/>
    <w:rsid w:val="008971EF"/>
    <w:rsid w:val="00897E72"/>
    <w:rsid w:val="008A003F"/>
    <w:rsid w:val="008A0F21"/>
    <w:rsid w:val="008A21FF"/>
    <w:rsid w:val="008A2CE2"/>
    <w:rsid w:val="008A30AC"/>
    <w:rsid w:val="008A3157"/>
    <w:rsid w:val="008A44B8"/>
    <w:rsid w:val="008A51A8"/>
    <w:rsid w:val="008A54C7"/>
    <w:rsid w:val="008A77D8"/>
    <w:rsid w:val="008A7F34"/>
    <w:rsid w:val="008B0483"/>
    <w:rsid w:val="008B099C"/>
    <w:rsid w:val="008B120C"/>
    <w:rsid w:val="008B51A0"/>
    <w:rsid w:val="008B592A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AE8"/>
    <w:rsid w:val="008C7573"/>
    <w:rsid w:val="008D00A5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6ACC"/>
    <w:rsid w:val="008E707E"/>
    <w:rsid w:val="008F1C4E"/>
    <w:rsid w:val="008F1EAB"/>
    <w:rsid w:val="008F33DC"/>
    <w:rsid w:val="008F477F"/>
    <w:rsid w:val="008F661D"/>
    <w:rsid w:val="00900463"/>
    <w:rsid w:val="00902350"/>
    <w:rsid w:val="0090336B"/>
    <w:rsid w:val="009053AA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30FF1"/>
    <w:rsid w:val="00931BD9"/>
    <w:rsid w:val="009368F3"/>
    <w:rsid w:val="00941636"/>
    <w:rsid w:val="00943742"/>
    <w:rsid w:val="00945C05"/>
    <w:rsid w:val="00946945"/>
    <w:rsid w:val="009470A5"/>
    <w:rsid w:val="009473DB"/>
    <w:rsid w:val="00947713"/>
    <w:rsid w:val="00950DE7"/>
    <w:rsid w:val="00953920"/>
    <w:rsid w:val="00953D47"/>
    <w:rsid w:val="0095681E"/>
    <w:rsid w:val="009572D4"/>
    <w:rsid w:val="009573E5"/>
    <w:rsid w:val="00961921"/>
    <w:rsid w:val="00961BB2"/>
    <w:rsid w:val="00961EF3"/>
    <w:rsid w:val="00962B77"/>
    <w:rsid w:val="0096430A"/>
    <w:rsid w:val="00964819"/>
    <w:rsid w:val="0096554B"/>
    <w:rsid w:val="0096584A"/>
    <w:rsid w:val="00971F08"/>
    <w:rsid w:val="00973B40"/>
    <w:rsid w:val="0097603D"/>
    <w:rsid w:val="00976949"/>
    <w:rsid w:val="00980477"/>
    <w:rsid w:val="00980A5A"/>
    <w:rsid w:val="009826DE"/>
    <w:rsid w:val="00985253"/>
    <w:rsid w:val="009853B3"/>
    <w:rsid w:val="00987AC7"/>
    <w:rsid w:val="00990630"/>
    <w:rsid w:val="00991761"/>
    <w:rsid w:val="0099488B"/>
    <w:rsid w:val="00994DCA"/>
    <w:rsid w:val="009960EC"/>
    <w:rsid w:val="009970DD"/>
    <w:rsid w:val="009A0864"/>
    <w:rsid w:val="009A0FBA"/>
    <w:rsid w:val="009A1601"/>
    <w:rsid w:val="009A3BB6"/>
    <w:rsid w:val="009A414D"/>
    <w:rsid w:val="009A462D"/>
    <w:rsid w:val="009A5CBA"/>
    <w:rsid w:val="009A5D25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D3E49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23C"/>
    <w:rsid w:val="00A031D8"/>
    <w:rsid w:val="00A048A8"/>
    <w:rsid w:val="00A04F49"/>
    <w:rsid w:val="00A05B83"/>
    <w:rsid w:val="00A10540"/>
    <w:rsid w:val="00A11415"/>
    <w:rsid w:val="00A11FD5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E2B"/>
    <w:rsid w:val="00A44A7C"/>
    <w:rsid w:val="00A45B74"/>
    <w:rsid w:val="00A45D92"/>
    <w:rsid w:val="00A51976"/>
    <w:rsid w:val="00A52370"/>
    <w:rsid w:val="00A52E1D"/>
    <w:rsid w:val="00A537C8"/>
    <w:rsid w:val="00A55505"/>
    <w:rsid w:val="00A61499"/>
    <w:rsid w:val="00A62A77"/>
    <w:rsid w:val="00A63483"/>
    <w:rsid w:val="00A657D7"/>
    <w:rsid w:val="00A660AC"/>
    <w:rsid w:val="00A67E6C"/>
    <w:rsid w:val="00A70187"/>
    <w:rsid w:val="00A706A2"/>
    <w:rsid w:val="00A71B99"/>
    <w:rsid w:val="00A739C6"/>
    <w:rsid w:val="00A739D0"/>
    <w:rsid w:val="00A761D4"/>
    <w:rsid w:val="00A77EC4"/>
    <w:rsid w:val="00A819EB"/>
    <w:rsid w:val="00A8681C"/>
    <w:rsid w:val="00A92879"/>
    <w:rsid w:val="00A9442A"/>
    <w:rsid w:val="00A9664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9D5"/>
    <w:rsid w:val="00AC49FB"/>
    <w:rsid w:val="00AC5A10"/>
    <w:rsid w:val="00AD0AA3"/>
    <w:rsid w:val="00AD2407"/>
    <w:rsid w:val="00AD2ED0"/>
    <w:rsid w:val="00AD3F94"/>
    <w:rsid w:val="00AD4A5A"/>
    <w:rsid w:val="00AE1870"/>
    <w:rsid w:val="00AE27AC"/>
    <w:rsid w:val="00AE40E0"/>
    <w:rsid w:val="00AE42E7"/>
    <w:rsid w:val="00AE4A7A"/>
    <w:rsid w:val="00AE4DBA"/>
    <w:rsid w:val="00AE4F07"/>
    <w:rsid w:val="00AF1780"/>
    <w:rsid w:val="00AF1C5D"/>
    <w:rsid w:val="00AF2AE6"/>
    <w:rsid w:val="00AF42D7"/>
    <w:rsid w:val="00B006FE"/>
    <w:rsid w:val="00B007CB"/>
    <w:rsid w:val="00B02AA9"/>
    <w:rsid w:val="00B02FA3"/>
    <w:rsid w:val="00B05084"/>
    <w:rsid w:val="00B07253"/>
    <w:rsid w:val="00B1235A"/>
    <w:rsid w:val="00B15656"/>
    <w:rsid w:val="00B157F9"/>
    <w:rsid w:val="00B1785D"/>
    <w:rsid w:val="00B20256"/>
    <w:rsid w:val="00B20D09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48B7"/>
    <w:rsid w:val="00B54D00"/>
    <w:rsid w:val="00B57CCB"/>
    <w:rsid w:val="00B60118"/>
    <w:rsid w:val="00B63069"/>
    <w:rsid w:val="00B643E3"/>
    <w:rsid w:val="00B664C7"/>
    <w:rsid w:val="00B67B87"/>
    <w:rsid w:val="00B713D8"/>
    <w:rsid w:val="00B739F6"/>
    <w:rsid w:val="00B756A6"/>
    <w:rsid w:val="00B75D4D"/>
    <w:rsid w:val="00B76551"/>
    <w:rsid w:val="00B81A6C"/>
    <w:rsid w:val="00B82A4F"/>
    <w:rsid w:val="00B85DE5"/>
    <w:rsid w:val="00B90F73"/>
    <w:rsid w:val="00B93B59"/>
    <w:rsid w:val="00B9406A"/>
    <w:rsid w:val="00B94B10"/>
    <w:rsid w:val="00BA2277"/>
    <w:rsid w:val="00BA2280"/>
    <w:rsid w:val="00BA2A08"/>
    <w:rsid w:val="00BA56D2"/>
    <w:rsid w:val="00BA76E0"/>
    <w:rsid w:val="00BB2A25"/>
    <w:rsid w:val="00BB4D8F"/>
    <w:rsid w:val="00BB51E9"/>
    <w:rsid w:val="00BB5965"/>
    <w:rsid w:val="00BC0FDC"/>
    <w:rsid w:val="00BC3053"/>
    <w:rsid w:val="00BC3EEB"/>
    <w:rsid w:val="00BC4D2E"/>
    <w:rsid w:val="00BC6438"/>
    <w:rsid w:val="00BD0D78"/>
    <w:rsid w:val="00BD2A18"/>
    <w:rsid w:val="00BD2E33"/>
    <w:rsid w:val="00BD48AC"/>
    <w:rsid w:val="00BD5F1A"/>
    <w:rsid w:val="00BE1234"/>
    <w:rsid w:val="00BE1F42"/>
    <w:rsid w:val="00BE1F53"/>
    <w:rsid w:val="00BE2FA6"/>
    <w:rsid w:val="00BE333F"/>
    <w:rsid w:val="00BE4E7B"/>
    <w:rsid w:val="00BE5394"/>
    <w:rsid w:val="00BE7406"/>
    <w:rsid w:val="00BE7603"/>
    <w:rsid w:val="00BF3279"/>
    <w:rsid w:val="00BF74C7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77"/>
    <w:rsid w:val="00C10478"/>
    <w:rsid w:val="00C12107"/>
    <w:rsid w:val="00C14D4B"/>
    <w:rsid w:val="00C154BB"/>
    <w:rsid w:val="00C17372"/>
    <w:rsid w:val="00C21728"/>
    <w:rsid w:val="00C2419E"/>
    <w:rsid w:val="00C24908"/>
    <w:rsid w:val="00C26F3D"/>
    <w:rsid w:val="00C2786D"/>
    <w:rsid w:val="00C279B5"/>
    <w:rsid w:val="00C27C45"/>
    <w:rsid w:val="00C3719D"/>
    <w:rsid w:val="00C37CB2"/>
    <w:rsid w:val="00C45A75"/>
    <w:rsid w:val="00C473A5"/>
    <w:rsid w:val="00C54995"/>
    <w:rsid w:val="00C54D41"/>
    <w:rsid w:val="00C557D1"/>
    <w:rsid w:val="00C55ADB"/>
    <w:rsid w:val="00C60783"/>
    <w:rsid w:val="00C635DB"/>
    <w:rsid w:val="00C64672"/>
    <w:rsid w:val="00C70697"/>
    <w:rsid w:val="00C7206B"/>
    <w:rsid w:val="00C72093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79C6"/>
    <w:rsid w:val="00C9027A"/>
    <w:rsid w:val="00C9068E"/>
    <w:rsid w:val="00C93814"/>
    <w:rsid w:val="00C93C4B"/>
    <w:rsid w:val="00C941BC"/>
    <w:rsid w:val="00C944AB"/>
    <w:rsid w:val="00C95B40"/>
    <w:rsid w:val="00CA1ED8"/>
    <w:rsid w:val="00CA63EA"/>
    <w:rsid w:val="00CA7234"/>
    <w:rsid w:val="00CB1F63"/>
    <w:rsid w:val="00CB7170"/>
    <w:rsid w:val="00CC040E"/>
    <w:rsid w:val="00CC111F"/>
    <w:rsid w:val="00CC2011"/>
    <w:rsid w:val="00CC3EA0"/>
    <w:rsid w:val="00CC56A6"/>
    <w:rsid w:val="00CC7B45"/>
    <w:rsid w:val="00CD1188"/>
    <w:rsid w:val="00CD2ED1"/>
    <w:rsid w:val="00CD337B"/>
    <w:rsid w:val="00CD77F8"/>
    <w:rsid w:val="00CE042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349B"/>
    <w:rsid w:val="00D05053"/>
    <w:rsid w:val="00D05068"/>
    <w:rsid w:val="00D10249"/>
    <w:rsid w:val="00D1106A"/>
    <w:rsid w:val="00D115C3"/>
    <w:rsid w:val="00D11897"/>
    <w:rsid w:val="00D13135"/>
    <w:rsid w:val="00D13E4E"/>
    <w:rsid w:val="00D1782C"/>
    <w:rsid w:val="00D23040"/>
    <w:rsid w:val="00D239A7"/>
    <w:rsid w:val="00D23ADC"/>
    <w:rsid w:val="00D23F47"/>
    <w:rsid w:val="00D25A7D"/>
    <w:rsid w:val="00D26441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50C0D"/>
    <w:rsid w:val="00D51941"/>
    <w:rsid w:val="00D53416"/>
    <w:rsid w:val="00D546FF"/>
    <w:rsid w:val="00D55AD5"/>
    <w:rsid w:val="00D576CA"/>
    <w:rsid w:val="00D61AF5"/>
    <w:rsid w:val="00D652B5"/>
    <w:rsid w:val="00D66155"/>
    <w:rsid w:val="00D66C4B"/>
    <w:rsid w:val="00D708B0"/>
    <w:rsid w:val="00D77B1D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B0A9F"/>
    <w:rsid w:val="00DB2BE9"/>
    <w:rsid w:val="00DB377D"/>
    <w:rsid w:val="00DB487A"/>
    <w:rsid w:val="00DC2D36"/>
    <w:rsid w:val="00DC53EF"/>
    <w:rsid w:val="00DC7D07"/>
    <w:rsid w:val="00DD0DA8"/>
    <w:rsid w:val="00DD264E"/>
    <w:rsid w:val="00DD404E"/>
    <w:rsid w:val="00DE3809"/>
    <w:rsid w:val="00DE5608"/>
    <w:rsid w:val="00DE58D0"/>
    <w:rsid w:val="00DE6025"/>
    <w:rsid w:val="00DE654F"/>
    <w:rsid w:val="00DF0424"/>
    <w:rsid w:val="00DF0B6E"/>
    <w:rsid w:val="00DF15E0"/>
    <w:rsid w:val="00DF37A0"/>
    <w:rsid w:val="00DF547C"/>
    <w:rsid w:val="00E00E39"/>
    <w:rsid w:val="00E02542"/>
    <w:rsid w:val="00E0585F"/>
    <w:rsid w:val="00E110E7"/>
    <w:rsid w:val="00E11B20"/>
    <w:rsid w:val="00E15761"/>
    <w:rsid w:val="00E17FA2"/>
    <w:rsid w:val="00E22330"/>
    <w:rsid w:val="00E2674D"/>
    <w:rsid w:val="00E30B5A"/>
    <w:rsid w:val="00E3123D"/>
    <w:rsid w:val="00E31461"/>
    <w:rsid w:val="00E31D43"/>
    <w:rsid w:val="00E32131"/>
    <w:rsid w:val="00E32608"/>
    <w:rsid w:val="00E34188"/>
    <w:rsid w:val="00E34B6E"/>
    <w:rsid w:val="00E35559"/>
    <w:rsid w:val="00E3723A"/>
    <w:rsid w:val="00E37860"/>
    <w:rsid w:val="00E446F1"/>
    <w:rsid w:val="00E450CA"/>
    <w:rsid w:val="00E455BB"/>
    <w:rsid w:val="00E46886"/>
    <w:rsid w:val="00E47AEF"/>
    <w:rsid w:val="00E51D65"/>
    <w:rsid w:val="00E53B75"/>
    <w:rsid w:val="00E54E3B"/>
    <w:rsid w:val="00E57565"/>
    <w:rsid w:val="00E5757F"/>
    <w:rsid w:val="00E63838"/>
    <w:rsid w:val="00E64434"/>
    <w:rsid w:val="00E67C51"/>
    <w:rsid w:val="00E72EFC"/>
    <w:rsid w:val="00E7519E"/>
    <w:rsid w:val="00E75457"/>
    <w:rsid w:val="00E758EC"/>
    <w:rsid w:val="00E764C2"/>
    <w:rsid w:val="00E8234C"/>
    <w:rsid w:val="00E82DCE"/>
    <w:rsid w:val="00E83AA9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7297"/>
    <w:rsid w:val="00EA5244"/>
    <w:rsid w:val="00EA772D"/>
    <w:rsid w:val="00EA7A41"/>
    <w:rsid w:val="00EB077B"/>
    <w:rsid w:val="00EB4EA2"/>
    <w:rsid w:val="00EC1E9B"/>
    <w:rsid w:val="00EC24D5"/>
    <w:rsid w:val="00EC27C6"/>
    <w:rsid w:val="00EC4207"/>
    <w:rsid w:val="00EC4EC5"/>
    <w:rsid w:val="00EC5653"/>
    <w:rsid w:val="00EC5709"/>
    <w:rsid w:val="00EC71CE"/>
    <w:rsid w:val="00EC7330"/>
    <w:rsid w:val="00ED1006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467F"/>
    <w:rsid w:val="00F04F6E"/>
    <w:rsid w:val="00F0528D"/>
    <w:rsid w:val="00F06C67"/>
    <w:rsid w:val="00F06DFD"/>
    <w:rsid w:val="00F071D1"/>
    <w:rsid w:val="00F07533"/>
    <w:rsid w:val="00F10629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40F0C"/>
    <w:rsid w:val="00F417EC"/>
    <w:rsid w:val="00F45848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B72"/>
    <w:rsid w:val="00F74BB9"/>
    <w:rsid w:val="00F75582"/>
    <w:rsid w:val="00F76EFA"/>
    <w:rsid w:val="00F804BE"/>
    <w:rsid w:val="00F817CE"/>
    <w:rsid w:val="00F81A80"/>
    <w:rsid w:val="00F8456C"/>
    <w:rsid w:val="00F859D8"/>
    <w:rsid w:val="00F868F5"/>
    <w:rsid w:val="00F9056A"/>
    <w:rsid w:val="00F90F8D"/>
    <w:rsid w:val="00F92782"/>
    <w:rsid w:val="00F93811"/>
    <w:rsid w:val="00F93AA9"/>
    <w:rsid w:val="00F96985"/>
    <w:rsid w:val="00F97615"/>
    <w:rsid w:val="00F97838"/>
    <w:rsid w:val="00FA0C6D"/>
    <w:rsid w:val="00FA2BB3"/>
    <w:rsid w:val="00FB4C80"/>
    <w:rsid w:val="00FB6A6A"/>
    <w:rsid w:val="00FC7429"/>
    <w:rsid w:val="00FD07F6"/>
    <w:rsid w:val="00FD16A9"/>
    <w:rsid w:val="00FD1B05"/>
    <w:rsid w:val="00FD1CAD"/>
    <w:rsid w:val="00FD1EC8"/>
    <w:rsid w:val="00FD47ED"/>
    <w:rsid w:val="00FD7236"/>
    <w:rsid w:val="00FD74DB"/>
    <w:rsid w:val="00FD7660"/>
    <w:rsid w:val="00FE0655"/>
    <w:rsid w:val="00FE21D0"/>
    <w:rsid w:val="00FE2365"/>
    <w:rsid w:val="00FE37D7"/>
    <w:rsid w:val="00FE4C7B"/>
    <w:rsid w:val="00FE7336"/>
    <w:rsid w:val="00FE787C"/>
    <w:rsid w:val="00FF1690"/>
    <w:rsid w:val="00FF2EDA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231C2A"/>
    <w:rPr>
      <w:color w:val="605E5C"/>
      <w:shd w:val="clear" w:color="auto" w:fill="E1DFDD"/>
    </w:rPr>
  </w:style>
  <w:style w:type="character" w:customStyle="1" w:styleId="CRCoverPageChar">
    <w:name w:val="CR Cover Page Char"/>
    <w:rsid w:val="00C55AD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purl.org/dc/terms/"/>
    <ds:schemaRef ds:uri="http://purl.org/dc/dcmitype/"/>
    <ds:schemaRef ds:uri="http://schemas.microsoft.com/sharepoint/v3"/>
    <ds:schemaRef ds:uri="2f282d3b-eb4a-4b09-b61f-b9593442e286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9b239327-9e80-40e4-b1b7-4394fed77a33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1624</Words>
  <Characters>8611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10215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Santhan Thangarasa</cp:lastModifiedBy>
  <cp:revision>2</cp:revision>
  <cp:lastPrinted>2008-01-31T07:09:00Z</cp:lastPrinted>
  <dcterms:created xsi:type="dcterms:W3CDTF">2022-01-22T23:57:00Z</dcterms:created>
  <dcterms:modified xsi:type="dcterms:W3CDTF">2022-01-22T23:57:00Z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