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23AEA" w14:textId="7FCFC292" w:rsidR="009A10E6" w:rsidRPr="00654C7B" w:rsidRDefault="009A10E6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654C7B">
        <w:rPr>
          <w:b/>
          <w:sz w:val="24"/>
          <w:lang w:val="en-US"/>
        </w:rPr>
        <w:t>3GPP TSG-</w:t>
      </w:r>
      <w:r w:rsidR="00F13024">
        <w:rPr>
          <w:b/>
          <w:sz w:val="24"/>
          <w:lang w:val="en-US"/>
        </w:rPr>
        <w:t>R</w:t>
      </w:r>
      <w:r w:rsidRPr="00654C7B">
        <w:rPr>
          <w:b/>
          <w:sz w:val="24"/>
          <w:lang w:val="en-US"/>
        </w:rPr>
        <w:t>A</w:t>
      </w:r>
      <w:r w:rsidR="00F13024">
        <w:rPr>
          <w:b/>
          <w:sz w:val="24"/>
          <w:lang w:val="en-US"/>
        </w:rPr>
        <w:t>N</w:t>
      </w:r>
      <w:r w:rsidRPr="00654C7B">
        <w:rPr>
          <w:b/>
          <w:sz w:val="24"/>
          <w:lang w:val="en-US"/>
        </w:rPr>
        <w:t xml:space="preserve"> WG</w:t>
      </w:r>
      <w:r w:rsidR="00F13024">
        <w:rPr>
          <w:b/>
          <w:sz w:val="24"/>
          <w:lang w:val="en-US"/>
        </w:rPr>
        <w:t>4</w:t>
      </w:r>
      <w:r w:rsidRPr="00654C7B">
        <w:rPr>
          <w:b/>
          <w:sz w:val="24"/>
          <w:lang w:val="en-US"/>
        </w:rPr>
        <w:t xml:space="preserve"> Meeting #</w:t>
      </w:r>
      <w:r w:rsidR="00F13024">
        <w:rPr>
          <w:b/>
          <w:sz w:val="24"/>
          <w:lang w:val="en-US"/>
        </w:rPr>
        <w:t>10</w:t>
      </w:r>
      <w:r w:rsidR="005D6C53">
        <w:rPr>
          <w:b/>
          <w:sz w:val="24"/>
          <w:lang w:val="en-US"/>
        </w:rPr>
        <w:t>1</w:t>
      </w:r>
      <w:r w:rsidR="008214E0">
        <w:rPr>
          <w:b/>
          <w:sz w:val="24"/>
          <w:lang w:val="en-US"/>
        </w:rPr>
        <w:t>bis</w:t>
      </w:r>
      <w:r w:rsidR="00F13024">
        <w:rPr>
          <w:b/>
          <w:sz w:val="24"/>
          <w:lang w:val="en-US"/>
        </w:rPr>
        <w:t>-e</w:t>
      </w:r>
      <w:r w:rsidRPr="00654C7B">
        <w:rPr>
          <w:b/>
          <w:sz w:val="24"/>
          <w:lang w:val="en-US"/>
        </w:rPr>
        <w:tab/>
      </w:r>
      <w:r w:rsidR="00201FA1" w:rsidRPr="005A3E6A">
        <w:rPr>
          <w:b/>
          <w:sz w:val="24"/>
          <w:lang w:val="en-US"/>
        </w:rPr>
        <w:t>R4</w:t>
      </w:r>
      <w:r w:rsidRPr="005A3E6A">
        <w:rPr>
          <w:b/>
          <w:sz w:val="24"/>
          <w:lang w:val="en-US"/>
        </w:rPr>
        <w:t>-2</w:t>
      </w:r>
      <w:r w:rsidR="006E5CFB" w:rsidRPr="005A3E6A">
        <w:rPr>
          <w:b/>
          <w:sz w:val="24"/>
          <w:lang w:val="en-US"/>
        </w:rPr>
        <w:t>2</w:t>
      </w:r>
      <w:r w:rsidR="0036224F" w:rsidRPr="005A3E6A">
        <w:rPr>
          <w:b/>
          <w:sz w:val="24"/>
        </w:rPr>
        <w:t>02595</w:t>
      </w:r>
    </w:p>
    <w:p w14:paraId="34223AEB" w14:textId="77777777" w:rsidR="009A10E6" w:rsidRPr="00654C7B" w:rsidRDefault="00201FA1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2"/>
          <w:szCs w:val="22"/>
          <w:lang w:val="en-US"/>
        </w:rPr>
        <w:t>E</w:t>
      </w:r>
      <w:r w:rsidR="009A10E6" w:rsidRPr="00654C7B">
        <w:rPr>
          <w:b/>
          <w:sz w:val="22"/>
          <w:szCs w:val="22"/>
          <w:lang w:val="en-US"/>
        </w:rPr>
        <w:t xml:space="preserve">-meeting, </w:t>
      </w:r>
      <w:r w:rsidR="006D3C30" w:rsidRPr="00654C7B">
        <w:rPr>
          <w:b/>
          <w:sz w:val="22"/>
          <w:szCs w:val="22"/>
          <w:lang w:val="en-US"/>
        </w:rPr>
        <w:t>1</w:t>
      </w:r>
      <w:r w:rsidR="008214E0">
        <w:rPr>
          <w:b/>
          <w:sz w:val="22"/>
          <w:szCs w:val="22"/>
          <w:lang w:val="en-US"/>
        </w:rPr>
        <w:t>7</w:t>
      </w:r>
      <w:r>
        <w:rPr>
          <w:b/>
          <w:sz w:val="22"/>
          <w:szCs w:val="22"/>
          <w:lang w:val="en-US"/>
        </w:rPr>
        <w:t xml:space="preserve"> 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F965B6" w:rsidRPr="00654C7B">
        <w:rPr>
          <w:rFonts w:cs="Arial"/>
          <w:b/>
          <w:bCs/>
          <w:sz w:val="22"/>
          <w:szCs w:val="22"/>
          <w:lang w:val="en-US"/>
        </w:rPr>
        <w:t>2</w:t>
      </w:r>
      <w:r w:rsidR="008214E0">
        <w:rPr>
          <w:rFonts w:cs="Arial"/>
          <w:b/>
          <w:bCs/>
          <w:sz w:val="22"/>
          <w:szCs w:val="22"/>
          <w:lang w:val="en-US"/>
        </w:rPr>
        <w:t>5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 </w:t>
      </w:r>
      <w:r w:rsidR="008214E0">
        <w:rPr>
          <w:rFonts w:cs="Arial"/>
          <w:b/>
          <w:bCs/>
          <w:sz w:val="22"/>
          <w:szCs w:val="22"/>
          <w:lang w:val="en-US"/>
        </w:rPr>
        <w:t>January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 </w:t>
      </w:r>
      <w:r w:rsidR="009A10E6" w:rsidRPr="00654C7B">
        <w:rPr>
          <w:b/>
          <w:sz w:val="22"/>
          <w:szCs w:val="22"/>
          <w:lang w:val="en-US"/>
        </w:rPr>
        <w:t>202</w:t>
      </w:r>
      <w:r w:rsidR="008214E0">
        <w:rPr>
          <w:b/>
          <w:sz w:val="22"/>
          <w:szCs w:val="22"/>
          <w:lang w:val="en-US"/>
        </w:rPr>
        <w:t>2</w:t>
      </w:r>
      <w:r w:rsidR="009A10E6" w:rsidRPr="00654C7B">
        <w:rPr>
          <w:rFonts w:cs="Arial"/>
          <w:b/>
          <w:bCs/>
          <w:sz w:val="22"/>
          <w:lang w:val="en-US"/>
        </w:rPr>
        <w:tab/>
      </w:r>
    </w:p>
    <w:p w14:paraId="34223AEC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34223AED" w14:textId="65780F99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Title:</w:t>
      </w:r>
      <w:r w:rsidRPr="00654C7B">
        <w:rPr>
          <w:rFonts w:ascii="Arial" w:hAnsi="Arial" w:cs="Arial"/>
          <w:b/>
          <w:lang w:val="en-US"/>
        </w:rPr>
        <w:tab/>
      </w:r>
      <w:r w:rsidR="00A27E43">
        <w:rPr>
          <w:rFonts w:ascii="Arial" w:hAnsi="Arial" w:cs="Arial"/>
          <w:b/>
          <w:lang w:val="en-US"/>
        </w:rPr>
        <w:t xml:space="preserve">[Draft] </w:t>
      </w:r>
      <w:r w:rsidR="00703460" w:rsidRPr="00703460">
        <w:rPr>
          <w:rFonts w:ascii="Arial" w:hAnsi="Arial" w:cs="Arial"/>
          <w:b/>
        </w:rPr>
        <w:t xml:space="preserve">LS on network </w:t>
      </w:r>
      <w:r w:rsidR="00703460" w:rsidRPr="005A3E6A">
        <w:rPr>
          <w:rFonts w:ascii="Arial" w:hAnsi="Arial" w:cs="Arial"/>
          <w:b/>
          <w:lang w:val="en-US"/>
        </w:rPr>
        <w:t>signaling</w:t>
      </w:r>
      <w:r w:rsidR="00703460" w:rsidRPr="00703460">
        <w:rPr>
          <w:rFonts w:ascii="Arial" w:hAnsi="Arial" w:cs="Arial"/>
          <w:b/>
        </w:rPr>
        <w:t xml:space="preserve"> for Rel-17 NR FR2 HST RRM</w:t>
      </w:r>
    </w:p>
    <w:p w14:paraId="34223AEE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Response to:</w:t>
      </w:r>
      <w:r w:rsidRPr="00654C7B">
        <w:rPr>
          <w:rFonts w:ascii="Arial" w:hAnsi="Arial" w:cs="Arial"/>
          <w:bCs/>
          <w:lang w:val="en-US"/>
        </w:rPr>
        <w:tab/>
      </w:r>
    </w:p>
    <w:p w14:paraId="34223AEF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Release:</w:t>
      </w:r>
      <w:r w:rsidRPr="00654C7B">
        <w:rPr>
          <w:rFonts w:ascii="Arial" w:hAnsi="Arial" w:cs="Arial"/>
          <w:bCs/>
          <w:lang w:val="en-US"/>
        </w:rPr>
        <w:tab/>
      </w:r>
      <w:r w:rsidR="005856AB" w:rsidRPr="00654C7B">
        <w:rPr>
          <w:rFonts w:ascii="Arial" w:hAnsi="Arial" w:cs="Arial"/>
          <w:bCs/>
          <w:lang w:val="en-US"/>
        </w:rPr>
        <w:t>Rel-17</w:t>
      </w:r>
    </w:p>
    <w:p w14:paraId="34223AF0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Work Item:</w:t>
      </w:r>
      <w:r w:rsidRPr="00654C7B">
        <w:rPr>
          <w:rFonts w:ascii="Arial" w:hAnsi="Arial" w:cs="Arial"/>
          <w:bCs/>
          <w:lang w:val="en-US"/>
        </w:rPr>
        <w:tab/>
      </w:r>
      <w:r w:rsidR="004B6603" w:rsidRPr="004B6603">
        <w:rPr>
          <w:rFonts w:ascii="Arial" w:hAnsi="Arial" w:cs="Arial"/>
          <w:bCs/>
          <w:lang w:val="en-US"/>
        </w:rPr>
        <w:t>NR_HST_FR2</w:t>
      </w:r>
    </w:p>
    <w:p w14:paraId="34223AF1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4223AF2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Source:</w:t>
      </w:r>
      <w:r w:rsidRPr="00654C7B">
        <w:rPr>
          <w:rFonts w:ascii="Arial" w:hAnsi="Arial" w:cs="Arial"/>
          <w:bCs/>
          <w:color w:val="FF0000"/>
          <w:lang w:val="en-US"/>
        </w:rPr>
        <w:tab/>
      </w:r>
      <w:r w:rsidR="00EC6ABC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EC6ABC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4</w:t>
      </w:r>
    </w:p>
    <w:p w14:paraId="34223AF3" w14:textId="77777777" w:rsidR="006D3C30" w:rsidRPr="00654C7B" w:rsidRDefault="000668F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654C7B">
        <w:rPr>
          <w:rFonts w:ascii="Arial" w:hAnsi="Arial" w:cs="Arial"/>
          <w:b/>
          <w:lang w:val="en-US"/>
        </w:rPr>
        <w:t>To:</w:t>
      </w:r>
      <w:r w:rsidRPr="00654C7B">
        <w:rPr>
          <w:rFonts w:ascii="Arial" w:hAnsi="Arial" w:cs="Arial"/>
          <w:bCs/>
          <w:lang w:val="en-US"/>
        </w:rPr>
        <w:tab/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2</w:t>
      </w:r>
    </w:p>
    <w:p w14:paraId="34223AF4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Cc:</w:t>
      </w:r>
      <w:r w:rsidRPr="00654C7B">
        <w:rPr>
          <w:rFonts w:ascii="Arial" w:hAnsi="Arial" w:cs="Arial"/>
          <w:bCs/>
          <w:lang w:val="en-US"/>
        </w:rPr>
        <w:tab/>
      </w:r>
    </w:p>
    <w:p w14:paraId="34223AF5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23AF6" w14:textId="77777777" w:rsidR="000668F3" w:rsidRPr="00654C7B" w:rsidRDefault="000668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Contact Person:</w:t>
      </w:r>
      <w:r w:rsidRPr="00654C7B">
        <w:rPr>
          <w:rFonts w:ascii="Arial" w:hAnsi="Arial" w:cs="Arial"/>
          <w:bCs/>
          <w:lang w:val="en-US"/>
        </w:rPr>
        <w:tab/>
      </w:r>
    </w:p>
    <w:p w14:paraId="34223AF7" w14:textId="77777777" w:rsidR="000668F3" w:rsidRPr="00D26C3A" w:rsidRDefault="000668F3" w:rsidP="00D26C3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Name:</w:t>
      </w:r>
      <w:r w:rsidRPr="00654C7B">
        <w:rPr>
          <w:rFonts w:cs="Arial"/>
          <w:b w:val="0"/>
          <w:bCs/>
          <w:lang w:val="en-US"/>
        </w:rPr>
        <w:tab/>
      </w:r>
      <w:r w:rsidR="00D26C3A">
        <w:rPr>
          <w:rFonts w:cs="Arial"/>
          <w:b w:val="0"/>
          <w:bCs/>
          <w:lang w:val="en-US"/>
        </w:rPr>
        <w:t>Lars Dalsgaard</w:t>
      </w:r>
      <w:r w:rsidRPr="00654C7B">
        <w:rPr>
          <w:rFonts w:cs="Arial"/>
          <w:bCs/>
          <w:lang w:val="en-US"/>
        </w:rPr>
        <w:tab/>
      </w:r>
    </w:p>
    <w:p w14:paraId="34223AF8" w14:textId="77777777" w:rsidR="000668F3" w:rsidRPr="00654C7B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E-mail Address:</w:t>
      </w:r>
      <w:r w:rsidRPr="00654C7B">
        <w:rPr>
          <w:rFonts w:cs="Arial"/>
          <w:b w:val="0"/>
          <w:bCs/>
          <w:lang w:val="en-US"/>
        </w:rPr>
        <w:tab/>
      </w:r>
      <w:r w:rsidR="00D26C3A">
        <w:rPr>
          <w:rFonts w:cs="Arial"/>
          <w:b w:val="0"/>
          <w:bCs/>
          <w:lang w:val="en-US"/>
        </w:rPr>
        <w:t>lars.dalsgaard@nokia.com</w:t>
      </w:r>
    </w:p>
    <w:p w14:paraId="34223AF9" w14:textId="77777777" w:rsidR="006E6319" w:rsidRPr="00654C7B" w:rsidRDefault="006E6319" w:rsidP="006E6319">
      <w:pPr>
        <w:rPr>
          <w:lang w:val="en-US"/>
        </w:rPr>
      </w:pPr>
    </w:p>
    <w:p w14:paraId="34223AFA" w14:textId="77777777" w:rsidR="006E6319" w:rsidRPr="00654C7B" w:rsidRDefault="006E6319" w:rsidP="006E6319">
      <w:pPr>
        <w:rPr>
          <w:lang w:val="en-US"/>
        </w:rPr>
      </w:pPr>
      <w:r w:rsidRPr="00654C7B">
        <w:rPr>
          <w:rFonts w:ascii="Arial" w:hAnsi="Arial" w:cs="Arial"/>
          <w:b/>
          <w:lang w:val="en-US"/>
        </w:rPr>
        <w:t>Send any reply LS to:</w:t>
      </w:r>
      <w:r w:rsidRPr="00654C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654C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34223AFB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4223AFC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Attachments:</w:t>
      </w:r>
      <w:r w:rsidRPr="00654C7B">
        <w:rPr>
          <w:rFonts w:ascii="Arial" w:hAnsi="Arial" w:cs="Arial"/>
          <w:bCs/>
          <w:lang w:val="en-US"/>
        </w:rPr>
        <w:tab/>
      </w:r>
    </w:p>
    <w:p w14:paraId="34223AFD" w14:textId="77777777" w:rsidR="000668F3" w:rsidRPr="00654C7B" w:rsidRDefault="000668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4223AFE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34223AFF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1. Overall Description:</w:t>
      </w:r>
    </w:p>
    <w:p w14:paraId="34223B00" w14:textId="5C7127FF" w:rsidR="00112043" w:rsidRPr="00654C7B" w:rsidRDefault="00165833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8A456B">
        <w:rPr>
          <w:rFonts w:ascii="Arial" w:hAnsi="Arial" w:cs="Arial"/>
          <w:lang w:val="en-US"/>
        </w:rPr>
        <w:t xml:space="preserve">n the </w:t>
      </w:r>
      <w:r w:rsidR="00A55518">
        <w:rPr>
          <w:rFonts w:ascii="Arial" w:hAnsi="Arial" w:cs="Arial"/>
          <w:lang w:val="en-US"/>
        </w:rPr>
        <w:t xml:space="preserve">Rel-17 </w:t>
      </w:r>
      <w:r w:rsidR="008A456B">
        <w:rPr>
          <w:rFonts w:ascii="Arial" w:hAnsi="Arial" w:cs="Arial"/>
          <w:lang w:val="en-US"/>
        </w:rPr>
        <w:t>work item on NR support for high</w:t>
      </w:r>
      <w:r w:rsidR="00C86333">
        <w:rPr>
          <w:rFonts w:ascii="Arial" w:hAnsi="Arial" w:cs="Arial"/>
          <w:lang w:val="en-US"/>
        </w:rPr>
        <w:t>-</w:t>
      </w:r>
      <w:r w:rsidR="008A456B">
        <w:rPr>
          <w:rFonts w:ascii="Arial" w:hAnsi="Arial" w:cs="Arial"/>
          <w:lang w:val="en-US"/>
        </w:rPr>
        <w:t>speed train scenario</w:t>
      </w:r>
      <w:r w:rsidR="00C86333">
        <w:rPr>
          <w:rFonts w:ascii="Arial" w:hAnsi="Arial" w:cs="Arial"/>
          <w:lang w:val="en-US"/>
        </w:rPr>
        <w:t>s</w:t>
      </w:r>
      <w:r w:rsidR="008A456B">
        <w:rPr>
          <w:rFonts w:ascii="Arial" w:hAnsi="Arial" w:cs="Arial"/>
          <w:lang w:val="en-US"/>
        </w:rPr>
        <w:t xml:space="preserve"> in FR2 (NR_HST_FR2)</w:t>
      </w:r>
      <w:r>
        <w:rPr>
          <w:rFonts w:ascii="Arial" w:hAnsi="Arial" w:cs="Arial"/>
          <w:lang w:val="en-US"/>
        </w:rPr>
        <w:t xml:space="preserve">, </w:t>
      </w:r>
      <w:r w:rsidR="008A456B">
        <w:rPr>
          <w:rFonts w:ascii="Arial" w:hAnsi="Arial" w:cs="Arial"/>
          <w:lang w:val="en-US"/>
        </w:rPr>
        <w:t xml:space="preserve">RAN4 </w:t>
      </w:r>
      <w:r>
        <w:rPr>
          <w:rFonts w:ascii="Arial" w:hAnsi="Arial" w:cs="Arial"/>
          <w:lang w:val="en-US"/>
        </w:rPr>
        <w:t xml:space="preserve">has </w:t>
      </w:r>
      <w:r w:rsidR="008A456B">
        <w:rPr>
          <w:rFonts w:ascii="Arial" w:hAnsi="Arial" w:cs="Arial"/>
          <w:lang w:val="en-US"/>
        </w:rPr>
        <w:t xml:space="preserve">agreed </w:t>
      </w:r>
      <w:r w:rsidR="00FA40DB">
        <w:rPr>
          <w:rFonts w:ascii="Arial" w:hAnsi="Arial" w:cs="Arial"/>
          <w:lang w:val="en-US"/>
        </w:rPr>
        <w:t xml:space="preserve">to </w:t>
      </w:r>
      <w:r w:rsidR="00141700">
        <w:rPr>
          <w:rFonts w:ascii="Arial" w:hAnsi="Arial" w:cs="Arial"/>
          <w:lang w:val="en-US"/>
        </w:rPr>
        <w:t xml:space="preserve">specify 2 sets of </w:t>
      </w:r>
      <w:r w:rsidR="00FA40DB">
        <w:rPr>
          <w:rFonts w:ascii="Arial" w:hAnsi="Arial" w:cs="Arial"/>
          <w:lang w:val="en-US"/>
        </w:rPr>
        <w:t>enhance</w:t>
      </w:r>
      <w:r w:rsidR="00141700">
        <w:rPr>
          <w:rFonts w:ascii="Arial" w:hAnsi="Arial" w:cs="Arial"/>
          <w:lang w:val="en-US"/>
        </w:rPr>
        <w:t>d</w:t>
      </w:r>
      <w:r w:rsidR="00FA40DB">
        <w:rPr>
          <w:rFonts w:ascii="Arial" w:hAnsi="Arial" w:cs="Arial"/>
          <w:lang w:val="en-US"/>
        </w:rPr>
        <w:t xml:space="preserve"> NR RRM requirements for UE moving at speed up to 350 km/h.</w:t>
      </w:r>
      <w:r w:rsidR="00A55518">
        <w:rPr>
          <w:rFonts w:ascii="Arial" w:hAnsi="Arial" w:cs="Arial"/>
          <w:lang w:val="en-US"/>
        </w:rPr>
        <w:t xml:space="preserve"> </w:t>
      </w:r>
      <w:r w:rsidR="003127A5">
        <w:rPr>
          <w:rFonts w:ascii="Arial" w:hAnsi="Arial" w:cs="Arial"/>
          <w:lang w:val="en-US"/>
        </w:rPr>
        <w:t>N</w:t>
      </w:r>
      <w:r w:rsidR="00AE07EA">
        <w:rPr>
          <w:rFonts w:ascii="Arial" w:hAnsi="Arial" w:cs="Arial"/>
          <w:lang w:val="en-US"/>
        </w:rPr>
        <w:t xml:space="preserve">etwork signaling </w:t>
      </w:r>
      <w:r w:rsidR="003127A5">
        <w:rPr>
          <w:rFonts w:ascii="Arial" w:hAnsi="Arial" w:cs="Arial"/>
          <w:lang w:val="en-US"/>
        </w:rPr>
        <w:t xml:space="preserve">assistance </w:t>
      </w:r>
      <w:r w:rsidR="00AE07EA">
        <w:rPr>
          <w:rFonts w:ascii="Arial" w:hAnsi="Arial" w:cs="Arial"/>
          <w:lang w:val="en-US"/>
        </w:rPr>
        <w:t xml:space="preserve">is needed </w:t>
      </w:r>
      <w:r w:rsidR="003127A5">
        <w:rPr>
          <w:rFonts w:ascii="Arial" w:hAnsi="Arial" w:cs="Arial"/>
          <w:lang w:val="en-US"/>
        </w:rPr>
        <w:t xml:space="preserve">to </w:t>
      </w:r>
      <w:r w:rsidR="00AE07EA">
        <w:rPr>
          <w:rFonts w:ascii="Arial" w:hAnsi="Arial" w:cs="Arial"/>
          <w:lang w:val="en-US"/>
        </w:rPr>
        <w:t>indicat</w:t>
      </w:r>
      <w:r w:rsidR="003127A5">
        <w:rPr>
          <w:rFonts w:ascii="Arial" w:hAnsi="Arial" w:cs="Arial"/>
          <w:lang w:val="en-US"/>
        </w:rPr>
        <w:t>e</w:t>
      </w:r>
      <w:r w:rsidR="00AE07EA">
        <w:rPr>
          <w:rFonts w:ascii="Arial" w:hAnsi="Arial" w:cs="Arial"/>
          <w:lang w:val="en-US"/>
        </w:rPr>
        <w:t xml:space="preserve"> </w:t>
      </w:r>
      <w:r w:rsidR="003127A5">
        <w:rPr>
          <w:rFonts w:ascii="Arial" w:hAnsi="Arial" w:cs="Arial"/>
          <w:lang w:val="en-US"/>
        </w:rPr>
        <w:t xml:space="preserve">the </w:t>
      </w:r>
      <w:r w:rsidR="00AE07EA">
        <w:rPr>
          <w:rFonts w:ascii="Arial" w:hAnsi="Arial" w:cs="Arial"/>
          <w:lang w:val="en-US"/>
        </w:rPr>
        <w:t xml:space="preserve">UE </w:t>
      </w:r>
      <w:r w:rsidR="00141700">
        <w:rPr>
          <w:rFonts w:ascii="Arial" w:hAnsi="Arial" w:cs="Arial"/>
          <w:lang w:val="en-US"/>
        </w:rPr>
        <w:t xml:space="preserve">which </w:t>
      </w:r>
      <w:r w:rsidR="00BA2180">
        <w:rPr>
          <w:rFonts w:ascii="Arial" w:hAnsi="Arial" w:cs="Arial"/>
          <w:lang w:val="en-US"/>
        </w:rPr>
        <w:t xml:space="preserve">one of the 2 </w:t>
      </w:r>
      <w:r w:rsidR="00141700">
        <w:rPr>
          <w:rFonts w:ascii="Arial" w:hAnsi="Arial" w:cs="Arial"/>
          <w:lang w:val="en-US"/>
        </w:rPr>
        <w:t>set</w:t>
      </w:r>
      <w:r w:rsidR="00BA2180">
        <w:rPr>
          <w:rFonts w:ascii="Arial" w:hAnsi="Arial" w:cs="Arial"/>
          <w:lang w:val="en-US"/>
        </w:rPr>
        <w:t>s</w:t>
      </w:r>
      <w:r w:rsidR="00141700">
        <w:rPr>
          <w:rFonts w:ascii="Arial" w:hAnsi="Arial" w:cs="Arial"/>
          <w:lang w:val="en-US"/>
        </w:rPr>
        <w:t xml:space="preserve"> </w:t>
      </w:r>
      <w:r w:rsidR="003B0D7C">
        <w:rPr>
          <w:rFonts w:ascii="Arial" w:hAnsi="Arial" w:cs="Arial"/>
          <w:lang w:val="en-US"/>
        </w:rPr>
        <w:t xml:space="preserve">to </w:t>
      </w:r>
      <w:r w:rsidR="00563CE8">
        <w:rPr>
          <w:rFonts w:ascii="Arial" w:hAnsi="Arial" w:cs="Arial"/>
          <w:lang w:val="en-US"/>
        </w:rPr>
        <w:t>appl</w:t>
      </w:r>
      <w:r w:rsidR="003B0D7C">
        <w:rPr>
          <w:rFonts w:ascii="Arial" w:hAnsi="Arial" w:cs="Arial"/>
          <w:lang w:val="en-US"/>
        </w:rPr>
        <w:t>y</w:t>
      </w:r>
      <w:r w:rsidR="00AE07EA">
        <w:rPr>
          <w:rFonts w:ascii="Arial" w:hAnsi="Arial" w:cs="Arial"/>
          <w:lang w:val="en-US"/>
        </w:rPr>
        <w:t>.</w:t>
      </w:r>
      <w:r w:rsidR="00563CE8">
        <w:rPr>
          <w:rFonts w:ascii="Arial" w:hAnsi="Arial" w:cs="Arial"/>
          <w:lang w:val="en-US"/>
        </w:rPr>
        <w:t xml:space="preserve"> The per cell signaling is provided to UE in </w:t>
      </w:r>
      <w:r w:rsidR="006A1813">
        <w:rPr>
          <w:rFonts w:ascii="Arial" w:hAnsi="Arial" w:cs="Arial"/>
          <w:lang w:val="en-US"/>
        </w:rPr>
        <w:t xml:space="preserve">both </w:t>
      </w:r>
      <w:r w:rsidR="00563CE8">
        <w:rPr>
          <w:rFonts w:ascii="Arial" w:hAnsi="Arial" w:cs="Arial"/>
          <w:lang w:val="en-US"/>
        </w:rPr>
        <w:t>idle mode and connected mode.</w:t>
      </w:r>
    </w:p>
    <w:p w14:paraId="34223B01" w14:textId="77777777" w:rsidR="00112043" w:rsidRPr="00654C7B" w:rsidRDefault="00112043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76EBB0C" w14:textId="77777777" w:rsidR="00FD54BE" w:rsidRDefault="000838EA" w:rsidP="00A241F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Additionally,</w:t>
      </w:r>
      <w:r w:rsidR="0013398F" w:rsidRPr="00C1146A">
        <w:rPr>
          <w:rStyle w:val="normaltextrun"/>
          <w:rFonts w:ascii="Arial" w:hAnsi="Arial" w:cs="Arial"/>
          <w:sz w:val="20"/>
          <w:szCs w:val="20"/>
        </w:rPr>
        <w:t xml:space="preserve"> in FR2 (NR_HST_FR2), RAN4 has agreed </w:t>
      </w:r>
      <w:r w:rsidR="004E361A">
        <w:rPr>
          <w:rStyle w:val="normaltextrun"/>
          <w:rFonts w:ascii="Arial" w:hAnsi="Arial" w:cs="Arial"/>
          <w:sz w:val="20"/>
          <w:szCs w:val="20"/>
        </w:rPr>
        <w:t>to introduce</w:t>
      </w:r>
      <w:r w:rsidR="0013398F"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>following:</w:t>
      </w:r>
    </w:p>
    <w:p w14:paraId="2ADECB1A" w14:textId="744F7D89" w:rsidR="00FD54BE" w:rsidRDefault="00FD54BE" w:rsidP="00FD54BE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2254AB">
        <w:rPr>
          <w:rStyle w:val="normaltextrun"/>
          <w:rFonts w:ascii="Arial" w:hAnsi="Arial" w:cs="Arial"/>
          <w:sz w:val="20"/>
          <w:szCs w:val="20"/>
        </w:rPr>
        <w:t>network assistance to inform UE on the FR2 HST deployment type (</w:t>
      </w:r>
      <w:proofErr w:type="spellStart"/>
      <w:r w:rsidRPr="002254AB">
        <w:rPr>
          <w:rStyle w:val="normaltextrun"/>
          <w:rFonts w:ascii="Arial" w:hAnsi="Arial" w:cs="Arial"/>
          <w:sz w:val="20"/>
          <w:szCs w:val="20"/>
        </w:rPr>
        <w:t>uni</w:t>
      </w:r>
      <w:proofErr w:type="spellEnd"/>
      <w:r w:rsidRPr="002254AB">
        <w:rPr>
          <w:rStyle w:val="normaltextrun"/>
          <w:rFonts w:ascii="Arial" w:hAnsi="Arial" w:cs="Arial"/>
          <w:sz w:val="20"/>
          <w:szCs w:val="20"/>
        </w:rPr>
        <w:t>-directional or bi-directional)</w:t>
      </w:r>
      <w:r>
        <w:rPr>
          <w:rStyle w:val="normaltextrun"/>
          <w:rFonts w:ascii="Arial" w:hAnsi="Arial" w:cs="Arial"/>
          <w:sz w:val="20"/>
          <w:szCs w:val="20"/>
        </w:rPr>
        <w:t>, and</w:t>
      </w:r>
    </w:p>
    <w:p w14:paraId="5234885D" w14:textId="77777777" w:rsidR="00FD54BE" w:rsidRDefault="0013398F" w:rsidP="00FD54BE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C1146A">
        <w:rPr>
          <w:rStyle w:val="normaltextrun"/>
          <w:rFonts w:ascii="Arial" w:hAnsi="Arial" w:cs="Arial"/>
          <w:sz w:val="20"/>
          <w:szCs w:val="20"/>
        </w:rPr>
        <w:t xml:space="preserve">network </w:t>
      </w:r>
      <w:r w:rsidR="004E361A">
        <w:rPr>
          <w:rStyle w:val="normaltextrun"/>
          <w:rFonts w:ascii="Arial" w:hAnsi="Arial" w:cs="Arial"/>
          <w:sz w:val="20"/>
          <w:szCs w:val="20"/>
        </w:rPr>
        <w:t>signaling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flag </w:t>
      </w:r>
      <w:r w:rsidRPr="00C1146A">
        <w:rPr>
          <w:rStyle w:val="normaltextrun"/>
          <w:rFonts w:ascii="Arial" w:hAnsi="Arial" w:cs="Arial"/>
          <w:sz w:val="20"/>
          <w:szCs w:val="20"/>
        </w:rPr>
        <w:t>to enable</w:t>
      </w:r>
      <w:r w:rsidR="004E361A">
        <w:rPr>
          <w:rStyle w:val="normaltextrun"/>
          <w:rFonts w:ascii="Arial" w:hAnsi="Arial" w:cs="Arial"/>
          <w:sz w:val="20"/>
          <w:szCs w:val="20"/>
        </w:rPr>
        <w:t>/disable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412344" w:rsidRPr="00412344">
        <w:rPr>
          <w:rStyle w:val="normaltextrun"/>
          <w:rFonts w:ascii="Arial" w:hAnsi="Arial" w:cs="Arial"/>
          <w:sz w:val="20"/>
          <w:szCs w:val="20"/>
        </w:rPr>
        <w:t xml:space="preserve">large </w:t>
      </w:r>
      <w:proofErr w:type="gramStart"/>
      <w:r w:rsidR="00412344" w:rsidRPr="00412344">
        <w:rPr>
          <w:rStyle w:val="normaltextrun"/>
          <w:rFonts w:ascii="Arial" w:hAnsi="Arial" w:cs="Arial"/>
          <w:sz w:val="20"/>
          <w:szCs w:val="20"/>
        </w:rPr>
        <w:t>one shot</w:t>
      </w:r>
      <w:proofErr w:type="gramEnd"/>
      <w:r w:rsidR="00412344" w:rsidRPr="00412344">
        <w:rPr>
          <w:rStyle w:val="normaltextrun"/>
          <w:rFonts w:ascii="Arial" w:hAnsi="Arial" w:cs="Arial"/>
          <w:sz w:val="20"/>
          <w:szCs w:val="20"/>
        </w:rPr>
        <w:t xml:space="preserve"> UE autonomous uplink</w:t>
      </w:r>
      <w:r w:rsidR="00412344" w:rsidRPr="00412344" w:rsidDel="00412344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193EEA">
        <w:rPr>
          <w:rStyle w:val="normaltextrun"/>
          <w:rFonts w:ascii="Arial" w:hAnsi="Arial" w:cs="Arial"/>
          <w:sz w:val="20"/>
          <w:szCs w:val="20"/>
        </w:rPr>
        <w:t xml:space="preserve">transmit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timing adjustment. </w:t>
      </w:r>
    </w:p>
    <w:p w14:paraId="3A2B8F7C" w14:textId="77777777" w:rsidR="00FD54BE" w:rsidRDefault="00FD54BE" w:rsidP="00A241F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6F80E007" w14:textId="118CA46A" w:rsidR="000F2667" w:rsidRDefault="0013398F" w:rsidP="00A241F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C1146A">
        <w:rPr>
          <w:rStyle w:val="normaltextrun"/>
          <w:rFonts w:ascii="Arial" w:hAnsi="Arial" w:cs="Arial"/>
          <w:sz w:val="20"/>
          <w:szCs w:val="20"/>
        </w:rPr>
        <w:t xml:space="preserve">Thus, network </w:t>
      </w:r>
      <w:proofErr w:type="spellStart"/>
      <w:r w:rsidRPr="00C1146A">
        <w:rPr>
          <w:rStyle w:val="normaltextrun"/>
          <w:rFonts w:ascii="Arial" w:hAnsi="Arial" w:cs="Arial"/>
          <w:sz w:val="20"/>
          <w:szCs w:val="20"/>
        </w:rPr>
        <w:t>signaling</w:t>
      </w:r>
      <w:r w:rsidR="00517EBC">
        <w:rPr>
          <w:rStyle w:val="normaltextrun"/>
          <w:rFonts w:ascii="Arial" w:hAnsi="Arial" w:cs="Arial"/>
          <w:sz w:val="20"/>
          <w:szCs w:val="20"/>
        </w:rPr>
        <w:t>s</w:t>
      </w:r>
      <w:proofErr w:type="spellEnd"/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517EBC">
        <w:rPr>
          <w:rStyle w:val="normaltextrun"/>
          <w:rFonts w:ascii="Arial" w:hAnsi="Arial" w:cs="Arial"/>
          <w:sz w:val="20"/>
          <w:szCs w:val="20"/>
        </w:rPr>
        <w:t>are</w:t>
      </w:r>
      <w:r w:rsidR="00517EBC"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C1146A">
        <w:rPr>
          <w:rStyle w:val="normaltextrun"/>
          <w:rFonts w:ascii="Arial" w:hAnsi="Arial" w:cs="Arial"/>
          <w:sz w:val="20"/>
          <w:szCs w:val="20"/>
        </w:rPr>
        <w:t>needed</w:t>
      </w:r>
      <w:r w:rsidR="00517EBC">
        <w:rPr>
          <w:rStyle w:val="normaltextrun"/>
          <w:rFonts w:ascii="Arial" w:hAnsi="Arial" w:cs="Arial"/>
          <w:sz w:val="20"/>
          <w:szCs w:val="20"/>
        </w:rPr>
        <w:t xml:space="preserve"> respectively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for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indicating to UE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of the FR2 HST deployment type and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whether one </w:t>
      </w:r>
      <w:r w:rsidR="00A30DF8">
        <w:rPr>
          <w:rStyle w:val="normaltextrun"/>
          <w:rFonts w:ascii="Arial" w:hAnsi="Arial" w:cs="Arial"/>
          <w:sz w:val="20"/>
          <w:szCs w:val="20"/>
        </w:rPr>
        <w:t>step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large </w:t>
      </w:r>
      <w:r w:rsidR="00B007AF">
        <w:rPr>
          <w:rStyle w:val="normaltextrun"/>
          <w:rFonts w:ascii="Arial" w:hAnsi="Arial" w:cs="Arial"/>
          <w:sz w:val="20"/>
          <w:szCs w:val="20"/>
        </w:rPr>
        <w:t xml:space="preserve">UE </w:t>
      </w:r>
      <w:r w:rsidR="00EB4049">
        <w:rPr>
          <w:rStyle w:val="normaltextrun"/>
          <w:rFonts w:ascii="Arial" w:hAnsi="Arial" w:cs="Arial"/>
          <w:sz w:val="20"/>
          <w:szCs w:val="20"/>
        </w:rPr>
        <w:t xml:space="preserve">autonomous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UL </w:t>
      </w:r>
      <w:r w:rsidR="00A30DF8">
        <w:rPr>
          <w:rStyle w:val="normaltextrun"/>
          <w:rFonts w:ascii="Arial" w:hAnsi="Arial" w:cs="Arial"/>
          <w:sz w:val="20"/>
          <w:szCs w:val="20"/>
        </w:rPr>
        <w:t xml:space="preserve">transmit </w:t>
      </w:r>
      <w:r w:rsidRPr="00C1146A">
        <w:rPr>
          <w:rStyle w:val="normaltextrun"/>
          <w:rFonts w:ascii="Arial" w:hAnsi="Arial" w:cs="Arial"/>
          <w:sz w:val="20"/>
          <w:szCs w:val="20"/>
        </w:rPr>
        <w:t>timing adjustment is enabled or not.</w:t>
      </w:r>
      <w:r w:rsidR="00B92B12">
        <w:rPr>
          <w:rStyle w:val="normaltextrun"/>
          <w:rFonts w:ascii="Arial" w:hAnsi="Arial" w:cs="Arial"/>
          <w:sz w:val="20"/>
          <w:szCs w:val="20"/>
        </w:rPr>
        <w:t xml:space="preserve"> The per cell </w:t>
      </w:r>
      <w:proofErr w:type="spellStart"/>
      <w:r w:rsidR="00B92B12">
        <w:rPr>
          <w:rStyle w:val="normaltextrun"/>
          <w:rFonts w:ascii="Arial" w:hAnsi="Arial" w:cs="Arial"/>
          <w:sz w:val="20"/>
          <w:szCs w:val="20"/>
        </w:rPr>
        <w:t>signalings</w:t>
      </w:r>
      <w:proofErr w:type="spellEnd"/>
      <w:r w:rsidR="00B92B12">
        <w:rPr>
          <w:rStyle w:val="normaltextrun"/>
          <w:rFonts w:ascii="Arial" w:hAnsi="Arial" w:cs="Arial"/>
          <w:sz w:val="20"/>
          <w:szCs w:val="20"/>
        </w:rPr>
        <w:t xml:space="preserve"> are</w:t>
      </w:r>
      <w:r w:rsidR="00B92B12" w:rsidRPr="00B92B12">
        <w:rPr>
          <w:rStyle w:val="normaltextrun"/>
          <w:rFonts w:ascii="Arial" w:hAnsi="Arial" w:cs="Arial"/>
          <w:sz w:val="20"/>
          <w:szCs w:val="20"/>
        </w:rPr>
        <w:t xml:space="preserve"> provided to UE in both idle mode and connected mode.</w:t>
      </w:r>
    </w:p>
    <w:p w14:paraId="0B4D02DC" w14:textId="77777777" w:rsidR="006B79F9" w:rsidRPr="00A241FE" w:rsidRDefault="006B79F9" w:rsidP="00A241F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3721BD57" w14:textId="1A41A007" w:rsidR="002F796A" w:rsidRDefault="002F796A" w:rsidP="00246684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has also agreed to introduce a new power class for FR2 HST UE, which is numbered as UE power class 6 and the UE type is high speed train roof-mounted UE.  </w:t>
      </w:r>
    </w:p>
    <w:p w14:paraId="1A1CB893" w14:textId="77777777" w:rsidR="00403A6A" w:rsidRDefault="00403A6A" w:rsidP="00246684">
      <w:pPr>
        <w:pStyle w:val="Header"/>
        <w:rPr>
          <w:rFonts w:ascii="Arial" w:hAnsi="Arial" w:cs="Arial"/>
          <w:lang w:val="en-US"/>
        </w:rPr>
      </w:pPr>
    </w:p>
    <w:p w14:paraId="166741D3" w14:textId="48880744" w:rsidR="00446BA9" w:rsidRDefault="00517EBC" w:rsidP="00246684">
      <w:pPr>
        <w:pStyle w:val="Header"/>
        <w:rPr>
          <w:rFonts w:ascii="Arial" w:hAnsi="Arial" w:cs="Arial"/>
        </w:rPr>
      </w:pPr>
      <w:r w:rsidRPr="003E7B28">
        <w:rPr>
          <w:rFonts w:ascii="Arial" w:hAnsi="Arial" w:cs="Arial"/>
          <w:lang w:val="en-US"/>
        </w:rPr>
        <w:t xml:space="preserve">It should be noted that the above network </w:t>
      </w:r>
      <w:proofErr w:type="spellStart"/>
      <w:r w:rsidRPr="003E7B28">
        <w:rPr>
          <w:rFonts w:ascii="Arial" w:hAnsi="Arial" w:cs="Arial"/>
          <w:lang w:val="en-US"/>
        </w:rPr>
        <w:t>signalings</w:t>
      </w:r>
      <w:proofErr w:type="spellEnd"/>
      <w:r w:rsidR="00246684">
        <w:rPr>
          <w:rFonts w:ascii="Arial" w:hAnsi="Arial" w:cs="Arial"/>
          <w:lang w:val="en-US"/>
        </w:rPr>
        <w:t xml:space="preserve"> </w:t>
      </w:r>
      <w:r w:rsidR="00246684">
        <w:rPr>
          <w:rFonts w:ascii="Arial" w:hAnsi="Arial" w:cs="Arial"/>
        </w:rPr>
        <w:t>except deployment type</w:t>
      </w:r>
      <w:r w:rsidRPr="003E7B28">
        <w:rPr>
          <w:rFonts w:ascii="Arial" w:hAnsi="Arial" w:cs="Arial"/>
          <w:lang w:val="en-US"/>
        </w:rPr>
        <w:t xml:space="preserve"> are applicable to FR2 power class 6 UE, which is FR2 UE type for </w:t>
      </w:r>
      <w:proofErr w:type="gramStart"/>
      <w:r w:rsidRPr="003E7B28">
        <w:rPr>
          <w:rFonts w:ascii="Arial" w:hAnsi="Arial" w:cs="Arial"/>
          <w:lang w:val="en-US"/>
        </w:rPr>
        <w:t>high speed</w:t>
      </w:r>
      <w:proofErr w:type="gramEnd"/>
      <w:r w:rsidRPr="003E7B28">
        <w:rPr>
          <w:rFonts w:ascii="Arial" w:hAnsi="Arial" w:cs="Arial"/>
          <w:lang w:val="en-US"/>
        </w:rPr>
        <w:t xml:space="preserve"> train roof-mounted UE</w:t>
      </w:r>
      <w:r w:rsidR="00246684">
        <w:rPr>
          <w:rFonts w:ascii="Arial" w:hAnsi="Arial" w:cs="Arial"/>
          <w:lang w:val="en-US"/>
        </w:rPr>
        <w:t xml:space="preserve">, </w:t>
      </w:r>
      <w:r w:rsidR="00246684">
        <w:rPr>
          <w:rFonts w:ascii="Arial" w:hAnsi="Arial" w:cs="Arial"/>
        </w:rPr>
        <w:t xml:space="preserve">and </w:t>
      </w:r>
    </w:p>
    <w:p w14:paraId="1B17500D" w14:textId="77777777" w:rsidR="00403A6A" w:rsidRDefault="00403A6A" w:rsidP="00517EBC">
      <w:pPr>
        <w:pStyle w:val="Header"/>
        <w:rPr>
          <w:rFonts w:ascii="Arial" w:hAnsi="Arial" w:cs="Arial"/>
        </w:rPr>
      </w:pPr>
    </w:p>
    <w:p w14:paraId="1ABADC90" w14:textId="5AE194D3" w:rsidR="00517EBC" w:rsidRPr="00403A6A" w:rsidRDefault="00446BA9" w:rsidP="00517E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46684">
        <w:rPr>
          <w:rFonts w:ascii="Arial" w:hAnsi="Arial" w:cs="Arial"/>
        </w:rPr>
        <w:t xml:space="preserve">he R16 FR1 HST </w:t>
      </w:r>
      <w:proofErr w:type="spellStart"/>
      <w:r w:rsidR="00246684">
        <w:rPr>
          <w:rFonts w:ascii="Arial" w:hAnsi="Arial" w:cs="Arial"/>
        </w:rPr>
        <w:t>signaling</w:t>
      </w:r>
      <w:proofErr w:type="spellEnd"/>
      <w:r w:rsidR="00246684">
        <w:rPr>
          <w:rFonts w:ascii="Arial" w:hAnsi="Arial" w:cs="Arial"/>
        </w:rPr>
        <w:t xml:space="preserve"> design can be considered as a reference framework</w:t>
      </w:r>
      <w:r w:rsidR="00517EBC" w:rsidRPr="003E7B28">
        <w:rPr>
          <w:rFonts w:ascii="Arial" w:hAnsi="Arial" w:cs="Arial"/>
          <w:lang w:val="en-US"/>
        </w:rPr>
        <w:t>.</w:t>
      </w:r>
      <w:r w:rsidR="00517EBC">
        <w:rPr>
          <w:rFonts w:ascii="Arial" w:hAnsi="Arial" w:cs="Arial"/>
          <w:lang w:val="en-US"/>
        </w:rPr>
        <w:t xml:space="preserve"> </w:t>
      </w:r>
    </w:p>
    <w:p w14:paraId="435B363E" w14:textId="77777777" w:rsidR="00517EBC" w:rsidRDefault="00517EBC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2" w14:textId="5FFCDF76" w:rsidR="004152AE" w:rsidRDefault="008F547F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kindly requests RAN2 to </w:t>
      </w:r>
      <w:r w:rsidR="00921FC9">
        <w:rPr>
          <w:rFonts w:ascii="Arial" w:hAnsi="Arial" w:cs="Arial"/>
          <w:lang w:val="en-US"/>
        </w:rPr>
        <w:t xml:space="preserve">define </w:t>
      </w:r>
      <w:r w:rsidR="00EB4A97">
        <w:rPr>
          <w:rFonts w:ascii="Arial" w:hAnsi="Arial" w:cs="Arial"/>
          <w:lang w:val="en-US"/>
        </w:rPr>
        <w:t xml:space="preserve">network </w:t>
      </w:r>
      <w:proofErr w:type="spellStart"/>
      <w:r>
        <w:rPr>
          <w:rFonts w:ascii="Arial" w:hAnsi="Arial" w:cs="Arial"/>
          <w:lang w:val="en-US"/>
        </w:rPr>
        <w:t>signaling</w:t>
      </w:r>
      <w:r w:rsidR="00517EBC">
        <w:rPr>
          <w:rFonts w:ascii="Arial" w:hAnsi="Arial" w:cs="Arial"/>
          <w:lang w:val="en-US"/>
        </w:rPr>
        <w:t>s</w:t>
      </w:r>
      <w:proofErr w:type="spellEnd"/>
      <w:r>
        <w:rPr>
          <w:rFonts w:ascii="Arial" w:hAnsi="Arial" w:cs="Arial"/>
          <w:lang w:val="en-US"/>
        </w:rPr>
        <w:t xml:space="preserve"> to support </w:t>
      </w:r>
      <w:r w:rsidR="00921FC9">
        <w:rPr>
          <w:rFonts w:ascii="Arial" w:hAnsi="Arial" w:cs="Arial"/>
          <w:lang w:val="en-US"/>
        </w:rPr>
        <w:t xml:space="preserve">the above-mentioned </w:t>
      </w:r>
      <w:r w:rsidR="00C1146A">
        <w:rPr>
          <w:rFonts w:ascii="Arial" w:hAnsi="Arial" w:cs="Arial"/>
          <w:lang w:val="en-US"/>
        </w:rPr>
        <w:t>functionalit</w:t>
      </w:r>
      <w:r w:rsidR="00517EBC">
        <w:rPr>
          <w:rFonts w:ascii="Arial" w:hAnsi="Arial" w:cs="Arial"/>
          <w:lang w:val="en-US"/>
        </w:rPr>
        <w:t>ies</w:t>
      </w:r>
      <w:r w:rsidR="00C114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for Rel-17 FR2 HST.</w:t>
      </w:r>
    </w:p>
    <w:p w14:paraId="360CEEB8" w14:textId="77777777" w:rsidR="00116B28" w:rsidRPr="00654C7B" w:rsidRDefault="00116B28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3" w14:textId="77777777" w:rsidR="007158A3" w:rsidRPr="00654C7B" w:rsidRDefault="007158A3" w:rsidP="001120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4" w14:textId="77777777" w:rsidR="007158A3" w:rsidRPr="00654C7B" w:rsidRDefault="007158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5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2. Actions:</w:t>
      </w:r>
    </w:p>
    <w:p w14:paraId="34223B06" w14:textId="77777777" w:rsidR="000668F3" w:rsidRPr="00654C7B" w:rsidRDefault="000668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To </w:t>
      </w:r>
      <w:r w:rsidR="00016900">
        <w:rPr>
          <w:rFonts w:ascii="Arial" w:hAnsi="Arial" w:cs="Arial"/>
          <w:b/>
          <w:lang w:val="en-US"/>
        </w:rPr>
        <w:t>RAN WG2</w:t>
      </w:r>
      <w:r w:rsidRPr="00654C7B">
        <w:rPr>
          <w:rFonts w:ascii="Arial" w:hAnsi="Arial" w:cs="Arial"/>
          <w:b/>
          <w:lang w:val="en-US"/>
        </w:rPr>
        <w:t xml:space="preserve"> group.</w:t>
      </w:r>
    </w:p>
    <w:p w14:paraId="34223B07" w14:textId="6957C858" w:rsidR="000668F3" w:rsidRDefault="000668F3" w:rsidP="007158A3">
      <w:pPr>
        <w:spacing w:after="120"/>
        <w:ind w:left="993" w:hanging="993"/>
        <w:rPr>
          <w:rFonts w:ascii="Arial" w:hAnsi="Arial" w:cs="Arial"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ACTION: </w:t>
      </w:r>
      <w:r w:rsidRPr="00654C7B">
        <w:rPr>
          <w:rFonts w:ascii="Arial" w:hAnsi="Arial" w:cs="Arial"/>
          <w:b/>
          <w:lang w:val="en-US"/>
        </w:rPr>
        <w:tab/>
      </w:r>
      <w:bookmarkStart w:id="0" w:name="_Hlk77584570"/>
      <w:r w:rsidR="002C7918">
        <w:rPr>
          <w:rFonts w:ascii="Arial" w:hAnsi="Arial" w:cs="Arial"/>
          <w:lang w:val="en-US"/>
        </w:rPr>
        <w:t xml:space="preserve">RAN4 kindly requests RAN2 to </w:t>
      </w:r>
      <w:r w:rsidR="00C03272">
        <w:rPr>
          <w:rFonts w:ascii="Arial" w:hAnsi="Arial" w:cs="Arial"/>
          <w:lang w:val="en-US"/>
        </w:rPr>
        <w:t xml:space="preserve">define </w:t>
      </w:r>
      <w:r w:rsidR="00BF22C8">
        <w:rPr>
          <w:rFonts w:ascii="Arial" w:hAnsi="Arial" w:cs="Arial"/>
          <w:lang w:val="en-US"/>
        </w:rPr>
        <w:t xml:space="preserve">the </w:t>
      </w:r>
      <w:r w:rsidR="00286EF7">
        <w:rPr>
          <w:rFonts w:ascii="Arial" w:hAnsi="Arial" w:cs="Arial"/>
          <w:lang w:val="en-US"/>
        </w:rPr>
        <w:t xml:space="preserve">necessary signaling </w:t>
      </w:r>
      <w:r w:rsidR="00AC7624">
        <w:rPr>
          <w:rFonts w:ascii="Arial" w:hAnsi="Arial" w:cs="Arial"/>
          <w:lang w:val="en-US"/>
        </w:rPr>
        <w:t xml:space="preserve">to enable </w:t>
      </w:r>
      <w:r w:rsidR="002C7918">
        <w:rPr>
          <w:rFonts w:ascii="Arial" w:hAnsi="Arial" w:cs="Arial"/>
          <w:lang w:val="en-US"/>
        </w:rPr>
        <w:t xml:space="preserve">the above-mentioned </w:t>
      </w:r>
      <w:r w:rsidR="004432DB">
        <w:rPr>
          <w:rFonts w:ascii="Arial" w:hAnsi="Arial" w:cs="Arial"/>
          <w:lang w:val="en-US"/>
        </w:rPr>
        <w:t>behavior</w:t>
      </w:r>
      <w:r w:rsidR="00517EBC">
        <w:rPr>
          <w:rFonts w:ascii="Arial" w:hAnsi="Arial" w:cs="Arial"/>
          <w:lang w:val="en-US"/>
        </w:rPr>
        <w:t>s</w:t>
      </w:r>
      <w:r w:rsidR="002C7918">
        <w:rPr>
          <w:rFonts w:ascii="Arial" w:hAnsi="Arial" w:cs="Arial"/>
          <w:lang w:val="en-US"/>
        </w:rPr>
        <w:t xml:space="preserve"> for Rel-17 FR2 HST</w:t>
      </w:r>
      <w:r w:rsidR="007E1A94">
        <w:rPr>
          <w:rFonts w:ascii="Arial" w:hAnsi="Arial" w:cs="Arial"/>
          <w:lang w:val="en-US"/>
        </w:rPr>
        <w:t xml:space="preserve"> RRM</w:t>
      </w:r>
      <w:r w:rsidR="00263691">
        <w:rPr>
          <w:rFonts w:ascii="Arial" w:hAnsi="Arial" w:cs="Arial"/>
          <w:lang w:val="en-US"/>
        </w:rPr>
        <w:t>.</w:t>
      </w:r>
    </w:p>
    <w:p w14:paraId="18FA8426" w14:textId="11B2FE1A" w:rsidR="00116B28" w:rsidRDefault="00116B28" w:rsidP="007158A3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US"/>
        </w:rPr>
      </w:pPr>
    </w:p>
    <w:bookmarkEnd w:id="0"/>
    <w:p w14:paraId="34223B08" w14:textId="77777777" w:rsidR="000668F3" w:rsidRPr="00654C7B" w:rsidRDefault="000668F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4223B09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3. Date of </w:t>
      </w:r>
      <w:r w:rsidR="007E2B51" w:rsidRPr="00654C7B">
        <w:rPr>
          <w:rFonts w:ascii="Arial" w:hAnsi="Arial" w:cs="Arial"/>
          <w:b/>
          <w:lang w:val="en-US"/>
        </w:rPr>
        <w:t xml:space="preserve">Next </w:t>
      </w:r>
      <w:r w:rsidR="0035275C">
        <w:rPr>
          <w:rFonts w:ascii="Arial" w:hAnsi="Arial" w:cs="Arial"/>
          <w:b/>
          <w:lang w:val="en-US"/>
        </w:rPr>
        <w:t>TSG-RAN WG4</w:t>
      </w:r>
      <w:r w:rsidRPr="00654C7B">
        <w:rPr>
          <w:rFonts w:ascii="Arial" w:hAnsi="Arial" w:cs="Arial"/>
          <w:b/>
          <w:lang w:val="en-US"/>
        </w:rPr>
        <w:t xml:space="preserve"> Meetings:</w:t>
      </w:r>
    </w:p>
    <w:p w14:paraId="34223B0A" w14:textId="77777777" w:rsidR="0006170F" w:rsidRDefault="0006170F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TSG-RAN WG4 Meeting #10</w:t>
      </w:r>
      <w:r w:rsidR="000E0738">
        <w:rPr>
          <w:rFonts w:ascii="Arial" w:hAnsi="Arial" w:cs="Arial"/>
          <w:bCs/>
          <w:lang w:val="en-US"/>
        </w:rPr>
        <w:t>2</w:t>
      </w:r>
      <w:r w:rsidRPr="00654C7B">
        <w:rPr>
          <w:rFonts w:ascii="Arial" w:hAnsi="Arial" w:cs="Arial"/>
          <w:bCs/>
          <w:lang w:val="en-US"/>
        </w:rPr>
        <w:t>-e</w:t>
      </w:r>
      <w:r w:rsidR="000E0738">
        <w:rPr>
          <w:rFonts w:ascii="Arial" w:hAnsi="Arial" w:cs="Arial"/>
          <w:bCs/>
          <w:lang w:val="en-US"/>
        </w:rPr>
        <w:t xml:space="preserve">                      21 February – 3 March 2022</w:t>
      </w:r>
      <w:r w:rsidR="000E0738">
        <w:rPr>
          <w:rFonts w:ascii="Arial" w:hAnsi="Arial" w:cs="Arial"/>
          <w:bCs/>
          <w:lang w:val="en-US"/>
        </w:rPr>
        <w:tab/>
        <w:t>e-meeting</w:t>
      </w:r>
    </w:p>
    <w:p w14:paraId="34223B0B" w14:textId="77777777" w:rsidR="00D46FBB" w:rsidRDefault="00D46FBB" w:rsidP="00D46FBB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TSG-RAN WG4 Meeting #103</w:t>
      </w:r>
      <w:r w:rsidRPr="00654C7B">
        <w:rPr>
          <w:rFonts w:ascii="Arial" w:hAnsi="Arial" w:cs="Arial"/>
          <w:bCs/>
          <w:lang w:val="en-US"/>
        </w:rPr>
        <w:t xml:space="preserve">-e         </w:t>
      </w:r>
      <w:r>
        <w:rPr>
          <w:rFonts w:ascii="Arial" w:hAnsi="Arial" w:cs="Arial"/>
          <w:bCs/>
          <w:lang w:val="en-US"/>
        </w:rPr>
        <w:t xml:space="preserve">             16</w:t>
      </w:r>
      <w:r w:rsidRPr="00654C7B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27</w:t>
      </w:r>
      <w:r w:rsidRPr="00654C7B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May</w:t>
      </w:r>
      <w:r w:rsidRPr="00654C7B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2</w:t>
      </w:r>
      <w:r w:rsidRPr="00654C7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157F3F">
        <w:rPr>
          <w:rFonts w:ascii="Arial" w:hAnsi="Arial" w:cs="Arial"/>
          <w:bCs/>
          <w:lang w:val="en-US"/>
        </w:rPr>
        <w:tab/>
      </w:r>
      <w:r w:rsidRPr="00654C7B">
        <w:rPr>
          <w:rFonts w:ascii="Arial" w:hAnsi="Arial" w:cs="Arial"/>
          <w:bCs/>
          <w:lang w:val="en-US"/>
        </w:rPr>
        <w:t>e-meeting</w:t>
      </w:r>
    </w:p>
    <w:p w14:paraId="34223B0C" w14:textId="77777777" w:rsidR="00D46FBB" w:rsidRDefault="00D46FBB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34223B0D" w14:textId="77777777" w:rsidR="0006170F" w:rsidRPr="00654C7B" w:rsidRDefault="0006170F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34223B0E" w14:textId="77777777" w:rsidR="001332CD" w:rsidRPr="00654C7B" w:rsidRDefault="001332CD" w:rsidP="00E46A57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1332CD" w:rsidRPr="00654C7B">
      <w:headerReference w:type="default" r:id="rId14"/>
      <w:footerReference w:type="defaul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3B210" w14:textId="77777777" w:rsidR="00CD6507" w:rsidRDefault="00CD6507">
      <w:r>
        <w:separator/>
      </w:r>
    </w:p>
  </w:endnote>
  <w:endnote w:type="continuationSeparator" w:id="0">
    <w:p w14:paraId="56B61DEE" w14:textId="77777777" w:rsidR="00CD6507" w:rsidRDefault="00CD6507"/>
  </w:endnote>
  <w:endnote w:type="continuationNotice" w:id="1">
    <w:p w14:paraId="5B0C50C3" w14:textId="77777777" w:rsidR="00CD6507" w:rsidRDefault="00CD6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3B16" w14:textId="77777777" w:rsidR="00F83CF4" w:rsidRDefault="00F83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3124F" w14:textId="77777777" w:rsidR="00CD6507" w:rsidRDefault="00CD6507">
      <w:r>
        <w:separator/>
      </w:r>
    </w:p>
  </w:footnote>
  <w:footnote w:type="continuationSeparator" w:id="0">
    <w:p w14:paraId="7B7D1014" w14:textId="77777777" w:rsidR="00CD6507" w:rsidRDefault="00CD6507"/>
  </w:footnote>
  <w:footnote w:type="continuationNotice" w:id="1">
    <w:p w14:paraId="0B84AC6E" w14:textId="77777777" w:rsidR="00CD6507" w:rsidRDefault="00CD65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3B15" w14:textId="77777777" w:rsidR="00F83CF4" w:rsidRDefault="00F83C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F746AD0"/>
    <w:multiLevelType w:val="hybridMultilevel"/>
    <w:tmpl w:val="01661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4DC6E76"/>
    <w:multiLevelType w:val="hybridMultilevel"/>
    <w:tmpl w:val="E5544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72B2F"/>
    <w:multiLevelType w:val="hybridMultilevel"/>
    <w:tmpl w:val="3C9ED3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C35B7"/>
    <w:multiLevelType w:val="hybridMultilevel"/>
    <w:tmpl w:val="26448A5A"/>
    <w:lvl w:ilvl="0" w:tplc="2A20771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0MzCwNDY1MDG0sLRU0lEKTi0uzszPAykwrgUAuDzo8CwAAAA="/>
  </w:docVars>
  <w:rsids>
    <w:rsidRoot w:val="00F026F4"/>
    <w:rsid w:val="00016900"/>
    <w:rsid w:val="0002056E"/>
    <w:rsid w:val="00025EE9"/>
    <w:rsid w:val="0003674E"/>
    <w:rsid w:val="0004154A"/>
    <w:rsid w:val="000464FE"/>
    <w:rsid w:val="0006170F"/>
    <w:rsid w:val="000668F3"/>
    <w:rsid w:val="00076B68"/>
    <w:rsid w:val="00076EFB"/>
    <w:rsid w:val="00080DF6"/>
    <w:rsid w:val="000838EA"/>
    <w:rsid w:val="00084839"/>
    <w:rsid w:val="00087D9C"/>
    <w:rsid w:val="00091CDB"/>
    <w:rsid w:val="0009628C"/>
    <w:rsid w:val="000B36FC"/>
    <w:rsid w:val="000B6BF6"/>
    <w:rsid w:val="000C1E72"/>
    <w:rsid w:val="000D1C7A"/>
    <w:rsid w:val="000D5CCA"/>
    <w:rsid w:val="000E0738"/>
    <w:rsid w:val="000E10AD"/>
    <w:rsid w:val="000E5221"/>
    <w:rsid w:val="000F2667"/>
    <w:rsid w:val="000F3D59"/>
    <w:rsid w:val="000F7F8D"/>
    <w:rsid w:val="00102D6E"/>
    <w:rsid w:val="00112043"/>
    <w:rsid w:val="001135A8"/>
    <w:rsid w:val="00116B28"/>
    <w:rsid w:val="00126BC3"/>
    <w:rsid w:val="00131E43"/>
    <w:rsid w:val="001332CD"/>
    <w:rsid w:val="0013398F"/>
    <w:rsid w:val="00135BFE"/>
    <w:rsid w:val="00141700"/>
    <w:rsid w:val="00156D8B"/>
    <w:rsid w:val="00157F3F"/>
    <w:rsid w:val="001641A4"/>
    <w:rsid w:val="00165833"/>
    <w:rsid w:val="00165AF3"/>
    <w:rsid w:val="00170F72"/>
    <w:rsid w:val="00171060"/>
    <w:rsid w:val="0017476B"/>
    <w:rsid w:val="001927B4"/>
    <w:rsid w:val="00193CD6"/>
    <w:rsid w:val="00193EEA"/>
    <w:rsid w:val="001961FB"/>
    <w:rsid w:val="001B7E25"/>
    <w:rsid w:val="001B7F49"/>
    <w:rsid w:val="001C2D61"/>
    <w:rsid w:val="001C4A5D"/>
    <w:rsid w:val="001C4C6C"/>
    <w:rsid w:val="001F3DB1"/>
    <w:rsid w:val="001F49BD"/>
    <w:rsid w:val="00201FA1"/>
    <w:rsid w:val="002079DF"/>
    <w:rsid w:val="00231A77"/>
    <w:rsid w:val="00234314"/>
    <w:rsid w:val="00246684"/>
    <w:rsid w:val="00263691"/>
    <w:rsid w:val="00271350"/>
    <w:rsid w:val="00272752"/>
    <w:rsid w:val="00277C1E"/>
    <w:rsid w:val="00286EF7"/>
    <w:rsid w:val="00291F4E"/>
    <w:rsid w:val="00297123"/>
    <w:rsid w:val="002C57F6"/>
    <w:rsid w:val="002C7918"/>
    <w:rsid w:val="002D1126"/>
    <w:rsid w:val="002D1AE0"/>
    <w:rsid w:val="002D5115"/>
    <w:rsid w:val="002F7047"/>
    <w:rsid w:val="002F773B"/>
    <w:rsid w:val="002F796A"/>
    <w:rsid w:val="003127A5"/>
    <w:rsid w:val="00313CF6"/>
    <w:rsid w:val="00315C0B"/>
    <w:rsid w:val="003217DC"/>
    <w:rsid w:val="003345B5"/>
    <w:rsid w:val="00334634"/>
    <w:rsid w:val="00335EF3"/>
    <w:rsid w:val="0035275C"/>
    <w:rsid w:val="003550F4"/>
    <w:rsid w:val="0036108B"/>
    <w:rsid w:val="0036224F"/>
    <w:rsid w:val="00372287"/>
    <w:rsid w:val="00382686"/>
    <w:rsid w:val="00395D95"/>
    <w:rsid w:val="00396711"/>
    <w:rsid w:val="003A0C3A"/>
    <w:rsid w:val="003B0D7C"/>
    <w:rsid w:val="003C46A8"/>
    <w:rsid w:val="003C741C"/>
    <w:rsid w:val="003D197C"/>
    <w:rsid w:val="003E0B91"/>
    <w:rsid w:val="003F046C"/>
    <w:rsid w:val="00403A6A"/>
    <w:rsid w:val="0040786A"/>
    <w:rsid w:val="00412344"/>
    <w:rsid w:val="004152AE"/>
    <w:rsid w:val="004171A0"/>
    <w:rsid w:val="00417D31"/>
    <w:rsid w:val="00421B07"/>
    <w:rsid w:val="00440C81"/>
    <w:rsid w:val="004432DB"/>
    <w:rsid w:val="00446BA9"/>
    <w:rsid w:val="004538A3"/>
    <w:rsid w:val="00456A05"/>
    <w:rsid w:val="00461154"/>
    <w:rsid w:val="00467A53"/>
    <w:rsid w:val="004712F7"/>
    <w:rsid w:val="004A494A"/>
    <w:rsid w:val="004A72AC"/>
    <w:rsid w:val="004B0EBD"/>
    <w:rsid w:val="004B1590"/>
    <w:rsid w:val="004B6603"/>
    <w:rsid w:val="004D4630"/>
    <w:rsid w:val="004E00A3"/>
    <w:rsid w:val="004E361A"/>
    <w:rsid w:val="00500B48"/>
    <w:rsid w:val="00507406"/>
    <w:rsid w:val="00517EBC"/>
    <w:rsid w:val="00544701"/>
    <w:rsid w:val="00544E65"/>
    <w:rsid w:val="005458AD"/>
    <w:rsid w:val="00550971"/>
    <w:rsid w:val="005532B6"/>
    <w:rsid w:val="00563248"/>
    <w:rsid w:val="00563CE8"/>
    <w:rsid w:val="005856AB"/>
    <w:rsid w:val="00587476"/>
    <w:rsid w:val="00596C6D"/>
    <w:rsid w:val="00597A0A"/>
    <w:rsid w:val="005A1CE5"/>
    <w:rsid w:val="005A3E6A"/>
    <w:rsid w:val="005A7F73"/>
    <w:rsid w:val="005B2F13"/>
    <w:rsid w:val="005C0B02"/>
    <w:rsid w:val="005C4EB2"/>
    <w:rsid w:val="005D6C53"/>
    <w:rsid w:val="005E34AD"/>
    <w:rsid w:val="005E69E4"/>
    <w:rsid w:val="005F0304"/>
    <w:rsid w:val="00617C94"/>
    <w:rsid w:val="00617EB2"/>
    <w:rsid w:val="00632135"/>
    <w:rsid w:val="006415D0"/>
    <w:rsid w:val="006444BC"/>
    <w:rsid w:val="006537C7"/>
    <w:rsid w:val="00654C7B"/>
    <w:rsid w:val="00655861"/>
    <w:rsid w:val="00655AF6"/>
    <w:rsid w:val="006613E6"/>
    <w:rsid w:val="00675931"/>
    <w:rsid w:val="00675EC7"/>
    <w:rsid w:val="006877A1"/>
    <w:rsid w:val="0069766D"/>
    <w:rsid w:val="006A07D6"/>
    <w:rsid w:val="006A1813"/>
    <w:rsid w:val="006B79F9"/>
    <w:rsid w:val="006C1C6B"/>
    <w:rsid w:val="006D1C52"/>
    <w:rsid w:val="006D3C30"/>
    <w:rsid w:val="006E3ECF"/>
    <w:rsid w:val="006E5CFB"/>
    <w:rsid w:val="006E6319"/>
    <w:rsid w:val="00700C83"/>
    <w:rsid w:val="00703460"/>
    <w:rsid w:val="0070408E"/>
    <w:rsid w:val="00714039"/>
    <w:rsid w:val="007158A3"/>
    <w:rsid w:val="00731939"/>
    <w:rsid w:val="00737E54"/>
    <w:rsid w:val="00742EFA"/>
    <w:rsid w:val="00752922"/>
    <w:rsid w:val="00774037"/>
    <w:rsid w:val="007A2849"/>
    <w:rsid w:val="007C03D0"/>
    <w:rsid w:val="007C44DB"/>
    <w:rsid w:val="007C7BB7"/>
    <w:rsid w:val="007D5F2D"/>
    <w:rsid w:val="007D6BDF"/>
    <w:rsid w:val="007E1A94"/>
    <w:rsid w:val="007E2B51"/>
    <w:rsid w:val="007F4581"/>
    <w:rsid w:val="00813606"/>
    <w:rsid w:val="008214E0"/>
    <w:rsid w:val="0083142E"/>
    <w:rsid w:val="00853581"/>
    <w:rsid w:val="00866D65"/>
    <w:rsid w:val="008A456B"/>
    <w:rsid w:val="008B07A5"/>
    <w:rsid w:val="008B2F33"/>
    <w:rsid w:val="008C41EA"/>
    <w:rsid w:val="008C5223"/>
    <w:rsid w:val="008D04FB"/>
    <w:rsid w:val="008D60AD"/>
    <w:rsid w:val="008E17F1"/>
    <w:rsid w:val="008E509B"/>
    <w:rsid w:val="008F547F"/>
    <w:rsid w:val="008F741D"/>
    <w:rsid w:val="008F75AE"/>
    <w:rsid w:val="009019A0"/>
    <w:rsid w:val="00903279"/>
    <w:rsid w:val="009061DA"/>
    <w:rsid w:val="009207C9"/>
    <w:rsid w:val="0092180B"/>
    <w:rsid w:val="00921FC9"/>
    <w:rsid w:val="00924FF4"/>
    <w:rsid w:val="009257F2"/>
    <w:rsid w:val="00934188"/>
    <w:rsid w:val="00957DEA"/>
    <w:rsid w:val="00967547"/>
    <w:rsid w:val="00971829"/>
    <w:rsid w:val="00974193"/>
    <w:rsid w:val="00983036"/>
    <w:rsid w:val="00990F7C"/>
    <w:rsid w:val="009958A2"/>
    <w:rsid w:val="009A10E6"/>
    <w:rsid w:val="009B0572"/>
    <w:rsid w:val="009B32A5"/>
    <w:rsid w:val="009B642A"/>
    <w:rsid w:val="009D3403"/>
    <w:rsid w:val="009D375A"/>
    <w:rsid w:val="009D6515"/>
    <w:rsid w:val="009F401E"/>
    <w:rsid w:val="009F6EC3"/>
    <w:rsid w:val="009F7C95"/>
    <w:rsid w:val="00A029FB"/>
    <w:rsid w:val="00A0737B"/>
    <w:rsid w:val="00A241FE"/>
    <w:rsid w:val="00A2544B"/>
    <w:rsid w:val="00A259A8"/>
    <w:rsid w:val="00A25D30"/>
    <w:rsid w:val="00A27E43"/>
    <w:rsid w:val="00A27F8F"/>
    <w:rsid w:val="00A30DF8"/>
    <w:rsid w:val="00A34808"/>
    <w:rsid w:val="00A35AB8"/>
    <w:rsid w:val="00A55518"/>
    <w:rsid w:val="00A86E86"/>
    <w:rsid w:val="00A9066F"/>
    <w:rsid w:val="00A96F7E"/>
    <w:rsid w:val="00AA7CFC"/>
    <w:rsid w:val="00AB4316"/>
    <w:rsid w:val="00AC7624"/>
    <w:rsid w:val="00AC7EDD"/>
    <w:rsid w:val="00AE07EA"/>
    <w:rsid w:val="00AF2C69"/>
    <w:rsid w:val="00B007AF"/>
    <w:rsid w:val="00B15756"/>
    <w:rsid w:val="00B4399C"/>
    <w:rsid w:val="00B45271"/>
    <w:rsid w:val="00B5409A"/>
    <w:rsid w:val="00B62D66"/>
    <w:rsid w:val="00B72910"/>
    <w:rsid w:val="00B77DBE"/>
    <w:rsid w:val="00B81150"/>
    <w:rsid w:val="00B92B12"/>
    <w:rsid w:val="00BA0849"/>
    <w:rsid w:val="00BA2180"/>
    <w:rsid w:val="00BA2DC7"/>
    <w:rsid w:val="00BB6FD3"/>
    <w:rsid w:val="00BC5E6C"/>
    <w:rsid w:val="00BD7636"/>
    <w:rsid w:val="00BF22C8"/>
    <w:rsid w:val="00C03272"/>
    <w:rsid w:val="00C1146A"/>
    <w:rsid w:val="00C144A2"/>
    <w:rsid w:val="00C2183B"/>
    <w:rsid w:val="00C23580"/>
    <w:rsid w:val="00C26D86"/>
    <w:rsid w:val="00C32391"/>
    <w:rsid w:val="00C36BA3"/>
    <w:rsid w:val="00C40342"/>
    <w:rsid w:val="00C4380A"/>
    <w:rsid w:val="00C52499"/>
    <w:rsid w:val="00C531A3"/>
    <w:rsid w:val="00C604A2"/>
    <w:rsid w:val="00C802A9"/>
    <w:rsid w:val="00C839BD"/>
    <w:rsid w:val="00C86333"/>
    <w:rsid w:val="00C94311"/>
    <w:rsid w:val="00CA05BA"/>
    <w:rsid w:val="00CD6507"/>
    <w:rsid w:val="00CF3562"/>
    <w:rsid w:val="00D06340"/>
    <w:rsid w:val="00D10E06"/>
    <w:rsid w:val="00D210BD"/>
    <w:rsid w:val="00D2198D"/>
    <w:rsid w:val="00D26C3A"/>
    <w:rsid w:val="00D41586"/>
    <w:rsid w:val="00D41917"/>
    <w:rsid w:val="00D452A1"/>
    <w:rsid w:val="00D46988"/>
    <w:rsid w:val="00D46FBB"/>
    <w:rsid w:val="00D61E2B"/>
    <w:rsid w:val="00D864BF"/>
    <w:rsid w:val="00D9605D"/>
    <w:rsid w:val="00DB293F"/>
    <w:rsid w:val="00DC082E"/>
    <w:rsid w:val="00DD5237"/>
    <w:rsid w:val="00DD5CFD"/>
    <w:rsid w:val="00DE2E74"/>
    <w:rsid w:val="00DF12B4"/>
    <w:rsid w:val="00DF1400"/>
    <w:rsid w:val="00E0007B"/>
    <w:rsid w:val="00E10663"/>
    <w:rsid w:val="00E14FCA"/>
    <w:rsid w:val="00E31BE0"/>
    <w:rsid w:val="00E45CF0"/>
    <w:rsid w:val="00E46A57"/>
    <w:rsid w:val="00E4746E"/>
    <w:rsid w:val="00E51024"/>
    <w:rsid w:val="00E64190"/>
    <w:rsid w:val="00E64551"/>
    <w:rsid w:val="00E64A13"/>
    <w:rsid w:val="00E91BB9"/>
    <w:rsid w:val="00E96B11"/>
    <w:rsid w:val="00E97BC7"/>
    <w:rsid w:val="00EB0C1A"/>
    <w:rsid w:val="00EB4049"/>
    <w:rsid w:val="00EB4A97"/>
    <w:rsid w:val="00EB4E64"/>
    <w:rsid w:val="00EC39F1"/>
    <w:rsid w:val="00EC5D2C"/>
    <w:rsid w:val="00EC6786"/>
    <w:rsid w:val="00EC6ABC"/>
    <w:rsid w:val="00EE58C7"/>
    <w:rsid w:val="00EF417A"/>
    <w:rsid w:val="00F012FE"/>
    <w:rsid w:val="00F026F4"/>
    <w:rsid w:val="00F02BED"/>
    <w:rsid w:val="00F04C2C"/>
    <w:rsid w:val="00F05F7A"/>
    <w:rsid w:val="00F10C8A"/>
    <w:rsid w:val="00F13024"/>
    <w:rsid w:val="00F150DF"/>
    <w:rsid w:val="00F61587"/>
    <w:rsid w:val="00F655EE"/>
    <w:rsid w:val="00F71575"/>
    <w:rsid w:val="00F7610D"/>
    <w:rsid w:val="00F82B3D"/>
    <w:rsid w:val="00F83CF4"/>
    <w:rsid w:val="00F94ECD"/>
    <w:rsid w:val="00F965B6"/>
    <w:rsid w:val="00FA40DB"/>
    <w:rsid w:val="00FD54BE"/>
    <w:rsid w:val="00FD73DC"/>
    <w:rsid w:val="00FE4008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223AEA"/>
  <w15:chartTrackingRefBased/>
  <w15:docId w15:val="{489C788F-D334-49C4-B68C-FE16FC06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856A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F74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8F741D"/>
    <w:rPr>
      <w:rFonts w:ascii="Arial" w:hAnsi="Arial"/>
      <w:b/>
      <w:bCs/>
      <w:lang w:val="en-GB"/>
    </w:rPr>
  </w:style>
  <w:style w:type="paragraph" w:customStyle="1" w:styleId="paragraph">
    <w:name w:val="paragraph"/>
    <w:basedOn w:val="Normal"/>
    <w:rsid w:val="00116B2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116B28"/>
  </w:style>
  <w:style w:type="character" w:customStyle="1" w:styleId="eop">
    <w:name w:val="eop"/>
    <w:basedOn w:val="DefaultParagraphFont"/>
    <w:rsid w:val="00116B28"/>
  </w:style>
  <w:style w:type="paragraph" w:customStyle="1" w:styleId="TAL">
    <w:name w:val="TAL"/>
    <w:basedOn w:val="Normal"/>
    <w:link w:val="TALCar"/>
    <w:qFormat/>
    <w:rsid w:val="00517EBC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517EBC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517EBC"/>
    <w:pPr>
      <w:keepNext/>
      <w:keepLines/>
      <w:jc w:val="center"/>
    </w:pPr>
    <w:rPr>
      <w:rFonts w:ascii="Arial" w:eastAsia="SimSun" w:hAnsi="Arial"/>
      <w:b/>
      <w:sz w:val="18"/>
      <w:lang w:val="x-none"/>
    </w:rPr>
  </w:style>
  <w:style w:type="character" w:customStyle="1" w:styleId="TAHCar">
    <w:name w:val="TAH Car"/>
    <w:link w:val="TAH"/>
    <w:qFormat/>
    <w:rsid w:val="00517EBC"/>
    <w:rPr>
      <w:rFonts w:ascii="Arial" w:eastAsia="SimSun" w:hAnsi="Arial"/>
      <w:b/>
      <w:sz w:val="18"/>
      <w:lang w:val="x-none"/>
    </w:rPr>
  </w:style>
  <w:style w:type="character" w:customStyle="1" w:styleId="apple-converted-space">
    <w:name w:val="apple-converted-space"/>
    <w:rsid w:val="00517EBC"/>
  </w:style>
  <w:style w:type="paragraph" w:styleId="Revision">
    <w:name w:val="Revision"/>
    <w:hidden/>
    <w:uiPriority w:val="99"/>
    <w:semiHidden/>
    <w:rsid w:val="0024668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5AIRPNAIUNRU-1328258698-9507</_dlc_DocId>
    <_dlc_DocIdUrl xmlns="71c5aaf6-e6ce-465b-b873-5148d2a4c105">
      <Url>https://nokia.sharepoint.com/sites/c5g/5gradio/_layouts/15/DocIdRedir.aspx?ID=5AIRPNAIUNRU-1328258698-9507</Url>
      <Description>5AIRPNAIUNRU-1328258698-9507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678EC-0377-447E-9908-F70F9F5DDB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3810D0-7F04-4149-B5AC-C670CFE135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8372DAD-751C-4C4C-85E5-85B5EAC6A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FAAECC-AA04-4742-9BB6-16590A61E35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C824AB-28B4-4B33-BC33-D2F22C6C48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548D8D4-B0AF-4080-B6D0-EAB6045BE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anthony.lo@nokia.com</dc:creator>
  <cp:keywords/>
  <dc:description/>
  <cp:lastModifiedBy>Nokia Networks</cp:lastModifiedBy>
  <cp:revision>2</cp:revision>
  <cp:lastPrinted>2002-04-23T06:10:00Z</cp:lastPrinted>
  <dcterms:created xsi:type="dcterms:W3CDTF">2022-01-24T18:12:00Z</dcterms:created>
  <dcterms:modified xsi:type="dcterms:W3CDTF">2022-01-24T18:12:00Z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4ece27d1-f82f-40e0-88e5-abd68b7e935c</vt:lpwstr>
  </property>
</Properties>
</file>