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58547" w14:textId="66D6A0B3" w:rsidR="00A71455" w:rsidRPr="00B266B0" w:rsidRDefault="00A71455" w:rsidP="00A71455">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#97bis</w:t>
      </w:r>
      <w:r w:rsidRPr="00B266B0">
        <w:rPr>
          <w:bCs/>
          <w:noProof w:val="0"/>
          <w:sz w:val="24"/>
          <w:szCs w:val="24"/>
        </w:rPr>
        <w:tab/>
      </w:r>
      <w:r w:rsidR="00F24DAB" w:rsidRPr="00F24DAB">
        <w:rPr>
          <w:bCs/>
          <w:noProof w:val="0"/>
          <w:sz w:val="24"/>
          <w:szCs w:val="24"/>
        </w:rPr>
        <w:t>R2-1703364</w:t>
      </w:r>
    </w:p>
    <w:p w14:paraId="66B6C125" w14:textId="77777777" w:rsidR="00A71455" w:rsidRPr="00B266B0" w:rsidRDefault="00A71455" w:rsidP="00A71455">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 xml:space="preserve">3 - 7 April </w:t>
      </w:r>
      <w:r w:rsidRPr="00C24650">
        <w:rPr>
          <w:rFonts w:eastAsia="SimSun"/>
          <w:noProof w:val="0"/>
          <w:sz w:val="24"/>
          <w:szCs w:val="24"/>
          <w:lang w:eastAsia="zh-CN"/>
        </w:rPr>
        <w:t>201</w:t>
      </w:r>
      <w:r>
        <w:rPr>
          <w:rFonts w:eastAsia="SimSun"/>
          <w:noProof w:val="0"/>
          <w:sz w:val="24"/>
          <w:szCs w:val="24"/>
          <w:lang w:eastAsia="zh-CN"/>
        </w:rPr>
        <w:t>7</w:t>
      </w:r>
    </w:p>
    <w:p w14:paraId="4C5F2049" w14:textId="77777777" w:rsidR="00CD4C7B" w:rsidRPr="00B266B0" w:rsidRDefault="00CD4C7B" w:rsidP="00CD4C7B">
      <w:pPr>
        <w:pStyle w:val="Header"/>
        <w:rPr>
          <w:bCs/>
          <w:noProof w:val="0"/>
          <w:sz w:val="24"/>
        </w:rPr>
      </w:pPr>
    </w:p>
    <w:p w14:paraId="78666662" w14:textId="77777777" w:rsidR="00CD4C7B" w:rsidRPr="00B266B0" w:rsidRDefault="00CD4C7B" w:rsidP="00CD4C7B">
      <w:pPr>
        <w:pStyle w:val="Header"/>
        <w:rPr>
          <w:bCs/>
          <w:noProof w:val="0"/>
          <w:sz w:val="24"/>
        </w:rPr>
      </w:pPr>
    </w:p>
    <w:p w14:paraId="0B72C3F4" w14:textId="6E3553B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A48">
        <w:rPr>
          <w:rFonts w:cs="Arial"/>
          <w:b/>
          <w:bCs/>
          <w:sz w:val="24"/>
          <w:lang w:eastAsia="ja-JP"/>
        </w:rPr>
        <w:t>9.1.2.2</w:t>
      </w:r>
    </w:p>
    <w:p w14:paraId="4CD40EF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E4F7485" w14:textId="1C29F0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75AE" w:rsidRPr="006A75AE">
        <w:rPr>
          <w:rFonts w:ascii="Arial" w:hAnsi="Arial" w:cs="Arial"/>
          <w:b/>
          <w:bCs/>
          <w:sz w:val="24"/>
        </w:rPr>
        <w:t xml:space="preserve">Paging </w:t>
      </w:r>
      <w:r w:rsidR="00633233">
        <w:rPr>
          <w:rFonts w:ascii="Arial" w:hAnsi="Arial" w:cs="Arial"/>
          <w:b/>
          <w:bCs/>
          <w:sz w:val="24"/>
        </w:rPr>
        <w:t>discussion continued</w:t>
      </w:r>
    </w:p>
    <w:p w14:paraId="4935FB24" w14:textId="3F0B704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25018" w:rsidRPr="008C5FA6">
        <w:rPr>
          <w:rFonts w:ascii="Arial" w:hAnsi="Arial" w:cs="Arial"/>
          <w:b/>
          <w:bCs/>
          <w:sz w:val="24"/>
        </w:rPr>
        <w:t>FS_feD2D_IoT_relay_wearable</w:t>
      </w:r>
      <w:r w:rsidR="00A71455">
        <w:rPr>
          <w:rFonts w:ascii="Arial" w:hAnsi="Arial" w:cs="Arial"/>
          <w:b/>
          <w:bCs/>
          <w:sz w:val="24"/>
        </w:rPr>
        <w:t xml:space="preserve"> - Release 15</w:t>
      </w:r>
    </w:p>
    <w:p w14:paraId="36F0726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1621A49" w14:textId="77777777" w:rsidR="00CD4C7B" w:rsidRPr="006E13D1" w:rsidRDefault="00CD4C7B" w:rsidP="00CD4C7B">
      <w:pPr>
        <w:pStyle w:val="Heading1"/>
      </w:pPr>
      <w:r w:rsidRPr="006E13D1">
        <w:t>1</w:t>
      </w:r>
      <w:r w:rsidRPr="006E13D1">
        <w:tab/>
      </w:r>
      <w:r w:rsidR="0056573F">
        <w:t>Introduction</w:t>
      </w:r>
    </w:p>
    <w:p w14:paraId="36F3558C" w14:textId="47318404" w:rsidR="005F5D86" w:rsidRDefault="004E6F0F" w:rsidP="00A70CB6">
      <w:pPr>
        <w:rPr>
          <w:rFonts w:eastAsia="SimSun"/>
        </w:rPr>
      </w:pPr>
      <w:r>
        <w:rPr>
          <w:lang w:val="en-US"/>
        </w:rPr>
        <w:t xml:space="preserve">Paging of </w:t>
      </w:r>
      <w:r w:rsidR="00D51AEE">
        <w:rPr>
          <w:lang w:val="en-US"/>
        </w:rPr>
        <w:t xml:space="preserve">remote </w:t>
      </w:r>
      <w:r>
        <w:rPr>
          <w:lang w:val="en-US"/>
        </w:rPr>
        <w:t xml:space="preserve">UEs </w:t>
      </w:r>
      <w:r w:rsidR="00D51AEE">
        <w:rPr>
          <w:lang w:val="en-US"/>
        </w:rPr>
        <w:t xml:space="preserve">has been discussed during the previous meeting and it was decided </w:t>
      </w:r>
      <w:r w:rsidR="00AE4A5F">
        <w:rPr>
          <w:lang w:val="en-US"/>
        </w:rPr>
        <w:t>to have an e-mail discussion in order to c</w:t>
      </w:r>
      <w:r w:rsidR="00AE4A5F" w:rsidRPr="00AE4A5F">
        <w:rPr>
          <w:lang w:val="en-US"/>
        </w:rPr>
        <w:t xml:space="preserve">apture description for the different solutions for paging </w:t>
      </w:r>
      <w:r w:rsidR="00AE4A5F">
        <w:rPr>
          <w:lang w:val="en-US"/>
        </w:rPr>
        <w:t xml:space="preserve">and </w:t>
      </w:r>
      <w:r w:rsidR="00AE4A5F" w:rsidRPr="00AE4A5F">
        <w:rPr>
          <w:lang w:val="en-US"/>
        </w:rPr>
        <w:t>the</w:t>
      </w:r>
      <w:r w:rsidR="00AE4A5F">
        <w:rPr>
          <w:lang w:val="en-US"/>
        </w:rPr>
        <w:t xml:space="preserve">ir advantages and </w:t>
      </w:r>
      <w:r w:rsidR="00AE4A5F" w:rsidRPr="00AE4A5F">
        <w:rPr>
          <w:lang w:val="en-US"/>
        </w:rPr>
        <w:t>disadvantages</w:t>
      </w:r>
      <w:r w:rsidR="00AE4A5F">
        <w:rPr>
          <w:lang w:val="en-US"/>
        </w:rPr>
        <w:t xml:space="preserve"> and which relationship (link</w:t>
      </w:r>
      <w:r w:rsidR="00DD06A4">
        <w:rPr>
          <w:lang w:val="en-US"/>
        </w:rPr>
        <w:t>e</w:t>
      </w:r>
      <w:r w:rsidR="00AE4A5F">
        <w:rPr>
          <w:lang w:val="en-US"/>
        </w:rPr>
        <w:t xml:space="preserve">d/associated) should be used in case paging needs to be relayed. </w:t>
      </w:r>
      <w:r w:rsidR="007F1CE1">
        <w:rPr>
          <w:lang w:val="en-US"/>
        </w:rPr>
        <w:t>In the e-mail discussion companies expressed their views, but there are still many open questions about the proposed options. Also</w:t>
      </w:r>
      <w:r w:rsidR="00A70CB6">
        <w:rPr>
          <w:lang w:val="en-US"/>
        </w:rPr>
        <w:t>,</w:t>
      </w:r>
      <w:r w:rsidR="007F1CE1">
        <w:rPr>
          <w:lang w:val="en-US"/>
        </w:rPr>
        <w:t xml:space="preserve"> e-mail discussion has not touched upon Idle Mode procedures, which are tightly coupled with paging mechanism. In this paper, we propose to clarify some </w:t>
      </w:r>
      <w:r w:rsidR="00A70CB6">
        <w:rPr>
          <w:lang w:val="en-US"/>
        </w:rPr>
        <w:t>further aspects of different options.</w:t>
      </w:r>
    </w:p>
    <w:p w14:paraId="1A90BD9D" w14:textId="27EC07BE" w:rsidR="00AA37A2" w:rsidRPr="00E92394" w:rsidRDefault="00C60B22" w:rsidP="00AA37A2">
      <w:pPr>
        <w:pStyle w:val="Heading1"/>
      </w:pPr>
      <w:r>
        <w:t>2</w:t>
      </w:r>
      <w:r w:rsidR="00AA37A2" w:rsidRPr="00E92394">
        <w:tab/>
      </w:r>
      <w:r w:rsidR="00A70CB6">
        <w:t>Option 1</w:t>
      </w:r>
      <w:r w:rsidR="001B2087">
        <w:t xml:space="preserve"> discussion</w:t>
      </w:r>
    </w:p>
    <w:p w14:paraId="02EBD967" w14:textId="541F3EE4" w:rsidR="002D650E" w:rsidRPr="002D650E" w:rsidRDefault="001B2087" w:rsidP="00AA37A2">
      <w:r>
        <w:t xml:space="preserve">According to to the text in TP provided during the e-mail discussion in option 1 </w:t>
      </w:r>
      <w:r>
        <w:rPr>
          <w:rFonts w:eastAsia="MS Mincho"/>
          <w:lang w:eastAsia="ja-JP"/>
        </w:rPr>
        <w:t>Evolved ProSe Remote UE monitors its own paging occasion over Uu interface.</w:t>
      </w:r>
      <w:r>
        <w:t xml:space="preserve"> </w:t>
      </w:r>
      <w:r w:rsidR="00A70CB6">
        <w:t xml:space="preserve">This option seems to be straightforward and self-explanatory. We would only </w:t>
      </w:r>
      <w:r w:rsidR="00A70CB6">
        <w:t xml:space="preserve">like to clarify </w:t>
      </w:r>
      <w:r>
        <w:t>a couple of</w:t>
      </w:r>
      <w:r w:rsidR="00A70CB6">
        <w:t xml:space="preserve"> points raised by some companies during the e-mail discussion. It was quite commonly seen as a disadvantage that this option does not support out</w:t>
      </w:r>
      <w:r w:rsidR="002D650E">
        <w:t xml:space="preserve"> of coverage UEs, but it does not seem to be a disadvantage from our point of view. We should avoid standardizing two different solutions for in coverage and out of coverage cases, but it has to be noted that this one is a simple r</w:t>
      </w:r>
      <w:r w:rsidR="00E0288F">
        <w:t>e</w:t>
      </w:r>
      <w:r w:rsidR="002D650E">
        <w:t>use of something that already exists. It should be also noted that the assumption for the study, as captured in [1], is that: “</w:t>
      </w:r>
      <w:r w:rsidR="002D650E" w:rsidRPr="002D650E">
        <w:rPr>
          <w:b/>
        </w:rPr>
        <w:t>It is assumed that evolved ProSe Remote UEs can support both WAN and D2D connection</w:t>
      </w:r>
      <w:r w:rsidR="002D650E" w:rsidRPr="00A9538A">
        <w:t>, and that evolved ProSe Remote UEs have 3GPP subscription credentials.</w:t>
      </w:r>
      <w:r w:rsidR="002D650E">
        <w:t>”</w:t>
      </w:r>
    </w:p>
    <w:p w14:paraId="13169167" w14:textId="332D62E9" w:rsidR="00A70CB6" w:rsidRDefault="002D650E" w:rsidP="00AA37A2">
      <w:r>
        <w:t>In order to support WAN connection Remote UEs need to support Paging reception, so there is no additional implementation effort for Remote UEs. It was also mentioned</w:t>
      </w:r>
      <w:r w:rsidR="00B62318">
        <w:t xml:space="preserve"> during </w:t>
      </w:r>
      <w:r w:rsidR="00B62318">
        <w:t>the e-mail discussion that this will be</w:t>
      </w:r>
      <w:r>
        <w:t xml:space="preserve"> required for the sake of uni-directional relaying. </w:t>
      </w:r>
    </w:p>
    <w:p w14:paraId="67A563CB" w14:textId="2F3CA6FD" w:rsidR="002D650E" w:rsidRDefault="002D650E" w:rsidP="00AA37A2">
      <w:pPr>
        <w:rPr>
          <w:b/>
        </w:rPr>
      </w:pPr>
      <w:r>
        <w:rPr>
          <w:b/>
        </w:rPr>
        <w:t xml:space="preserve">Observation 1: Paging reception on Uu interface needs to be supported by Remote UEs. </w:t>
      </w:r>
    </w:p>
    <w:p w14:paraId="01BAAC7A" w14:textId="5674823E" w:rsidR="002D650E" w:rsidRDefault="00B62318" w:rsidP="00AA37A2">
      <w:r>
        <w:t xml:space="preserve">Another popular reproach was that this option is less power efficient from remote UE’s point of view compared to the other options because UE needs to monitor both sidelink and Uu interfaces. We think it is worth clarifying that using this option does not require remote UE to keep an established PC5 connection </w:t>
      </w:r>
      <w:r w:rsidR="005F06DD">
        <w:t xml:space="preserve">in contrast to all other options. In consequence, </w:t>
      </w:r>
      <w:r w:rsidR="00A61670">
        <w:t>the</w:t>
      </w:r>
      <w:r w:rsidR="00BA2038">
        <w:t xml:space="preserve"> potential negative </w:t>
      </w:r>
      <w:r>
        <w:t xml:space="preserve">impact on its power consumption is not </w:t>
      </w:r>
      <w:r w:rsidR="00BA2038">
        <w:t xml:space="preserve">as </w:t>
      </w:r>
      <w:r>
        <w:t>obvious</w:t>
      </w:r>
      <w:r w:rsidR="00BA2038">
        <w:t xml:space="preserve"> as it would seem</w:t>
      </w:r>
      <w:r>
        <w:t xml:space="preserve">. Remote UE may only keep track of discovered relay UEs in proximity and establish the link in case Paging is received on Uu interface. </w:t>
      </w:r>
    </w:p>
    <w:p w14:paraId="24F889FE" w14:textId="6CEFBCF5" w:rsidR="00B62318" w:rsidRDefault="00B62318" w:rsidP="00AA37A2">
      <w:pPr>
        <w:rPr>
          <w:b/>
        </w:rPr>
      </w:pPr>
      <w:r>
        <w:rPr>
          <w:b/>
        </w:rPr>
        <w:t>Observation 2: In Option 1 keeping an established link in RRC IDLE state is not required for the Remote UE.</w:t>
      </w:r>
    </w:p>
    <w:p w14:paraId="55097A61" w14:textId="24DA2047" w:rsidR="00896267" w:rsidRDefault="00896267" w:rsidP="00AA37A2">
      <w:r>
        <w:t>Further, all paging relaying solutions, when applied for in-coverage remote UEs, affect negatively spectrum efficiency in the cell</w:t>
      </w:r>
      <w:r w:rsidR="00E0288F">
        <w:t xml:space="preserve"> due to additional resource used over SL</w:t>
      </w:r>
      <w:r>
        <w:t xml:space="preserve">. </w:t>
      </w:r>
    </w:p>
    <w:p w14:paraId="28377D44" w14:textId="7BEC91FC" w:rsidR="00896267" w:rsidRPr="00896267" w:rsidRDefault="00896267" w:rsidP="00AA37A2">
      <w:pPr>
        <w:rPr>
          <w:b/>
        </w:rPr>
      </w:pPr>
      <w:r>
        <w:rPr>
          <w:b/>
        </w:rPr>
        <w:t>Observation 3: Paging relaying for in-coverage UEs deteriorates spectral efficiency in the cell.</w:t>
      </w:r>
    </w:p>
    <w:p w14:paraId="4430E250" w14:textId="6B24AAB1" w:rsidR="00896267" w:rsidRDefault="00896267" w:rsidP="00AA37A2">
      <w:r>
        <w:t>Based on the observations we mentioned, we propose that paging relaying can only be applied to out-of-coverage UEs.</w:t>
      </w:r>
    </w:p>
    <w:p w14:paraId="78B538EA" w14:textId="7D1A0EA7" w:rsidR="00896267" w:rsidRPr="00896267" w:rsidRDefault="00896267" w:rsidP="00AA37A2">
      <w:pPr>
        <w:rPr>
          <w:b/>
        </w:rPr>
      </w:pPr>
      <w:r>
        <w:rPr>
          <w:b/>
        </w:rPr>
        <w:t>Proposal 1: Pa</w:t>
      </w:r>
      <w:r w:rsidR="00322866">
        <w:rPr>
          <w:b/>
        </w:rPr>
        <w:t>g</w:t>
      </w:r>
      <w:r>
        <w:rPr>
          <w:b/>
        </w:rPr>
        <w:t>ing relaying can only be performed for out-of-coverage remote UEs.</w:t>
      </w:r>
    </w:p>
    <w:p w14:paraId="5C6D4650" w14:textId="73BB90B2" w:rsidR="000D3116" w:rsidRPr="00E92394" w:rsidRDefault="000D3116" w:rsidP="000D3116">
      <w:pPr>
        <w:pStyle w:val="Heading1"/>
      </w:pPr>
      <w:r>
        <w:lastRenderedPageBreak/>
        <w:t>3</w:t>
      </w:r>
      <w:r w:rsidRPr="00E92394">
        <w:tab/>
      </w:r>
      <w:r>
        <w:rPr>
          <w:rFonts w:eastAsia="MS Mincho"/>
          <w:lang w:eastAsia="ja-JP"/>
        </w:rPr>
        <w:t>Option</w:t>
      </w:r>
      <w:r w:rsidR="00455AFB">
        <w:rPr>
          <w:rFonts w:eastAsia="MS Mincho"/>
          <w:lang w:eastAsia="ja-JP"/>
        </w:rPr>
        <w:t>s</w:t>
      </w:r>
      <w:r>
        <w:rPr>
          <w:rFonts w:eastAsia="MS Mincho"/>
          <w:lang w:eastAsia="ja-JP"/>
        </w:rPr>
        <w:t xml:space="preserve"> 2</w:t>
      </w:r>
      <w:r w:rsidR="00455AFB">
        <w:rPr>
          <w:rFonts w:eastAsia="MS Mincho"/>
          <w:lang w:eastAsia="ja-JP"/>
        </w:rPr>
        <w:t>, 3, 4 common aspects</w:t>
      </w:r>
    </w:p>
    <w:p w14:paraId="768BDCEA" w14:textId="77972DF3" w:rsidR="00D76997" w:rsidRDefault="00D76997" w:rsidP="00AA37A2">
      <w:r>
        <w:t>In the TP proposed in the e-mail discussion option 2 was captured in the following:</w:t>
      </w:r>
    </w:p>
    <w:p w14:paraId="152AAAF0" w14:textId="6E3CD583" w:rsidR="00D76997" w:rsidRDefault="00D76997" w:rsidP="00AA37A2">
      <w:r>
        <w:rPr>
          <w:rFonts w:eastAsia="MS Mincho"/>
          <w:lang w:eastAsia="ja-JP"/>
        </w:rPr>
        <w:t xml:space="preserve">“Evolved ProSe UE-to-Network Relay UE monitors its </w:t>
      </w:r>
      <w:r>
        <w:rPr>
          <w:rFonts w:eastAsia="MS Mincho"/>
          <w:highlight w:val="yellow"/>
          <w:lang w:eastAsia="ja-JP"/>
        </w:rPr>
        <w:t>[associated/linked]</w:t>
      </w:r>
      <w:r>
        <w:rPr>
          <w:rFonts w:eastAsia="MS Mincho"/>
          <w:lang w:eastAsia="ja-JP"/>
        </w:rPr>
        <w:t xml:space="preserve"> the evolved ProSe Remote UE’s paging occasion in addition to its own paging occasion.”</w:t>
      </w:r>
    </w:p>
    <w:p w14:paraId="72AFFE7D" w14:textId="15796FA8" w:rsidR="00BA2038" w:rsidRDefault="00D76997" w:rsidP="00AA37A2">
      <w:r>
        <w:t xml:space="preserve">We would like to </w:t>
      </w:r>
      <w:r w:rsidR="000D3116">
        <w:t xml:space="preserve">clarify </w:t>
      </w:r>
      <w:r w:rsidR="00322866">
        <w:t>the part</w:t>
      </w:r>
      <w:r w:rsidR="00FD4999">
        <w:t xml:space="preserve"> captured in the brackets, which was also added for options 3 and 4. </w:t>
      </w:r>
      <w:r w:rsidR="000D3116">
        <w:t xml:space="preserve">There may be different views about whether network should consider association, linked state </w:t>
      </w:r>
      <w:r w:rsidR="00FD4999">
        <w:t>or neither of these for p</w:t>
      </w:r>
      <w:r w:rsidR="000D3116">
        <w:t xml:space="preserve">aging relaying, but it is common </w:t>
      </w:r>
      <w:r w:rsidR="00322866">
        <w:t>for</w:t>
      </w:r>
      <w:r w:rsidR="000D3116">
        <w:t xml:space="preserve"> all the paging relaying solutions that relay shall only monitor for paging </w:t>
      </w:r>
      <w:r w:rsidR="00896267">
        <w:t xml:space="preserve">messages of its linked remote UEs. Association </w:t>
      </w:r>
      <w:r w:rsidR="00322866">
        <w:t xml:space="preserve">is a trust relationship defined in higher layers and </w:t>
      </w:r>
      <w:r w:rsidR="000A6734">
        <w:t xml:space="preserve">gives no information about UEs proximity. Remote UE may also be associated with more than one Relay UE and only a single one should be used for paging relaying. We </w:t>
      </w:r>
      <w:r w:rsidR="00FD4999">
        <w:t xml:space="preserve">then </w:t>
      </w:r>
      <w:r w:rsidR="000A6734">
        <w:t>propose to clarify that:</w:t>
      </w:r>
    </w:p>
    <w:p w14:paraId="6135EBC8" w14:textId="49EC292A" w:rsidR="000A6734" w:rsidRDefault="000A6734" w:rsidP="00AA37A2">
      <w:pPr>
        <w:rPr>
          <w:b/>
        </w:rPr>
      </w:pPr>
      <w:r>
        <w:rPr>
          <w:b/>
        </w:rPr>
        <w:t xml:space="preserve">Proposal 2: </w:t>
      </w:r>
      <w:r w:rsidR="00956BF2">
        <w:rPr>
          <w:b/>
        </w:rPr>
        <w:t xml:space="preserve">In </w:t>
      </w:r>
      <w:r w:rsidR="00464E6C">
        <w:rPr>
          <w:b/>
        </w:rPr>
        <w:t>o</w:t>
      </w:r>
      <w:r w:rsidR="00956BF2">
        <w:rPr>
          <w:b/>
        </w:rPr>
        <w:t>ption</w:t>
      </w:r>
      <w:r w:rsidR="00464E6C">
        <w:rPr>
          <w:b/>
        </w:rPr>
        <w:t>s</w:t>
      </w:r>
      <w:r w:rsidR="00956BF2">
        <w:rPr>
          <w:b/>
        </w:rPr>
        <w:t xml:space="preserve"> 2, 3 and 4 the intention is to relay paging only for linked remote UEs.</w:t>
      </w:r>
    </w:p>
    <w:p w14:paraId="3EF9A792" w14:textId="3640EC89" w:rsidR="00956BF2" w:rsidRDefault="00815FC5" w:rsidP="00AA37A2">
      <w:r>
        <w:t>We would like to emphasize that does not affect a discussion about whether prior network knowledge to be used for paging is linked, association or neither.</w:t>
      </w:r>
    </w:p>
    <w:p w14:paraId="73BF204E" w14:textId="3EBE44B0" w:rsidR="00815FC5" w:rsidRDefault="00815FC5" w:rsidP="00AA37A2">
      <w:r>
        <w:t xml:space="preserve">In consequence, a mechanism for a remote UE to request relay UE to monitor for its paging is required for all of the options. We think that such procedure should be performed </w:t>
      </w:r>
      <w:r w:rsidR="00FD4999">
        <w:t>via PC</w:t>
      </w:r>
      <w:r>
        <w:t>5 Signalling Protocol.</w:t>
      </w:r>
    </w:p>
    <w:p w14:paraId="723B7A7C" w14:textId="08331582" w:rsidR="00815FC5" w:rsidRDefault="00815FC5" w:rsidP="00AA37A2">
      <w:pPr>
        <w:rPr>
          <w:b/>
        </w:rPr>
      </w:pPr>
      <w:r>
        <w:rPr>
          <w:b/>
        </w:rPr>
        <w:t xml:space="preserve">Proposal 3: </w:t>
      </w:r>
      <w:r w:rsidR="00464E6C">
        <w:rPr>
          <w:b/>
        </w:rPr>
        <w:t>In options 2, 3, 4 o</w:t>
      </w:r>
      <w:r>
        <w:rPr>
          <w:b/>
        </w:rPr>
        <w:t xml:space="preserve">ut of coverage remote UE may request its linked relay UE to monitor for its </w:t>
      </w:r>
      <w:r>
        <w:rPr>
          <w:b/>
        </w:rPr>
        <w:t xml:space="preserve">paging messages. </w:t>
      </w:r>
      <w:r w:rsidR="00FD4999">
        <w:rPr>
          <w:b/>
        </w:rPr>
        <w:t xml:space="preserve">This procedure should be </w:t>
      </w:r>
      <w:r w:rsidR="005948FF">
        <w:rPr>
          <w:b/>
        </w:rPr>
        <w:t xml:space="preserve">performed using </w:t>
      </w:r>
      <w:r w:rsidR="00FD4999">
        <w:rPr>
          <w:b/>
        </w:rPr>
        <w:t>PC5 Signalling Protocol.</w:t>
      </w:r>
    </w:p>
    <w:p w14:paraId="2ACCC3A4" w14:textId="714CD517" w:rsidR="005948FF" w:rsidRDefault="00CC2811" w:rsidP="00AA37A2">
      <w:r>
        <w:t xml:space="preserve">Depending on the design choices t some additional information should be provided </w:t>
      </w:r>
      <w:r w:rsidR="009B4185">
        <w:t>to Relay UE (e.g. Remote</w:t>
      </w:r>
      <w:r>
        <w:t xml:space="preserve"> UE’s S-TMSI etc.)</w:t>
      </w:r>
      <w:r w:rsidR="002D03CC">
        <w:t xml:space="preserve"> during the request</w:t>
      </w:r>
      <w:r>
        <w:t xml:space="preserve">. </w:t>
      </w:r>
      <w:r w:rsidR="00DF11A8" w:rsidRPr="00DF11A8">
        <w:t xml:space="preserve">The </w:t>
      </w:r>
      <w:r w:rsidR="00DF11A8">
        <w:t>details should be decided by SA2/CT1 groups with an input from RAN2 after a soluti</w:t>
      </w:r>
      <w:r>
        <w:t xml:space="preserve">on to be standardized is agreed. </w:t>
      </w:r>
    </w:p>
    <w:p w14:paraId="4326CAC6" w14:textId="77777777" w:rsidR="00DC73EB" w:rsidRDefault="00DC73EB" w:rsidP="00DC73EB">
      <w:pPr>
        <w:pStyle w:val="Heading1"/>
        <w:rPr>
          <w:rFonts w:eastAsia="MS Mincho"/>
          <w:lang w:eastAsia="ja-JP"/>
        </w:rPr>
      </w:pPr>
      <w:r>
        <w:t>3</w:t>
      </w:r>
      <w:r w:rsidRPr="00E92394">
        <w:tab/>
      </w:r>
      <w:r>
        <w:rPr>
          <w:rFonts w:eastAsia="MS Mincho"/>
          <w:lang w:eastAsia="ja-JP"/>
        </w:rPr>
        <w:t>Discussion on relationship types for paging relaying</w:t>
      </w:r>
    </w:p>
    <w:p w14:paraId="7D68C61F" w14:textId="72CEEFAE" w:rsidR="00DC73EB" w:rsidRDefault="00DC73EB" w:rsidP="00AA37A2">
      <w:r>
        <w:t xml:space="preserve">One of the questions asked during the e-mail discussion was about which kind of relationship should be used as “network’s prior knowledge” in each of the solutions. This triggered quite lengthy discussions and the final answer for options 3 and 4 </w:t>
      </w:r>
      <w:r w:rsidR="00E96FAD">
        <w:t xml:space="preserve">seems to </w:t>
      </w:r>
      <w:r>
        <w:t xml:space="preserve">depend on </w:t>
      </w:r>
      <w:r w:rsidR="00E96FAD">
        <w:t xml:space="preserve">their detailed design. However, it should be clarified that in case of option 2 no </w:t>
      </w:r>
      <w:r w:rsidR="0086533B">
        <w:t>knowledge about any relationship type is n</w:t>
      </w:r>
      <w:r w:rsidR="005911B6">
        <w:t xml:space="preserve">eeded in the network as POs are always </w:t>
      </w:r>
      <w:r w:rsidR="0086533B">
        <w:t xml:space="preserve">calculated using legacy formulas. </w:t>
      </w:r>
    </w:p>
    <w:p w14:paraId="6BEF1833" w14:textId="2538A7F8" w:rsidR="0086533B" w:rsidRPr="0086533B" w:rsidRDefault="0086533B" w:rsidP="00AA37A2">
      <w:pPr>
        <w:rPr>
          <w:b/>
        </w:rPr>
      </w:pPr>
      <w:r>
        <w:rPr>
          <w:b/>
        </w:rPr>
        <w:t>Observation 4: In option 2, the network does not require any prior knowledge about UEs</w:t>
      </w:r>
      <w:r w:rsidR="005911B6">
        <w:rPr>
          <w:b/>
        </w:rPr>
        <w:t>’</w:t>
      </w:r>
      <w:r>
        <w:rPr>
          <w:b/>
        </w:rPr>
        <w:t xml:space="preserve"> </w:t>
      </w:r>
      <w:r w:rsidR="00944FCD">
        <w:rPr>
          <w:b/>
        </w:rPr>
        <w:t>relationship (e.g. linked state or association)</w:t>
      </w:r>
      <w:r>
        <w:rPr>
          <w:b/>
        </w:rPr>
        <w:t xml:space="preserve">. </w:t>
      </w:r>
    </w:p>
    <w:p w14:paraId="18B6A228" w14:textId="701CF992" w:rsidR="00DC73EB" w:rsidRDefault="00D8690D" w:rsidP="00AA37A2">
      <w:r>
        <w:t>For options 3 and 4 what needs to be taken into consideration is that:</w:t>
      </w:r>
    </w:p>
    <w:p w14:paraId="229F57BE" w14:textId="4AE27C57" w:rsidR="00D8690D" w:rsidRDefault="00D8690D" w:rsidP="00D8690D">
      <w:pPr>
        <w:pStyle w:val="ListParagraph"/>
        <w:numPr>
          <w:ilvl w:val="0"/>
          <w:numId w:val="7"/>
        </w:numPr>
      </w:pPr>
      <w:r>
        <w:t>Only UEs in linked state can be assumed to be in proximity</w:t>
      </w:r>
    </w:p>
    <w:p w14:paraId="6DC8F669" w14:textId="63BF1FA1" w:rsidR="00D8690D" w:rsidRDefault="00D8690D" w:rsidP="00D8690D">
      <w:pPr>
        <w:pStyle w:val="ListParagraph"/>
        <w:numPr>
          <w:ilvl w:val="0"/>
          <w:numId w:val="7"/>
        </w:numPr>
      </w:pPr>
      <w:r>
        <w:t>Remote UE may be associated with multiple Relay UEs (e.g. user has two smartphones, or UEs are working in a group similarly as in Public Safety use case)</w:t>
      </w:r>
    </w:p>
    <w:p w14:paraId="2CD4A4CA" w14:textId="5464BFFB" w:rsidR="00D8690D" w:rsidRDefault="00D8690D" w:rsidP="00D8690D">
      <w:pPr>
        <w:pStyle w:val="ListParagraph"/>
        <w:numPr>
          <w:ilvl w:val="0"/>
          <w:numId w:val="7"/>
        </w:numPr>
      </w:pPr>
      <w:r>
        <w:t xml:space="preserve">Remote UE may be associated with neither Relay UE (while still being able to </w:t>
      </w:r>
      <w:r w:rsidR="00225552">
        <w:t>get linked and have their data relayed, e.g. some opportunistic relaying of data from IoT sensor</w:t>
      </w:r>
      <w:r w:rsidR="003C7D1D">
        <w:t>s</w:t>
      </w:r>
      <w:r w:rsidR="00225552">
        <w:t>).</w:t>
      </w:r>
    </w:p>
    <w:p w14:paraId="3825E08B" w14:textId="78F279D5" w:rsidR="003C7D1D" w:rsidRDefault="003C7D1D" w:rsidP="003C7D1D">
      <w:r>
        <w:t xml:space="preserve">As noted during the e-mail discussion by many companies, sending notifications about each change of linked state generates a lot of signalling overhead. On the other hand, using associated alone cannot ensure that </w:t>
      </w:r>
      <w:r w:rsidR="00AA349E">
        <w:t>p</w:t>
      </w:r>
      <w:r>
        <w:t>aging is relayed via proper Relay UE</w:t>
      </w:r>
      <w:r w:rsidR="00AA349E">
        <w:t xml:space="preserve"> and finally reachable by the remote UE</w:t>
      </w:r>
      <w:r>
        <w:t>.</w:t>
      </w:r>
      <w:r w:rsidR="00AA349E">
        <w:t xml:space="preserve"> Therefore, a backup solution would have to be designed to ensure paging is received by the remote UE. </w:t>
      </w:r>
      <w:r>
        <w:t xml:space="preserve">  </w:t>
      </w:r>
      <w:r w:rsidR="00AA349E">
        <w:t xml:space="preserve">Furthermore, </w:t>
      </w:r>
      <w:r>
        <w:t xml:space="preserve">association is not always required for relaying and for this case </w:t>
      </w:r>
      <w:r w:rsidR="00AA349E">
        <w:t xml:space="preserve"> a different solution</w:t>
      </w:r>
      <w:r>
        <w:t xml:space="preserve"> would have to be designed. </w:t>
      </w:r>
    </w:p>
    <w:p w14:paraId="130795BD" w14:textId="5639329F" w:rsidR="003C7D1D" w:rsidRDefault="003C7D1D" w:rsidP="003C7D1D">
      <w:pPr>
        <w:rPr>
          <w:b/>
        </w:rPr>
      </w:pPr>
      <w:r>
        <w:rPr>
          <w:b/>
        </w:rPr>
        <w:t>Observation 5: Using linked state as “prior network knowledge” for paging</w:t>
      </w:r>
      <w:r w:rsidR="00AA349E">
        <w:rPr>
          <w:b/>
        </w:rPr>
        <w:t xml:space="preserve"> requires either relay or remote UE or both to report the linked state to the network, therefore</w:t>
      </w:r>
      <w:r>
        <w:rPr>
          <w:b/>
        </w:rPr>
        <w:t xml:space="preserve"> increases signalling overhead in</w:t>
      </w:r>
      <w:r w:rsidR="00101F82">
        <w:rPr>
          <w:b/>
        </w:rPr>
        <w:t xml:space="preserve"> both Core Network and RAN </w:t>
      </w:r>
      <w:r>
        <w:rPr>
          <w:b/>
        </w:rPr>
        <w:t>significantly.</w:t>
      </w:r>
    </w:p>
    <w:p w14:paraId="10160C87" w14:textId="1EEFC238" w:rsidR="003C7D1D" w:rsidRDefault="003C7D1D" w:rsidP="003C7D1D">
      <w:pPr>
        <w:rPr>
          <w:b/>
        </w:rPr>
      </w:pPr>
      <w:r>
        <w:rPr>
          <w:b/>
        </w:rPr>
        <w:t xml:space="preserve">Observation 6: Association between the UEs alone cannot be used as “prior network knowledge” for </w:t>
      </w:r>
      <w:r w:rsidR="005B4D3C">
        <w:rPr>
          <w:b/>
        </w:rPr>
        <w:t xml:space="preserve">robust </w:t>
      </w:r>
      <w:r>
        <w:rPr>
          <w:b/>
        </w:rPr>
        <w:t>paging relaying.</w:t>
      </w:r>
    </w:p>
    <w:p w14:paraId="6CD79C0E" w14:textId="6A9A3B3F" w:rsidR="00755414" w:rsidRDefault="00755414" w:rsidP="003C7D1D">
      <w:r>
        <w:t>Since the</w:t>
      </w:r>
      <w:r w:rsidR="00F5434C">
        <w:t xml:space="preserve">se are non-trivial issues, </w:t>
      </w:r>
      <w:r>
        <w:t>it seems they would require many additional discussions. Although, there are concerns that option 2 will affect negatively Relay UE’s power consumption, this option has an advantage of being significantly less complicated and having limited standardization effort</w:t>
      </w:r>
      <w:r w:rsidR="00F5434C">
        <w:t xml:space="preserve"> compared to other options</w:t>
      </w:r>
      <w:r>
        <w:t xml:space="preserve">. </w:t>
      </w:r>
      <w:r w:rsidR="00F5434C">
        <w:t xml:space="preserve">Moreover, the </w:t>
      </w:r>
      <w:r w:rsidR="00F5434C">
        <w:lastRenderedPageBreak/>
        <w:t xml:space="preserve">primary objective is to limit remote UE’s power consumption and an impact to relay UE’s power consumption is rather an inherent trait of relaying feature. It can also be mitigated by reusing existing features like extended DRX and UE request for a UE-specific DRX cycle. </w:t>
      </w:r>
      <w:r w:rsidR="007B3704">
        <w:t>We therefore propose that:</w:t>
      </w:r>
    </w:p>
    <w:p w14:paraId="39DFC44B" w14:textId="7C48963F" w:rsidR="007B3704" w:rsidRPr="007B3704" w:rsidRDefault="007B3704" w:rsidP="003C7D1D">
      <w:pPr>
        <w:rPr>
          <w:b/>
        </w:rPr>
      </w:pPr>
      <w:r>
        <w:rPr>
          <w:b/>
        </w:rPr>
        <w:t xml:space="preserve">Proposal 4: </w:t>
      </w:r>
      <w:r w:rsidR="00570002">
        <w:rPr>
          <w:b/>
        </w:rPr>
        <w:t xml:space="preserve">Option 2 should be assumed for paging relaying for out of coverage remote UEs. </w:t>
      </w:r>
    </w:p>
    <w:p w14:paraId="44823273" w14:textId="10232B39" w:rsidR="00755414" w:rsidRDefault="00755414" w:rsidP="00755414">
      <w:pPr>
        <w:pStyle w:val="Heading1"/>
        <w:rPr>
          <w:lang w:val="en-US"/>
        </w:rPr>
      </w:pPr>
      <w:r>
        <w:rPr>
          <w:lang w:val="en-US"/>
        </w:rPr>
        <w:t>4</w:t>
      </w:r>
      <w:r w:rsidRPr="00E92394">
        <w:rPr>
          <w:lang w:val="en-US"/>
        </w:rPr>
        <w:tab/>
      </w:r>
      <w:r>
        <w:rPr>
          <w:lang w:val="en-US"/>
        </w:rPr>
        <w:t>Idle mode mobility</w:t>
      </w:r>
    </w:p>
    <w:p w14:paraId="51D62DC8" w14:textId="35AA4BB9" w:rsidR="00755414" w:rsidRDefault="00570002" w:rsidP="00755414">
      <w:pPr>
        <w:rPr>
          <w:lang w:val="en-US"/>
        </w:rPr>
      </w:pPr>
      <w:r>
        <w:rPr>
          <w:lang w:val="en-US"/>
        </w:rPr>
        <w:t xml:space="preserve">In this section, we focus on Idle Mode mobility procedures for a remote UE. </w:t>
      </w:r>
      <w:r w:rsidR="00C6793C">
        <w:rPr>
          <w:lang w:val="en-US"/>
        </w:rPr>
        <w:t>C</w:t>
      </w:r>
      <w:r>
        <w:rPr>
          <w:lang w:val="en-US"/>
        </w:rPr>
        <w:t xml:space="preserve">onsiderations here are applicable to all the options. </w:t>
      </w:r>
      <w:r w:rsidR="00755414">
        <w:rPr>
          <w:lang w:val="en-US"/>
        </w:rPr>
        <w:t>Reachability of the UE in Idle Mode is ensured by maintaining up to date information about UE’s location on Tracking Area level in MME, which is possible thanks to UE sending Tracking Area Update message periodically or when moving to a Tracking Area, which is not on its current TA list. If Remote UE is to be reachable by the network even out of coverage it needs to keep updating its position to the network. Since it will be the Relay UE, which will be monitoring</w:t>
      </w:r>
      <w:r w:rsidR="00C6793C">
        <w:rPr>
          <w:lang w:val="en-US"/>
        </w:rPr>
        <w:t xml:space="preserve"> for </w:t>
      </w:r>
      <w:r w:rsidR="00755414">
        <w:rPr>
          <w:lang w:val="en-US"/>
        </w:rPr>
        <w:t xml:space="preserve">its </w:t>
      </w:r>
      <w:r w:rsidR="00C6793C">
        <w:rPr>
          <w:lang w:val="en-US"/>
        </w:rPr>
        <w:t>Paging</w:t>
      </w:r>
      <w:r w:rsidR="00755414">
        <w:rPr>
          <w:lang w:val="en-US"/>
        </w:rPr>
        <w:t>, Remote UE should always assume itself to be in the Tracking Area where its Relay UE is. Therefore, Relay UE needs to provide information about its current Tracking Area</w:t>
      </w:r>
      <w:r w:rsidR="00C6793C">
        <w:rPr>
          <w:lang w:val="en-US"/>
        </w:rPr>
        <w:t xml:space="preserve"> to out of coverage Remote UEs</w:t>
      </w:r>
      <w:r w:rsidR="00755414">
        <w:rPr>
          <w:lang w:val="en-US"/>
        </w:rPr>
        <w:t>, especially in case it moves to another TA or when PC5 connection for relaying purposes is established, so that Remote UE can perform TAU procedure. The procedure itself does not have to change, the only difference is that it takes place using relayed connection.</w:t>
      </w:r>
    </w:p>
    <w:p w14:paraId="20A740DA" w14:textId="19741F6A" w:rsidR="00755414" w:rsidRPr="00B553E8" w:rsidRDefault="001B2087" w:rsidP="00755414">
      <w:pPr>
        <w:rPr>
          <w:b/>
          <w:lang w:val="en-US"/>
        </w:rPr>
      </w:pPr>
      <w:r>
        <w:rPr>
          <w:b/>
          <w:lang w:val="en-US"/>
        </w:rPr>
        <w:t>Proposal 5</w:t>
      </w:r>
      <w:r w:rsidR="00755414" w:rsidRPr="00B553E8">
        <w:rPr>
          <w:b/>
          <w:lang w:val="en-US"/>
        </w:rPr>
        <w:t>: Relay UE provides out of coverage Remote UE with the current Tracking Area ID when PC5 connection for relaying purposes i</w:t>
      </w:r>
      <w:r w:rsidR="005B4D3C">
        <w:rPr>
          <w:b/>
          <w:lang w:val="en-US"/>
        </w:rPr>
        <w:t>s</w:t>
      </w:r>
      <w:r w:rsidR="00755414" w:rsidRPr="00B553E8">
        <w:rPr>
          <w:b/>
          <w:lang w:val="en-US"/>
        </w:rPr>
        <w:t xml:space="preserve"> established or when Relay UE moves to a new Tracking Area while being linked with the Remote UE.</w:t>
      </w:r>
      <w:bookmarkStart w:id="1" w:name="_GoBack"/>
      <w:bookmarkEnd w:id="1"/>
    </w:p>
    <w:p w14:paraId="4B6FB3F3" w14:textId="12059039" w:rsidR="00755414" w:rsidRDefault="001B2087" w:rsidP="00755414">
      <w:pPr>
        <w:rPr>
          <w:b/>
          <w:lang w:val="en-US"/>
        </w:rPr>
      </w:pPr>
      <w:r>
        <w:rPr>
          <w:b/>
          <w:lang w:val="en-US"/>
        </w:rPr>
        <w:t>Proposal 6</w:t>
      </w:r>
      <w:r w:rsidR="00755414" w:rsidRPr="00B553E8">
        <w:rPr>
          <w:b/>
          <w:lang w:val="en-US"/>
        </w:rPr>
        <w:t>: An out of coverage Remote UE performs TAU procedure using indirect 3GPP connection when it detects TA ID provided to it by Relay UE is not on its current TA list or when its pTAU timer expires.</w:t>
      </w:r>
    </w:p>
    <w:p w14:paraId="05F33055" w14:textId="77777777" w:rsidR="00C25018" w:rsidRPr="00E92394" w:rsidRDefault="00C25018" w:rsidP="00C25018">
      <w:pPr>
        <w:pStyle w:val="Heading1"/>
      </w:pPr>
      <w:r>
        <w:t>4</w:t>
      </w:r>
      <w:r w:rsidRPr="00E92394">
        <w:tab/>
      </w:r>
      <w:r>
        <w:t>Summary</w:t>
      </w:r>
    </w:p>
    <w:p w14:paraId="5D91E54C" w14:textId="6AD37FB1" w:rsidR="00C25018" w:rsidRDefault="001B2087" w:rsidP="00C25018">
      <w:pPr>
        <w:rPr>
          <w:lang w:val="en-US"/>
        </w:rPr>
      </w:pPr>
      <w:r>
        <w:rPr>
          <w:lang w:val="en-US"/>
        </w:rPr>
        <w:t>This contribution discussed some of the aspects related to the options for paging of remote UEs following the e-mail discussion which took place before the meeting. Based on the presented analysis following observations and proposals are made:</w:t>
      </w:r>
    </w:p>
    <w:p w14:paraId="73C8E58A" w14:textId="77777777" w:rsidR="00F24DAB" w:rsidRDefault="00F24DAB" w:rsidP="00F24DAB">
      <w:pPr>
        <w:rPr>
          <w:b/>
        </w:rPr>
      </w:pPr>
      <w:r>
        <w:rPr>
          <w:b/>
        </w:rPr>
        <w:t xml:space="preserve">Observation 1: Paging reception on Uu interface needs to be supported by Remote UEs. </w:t>
      </w:r>
    </w:p>
    <w:p w14:paraId="7D1AC88E" w14:textId="77777777" w:rsidR="00F24DAB" w:rsidRDefault="00F24DAB" w:rsidP="00F24DAB">
      <w:pPr>
        <w:rPr>
          <w:b/>
        </w:rPr>
      </w:pPr>
      <w:r>
        <w:rPr>
          <w:b/>
        </w:rPr>
        <w:t>Observation 2: In Option 1 keeping an established link in RRC IDLE state is not required for the Remote UE.</w:t>
      </w:r>
    </w:p>
    <w:p w14:paraId="078CDF4F" w14:textId="77777777" w:rsidR="00F24DAB" w:rsidRPr="00896267" w:rsidRDefault="00F24DAB" w:rsidP="00F24DAB">
      <w:pPr>
        <w:rPr>
          <w:b/>
        </w:rPr>
      </w:pPr>
      <w:r>
        <w:rPr>
          <w:b/>
        </w:rPr>
        <w:t>Observation 3: Paging relaying for in-coverage UEs deteriorates spectral efficiency in the cell.</w:t>
      </w:r>
    </w:p>
    <w:p w14:paraId="425F8695" w14:textId="77777777" w:rsidR="00F24DAB" w:rsidRPr="00896267" w:rsidRDefault="00F24DAB" w:rsidP="00F24DAB">
      <w:pPr>
        <w:rPr>
          <w:b/>
        </w:rPr>
      </w:pPr>
      <w:r>
        <w:rPr>
          <w:b/>
        </w:rPr>
        <w:t>Proposal 1: Paging relaying can only be performed for out-of-coverage remote UEs.</w:t>
      </w:r>
    </w:p>
    <w:p w14:paraId="65BAD466" w14:textId="77777777" w:rsidR="00F24DAB" w:rsidRDefault="00F24DAB" w:rsidP="00F24DAB">
      <w:pPr>
        <w:rPr>
          <w:b/>
        </w:rPr>
      </w:pPr>
      <w:r>
        <w:rPr>
          <w:b/>
        </w:rPr>
        <w:t>Proposal 2: In options 2, 3 and 4 the intention is to relay paging only for linked remote UEs.</w:t>
      </w:r>
    </w:p>
    <w:p w14:paraId="4B7337D4" w14:textId="77777777" w:rsidR="00F24DAB" w:rsidRDefault="00F24DAB" w:rsidP="00F24DAB">
      <w:pPr>
        <w:rPr>
          <w:b/>
        </w:rPr>
      </w:pPr>
      <w:r>
        <w:rPr>
          <w:b/>
        </w:rPr>
        <w:t>Proposal 3: In options 2, 3, 4 out of coverage remote UE may request its linked relay UE to monitor for its paging messages. This procedure should be performed using PC5 Signalling Protocol.</w:t>
      </w:r>
    </w:p>
    <w:p w14:paraId="1E3193A3" w14:textId="77777777" w:rsidR="00F24DAB" w:rsidRPr="0086533B" w:rsidRDefault="00F24DAB" w:rsidP="00F24DAB">
      <w:pPr>
        <w:rPr>
          <w:b/>
        </w:rPr>
      </w:pPr>
      <w:r>
        <w:rPr>
          <w:b/>
        </w:rPr>
        <w:t xml:space="preserve">Observation 4: In option 2, the network does not require any prior knowledge about UEs’ relationship (e.g. linked state or association). </w:t>
      </w:r>
    </w:p>
    <w:p w14:paraId="6EF9A2F6" w14:textId="77777777" w:rsidR="00F24DAB" w:rsidRDefault="00F24DAB" w:rsidP="00F24DAB">
      <w:pPr>
        <w:rPr>
          <w:b/>
        </w:rPr>
      </w:pPr>
      <w:r>
        <w:rPr>
          <w:b/>
        </w:rPr>
        <w:t>Observation 5: Using linked state as “prior network knowledge” for paging requires either relay or remote UE or both to report the linked state to the network, therefore increases signalling overhead in both Core Network and RAN significantly.</w:t>
      </w:r>
    </w:p>
    <w:p w14:paraId="79EDB3E5" w14:textId="77777777" w:rsidR="00F24DAB" w:rsidRDefault="00F24DAB" w:rsidP="00F24DAB">
      <w:pPr>
        <w:rPr>
          <w:b/>
        </w:rPr>
      </w:pPr>
      <w:r>
        <w:rPr>
          <w:b/>
        </w:rPr>
        <w:t>Observation 6: Association between the UEs alone cannot be used as “prior network knowledge” for robust paging relaying.</w:t>
      </w:r>
    </w:p>
    <w:p w14:paraId="2F1B5433" w14:textId="77777777" w:rsidR="00F24DAB" w:rsidRPr="007B3704" w:rsidRDefault="00F24DAB" w:rsidP="00F24DAB">
      <w:pPr>
        <w:rPr>
          <w:b/>
        </w:rPr>
      </w:pPr>
      <w:r>
        <w:rPr>
          <w:b/>
        </w:rPr>
        <w:t xml:space="preserve">Proposal 4: Option 2 should be assumed for paging relaying for out of coverage remote UEs. </w:t>
      </w:r>
    </w:p>
    <w:p w14:paraId="4679F3AE" w14:textId="77777777" w:rsidR="00F24DAB" w:rsidRPr="00B553E8" w:rsidRDefault="00F24DAB" w:rsidP="00F24DAB">
      <w:pPr>
        <w:rPr>
          <w:b/>
          <w:lang w:val="en-US"/>
        </w:rPr>
      </w:pPr>
      <w:r>
        <w:rPr>
          <w:b/>
          <w:lang w:val="en-US"/>
        </w:rPr>
        <w:t>Proposal 5</w:t>
      </w:r>
      <w:r w:rsidRPr="00B553E8">
        <w:rPr>
          <w:b/>
          <w:lang w:val="en-US"/>
        </w:rPr>
        <w:t>: Relay UE provides out of coverage Remote UE with the current Tracking Area ID when PC5 connection for relaying purposes i</w:t>
      </w:r>
      <w:r>
        <w:rPr>
          <w:b/>
          <w:lang w:val="en-US"/>
        </w:rPr>
        <w:t>s</w:t>
      </w:r>
      <w:r w:rsidRPr="00B553E8">
        <w:rPr>
          <w:b/>
          <w:lang w:val="en-US"/>
        </w:rPr>
        <w:t xml:space="preserve"> established or when Relay UE moves to a new Tracking Area while being linked with the Remote UE.</w:t>
      </w:r>
    </w:p>
    <w:p w14:paraId="4F863B2B" w14:textId="77777777" w:rsidR="00F24DAB" w:rsidRDefault="00F24DAB" w:rsidP="00F24DAB">
      <w:pPr>
        <w:rPr>
          <w:b/>
          <w:lang w:val="en-US"/>
        </w:rPr>
      </w:pPr>
      <w:r>
        <w:rPr>
          <w:b/>
          <w:lang w:val="en-US"/>
        </w:rPr>
        <w:t>Proposal 6</w:t>
      </w:r>
      <w:r w:rsidRPr="00B553E8">
        <w:rPr>
          <w:b/>
          <w:lang w:val="en-US"/>
        </w:rPr>
        <w:t>: An out of coverage Remote UE performs TAU procedure using indirect 3GPP connection when it detects TA ID provided to it by Relay UE is not on its current TA list or when its pTAU timer expires.</w:t>
      </w:r>
    </w:p>
    <w:p w14:paraId="1BF52E67" w14:textId="4D35A440" w:rsidR="001B2087" w:rsidRDefault="001B2087" w:rsidP="001B2087">
      <w:pPr>
        <w:rPr>
          <w:lang w:val="en-US"/>
        </w:rPr>
      </w:pPr>
      <w:r>
        <w:rPr>
          <w:lang w:val="en-US"/>
        </w:rPr>
        <w:lastRenderedPageBreak/>
        <w:t>Our final proposal is to capture the observations and proposals in the TR.</w:t>
      </w:r>
    </w:p>
    <w:p w14:paraId="1DEAF8F4" w14:textId="32B11921" w:rsidR="001B2087" w:rsidRPr="001B2087" w:rsidRDefault="001B2087" w:rsidP="001B2087">
      <w:pPr>
        <w:rPr>
          <w:b/>
          <w:lang w:val="en-US"/>
        </w:rPr>
      </w:pPr>
      <w:r>
        <w:rPr>
          <w:b/>
          <w:lang w:val="en-US"/>
        </w:rPr>
        <w:t>Proposal 7: Capture the observations and proposals from the paper in the TR.</w:t>
      </w:r>
    </w:p>
    <w:p w14:paraId="6162BD13" w14:textId="77777777" w:rsidR="00C25018" w:rsidRPr="00E92394" w:rsidRDefault="00C25018" w:rsidP="00C25018">
      <w:pPr>
        <w:pStyle w:val="Heading1"/>
      </w:pPr>
      <w:r w:rsidRPr="00E92394">
        <w:t>References</w:t>
      </w:r>
    </w:p>
    <w:p w14:paraId="28ABE450" w14:textId="594AB562" w:rsidR="00080512" w:rsidRPr="00CD4C7B" w:rsidRDefault="002D650E" w:rsidP="00C25018">
      <w:pPr>
        <w:numPr>
          <w:ilvl w:val="0"/>
          <w:numId w:val="4"/>
        </w:numPr>
        <w:overflowPunct w:val="0"/>
        <w:autoSpaceDE w:val="0"/>
        <w:autoSpaceDN w:val="0"/>
        <w:adjustRightInd w:val="0"/>
        <w:textAlignment w:val="baseline"/>
      </w:pPr>
      <w:r>
        <w:t>3GPP TR 36.746 V0.4.0 (2017</w:t>
      </w:r>
      <w:r w:rsidR="00C25018" w:rsidRPr="00E56830">
        <w:t>-</w:t>
      </w:r>
      <w:r>
        <w:t>02</w:t>
      </w:r>
      <w:r w:rsidR="00C25018" w:rsidRPr="00E56830">
        <w:t>)</w:t>
      </w:r>
      <w:r w:rsidR="00C25018">
        <w:t xml:space="preserve">, </w:t>
      </w:r>
      <w:r w:rsidR="00C25018" w:rsidRPr="00E56830">
        <w:rPr>
          <w:i/>
        </w:rPr>
        <w:t>Study on further enhancements to LTE Device to Device (D2D), User Equipment (UE) to network relays for Internet of Things (IoT) and wearables</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4D724" w14:textId="77777777" w:rsidR="00953DAC" w:rsidRDefault="00953DAC">
      <w:r>
        <w:separator/>
      </w:r>
    </w:p>
  </w:endnote>
  <w:endnote w:type="continuationSeparator" w:id="0">
    <w:p w14:paraId="3C076126" w14:textId="77777777" w:rsidR="00953DAC" w:rsidRDefault="0095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96658" w14:textId="77777777" w:rsidR="00953DAC" w:rsidRDefault="00953DAC">
      <w:r>
        <w:separator/>
      </w:r>
    </w:p>
  </w:footnote>
  <w:footnote w:type="continuationSeparator" w:id="0">
    <w:p w14:paraId="411C12B8" w14:textId="77777777" w:rsidR="00953DAC" w:rsidRDefault="00953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B978F5"/>
    <w:multiLevelType w:val="hybridMultilevel"/>
    <w:tmpl w:val="A9D248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6973637"/>
    <w:multiLevelType w:val="hybridMultilevel"/>
    <w:tmpl w:val="18944F36"/>
    <w:lvl w:ilvl="0" w:tplc="B88A15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78D"/>
    <w:rsid w:val="000765C0"/>
    <w:rsid w:val="00080512"/>
    <w:rsid w:val="00090468"/>
    <w:rsid w:val="000A6734"/>
    <w:rsid w:val="000A74E2"/>
    <w:rsid w:val="000B7BCF"/>
    <w:rsid w:val="000C522B"/>
    <w:rsid w:val="000D3116"/>
    <w:rsid w:val="000D58AB"/>
    <w:rsid w:val="00101F82"/>
    <w:rsid w:val="001345E6"/>
    <w:rsid w:val="00142BD9"/>
    <w:rsid w:val="001741A0"/>
    <w:rsid w:val="00194CD0"/>
    <w:rsid w:val="001B2087"/>
    <w:rsid w:val="001B49C9"/>
    <w:rsid w:val="001F168B"/>
    <w:rsid w:val="001F7831"/>
    <w:rsid w:val="001F7F87"/>
    <w:rsid w:val="00204045"/>
    <w:rsid w:val="00220D27"/>
    <w:rsid w:val="0022466B"/>
    <w:rsid w:val="00225552"/>
    <w:rsid w:val="0022606D"/>
    <w:rsid w:val="002747EC"/>
    <w:rsid w:val="002855BF"/>
    <w:rsid w:val="002B2B18"/>
    <w:rsid w:val="002D03CC"/>
    <w:rsid w:val="002D650E"/>
    <w:rsid w:val="002F0D22"/>
    <w:rsid w:val="002F2F50"/>
    <w:rsid w:val="003172DC"/>
    <w:rsid w:val="00322866"/>
    <w:rsid w:val="00326069"/>
    <w:rsid w:val="0035462D"/>
    <w:rsid w:val="00361A0E"/>
    <w:rsid w:val="00391732"/>
    <w:rsid w:val="003B40AD"/>
    <w:rsid w:val="003C4E37"/>
    <w:rsid w:val="003C7D1D"/>
    <w:rsid w:val="003E16BE"/>
    <w:rsid w:val="0040022A"/>
    <w:rsid w:val="00401855"/>
    <w:rsid w:val="00455AFB"/>
    <w:rsid w:val="00464E6C"/>
    <w:rsid w:val="00477455"/>
    <w:rsid w:val="00486493"/>
    <w:rsid w:val="004D3578"/>
    <w:rsid w:val="004D380D"/>
    <w:rsid w:val="004E213A"/>
    <w:rsid w:val="004E6F0F"/>
    <w:rsid w:val="004F4210"/>
    <w:rsid w:val="00503171"/>
    <w:rsid w:val="00506C28"/>
    <w:rsid w:val="00534DA0"/>
    <w:rsid w:val="00543E6C"/>
    <w:rsid w:val="00565087"/>
    <w:rsid w:val="0056573F"/>
    <w:rsid w:val="00570002"/>
    <w:rsid w:val="005911B6"/>
    <w:rsid w:val="005948FF"/>
    <w:rsid w:val="005B2ABB"/>
    <w:rsid w:val="005B4D3C"/>
    <w:rsid w:val="005F06DD"/>
    <w:rsid w:val="005F5D86"/>
    <w:rsid w:val="00611566"/>
    <w:rsid w:val="00622F89"/>
    <w:rsid w:val="00633233"/>
    <w:rsid w:val="00646D99"/>
    <w:rsid w:val="00656910"/>
    <w:rsid w:val="00657EE9"/>
    <w:rsid w:val="00672C6F"/>
    <w:rsid w:val="0067376D"/>
    <w:rsid w:val="006A75AE"/>
    <w:rsid w:val="006C4579"/>
    <w:rsid w:val="006C66D8"/>
    <w:rsid w:val="006D1E24"/>
    <w:rsid w:val="006E1417"/>
    <w:rsid w:val="006F6A2C"/>
    <w:rsid w:val="00734A5B"/>
    <w:rsid w:val="00737E75"/>
    <w:rsid w:val="00744E76"/>
    <w:rsid w:val="00753B6C"/>
    <w:rsid w:val="00755414"/>
    <w:rsid w:val="00757D40"/>
    <w:rsid w:val="00781F0F"/>
    <w:rsid w:val="0078727C"/>
    <w:rsid w:val="0079049D"/>
    <w:rsid w:val="007B18D8"/>
    <w:rsid w:val="007B3704"/>
    <w:rsid w:val="007C095F"/>
    <w:rsid w:val="007D0B6A"/>
    <w:rsid w:val="007D192D"/>
    <w:rsid w:val="007F1CE1"/>
    <w:rsid w:val="008028A4"/>
    <w:rsid w:val="008056F3"/>
    <w:rsid w:val="00815FC5"/>
    <w:rsid w:val="0086533B"/>
    <w:rsid w:val="008768CA"/>
    <w:rsid w:val="00877EF9"/>
    <w:rsid w:val="00880559"/>
    <w:rsid w:val="00896267"/>
    <w:rsid w:val="008B5306"/>
    <w:rsid w:val="0090271F"/>
    <w:rsid w:val="00902DB9"/>
    <w:rsid w:val="0090466A"/>
    <w:rsid w:val="00936071"/>
    <w:rsid w:val="00942A53"/>
    <w:rsid w:val="00942EC2"/>
    <w:rsid w:val="00944FCD"/>
    <w:rsid w:val="00953DAC"/>
    <w:rsid w:val="00956BF2"/>
    <w:rsid w:val="00961B32"/>
    <w:rsid w:val="00974BB0"/>
    <w:rsid w:val="009A0AF3"/>
    <w:rsid w:val="009B07CD"/>
    <w:rsid w:val="009B4185"/>
    <w:rsid w:val="009C19E9"/>
    <w:rsid w:val="00A10F02"/>
    <w:rsid w:val="00A143A8"/>
    <w:rsid w:val="00A204CA"/>
    <w:rsid w:val="00A53724"/>
    <w:rsid w:val="00A61670"/>
    <w:rsid w:val="00A70CB6"/>
    <w:rsid w:val="00A71455"/>
    <w:rsid w:val="00A82346"/>
    <w:rsid w:val="00A9671C"/>
    <w:rsid w:val="00AA1553"/>
    <w:rsid w:val="00AA349E"/>
    <w:rsid w:val="00AA37A2"/>
    <w:rsid w:val="00AC1D01"/>
    <w:rsid w:val="00AE4A5F"/>
    <w:rsid w:val="00B0769E"/>
    <w:rsid w:val="00B15449"/>
    <w:rsid w:val="00B47FD1"/>
    <w:rsid w:val="00B553E8"/>
    <w:rsid w:val="00B62318"/>
    <w:rsid w:val="00B67FDD"/>
    <w:rsid w:val="00B83AAF"/>
    <w:rsid w:val="00BA2038"/>
    <w:rsid w:val="00C12B51"/>
    <w:rsid w:val="00C24650"/>
    <w:rsid w:val="00C25018"/>
    <w:rsid w:val="00C33079"/>
    <w:rsid w:val="00C60B22"/>
    <w:rsid w:val="00C6793C"/>
    <w:rsid w:val="00C83A13"/>
    <w:rsid w:val="00C840D4"/>
    <w:rsid w:val="00C92967"/>
    <w:rsid w:val="00C94389"/>
    <w:rsid w:val="00CA34DB"/>
    <w:rsid w:val="00CA3D0C"/>
    <w:rsid w:val="00CA654B"/>
    <w:rsid w:val="00CC2811"/>
    <w:rsid w:val="00CD4C7B"/>
    <w:rsid w:val="00D073D0"/>
    <w:rsid w:val="00D3350C"/>
    <w:rsid w:val="00D51AEE"/>
    <w:rsid w:val="00D5763F"/>
    <w:rsid w:val="00D738D6"/>
    <w:rsid w:val="00D74FA2"/>
    <w:rsid w:val="00D76997"/>
    <w:rsid w:val="00D77F6F"/>
    <w:rsid w:val="00D8044F"/>
    <w:rsid w:val="00D80795"/>
    <w:rsid w:val="00D8690D"/>
    <w:rsid w:val="00D87E00"/>
    <w:rsid w:val="00D9134D"/>
    <w:rsid w:val="00D96D11"/>
    <w:rsid w:val="00DA7A03"/>
    <w:rsid w:val="00DB1818"/>
    <w:rsid w:val="00DC309B"/>
    <w:rsid w:val="00DC4DA2"/>
    <w:rsid w:val="00DC73EB"/>
    <w:rsid w:val="00DD06A4"/>
    <w:rsid w:val="00DF11A8"/>
    <w:rsid w:val="00DF7AEC"/>
    <w:rsid w:val="00E0288F"/>
    <w:rsid w:val="00E07CB7"/>
    <w:rsid w:val="00E26887"/>
    <w:rsid w:val="00E400C8"/>
    <w:rsid w:val="00E62835"/>
    <w:rsid w:val="00E72D3A"/>
    <w:rsid w:val="00E77645"/>
    <w:rsid w:val="00E83697"/>
    <w:rsid w:val="00E96FAD"/>
    <w:rsid w:val="00EC4A25"/>
    <w:rsid w:val="00EC74EC"/>
    <w:rsid w:val="00F025A2"/>
    <w:rsid w:val="00F07388"/>
    <w:rsid w:val="00F2026E"/>
    <w:rsid w:val="00F2210A"/>
    <w:rsid w:val="00F24DAB"/>
    <w:rsid w:val="00F33A48"/>
    <w:rsid w:val="00F37743"/>
    <w:rsid w:val="00F5434C"/>
    <w:rsid w:val="00F54A3D"/>
    <w:rsid w:val="00F65160"/>
    <w:rsid w:val="00F653B8"/>
    <w:rsid w:val="00F71B89"/>
    <w:rsid w:val="00F7353C"/>
    <w:rsid w:val="00F76F8F"/>
    <w:rsid w:val="00FA1266"/>
    <w:rsid w:val="00FC1192"/>
    <w:rsid w:val="00FD49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5C7C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25018"/>
    <w:pPr>
      <w:ind w:left="720"/>
      <w:contextualSpacing/>
    </w:pPr>
  </w:style>
  <w:style w:type="character" w:styleId="CommentReference">
    <w:name w:val="annotation reference"/>
    <w:basedOn w:val="DefaultParagraphFont"/>
    <w:rsid w:val="00AA37A2"/>
    <w:rPr>
      <w:sz w:val="16"/>
      <w:szCs w:val="16"/>
    </w:rPr>
  </w:style>
  <w:style w:type="paragraph" w:styleId="CommentText">
    <w:name w:val="annotation text"/>
    <w:basedOn w:val="Normal"/>
    <w:link w:val="CommentTextChar"/>
    <w:rsid w:val="00AA37A2"/>
  </w:style>
  <w:style w:type="character" w:customStyle="1" w:styleId="CommentTextChar">
    <w:name w:val="Comment Text Char"/>
    <w:basedOn w:val="DefaultParagraphFont"/>
    <w:link w:val="CommentText"/>
    <w:rsid w:val="00AA37A2"/>
    <w:rPr>
      <w:lang w:eastAsia="en-US"/>
    </w:rPr>
  </w:style>
  <w:style w:type="paragraph" w:styleId="CommentSubject">
    <w:name w:val="annotation subject"/>
    <w:basedOn w:val="CommentText"/>
    <w:next w:val="CommentText"/>
    <w:link w:val="CommentSubjectChar"/>
    <w:rsid w:val="00AA37A2"/>
    <w:rPr>
      <w:b/>
      <w:bCs/>
    </w:rPr>
  </w:style>
  <w:style w:type="character" w:customStyle="1" w:styleId="CommentSubjectChar">
    <w:name w:val="Comment Subject Char"/>
    <w:basedOn w:val="CommentTextChar"/>
    <w:link w:val="CommentSubject"/>
    <w:rsid w:val="00AA37A2"/>
    <w:rPr>
      <w:b/>
      <w:bCs/>
      <w:lang w:eastAsia="en-US"/>
    </w:rPr>
  </w:style>
  <w:style w:type="paragraph" w:styleId="BalloonText">
    <w:name w:val="Balloon Text"/>
    <w:basedOn w:val="Normal"/>
    <w:link w:val="BalloonTextChar"/>
    <w:rsid w:val="00AA37A2"/>
    <w:pPr>
      <w:spacing w:after="0"/>
    </w:pPr>
    <w:rPr>
      <w:rFonts w:ascii="Segoe UI" w:hAnsi="Segoe UI" w:cs="Segoe UI"/>
      <w:sz w:val="18"/>
      <w:szCs w:val="18"/>
    </w:rPr>
  </w:style>
  <w:style w:type="character" w:customStyle="1" w:styleId="BalloonTextChar">
    <w:name w:val="Balloon Text Char"/>
    <w:basedOn w:val="DefaultParagraphFont"/>
    <w:link w:val="BalloonText"/>
    <w:rsid w:val="00AA37A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31</TotalTime>
  <Pages>4</Pages>
  <Words>1678</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Van Phan, Vinh (Nokia - FI/Oulu)</dc:creator>
  <cp:lastModifiedBy>Dawid</cp:lastModifiedBy>
  <cp:revision>5</cp:revision>
  <dcterms:created xsi:type="dcterms:W3CDTF">2017-03-24T07:27:00Z</dcterms:created>
  <dcterms:modified xsi:type="dcterms:W3CDTF">2017-03-24T14:53:00Z</dcterms:modified>
</cp:coreProperties>
</file>