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B4FD7" w14:textId="7AAF69D2" w:rsidR="00097324" w:rsidRPr="00BF20D3" w:rsidRDefault="00097324" w:rsidP="00097324">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Pr>
          <w:rFonts w:ascii="Arial" w:hAnsi="Arial" w:cs="Arial"/>
          <w:b/>
          <w:bCs/>
          <w:sz w:val="24"/>
        </w:rPr>
        <w:t>26</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w:t>
      </w:r>
      <w:r>
        <w:rPr>
          <w:rFonts w:ascii="Arial" w:hAnsi="Arial" w:cs="Arial"/>
          <w:b/>
          <w:bCs/>
          <w:sz w:val="24"/>
        </w:rPr>
        <w:t>4</w:t>
      </w:r>
      <w:r w:rsidR="00FC062F">
        <w:rPr>
          <w:rFonts w:ascii="Arial" w:hAnsi="Arial" w:cs="Arial"/>
          <w:b/>
          <w:bCs/>
          <w:sz w:val="24"/>
        </w:rPr>
        <w:t>04904</w:t>
      </w:r>
    </w:p>
    <w:p w14:paraId="49C6D7B3" w14:textId="27A14773" w:rsidR="003D6287" w:rsidRPr="00BF20D3" w:rsidRDefault="00097324" w:rsidP="003D6287">
      <w:pPr>
        <w:pStyle w:val="CRCoverPage"/>
        <w:spacing w:after="240"/>
        <w:outlineLvl w:val="0"/>
        <w:rPr>
          <w:b/>
          <w:sz w:val="24"/>
        </w:rPr>
      </w:pPr>
      <w:r w:rsidRPr="0073267B">
        <w:rPr>
          <w:rFonts w:cs="Arial"/>
          <w:b/>
          <w:bCs/>
          <w:sz w:val="24"/>
        </w:rPr>
        <w:t>Fukuoka, Japan, 20th – 24th of May 2024</w:t>
      </w:r>
      <w:r w:rsidR="003D6287" w:rsidRPr="0073267B">
        <w:rPr>
          <w:rFonts w:eastAsia="Batang" w:cs="Arial"/>
          <w:b/>
          <w:bCs/>
          <w:sz w:val="24"/>
          <w:szCs w:val="24"/>
        </w:rPr>
        <w:tab/>
      </w:r>
      <w:r w:rsidR="003D6287" w:rsidRPr="0073267B">
        <w:rPr>
          <w:rFonts w:eastAsia="Batang" w:cs="Arial"/>
          <w:b/>
          <w:bCs/>
          <w:sz w:val="24"/>
          <w:szCs w:val="24"/>
        </w:rPr>
        <w:tab/>
      </w:r>
      <w:r w:rsidR="003D6287">
        <w:rPr>
          <w:b/>
          <w:sz w:val="24"/>
        </w:rPr>
        <w:tab/>
      </w:r>
    </w:p>
    <w:p w14:paraId="51CB701F" w14:textId="250E988C"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F27639">
        <w:rPr>
          <w:rFonts w:cs="Arial"/>
          <w:sz w:val="24"/>
          <w:lang w:val="en-US"/>
        </w:rPr>
        <w:t>5</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2F4F320"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F27639">
        <w:rPr>
          <w:rFonts w:cs="Arial"/>
          <w:sz w:val="24"/>
          <w:lang w:val="en-US"/>
        </w:rPr>
        <w:t>r</w:t>
      </w:r>
      <w:r w:rsidR="00D36AA6">
        <w:rPr>
          <w:rFonts w:cs="Arial"/>
          <w:sz w:val="24"/>
          <w:lang w:val="en-US"/>
        </w:rPr>
        <w:t xml:space="preserve">andom </w:t>
      </w:r>
      <w:r w:rsidR="00F27639">
        <w:rPr>
          <w:rFonts w:cs="Arial"/>
          <w:sz w:val="24"/>
          <w:lang w:val="en-US"/>
        </w:rPr>
        <w:t>access</w:t>
      </w:r>
      <w:r w:rsidR="00781EB9">
        <w:rPr>
          <w:rFonts w:cs="Arial"/>
          <w:sz w:val="24"/>
          <w:lang w:val="en-US"/>
        </w:rPr>
        <w:t xml:space="preserve"> aspects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D67CA4D" w:rsidR="00585034" w:rsidRDefault="00585034" w:rsidP="00585034">
      <w:pPr>
        <w:jc w:val="both"/>
        <w:rPr>
          <w:rFonts w:eastAsia="SimSun"/>
          <w:szCs w:val="20"/>
          <w:lang w:val="en-US" w:eastAsia="ja-JP"/>
        </w:rPr>
      </w:pPr>
      <w:r>
        <w:rPr>
          <w:rFonts w:eastAsia="SimSun"/>
          <w:szCs w:val="20"/>
          <w:lang w:val="en-US" w:eastAsia="ja-JP"/>
        </w:rPr>
        <w:t xml:space="preserve">At RAN#103 meeting, a revised version </w:t>
      </w:r>
      <w:r w:rsidR="002379B6">
        <w:rPr>
          <w:rFonts w:eastAsia="SimSun"/>
          <w:szCs w:val="20"/>
          <w:lang w:val="en-US" w:eastAsia="ja-JP"/>
        </w:rPr>
        <w:t xml:space="preserve">of </w:t>
      </w:r>
      <w:r>
        <w:rPr>
          <w:rFonts w:eastAsia="SimSun"/>
          <w:szCs w:val="20"/>
          <w:lang w:val="en-US" w:eastAsia="ja-JP"/>
        </w:rPr>
        <w:t xml:space="preserve">the </w:t>
      </w:r>
      <w:r w:rsidR="00156F85">
        <w:rPr>
          <w:rFonts w:eastAsia="SimSun"/>
          <w:szCs w:val="20"/>
          <w:lang w:val="en-US" w:eastAsia="ja-JP"/>
        </w:rPr>
        <w:t>SID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as 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3604C4E1" w14:textId="77777777" w:rsidR="00697C6E" w:rsidRDefault="00697C6E" w:rsidP="00697C6E">
            <w:pPr>
              <w:spacing w:after="120"/>
              <w:ind w:right="-96"/>
              <w:jc w:val="both"/>
              <w:rPr>
                <w:rFonts w:eastAsia="SimSun"/>
                <w:lang w:val="en-US" w:eastAsia="ja-JP"/>
              </w:rPr>
            </w:pPr>
            <w:bookmarkStart w:id="3" w:name="_Hlk153295984"/>
            <w:r>
              <w:rPr>
                <w:rFonts w:eastAsia="SimSun"/>
                <w:lang w:val="en-US" w:eastAsia="ja-JP"/>
              </w:rPr>
              <w:t>The definitions provided in TR 38.848 are taken into this SI, and the following are the exclusive general scope:</w:t>
            </w:r>
          </w:p>
          <w:p w14:paraId="7001C859" w14:textId="77777777" w:rsidR="00697C6E" w:rsidRPr="001C0D1A"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F6FEBA8" w14:textId="77777777" w:rsidR="00697C6E" w:rsidRPr="00D945AC" w:rsidRDefault="00697C6E" w:rsidP="00697C6E">
            <w:pPr>
              <w:numPr>
                <w:ilvl w:val="0"/>
                <w:numId w:val="21"/>
              </w:numPr>
              <w:overflowPunct w:val="0"/>
              <w:autoSpaceDE w:val="0"/>
              <w:autoSpaceDN w:val="0"/>
              <w:adjustRightInd w:val="0"/>
              <w:spacing w:after="120"/>
              <w:ind w:left="1077" w:right="-96" w:hanging="226"/>
              <w:jc w:val="both"/>
              <w:textAlignment w:val="baseline"/>
              <w:rPr>
                <w:rFonts w:eastAsia="SimSun"/>
                <w:lang w:val="en-US" w:eastAsia="ja-JP"/>
              </w:rPr>
            </w:pPr>
            <w:r w:rsidRPr="00D945AC">
              <w:rPr>
                <w:rFonts w:eastAsia="SimSun"/>
                <w:lang w:val="en-US" w:eastAsia="ja-JP"/>
              </w:rPr>
              <w:t>~</w:t>
            </w:r>
            <w:proofErr w:type="gramStart"/>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w:t>
            </w:r>
            <w:proofErr w:type="gramEnd"/>
            <w:r w:rsidRPr="00D945AC">
              <w:rPr>
                <w:rFonts w:eastAsia="SimSun"/>
                <w:lang w:val="en-US" w:eastAsia="ja-JP"/>
              </w:rPr>
              <w:t xml:space="preserve">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53B0401B" w14:textId="77777777" w:rsidR="00697C6E" w:rsidRPr="00DD694A" w:rsidRDefault="00697C6E" w:rsidP="00697C6E">
            <w:pPr>
              <w:numPr>
                <w:ilvl w:val="0"/>
                <w:numId w:val="21"/>
              </w:numPr>
              <w:overflowPunct w:val="0"/>
              <w:autoSpaceDE w:val="0"/>
              <w:autoSpaceDN w:val="0"/>
              <w:adjustRightInd w:val="0"/>
              <w:spacing w:after="120"/>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B982EDE" w14:textId="77777777" w:rsidR="00697C6E" w:rsidRPr="00DD694A" w:rsidRDefault="00697C6E" w:rsidP="00697C6E">
            <w:pPr>
              <w:numPr>
                <w:ilvl w:val="0"/>
                <w:numId w:val="20"/>
              </w:numPr>
              <w:overflowPunct w:val="0"/>
              <w:autoSpaceDE w:val="0"/>
              <w:autoSpaceDN w:val="0"/>
              <w:adjustRightInd w:val="0"/>
              <w:spacing w:after="120"/>
              <w:ind w:left="1077" w:right="-96" w:hanging="357"/>
              <w:jc w:val="both"/>
              <w:textAlignment w:val="baseline"/>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084AB31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34C48AC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For Topologies 1 &amp; 2 (UE as intermediate node under NW control) per TR 38.848, with no RRC states, no mobility (</w:t>
            </w:r>
            <w:proofErr w:type="gramStart"/>
            <w:r w:rsidRPr="00DD694A">
              <w:rPr>
                <w:rFonts w:eastAsia="SimSun"/>
                <w:lang w:val="en-US" w:eastAsia="ja-JP"/>
              </w:rPr>
              <w:t>i.e.</w:t>
            </w:r>
            <w:proofErr w:type="gramEnd"/>
            <w:r w:rsidRPr="00DD694A">
              <w:rPr>
                <w:rFonts w:eastAsia="SimSun"/>
                <w:lang w:val="en-US" w:eastAsia="ja-JP"/>
              </w:rPr>
              <w:t xml:space="preserve"> at least no cell selection/re-selection -like function), no HARQ, no ARQ. </w:t>
            </w:r>
          </w:p>
          <w:p w14:paraId="730C30C8" w14:textId="77777777" w:rsidR="00697C6E" w:rsidRPr="00D945AC" w:rsidRDefault="00697C6E" w:rsidP="00697C6E">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p w14:paraId="35B84F9C" w14:textId="77777777" w:rsidR="00697C6E" w:rsidRPr="00374CE6" w:rsidRDefault="00697C6E" w:rsidP="00697C6E">
            <w:pPr>
              <w:spacing w:after="120"/>
              <w:ind w:left="720" w:right="-96"/>
              <w:jc w:val="both"/>
              <w:rPr>
                <w:rFonts w:eastAsia="MS Mincho"/>
                <w:u w:val="single"/>
                <w:lang w:val="en-US" w:eastAsia="ja-JP"/>
              </w:rPr>
            </w:pPr>
          </w:p>
          <w:p w14:paraId="7AD2DD53"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bookmarkStart w:id="4" w:name="_Hlk160560296"/>
            <w:r>
              <w:rPr>
                <w:rFonts w:eastAsia="SimSun"/>
                <w:lang w:val="en-US" w:eastAsia="ja-JP"/>
              </w:rPr>
              <w:t>Deployment Scenarios with the following characteristics, referenced to the tables in Clause 4.2.2 of TR 38.848:</w:t>
            </w:r>
          </w:p>
          <w:p w14:paraId="0681A833" w14:textId="77777777" w:rsidR="00697C6E" w:rsidRDefault="00697C6E" w:rsidP="00697C6E">
            <w:pPr>
              <w:pStyle w:val="B2"/>
              <w:numPr>
                <w:ilvl w:val="0"/>
                <w:numId w:val="16"/>
              </w:numPr>
              <w:overflowPunct w:val="0"/>
              <w:autoSpaceDE w:val="0"/>
              <w:autoSpaceDN w:val="0"/>
              <w:adjustRightInd w:val="0"/>
              <w:textAlignment w:val="baseline"/>
            </w:pPr>
            <w:r w:rsidRPr="00206426">
              <w:t>Deployment scenario 1 with Topology 1</w:t>
            </w:r>
          </w:p>
          <w:p w14:paraId="371E677F"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24754B1B" w14:textId="77777777" w:rsidR="00697C6E" w:rsidRDefault="00697C6E" w:rsidP="00697C6E">
            <w:pPr>
              <w:pStyle w:val="B2"/>
              <w:numPr>
                <w:ilvl w:val="0"/>
                <w:numId w:val="16"/>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42CF07BA"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1B6837E6" w14:textId="77777777" w:rsidR="00697C6E" w:rsidRDefault="00697C6E" w:rsidP="00697C6E">
            <w:pPr>
              <w:pStyle w:val="B2"/>
              <w:numPr>
                <w:ilvl w:val="1"/>
                <w:numId w:val="16"/>
              </w:numPr>
              <w:overflowPunct w:val="0"/>
              <w:autoSpaceDE w:val="0"/>
              <w:autoSpaceDN w:val="0"/>
              <w:adjustRightInd w:val="0"/>
              <w:textAlignment w:val="baseline"/>
            </w:pPr>
            <w:r w:rsidRPr="00206426">
              <w:t xml:space="preserve">The location of intermediate node is </w:t>
            </w:r>
            <w:proofErr w:type="gramStart"/>
            <w:r w:rsidRPr="00206426">
              <w:t>indoor</w:t>
            </w:r>
            <w:proofErr w:type="gramEnd"/>
          </w:p>
          <w:bookmarkEnd w:id="4"/>
          <w:p w14:paraId="0835376B"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Del="00E300E7">
              <w:t xml:space="preserve"> </w:t>
            </w:r>
            <w:r>
              <w:rPr>
                <w:rFonts w:eastAsia="SimSun"/>
                <w:lang w:val="en-US" w:eastAsia="ja-JP"/>
              </w:rPr>
              <w:t>FR1 licensed spectrum in FDD.</w:t>
            </w:r>
          </w:p>
          <w:p w14:paraId="7C9BB492"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Spectrum deployment in-band to NR, in guard-band to LTE/NR, in standalone band(s).</w:t>
            </w:r>
          </w:p>
          <w:p w14:paraId="7C6B47C9" w14:textId="77777777" w:rsidR="00697C6E" w:rsidRPr="00156DED"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Traffic types DO-DTT, DT, with focus on rUC1 (indoor inventory) and rUC4 (indoor command)</w:t>
            </w:r>
            <w:r w:rsidRPr="00E45008">
              <w:rPr>
                <w:rFonts w:eastAsia="SimSun"/>
                <w:lang w:val="en-US" w:eastAsia="ja-JP"/>
              </w:rPr>
              <w:t>.</w:t>
            </w:r>
            <w:r w:rsidRPr="00E50BF6">
              <w:rPr>
                <w:rFonts w:eastAsia="SimSun"/>
                <w:sz w:val="16"/>
                <w:szCs w:val="16"/>
              </w:rPr>
              <w:t xml:space="preserve"> </w:t>
            </w:r>
          </w:p>
          <w:p w14:paraId="3AADE8E0" w14:textId="77777777" w:rsidR="00697C6E" w:rsidRPr="00D30DC8" w:rsidRDefault="00697C6E" w:rsidP="00697C6E">
            <w:pPr>
              <w:pStyle w:val="B2"/>
              <w:numPr>
                <w:ilvl w:val="0"/>
                <w:numId w:val="16"/>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CCBA0C8" w14:textId="77777777" w:rsidR="00697C6E" w:rsidRDefault="00697C6E" w:rsidP="00697C6E">
            <w:pPr>
              <w:spacing w:after="120"/>
              <w:ind w:right="-96"/>
              <w:jc w:val="both"/>
              <w:rPr>
                <w:rFonts w:eastAsia="SimSun"/>
                <w:lang w:val="en-US" w:eastAsia="ja-JP"/>
              </w:rPr>
            </w:pPr>
            <w:r w:rsidRPr="00C27B2A">
              <w:rPr>
                <w:rFonts w:eastAsia="SimSun"/>
                <w:lang w:val="en-US" w:eastAsia="ja-JP"/>
              </w:rPr>
              <w:t>Transmission from Ambient IoT device (including backscattering when used) can occur at least in UL spectrum.</w:t>
            </w:r>
          </w:p>
          <w:p w14:paraId="6AE3F677" w14:textId="77777777" w:rsidR="00697C6E" w:rsidRDefault="00697C6E" w:rsidP="00697C6E">
            <w:pPr>
              <w:spacing w:after="120"/>
              <w:ind w:right="-96"/>
              <w:jc w:val="both"/>
              <w:rPr>
                <w:rFonts w:eastAsia="SimSun"/>
                <w:b/>
                <w:lang w:eastAsia="ja-JP"/>
              </w:rPr>
            </w:pPr>
          </w:p>
          <w:p w14:paraId="46731CF4" w14:textId="77777777" w:rsidR="00697C6E" w:rsidRPr="009C2B57" w:rsidRDefault="00697C6E" w:rsidP="00697C6E">
            <w:pPr>
              <w:spacing w:after="120"/>
              <w:ind w:right="-96"/>
              <w:jc w:val="both"/>
              <w:rPr>
                <w:rFonts w:eastAsia="SimSun"/>
                <w:b/>
                <w:lang w:val="en-US" w:eastAsia="ja-JP"/>
              </w:rPr>
            </w:pPr>
            <w:r>
              <w:rPr>
                <w:rFonts w:eastAsia="SimSun"/>
                <w:lang w:val="en-US" w:eastAsia="ja-JP"/>
              </w:rPr>
              <w:t>The following objectives are set, within the General Scope:</w:t>
            </w:r>
          </w:p>
          <w:p w14:paraId="492AA1DE" w14:textId="77777777" w:rsidR="00697C6E" w:rsidRPr="00820FC2"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20FC2">
              <w:rPr>
                <w:rFonts w:eastAsia="SimSun"/>
                <w:lang w:val="en-US" w:eastAsia="ja-JP"/>
              </w:rPr>
              <w:t>Evaluation assumptions</w:t>
            </w:r>
          </w:p>
          <w:p w14:paraId="0390AAB4" w14:textId="77777777" w:rsidR="00697C6E"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rPr>
                <w:rFonts w:eastAsia="SimSun"/>
                <w:lang w:val="en-US" w:eastAsia="ja-JP"/>
              </w:rPr>
              <w:t xml:space="preserve">Conclude </w:t>
            </w:r>
            <w:r>
              <w:rPr>
                <w:rFonts w:eastAsia="SimSun"/>
                <w:lang w:val="en-US" w:eastAsia="ja-JP"/>
              </w:rPr>
              <w:t xml:space="preserve">at least </w:t>
            </w:r>
            <w:r w:rsidRPr="004872D0">
              <w:rPr>
                <w:rFonts w:eastAsia="SimSun"/>
                <w:lang w:val="en-US" w:eastAsia="ja-JP"/>
              </w:rPr>
              <w:t xml:space="preserve">the </w:t>
            </w:r>
            <w:r>
              <w:rPr>
                <w:rFonts w:eastAsia="SimSun"/>
                <w:lang w:val="en-US" w:eastAsia="ja-JP"/>
              </w:rPr>
              <w:t xml:space="preserve">following </w:t>
            </w:r>
            <w:r w:rsidRPr="004872D0">
              <w:rPr>
                <w:rFonts w:eastAsia="SimSun"/>
                <w:lang w:val="en-US" w:eastAsia="ja-JP"/>
              </w:rPr>
              <w:t>aspects of design targets left to WGs in Clause 5 (RAN design targets) of TR 38.848 [RAN1].</w:t>
            </w:r>
          </w:p>
          <w:p w14:paraId="5FF161D4"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5.3: Applicable maximum distance target values(s)</w:t>
            </w:r>
          </w:p>
          <w:p w14:paraId="4A42E2D3"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5.6: Refine the definition of latency suitable for use in RAN WGs</w:t>
            </w:r>
          </w:p>
          <w:p w14:paraId="03048635"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5.8: 2D distribution of devices</w:t>
            </w:r>
          </w:p>
          <w:p w14:paraId="5F9D52A7" w14:textId="77777777" w:rsidR="00697C6E" w:rsidRPr="00721C9B"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3178C1BD" w14:textId="77777777" w:rsidR="00697C6E" w:rsidRPr="0087546B" w:rsidRDefault="00697C6E" w:rsidP="00697C6E">
            <w:pPr>
              <w:numPr>
                <w:ilvl w:val="0"/>
                <w:numId w:val="15"/>
              </w:numPr>
              <w:overflowPunct w:val="0"/>
              <w:autoSpaceDE w:val="0"/>
              <w:autoSpaceDN w:val="0"/>
              <w:adjustRightInd w:val="0"/>
              <w:spacing w:after="120"/>
              <w:ind w:right="-96"/>
              <w:jc w:val="both"/>
              <w:textAlignment w:val="baseline"/>
              <w:rPr>
                <w:rFonts w:eastAsia="SimSun"/>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00AD3DD1" w14:textId="77777777" w:rsidR="00697C6E" w:rsidRPr="001709D2"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1709D2">
              <w:rPr>
                <w:rFonts w:eastAsia="SimSun"/>
                <w:lang w:val="en-US" w:eastAsia="ja-JP"/>
              </w:rPr>
              <w:t>Define link budget calculation for coverage, including whether/how to model carrier wave from node(s) inside or outside the connectivity topology</w:t>
            </w:r>
            <w:r>
              <w:rPr>
                <w:rFonts w:eastAsia="SimSun"/>
                <w:lang w:val="en-US" w:eastAsia="ja-JP"/>
              </w:rPr>
              <w:t>.</w:t>
            </w:r>
          </w:p>
          <w:p w14:paraId="1129195A" w14:textId="77777777" w:rsidR="00697C6E" w:rsidRDefault="00697C6E" w:rsidP="00697C6E">
            <w:pPr>
              <w:spacing w:after="120"/>
              <w:ind w:left="360" w:right="-96"/>
              <w:rPr>
                <w:rFonts w:eastAsia="SimSun"/>
                <w:lang w:val="en-US" w:eastAsia="ja-JP"/>
              </w:rPr>
            </w:pPr>
            <w:r w:rsidRPr="004872D0">
              <w:rPr>
                <w:rFonts w:eastAsia="SimSun"/>
                <w:lang w:val="en-US" w:eastAsia="ja-JP"/>
              </w:rPr>
              <w:t xml:space="preserve">NOTE: Assessment performance of the design targets is within the study of feasibility and necessity of proposals in the following objectives, </w:t>
            </w:r>
            <w:proofErr w:type="gramStart"/>
            <w:r w:rsidRPr="004872D0">
              <w:rPr>
                <w:rFonts w:eastAsia="SimSun"/>
                <w:lang w:val="en-US" w:eastAsia="ja-JP"/>
              </w:rPr>
              <w:t>e.g.</w:t>
            </w:r>
            <w:proofErr w:type="gramEnd"/>
            <w:r w:rsidRPr="004872D0">
              <w:rPr>
                <w:rFonts w:eastAsia="SimSun"/>
                <w:lang w:val="en-US" w:eastAsia="ja-JP"/>
              </w:rPr>
              <w:t xml:space="preserve"> by inspection of reference implementations in the field, simulations, analytically.</w:t>
            </w:r>
          </w:p>
          <w:p w14:paraId="70BE3B6E" w14:textId="77777777" w:rsidR="00697C6E" w:rsidRPr="004872D0" w:rsidRDefault="00697C6E" w:rsidP="00697C6E">
            <w:pPr>
              <w:spacing w:after="120"/>
              <w:ind w:left="360" w:right="-96"/>
              <w:rPr>
                <w:rFonts w:eastAsia="SimSun"/>
                <w:lang w:eastAsia="ja-JP"/>
              </w:rPr>
            </w:pPr>
            <w:r>
              <w:rPr>
                <w:rFonts w:eastAsia="SimSun"/>
                <w:lang w:val="en-US" w:eastAsia="ja-JP"/>
              </w:rPr>
              <w:t>NOTE: strive to minimize evaluation cases in RAN1.</w:t>
            </w:r>
          </w:p>
          <w:p w14:paraId="4CFAD6F8" w14:textId="77777777" w:rsidR="00697C6E" w:rsidRPr="00713A23" w:rsidRDefault="00697C6E" w:rsidP="00697C6E">
            <w:pPr>
              <w:spacing w:after="120"/>
              <w:ind w:right="-96"/>
              <w:jc w:val="both"/>
              <w:rPr>
                <w:rFonts w:eastAsia="SimSun"/>
                <w:lang w:val="en-US" w:eastAsia="ja-JP"/>
              </w:rPr>
            </w:pPr>
          </w:p>
          <w:p w14:paraId="4E15CED2" w14:textId="77777777" w:rsidR="00697C6E"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and </w:t>
            </w:r>
            <w:r w:rsidRPr="008701C1">
              <w:rPr>
                <w:rFonts w:eastAsia="SimSun"/>
                <w:lang w:val="en-US" w:eastAsia="ja-JP"/>
              </w:rPr>
              <w:t xml:space="preserve">feasible </w:t>
            </w:r>
            <w:r>
              <w:rPr>
                <w:rFonts w:eastAsia="SimSun"/>
                <w:lang w:eastAsia="ja-JP"/>
              </w:rPr>
              <w:t>solutions</w:t>
            </w:r>
            <w:r>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5AC2941"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28B769B9"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w:t>
            </w:r>
            <w:r>
              <w:rPr>
                <w:rFonts w:eastAsia="SimSun"/>
                <w:color w:val="FF0000"/>
              </w:rPr>
              <w:t>, which is the determination of</w:t>
            </w:r>
            <w:r w:rsidRPr="005C4791">
              <w:rPr>
                <w:rFonts w:eastAsia="SimSun"/>
                <w:color w:val="FF0000"/>
              </w:rPr>
              <w:t xml:space="preserve"> whether </w:t>
            </w:r>
            <w:r>
              <w:rPr>
                <w:rFonts w:eastAsia="SimSun"/>
                <w:color w:val="FF0000"/>
              </w:rPr>
              <w:t>BS or intermediate UE</w:t>
            </w:r>
            <w:r w:rsidRPr="005C4791">
              <w:rPr>
                <w:rFonts w:eastAsia="SimSun"/>
                <w:color w:val="FF0000"/>
              </w:rPr>
              <w:t xml:space="preserve"> and ambient IoT device are </w:t>
            </w:r>
            <w:r>
              <w:rPr>
                <w:rFonts w:eastAsia="SimSun"/>
                <w:color w:val="FF0000"/>
              </w:rPr>
              <w:t>near</w:t>
            </w:r>
            <w:r w:rsidRPr="005C4791">
              <w:rPr>
                <w:rFonts w:eastAsia="SimSun"/>
                <w:color w:val="FF0000"/>
              </w:rPr>
              <w:t xml:space="preserve"> each other or not</w:t>
            </w:r>
            <w:r w:rsidRPr="00D30DC8">
              <w:rPr>
                <w:rFonts w:eastAsia="SimSun"/>
                <w:lang w:val="en-US" w:eastAsia="ja-JP"/>
              </w:rPr>
              <w:t xml:space="preserve"> (coordination with SA3 is required for privacy aspects).</w:t>
            </w:r>
          </w:p>
          <w:p w14:paraId="1F5FA025"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B26D3D">
              <w:rPr>
                <w:rFonts w:eastAsia="SimSun"/>
                <w:lang w:val="en-US" w:eastAsia="ja-JP"/>
              </w:rPr>
              <w:t>RAN1-led:</w:t>
            </w:r>
          </w:p>
          <w:p w14:paraId="328F7F4A" w14:textId="77777777" w:rsidR="00697C6E" w:rsidRPr="00D1189D" w:rsidRDefault="00697C6E" w:rsidP="00697C6E">
            <w:pPr>
              <w:spacing w:after="120"/>
              <w:ind w:right="-96" w:firstLine="720"/>
              <w:jc w:val="both"/>
              <w:rPr>
                <w:rFonts w:eastAsia="SimSun"/>
                <w:lang w:val="en-US" w:eastAsia="ja-JP"/>
              </w:rPr>
            </w:pPr>
            <w:r w:rsidRPr="00D1189D">
              <w:rPr>
                <w:rFonts w:eastAsia="SimSun"/>
                <w:lang w:val="en-US" w:eastAsia="ja-JP"/>
              </w:rPr>
              <w:t>For the Ambient IoT DL and UL:</w:t>
            </w:r>
          </w:p>
          <w:p w14:paraId="4612F72D"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Frame structure, synchronization and timing, random access</w:t>
            </w:r>
          </w:p>
          <w:p w14:paraId="60A1432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Numerologies, bandwidths, and multiple access</w:t>
            </w:r>
          </w:p>
          <w:p w14:paraId="259A05C9"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Waveforms and modulations</w:t>
            </w:r>
          </w:p>
          <w:p w14:paraId="20DCC8F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Channel coding</w:t>
            </w:r>
          </w:p>
          <w:p w14:paraId="51165025"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Downlink channel/signal aspects</w:t>
            </w:r>
          </w:p>
          <w:p w14:paraId="600D7FEB"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Uplink channel/signal aspects</w:t>
            </w:r>
          </w:p>
          <w:p w14:paraId="00F14A78"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Scheduling and timing relationships</w:t>
            </w:r>
          </w:p>
          <w:p w14:paraId="43C286E1"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18BD42CE" w14:textId="77777777" w:rsidR="00697C6E" w:rsidRDefault="00697C6E" w:rsidP="00697C6E">
            <w:pPr>
              <w:spacing w:after="120"/>
              <w:ind w:right="-96" w:firstLine="720"/>
              <w:jc w:val="both"/>
              <w:rPr>
                <w:rFonts w:eastAsia="SimSun"/>
                <w:lang w:val="en-US" w:eastAsia="ja-JP"/>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p w14:paraId="2FB88858"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8C5E24">
              <w:rPr>
                <w:rFonts w:eastAsia="SimSun"/>
                <w:highlight w:val="yellow"/>
                <w:lang w:val="en-US" w:eastAsia="ja-JP"/>
              </w:rPr>
              <w:t>RAN2-led</w:t>
            </w:r>
            <w:r w:rsidRPr="00B26D3D">
              <w:rPr>
                <w:rFonts w:eastAsia="SimSun"/>
                <w:lang w:val="en-US" w:eastAsia="ja-JP"/>
              </w:rPr>
              <w:t>:</w:t>
            </w:r>
          </w:p>
          <w:p w14:paraId="55535196" w14:textId="77777777" w:rsidR="00697C6E" w:rsidRDefault="00697C6E" w:rsidP="00697C6E">
            <w:pPr>
              <w:numPr>
                <w:ilvl w:val="1"/>
                <w:numId w:val="19"/>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786DDB7A" w14:textId="77777777" w:rsidR="00697C6E" w:rsidRPr="00577F3F" w:rsidRDefault="00697C6E" w:rsidP="00697C6E">
            <w:pPr>
              <w:ind w:left="1440"/>
            </w:pPr>
            <w:r>
              <w:rPr>
                <w:lang w:val="en-US"/>
              </w:rPr>
              <w:t>For example:</w:t>
            </w:r>
          </w:p>
          <w:p w14:paraId="2989DE6B" w14:textId="77777777" w:rsidR="00697C6E" w:rsidRDefault="00697C6E" w:rsidP="00697C6E">
            <w:pPr>
              <w:numPr>
                <w:ilvl w:val="2"/>
                <w:numId w:val="18"/>
              </w:numPr>
              <w:overflowPunct w:val="0"/>
              <w:autoSpaceDE w:val="0"/>
              <w:autoSpaceDN w:val="0"/>
              <w:adjustRightInd w:val="0"/>
              <w:spacing w:after="180"/>
              <w:textAlignment w:val="baseline"/>
              <w:rPr>
                <w:lang w:val="en-US"/>
              </w:rPr>
            </w:pPr>
            <w:bookmarkStart w:id="5" w:name="_Hlk162600011"/>
            <w:r>
              <w:rPr>
                <w:lang w:val="en-US"/>
              </w:rPr>
              <w:t>P</w:t>
            </w:r>
            <w:r w:rsidRPr="00E23808">
              <w:rPr>
                <w:lang w:val="en-US"/>
              </w:rPr>
              <w:t>aging</w:t>
            </w:r>
          </w:p>
          <w:p w14:paraId="29267588"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lastRenderedPageBreak/>
              <w:t>R</w:t>
            </w:r>
            <w:r w:rsidRPr="00E23808">
              <w:rPr>
                <w:lang w:val="en-US"/>
              </w:rPr>
              <w:t>andom access</w:t>
            </w:r>
          </w:p>
          <w:p w14:paraId="4377A0E6"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F645DC3"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Interactions with upper layers</w:t>
            </w:r>
          </w:p>
          <w:bookmarkEnd w:id="5"/>
          <w:p w14:paraId="286DE340" w14:textId="77777777" w:rsidR="00697C6E" w:rsidRDefault="00697C6E" w:rsidP="00697C6E">
            <w:pPr>
              <w:ind w:left="1440"/>
              <w:rPr>
                <w:lang w:val="en-US"/>
              </w:rPr>
            </w:pPr>
            <w:r>
              <w:rPr>
                <w:lang w:val="en-US"/>
              </w:rPr>
              <w:t>For functionalities not listed above, they are studied only if found essential.</w:t>
            </w:r>
          </w:p>
          <w:p w14:paraId="1AB3C6D3"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6565ED">
              <w:rPr>
                <w:rFonts w:eastAsia="SimSun"/>
                <w:lang w:val="en-US" w:eastAsia="ja-JP"/>
              </w:rPr>
              <w:t>RAN3-led:</w:t>
            </w:r>
          </w:p>
          <w:p w14:paraId="7DDF4572" w14:textId="77777777" w:rsidR="00697C6E" w:rsidRPr="00E21A07"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necessary impacts on signaling and procedures for CN-RAN interface, to enable:</w:t>
            </w:r>
          </w:p>
          <w:p w14:paraId="79781A7A"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Paging  </w:t>
            </w:r>
          </w:p>
          <w:p w14:paraId="0F9CA219"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Device context management</w:t>
            </w:r>
          </w:p>
          <w:p w14:paraId="0703629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Data transport</w:t>
            </w:r>
          </w:p>
          <w:p w14:paraId="27E9F59A"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sidRPr="00EE1C16">
              <w:rPr>
                <w:rFonts w:eastAsia="SimSun"/>
                <w:lang w:val="en-US" w:eastAsia="ja-JP"/>
              </w:rPr>
              <w:t>Identify RAN architecture aspects</w:t>
            </w:r>
            <w:r>
              <w:rPr>
                <w:rFonts w:eastAsia="SimSun"/>
                <w:lang w:val="en-US" w:eastAsia="ja-JP"/>
              </w:rPr>
              <w:t>, including whether support for split architecture is necessary.</w:t>
            </w:r>
          </w:p>
          <w:p w14:paraId="557FD801" w14:textId="77777777" w:rsidR="00697C6E" w:rsidRPr="00EE1C1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Identify potential solutions for locating an Ambient IoT device with no specification impact, </w:t>
            </w:r>
            <w:proofErr w:type="gramStart"/>
            <w:r>
              <w:rPr>
                <w:rFonts w:eastAsia="SimSun"/>
                <w:lang w:val="en-US" w:eastAsia="ja-JP"/>
              </w:rPr>
              <w:t>e.g.</w:t>
            </w:r>
            <w:proofErr w:type="gramEnd"/>
            <w:r>
              <w:rPr>
                <w:rFonts w:eastAsia="SimSun"/>
                <w:lang w:val="en-US" w:eastAsia="ja-JP"/>
              </w:rPr>
              <w:t xml:space="preserve"> reusing existing user location report, or minimal specification impact to convey location information to core network.</w:t>
            </w:r>
          </w:p>
          <w:p w14:paraId="248E8E02"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bCs/>
                <w:lang w:val="en-US" w:eastAsia="zh-CN"/>
              </w:rPr>
            </w:pPr>
            <w:r w:rsidRPr="006565ED">
              <w:rPr>
                <w:rFonts w:eastAsia="SimSun"/>
                <w:bCs/>
                <w:lang w:val="en-US" w:eastAsia="zh-CN"/>
              </w:rPr>
              <w:t>RAN4-led:</w:t>
            </w:r>
          </w:p>
          <w:p w14:paraId="0BEAAEEF" w14:textId="77777777" w:rsidR="00697C6E" w:rsidRPr="003B175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4545AFE3"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1D795FA0" w14:textId="77777777" w:rsidR="00697C6E" w:rsidRPr="00EC26EB"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54562D8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091D7AEC"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4B017245" w14:textId="77777777" w:rsidR="00697C6E" w:rsidRDefault="00697C6E" w:rsidP="00697C6E">
            <w:pPr>
              <w:spacing w:after="120"/>
              <w:ind w:right="-96"/>
              <w:jc w:val="both"/>
              <w:rPr>
                <w:rFonts w:eastAsia="SimSun"/>
                <w:lang w:val="en-US" w:eastAsia="ja-JP"/>
              </w:rPr>
            </w:pPr>
          </w:p>
          <w:p w14:paraId="1189A64C" w14:textId="77777777" w:rsidR="00697C6E" w:rsidRDefault="00697C6E" w:rsidP="00697C6E">
            <w:pPr>
              <w:spacing w:after="120" w:line="257" w:lineRule="auto"/>
              <w:contextualSpacing/>
              <w:jc w:val="both"/>
              <w:rPr>
                <w:rFonts w:eastAsia="SimSun"/>
                <w:bCs/>
                <w:lang w:val="en-US" w:eastAsia="zh-CN"/>
              </w:rPr>
            </w:pPr>
            <w:r>
              <w:rPr>
                <w:rFonts w:eastAsia="SimSun"/>
                <w:bCs/>
                <w:lang w:val="en-US" w:eastAsia="zh-CN"/>
              </w:rPr>
              <w:t>RAN2 and RAN3 are expected to identify RAN-CN functional split in coordination with SA2.</w:t>
            </w:r>
          </w:p>
          <w:p w14:paraId="68BD744B" w14:textId="77777777" w:rsidR="00697C6E" w:rsidRDefault="00697C6E" w:rsidP="00697C6E">
            <w:pPr>
              <w:spacing w:after="120" w:line="257" w:lineRule="auto"/>
              <w:contextualSpacing/>
              <w:jc w:val="both"/>
              <w:rPr>
                <w:rFonts w:eastAsia="SimSun"/>
                <w:bCs/>
                <w:lang w:val="en-US" w:eastAsia="zh-CN"/>
              </w:rPr>
            </w:pPr>
          </w:p>
          <w:p w14:paraId="47235469" w14:textId="77777777" w:rsidR="00697C6E" w:rsidRPr="006B64B8" w:rsidRDefault="00697C6E" w:rsidP="00697C6E">
            <w:pPr>
              <w:spacing w:after="120" w:line="257" w:lineRule="auto"/>
              <w:contextualSpacing/>
              <w:jc w:val="both"/>
              <w:rPr>
                <w:rFonts w:eastAsia="SimSun"/>
                <w:bCs/>
                <w:lang w:val="en-US" w:eastAsia="zh-CN"/>
              </w:rPr>
            </w:pPr>
            <w:r w:rsidRPr="006B64B8">
              <w:rPr>
                <w:rFonts w:eastAsia="SimSun" w:hint="eastAsia"/>
                <w:bCs/>
                <w:lang w:val="en-US" w:eastAsia="zh-CN"/>
              </w:rPr>
              <w:t>N</w:t>
            </w:r>
            <w:r w:rsidRPr="006B64B8">
              <w:rPr>
                <w:rFonts w:eastAsia="SimSun"/>
                <w:bCs/>
                <w:lang w:val="en-US" w:eastAsia="zh-CN"/>
              </w:rPr>
              <w:t xml:space="preserve">ote: This study shall target for an IoT segment well below the existing 3GPP IoT technologies, </w:t>
            </w:r>
            <w:proofErr w:type="gramStart"/>
            <w:r w:rsidRPr="006B64B8">
              <w:rPr>
                <w:rFonts w:eastAsia="SimSun"/>
                <w:bCs/>
                <w:lang w:val="en-US" w:eastAsia="zh-CN"/>
              </w:rPr>
              <w:t>e.g.</w:t>
            </w:r>
            <w:proofErr w:type="gramEnd"/>
            <w:r w:rsidRPr="006B64B8">
              <w:rPr>
                <w:rFonts w:eastAsia="SimSun"/>
                <w:bCs/>
                <w:lang w:val="en-US" w:eastAsia="zh-CN"/>
              </w:rPr>
              <w:t xml:space="preserve"> NB-IoT, </w:t>
            </w:r>
            <w:proofErr w:type="spellStart"/>
            <w:r w:rsidRPr="006B64B8">
              <w:rPr>
                <w:rFonts w:eastAsia="SimSun"/>
                <w:bCs/>
                <w:lang w:val="en-US" w:eastAsia="zh-CN"/>
              </w:rPr>
              <w:t>eMTC</w:t>
            </w:r>
            <w:proofErr w:type="spellEnd"/>
            <w:r w:rsidRPr="006B64B8">
              <w:rPr>
                <w:rFonts w:eastAsia="SimSun"/>
                <w:bCs/>
                <w:lang w:val="en-US" w:eastAsia="zh-CN"/>
              </w:rPr>
              <w:t xml:space="preserve">, </w:t>
            </w:r>
            <w:proofErr w:type="spellStart"/>
            <w:r w:rsidRPr="006B64B8">
              <w:rPr>
                <w:rFonts w:eastAsia="SimSun"/>
                <w:bCs/>
                <w:lang w:val="en-US" w:eastAsia="zh-CN"/>
              </w:rPr>
              <w:t>RedCap</w:t>
            </w:r>
            <w:proofErr w:type="spellEnd"/>
            <w:r w:rsidRPr="006B64B8">
              <w:rPr>
                <w:rFonts w:eastAsia="SimSun" w:hint="eastAsia"/>
                <w:bCs/>
                <w:lang w:val="en-US" w:eastAsia="zh-CN"/>
              </w:rPr>
              <w:t>,</w:t>
            </w:r>
            <w:r w:rsidRPr="006B64B8">
              <w:rPr>
                <w:rFonts w:eastAsia="SimSun"/>
                <w:bCs/>
                <w:lang w:val="en-US" w:eastAsia="zh-CN"/>
              </w:rPr>
              <w:t xml:space="preserve"> etc. The study shall not aim to replace existing 3GPP LPWA technologies.</w:t>
            </w:r>
          </w:p>
          <w:bookmarkEnd w:id="3"/>
          <w:p w14:paraId="49249C4A" w14:textId="46E47285" w:rsidR="00253F94" w:rsidRDefault="0057290E" w:rsidP="00A72BF0">
            <w:pPr>
              <w:jc w:val="both"/>
              <w:rPr>
                <w:rFonts w:eastAsia="SimSun"/>
                <w:szCs w:val="20"/>
                <w:lang w:val="en-US" w:eastAsia="ja-JP"/>
              </w:rPr>
            </w:pPr>
            <w:r>
              <w:t>-</w:t>
            </w:r>
            <w:r>
              <w:tab/>
            </w:r>
          </w:p>
        </w:tc>
      </w:tr>
    </w:tbl>
    <w:p w14:paraId="3BB3B8F9" w14:textId="78CBEB97" w:rsidR="00D5331E" w:rsidRDefault="00D5331E" w:rsidP="00900717">
      <w:pPr>
        <w:jc w:val="both"/>
        <w:rPr>
          <w:rFonts w:eastAsia="SimSun"/>
          <w:szCs w:val="20"/>
          <w:lang w:val="en-US" w:eastAsia="ja-JP"/>
        </w:rPr>
      </w:pPr>
    </w:p>
    <w:p w14:paraId="0E182501" w14:textId="77777777" w:rsidR="008A7771" w:rsidRDefault="008A7771" w:rsidP="005C5621">
      <w:pPr>
        <w:jc w:val="both"/>
        <w:rPr>
          <w:rFonts w:eastAsia="SimSun"/>
          <w:szCs w:val="20"/>
          <w:lang w:val="en-US" w:eastAsia="ja-JP"/>
        </w:rPr>
      </w:pPr>
    </w:p>
    <w:p w14:paraId="2FE29988" w14:textId="365668A4" w:rsidR="008A7771" w:rsidRDefault="008A7771" w:rsidP="005C5621">
      <w:pPr>
        <w:jc w:val="both"/>
        <w:rPr>
          <w:rFonts w:eastAsia="SimSun"/>
          <w:szCs w:val="20"/>
          <w:lang w:val="en-US" w:eastAsia="ja-JP"/>
        </w:rPr>
      </w:pPr>
      <w:r>
        <w:rPr>
          <w:rFonts w:eastAsia="SimSun"/>
          <w:szCs w:val="20"/>
          <w:lang w:val="en-US" w:eastAsia="ja-JP"/>
        </w:rPr>
        <w:t>At RAN2#125bis</w:t>
      </w:r>
      <w:r w:rsidR="006C7F54">
        <w:rPr>
          <w:rFonts w:eastAsia="SimSun"/>
          <w:szCs w:val="20"/>
          <w:lang w:val="en-US" w:eastAsia="ja-JP"/>
        </w:rPr>
        <w:t xml:space="preserve"> [</w:t>
      </w:r>
      <w:r w:rsidR="005743D5" w:rsidRPr="002A3F42">
        <w:rPr>
          <w:rFonts w:eastAsia="SimSun"/>
          <w:szCs w:val="20"/>
          <w:lang w:val="en-US" w:eastAsia="ja-JP"/>
        </w:rPr>
        <w:t>2</w:t>
      </w:r>
      <w:r w:rsidR="006C7F54" w:rsidRPr="002A3F42">
        <w:rPr>
          <w:rFonts w:eastAsia="SimSun"/>
          <w:szCs w:val="20"/>
          <w:lang w:val="en-US" w:eastAsia="ja-JP"/>
        </w:rPr>
        <w:t>]</w:t>
      </w:r>
      <w:r w:rsidRPr="002A3F42">
        <w:rPr>
          <w:rFonts w:eastAsia="SimSun"/>
          <w:szCs w:val="20"/>
          <w:lang w:val="en-US" w:eastAsia="ja-JP"/>
        </w:rPr>
        <w:t>, the</w:t>
      </w:r>
      <w:r>
        <w:rPr>
          <w:rFonts w:eastAsia="SimSun"/>
          <w:szCs w:val="20"/>
          <w:lang w:val="en-US" w:eastAsia="ja-JP"/>
        </w:rPr>
        <w:t xml:space="preserve"> following agreements were made:</w:t>
      </w:r>
    </w:p>
    <w:p w14:paraId="5A0AA201" w14:textId="77777777" w:rsidR="008A7771" w:rsidRDefault="008A7771" w:rsidP="005C5621">
      <w:pPr>
        <w:jc w:val="both"/>
        <w:rPr>
          <w:rFonts w:eastAsia="SimSun"/>
          <w:szCs w:val="20"/>
          <w:lang w:val="en-US" w:eastAsia="ja-JP"/>
        </w:rPr>
      </w:pPr>
    </w:p>
    <w:p w14:paraId="48B79313" w14:textId="6EB7DC1D" w:rsidR="00534889" w:rsidRDefault="00534889" w:rsidP="005C5621">
      <w:pPr>
        <w:jc w:val="both"/>
        <w:rPr>
          <w:rFonts w:eastAsia="SimSun"/>
          <w:szCs w:val="20"/>
          <w:lang w:val="en-US" w:eastAsia="ja-JP"/>
        </w:rPr>
      </w:pPr>
      <w:r>
        <w:rPr>
          <w:rFonts w:eastAsia="SimSun"/>
          <w:szCs w:val="20"/>
          <w:lang w:val="en-US" w:eastAsia="ja-JP"/>
        </w:rPr>
        <w:t>Random Access</w:t>
      </w:r>
      <w:r w:rsidR="00AE5245">
        <w:rPr>
          <w:rFonts w:eastAsia="SimSun"/>
          <w:szCs w:val="20"/>
          <w:lang w:val="en-US" w:eastAsia="ja-JP"/>
        </w:rPr>
        <w:t>:</w:t>
      </w:r>
    </w:p>
    <w:p w14:paraId="581CEC01" w14:textId="77777777" w:rsidR="00940ECF" w:rsidRDefault="00940ECF" w:rsidP="005C5621">
      <w:pPr>
        <w:jc w:val="both"/>
        <w:rPr>
          <w:rFonts w:eastAsia="SimSun"/>
          <w:szCs w:val="20"/>
          <w:lang w:val="en-US" w:eastAsia="ja-JP"/>
        </w:rPr>
      </w:pPr>
    </w:p>
    <w:p w14:paraId="5076FFB2" w14:textId="77777777" w:rsidR="00264102" w:rsidRPr="009000FE" w:rsidRDefault="00264102" w:rsidP="0073267B">
      <w:pPr>
        <w:pStyle w:val="Doc-text2"/>
        <w:pBdr>
          <w:top w:val="single" w:sz="4" w:space="1" w:color="auto"/>
          <w:left w:val="single" w:sz="4" w:space="4" w:color="auto"/>
          <w:bottom w:val="single" w:sz="4" w:space="1" w:color="auto"/>
          <w:right w:val="single" w:sz="4" w:space="4" w:color="auto"/>
        </w:pBdr>
        <w:ind w:left="363"/>
        <w:rPr>
          <w:b/>
          <w:bCs/>
        </w:rPr>
      </w:pPr>
      <w:r w:rsidRPr="009000FE">
        <w:rPr>
          <w:b/>
          <w:bCs/>
        </w:rPr>
        <w:t>Agreement</w:t>
      </w:r>
    </w:p>
    <w:p w14:paraId="003C2DB4" w14:textId="77777777" w:rsidR="00264102"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t xml:space="preserve">RAN2 confirms slotted-ALOHA is the baseline for Ambient IoT random </w:t>
      </w:r>
      <w:proofErr w:type="gramStart"/>
      <w:r>
        <w:t>access</w:t>
      </w:r>
      <w:proofErr w:type="gramEnd"/>
      <w:r>
        <w:t xml:space="preserve"> </w:t>
      </w:r>
    </w:p>
    <w:p w14:paraId="1FB2044C"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t xml:space="preserve">We will </w:t>
      </w:r>
      <w:r w:rsidRPr="00E90368">
        <w:t xml:space="preserve">study the support for access triggering for a </w:t>
      </w:r>
      <w:r w:rsidRPr="00FC062F">
        <w:t>single device, group of devices, or all devices</w:t>
      </w:r>
      <w:r w:rsidRPr="00E90368">
        <w:t xml:space="preserve">.    RAN2 to discuss the </w:t>
      </w:r>
      <w:r w:rsidRPr="00FC062F">
        <w:t>contention-based and contention-free access</w:t>
      </w:r>
      <w:r w:rsidRPr="00E90368">
        <w:t xml:space="preserve"> procedures and detailed solutions. </w:t>
      </w:r>
    </w:p>
    <w:p w14:paraId="0B5B8A0B"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Random Access is triggered by the </w:t>
      </w:r>
      <w:proofErr w:type="gramStart"/>
      <w:r w:rsidRPr="00E90368">
        <w:t>reader</w:t>
      </w:r>
      <w:proofErr w:type="gramEnd"/>
      <w:r w:rsidRPr="00E90368">
        <w:t xml:space="preserve"> </w:t>
      </w:r>
    </w:p>
    <w:p w14:paraId="51CB6CDC"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Reader provides the information that the device needs to respond to the </w:t>
      </w:r>
      <w:proofErr w:type="gramStart"/>
      <w:r w:rsidRPr="00E90368">
        <w:t>random access</w:t>
      </w:r>
      <w:proofErr w:type="gramEnd"/>
      <w:r w:rsidRPr="00E90368">
        <w:t xml:space="preserve"> trigger.  FFS what those </w:t>
      </w:r>
      <w:r w:rsidRPr="00FC062F">
        <w:t>parameters</w:t>
      </w:r>
      <w:r w:rsidRPr="00E90368">
        <w:t xml:space="preserve"> are</w:t>
      </w:r>
    </w:p>
    <w:p w14:paraId="041C1BDA"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Study the solution and benefits of both </w:t>
      </w:r>
      <w:r w:rsidRPr="00FC062F">
        <w:t>2-step like random access procedure and 4-step like random</w:t>
      </w:r>
      <w:r w:rsidRPr="00E90368">
        <w:t xml:space="preserve"> access procedure.  FFS the details on each procedure and how we call it.  </w:t>
      </w:r>
    </w:p>
    <w:p w14:paraId="45652B33"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Handling of contention resolution failure and access failure at the device will be studied in RAN2, including failure detection and re-access.  FFS </w:t>
      </w:r>
      <w:proofErr w:type="gramStart"/>
      <w:r w:rsidRPr="00E90368">
        <w:t>details</w:t>
      </w:r>
      <w:proofErr w:type="gramEnd"/>
    </w:p>
    <w:p w14:paraId="5537156C" w14:textId="77777777" w:rsidR="00264102"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For the very first access message from the device to reader in random access an ID is included.  RAN2 to discuss whether a </w:t>
      </w:r>
      <w:r w:rsidRPr="00FC062F">
        <w:t>temporary identifier is included</w:t>
      </w:r>
      <w:r w:rsidRPr="00E90368">
        <w:t>, or</w:t>
      </w:r>
      <w:r>
        <w:t xml:space="preserve"> the permanent device ID is included (considering other WGs input as well).   </w:t>
      </w:r>
    </w:p>
    <w:p w14:paraId="34803F29" w14:textId="77777777" w:rsidR="00264102" w:rsidRPr="0073267B" w:rsidRDefault="00264102" w:rsidP="005C5621">
      <w:pPr>
        <w:jc w:val="both"/>
        <w:rPr>
          <w:rFonts w:eastAsia="SimSun"/>
          <w:szCs w:val="20"/>
          <w:lang w:eastAsia="ja-JP"/>
        </w:rPr>
      </w:pPr>
    </w:p>
    <w:p w14:paraId="7B3F9F2D" w14:textId="77777777" w:rsidR="00264102" w:rsidRDefault="00264102" w:rsidP="005C5621">
      <w:pPr>
        <w:jc w:val="both"/>
        <w:rPr>
          <w:rFonts w:eastAsia="SimSun"/>
          <w:szCs w:val="20"/>
          <w:lang w:val="en-US" w:eastAsia="ja-JP"/>
        </w:rPr>
      </w:pPr>
    </w:p>
    <w:p w14:paraId="49A04AE0" w14:textId="2E3AC936"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our view on some RAN2 related aspects</w:t>
      </w:r>
      <w:r w:rsidR="008E6B9D" w:rsidRPr="00690EC1">
        <w:rPr>
          <w:rFonts w:eastAsia="SimSun"/>
          <w:szCs w:val="20"/>
          <w:lang w:val="en-US" w:eastAsia="ja-JP"/>
        </w:rPr>
        <w:t xml:space="preserve"> </w:t>
      </w:r>
      <w:r w:rsidR="00856695" w:rsidRPr="00690EC1">
        <w:rPr>
          <w:rFonts w:eastAsia="SimSun"/>
          <w:szCs w:val="20"/>
          <w:lang w:val="en-US" w:eastAsia="ja-JP"/>
        </w:rPr>
        <w:t xml:space="preserve">related </w:t>
      </w:r>
      <w:r w:rsidR="00D81638">
        <w:rPr>
          <w:rFonts w:eastAsia="SimSun"/>
          <w:szCs w:val="20"/>
          <w:lang w:val="en-US" w:eastAsia="ja-JP"/>
        </w:rPr>
        <w:t>to</w:t>
      </w:r>
      <w:r w:rsidR="00F069C3">
        <w:rPr>
          <w:rFonts w:eastAsia="SimSun"/>
          <w:szCs w:val="20"/>
          <w:lang w:val="en-US" w:eastAsia="ja-JP"/>
        </w:rPr>
        <w:t xml:space="preserve"> </w:t>
      </w:r>
      <w:r w:rsidR="00E62106">
        <w:t>r</w:t>
      </w:r>
      <w:r w:rsidR="00D81638">
        <w:t>andom access</w:t>
      </w:r>
      <w:r w:rsidR="003A1D35">
        <w:t xml:space="preserve"> </w:t>
      </w:r>
      <w:r w:rsidR="005B4520">
        <w:t xml:space="preserve">procedure. </w:t>
      </w:r>
    </w:p>
    <w:p w14:paraId="675602F1" w14:textId="77777777" w:rsidR="00983403" w:rsidRDefault="00983403" w:rsidP="00B82C91">
      <w:pPr>
        <w:rPr>
          <w:lang w:eastAsia="x-none"/>
        </w:rPr>
      </w:pPr>
    </w:p>
    <w:p w14:paraId="7AF9B9B0" w14:textId="77777777" w:rsidR="00983403" w:rsidRPr="00B82C91" w:rsidRDefault="00983403" w:rsidP="00B82C91">
      <w:pPr>
        <w:rPr>
          <w:lang w:eastAsia="x-none"/>
        </w:rPr>
      </w:pPr>
    </w:p>
    <w:p w14:paraId="6DFA2096" w14:textId="348429C1"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697C6E">
        <w:rPr>
          <w:rFonts w:eastAsia="Arial"/>
          <w:b w:val="0"/>
          <w:bCs w:val="0"/>
          <w:noProof/>
          <w:kern w:val="0"/>
          <w:sz w:val="36"/>
          <w:szCs w:val="20"/>
        </w:rPr>
        <w:t>Ambient IoT</w:t>
      </w:r>
    </w:p>
    <w:p w14:paraId="7B2C1BEB" w14:textId="77777777" w:rsidR="007E42BE" w:rsidRPr="00AD0EEA" w:rsidRDefault="007E42BE" w:rsidP="00B16F4A">
      <w:pPr>
        <w:rPr>
          <w:lang w:val="en-US"/>
        </w:rPr>
      </w:pPr>
    </w:p>
    <w:p w14:paraId="339122E1" w14:textId="23A6EE28" w:rsidR="001278E5" w:rsidRPr="00C17B56" w:rsidRDefault="00076954" w:rsidP="001278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Pr>
          <w:lang w:val="en-US"/>
        </w:rPr>
        <w:t>Random access</w:t>
      </w:r>
    </w:p>
    <w:p w14:paraId="4D82DA3D" w14:textId="16C8B65C" w:rsidR="00953521" w:rsidRDefault="00032157">
      <w:pPr>
        <w:jc w:val="both"/>
        <w:rPr>
          <w:lang w:val="en-US"/>
        </w:rPr>
      </w:pPr>
      <w:r>
        <w:rPr>
          <w:lang w:val="en-US"/>
        </w:rPr>
        <w:t xml:space="preserve">Random access is used for a device to initiate a connection setup. The </w:t>
      </w:r>
      <w:r w:rsidR="005C3217">
        <w:rPr>
          <w:lang w:val="en-US"/>
        </w:rPr>
        <w:t xml:space="preserve">random access can either be initiated by the network, and then via paging, </w:t>
      </w:r>
      <w:r w:rsidR="001E48A5">
        <w:rPr>
          <w:lang w:val="en-US"/>
        </w:rPr>
        <w:t xml:space="preserve">so called </w:t>
      </w:r>
      <w:r w:rsidR="00FC146C">
        <w:rPr>
          <w:lang w:val="en-US"/>
        </w:rPr>
        <w:t>Mobile Terminated (</w:t>
      </w:r>
      <w:r w:rsidR="005C3217">
        <w:rPr>
          <w:lang w:val="en-US"/>
        </w:rPr>
        <w:t>MT</w:t>
      </w:r>
      <w:r w:rsidR="00FC146C">
        <w:rPr>
          <w:lang w:val="en-US"/>
        </w:rPr>
        <w:t xml:space="preserve">), </w:t>
      </w:r>
      <w:r w:rsidR="001E48A5">
        <w:rPr>
          <w:lang w:val="en-US"/>
        </w:rPr>
        <w:t xml:space="preserve">or by the device </w:t>
      </w:r>
      <w:r w:rsidR="00D742CD">
        <w:rPr>
          <w:lang w:val="en-US"/>
        </w:rPr>
        <w:t>itself</w:t>
      </w:r>
      <w:r w:rsidR="001E48A5">
        <w:rPr>
          <w:lang w:val="en-US"/>
        </w:rPr>
        <w:t>, Mobile Originated (MO)</w:t>
      </w:r>
      <w:r w:rsidR="00500C78">
        <w:rPr>
          <w:lang w:val="en-US"/>
        </w:rPr>
        <w:t xml:space="preserve">. </w:t>
      </w:r>
    </w:p>
    <w:p w14:paraId="6767B230" w14:textId="49190D2F" w:rsidR="00624E02" w:rsidRDefault="00624E02">
      <w:pPr>
        <w:jc w:val="both"/>
        <w:rPr>
          <w:lang w:val="en-US"/>
        </w:rPr>
      </w:pPr>
      <w:r>
        <w:rPr>
          <w:lang w:val="en-US"/>
        </w:rPr>
        <w:t>In the RAN study</w:t>
      </w:r>
      <w:r w:rsidR="00170010">
        <w:rPr>
          <w:lang w:val="en-US"/>
        </w:rPr>
        <w:t xml:space="preserve"> the traffic assumption</w:t>
      </w:r>
      <w:r w:rsidR="00AC3F8F">
        <w:rPr>
          <w:lang w:val="en-US"/>
        </w:rPr>
        <w:t>s</w:t>
      </w:r>
      <w:r w:rsidR="00170010">
        <w:rPr>
          <w:lang w:val="en-US"/>
        </w:rPr>
        <w:t xml:space="preserve"> have been defined as </w:t>
      </w:r>
      <w:r w:rsidR="00722A5C">
        <w:rPr>
          <w:lang w:val="en-US"/>
        </w:rPr>
        <w:t xml:space="preserve">Device Terminated (DT), and Device Originated (DO). </w:t>
      </w:r>
      <w:r w:rsidR="00CD60D3">
        <w:rPr>
          <w:lang w:val="en-US"/>
        </w:rPr>
        <w:t xml:space="preserve">DO traffic </w:t>
      </w:r>
      <w:r w:rsidR="00E74CA6">
        <w:rPr>
          <w:lang w:val="en-US"/>
        </w:rPr>
        <w:t>only consider</w:t>
      </w:r>
      <w:r w:rsidR="00AC3F8F">
        <w:rPr>
          <w:lang w:val="en-US"/>
        </w:rPr>
        <w:t>s</w:t>
      </w:r>
      <w:r w:rsidR="001F148F">
        <w:rPr>
          <w:lang w:val="en-US"/>
        </w:rPr>
        <w:t xml:space="preserve"> </w:t>
      </w:r>
      <w:r w:rsidR="00FF1E26">
        <w:rPr>
          <w:lang w:val="en-US"/>
        </w:rPr>
        <w:t>DO-DTT</w:t>
      </w:r>
      <w:r w:rsidR="00051700">
        <w:rPr>
          <w:lang w:val="en-US"/>
        </w:rPr>
        <w:t>, Device Origin</w:t>
      </w:r>
      <w:r w:rsidR="00B41223">
        <w:rPr>
          <w:lang w:val="en-US"/>
        </w:rPr>
        <w:t>a</w:t>
      </w:r>
      <w:r w:rsidR="00051700">
        <w:rPr>
          <w:lang w:val="en-US"/>
        </w:rPr>
        <w:t>ted, Device Terminated Trigger, which means that the network wakes up the device</w:t>
      </w:r>
      <w:r w:rsidR="000C4374">
        <w:rPr>
          <w:lang w:val="en-US"/>
        </w:rPr>
        <w:t xml:space="preserve"> but for expected or required uplink traffic. This could e.g., be sensor data that should be reported. </w:t>
      </w:r>
    </w:p>
    <w:p w14:paraId="06605AEB" w14:textId="77777777" w:rsidR="000C4374" w:rsidRDefault="000C4374">
      <w:pPr>
        <w:jc w:val="both"/>
        <w:rPr>
          <w:lang w:val="en-US"/>
        </w:rPr>
      </w:pPr>
    </w:p>
    <w:p w14:paraId="0E0472F5" w14:textId="486A647E" w:rsidR="00D3430B" w:rsidRDefault="00D3430B">
      <w:pPr>
        <w:jc w:val="both"/>
        <w:rPr>
          <w:lang w:val="en-US"/>
        </w:rPr>
      </w:pPr>
      <w:r>
        <w:rPr>
          <w:lang w:val="en-US"/>
        </w:rPr>
        <w:t xml:space="preserve">But for an A-IoT, </w:t>
      </w:r>
      <w:r w:rsidR="00542D07">
        <w:rPr>
          <w:lang w:val="en-US"/>
        </w:rPr>
        <w:t xml:space="preserve">would </w:t>
      </w:r>
      <w:r w:rsidR="00AC3F8F">
        <w:rPr>
          <w:lang w:val="en-US"/>
        </w:rPr>
        <w:t xml:space="preserve">the </w:t>
      </w:r>
      <w:r w:rsidR="00542D07">
        <w:rPr>
          <w:lang w:val="en-US"/>
        </w:rPr>
        <w:t xml:space="preserve">legacy concept </w:t>
      </w:r>
      <w:r w:rsidR="00874F9B">
        <w:rPr>
          <w:lang w:val="en-US"/>
        </w:rPr>
        <w:t xml:space="preserve">of </w:t>
      </w:r>
      <w:proofErr w:type="gramStart"/>
      <w:r w:rsidR="00542D07">
        <w:rPr>
          <w:lang w:val="en-US"/>
        </w:rPr>
        <w:t>random access</w:t>
      </w:r>
      <w:proofErr w:type="gramEnd"/>
      <w:r w:rsidR="00542D07">
        <w:rPr>
          <w:lang w:val="en-US"/>
        </w:rPr>
        <w:t xml:space="preserve"> </w:t>
      </w:r>
      <w:r w:rsidR="00874F9B">
        <w:rPr>
          <w:lang w:val="en-US"/>
        </w:rPr>
        <w:t xml:space="preserve">preamble, as well as </w:t>
      </w:r>
      <w:r w:rsidR="00AC3F8F">
        <w:rPr>
          <w:lang w:val="en-US"/>
        </w:rPr>
        <w:t xml:space="preserve">the </w:t>
      </w:r>
      <w:r w:rsidR="00874F9B">
        <w:rPr>
          <w:lang w:val="en-US"/>
        </w:rPr>
        <w:t>2-step or 4-step RACH procedure be needed</w:t>
      </w:r>
      <w:r w:rsidR="00AC3F8F">
        <w:rPr>
          <w:lang w:val="en-US"/>
        </w:rPr>
        <w:t xml:space="preserve">? </w:t>
      </w:r>
      <w:r w:rsidR="001256B1">
        <w:rPr>
          <w:lang w:val="en-US"/>
        </w:rPr>
        <w:t xml:space="preserve">Can the SDT procedure be relevant for A IoT devices, and </w:t>
      </w:r>
      <w:r w:rsidR="00CE242B">
        <w:rPr>
          <w:lang w:val="en-US"/>
        </w:rPr>
        <w:t>how should the identification</w:t>
      </w:r>
      <w:r w:rsidR="001B6FA7">
        <w:rPr>
          <w:lang w:val="en-US"/>
        </w:rPr>
        <w:t>/</w:t>
      </w:r>
      <w:r w:rsidR="00063FAD">
        <w:rPr>
          <w:lang w:val="en-US"/>
        </w:rPr>
        <w:t>authentication</w:t>
      </w:r>
      <w:r w:rsidR="00CE242B">
        <w:rPr>
          <w:lang w:val="en-US"/>
        </w:rPr>
        <w:t xml:space="preserve"> be done</w:t>
      </w:r>
      <w:r w:rsidR="00AC3F8F">
        <w:rPr>
          <w:lang w:val="en-US"/>
        </w:rPr>
        <w:t>?</w:t>
      </w:r>
    </w:p>
    <w:p w14:paraId="756330E5" w14:textId="77777777" w:rsidR="003D4883" w:rsidRDefault="003D4883">
      <w:pPr>
        <w:jc w:val="both"/>
        <w:rPr>
          <w:lang w:val="en-US"/>
        </w:rPr>
      </w:pPr>
    </w:p>
    <w:p w14:paraId="5510DAC6" w14:textId="349E1D53" w:rsidR="003D4883" w:rsidRDefault="00F939AD">
      <w:pPr>
        <w:jc w:val="both"/>
        <w:rPr>
          <w:lang w:val="en-US"/>
        </w:rPr>
      </w:pPr>
      <w:r>
        <w:rPr>
          <w:lang w:val="en-US"/>
        </w:rPr>
        <w:t xml:space="preserve">Considering the low energy type of devices, the </w:t>
      </w:r>
      <w:proofErr w:type="spellStart"/>
      <w:r>
        <w:rPr>
          <w:lang w:val="en-US"/>
        </w:rPr>
        <w:t>signalling</w:t>
      </w:r>
      <w:proofErr w:type="spellEnd"/>
      <w:r>
        <w:rPr>
          <w:lang w:val="en-US"/>
        </w:rPr>
        <w:t xml:space="preserve"> should be kept </w:t>
      </w:r>
      <w:r w:rsidR="00AC3F8F">
        <w:rPr>
          <w:lang w:val="en-US"/>
        </w:rPr>
        <w:t xml:space="preserve">to </w:t>
      </w:r>
      <w:r>
        <w:rPr>
          <w:lang w:val="en-US"/>
        </w:rPr>
        <w:t>a minimum.</w:t>
      </w:r>
    </w:p>
    <w:p w14:paraId="3243F330" w14:textId="41EF8882" w:rsidR="00F939AD" w:rsidRDefault="00F939AD">
      <w:pPr>
        <w:jc w:val="both"/>
        <w:rPr>
          <w:lang w:val="en-US"/>
        </w:rPr>
      </w:pPr>
      <w:r>
        <w:rPr>
          <w:lang w:val="en-US"/>
        </w:rPr>
        <w:t>The 4-step RACH procedure</w:t>
      </w:r>
      <w:r w:rsidR="00BA017B">
        <w:rPr>
          <w:lang w:val="en-US"/>
        </w:rPr>
        <w:t xml:space="preserve"> includes </w:t>
      </w:r>
      <w:proofErr w:type="gramStart"/>
      <w:r w:rsidR="00BA017B">
        <w:rPr>
          <w:lang w:val="en-US"/>
        </w:rPr>
        <w:t>a number of</w:t>
      </w:r>
      <w:proofErr w:type="gramEnd"/>
      <w:r w:rsidR="00BA017B">
        <w:rPr>
          <w:lang w:val="en-US"/>
        </w:rPr>
        <w:t xml:space="preserve"> </w:t>
      </w:r>
      <w:proofErr w:type="spellStart"/>
      <w:r w:rsidR="00BA017B">
        <w:rPr>
          <w:lang w:val="en-US"/>
        </w:rPr>
        <w:t>signalling</w:t>
      </w:r>
      <w:proofErr w:type="spellEnd"/>
      <w:r w:rsidR="00BA017B">
        <w:rPr>
          <w:lang w:val="en-US"/>
        </w:rPr>
        <w:t xml:space="preserve"> steps and would re</w:t>
      </w:r>
      <w:r w:rsidR="00277FC9">
        <w:rPr>
          <w:lang w:val="en-US"/>
        </w:rPr>
        <w:t>q</w:t>
      </w:r>
      <w:r w:rsidR="00BA017B">
        <w:rPr>
          <w:lang w:val="en-US"/>
        </w:rPr>
        <w:t>uire more energy and level of functionality in the device.</w:t>
      </w:r>
    </w:p>
    <w:p w14:paraId="6D7DFD13" w14:textId="62EE6A22" w:rsidR="00BA017B" w:rsidRDefault="00BA017B">
      <w:pPr>
        <w:jc w:val="both"/>
        <w:rPr>
          <w:lang w:val="en-US"/>
        </w:rPr>
      </w:pPr>
      <w:r>
        <w:rPr>
          <w:lang w:val="en-US"/>
        </w:rPr>
        <w:t>The 2-ste</w:t>
      </w:r>
      <w:r w:rsidR="00CF6DCE">
        <w:rPr>
          <w:lang w:val="en-US"/>
        </w:rPr>
        <w:t xml:space="preserve">p RACH procedure is </w:t>
      </w:r>
      <w:proofErr w:type="gramStart"/>
      <w:r w:rsidR="00CF6DCE">
        <w:rPr>
          <w:lang w:val="en-US"/>
        </w:rPr>
        <w:t xml:space="preserve">similar </w:t>
      </w:r>
      <w:r w:rsidR="00AC3F8F">
        <w:rPr>
          <w:lang w:val="en-US"/>
        </w:rPr>
        <w:t>to</w:t>
      </w:r>
      <w:proofErr w:type="gramEnd"/>
      <w:r w:rsidR="00AC3F8F">
        <w:rPr>
          <w:lang w:val="en-US"/>
        </w:rPr>
        <w:t xml:space="preserve"> the </w:t>
      </w:r>
      <w:r w:rsidR="00CF6DCE">
        <w:rPr>
          <w:lang w:val="en-US"/>
        </w:rPr>
        <w:t xml:space="preserve">4-step RACH, and content wise </w:t>
      </w:r>
      <w:r w:rsidR="00AC3F8F">
        <w:rPr>
          <w:lang w:val="en-US"/>
        </w:rPr>
        <w:t xml:space="preserve">there is not </w:t>
      </w:r>
      <w:r w:rsidR="00CF6DCE">
        <w:rPr>
          <w:lang w:val="en-US"/>
        </w:rPr>
        <w:t>much differe</w:t>
      </w:r>
      <w:r w:rsidR="00277FC9">
        <w:rPr>
          <w:lang w:val="en-US"/>
        </w:rPr>
        <w:t>nce</w:t>
      </w:r>
      <w:r w:rsidR="00587EB6">
        <w:rPr>
          <w:lang w:val="en-US"/>
        </w:rPr>
        <w:t xml:space="preserve"> </w:t>
      </w:r>
      <w:r w:rsidR="00277FC9">
        <w:rPr>
          <w:lang w:val="en-US"/>
        </w:rPr>
        <w:t>except for</w:t>
      </w:r>
      <w:r w:rsidR="00587EB6">
        <w:rPr>
          <w:lang w:val="en-US"/>
        </w:rPr>
        <w:t xml:space="preserve"> latency, which anyway is of less importance compared to energy.</w:t>
      </w:r>
    </w:p>
    <w:p w14:paraId="7F2217A3" w14:textId="77777777" w:rsidR="00277FC9" w:rsidRDefault="00277FC9">
      <w:pPr>
        <w:jc w:val="both"/>
        <w:rPr>
          <w:lang w:val="en-US"/>
        </w:rPr>
      </w:pPr>
    </w:p>
    <w:p w14:paraId="7A87B1E7" w14:textId="3AC69072" w:rsidR="00277FC9" w:rsidRPr="006310CB" w:rsidRDefault="00277FC9">
      <w:pPr>
        <w:jc w:val="both"/>
        <w:rPr>
          <w:b/>
          <w:bCs/>
          <w:lang w:val="en-US"/>
        </w:rPr>
      </w:pPr>
      <w:r w:rsidRPr="006310CB">
        <w:rPr>
          <w:b/>
          <w:bCs/>
          <w:lang w:val="en-US"/>
        </w:rPr>
        <w:t>Observation</w:t>
      </w:r>
      <w:r w:rsidR="00D36AA6">
        <w:rPr>
          <w:b/>
          <w:bCs/>
          <w:lang w:val="en-US"/>
        </w:rPr>
        <w:t xml:space="preserve"> 1</w:t>
      </w:r>
      <w:r w:rsidRPr="006310CB">
        <w:rPr>
          <w:b/>
          <w:bCs/>
          <w:lang w:val="en-US"/>
        </w:rPr>
        <w:t xml:space="preserve">: </w:t>
      </w:r>
      <w:r w:rsidR="00337B83">
        <w:rPr>
          <w:b/>
          <w:bCs/>
          <w:lang w:val="en-US"/>
        </w:rPr>
        <w:t xml:space="preserve">Both </w:t>
      </w:r>
      <w:r w:rsidR="009162DA">
        <w:rPr>
          <w:b/>
          <w:bCs/>
          <w:lang w:val="en-US"/>
        </w:rPr>
        <w:t xml:space="preserve">2-step and </w:t>
      </w:r>
      <w:r w:rsidR="000C0F2A" w:rsidRPr="006310CB">
        <w:rPr>
          <w:b/>
          <w:bCs/>
          <w:lang w:val="en-US"/>
        </w:rPr>
        <w:t xml:space="preserve">4-step RACH procedure includes a fair amount of </w:t>
      </w:r>
      <w:proofErr w:type="spellStart"/>
      <w:r w:rsidR="000C0F2A" w:rsidRPr="006310CB">
        <w:rPr>
          <w:b/>
          <w:bCs/>
          <w:lang w:val="en-US"/>
        </w:rPr>
        <w:t>signallin</w:t>
      </w:r>
      <w:r w:rsidR="006831CC" w:rsidRPr="006310CB">
        <w:rPr>
          <w:b/>
          <w:bCs/>
          <w:lang w:val="en-US"/>
        </w:rPr>
        <w:t>g</w:t>
      </w:r>
      <w:proofErr w:type="spellEnd"/>
      <w:r w:rsidR="006831CC" w:rsidRPr="006310CB">
        <w:rPr>
          <w:b/>
          <w:bCs/>
          <w:lang w:val="en-US"/>
        </w:rPr>
        <w:t xml:space="preserve"> for a low energy device</w:t>
      </w:r>
      <w:r w:rsidR="009162DA">
        <w:rPr>
          <w:b/>
          <w:bCs/>
          <w:lang w:val="en-US"/>
        </w:rPr>
        <w:t>.</w:t>
      </w:r>
      <w:r w:rsidR="006831CC" w:rsidRPr="006310CB">
        <w:rPr>
          <w:b/>
          <w:bCs/>
          <w:lang w:val="en-US"/>
        </w:rPr>
        <w:t xml:space="preserve"> </w:t>
      </w:r>
    </w:p>
    <w:p w14:paraId="0CBE543D" w14:textId="77777777" w:rsidR="00F62628" w:rsidRDefault="00F62628" w:rsidP="00953521">
      <w:pPr>
        <w:rPr>
          <w:lang w:val="en-US"/>
        </w:rPr>
      </w:pPr>
    </w:p>
    <w:p w14:paraId="4890139B" w14:textId="2F9F6FDF" w:rsidR="003656E8" w:rsidRDefault="006B37D6" w:rsidP="006D19AA">
      <w:pPr>
        <w:rPr>
          <w:lang w:val="en-US"/>
        </w:rPr>
      </w:pPr>
      <w:r>
        <w:rPr>
          <w:lang w:val="en-US"/>
        </w:rPr>
        <w:t>Depen</w:t>
      </w:r>
      <w:r w:rsidR="00370CA7">
        <w:rPr>
          <w:lang w:val="en-US"/>
        </w:rPr>
        <w:t>d</w:t>
      </w:r>
      <w:r>
        <w:rPr>
          <w:lang w:val="en-US"/>
        </w:rPr>
        <w:t xml:space="preserve">ing on </w:t>
      </w:r>
      <w:r w:rsidR="00AD7C4A">
        <w:rPr>
          <w:lang w:val="en-US"/>
        </w:rPr>
        <w:t>whether the UE</w:t>
      </w:r>
      <w:r w:rsidR="007E24B3">
        <w:rPr>
          <w:lang w:val="en-US"/>
        </w:rPr>
        <w:t>/de</w:t>
      </w:r>
      <w:r w:rsidR="00370CA7">
        <w:rPr>
          <w:lang w:val="en-US"/>
        </w:rPr>
        <w:t>v</w:t>
      </w:r>
      <w:r w:rsidR="007E24B3">
        <w:rPr>
          <w:lang w:val="en-US"/>
        </w:rPr>
        <w:t>i</w:t>
      </w:r>
      <w:r w:rsidR="00370CA7">
        <w:rPr>
          <w:lang w:val="en-US"/>
        </w:rPr>
        <w:t>c</w:t>
      </w:r>
      <w:r w:rsidR="007E24B3">
        <w:rPr>
          <w:lang w:val="en-US"/>
        </w:rPr>
        <w:t>e</w:t>
      </w:r>
      <w:r w:rsidR="00AD7C4A">
        <w:rPr>
          <w:lang w:val="en-US"/>
        </w:rPr>
        <w:t>-id is know</w:t>
      </w:r>
      <w:r w:rsidR="00370CA7">
        <w:rPr>
          <w:lang w:val="en-US"/>
        </w:rPr>
        <w:t>n</w:t>
      </w:r>
      <w:r w:rsidR="00AD7C4A">
        <w:rPr>
          <w:lang w:val="en-US"/>
        </w:rPr>
        <w:t xml:space="preserve"> or not, different levels of complex or simple </w:t>
      </w:r>
      <w:r w:rsidR="00D975E6">
        <w:rPr>
          <w:lang w:val="en-US"/>
        </w:rPr>
        <w:t>RACH procedure can be foreseen. E.g., for initial registration</w:t>
      </w:r>
      <w:r w:rsidR="002C602E">
        <w:rPr>
          <w:lang w:val="en-US"/>
        </w:rPr>
        <w:t xml:space="preserve"> when UE-id is not known, potentially a </w:t>
      </w:r>
      <w:r w:rsidR="007E24B3">
        <w:rPr>
          <w:lang w:val="en-US"/>
        </w:rPr>
        <w:t>“</w:t>
      </w:r>
      <w:r w:rsidR="002C602E">
        <w:rPr>
          <w:lang w:val="en-US"/>
        </w:rPr>
        <w:t>4-step</w:t>
      </w:r>
      <w:r w:rsidR="007E24B3">
        <w:rPr>
          <w:lang w:val="en-US"/>
        </w:rPr>
        <w:t xml:space="preserve">” (2-step) procedure may be needed. </w:t>
      </w:r>
      <w:r w:rsidR="006F34DA">
        <w:rPr>
          <w:lang w:val="en-US"/>
        </w:rPr>
        <w:t xml:space="preserve">Here also there would be a need </w:t>
      </w:r>
      <w:r w:rsidR="0039150F">
        <w:rPr>
          <w:lang w:val="en-US"/>
        </w:rPr>
        <w:t xml:space="preserve">for </w:t>
      </w:r>
      <w:r w:rsidR="006F34DA">
        <w:rPr>
          <w:lang w:val="en-US"/>
        </w:rPr>
        <w:t xml:space="preserve">a temporary identifier for contention resolution and </w:t>
      </w:r>
      <w:r w:rsidR="003656E8">
        <w:rPr>
          <w:lang w:val="en-US"/>
        </w:rPr>
        <w:t>establishing the full identifier.</w:t>
      </w:r>
    </w:p>
    <w:p w14:paraId="664BDA50" w14:textId="77777777" w:rsidR="003656E8" w:rsidRDefault="003656E8" w:rsidP="006D19AA">
      <w:pPr>
        <w:rPr>
          <w:lang w:val="en-US"/>
        </w:rPr>
      </w:pPr>
    </w:p>
    <w:p w14:paraId="4D7BF7AC" w14:textId="1EF06B1F" w:rsidR="006F34DA" w:rsidRPr="006310CB" w:rsidRDefault="003656E8" w:rsidP="006D19AA">
      <w:pPr>
        <w:rPr>
          <w:b/>
          <w:bCs/>
          <w:lang w:val="en-US"/>
        </w:rPr>
      </w:pPr>
      <w:r w:rsidRPr="006310CB">
        <w:rPr>
          <w:b/>
          <w:bCs/>
          <w:lang w:val="en-US"/>
        </w:rPr>
        <w:t>Observation</w:t>
      </w:r>
      <w:r w:rsidR="00D36AA6">
        <w:rPr>
          <w:b/>
          <w:bCs/>
          <w:lang w:val="en-US"/>
        </w:rPr>
        <w:t xml:space="preserve"> 2</w:t>
      </w:r>
      <w:r w:rsidRPr="006310CB">
        <w:rPr>
          <w:b/>
          <w:bCs/>
          <w:lang w:val="en-US"/>
        </w:rPr>
        <w:t xml:space="preserve">. If the </w:t>
      </w:r>
      <w:r w:rsidR="006D26D9" w:rsidRPr="006310CB">
        <w:rPr>
          <w:b/>
          <w:bCs/>
          <w:lang w:val="en-US"/>
        </w:rPr>
        <w:t>device ID is not known, e.g., when doing inventory for initial regist</w:t>
      </w:r>
      <w:r w:rsidR="00D1110B" w:rsidRPr="006310CB">
        <w:rPr>
          <w:b/>
          <w:bCs/>
          <w:lang w:val="en-US"/>
        </w:rPr>
        <w:t>ration, 4-step CBRA random access procedure may be needed</w:t>
      </w:r>
      <w:r w:rsidR="00E634DC" w:rsidRPr="006310CB">
        <w:rPr>
          <w:b/>
          <w:bCs/>
          <w:lang w:val="en-US"/>
        </w:rPr>
        <w:t>, including the use of a temporary device Id.</w:t>
      </w:r>
    </w:p>
    <w:p w14:paraId="0813C92B" w14:textId="77777777" w:rsidR="006F34DA" w:rsidRDefault="006F34DA" w:rsidP="006D19AA">
      <w:pPr>
        <w:rPr>
          <w:lang w:val="en-US"/>
        </w:rPr>
      </w:pPr>
    </w:p>
    <w:p w14:paraId="5DE1699E" w14:textId="1CB6F71F" w:rsidR="00100796" w:rsidRDefault="007E24B3" w:rsidP="006D19AA">
      <w:pPr>
        <w:rPr>
          <w:lang w:val="en-US"/>
        </w:rPr>
      </w:pPr>
      <w:r>
        <w:rPr>
          <w:lang w:val="en-US"/>
        </w:rPr>
        <w:t>But in case the device-id is known</w:t>
      </w:r>
      <w:r w:rsidR="00B650D4">
        <w:rPr>
          <w:lang w:val="en-US"/>
        </w:rPr>
        <w:t>, the reader could potentially trigger the device with it</w:t>
      </w:r>
      <w:r w:rsidR="00B839AE">
        <w:rPr>
          <w:lang w:val="en-US"/>
        </w:rPr>
        <w:t>s</w:t>
      </w:r>
      <w:r w:rsidR="00B650D4">
        <w:rPr>
          <w:lang w:val="en-US"/>
        </w:rPr>
        <w:t xml:space="preserve"> Id, and the device could respond more with a one-step like procedure.</w:t>
      </w:r>
      <w:r w:rsidR="00277B86">
        <w:rPr>
          <w:lang w:val="en-US"/>
        </w:rPr>
        <w:t xml:space="preserve"> This could be possible if </w:t>
      </w:r>
      <w:r w:rsidR="00635D10">
        <w:rPr>
          <w:lang w:val="en-US"/>
        </w:rPr>
        <w:t>resources in which the device can respond in, is included in the trigger message.</w:t>
      </w:r>
      <w:r w:rsidR="007E0F92">
        <w:rPr>
          <w:lang w:val="en-US"/>
        </w:rPr>
        <w:t xml:space="preserve"> Due to the short distance between the reader and </w:t>
      </w:r>
      <w:proofErr w:type="spellStart"/>
      <w:r w:rsidR="007E0F92">
        <w:rPr>
          <w:lang w:val="en-US"/>
        </w:rPr>
        <w:t>AIoT</w:t>
      </w:r>
      <w:proofErr w:type="spellEnd"/>
      <w:r w:rsidR="007E0F92">
        <w:rPr>
          <w:lang w:val="en-US"/>
        </w:rPr>
        <w:t xml:space="preserve"> device </w:t>
      </w:r>
      <w:r w:rsidR="00AD6A47">
        <w:rPr>
          <w:lang w:val="en-US"/>
        </w:rPr>
        <w:t>no consideration needs to</w:t>
      </w:r>
      <w:r w:rsidR="00596897">
        <w:rPr>
          <w:lang w:val="en-US"/>
        </w:rPr>
        <w:t xml:space="preserve"> handle any timing advance.</w:t>
      </w:r>
    </w:p>
    <w:p w14:paraId="6E636804" w14:textId="0346CB30" w:rsidR="00B650D4" w:rsidRDefault="00B650D4" w:rsidP="006D19AA">
      <w:pPr>
        <w:rPr>
          <w:lang w:val="en-US"/>
        </w:rPr>
      </w:pPr>
    </w:p>
    <w:p w14:paraId="4DF74CF9" w14:textId="10688EDD" w:rsidR="00B366CE" w:rsidRDefault="00B650D4" w:rsidP="006D19AA">
      <w:pPr>
        <w:rPr>
          <w:lang w:val="en-US"/>
        </w:rPr>
      </w:pPr>
      <w:r w:rsidRPr="006310CB">
        <w:rPr>
          <w:b/>
          <w:bCs/>
          <w:lang w:val="en-US"/>
        </w:rPr>
        <w:t>Proposal</w:t>
      </w:r>
      <w:r w:rsidR="00CA3318" w:rsidRPr="006310CB">
        <w:rPr>
          <w:b/>
          <w:bCs/>
          <w:lang w:val="en-US"/>
        </w:rPr>
        <w:t xml:space="preserve"> </w:t>
      </w:r>
      <w:r w:rsidR="00D36AA6">
        <w:rPr>
          <w:b/>
          <w:bCs/>
          <w:lang w:val="en-US"/>
        </w:rPr>
        <w:t>1</w:t>
      </w:r>
      <w:r w:rsidRPr="006310CB">
        <w:rPr>
          <w:b/>
          <w:bCs/>
          <w:lang w:val="en-US"/>
        </w:rPr>
        <w:t>:</w:t>
      </w:r>
      <w:r w:rsidR="00CA3318" w:rsidRPr="006310CB">
        <w:rPr>
          <w:b/>
          <w:bCs/>
          <w:lang w:val="en-US"/>
        </w:rPr>
        <w:t xml:space="preserve"> If the device-id is know</w:t>
      </w:r>
      <w:r w:rsidR="00B366CE" w:rsidRPr="006310CB">
        <w:rPr>
          <w:b/>
          <w:bCs/>
          <w:lang w:val="en-US"/>
        </w:rPr>
        <w:t>n</w:t>
      </w:r>
      <w:r w:rsidR="00CA3318" w:rsidRPr="006310CB">
        <w:rPr>
          <w:b/>
          <w:bCs/>
          <w:lang w:val="en-US"/>
        </w:rPr>
        <w:t xml:space="preserve">, it should be possible for the </w:t>
      </w:r>
      <w:r w:rsidR="004C7338" w:rsidRPr="006310CB">
        <w:rPr>
          <w:b/>
          <w:bCs/>
          <w:lang w:val="en-US"/>
        </w:rPr>
        <w:t xml:space="preserve">reader to trigger the device to respond </w:t>
      </w:r>
      <w:r w:rsidR="0089236D" w:rsidRPr="006310CB">
        <w:rPr>
          <w:b/>
          <w:bCs/>
          <w:lang w:val="en-US"/>
        </w:rPr>
        <w:t>in one step, wit</w:t>
      </w:r>
      <w:r w:rsidR="00B366CE" w:rsidRPr="006310CB">
        <w:rPr>
          <w:b/>
          <w:bCs/>
          <w:lang w:val="en-US"/>
        </w:rPr>
        <w:t xml:space="preserve">h no or low risk </w:t>
      </w:r>
      <w:r w:rsidR="0089236D" w:rsidRPr="006310CB">
        <w:rPr>
          <w:b/>
          <w:bCs/>
          <w:lang w:val="en-US"/>
        </w:rPr>
        <w:t>of collision</w:t>
      </w:r>
      <w:r w:rsidR="0089236D">
        <w:rPr>
          <w:lang w:val="en-US"/>
        </w:rPr>
        <w:t>.</w:t>
      </w:r>
    </w:p>
    <w:p w14:paraId="6D6C85EB" w14:textId="77777777" w:rsidR="00864722" w:rsidRDefault="00864722" w:rsidP="006D19AA">
      <w:pPr>
        <w:rPr>
          <w:lang w:val="en-US"/>
        </w:rPr>
      </w:pPr>
    </w:p>
    <w:p w14:paraId="0DEC11AE" w14:textId="3552F660" w:rsidR="00B60BB1" w:rsidRDefault="00B60BB1" w:rsidP="006D19AA">
      <w:pPr>
        <w:rPr>
          <w:lang w:val="en-US"/>
        </w:rPr>
      </w:pPr>
      <w:r>
        <w:rPr>
          <w:lang w:val="en-US"/>
        </w:rPr>
        <w:t xml:space="preserve">In case multiple known devices are triggered in the same message, </w:t>
      </w:r>
      <w:r w:rsidR="00860748">
        <w:rPr>
          <w:lang w:val="en-US"/>
        </w:rPr>
        <w:t xml:space="preserve">each device could be configured with individual resources to respond </w:t>
      </w:r>
      <w:proofErr w:type="gramStart"/>
      <w:r w:rsidR="00B27A85">
        <w:rPr>
          <w:lang w:val="en-US"/>
        </w:rPr>
        <w:t xml:space="preserve">in </w:t>
      </w:r>
      <w:r w:rsidR="00731307">
        <w:rPr>
          <w:lang w:val="en-US"/>
        </w:rPr>
        <w:t xml:space="preserve">order </w:t>
      </w:r>
      <w:r w:rsidR="00B27A85">
        <w:rPr>
          <w:lang w:val="en-US"/>
        </w:rPr>
        <w:t>to</w:t>
      </w:r>
      <w:proofErr w:type="gramEnd"/>
      <w:r w:rsidR="00B27A85">
        <w:rPr>
          <w:lang w:val="en-US"/>
        </w:rPr>
        <w:t xml:space="preserve"> avoid any risk for collision.</w:t>
      </w:r>
    </w:p>
    <w:p w14:paraId="7BE37D50" w14:textId="4BDF8B34" w:rsidR="00864722" w:rsidRDefault="00864722" w:rsidP="006D19AA">
      <w:pPr>
        <w:rPr>
          <w:lang w:val="en-US"/>
        </w:rPr>
      </w:pPr>
    </w:p>
    <w:p w14:paraId="26F7D9C0" w14:textId="0E72556A" w:rsidR="00D274C1" w:rsidRPr="006310CB" w:rsidRDefault="00D274C1" w:rsidP="006D19AA">
      <w:pPr>
        <w:rPr>
          <w:b/>
          <w:bCs/>
          <w:lang w:val="en-US"/>
        </w:rPr>
      </w:pPr>
      <w:r w:rsidRPr="006310CB">
        <w:rPr>
          <w:b/>
          <w:bCs/>
          <w:lang w:val="en-US"/>
        </w:rPr>
        <w:t>Proposal</w:t>
      </w:r>
      <w:r w:rsidR="00D36AA6">
        <w:rPr>
          <w:b/>
          <w:bCs/>
          <w:lang w:val="en-US"/>
        </w:rPr>
        <w:t xml:space="preserve"> 2</w:t>
      </w:r>
      <w:r w:rsidRPr="006310CB">
        <w:rPr>
          <w:b/>
          <w:bCs/>
          <w:lang w:val="en-US"/>
        </w:rPr>
        <w:t>: In case multiple known devices are triggered in the same message, each device could be configured with individual resources to respond in to avoid any risk for collision</w:t>
      </w:r>
      <w:r>
        <w:rPr>
          <w:b/>
          <w:bCs/>
          <w:lang w:val="en-US"/>
        </w:rPr>
        <w:t>.</w:t>
      </w:r>
    </w:p>
    <w:p w14:paraId="5AADF046" w14:textId="77777777" w:rsidR="00D274C1" w:rsidRDefault="00D274C1" w:rsidP="006D19AA">
      <w:pPr>
        <w:rPr>
          <w:lang w:val="en-US"/>
        </w:rPr>
      </w:pPr>
    </w:p>
    <w:p w14:paraId="3DF3C597" w14:textId="5C8C5ED6" w:rsidR="00F97D14" w:rsidRDefault="003F71B7" w:rsidP="00F97D14">
      <w:pPr>
        <w:rPr>
          <w:lang w:val="en-US"/>
        </w:rPr>
      </w:pPr>
      <w:proofErr w:type="gramStart"/>
      <w:r>
        <w:rPr>
          <w:lang w:val="en-US"/>
        </w:rPr>
        <w:t>In order to</w:t>
      </w:r>
      <w:proofErr w:type="gramEnd"/>
      <w:r>
        <w:rPr>
          <w:lang w:val="en-US"/>
        </w:rPr>
        <w:t xml:space="preserve"> allocate proper number of resources, the content and size of the response needs to be determined</w:t>
      </w:r>
      <w:r w:rsidR="00096ABF">
        <w:rPr>
          <w:lang w:val="en-US"/>
        </w:rPr>
        <w:t xml:space="preserve">. </w:t>
      </w:r>
      <w:r w:rsidR="00F97D14">
        <w:rPr>
          <w:lang w:val="en-US"/>
        </w:rPr>
        <w:t>If the trigger message is of type “Inventory”, the response would contain the device Id and optionally “data”</w:t>
      </w:r>
      <w:r w:rsidR="00096ABF">
        <w:rPr>
          <w:lang w:val="en-US"/>
        </w:rPr>
        <w:t xml:space="preserve">, and </w:t>
      </w:r>
      <w:r w:rsidR="00165320">
        <w:rPr>
          <w:lang w:val="en-US"/>
        </w:rPr>
        <w:t xml:space="preserve">if </w:t>
      </w:r>
      <w:r w:rsidR="00F97D14">
        <w:rPr>
          <w:lang w:val="en-US"/>
        </w:rPr>
        <w:t xml:space="preserve">the trigger message </w:t>
      </w:r>
      <w:r w:rsidR="00165320">
        <w:rPr>
          <w:lang w:val="en-US"/>
        </w:rPr>
        <w:t xml:space="preserve">is </w:t>
      </w:r>
      <w:r w:rsidR="00F97D14">
        <w:rPr>
          <w:lang w:val="en-US"/>
        </w:rPr>
        <w:t>of type “Command”, the response would contain “device Id” and “data”.</w:t>
      </w:r>
    </w:p>
    <w:p w14:paraId="4001555B" w14:textId="77777777" w:rsidR="00E80410" w:rsidRDefault="00E80410" w:rsidP="006D19AA">
      <w:pPr>
        <w:rPr>
          <w:lang w:val="en-US"/>
        </w:rPr>
      </w:pPr>
    </w:p>
    <w:p w14:paraId="71B49628" w14:textId="16A0A782" w:rsidR="006425AF" w:rsidRPr="006310CB" w:rsidRDefault="00B70A01" w:rsidP="006D19AA">
      <w:pPr>
        <w:rPr>
          <w:b/>
          <w:bCs/>
          <w:lang w:val="en-US"/>
        </w:rPr>
      </w:pPr>
      <w:r w:rsidRPr="006310CB">
        <w:rPr>
          <w:b/>
          <w:bCs/>
          <w:lang w:val="en-US"/>
        </w:rPr>
        <w:t>Proposal</w:t>
      </w:r>
      <w:r w:rsidR="00D36AA6">
        <w:rPr>
          <w:b/>
          <w:bCs/>
          <w:lang w:val="en-US"/>
        </w:rPr>
        <w:t xml:space="preserve"> 3</w:t>
      </w:r>
      <w:r w:rsidRPr="006310CB">
        <w:rPr>
          <w:b/>
          <w:bCs/>
          <w:lang w:val="en-US"/>
        </w:rPr>
        <w:t xml:space="preserve">. </w:t>
      </w:r>
      <w:r w:rsidR="00757FD2" w:rsidRPr="006310CB">
        <w:rPr>
          <w:b/>
          <w:bCs/>
          <w:lang w:val="en-US"/>
        </w:rPr>
        <w:t>The configuration of UL resources depends on the content of the response message.</w:t>
      </w:r>
    </w:p>
    <w:p w14:paraId="17DB3BCD" w14:textId="77777777" w:rsidR="00F80D32" w:rsidRDefault="00F80D32" w:rsidP="006D19AA">
      <w:pPr>
        <w:rPr>
          <w:lang w:val="en-US"/>
        </w:rPr>
      </w:pPr>
    </w:p>
    <w:p w14:paraId="4F9AF6BC" w14:textId="77777777" w:rsidR="007E4C3D" w:rsidRDefault="007E4C3D" w:rsidP="00A72BF0">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231AB95F"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t>, random access, procedures.</w:t>
      </w:r>
    </w:p>
    <w:p w14:paraId="2B212BF7" w14:textId="77777777" w:rsidR="00D36AA6" w:rsidRDefault="00D36AA6" w:rsidP="00D36AA6">
      <w:pPr>
        <w:jc w:val="both"/>
        <w:rPr>
          <w:b/>
          <w:bCs/>
          <w:lang w:val="en-US"/>
        </w:rPr>
      </w:pPr>
    </w:p>
    <w:p w14:paraId="1EA7EE1B" w14:textId="77777777" w:rsidR="00FC062F" w:rsidRPr="006310CB" w:rsidRDefault="00FC062F" w:rsidP="00FC062F">
      <w:pPr>
        <w:jc w:val="both"/>
        <w:rPr>
          <w:b/>
          <w:bCs/>
          <w:lang w:val="en-US"/>
        </w:rPr>
      </w:pPr>
      <w:r w:rsidRPr="006310CB">
        <w:rPr>
          <w:b/>
          <w:bCs/>
          <w:lang w:val="en-US"/>
        </w:rPr>
        <w:t>Observation</w:t>
      </w:r>
      <w:r>
        <w:rPr>
          <w:b/>
          <w:bCs/>
          <w:lang w:val="en-US"/>
        </w:rPr>
        <w:t xml:space="preserve"> 1</w:t>
      </w:r>
      <w:r w:rsidRPr="006310CB">
        <w:rPr>
          <w:b/>
          <w:bCs/>
          <w:lang w:val="en-US"/>
        </w:rPr>
        <w:t xml:space="preserve">: </w:t>
      </w:r>
      <w:r>
        <w:rPr>
          <w:b/>
          <w:bCs/>
          <w:lang w:val="en-US"/>
        </w:rPr>
        <w:t xml:space="preserve">Both 2-step and </w:t>
      </w:r>
      <w:r w:rsidRPr="006310CB">
        <w:rPr>
          <w:b/>
          <w:bCs/>
          <w:lang w:val="en-US"/>
        </w:rPr>
        <w:t xml:space="preserve">4-step RACH procedure includes a fair amount of </w:t>
      </w:r>
      <w:proofErr w:type="spellStart"/>
      <w:r w:rsidRPr="006310CB">
        <w:rPr>
          <w:b/>
          <w:bCs/>
          <w:lang w:val="en-US"/>
        </w:rPr>
        <w:t>signalling</w:t>
      </w:r>
      <w:proofErr w:type="spellEnd"/>
      <w:r w:rsidRPr="006310CB">
        <w:rPr>
          <w:b/>
          <w:bCs/>
          <w:lang w:val="en-US"/>
        </w:rPr>
        <w:t xml:space="preserve"> for a low energy device</w:t>
      </w:r>
      <w:r>
        <w:rPr>
          <w:b/>
          <w:bCs/>
          <w:lang w:val="en-US"/>
        </w:rPr>
        <w:t>.</w:t>
      </w:r>
      <w:r w:rsidRPr="006310CB">
        <w:rPr>
          <w:b/>
          <w:bCs/>
          <w:lang w:val="en-US"/>
        </w:rPr>
        <w:t xml:space="preserve"> </w:t>
      </w:r>
    </w:p>
    <w:p w14:paraId="4A09C2CF" w14:textId="77777777" w:rsidR="00D36AA6" w:rsidRDefault="00D36AA6" w:rsidP="00D36AA6">
      <w:pPr>
        <w:rPr>
          <w:b/>
          <w:bCs/>
          <w:lang w:val="en-US"/>
        </w:rPr>
      </w:pPr>
    </w:p>
    <w:p w14:paraId="7D158BE4" w14:textId="77777777" w:rsidR="00FC062F" w:rsidRPr="006310CB" w:rsidRDefault="00FC062F" w:rsidP="00FC062F">
      <w:pPr>
        <w:rPr>
          <w:b/>
          <w:bCs/>
          <w:lang w:val="en-US"/>
        </w:rPr>
      </w:pPr>
      <w:r w:rsidRPr="006310CB">
        <w:rPr>
          <w:b/>
          <w:bCs/>
          <w:lang w:val="en-US"/>
        </w:rPr>
        <w:t>Observation</w:t>
      </w:r>
      <w:r>
        <w:rPr>
          <w:b/>
          <w:bCs/>
          <w:lang w:val="en-US"/>
        </w:rPr>
        <w:t xml:space="preserve"> 2</w:t>
      </w:r>
      <w:r w:rsidRPr="006310CB">
        <w:rPr>
          <w:b/>
          <w:bCs/>
          <w:lang w:val="en-US"/>
        </w:rPr>
        <w:t>. If the device ID is not known, e.g., when doing inventory for initial registration, 4-step CBRA random access procedure may be needed, including the use of a temporary device Id.</w:t>
      </w:r>
    </w:p>
    <w:p w14:paraId="14CA8734" w14:textId="77777777" w:rsidR="00D36AA6" w:rsidRDefault="00D36AA6" w:rsidP="00D36AA6">
      <w:pPr>
        <w:rPr>
          <w:b/>
          <w:bCs/>
          <w:lang w:val="en-US"/>
        </w:rPr>
      </w:pPr>
    </w:p>
    <w:p w14:paraId="1C5B8A19" w14:textId="77777777" w:rsidR="00FC062F" w:rsidRDefault="00FC062F" w:rsidP="00FC062F">
      <w:pPr>
        <w:rPr>
          <w:lang w:val="en-US"/>
        </w:rPr>
      </w:pPr>
      <w:r w:rsidRPr="006310CB">
        <w:rPr>
          <w:b/>
          <w:bCs/>
          <w:lang w:val="en-US"/>
        </w:rPr>
        <w:t xml:space="preserve">Proposal </w:t>
      </w:r>
      <w:r>
        <w:rPr>
          <w:b/>
          <w:bCs/>
          <w:lang w:val="en-US"/>
        </w:rPr>
        <w:t>1</w:t>
      </w:r>
      <w:r w:rsidRPr="006310CB">
        <w:rPr>
          <w:b/>
          <w:bCs/>
          <w:lang w:val="en-US"/>
        </w:rPr>
        <w:t>: If the device-id is known, it should be possible for the reader to trigger the device to respond in one step, with no or low risk of collision</w:t>
      </w:r>
      <w:r>
        <w:rPr>
          <w:lang w:val="en-US"/>
        </w:rPr>
        <w:t>.</w:t>
      </w:r>
    </w:p>
    <w:p w14:paraId="0A190CB3" w14:textId="77777777" w:rsidR="0022321C" w:rsidRDefault="0022321C" w:rsidP="00AD766F">
      <w:pPr>
        <w:jc w:val="both"/>
        <w:rPr>
          <w:b/>
          <w:lang w:val="en-US" w:eastAsia="x-none"/>
        </w:rPr>
      </w:pPr>
    </w:p>
    <w:p w14:paraId="1C4B547F" w14:textId="77777777" w:rsidR="00FC062F" w:rsidRPr="006310CB" w:rsidRDefault="00FC062F" w:rsidP="00FC062F">
      <w:pPr>
        <w:rPr>
          <w:b/>
          <w:bCs/>
          <w:lang w:val="en-US"/>
        </w:rPr>
      </w:pPr>
      <w:r w:rsidRPr="006310CB">
        <w:rPr>
          <w:b/>
          <w:bCs/>
          <w:lang w:val="en-US"/>
        </w:rPr>
        <w:t>Proposal</w:t>
      </w:r>
      <w:r>
        <w:rPr>
          <w:b/>
          <w:bCs/>
          <w:lang w:val="en-US"/>
        </w:rPr>
        <w:t xml:space="preserve"> 2</w:t>
      </w:r>
      <w:r w:rsidRPr="006310CB">
        <w:rPr>
          <w:b/>
          <w:bCs/>
          <w:lang w:val="en-US"/>
        </w:rPr>
        <w:t>: In case multiple known devices are triggered in the same message, each device could be configured with individual resources to respond in to avoid any risk for collision</w:t>
      </w:r>
      <w:r>
        <w:rPr>
          <w:b/>
          <w:bCs/>
          <w:lang w:val="en-US"/>
        </w:rPr>
        <w:t>.</w:t>
      </w:r>
    </w:p>
    <w:p w14:paraId="1790D8AB" w14:textId="77777777" w:rsidR="00D36AA6" w:rsidRDefault="00D36AA6" w:rsidP="00AD766F">
      <w:pPr>
        <w:jc w:val="both"/>
        <w:rPr>
          <w:b/>
          <w:lang w:val="en-US" w:eastAsia="x-none"/>
        </w:rPr>
      </w:pPr>
    </w:p>
    <w:p w14:paraId="4EDB6FDB" w14:textId="77777777" w:rsidR="00FC062F" w:rsidRPr="006310CB" w:rsidRDefault="00FC062F" w:rsidP="00FC062F">
      <w:pPr>
        <w:rPr>
          <w:b/>
          <w:bCs/>
          <w:lang w:val="en-US"/>
        </w:rPr>
      </w:pPr>
      <w:r w:rsidRPr="006310CB">
        <w:rPr>
          <w:b/>
          <w:bCs/>
          <w:lang w:val="en-US"/>
        </w:rPr>
        <w:t>Proposal</w:t>
      </w:r>
      <w:r>
        <w:rPr>
          <w:b/>
          <w:bCs/>
          <w:lang w:val="en-US"/>
        </w:rPr>
        <w:t xml:space="preserve"> 3</w:t>
      </w:r>
      <w:r w:rsidRPr="006310CB">
        <w:rPr>
          <w:b/>
          <w:bCs/>
          <w:lang w:val="en-US"/>
        </w:rPr>
        <w:t>. The configuration of UL resources depends on the content of the response message.</w:t>
      </w:r>
    </w:p>
    <w:p w14:paraId="3F688BB4" w14:textId="77777777" w:rsidR="00D36AA6" w:rsidRDefault="00D36AA6" w:rsidP="00AD766F">
      <w:pPr>
        <w:jc w:val="both"/>
        <w:rPr>
          <w:b/>
          <w:lang w:val="en-US" w:eastAsia="x-none"/>
        </w:rPr>
      </w:pPr>
    </w:p>
    <w:p w14:paraId="3FC73B01" w14:textId="77777777" w:rsidR="0022321C" w:rsidRPr="0022321C" w:rsidRDefault="0022321C" w:rsidP="00AD766F">
      <w:pPr>
        <w:jc w:val="both"/>
        <w:rPr>
          <w:b/>
          <w:lang w:val="en-US" w:eastAsia="x-none"/>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Ref124589665"/>
      <w:bookmarkStart w:id="7" w:name="_Ref71620620"/>
      <w:bookmarkStart w:id="8" w:name="_Ref124671424"/>
      <w:r w:rsidRPr="00BD7E35">
        <w:rPr>
          <w:rFonts w:eastAsia="Arial"/>
          <w:b w:val="0"/>
          <w:bCs w:val="0"/>
          <w:noProof/>
          <w:kern w:val="0"/>
          <w:sz w:val="36"/>
          <w:szCs w:val="20"/>
        </w:rPr>
        <w:t>References</w:t>
      </w:r>
      <w:bookmarkStart w:id="9" w:name="_Ref167612671"/>
      <w:bookmarkEnd w:id="6"/>
      <w:bookmarkEnd w:id="7"/>
      <w:bookmarkEnd w:id="8"/>
    </w:p>
    <w:bookmarkEnd w:id="9"/>
    <w:p w14:paraId="23789270" w14:textId="31126399" w:rsidR="00F77C92" w:rsidRDefault="00F77C92" w:rsidP="00F77C92">
      <w:pPr>
        <w:pStyle w:val="References"/>
        <w:numPr>
          <w:ilvl w:val="0"/>
          <w:numId w:val="9"/>
        </w:numPr>
        <w:autoSpaceDE w:val="0"/>
        <w:autoSpaceDN w:val="0"/>
        <w:snapToGrid w:val="0"/>
        <w:spacing w:after="60"/>
        <w:jc w:val="both"/>
        <w:rPr>
          <w:rFonts w:ascii="Times" w:eastAsia="Batang" w:hAnsi="Times"/>
          <w:lang w:val="en-GB" w:eastAsia="x-none"/>
        </w:rPr>
      </w:pPr>
      <w:r w:rsidRPr="00953521">
        <w:rPr>
          <w:rFonts w:ascii="Times" w:eastAsia="Batang" w:hAnsi="Times"/>
          <w:lang w:val="en-GB" w:eastAsia="x-none"/>
        </w:rPr>
        <w:t>RP-240826, Revised SID: Study on solutions for Ambient IoT (Internet of Things) in NR</w:t>
      </w:r>
    </w:p>
    <w:p w14:paraId="796E3064" w14:textId="4FE36FAF" w:rsidR="002367EC" w:rsidRDefault="002367EC" w:rsidP="00F77C92">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RAN2#125bis</w:t>
      </w:r>
    </w:p>
    <w:p w14:paraId="4074E1D1" w14:textId="77777777" w:rsidR="000135A3" w:rsidRPr="0015543D" w:rsidRDefault="000135A3" w:rsidP="00FC062F">
      <w:pPr>
        <w:pStyle w:val="References"/>
        <w:numPr>
          <w:ilvl w:val="0"/>
          <w:numId w:val="0"/>
        </w:numPr>
        <w:autoSpaceDE w:val="0"/>
        <w:autoSpaceDN w:val="0"/>
        <w:snapToGrid w:val="0"/>
        <w:spacing w:after="60"/>
        <w:ind w:left="360"/>
        <w:jc w:val="both"/>
        <w:rPr>
          <w:rFonts w:ascii="Times" w:eastAsia="Batang" w:hAnsi="Times"/>
          <w:lang w:val="en-GB" w:eastAsia="x-none"/>
        </w:rPr>
      </w:pPr>
    </w:p>
    <w:p w14:paraId="22FEC352" w14:textId="77777777" w:rsidR="00F77C92" w:rsidRPr="001D0E7D" w:rsidRDefault="00F77C92" w:rsidP="00AE20D3">
      <w:pPr>
        <w:pStyle w:val="ListParagraph"/>
        <w:spacing w:after="160"/>
        <w:ind w:leftChars="0" w:left="360"/>
        <w:contextualSpacing/>
      </w:pPr>
    </w:p>
    <w:sectPr w:rsidR="00F77C92" w:rsidRPr="001D0E7D" w:rsidSect="003D10F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7C96E" w14:textId="77777777" w:rsidR="003D10F7" w:rsidRDefault="003D10F7">
      <w:r>
        <w:separator/>
      </w:r>
    </w:p>
  </w:endnote>
  <w:endnote w:type="continuationSeparator" w:id="0">
    <w:p w14:paraId="7086E502" w14:textId="77777777" w:rsidR="003D10F7" w:rsidRDefault="003D10F7">
      <w:r>
        <w:continuationSeparator/>
      </w:r>
    </w:p>
  </w:endnote>
  <w:endnote w:type="continuationNotice" w:id="1">
    <w:p w14:paraId="33E6299B" w14:textId="77777777" w:rsidR="003D10F7" w:rsidRDefault="003D10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E9F97" w14:textId="77777777" w:rsidR="003D10F7" w:rsidRDefault="003D10F7">
      <w:r>
        <w:separator/>
      </w:r>
    </w:p>
  </w:footnote>
  <w:footnote w:type="continuationSeparator" w:id="0">
    <w:p w14:paraId="63F63147" w14:textId="77777777" w:rsidR="003D10F7" w:rsidRDefault="003D10F7">
      <w:r>
        <w:continuationSeparator/>
      </w:r>
    </w:p>
  </w:footnote>
  <w:footnote w:type="continuationNotice" w:id="1">
    <w:p w14:paraId="3D3374D5" w14:textId="77777777" w:rsidR="003D10F7" w:rsidRDefault="003D10F7"/>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8"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3"/>
  </w:num>
  <w:num w:numId="2" w16cid:durableId="2083139632">
    <w:abstractNumId w:val="21"/>
  </w:num>
  <w:num w:numId="3" w16cid:durableId="821190532">
    <w:abstractNumId w:val="30"/>
  </w:num>
  <w:num w:numId="4" w16cid:durableId="419059909">
    <w:abstractNumId w:val="29"/>
  </w:num>
  <w:num w:numId="5" w16cid:durableId="781650960">
    <w:abstractNumId w:val="8"/>
  </w:num>
  <w:num w:numId="6" w16cid:durableId="401414851">
    <w:abstractNumId w:val="4"/>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27"/>
  </w:num>
  <w:num w:numId="8" w16cid:durableId="488406463">
    <w:abstractNumId w:val="19"/>
  </w:num>
  <w:num w:numId="9" w16cid:durableId="761680676">
    <w:abstractNumId w:val="15"/>
  </w:num>
  <w:num w:numId="10" w16cid:durableId="978073890">
    <w:abstractNumId w:val="17"/>
  </w:num>
  <w:num w:numId="11" w16cid:durableId="1723017376">
    <w:abstractNumId w:val="26"/>
  </w:num>
  <w:num w:numId="12" w16cid:durableId="403836944">
    <w:abstractNumId w:val="0"/>
  </w:num>
  <w:num w:numId="13" w16cid:durableId="1813985888">
    <w:abstractNumId w:val="10"/>
  </w:num>
  <w:num w:numId="14" w16cid:durableId="169949760">
    <w:abstractNumId w:val="28"/>
  </w:num>
  <w:num w:numId="15" w16cid:durableId="1787387837">
    <w:abstractNumId w:val="6"/>
  </w:num>
  <w:num w:numId="16" w16cid:durableId="255023871">
    <w:abstractNumId w:val="7"/>
  </w:num>
  <w:num w:numId="17" w16cid:durableId="722097473">
    <w:abstractNumId w:val="20"/>
  </w:num>
  <w:num w:numId="18" w16cid:durableId="1656373832">
    <w:abstractNumId w:val="16"/>
  </w:num>
  <w:num w:numId="19" w16cid:durableId="106706587">
    <w:abstractNumId w:val="23"/>
  </w:num>
  <w:num w:numId="20" w16cid:durableId="567307394">
    <w:abstractNumId w:val="5"/>
  </w:num>
  <w:num w:numId="21" w16cid:durableId="1934821656">
    <w:abstractNumId w:val="24"/>
  </w:num>
  <w:num w:numId="22" w16cid:durableId="69470917">
    <w:abstractNumId w:val="14"/>
  </w:num>
  <w:num w:numId="23" w16cid:durableId="957030794">
    <w:abstractNumId w:val="11"/>
  </w:num>
  <w:num w:numId="24" w16cid:durableId="1410810369">
    <w:abstractNumId w:val="12"/>
  </w:num>
  <w:num w:numId="25" w16cid:durableId="1061095517">
    <w:abstractNumId w:val="9"/>
  </w:num>
  <w:num w:numId="26" w16cid:durableId="679746716">
    <w:abstractNumId w:val="18"/>
  </w:num>
  <w:num w:numId="27" w16cid:durableId="1081567108">
    <w:abstractNumId w:val="13"/>
  </w:num>
  <w:num w:numId="28" w16cid:durableId="1982148233">
    <w:abstractNumId w:val="25"/>
  </w:num>
  <w:num w:numId="29" w16cid:durableId="22834756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473"/>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3F3"/>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544"/>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88D"/>
    <w:rsid w:val="00020974"/>
    <w:rsid w:val="0002097D"/>
    <w:rsid w:val="00020B2C"/>
    <w:rsid w:val="00020B3C"/>
    <w:rsid w:val="00020F37"/>
    <w:rsid w:val="00021002"/>
    <w:rsid w:val="000212CB"/>
    <w:rsid w:val="00021350"/>
    <w:rsid w:val="000215C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E"/>
    <w:rsid w:val="00043A5E"/>
    <w:rsid w:val="00043AF9"/>
    <w:rsid w:val="000443F5"/>
    <w:rsid w:val="000445C5"/>
    <w:rsid w:val="000447CC"/>
    <w:rsid w:val="000447FD"/>
    <w:rsid w:val="000449D0"/>
    <w:rsid w:val="000449FE"/>
    <w:rsid w:val="00044CEE"/>
    <w:rsid w:val="00045130"/>
    <w:rsid w:val="000451AE"/>
    <w:rsid w:val="000455FD"/>
    <w:rsid w:val="0004567C"/>
    <w:rsid w:val="000457DA"/>
    <w:rsid w:val="000458C4"/>
    <w:rsid w:val="000459C0"/>
    <w:rsid w:val="00045E25"/>
    <w:rsid w:val="000461F3"/>
    <w:rsid w:val="00046657"/>
    <w:rsid w:val="00046741"/>
    <w:rsid w:val="00046A46"/>
    <w:rsid w:val="00046A72"/>
    <w:rsid w:val="00046F19"/>
    <w:rsid w:val="000470C3"/>
    <w:rsid w:val="00047182"/>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DCB"/>
    <w:rsid w:val="000631C8"/>
    <w:rsid w:val="0006332D"/>
    <w:rsid w:val="00063733"/>
    <w:rsid w:val="000637C4"/>
    <w:rsid w:val="00063899"/>
    <w:rsid w:val="000639DE"/>
    <w:rsid w:val="00063A9D"/>
    <w:rsid w:val="00063B50"/>
    <w:rsid w:val="00063E7C"/>
    <w:rsid w:val="00063EBF"/>
    <w:rsid w:val="00063FAD"/>
    <w:rsid w:val="0006436A"/>
    <w:rsid w:val="000645A8"/>
    <w:rsid w:val="0006465B"/>
    <w:rsid w:val="00064780"/>
    <w:rsid w:val="0006482F"/>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71A8"/>
    <w:rsid w:val="000672C9"/>
    <w:rsid w:val="0006737B"/>
    <w:rsid w:val="0006754B"/>
    <w:rsid w:val="0006755A"/>
    <w:rsid w:val="00067A6B"/>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92D"/>
    <w:rsid w:val="00075C5E"/>
    <w:rsid w:val="00075F8D"/>
    <w:rsid w:val="000760A8"/>
    <w:rsid w:val="000760F6"/>
    <w:rsid w:val="00076483"/>
    <w:rsid w:val="000767D1"/>
    <w:rsid w:val="00076954"/>
    <w:rsid w:val="00076C47"/>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DC2"/>
    <w:rsid w:val="00082E80"/>
    <w:rsid w:val="00083197"/>
    <w:rsid w:val="000833BD"/>
    <w:rsid w:val="0008378C"/>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AE5"/>
    <w:rsid w:val="00086CAC"/>
    <w:rsid w:val="00086DAB"/>
    <w:rsid w:val="00086F5C"/>
    <w:rsid w:val="00086F9A"/>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A057C"/>
    <w:rsid w:val="000A0843"/>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322E"/>
    <w:rsid w:val="000A3519"/>
    <w:rsid w:val="000A35B2"/>
    <w:rsid w:val="000A3932"/>
    <w:rsid w:val="000A3D5A"/>
    <w:rsid w:val="000A3E0C"/>
    <w:rsid w:val="000A3F83"/>
    <w:rsid w:val="000A40EF"/>
    <w:rsid w:val="000A417A"/>
    <w:rsid w:val="000A418D"/>
    <w:rsid w:val="000A42D4"/>
    <w:rsid w:val="000A4331"/>
    <w:rsid w:val="000A4333"/>
    <w:rsid w:val="000A49FD"/>
    <w:rsid w:val="000A4A3F"/>
    <w:rsid w:val="000A4B10"/>
    <w:rsid w:val="000A4CA3"/>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237"/>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69C"/>
    <w:rsid w:val="000D06AB"/>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63"/>
    <w:rsid w:val="000E5682"/>
    <w:rsid w:val="000E57E6"/>
    <w:rsid w:val="000E5915"/>
    <w:rsid w:val="000E59A1"/>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28E"/>
    <w:rsid w:val="000F0388"/>
    <w:rsid w:val="000F0AE0"/>
    <w:rsid w:val="000F0D1A"/>
    <w:rsid w:val="000F0E01"/>
    <w:rsid w:val="000F14A1"/>
    <w:rsid w:val="000F15F8"/>
    <w:rsid w:val="000F1A8F"/>
    <w:rsid w:val="000F1BC7"/>
    <w:rsid w:val="000F1E21"/>
    <w:rsid w:val="000F2054"/>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800"/>
    <w:rsid w:val="000F6820"/>
    <w:rsid w:val="000F6BC3"/>
    <w:rsid w:val="000F6BCC"/>
    <w:rsid w:val="000F7143"/>
    <w:rsid w:val="000F7656"/>
    <w:rsid w:val="000F78BF"/>
    <w:rsid w:val="000F7E73"/>
    <w:rsid w:val="00100269"/>
    <w:rsid w:val="001004B6"/>
    <w:rsid w:val="00100608"/>
    <w:rsid w:val="00100796"/>
    <w:rsid w:val="00100819"/>
    <w:rsid w:val="00100F64"/>
    <w:rsid w:val="0010102B"/>
    <w:rsid w:val="00101103"/>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5F9"/>
    <w:rsid w:val="001076C6"/>
    <w:rsid w:val="00107882"/>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647"/>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4FAD"/>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37C02"/>
    <w:rsid w:val="00137CFE"/>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D70"/>
    <w:rsid w:val="00147E2F"/>
    <w:rsid w:val="0015026A"/>
    <w:rsid w:val="001504AC"/>
    <w:rsid w:val="00150628"/>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4FF6"/>
    <w:rsid w:val="00165184"/>
    <w:rsid w:val="00165320"/>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24"/>
    <w:rsid w:val="0016733B"/>
    <w:rsid w:val="00167AC3"/>
    <w:rsid w:val="00167B86"/>
    <w:rsid w:val="00167D4D"/>
    <w:rsid w:val="00167F3B"/>
    <w:rsid w:val="00170010"/>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3A1"/>
    <w:rsid w:val="00176567"/>
    <w:rsid w:val="00176B06"/>
    <w:rsid w:val="00176FA8"/>
    <w:rsid w:val="00177132"/>
    <w:rsid w:val="00177341"/>
    <w:rsid w:val="001778FA"/>
    <w:rsid w:val="0017797A"/>
    <w:rsid w:val="001779E8"/>
    <w:rsid w:val="00177AF0"/>
    <w:rsid w:val="001801E9"/>
    <w:rsid w:val="0018028C"/>
    <w:rsid w:val="0018062D"/>
    <w:rsid w:val="00180680"/>
    <w:rsid w:val="00180A65"/>
    <w:rsid w:val="00180D5C"/>
    <w:rsid w:val="00180E03"/>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AD1"/>
    <w:rsid w:val="00184B21"/>
    <w:rsid w:val="00184CB3"/>
    <w:rsid w:val="00185137"/>
    <w:rsid w:val="0018544E"/>
    <w:rsid w:val="00185D57"/>
    <w:rsid w:val="00185DA0"/>
    <w:rsid w:val="00186365"/>
    <w:rsid w:val="001864F6"/>
    <w:rsid w:val="00187041"/>
    <w:rsid w:val="00187238"/>
    <w:rsid w:val="00187597"/>
    <w:rsid w:val="0018782A"/>
    <w:rsid w:val="00187C00"/>
    <w:rsid w:val="00187C27"/>
    <w:rsid w:val="00190397"/>
    <w:rsid w:val="001905BF"/>
    <w:rsid w:val="00190819"/>
    <w:rsid w:val="001908AF"/>
    <w:rsid w:val="001908C7"/>
    <w:rsid w:val="00190A98"/>
    <w:rsid w:val="00190B57"/>
    <w:rsid w:val="00190BFB"/>
    <w:rsid w:val="00190C3D"/>
    <w:rsid w:val="00190DFB"/>
    <w:rsid w:val="00190E63"/>
    <w:rsid w:val="00190FC4"/>
    <w:rsid w:val="0019107D"/>
    <w:rsid w:val="0019121C"/>
    <w:rsid w:val="0019189D"/>
    <w:rsid w:val="00191A78"/>
    <w:rsid w:val="00191CE0"/>
    <w:rsid w:val="00191EC5"/>
    <w:rsid w:val="00191F14"/>
    <w:rsid w:val="00192153"/>
    <w:rsid w:val="001921AF"/>
    <w:rsid w:val="001923D9"/>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049"/>
    <w:rsid w:val="00196142"/>
    <w:rsid w:val="001961B2"/>
    <w:rsid w:val="001962CF"/>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7C0"/>
    <w:rsid w:val="001A07C7"/>
    <w:rsid w:val="001A0B73"/>
    <w:rsid w:val="001A0BE2"/>
    <w:rsid w:val="001A0E10"/>
    <w:rsid w:val="001A0E95"/>
    <w:rsid w:val="001A0FA5"/>
    <w:rsid w:val="001A1142"/>
    <w:rsid w:val="001A1220"/>
    <w:rsid w:val="001A12FA"/>
    <w:rsid w:val="001A134F"/>
    <w:rsid w:val="001A15BD"/>
    <w:rsid w:val="001A168C"/>
    <w:rsid w:val="001A1A48"/>
    <w:rsid w:val="001A1D6D"/>
    <w:rsid w:val="001A203E"/>
    <w:rsid w:val="001A2364"/>
    <w:rsid w:val="001A2602"/>
    <w:rsid w:val="001A2800"/>
    <w:rsid w:val="001A2DA0"/>
    <w:rsid w:val="001A3127"/>
    <w:rsid w:val="001A32A1"/>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3D8"/>
    <w:rsid w:val="001A66CF"/>
    <w:rsid w:val="001A6794"/>
    <w:rsid w:val="001A6ACE"/>
    <w:rsid w:val="001A6D55"/>
    <w:rsid w:val="001A702E"/>
    <w:rsid w:val="001A704B"/>
    <w:rsid w:val="001A7075"/>
    <w:rsid w:val="001A7122"/>
    <w:rsid w:val="001A72EE"/>
    <w:rsid w:val="001A7694"/>
    <w:rsid w:val="001A7D8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B0E"/>
    <w:rsid w:val="001B6B85"/>
    <w:rsid w:val="001B6FA7"/>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0"/>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739"/>
    <w:rsid w:val="001D47EE"/>
    <w:rsid w:val="001D4A5A"/>
    <w:rsid w:val="001D4E02"/>
    <w:rsid w:val="001D5891"/>
    <w:rsid w:val="001D5943"/>
    <w:rsid w:val="001D5B34"/>
    <w:rsid w:val="001D5CB6"/>
    <w:rsid w:val="001D5EA7"/>
    <w:rsid w:val="001D6402"/>
    <w:rsid w:val="001D6450"/>
    <w:rsid w:val="001D65DD"/>
    <w:rsid w:val="001D67F5"/>
    <w:rsid w:val="001D6883"/>
    <w:rsid w:val="001D69BC"/>
    <w:rsid w:val="001D6B74"/>
    <w:rsid w:val="001D6E42"/>
    <w:rsid w:val="001D6EA3"/>
    <w:rsid w:val="001D7399"/>
    <w:rsid w:val="001D73EB"/>
    <w:rsid w:val="001D74C9"/>
    <w:rsid w:val="001D7782"/>
    <w:rsid w:val="001D7ABE"/>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59B"/>
    <w:rsid w:val="001F7814"/>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60A3"/>
    <w:rsid w:val="0020666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B8"/>
    <w:rsid w:val="002171AE"/>
    <w:rsid w:val="00217200"/>
    <w:rsid w:val="002172C5"/>
    <w:rsid w:val="002173BD"/>
    <w:rsid w:val="0021788D"/>
    <w:rsid w:val="00217942"/>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21C"/>
    <w:rsid w:val="00223310"/>
    <w:rsid w:val="00224242"/>
    <w:rsid w:val="0022436E"/>
    <w:rsid w:val="002244A6"/>
    <w:rsid w:val="0022464D"/>
    <w:rsid w:val="0022473A"/>
    <w:rsid w:val="00224B95"/>
    <w:rsid w:val="00224D37"/>
    <w:rsid w:val="00225146"/>
    <w:rsid w:val="002251F3"/>
    <w:rsid w:val="002252FF"/>
    <w:rsid w:val="0022553D"/>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C87"/>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BF4"/>
    <w:rsid w:val="00235C9A"/>
    <w:rsid w:val="0023600F"/>
    <w:rsid w:val="002367EC"/>
    <w:rsid w:val="00236819"/>
    <w:rsid w:val="0023692B"/>
    <w:rsid w:val="00236A55"/>
    <w:rsid w:val="00236AA1"/>
    <w:rsid w:val="00236B00"/>
    <w:rsid w:val="00236B07"/>
    <w:rsid w:val="00236D86"/>
    <w:rsid w:val="00236DDD"/>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4135"/>
    <w:rsid w:val="0024421B"/>
    <w:rsid w:val="002444E5"/>
    <w:rsid w:val="00244570"/>
    <w:rsid w:val="00244E77"/>
    <w:rsid w:val="002450F3"/>
    <w:rsid w:val="002451D8"/>
    <w:rsid w:val="002452D1"/>
    <w:rsid w:val="0024560E"/>
    <w:rsid w:val="00245898"/>
    <w:rsid w:val="00245A9B"/>
    <w:rsid w:val="00245DA2"/>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792"/>
    <w:rsid w:val="00261922"/>
    <w:rsid w:val="00261D33"/>
    <w:rsid w:val="00261EF3"/>
    <w:rsid w:val="002623FF"/>
    <w:rsid w:val="002624FA"/>
    <w:rsid w:val="00262962"/>
    <w:rsid w:val="00262A04"/>
    <w:rsid w:val="00262C13"/>
    <w:rsid w:val="00262DF3"/>
    <w:rsid w:val="00262F38"/>
    <w:rsid w:val="00263124"/>
    <w:rsid w:val="00263145"/>
    <w:rsid w:val="00263556"/>
    <w:rsid w:val="002639D9"/>
    <w:rsid w:val="00263B1B"/>
    <w:rsid w:val="00263E60"/>
    <w:rsid w:val="00263E9F"/>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70776"/>
    <w:rsid w:val="002707EA"/>
    <w:rsid w:val="002708EA"/>
    <w:rsid w:val="00270997"/>
    <w:rsid w:val="00270AE1"/>
    <w:rsid w:val="00270B61"/>
    <w:rsid w:val="00270D75"/>
    <w:rsid w:val="00270DA3"/>
    <w:rsid w:val="00271262"/>
    <w:rsid w:val="00271351"/>
    <w:rsid w:val="00271665"/>
    <w:rsid w:val="00271FD5"/>
    <w:rsid w:val="0027239C"/>
    <w:rsid w:val="00272503"/>
    <w:rsid w:val="00272805"/>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3C5"/>
    <w:rsid w:val="00276592"/>
    <w:rsid w:val="0027672D"/>
    <w:rsid w:val="00276E53"/>
    <w:rsid w:val="0027705A"/>
    <w:rsid w:val="002771F8"/>
    <w:rsid w:val="0027755E"/>
    <w:rsid w:val="002777CE"/>
    <w:rsid w:val="00277B86"/>
    <w:rsid w:val="00277FC9"/>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B2"/>
    <w:rsid w:val="00284F61"/>
    <w:rsid w:val="00284FFD"/>
    <w:rsid w:val="0028524D"/>
    <w:rsid w:val="002858F9"/>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EDB"/>
    <w:rsid w:val="00292F7F"/>
    <w:rsid w:val="002930C9"/>
    <w:rsid w:val="0029318A"/>
    <w:rsid w:val="002931FD"/>
    <w:rsid w:val="00293242"/>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DF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1F57"/>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D00"/>
    <w:rsid w:val="002A3DE9"/>
    <w:rsid w:val="002A3F42"/>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AEB"/>
    <w:rsid w:val="002D02EA"/>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843"/>
    <w:rsid w:val="002D68D8"/>
    <w:rsid w:val="002D68E3"/>
    <w:rsid w:val="002D6AF2"/>
    <w:rsid w:val="002D6BD1"/>
    <w:rsid w:val="002D6D42"/>
    <w:rsid w:val="002D6F57"/>
    <w:rsid w:val="002D6F61"/>
    <w:rsid w:val="002D7015"/>
    <w:rsid w:val="002D715D"/>
    <w:rsid w:val="002D799B"/>
    <w:rsid w:val="002D7F0E"/>
    <w:rsid w:val="002E02A6"/>
    <w:rsid w:val="002E03F2"/>
    <w:rsid w:val="002E0734"/>
    <w:rsid w:val="002E097A"/>
    <w:rsid w:val="002E0A9C"/>
    <w:rsid w:val="002E13BD"/>
    <w:rsid w:val="002E1893"/>
    <w:rsid w:val="002E199A"/>
    <w:rsid w:val="002E1D67"/>
    <w:rsid w:val="002E256C"/>
    <w:rsid w:val="002E270F"/>
    <w:rsid w:val="002E275B"/>
    <w:rsid w:val="002E27C5"/>
    <w:rsid w:val="002E283D"/>
    <w:rsid w:val="002E2B30"/>
    <w:rsid w:val="002E2D4A"/>
    <w:rsid w:val="002E2D92"/>
    <w:rsid w:val="002E2DD4"/>
    <w:rsid w:val="002E2F56"/>
    <w:rsid w:val="002E31EB"/>
    <w:rsid w:val="002E3421"/>
    <w:rsid w:val="002E3B0E"/>
    <w:rsid w:val="002E3C2A"/>
    <w:rsid w:val="002E4060"/>
    <w:rsid w:val="002E4247"/>
    <w:rsid w:val="002E4475"/>
    <w:rsid w:val="002E4AAC"/>
    <w:rsid w:val="002E4AB0"/>
    <w:rsid w:val="002E4B57"/>
    <w:rsid w:val="002E5001"/>
    <w:rsid w:val="002E574A"/>
    <w:rsid w:val="002E5798"/>
    <w:rsid w:val="002E59C1"/>
    <w:rsid w:val="002E5B26"/>
    <w:rsid w:val="002E5C62"/>
    <w:rsid w:val="002E5EF9"/>
    <w:rsid w:val="002E65E9"/>
    <w:rsid w:val="002E6601"/>
    <w:rsid w:val="002E6739"/>
    <w:rsid w:val="002E6A79"/>
    <w:rsid w:val="002E6BE6"/>
    <w:rsid w:val="002E6F43"/>
    <w:rsid w:val="002E6FFF"/>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A89"/>
    <w:rsid w:val="00304BCC"/>
    <w:rsid w:val="00304C24"/>
    <w:rsid w:val="003051B2"/>
    <w:rsid w:val="00305502"/>
    <w:rsid w:val="003055E5"/>
    <w:rsid w:val="003056E6"/>
    <w:rsid w:val="003059BB"/>
    <w:rsid w:val="00305B06"/>
    <w:rsid w:val="00305BF7"/>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444B"/>
    <w:rsid w:val="00314BBA"/>
    <w:rsid w:val="00314CC0"/>
    <w:rsid w:val="00315811"/>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C4A"/>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3FEA"/>
    <w:rsid w:val="0033456C"/>
    <w:rsid w:val="003345AB"/>
    <w:rsid w:val="003349D6"/>
    <w:rsid w:val="003349EB"/>
    <w:rsid w:val="00334C50"/>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71A"/>
    <w:rsid w:val="00337A68"/>
    <w:rsid w:val="00337ADB"/>
    <w:rsid w:val="00337B83"/>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A7B"/>
    <w:rsid w:val="00341B93"/>
    <w:rsid w:val="00342121"/>
    <w:rsid w:val="003424FE"/>
    <w:rsid w:val="003427A5"/>
    <w:rsid w:val="003427C7"/>
    <w:rsid w:val="00342811"/>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BD2"/>
    <w:rsid w:val="00344F56"/>
    <w:rsid w:val="0034524F"/>
    <w:rsid w:val="0034526C"/>
    <w:rsid w:val="00345387"/>
    <w:rsid w:val="00345805"/>
    <w:rsid w:val="00345C4D"/>
    <w:rsid w:val="00345CC5"/>
    <w:rsid w:val="00345F7C"/>
    <w:rsid w:val="00345FB3"/>
    <w:rsid w:val="00345FD6"/>
    <w:rsid w:val="00346002"/>
    <w:rsid w:val="003460D3"/>
    <w:rsid w:val="0034683E"/>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CA7"/>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A5"/>
    <w:rsid w:val="00377B32"/>
    <w:rsid w:val="00377C09"/>
    <w:rsid w:val="00377E9E"/>
    <w:rsid w:val="00380083"/>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C5"/>
    <w:rsid w:val="00383021"/>
    <w:rsid w:val="00383164"/>
    <w:rsid w:val="0038363F"/>
    <w:rsid w:val="00383898"/>
    <w:rsid w:val="00383B1C"/>
    <w:rsid w:val="00383CCB"/>
    <w:rsid w:val="00383D64"/>
    <w:rsid w:val="00384356"/>
    <w:rsid w:val="003843E7"/>
    <w:rsid w:val="003844B1"/>
    <w:rsid w:val="003846AC"/>
    <w:rsid w:val="00384878"/>
    <w:rsid w:val="003848D5"/>
    <w:rsid w:val="00384A7D"/>
    <w:rsid w:val="00384B39"/>
    <w:rsid w:val="00384B3D"/>
    <w:rsid w:val="00384F4B"/>
    <w:rsid w:val="003854C7"/>
    <w:rsid w:val="00385772"/>
    <w:rsid w:val="0038583B"/>
    <w:rsid w:val="0038589C"/>
    <w:rsid w:val="00385F35"/>
    <w:rsid w:val="003863A8"/>
    <w:rsid w:val="003864D7"/>
    <w:rsid w:val="00386643"/>
    <w:rsid w:val="00386A0C"/>
    <w:rsid w:val="00386ACE"/>
    <w:rsid w:val="00386D08"/>
    <w:rsid w:val="00387068"/>
    <w:rsid w:val="003874B0"/>
    <w:rsid w:val="00387967"/>
    <w:rsid w:val="00387E89"/>
    <w:rsid w:val="00387FDD"/>
    <w:rsid w:val="00390201"/>
    <w:rsid w:val="003903AF"/>
    <w:rsid w:val="0039068C"/>
    <w:rsid w:val="00390D8F"/>
    <w:rsid w:val="00390FFC"/>
    <w:rsid w:val="0039150F"/>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4E89"/>
    <w:rsid w:val="00394ED9"/>
    <w:rsid w:val="003951FE"/>
    <w:rsid w:val="0039556F"/>
    <w:rsid w:val="003956C0"/>
    <w:rsid w:val="00395806"/>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7C0"/>
    <w:rsid w:val="003978AE"/>
    <w:rsid w:val="00397DE9"/>
    <w:rsid w:val="00397E1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1D35"/>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BFB"/>
    <w:rsid w:val="003A6C9C"/>
    <w:rsid w:val="003A6E9F"/>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E0"/>
    <w:rsid w:val="003B7A09"/>
    <w:rsid w:val="003B7BF6"/>
    <w:rsid w:val="003B7C10"/>
    <w:rsid w:val="003B7EF9"/>
    <w:rsid w:val="003C04C5"/>
    <w:rsid w:val="003C0618"/>
    <w:rsid w:val="003C0758"/>
    <w:rsid w:val="003C0B84"/>
    <w:rsid w:val="003C0BBF"/>
    <w:rsid w:val="003C0BDC"/>
    <w:rsid w:val="003C0C8F"/>
    <w:rsid w:val="003C0F0B"/>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459"/>
    <w:rsid w:val="003D0866"/>
    <w:rsid w:val="003D0883"/>
    <w:rsid w:val="003D0A11"/>
    <w:rsid w:val="003D0CD2"/>
    <w:rsid w:val="003D10F7"/>
    <w:rsid w:val="003D126F"/>
    <w:rsid w:val="003D145F"/>
    <w:rsid w:val="003D16B9"/>
    <w:rsid w:val="003D196A"/>
    <w:rsid w:val="003D1A23"/>
    <w:rsid w:val="003D208D"/>
    <w:rsid w:val="003D2129"/>
    <w:rsid w:val="003D2480"/>
    <w:rsid w:val="003D2C7B"/>
    <w:rsid w:val="003D2DCE"/>
    <w:rsid w:val="003D3208"/>
    <w:rsid w:val="003D32F8"/>
    <w:rsid w:val="003D34F7"/>
    <w:rsid w:val="003D38C0"/>
    <w:rsid w:val="003D3934"/>
    <w:rsid w:val="003D3A39"/>
    <w:rsid w:val="003D3B22"/>
    <w:rsid w:val="003D3C05"/>
    <w:rsid w:val="003D3CD7"/>
    <w:rsid w:val="003D3F42"/>
    <w:rsid w:val="003D412F"/>
    <w:rsid w:val="003D426C"/>
    <w:rsid w:val="003D45CC"/>
    <w:rsid w:val="003D4601"/>
    <w:rsid w:val="003D4666"/>
    <w:rsid w:val="003D4883"/>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206F"/>
    <w:rsid w:val="003E27E0"/>
    <w:rsid w:val="003E29BD"/>
    <w:rsid w:val="003E2B86"/>
    <w:rsid w:val="003E2CBB"/>
    <w:rsid w:val="003E2EBB"/>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B43"/>
    <w:rsid w:val="003F7C6B"/>
    <w:rsid w:val="003F7C87"/>
    <w:rsid w:val="0040075F"/>
    <w:rsid w:val="00400784"/>
    <w:rsid w:val="004008A3"/>
    <w:rsid w:val="00400D0C"/>
    <w:rsid w:val="00400E42"/>
    <w:rsid w:val="00400E8E"/>
    <w:rsid w:val="00401601"/>
    <w:rsid w:val="00401781"/>
    <w:rsid w:val="0040186C"/>
    <w:rsid w:val="00401A22"/>
    <w:rsid w:val="00401B9C"/>
    <w:rsid w:val="00401FEB"/>
    <w:rsid w:val="004021BD"/>
    <w:rsid w:val="004023AA"/>
    <w:rsid w:val="00402491"/>
    <w:rsid w:val="004024A1"/>
    <w:rsid w:val="004028C6"/>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E97"/>
    <w:rsid w:val="00405F74"/>
    <w:rsid w:val="00405FE6"/>
    <w:rsid w:val="004061AD"/>
    <w:rsid w:val="0040633D"/>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5AE7"/>
    <w:rsid w:val="00416321"/>
    <w:rsid w:val="004163A3"/>
    <w:rsid w:val="0041684F"/>
    <w:rsid w:val="004169A7"/>
    <w:rsid w:val="00416A3E"/>
    <w:rsid w:val="00416B2D"/>
    <w:rsid w:val="00416C60"/>
    <w:rsid w:val="004173F2"/>
    <w:rsid w:val="0041752B"/>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F2"/>
    <w:rsid w:val="004253CF"/>
    <w:rsid w:val="00425991"/>
    <w:rsid w:val="00425B33"/>
    <w:rsid w:val="00425C16"/>
    <w:rsid w:val="00425E85"/>
    <w:rsid w:val="0042600B"/>
    <w:rsid w:val="00426225"/>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557"/>
    <w:rsid w:val="0043084C"/>
    <w:rsid w:val="00430B95"/>
    <w:rsid w:val="00430EED"/>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883"/>
    <w:rsid w:val="004549AE"/>
    <w:rsid w:val="00454A73"/>
    <w:rsid w:val="00454AEB"/>
    <w:rsid w:val="00454BBD"/>
    <w:rsid w:val="00455057"/>
    <w:rsid w:val="00455468"/>
    <w:rsid w:val="004555F8"/>
    <w:rsid w:val="00455785"/>
    <w:rsid w:val="00455BF7"/>
    <w:rsid w:val="00455C20"/>
    <w:rsid w:val="00455C85"/>
    <w:rsid w:val="00455EB0"/>
    <w:rsid w:val="0045649D"/>
    <w:rsid w:val="004567D3"/>
    <w:rsid w:val="00456AE2"/>
    <w:rsid w:val="00457055"/>
    <w:rsid w:val="004577EB"/>
    <w:rsid w:val="00457B7A"/>
    <w:rsid w:val="00457B91"/>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9A5"/>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0DED"/>
    <w:rsid w:val="004715B4"/>
    <w:rsid w:val="004718C3"/>
    <w:rsid w:val="0047192F"/>
    <w:rsid w:val="00471C30"/>
    <w:rsid w:val="00471DA5"/>
    <w:rsid w:val="00472068"/>
    <w:rsid w:val="0047207F"/>
    <w:rsid w:val="004724A7"/>
    <w:rsid w:val="004725D0"/>
    <w:rsid w:val="00473685"/>
    <w:rsid w:val="004739D0"/>
    <w:rsid w:val="00473D41"/>
    <w:rsid w:val="0047415A"/>
    <w:rsid w:val="00474184"/>
    <w:rsid w:val="0047438E"/>
    <w:rsid w:val="0047449F"/>
    <w:rsid w:val="00474653"/>
    <w:rsid w:val="00474664"/>
    <w:rsid w:val="00474725"/>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919"/>
    <w:rsid w:val="00490BBC"/>
    <w:rsid w:val="00490F72"/>
    <w:rsid w:val="0049109F"/>
    <w:rsid w:val="004910D2"/>
    <w:rsid w:val="0049147C"/>
    <w:rsid w:val="004914F6"/>
    <w:rsid w:val="00491A3B"/>
    <w:rsid w:val="00491B60"/>
    <w:rsid w:val="00491BA7"/>
    <w:rsid w:val="00492022"/>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536"/>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651"/>
    <w:rsid w:val="004A46E5"/>
    <w:rsid w:val="004A4BEE"/>
    <w:rsid w:val="004A4C67"/>
    <w:rsid w:val="004A4DC9"/>
    <w:rsid w:val="004A5093"/>
    <w:rsid w:val="004A5308"/>
    <w:rsid w:val="004A55B6"/>
    <w:rsid w:val="004A5935"/>
    <w:rsid w:val="004A59B1"/>
    <w:rsid w:val="004A5A52"/>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40A"/>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6F8"/>
    <w:rsid w:val="004D3873"/>
    <w:rsid w:val="004D3B37"/>
    <w:rsid w:val="004D3CE3"/>
    <w:rsid w:val="004D3CF6"/>
    <w:rsid w:val="004D3D5D"/>
    <w:rsid w:val="004D3E1C"/>
    <w:rsid w:val="004D3F72"/>
    <w:rsid w:val="004D4BCF"/>
    <w:rsid w:val="004D4FA0"/>
    <w:rsid w:val="004D54CD"/>
    <w:rsid w:val="004D54F9"/>
    <w:rsid w:val="004D5646"/>
    <w:rsid w:val="004D56C7"/>
    <w:rsid w:val="004D5CC5"/>
    <w:rsid w:val="004D607A"/>
    <w:rsid w:val="004D60A7"/>
    <w:rsid w:val="004D61DF"/>
    <w:rsid w:val="004D663D"/>
    <w:rsid w:val="004D6769"/>
    <w:rsid w:val="004D68A3"/>
    <w:rsid w:val="004D6910"/>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C3B"/>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A20"/>
    <w:rsid w:val="004E723C"/>
    <w:rsid w:val="004E7288"/>
    <w:rsid w:val="004E7342"/>
    <w:rsid w:val="004E7469"/>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BE9"/>
    <w:rsid w:val="004F5C26"/>
    <w:rsid w:val="004F5C29"/>
    <w:rsid w:val="004F6089"/>
    <w:rsid w:val="004F6148"/>
    <w:rsid w:val="004F6300"/>
    <w:rsid w:val="004F671A"/>
    <w:rsid w:val="004F6907"/>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28F"/>
    <w:rsid w:val="00515393"/>
    <w:rsid w:val="00515450"/>
    <w:rsid w:val="00515460"/>
    <w:rsid w:val="005154F5"/>
    <w:rsid w:val="0051595C"/>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F9D"/>
    <w:rsid w:val="005301D4"/>
    <w:rsid w:val="005301DC"/>
    <w:rsid w:val="00530440"/>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133"/>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773"/>
    <w:rsid w:val="00537AE3"/>
    <w:rsid w:val="00537CB6"/>
    <w:rsid w:val="00537EB0"/>
    <w:rsid w:val="0054057C"/>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2D07"/>
    <w:rsid w:val="005430A1"/>
    <w:rsid w:val="0054339E"/>
    <w:rsid w:val="00544012"/>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6EF2"/>
    <w:rsid w:val="005472D8"/>
    <w:rsid w:val="005473A0"/>
    <w:rsid w:val="00547EFA"/>
    <w:rsid w:val="00547FB5"/>
    <w:rsid w:val="00550428"/>
    <w:rsid w:val="00551032"/>
    <w:rsid w:val="00551601"/>
    <w:rsid w:val="00551B19"/>
    <w:rsid w:val="00551CA2"/>
    <w:rsid w:val="00551F1D"/>
    <w:rsid w:val="00551FF2"/>
    <w:rsid w:val="0055200E"/>
    <w:rsid w:val="005521CC"/>
    <w:rsid w:val="0055283D"/>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68"/>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3D5"/>
    <w:rsid w:val="00574523"/>
    <w:rsid w:val="0057467D"/>
    <w:rsid w:val="005746C3"/>
    <w:rsid w:val="005749D7"/>
    <w:rsid w:val="00574D64"/>
    <w:rsid w:val="00574E5A"/>
    <w:rsid w:val="00574F21"/>
    <w:rsid w:val="00574F6B"/>
    <w:rsid w:val="0057505B"/>
    <w:rsid w:val="0057509C"/>
    <w:rsid w:val="005751BA"/>
    <w:rsid w:val="005757B4"/>
    <w:rsid w:val="005758F8"/>
    <w:rsid w:val="005759EF"/>
    <w:rsid w:val="00576214"/>
    <w:rsid w:val="0057660D"/>
    <w:rsid w:val="005769AC"/>
    <w:rsid w:val="005769F0"/>
    <w:rsid w:val="005771E6"/>
    <w:rsid w:val="005774D0"/>
    <w:rsid w:val="0057751D"/>
    <w:rsid w:val="005779EE"/>
    <w:rsid w:val="00577E9E"/>
    <w:rsid w:val="00577F0A"/>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B65"/>
    <w:rsid w:val="00584D84"/>
    <w:rsid w:val="0058503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58D"/>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CBE"/>
    <w:rsid w:val="00595D90"/>
    <w:rsid w:val="00595E29"/>
    <w:rsid w:val="00595E3C"/>
    <w:rsid w:val="00595F1E"/>
    <w:rsid w:val="00596281"/>
    <w:rsid w:val="005963B3"/>
    <w:rsid w:val="005963F0"/>
    <w:rsid w:val="00596706"/>
    <w:rsid w:val="00596743"/>
    <w:rsid w:val="00596897"/>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E91"/>
    <w:rsid w:val="005A2F20"/>
    <w:rsid w:val="005A2F48"/>
    <w:rsid w:val="005A3153"/>
    <w:rsid w:val="005A336A"/>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BE"/>
    <w:rsid w:val="005A747B"/>
    <w:rsid w:val="005A75D3"/>
    <w:rsid w:val="005A7B47"/>
    <w:rsid w:val="005B01BF"/>
    <w:rsid w:val="005B05DB"/>
    <w:rsid w:val="005B061B"/>
    <w:rsid w:val="005B0AFC"/>
    <w:rsid w:val="005B0B8E"/>
    <w:rsid w:val="005B0E71"/>
    <w:rsid w:val="005B1033"/>
    <w:rsid w:val="005B1039"/>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049"/>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8EA"/>
    <w:rsid w:val="005F0A5B"/>
    <w:rsid w:val="005F0B76"/>
    <w:rsid w:val="005F13A9"/>
    <w:rsid w:val="005F13C2"/>
    <w:rsid w:val="005F1592"/>
    <w:rsid w:val="005F16F5"/>
    <w:rsid w:val="005F1773"/>
    <w:rsid w:val="005F1BA6"/>
    <w:rsid w:val="005F1C32"/>
    <w:rsid w:val="005F1DB6"/>
    <w:rsid w:val="005F1DC5"/>
    <w:rsid w:val="005F209E"/>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E0F"/>
    <w:rsid w:val="005F6FA7"/>
    <w:rsid w:val="005F74C9"/>
    <w:rsid w:val="005F756C"/>
    <w:rsid w:val="005F76B6"/>
    <w:rsid w:val="005F76EF"/>
    <w:rsid w:val="005F7884"/>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0A6"/>
    <w:rsid w:val="00602C75"/>
    <w:rsid w:val="00602DDE"/>
    <w:rsid w:val="00602F30"/>
    <w:rsid w:val="00602F36"/>
    <w:rsid w:val="0060308A"/>
    <w:rsid w:val="0060313A"/>
    <w:rsid w:val="00603688"/>
    <w:rsid w:val="00603A3A"/>
    <w:rsid w:val="00603E75"/>
    <w:rsid w:val="00604488"/>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E02"/>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937"/>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0CB"/>
    <w:rsid w:val="006313C1"/>
    <w:rsid w:val="006316C2"/>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D10"/>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18F"/>
    <w:rsid w:val="006404DB"/>
    <w:rsid w:val="006407DC"/>
    <w:rsid w:val="006408AA"/>
    <w:rsid w:val="00640906"/>
    <w:rsid w:val="00640C94"/>
    <w:rsid w:val="00640CE8"/>
    <w:rsid w:val="00640DDB"/>
    <w:rsid w:val="00640F3B"/>
    <w:rsid w:val="00641096"/>
    <w:rsid w:val="00641208"/>
    <w:rsid w:val="00641853"/>
    <w:rsid w:val="00641879"/>
    <w:rsid w:val="0064193B"/>
    <w:rsid w:val="00641A93"/>
    <w:rsid w:val="00642166"/>
    <w:rsid w:val="006425AF"/>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312"/>
    <w:rsid w:val="00660338"/>
    <w:rsid w:val="0066050B"/>
    <w:rsid w:val="006605B8"/>
    <w:rsid w:val="006607CD"/>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C9A"/>
    <w:rsid w:val="00667ED2"/>
    <w:rsid w:val="006702B1"/>
    <w:rsid w:val="006702E0"/>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FF3"/>
    <w:rsid w:val="006730AB"/>
    <w:rsid w:val="00673540"/>
    <w:rsid w:val="00673657"/>
    <w:rsid w:val="006739CC"/>
    <w:rsid w:val="00673A40"/>
    <w:rsid w:val="00673EC3"/>
    <w:rsid w:val="00673ECB"/>
    <w:rsid w:val="00673EE5"/>
    <w:rsid w:val="00673F75"/>
    <w:rsid w:val="00674537"/>
    <w:rsid w:val="0067489C"/>
    <w:rsid w:val="006755BF"/>
    <w:rsid w:val="00675636"/>
    <w:rsid w:val="00675798"/>
    <w:rsid w:val="006757D0"/>
    <w:rsid w:val="006759F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0F6"/>
    <w:rsid w:val="006856FA"/>
    <w:rsid w:val="006859D0"/>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902AB"/>
    <w:rsid w:val="00690748"/>
    <w:rsid w:val="00690A5A"/>
    <w:rsid w:val="00690B9E"/>
    <w:rsid w:val="00690EC1"/>
    <w:rsid w:val="00691519"/>
    <w:rsid w:val="00691805"/>
    <w:rsid w:val="00691C28"/>
    <w:rsid w:val="00691C81"/>
    <w:rsid w:val="00692CC4"/>
    <w:rsid w:val="00692E64"/>
    <w:rsid w:val="00692EA6"/>
    <w:rsid w:val="00692ED2"/>
    <w:rsid w:val="00693571"/>
    <w:rsid w:val="006936C8"/>
    <w:rsid w:val="006939D3"/>
    <w:rsid w:val="00693A3F"/>
    <w:rsid w:val="006940FE"/>
    <w:rsid w:val="00694313"/>
    <w:rsid w:val="0069490E"/>
    <w:rsid w:val="00694A5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C6E"/>
    <w:rsid w:val="00697D79"/>
    <w:rsid w:val="006A03E2"/>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4EC9"/>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5"/>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B23"/>
    <w:rsid w:val="006B3E2C"/>
    <w:rsid w:val="006B3FD1"/>
    <w:rsid w:val="006B422B"/>
    <w:rsid w:val="006B4556"/>
    <w:rsid w:val="006B4BC5"/>
    <w:rsid w:val="006B4E15"/>
    <w:rsid w:val="006B51FF"/>
    <w:rsid w:val="006B5285"/>
    <w:rsid w:val="006B535D"/>
    <w:rsid w:val="006B5608"/>
    <w:rsid w:val="006B5738"/>
    <w:rsid w:val="006B5B17"/>
    <w:rsid w:val="006B5C63"/>
    <w:rsid w:val="006B6017"/>
    <w:rsid w:val="006B6101"/>
    <w:rsid w:val="006B6273"/>
    <w:rsid w:val="006B63D6"/>
    <w:rsid w:val="006B6426"/>
    <w:rsid w:val="006B65C9"/>
    <w:rsid w:val="006B6628"/>
    <w:rsid w:val="006B666D"/>
    <w:rsid w:val="006B6AAF"/>
    <w:rsid w:val="006B6E11"/>
    <w:rsid w:val="006B6F3A"/>
    <w:rsid w:val="006B71EF"/>
    <w:rsid w:val="006B730B"/>
    <w:rsid w:val="006B76A1"/>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C7F54"/>
    <w:rsid w:val="006D03AB"/>
    <w:rsid w:val="006D0452"/>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D1B"/>
    <w:rsid w:val="006D2DC5"/>
    <w:rsid w:val="006D311E"/>
    <w:rsid w:val="006D3165"/>
    <w:rsid w:val="006D3331"/>
    <w:rsid w:val="006D3352"/>
    <w:rsid w:val="006D38F8"/>
    <w:rsid w:val="006D3914"/>
    <w:rsid w:val="006D3D76"/>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AEE"/>
    <w:rsid w:val="006E52D0"/>
    <w:rsid w:val="006E5530"/>
    <w:rsid w:val="006E55C1"/>
    <w:rsid w:val="006E57DA"/>
    <w:rsid w:val="006E5AEC"/>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EBB"/>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530"/>
    <w:rsid w:val="00723F93"/>
    <w:rsid w:val="00723FB5"/>
    <w:rsid w:val="00723FD4"/>
    <w:rsid w:val="00724156"/>
    <w:rsid w:val="00724665"/>
    <w:rsid w:val="007248E2"/>
    <w:rsid w:val="007249E8"/>
    <w:rsid w:val="00724BA6"/>
    <w:rsid w:val="00724EDE"/>
    <w:rsid w:val="0072518D"/>
    <w:rsid w:val="007252F6"/>
    <w:rsid w:val="0072530A"/>
    <w:rsid w:val="007257DF"/>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10C3"/>
    <w:rsid w:val="00731105"/>
    <w:rsid w:val="00731283"/>
    <w:rsid w:val="00731307"/>
    <w:rsid w:val="0073150F"/>
    <w:rsid w:val="0073192A"/>
    <w:rsid w:val="00731A45"/>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1A6"/>
    <w:rsid w:val="00736C77"/>
    <w:rsid w:val="00736D1A"/>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262"/>
    <w:rsid w:val="00742457"/>
    <w:rsid w:val="007424F3"/>
    <w:rsid w:val="00742C68"/>
    <w:rsid w:val="00742DB3"/>
    <w:rsid w:val="00742E74"/>
    <w:rsid w:val="00742F5C"/>
    <w:rsid w:val="00743030"/>
    <w:rsid w:val="007435EA"/>
    <w:rsid w:val="00743672"/>
    <w:rsid w:val="007436EA"/>
    <w:rsid w:val="00743B10"/>
    <w:rsid w:val="00743DB2"/>
    <w:rsid w:val="00743E19"/>
    <w:rsid w:val="00743E5D"/>
    <w:rsid w:val="00743EDF"/>
    <w:rsid w:val="00743F4C"/>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3F"/>
    <w:rsid w:val="0075495C"/>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607"/>
    <w:rsid w:val="007607A2"/>
    <w:rsid w:val="0076087C"/>
    <w:rsid w:val="007610D3"/>
    <w:rsid w:val="00761489"/>
    <w:rsid w:val="00761925"/>
    <w:rsid w:val="00761A7A"/>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E99"/>
    <w:rsid w:val="00765FE5"/>
    <w:rsid w:val="00766118"/>
    <w:rsid w:val="007665D3"/>
    <w:rsid w:val="007666A3"/>
    <w:rsid w:val="00766A48"/>
    <w:rsid w:val="00766B9B"/>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B30"/>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E19"/>
    <w:rsid w:val="00783E77"/>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93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992"/>
    <w:rsid w:val="007A0EFD"/>
    <w:rsid w:val="007A1183"/>
    <w:rsid w:val="007A12B0"/>
    <w:rsid w:val="007A12D5"/>
    <w:rsid w:val="007A1337"/>
    <w:rsid w:val="007A1488"/>
    <w:rsid w:val="007A14D7"/>
    <w:rsid w:val="007A1512"/>
    <w:rsid w:val="007A185E"/>
    <w:rsid w:val="007A1DF5"/>
    <w:rsid w:val="007A1EDE"/>
    <w:rsid w:val="007A206E"/>
    <w:rsid w:val="007A2235"/>
    <w:rsid w:val="007A2267"/>
    <w:rsid w:val="007A2997"/>
    <w:rsid w:val="007A2D82"/>
    <w:rsid w:val="007A2F8D"/>
    <w:rsid w:val="007A300D"/>
    <w:rsid w:val="007A335E"/>
    <w:rsid w:val="007A37F1"/>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524F"/>
    <w:rsid w:val="007B52E8"/>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484"/>
    <w:rsid w:val="007C44F5"/>
    <w:rsid w:val="007C46D9"/>
    <w:rsid w:val="007C49D0"/>
    <w:rsid w:val="007C4DDF"/>
    <w:rsid w:val="007C4EFE"/>
    <w:rsid w:val="007C4FA1"/>
    <w:rsid w:val="007C5660"/>
    <w:rsid w:val="007C58B1"/>
    <w:rsid w:val="007C59C6"/>
    <w:rsid w:val="007C5F23"/>
    <w:rsid w:val="007C62E2"/>
    <w:rsid w:val="007C6702"/>
    <w:rsid w:val="007C674D"/>
    <w:rsid w:val="007C69C9"/>
    <w:rsid w:val="007C6A2A"/>
    <w:rsid w:val="007C6B85"/>
    <w:rsid w:val="007C6B95"/>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AC7"/>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92"/>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4B3"/>
    <w:rsid w:val="007E28B5"/>
    <w:rsid w:val="007E2AA5"/>
    <w:rsid w:val="007E2B62"/>
    <w:rsid w:val="007E2D0F"/>
    <w:rsid w:val="007E3006"/>
    <w:rsid w:val="007E30F7"/>
    <w:rsid w:val="007E3226"/>
    <w:rsid w:val="007E3885"/>
    <w:rsid w:val="007E3E0B"/>
    <w:rsid w:val="007E3FAD"/>
    <w:rsid w:val="007E3FCF"/>
    <w:rsid w:val="007E42BE"/>
    <w:rsid w:val="007E477E"/>
    <w:rsid w:val="007E4C3D"/>
    <w:rsid w:val="007E4F23"/>
    <w:rsid w:val="007E508E"/>
    <w:rsid w:val="007E50A8"/>
    <w:rsid w:val="007E517A"/>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8E7"/>
    <w:rsid w:val="007F0C49"/>
    <w:rsid w:val="007F11A8"/>
    <w:rsid w:val="007F1908"/>
    <w:rsid w:val="007F1A8D"/>
    <w:rsid w:val="007F1CE1"/>
    <w:rsid w:val="007F1D7B"/>
    <w:rsid w:val="007F23FB"/>
    <w:rsid w:val="007F2544"/>
    <w:rsid w:val="007F278C"/>
    <w:rsid w:val="007F287A"/>
    <w:rsid w:val="007F33B4"/>
    <w:rsid w:val="007F340B"/>
    <w:rsid w:val="007F3538"/>
    <w:rsid w:val="007F3603"/>
    <w:rsid w:val="007F37F0"/>
    <w:rsid w:val="007F39D0"/>
    <w:rsid w:val="007F3B8D"/>
    <w:rsid w:val="007F40D3"/>
    <w:rsid w:val="007F4299"/>
    <w:rsid w:val="007F43CE"/>
    <w:rsid w:val="007F462A"/>
    <w:rsid w:val="007F46C2"/>
    <w:rsid w:val="007F46C4"/>
    <w:rsid w:val="007F4862"/>
    <w:rsid w:val="007F4C99"/>
    <w:rsid w:val="007F4E83"/>
    <w:rsid w:val="007F5105"/>
    <w:rsid w:val="007F5131"/>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703D"/>
    <w:rsid w:val="008071CB"/>
    <w:rsid w:val="00807218"/>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074"/>
    <w:rsid w:val="0081514A"/>
    <w:rsid w:val="00815DFB"/>
    <w:rsid w:val="008161B8"/>
    <w:rsid w:val="008162D4"/>
    <w:rsid w:val="0081641A"/>
    <w:rsid w:val="0081659D"/>
    <w:rsid w:val="00816724"/>
    <w:rsid w:val="0081684D"/>
    <w:rsid w:val="00816B19"/>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5B5"/>
    <w:rsid w:val="00831814"/>
    <w:rsid w:val="00832225"/>
    <w:rsid w:val="00832640"/>
    <w:rsid w:val="00832676"/>
    <w:rsid w:val="00832B6D"/>
    <w:rsid w:val="0083306F"/>
    <w:rsid w:val="008332EB"/>
    <w:rsid w:val="0083330A"/>
    <w:rsid w:val="0083366F"/>
    <w:rsid w:val="008336AC"/>
    <w:rsid w:val="008336B5"/>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0748"/>
    <w:rsid w:val="008611DE"/>
    <w:rsid w:val="0086140D"/>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93"/>
    <w:rsid w:val="00863CD2"/>
    <w:rsid w:val="00863F0C"/>
    <w:rsid w:val="0086437C"/>
    <w:rsid w:val="00864722"/>
    <w:rsid w:val="00864A21"/>
    <w:rsid w:val="008650FE"/>
    <w:rsid w:val="0086544A"/>
    <w:rsid w:val="00865636"/>
    <w:rsid w:val="0086574A"/>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83B"/>
    <w:rsid w:val="00870B7E"/>
    <w:rsid w:val="00870DF6"/>
    <w:rsid w:val="00870EFB"/>
    <w:rsid w:val="008711FB"/>
    <w:rsid w:val="00871217"/>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98F"/>
    <w:rsid w:val="00877BB1"/>
    <w:rsid w:val="00880075"/>
    <w:rsid w:val="008804AE"/>
    <w:rsid w:val="008807C6"/>
    <w:rsid w:val="008808D8"/>
    <w:rsid w:val="00880AA6"/>
    <w:rsid w:val="00880B6D"/>
    <w:rsid w:val="00880D93"/>
    <w:rsid w:val="00880DBA"/>
    <w:rsid w:val="00880E2B"/>
    <w:rsid w:val="00881194"/>
    <w:rsid w:val="008814C5"/>
    <w:rsid w:val="008814EB"/>
    <w:rsid w:val="008817DA"/>
    <w:rsid w:val="0088180B"/>
    <w:rsid w:val="00881CCC"/>
    <w:rsid w:val="00881ECE"/>
    <w:rsid w:val="00882238"/>
    <w:rsid w:val="0088232E"/>
    <w:rsid w:val="008827DB"/>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8B2"/>
    <w:rsid w:val="00887A6D"/>
    <w:rsid w:val="00887ED5"/>
    <w:rsid w:val="00890196"/>
    <w:rsid w:val="0089058A"/>
    <w:rsid w:val="00890AC9"/>
    <w:rsid w:val="00890B01"/>
    <w:rsid w:val="00890B4D"/>
    <w:rsid w:val="00890CED"/>
    <w:rsid w:val="00890D0D"/>
    <w:rsid w:val="00890EBF"/>
    <w:rsid w:val="00890F57"/>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46A"/>
    <w:rsid w:val="00895568"/>
    <w:rsid w:val="00895717"/>
    <w:rsid w:val="00895D3F"/>
    <w:rsid w:val="00895D59"/>
    <w:rsid w:val="00895D8E"/>
    <w:rsid w:val="00895DC9"/>
    <w:rsid w:val="00895DCE"/>
    <w:rsid w:val="00895E7F"/>
    <w:rsid w:val="00896651"/>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0F5E"/>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771"/>
    <w:rsid w:val="008A777C"/>
    <w:rsid w:val="008A77C5"/>
    <w:rsid w:val="008A787F"/>
    <w:rsid w:val="008A78F4"/>
    <w:rsid w:val="008A79F7"/>
    <w:rsid w:val="008A7CB5"/>
    <w:rsid w:val="008A7ED0"/>
    <w:rsid w:val="008B0135"/>
    <w:rsid w:val="008B0270"/>
    <w:rsid w:val="008B05D0"/>
    <w:rsid w:val="008B066E"/>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307D"/>
    <w:rsid w:val="008B3550"/>
    <w:rsid w:val="008B368B"/>
    <w:rsid w:val="008B3A2E"/>
    <w:rsid w:val="008B3CCD"/>
    <w:rsid w:val="008B3DE8"/>
    <w:rsid w:val="008B3E41"/>
    <w:rsid w:val="008B3F89"/>
    <w:rsid w:val="008B4444"/>
    <w:rsid w:val="008B4CC4"/>
    <w:rsid w:val="008B4F07"/>
    <w:rsid w:val="008B4F77"/>
    <w:rsid w:val="008B506C"/>
    <w:rsid w:val="008B5211"/>
    <w:rsid w:val="008B5225"/>
    <w:rsid w:val="008B5257"/>
    <w:rsid w:val="008B55D3"/>
    <w:rsid w:val="008B5C07"/>
    <w:rsid w:val="008B747E"/>
    <w:rsid w:val="008B7595"/>
    <w:rsid w:val="008B772D"/>
    <w:rsid w:val="008B7E27"/>
    <w:rsid w:val="008B7E34"/>
    <w:rsid w:val="008C0095"/>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41C"/>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C4"/>
    <w:rsid w:val="008C7125"/>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11B"/>
    <w:rsid w:val="008E624A"/>
    <w:rsid w:val="008E6317"/>
    <w:rsid w:val="008E63DF"/>
    <w:rsid w:val="008E6439"/>
    <w:rsid w:val="008E6B9D"/>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3A1"/>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72BC"/>
    <w:rsid w:val="008F7827"/>
    <w:rsid w:val="008F78A0"/>
    <w:rsid w:val="008F7D0C"/>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59E"/>
    <w:rsid w:val="009035D1"/>
    <w:rsid w:val="00903832"/>
    <w:rsid w:val="00903BD4"/>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B86"/>
    <w:rsid w:val="00910DC1"/>
    <w:rsid w:val="00910DE4"/>
    <w:rsid w:val="00910FEF"/>
    <w:rsid w:val="00911435"/>
    <w:rsid w:val="009114D3"/>
    <w:rsid w:val="009114E9"/>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6069"/>
    <w:rsid w:val="009161FA"/>
    <w:rsid w:val="009162D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1190"/>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0D"/>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6ED8"/>
    <w:rsid w:val="0093715B"/>
    <w:rsid w:val="00937221"/>
    <w:rsid w:val="009372C6"/>
    <w:rsid w:val="00937687"/>
    <w:rsid w:val="00937BB1"/>
    <w:rsid w:val="00937F0E"/>
    <w:rsid w:val="00940219"/>
    <w:rsid w:val="00940E35"/>
    <w:rsid w:val="00940ECF"/>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AAA"/>
    <w:rsid w:val="00943BA3"/>
    <w:rsid w:val="00943E29"/>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3B6"/>
    <w:rsid w:val="009518DD"/>
    <w:rsid w:val="00951F15"/>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3161"/>
    <w:rsid w:val="00983403"/>
    <w:rsid w:val="009834EE"/>
    <w:rsid w:val="00983842"/>
    <w:rsid w:val="0098391B"/>
    <w:rsid w:val="00983BE5"/>
    <w:rsid w:val="00983DBA"/>
    <w:rsid w:val="00984B9D"/>
    <w:rsid w:val="00984EAA"/>
    <w:rsid w:val="009852F5"/>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304"/>
    <w:rsid w:val="009973C9"/>
    <w:rsid w:val="009974D8"/>
    <w:rsid w:val="0099751D"/>
    <w:rsid w:val="00997674"/>
    <w:rsid w:val="009976FF"/>
    <w:rsid w:val="009977C8"/>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E49"/>
    <w:rsid w:val="009A211D"/>
    <w:rsid w:val="009A23C6"/>
    <w:rsid w:val="009A2555"/>
    <w:rsid w:val="009A2FA3"/>
    <w:rsid w:val="009A3419"/>
    <w:rsid w:val="009A3BAD"/>
    <w:rsid w:val="009A3C31"/>
    <w:rsid w:val="009A3C38"/>
    <w:rsid w:val="009A3E7B"/>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83"/>
    <w:rsid w:val="009B44B2"/>
    <w:rsid w:val="009B4A4B"/>
    <w:rsid w:val="009B4B7A"/>
    <w:rsid w:val="009B4D40"/>
    <w:rsid w:val="009B50FB"/>
    <w:rsid w:val="009B5101"/>
    <w:rsid w:val="009B52C3"/>
    <w:rsid w:val="009B5383"/>
    <w:rsid w:val="009B539C"/>
    <w:rsid w:val="009B5B6F"/>
    <w:rsid w:val="009B61B8"/>
    <w:rsid w:val="009B6261"/>
    <w:rsid w:val="009B6437"/>
    <w:rsid w:val="009B66ED"/>
    <w:rsid w:val="009B6A7D"/>
    <w:rsid w:val="009B6B40"/>
    <w:rsid w:val="009B6C6D"/>
    <w:rsid w:val="009B71AF"/>
    <w:rsid w:val="009B7201"/>
    <w:rsid w:val="009B74FD"/>
    <w:rsid w:val="009B7648"/>
    <w:rsid w:val="009B7A7E"/>
    <w:rsid w:val="009B7BBD"/>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35C"/>
    <w:rsid w:val="009D3A12"/>
    <w:rsid w:val="009D3A13"/>
    <w:rsid w:val="009D3A78"/>
    <w:rsid w:val="009D3BC6"/>
    <w:rsid w:val="009D42D4"/>
    <w:rsid w:val="009D44B0"/>
    <w:rsid w:val="009D456D"/>
    <w:rsid w:val="009D47BA"/>
    <w:rsid w:val="009D49BC"/>
    <w:rsid w:val="009D4F8A"/>
    <w:rsid w:val="009D5570"/>
    <w:rsid w:val="009D562E"/>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A4F"/>
    <w:rsid w:val="009E4C19"/>
    <w:rsid w:val="009E4D50"/>
    <w:rsid w:val="009E519A"/>
    <w:rsid w:val="009E54F7"/>
    <w:rsid w:val="009E56B8"/>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BEF"/>
    <w:rsid w:val="009F3D69"/>
    <w:rsid w:val="009F3E66"/>
    <w:rsid w:val="009F40E6"/>
    <w:rsid w:val="009F433D"/>
    <w:rsid w:val="009F4730"/>
    <w:rsid w:val="009F47DB"/>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630"/>
    <w:rsid w:val="00A23778"/>
    <w:rsid w:val="00A238FA"/>
    <w:rsid w:val="00A2394E"/>
    <w:rsid w:val="00A23B7D"/>
    <w:rsid w:val="00A23CAC"/>
    <w:rsid w:val="00A23E24"/>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5C7"/>
    <w:rsid w:val="00A358D1"/>
    <w:rsid w:val="00A359F6"/>
    <w:rsid w:val="00A35A87"/>
    <w:rsid w:val="00A35C45"/>
    <w:rsid w:val="00A35D3E"/>
    <w:rsid w:val="00A36507"/>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F60"/>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40B"/>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1F5"/>
    <w:rsid w:val="00A6752C"/>
    <w:rsid w:val="00A67A23"/>
    <w:rsid w:val="00A67A63"/>
    <w:rsid w:val="00A67D8D"/>
    <w:rsid w:val="00A7000E"/>
    <w:rsid w:val="00A70248"/>
    <w:rsid w:val="00A7029F"/>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04"/>
    <w:rsid w:val="00A72363"/>
    <w:rsid w:val="00A72784"/>
    <w:rsid w:val="00A72AC8"/>
    <w:rsid w:val="00A72BF0"/>
    <w:rsid w:val="00A72E43"/>
    <w:rsid w:val="00A7325C"/>
    <w:rsid w:val="00A73288"/>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E81"/>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1BF"/>
    <w:rsid w:val="00A81AC4"/>
    <w:rsid w:val="00A81AD5"/>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2F6"/>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857"/>
    <w:rsid w:val="00A94996"/>
    <w:rsid w:val="00A949E1"/>
    <w:rsid w:val="00A94B47"/>
    <w:rsid w:val="00A94D06"/>
    <w:rsid w:val="00A94FD4"/>
    <w:rsid w:val="00A951B6"/>
    <w:rsid w:val="00A95479"/>
    <w:rsid w:val="00A9581A"/>
    <w:rsid w:val="00A95900"/>
    <w:rsid w:val="00A95B6F"/>
    <w:rsid w:val="00A95D42"/>
    <w:rsid w:val="00A9662B"/>
    <w:rsid w:val="00A968D1"/>
    <w:rsid w:val="00A96C9D"/>
    <w:rsid w:val="00A97087"/>
    <w:rsid w:val="00A9709A"/>
    <w:rsid w:val="00A972B6"/>
    <w:rsid w:val="00A97803"/>
    <w:rsid w:val="00A9790E"/>
    <w:rsid w:val="00A979B8"/>
    <w:rsid w:val="00A97D0B"/>
    <w:rsid w:val="00A97F91"/>
    <w:rsid w:val="00AA00EB"/>
    <w:rsid w:val="00AA023F"/>
    <w:rsid w:val="00AA0BED"/>
    <w:rsid w:val="00AA0BF3"/>
    <w:rsid w:val="00AA0F0B"/>
    <w:rsid w:val="00AA134C"/>
    <w:rsid w:val="00AA168D"/>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6B6"/>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473"/>
    <w:rsid w:val="00AB3B78"/>
    <w:rsid w:val="00AB3C19"/>
    <w:rsid w:val="00AB3D52"/>
    <w:rsid w:val="00AB3D95"/>
    <w:rsid w:val="00AB3DE8"/>
    <w:rsid w:val="00AB45CC"/>
    <w:rsid w:val="00AB4E5B"/>
    <w:rsid w:val="00AB5026"/>
    <w:rsid w:val="00AB5039"/>
    <w:rsid w:val="00AB55B6"/>
    <w:rsid w:val="00AB5695"/>
    <w:rsid w:val="00AB588B"/>
    <w:rsid w:val="00AB595A"/>
    <w:rsid w:val="00AB5A14"/>
    <w:rsid w:val="00AB5B12"/>
    <w:rsid w:val="00AB5CA9"/>
    <w:rsid w:val="00AB5E71"/>
    <w:rsid w:val="00AB624C"/>
    <w:rsid w:val="00AB6971"/>
    <w:rsid w:val="00AB6CF8"/>
    <w:rsid w:val="00AB6E07"/>
    <w:rsid w:val="00AB6E7D"/>
    <w:rsid w:val="00AB7113"/>
    <w:rsid w:val="00AB7323"/>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D1"/>
    <w:rsid w:val="00AC29E5"/>
    <w:rsid w:val="00AC2C32"/>
    <w:rsid w:val="00AC2FD3"/>
    <w:rsid w:val="00AC3547"/>
    <w:rsid w:val="00AC3693"/>
    <w:rsid w:val="00AC394A"/>
    <w:rsid w:val="00AC3A22"/>
    <w:rsid w:val="00AC3A5F"/>
    <w:rsid w:val="00AC3B5B"/>
    <w:rsid w:val="00AC3F8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47"/>
    <w:rsid w:val="00AD6A52"/>
    <w:rsid w:val="00AD6BE9"/>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72"/>
    <w:rsid w:val="00AF1410"/>
    <w:rsid w:val="00AF1523"/>
    <w:rsid w:val="00AF1614"/>
    <w:rsid w:val="00AF1905"/>
    <w:rsid w:val="00AF1998"/>
    <w:rsid w:val="00AF1E84"/>
    <w:rsid w:val="00AF1F79"/>
    <w:rsid w:val="00AF2031"/>
    <w:rsid w:val="00AF222F"/>
    <w:rsid w:val="00AF2A04"/>
    <w:rsid w:val="00AF31D7"/>
    <w:rsid w:val="00AF33C0"/>
    <w:rsid w:val="00AF33EC"/>
    <w:rsid w:val="00AF38CC"/>
    <w:rsid w:val="00AF3BED"/>
    <w:rsid w:val="00AF3D7C"/>
    <w:rsid w:val="00AF3D9F"/>
    <w:rsid w:val="00AF3FD0"/>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6C"/>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14A"/>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A2B"/>
    <w:rsid w:val="00B11D0C"/>
    <w:rsid w:val="00B11D2B"/>
    <w:rsid w:val="00B11DE8"/>
    <w:rsid w:val="00B125DC"/>
    <w:rsid w:val="00B12640"/>
    <w:rsid w:val="00B129FE"/>
    <w:rsid w:val="00B12B56"/>
    <w:rsid w:val="00B12E1C"/>
    <w:rsid w:val="00B12F78"/>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4495"/>
    <w:rsid w:val="00B25094"/>
    <w:rsid w:val="00B2510A"/>
    <w:rsid w:val="00B252CE"/>
    <w:rsid w:val="00B25820"/>
    <w:rsid w:val="00B259F6"/>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A85"/>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CE"/>
    <w:rsid w:val="00B366D4"/>
    <w:rsid w:val="00B36BC0"/>
    <w:rsid w:val="00B36BF5"/>
    <w:rsid w:val="00B36CB5"/>
    <w:rsid w:val="00B37251"/>
    <w:rsid w:val="00B37647"/>
    <w:rsid w:val="00B3764A"/>
    <w:rsid w:val="00B3792E"/>
    <w:rsid w:val="00B404F2"/>
    <w:rsid w:val="00B407A9"/>
    <w:rsid w:val="00B40836"/>
    <w:rsid w:val="00B40AAC"/>
    <w:rsid w:val="00B41099"/>
    <w:rsid w:val="00B41103"/>
    <w:rsid w:val="00B41167"/>
    <w:rsid w:val="00B41223"/>
    <w:rsid w:val="00B41375"/>
    <w:rsid w:val="00B41430"/>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E2E"/>
    <w:rsid w:val="00B46EA7"/>
    <w:rsid w:val="00B46EB4"/>
    <w:rsid w:val="00B46EF9"/>
    <w:rsid w:val="00B473D3"/>
    <w:rsid w:val="00B4753C"/>
    <w:rsid w:val="00B4790F"/>
    <w:rsid w:val="00B47AB7"/>
    <w:rsid w:val="00B47F3C"/>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680"/>
    <w:rsid w:val="00B558BD"/>
    <w:rsid w:val="00B559D8"/>
    <w:rsid w:val="00B55F01"/>
    <w:rsid w:val="00B56070"/>
    <w:rsid w:val="00B560EF"/>
    <w:rsid w:val="00B564BA"/>
    <w:rsid w:val="00B567A5"/>
    <w:rsid w:val="00B568AA"/>
    <w:rsid w:val="00B568CB"/>
    <w:rsid w:val="00B572C0"/>
    <w:rsid w:val="00B57318"/>
    <w:rsid w:val="00B57A5C"/>
    <w:rsid w:val="00B57C3D"/>
    <w:rsid w:val="00B604DD"/>
    <w:rsid w:val="00B606A9"/>
    <w:rsid w:val="00B60BB1"/>
    <w:rsid w:val="00B60E19"/>
    <w:rsid w:val="00B60E22"/>
    <w:rsid w:val="00B6107C"/>
    <w:rsid w:val="00B610C8"/>
    <w:rsid w:val="00B61125"/>
    <w:rsid w:val="00B61929"/>
    <w:rsid w:val="00B61B55"/>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900"/>
    <w:rsid w:val="00B63BFA"/>
    <w:rsid w:val="00B63DEA"/>
    <w:rsid w:val="00B63F5F"/>
    <w:rsid w:val="00B642D0"/>
    <w:rsid w:val="00B64781"/>
    <w:rsid w:val="00B64B34"/>
    <w:rsid w:val="00B64C10"/>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77"/>
    <w:rsid w:val="00B70A01"/>
    <w:rsid w:val="00B70A1F"/>
    <w:rsid w:val="00B70C75"/>
    <w:rsid w:val="00B70DAC"/>
    <w:rsid w:val="00B70EBE"/>
    <w:rsid w:val="00B70FA1"/>
    <w:rsid w:val="00B71164"/>
    <w:rsid w:val="00B7126F"/>
    <w:rsid w:val="00B71769"/>
    <w:rsid w:val="00B717A2"/>
    <w:rsid w:val="00B71833"/>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1AD"/>
    <w:rsid w:val="00B74722"/>
    <w:rsid w:val="00B749F2"/>
    <w:rsid w:val="00B74A87"/>
    <w:rsid w:val="00B74AF1"/>
    <w:rsid w:val="00B74CE1"/>
    <w:rsid w:val="00B7509C"/>
    <w:rsid w:val="00B756C0"/>
    <w:rsid w:val="00B7593D"/>
    <w:rsid w:val="00B75C99"/>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2CA9"/>
    <w:rsid w:val="00B830CC"/>
    <w:rsid w:val="00B835E0"/>
    <w:rsid w:val="00B836BE"/>
    <w:rsid w:val="00B839AE"/>
    <w:rsid w:val="00B8436C"/>
    <w:rsid w:val="00B849C4"/>
    <w:rsid w:val="00B84A70"/>
    <w:rsid w:val="00B85069"/>
    <w:rsid w:val="00B851EA"/>
    <w:rsid w:val="00B852D6"/>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D1"/>
    <w:rsid w:val="00B972E4"/>
    <w:rsid w:val="00B97447"/>
    <w:rsid w:val="00B97632"/>
    <w:rsid w:val="00B97677"/>
    <w:rsid w:val="00B97819"/>
    <w:rsid w:val="00B978BA"/>
    <w:rsid w:val="00B97D56"/>
    <w:rsid w:val="00B97E4C"/>
    <w:rsid w:val="00B97F7C"/>
    <w:rsid w:val="00B97F9F"/>
    <w:rsid w:val="00BA006B"/>
    <w:rsid w:val="00BA017B"/>
    <w:rsid w:val="00BA0470"/>
    <w:rsid w:val="00BA05D0"/>
    <w:rsid w:val="00BA0704"/>
    <w:rsid w:val="00BA084B"/>
    <w:rsid w:val="00BA084D"/>
    <w:rsid w:val="00BA0BEB"/>
    <w:rsid w:val="00BA0CE4"/>
    <w:rsid w:val="00BA11DF"/>
    <w:rsid w:val="00BA12A2"/>
    <w:rsid w:val="00BA142F"/>
    <w:rsid w:val="00BA147C"/>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58A"/>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86B"/>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444"/>
    <w:rsid w:val="00BD2907"/>
    <w:rsid w:val="00BD2FA6"/>
    <w:rsid w:val="00BD32BC"/>
    <w:rsid w:val="00BD3430"/>
    <w:rsid w:val="00BD3523"/>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5C37"/>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862"/>
    <w:rsid w:val="00BE5A02"/>
    <w:rsid w:val="00BE5EAE"/>
    <w:rsid w:val="00BE5EFD"/>
    <w:rsid w:val="00BE5F0F"/>
    <w:rsid w:val="00BE60E4"/>
    <w:rsid w:val="00BE63EF"/>
    <w:rsid w:val="00BE6868"/>
    <w:rsid w:val="00BE6A72"/>
    <w:rsid w:val="00BE6EC3"/>
    <w:rsid w:val="00BE7035"/>
    <w:rsid w:val="00BE7518"/>
    <w:rsid w:val="00BE7B9D"/>
    <w:rsid w:val="00BE7B9F"/>
    <w:rsid w:val="00BE7F4C"/>
    <w:rsid w:val="00BE7FA7"/>
    <w:rsid w:val="00BF00F3"/>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5140"/>
    <w:rsid w:val="00BF5431"/>
    <w:rsid w:val="00BF5463"/>
    <w:rsid w:val="00BF595E"/>
    <w:rsid w:val="00BF5D20"/>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34"/>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B55"/>
    <w:rsid w:val="00C04CDD"/>
    <w:rsid w:val="00C05147"/>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1325"/>
    <w:rsid w:val="00C213C4"/>
    <w:rsid w:val="00C21AE6"/>
    <w:rsid w:val="00C21B3D"/>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A9C"/>
    <w:rsid w:val="00C33E75"/>
    <w:rsid w:val="00C34001"/>
    <w:rsid w:val="00C3453D"/>
    <w:rsid w:val="00C34642"/>
    <w:rsid w:val="00C34722"/>
    <w:rsid w:val="00C34938"/>
    <w:rsid w:val="00C34B47"/>
    <w:rsid w:val="00C34C1F"/>
    <w:rsid w:val="00C34E3E"/>
    <w:rsid w:val="00C34E42"/>
    <w:rsid w:val="00C35137"/>
    <w:rsid w:val="00C35172"/>
    <w:rsid w:val="00C351F2"/>
    <w:rsid w:val="00C3528B"/>
    <w:rsid w:val="00C355BD"/>
    <w:rsid w:val="00C3614D"/>
    <w:rsid w:val="00C368DA"/>
    <w:rsid w:val="00C369D3"/>
    <w:rsid w:val="00C36F5E"/>
    <w:rsid w:val="00C37288"/>
    <w:rsid w:val="00C372CA"/>
    <w:rsid w:val="00C373A4"/>
    <w:rsid w:val="00C37885"/>
    <w:rsid w:val="00C379D3"/>
    <w:rsid w:val="00C37A08"/>
    <w:rsid w:val="00C37BCC"/>
    <w:rsid w:val="00C4013A"/>
    <w:rsid w:val="00C40180"/>
    <w:rsid w:val="00C4019E"/>
    <w:rsid w:val="00C404CD"/>
    <w:rsid w:val="00C40683"/>
    <w:rsid w:val="00C40945"/>
    <w:rsid w:val="00C40B9A"/>
    <w:rsid w:val="00C40D88"/>
    <w:rsid w:val="00C41755"/>
    <w:rsid w:val="00C41D00"/>
    <w:rsid w:val="00C420FC"/>
    <w:rsid w:val="00C4226A"/>
    <w:rsid w:val="00C4227A"/>
    <w:rsid w:val="00C42284"/>
    <w:rsid w:val="00C4253B"/>
    <w:rsid w:val="00C425BB"/>
    <w:rsid w:val="00C42CDA"/>
    <w:rsid w:val="00C42DAB"/>
    <w:rsid w:val="00C432E1"/>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A5"/>
    <w:rsid w:val="00C472D6"/>
    <w:rsid w:val="00C473D5"/>
    <w:rsid w:val="00C4747B"/>
    <w:rsid w:val="00C47536"/>
    <w:rsid w:val="00C47608"/>
    <w:rsid w:val="00C476E3"/>
    <w:rsid w:val="00C47963"/>
    <w:rsid w:val="00C47A03"/>
    <w:rsid w:val="00C50345"/>
    <w:rsid w:val="00C50478"/>
    <w:rsid w:val="00C505AF"/>
    <w:rsid w:val="00C509F8"/>
    <w:rsid w:val="00C50AD9"/>
    <w:rsid w:val="00C50BD7"/>
    <w:rsid w:val="00C5153F"/>
    <w:rsid w:val="00C51746"/>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29D"/>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BA4"/>
    <w:rsid w:val="00C76C29"/>
    <w:rsid w:val="00C771D9"/>
    <w:rsid w:val="00C7755D"/>
    <w:rsid w:val="00C776C1"/>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0E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479"/>
    <w:rsid w:val="00CA24E9"/>
    <w:rsid w:val="00CA26D2"/>
    <w:rsid w:val="00CA2D72"/>
    <w:rsid w:val="00CA3037"/>
    <w:rsid w:val="00CA3116"/>
    <w:rsid w:val="00CA321D"/>
    <w:rsid w:val="00CA3318"/>
    <w:rsid w:val="00CA3382"/>
    <w:rsid w:val="00CA348C"/>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C78"/>
    <w:rsid w:val="00CA7D95"/>
    <w:rsid w:val="00CA7E8E"/>
    <w:rsid w:val="00CA7ED0"/>
    <w:rsid w:val="00CA7F9E"/>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FB0"/>
    <w:rsid w:val="00CB45B4"/>
    <w:rsid w:val="00CB46D3"/>
    <w:rsid w:val="00CB49C9"/>
    <w:rsid w:val="00CB4DC7"/>
    <w:rsid w:val="00CB5098"/>
    <w:rsid w:val="00CB5A78"/>
    <w:rsid w:val="00CB5B58"/>
    <w:rsid w:val="00CB5F05"/>
    <w:rsid w:val="00CB5FD2"/>
    <w:rsid w:val="00CB6013"/>
    <w:rsid w:val="00CB6233"/>
    <w:rsid w:val="00CB69B7"/>
    <w:rsid w:val="00CB6BD3"/>
    <w:rsid w:val="00CB6FDB"/>
    <w:rsid w:val="00CB700C"/>
    <w:rsid w:val="00CB702E"/>
    <w:rsid w:val="00CB7072"/>
    <w:rsid w:val="00CB727F"/>
    <w:rsid w:val="00CB7584"/>
    <w:rsid w:val="00CB787D"/>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65"/>
    <w:rsid w:val="00CD27EE"/>
    <w:rsid w:val="00CD2A87"/>
    <w:rsid w:val="00CD3319"/>
    <w:rsid w:val="00CD3626"/>
    <w:rsid w:val="00CD39B5"/>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691"/>
    <w:rsid w:val="00CE0927"/>
    <w:rsid w:val="00CE0B9D"/>
    <w:rsid w:val="00CE15E0"/>
    <w:rsid w:val="00CE18F5"/>
    <w:rsid w:val="00CE1B2C"/>
    <w:rsid w:val="00CE1DE8"/>
    <w:rsid w:val="00CE1ED6"/>
    <w:rsid w:val="00CE2113"/>
    <w:rsid w:val="00CE242B"/>
    <w:rsid w:val="00CE2474"/>
    <w:rsid w:val="00CE2662"/>
    <w:rsid w:val="00CE2E86"/>
    <w:rsid w:val="00CE308E"/>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6CD"/>
    <w:rsid w:val="00CE5DD5"/>
    <w:rsid w:val="00CE5E92"/>
    <w:rsid w:val="00CE6251"/>
    <w:rsid w:val="00CE634D"/>
    <w:rsid w:val="00CE6494"/>
    <w:rsid w:val="00CE6AFC"/>
    <w:rsid w:val="00CE6D5D"/>
    <w:rsid w:val="00CE7493"/>
    <w:rsid w:val="00CE756A"/>
    <w:rsid w:val="00CE7690"/>
    <w:rsid w:val="00CE77E0"/>
    <w:rsid w:val="00CE7878"/>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DCE"/>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4F63"/>
    <w:rsid w:val="00D052A4"/>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108E"/>
    <w:rsid w:val="00D1110B"/>
    <w:rsid w:val="00D11288"/>
    <w:rsid w:val="00D11B08"/>
    <w:rsid w:val="00D11C6A"/>
    <w:rsid w:val="00D1213C"/>
    <w:rsid w:val="00D129BC"/>
    <w:rsid w:val="00D12C2F"/>
    <w:rsid w:val="00D12CEC"/>
    <w:rsid w:val="00D12F34"/>
    <w:rsid w:val="00D12F3C"/>
    <w:rsid w:val="00D13499"/>
    <w:rsid w:val="00D138B7"/>
    <w:rsid w:val="00D13A46"/>
    <w:rsid w:val="00D13A4E"/>
    <w:rsid w:val="00D13B31"/>
    <w:rsid w:val="00D13E43"/>
    <w:rsid w:val="00D13EE4"/>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21"/>
    <w:rsid w:val="00D257EE"/>
    <w:rsid w:val="00D25A7B"/>
    <w:rsid w:val="00D25BCA"/>
    <w:rsid w:val="00D25D54"/>
    <w:rsid w:val="00D25E23"/>
    <w:rsid w:val="00D260BB"/>
    <w:rsid w:val="00D2612C"/>
    <w:rsid w:val="00D2642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B28"/>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D4A"/>
    <w:rsid w:val="00D35E37"/>
    <w:rsid w:val="00D35E82"/>
    <w:rsid w:val="00D35EEB"/>
    <w:rsid w:val="00D35F2D"/>
    <w:rsid w:val="00D36465"/>
    <w:rsid w:val="00D36584"/>
    <w:rsid w:val="00D36636"/>
    <w:rsid w:val="00D369D6"/>
    <w:rsid w:val="00D36AA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1D5"/>
    <w:rsid w:val="00D5066E"/>
    <w:rsid w:val="00D509C7"/>
    <w:rsid w:val="00D50FAB"/>
    <w:rsid w:val="00D5124C"/>
    <w:rsid w:val="00D512B6"/>
    <w:rsid w:val="00D5137E"/>
    <w:rsid w:val="00D5153C"/>
    <w:rsid w:val="00D51E5F"/>
    <w:rsid w:val="00D5233E"/>
    <w:rsid w:val="00D525F9"/>
    <w:rsid w:val="00D528D6"/>
    <w:rsid w:val="00D5295C"/>
    <w:rsid w:val="00D52A46"/>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4FC8"/>
    <w:rsid w:val="00D5533D"/>
    <w:rsid w:val="00D557A5"/>
    <w:rsid w:val="00D55976"/>
    <w:rsid w:val="00D55A6B"/>
    <w:rsid w:val="00D55B84"/>
    <w:rsid w:val="00D55BAB"/>
    <w:rsid w:val="00D55C30"/>
    <w:rsid w:val="00D55D32"/>
    <w:rsid w:val="00D56334"/>
    <w:rsid w:val="00D56436"/>
    <w:rsid w:val="00D56987"/>
    <w:rsid w:val="00D56BCB"/>
    <w:rsid w:val="00D56D57"/>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5878"/>
    <w:rsid w:val="00D65966"/>
    <w:rsid w:val="00D65BC8"/>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DB0"/>
    <w:rsid w:val="00D800C3"/>
    <w:rsid w:val="00D8014A"/>
    <w:rsid w:val="00D802DF"/>
    <w:rsid w:val="00D803FE"/>
    <w:rsid w:val="00D80617"/>
    <w:rsid w:val="00D80648"/>
    <w:rsid w:val="00D806A2"/>
    <w:rsid w:val="00D80839"/>
    <w:rsid w:val="00D80AA3"/>
    <w:rsid w:val="00D80C1E"/>
    <w:rsid w:val="00D80C92"/>
    <w:rsid w:val="00D80FD9"/>
    <w:rsid w:val="00D80FE0"/>
    <w:rsid w:val="00D80FEF"/>
    <w:rsid w:val="00D81638"/>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6DB"/>
    <w:rsid w:val="00D95C8E"/>
    <w:rsid w:val="00D95DA2"/>
    <w:rsid w:val="00D964FC"/>
    <w:rsid w:val="00D9679C"/>
    <w:rsid w:val="00D9680E"/>
    <w:rsid w:val="00D96B32"/>
    <w:rsid w:val="00D96DA7"/>
    <w:rsid w:val="00D9754A"/>
    <w:rsid w:val="00D975A9"/>
    <w:rsid w:val="00D975E6"/>
    <w:rsid w:val="00D975F3"/>
    <w:rsid w:val="00D97795"/>
    <w:rsid w:val="00D97824"/>
    <w:rsid w:val="00D97879"/>
    <w:rsid w:val="00D97B94"/>
    <w:rsid w:val="00D97EE4"/>
    <w:rsid w:val="00DA0613"/>
    <w:rsid w:val="00DA0647"/>
    <w:rsid w:val="00DA09C8"/>
    <w:rsid w:val="00DA0A45"/>
    <w:rsid w:val="00DA0D7A"/>
    <w:rsid w:val="00DA0F1A"/>
    <w:rsid w:val="00DA1244"/>
    <w:rsid w:val="00DA14A4"/>
    <w:rsid w:val="00DA1682"/>
    <w:rsid w:val="00DA1763"/>
    <w:rsid w:val="00DA1F9F"/>
    <w:rsid w:val="00DA230C"/>
    <w:rsid w:val="00DA2426"/>
    <w:rsid w:val="00DA26C8"/>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157"/>
    <w:rsid w:val="00DB14C4"/>
    <w:rsid w:val="00DB1CE0"/>
    <w:rsid w:val="00DB1EB5"/>
    <w:rsid w:val="00DB1F34"/>
    <w:rsid w:val="00DB2083"/>
    <w:rsid w:val="00DB2259"/>
    <w:rsid w:val="00DB2407"/>
    <w:rsid w:val="00DB2508"/>
    <w:rsid w:val="00DB26FB"/>
    <w:rsid w:val="00DB27FF"/>
    <w:rsid w:val="00DB2C6F"/>
    <w:rsid w:val="00DB2CF7"/>
    <w:rsid w:val="00DB2FD7"/>
    <w:rsid w:val="00DB34BD"/>
    <w:rsid w:val="00DB35BA"/>
    <w:rsid w:val="00DB3687"/>
    <w:rsid w:val="00DB36EA"/>
    <w:rsid w:val="00DB36FE"/>
    <w:rsid w:val="00DB3744"/>
    <w:rsid w:val="00DB3CAB"/>
    <w:rsid w:val="00DB3D2C"/>
    <w:rsid w:val="00DB3F0F"/>
    <w:rsid w:val="00DB404B"/>
    <w:rsid w:val="00DB4124"/>
    <w:rsid w:val="00DB4201"/>
    <w:rsid w:val="00DB4392"/>
    <w:rsid w:val="00DB445D"/>
    <w:rsid w:val="00DB4C69"/>
    <w:rsid w:val="00DB4CD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D11"/>
    <w:rsid w:val="00DD002F"/>
    <w:rsid w:val="00DD04D6"/>
    <w:rsid w:val="00DD0576"/>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A3E"/>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4F9C"/>
    <w:rsid w:val="00DE5495"/>
    <w:rsid w:val="00DE5796"/>
    <w:rsid w:val="00DE59FF"/>
    <w:rsid w:val="00DE5CFF"/>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59D3"/>
    <w:rsid w:val="00DF5B67"/>
    <w:rsid w:val="00DF60E2"/>
    <w:rsid w:val="00DF619C"/>
    <w:rsid w:val="00DF62F2"/>
    <w:rsid w:val="00DF6632"/>
    <w:rsid w:val="00DF67A6"/>
    <w:rsid w:val="00DF682B"/>
    <w:rsid w:val="00DF6CB5"/>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FD"/>
    <w:rsid w:val="00E12A65"/>
    <w:rsid w:val="00E12B3D"/>
    <w:rsid w:val="00E12CB2"/>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1C5"/>
    <w:rsid w:val="00E24244"/>
    <w:rsid w:val="00E2447C"/>
    <w:rsid w:val="00E245FB"/>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30396"/>
    <w:rsid w:val="00E30DEC"/>
    <w:rsid w:val="00E30FA5"/>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697"/>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988"/>
    <w:rsid w:val="00E459C7"/>
    <w:rsid w:val="00E45BC6"/>
    <w:rsid w:val="00E45C6F"/>
    <w:rsid w:val="00E45CFB"/>
    <w:rsid w:val="00E45D15"/>
    <w:rsid w:val="00E45E3E"/>
    <w:rsid w:val="00E45E49"/>
    <w:rsid w:val="00E45FF7"/>
    <w:rsid w:val="00E46044"/>
    <w:rsid w:val="00E4605E"/>
    <w:rsid w:val="00E460E5"/>
    <w:rsid w:val="00E4623C"/>
    <w:rsid w:val="00E462A9"/>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8A2"/>
    <w:rsid w:val="00E5094C"/>
    <w:rsid w:val="00E50CDA"/>
    <w:rsid w:val="00E50D70"/>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B2"/>
    <w:rsid w:val="00E603E3"/>
    <w:rsid w:val="00E60770"/>
    <w:rsid w:val="00E607C9"/>
    <w:rsid w:val="00E609FD"/>
    <w:rsid w:val="00E60FBC"/>
    <w:rsid w:val="00E610C5"/>
    <w:rsid w:val="00E6116B"/>
    <w:rsid w:val="00E6138A"/>
    <w:rsid w:val="00E61559"/>
    <w:rsid w:val="00E616ED"/>
    <w:rsid w:val="00E6191D"/>
    <w:rsid w:val="00E61FD7"/>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4D5"/>
    <w:rsid w:val="00E665B7"/>
    <w:rsid w:val="00E666F6"/>
    <w:rsid w:val="00E66830"/>
    <w:rsid w:val="00E66D2B"/>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4CA6"/>
    <w:rsid w:val="00E74E55"/>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761"/>
    <w:rsid w:val="00E7786B"/>
    <w:rsid w:val="00E77A4B"/>
    <w:rsid w:val="00E77F3A"/>
    <w:rsid w:val="00E80005"/>
    <w:rsid w:val="00E80112"/>
    <w:rsid w:val="00E80150"/>
    <w:rsid w:val="00E802BB"/>
    <w:rsid w:val="00E802E1"/>
    <w:rsid w:val="00E80410"/>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388"/>
    <w:rsid w:val="00E83519"/>
    <w:rsid w:val="00E835FF"/>
    <w:rsid w:val="00E8394E"/>
    <w:rsid w:val="00E83C61"/>
    <w:rsid w:val="00E841CF"/>
    <w:rsid w:val="00E84540"/>
    <w:rsid w:val="00E8468E"/>
    <w:rsid w:val="00E847EF"/>
    <w:rsid w:val="00E84896"/>
    <w:rsid w:val="00E84A02"/>
    <w:rsid w:val="00E84CB6"/>
    <w:rsid w:val="00E84CE9"/>
    <w:rsid w:val="00E84F77"/>
    <w:rsid w:val="00E853FE"/>
    <w:rsid w:val="00E85739"/>
    <w:rsid w:val="00E85BE8"/>
    <w:rsid w:val="00E85D54"/>
    <w:rsid w:val="00E86164"/>
    <w:rsid w:val="00E86276"/>
    <w:rsid w:val="00E86691"/>
    <w:rsid w:val="00E86B45"/>
    <w:rsid w:val="00E86D84"/>
    <w:rsid w:val="00E87031"/>
    <w:rsid w:val="00E87106"/>
    <w:rsid w:val="00E87684"/>
    <w:rsid w:val="00E8773C"/>
    <w:rsid w:val="00E87F7E"/>
    <w:rsid w:val="00E90368"/>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CE1"/>
    <w:rsid w:val="00EA3D60"/>
    <w:rsid w:val="00EA4227"/>
    <w:rsid w:val="00EA45BF"/>
    <w:rsid w:val="00EA4B04"/>
    <w:rsid w:val="00EA4BEE"/>
    <w:rsid w:val="00EA4EC4"/>
    <w:rsid w:val="00EA4F63"/>
    <w:rsid w:val="00EA525A"/>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A8D"/>
    <w:rsid w:val="00EB4B95"/>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91C"/>
    <w:rsid w:val="00EC6D6B"/>
    <w:rsid w:val="00EC7145"/>
    <w:rsid w:val="00EC73E6"/>
    <w:rsid w:val="00EC762F"/>
    <w:rsid w:val="00EC7A3E"/>
    <w:rsid w:val="00EC7DE1"/>
    <w:rsid w:val="00EC7EAC"/>
    <w:rsid w:val="00EC7F81"/>
    <w:rsid w:val="00ED003A"/>
    <w:rsid w:val="00ED010E"/>
    <w:rsid w:val="00ED019B"/>
    <w:rsid w:val="00ED02EE"/>
    <w:rsid w:val="00ED03CF"/>
    <w:rsid w:val="00ED0B9A"/>
    <w:rsid w:val="00ED0C3E"/>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3B8"/>
    <w:rsid w:val="00ED346F"/>
    <w:rsid w:val="00ED373A"/>
    <w:rsid w:val="00ED3A85"/>
    <w:rsid w:val="00ED3B4C"/>
    <w:rsid w:val="00ED3BB8"/>
    <w:rsid w:val="00ED40A0"/>
    <w:rsid w:val="00ED418A"/>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392"/>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3F0"/>
    <w:rsid w:val="00EE76C7"/>
    <w:rsid w:val="00EE7B18"/>
    <w:rsid w:val="00EE7BCE"/>
    <w:rsid w:val="00EE7CE2"/>
    <w:rsid w:val="00EE7F30"/>
    <w:rsid w:val="00EF04C0"/>
    <w:rsid w:val="00EF04D7"/>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EA5"/>
    <w:rsid w:val="00EF6FC5"/>
    <w:rsid w:val="00EF72CC"/>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D46"/>
    <w:rsid w:val="00F05DBC"/>
    <w:rsid w:val="00F060BE"/>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FB3"/>
    <w:rsid w:val="00F221A4"/>
    <w:rsid w:val="00F22383"/>
    <w:rsid w:val="00F223A8"/>
    <w:rsid w:val="00F223FC"/>
    <w:rsid w:val="00F224BC"/>
    <w:rsid w:val="00F2251E"/>
    <w:rsid w:val="00F22A1C"/>
    <w:rsid w:val="00F22E07"/>
    <w:rsid w:val="00F22F97"/>
    <w:rsid w:val="00F230B8"/>
    <w:rsid w:val="00F23177"/>
    <w:rsid w:val="00F23323"/>
    <w:rsid w:val="00F235AC"/>
    <w:rsid w:val="00F236EA"/>
    <w:rsid w:val="00F23C30"/>
    <w:rsid w:val="00F23CC6"/>
    <w:rsid w:val="00F23F37"/>
    <w:rsid w:val="00F2419B"/>
    <w:rsid w:val="00F24212"/>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639"/>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138"/>
    <w:rsid w:val="00F444B9"/>
    <w:rsid w:val="00F44518"/>
    <w:rsid w:val="00F4454E"/>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D16"/>
    <w:rsid w:val="00F51D55"/>
    <w:rsid w:val="00F52229"/>
    <w:rsid w:val="00F523BF"/>
    <w:rsid w:val="00F527EF"/>
    <w:rsid w:val="00F52AC5"/>
    <w:rsid w:val="00F52C0F"/>
    <w:rsid w:val="00F52D7F"/>
    <w:rsid w:val="00F52DE3"/>
    <w:rsid w:val="00F52F97"/>
    <w:rsid w:val="00F53488"/>
    <w:rsid w:val="00F535DF"/>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12"/>
    <w:rsid w:val="00F661CB"/>
    <w:rsid w:val="00F66201"/>
    <w:rsid w:val="00F6620B"/>
    <w:rsid w:val="00F6630D"/>
    <w:rsid w:val="00F66324"/>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C8B"/>
    <w:rsid w:val="00F77C92"/>
    <w:rsid w:val="00F77C93"/>
    <w:rsid w:val="00F77CC1"/>
    <w:rsid w:val="00F80463"/>
    <w:rsid w:val="00F808D7"/>
    <w:rsid w:val="00F80D32"/>
    <w:rsid w:val="00F80F2A"/>
    <w:rsid w:val="00F816DB"/>
    <w:rsid w:val="00F81B52"/>
    <w:rsid w:val="00F821A3"/>
    <w:rsid w:val="00F82310"/>
    <w:rsid w:val="00F824F8"/>
    <w:rsid w:val="00F8253D"/>
    <w:rsid w:val="00F8277D"/>
    <w:rsid w:val="00F8282F"/>
    <w:rsid w:val="00F82AFE"/>
    <w:rsid w:val="00F82E0B"/>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6F9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31C"/>
    <w:rsid w:val="00F94321"/>
    <w:rsid w:val="00F943FC"/>
    <w:rsid w:val="00F944D6"/>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D14"/>
    <w:rsid w:val="00F97F90"/>
    <w:rsid w:val="00FA0008"/>
    <w:rsid w:val="00FA0022"/>
    <w:rsid w:val="00FA017E"/>
    <w:rsid w:val="00FA0A30"/>
    <w:rsid w:val="00FA0AD9"/>
    <w:rsid w:val="00FA0B4C"/>
    <w:rsid w:val="00FA0E55"/>
    <w:rsid w:val="00FA0F6A"/>
    <w:rsid w:val="00FA1391"/>
    <w:rsid w:val="00FA16C7"/>
    <w:rsid w:val="00FA19D1"/>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2F2"/>
    <w:rsid w:val="00FA470A"/>
    <w:rsid w:val="00FA4AEC"/>
    <w:rsid w:val="00FA4B87"/>
    <w:rsid w:val="00FA4C0A"/>
    <w:rsid w:val="00FA4E66"/>
    <w:rsid w:val="00FA5184"/>
    <w:rsid w:val="00FA5518"/>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0C5"/>
    <w:rsid w:val="00FB41AF"/>
    <w:rsid w:val="00FB41B4"/>
    <w:rsid w:val="00FB42FA"/>
    <w:rsid w:val="00FB431E"/>
    <w:rsid w:val="00FB46D6"/>
    <w:rsid w:val="00FB472F"/>
    <w:rsid w:val="00FB4940"/>
    <w:rsid w:val="00FB4A86"/>
    <w:rsid w:val="00FB4C82"/>
    <w:rsid w:val="00FB4E9B"/>
    <w:rsid w:val="00FB51C5"/>
    <w:rsid w:val="00FB56A6"/>
    <w:rsid w:val="00FB56B2"/>
    <w:rsid w:val="00FB56BC"/>
    <w:rsid w:val="00FB57AD"/>
    <w:rsid w:val="00FB5943"/>
    <w:rsid w:val="00FB5A7F"/>
    <w:rsid w:val="00FB5CFC"/>
    <w:rsid w:val="00FB600B"/>
    <w:rsid w:val="00FB6200"/>
    <w:rsid w:val="00FB65A1"/>
    <w:rsid w:val="00FB6B92"/>
    <w:rsid w:val="00FB7045"/>
    <w:rsid w:val="00FB753A"/>
    <w:rsid w:val="00FB78F7"/>
    <w:rsid w:val="00FB7950"/>
    <w:rsid w:val="00FB7B67"/>
    <w:rsid w:val="00FB7D22"/>
    <w:rsid w:val="00FB7D5D"/>
    <w:rsid w:val="00FC02A3"/>
    <w:rsid w:val="00FC05C9"/>
    <w:rsid w:val="00FC062F"/>
    <w:rsid w:val="00FC073A"/>
    <w:rsid w:val="00FC09BC"/>
    <w:rsid w:val="00FC0F65"/>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319F"/>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951"/>
    <w:rsid w:val="00FE1B6B"/>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821"/>
    <w:rsid w:val="00FE59BD"/>
    <w:rsid w:val="00FE5BAA"/>
    <w:rsid w:val="00FE5E3E"/>
    <w:rsid w:val="00FE6119"/>
    <w:rsid w:val="00FE6149"/>
    <w:rsid w:val="00FE6238"/>
    <w:rsid w:val="00FE6583"/>
    <w:rsid w:val="00FE670E"/>
    <w:rsid w:val="00FE6858"/>
    <w:rsid w:val="00FE690F"/>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B5F"/>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5E37157A-DC46-4788-84A5-C45AADFE9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122130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EAC2A-7712-43B6-B9DC-710B673A0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AE018689-5D3C-4BC7-92D9-E3ECF03B7897}">
  <ds:schemaRefs>
    <ds:schemaRef ds:uri="http://schemas.microsoft.com/office/2006/documentManagement/types"/>
    <ds:schemaRef ds:uri="http://schemas.microsoft.com/office/infopath/2007/PartnerControls"/>
    <ds:schemaRef ds:uri="http://purl.org/dc/elements/1.1/"/>
    <ds:schemaRef ds:uri="http://purl.org/dc/dcmitype/"/>
    <ds:schemaRef ds:uri="fed6b700-95b7-4bcd-9420-776afa9d3ef7"/>
    <ds:schemaRef ds:uri="55d979c1-5249-49b1-9d13-48b77d465bf7"/>
    <ds:schemaRef ds:uri="http://purl.org/dc/terms/"/>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5</Pages>
  <Words>1944</Words>
  <Characters>10306</Characters>
  <Application>Microsoft Office Word</Application>
  <DocSecurity>0</DocSecurity>
  <Lines>85</Lines>
  <Paragraphs>24</Paragraphs>
  <ScaleCrop>false</ScaleCrop>
  <Company>Alcatel-Lucent</Company>
  <LinksUpToDate>false</LinksUpToDate>
  <CharactersWithSpaces>12226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2013-05-14T20:37:00Z</cp:lastPrinted>
  <dcterms:created xsi:type="dcterms:W3CDTF">2024-05-09T15:01:00Z</dcterms:created>
  <dcterms:modified xsi:type="dcterms:W3CDTF">2024-05-09T15:01:00Z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