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72352" w14:textId="6A9D5CE8" w:rsidR="00292875" w:rsidRPr="00BF20D3" w:rsidRDefault="00292875" w:rsidP="00292875">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7023C5">
        <w:rPr>
          <w:rFonts w:ascii="Arial" w:hAnsi="Arial" w:cs="Arial"/>
          <w:b/>
          <w:bCs/>
          <w:sz w:val="24"/>
        </w:rPr>
        <w:t>4</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E82B8F">
        <w:rPr>
          <w:rFonts w:ascii="Arial" w:hAnsi="Arial" w:cs="Arial"/>
          <w:b/>
          <w:bCs/>
          <w:sz w:val="24"/>
        </w:rPr>
        <w:t>12836</w:t>
      </w:r>
    </w:p>
    <w:p w14:paraId="5F130449" w14:textId="18EB944C" w:rsidR="00292875" w:rsidRPr="00BF20D3" w:rsidRDefault="007023C5" w:rsidP="00292875">
      <w:pPr>
        <w:pStyle w:val="CRCoverPage"/>
        <w:spacing w:after="240"/>
        <w:outlineLvl w:val="0"/>
        <w:rPr>
          <w:b/>
          <w:sz w:val="24"/>
        </w:rPr>
      </w:pPr>
      <w:r>
        <w:rPr>
          <w:rFonts w:cs="Arial"/>
          <w:b/>
          <w:bCs/>
          <w:sz w:val="24"/>
        </w:rPr>
        <w:t>Chicago</w:t>
      </w:r>
      <w:r w:rsidR="00292875">
        <w:rPr>
          <w:rFonts w:cs="Arial"/>
          <w:b/>
          <w:bCs/>
          <w:sz w:val="24"/>
        </w:rPr>
        <w:t xml:space="preserve">, </w:t>
      </w:r>
      <w:r w:rsidR="00AD3A66">
        <w:rPr>
          <w:rFonts w:cs="Arial"/>
          <w:b/>
          <w:bCs/>
          <w:sz w:val="24"/>
        </w:rPr>
        <w:t>USA</w:t>
      </w:r>
      <w:r w:rsidR="00292875" w:rsidRPr="00BF20D3">
        <w:rPr>
          <w:rFonts w:cs="Arial"/>
          <w:b/>
          <w:bCs/>
          <w:sz w:val="24"/>
        </w:rPr>
        <w:t xml:space="preserve">, </w:t>
      </w:r>
      <w:r w:rsidR="00AD3A66">
        <w:rPr>
          <w:rFonts w:cs="Arial"/>
          <w:b/>
          <w:bCs/>
          <w:sz w:val="24"/>
        </w:rPr>
        <w:t>13</w:t>
      </w:r>
      <w:r w:rsidR="009E4511" w:rsidRPr="00CC6B91">
        <w:rPr>
          <w:rFonts w:cs="Arial"/>
          <w:b/>
          <w:bCs/>
          <w:sz w:val="24"/>
          <w:vertAlign w:val="superscript"/>
        </w:rPr>
        <w:t>th</w:t>
      </w:r>
      <w:r w:rsidR="00292875">
        <w:rPr>
          <w:rFonts w:cs="Arial"/>
          <w:b/>
          <w:bCs/>
          <w:sz w:val="24"/>
        </w:rPr>
        <w:t xml:space="preserve"> – </w:t>
      </w:r>
      <w:r w:rsidR="009E4511">
        <w:rPr>
          <w:rFonts w:cs="Arial"/>
          <w:b/>
          <w:bCs/>
          <w:sz w:val="24"/>
        </w:rPr>
        <w:t>1</w:t>
      </w:r>
      <w:r w:rsidR="00AD3A66">
        <w:rPr>
          <w:rFonts w:cs="Arial"/>
          <w:b/>
          <w:bCs/>
          <w:sz w:val="24"/>
        </w:rPr>
        <w:t>7</w:t>
      </w:r>
      <w:r w:rsidR="009E4511" w:rsidRPr="00CC6B91">
        <w:rPr>
          <w:rFonts w:cs="Arial"/>
          <w:b/>
          <w:bCs/>
          <w:sz w:val="24"/>
          <w:vertAlign w:val="superscript"/>
        </w:rPr>
        <w:t>th</w:t>
      </w:r>
      <w:r w:rsidR="009E4511">
        <w:rPr>
          <w:rFonts w:cs="Arial"/>
          <w:b/>
          <w:bCs/>
          <w:sz w:val="24"/>
        </w:rPr>
        <w:t xml:space="preserve"> </w:t>
      </w:r>
      <w:r w:rsidR="00377C8C">
        <w:rPr>
          <w:rFonts w:cs="Arial"/>
          <w:b/>
          <w:bCs/>
          <w:sz w:val="24"/>
        </w:rPr>
        <w:t xml:space="preserve">of </w:t>
      </w:r>
      <w:r w:rsidR="00AD3A66">
        <w:rPr>
          <w:rFonts w:cs="Arial"/>
          <w:b/>
          <w:bCs/>
          <w:sz w:val="24"/>
        </w:rPr>
        <w:t>November</w:t>
      </w:r>
      <w:r w:rsidR="00292875" w:rsidRPr="00BF20D3">
        <w:rPr>
          <w:rFonts w:cs="Arial"/>
          <w:b/>
          <w:bCs/>
          <w:sz w:val="24"/>
        </w:rPr>
        <w:t xml:space="preserve"> </w:t>
      </w:r>
      <w:r w:rsidR="00292875" w:rsidRPr="00BF20D3">
        <w:rPr>
          <w:b/>
          <w:sz w:val="24"/>
        </w:rPr>
        <w:t>202</w:t>
      </w:r>
      <w:r w:rsidR="00292875">
        <w:rPr>
          <w:b/>
          <w:sz w:val="24"/>
        </w:rPr>
        <w:t>3</w:t>
      </w:r>
    </w:p>
    <w:p w14:paraId="51CB701F" w14:textId="08271EE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434241">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5CA2F2C"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4001C5">
        <w:rPr>
          <w:rFonts w:cs="Arial"/>
          <w:sz w:val="24"/>
          <w:lang w:val="en-US"/>
        </w:rPr>
        <w:t xml:space="preserve"> multiplexing</w:t>
      </w:r>
      <w:r w:rsidR="00127B1C">
        <w:rPr>
          <w:rFonts w:cs="Arial"/>
          <w:sz w:val="24"/>
          <w:lang w:val="en-US"/>
        </w:rPr>
        <w:t>,</w:t>
      </w:r>
      <w:r w:rsidR="004001C5">
        <w:rPr>
          <w:rFonts w:cs="Arial"/>
          <w:sz w:val="24"/>
          <w:lang w:val="en-US"/>
        </w:rPr>
        <w:t xml:space="preserve"> congestion control</w:t>
      </w:r>
      <w:r w:rsidR="00127B1C">
        <w:rPr>
          <w:rFonts w:cs="Arial"/>
          <w:sz w:val="24"/>
          <w:lang w:val="en-US"/>
        </w:rPr>
        <w:t xml:space="preserve"> and ARP.</w:t>
      </w:r>
      <w:r w:rsidR="00CF714F">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5E9D27C2" w:rsidR="00F835F7" w:rsidRDefault="00F835F7" w:rsidP="00900717">
      <w:pPr>
        <w:jc w:val="both"/>
        <w:rPr>
          <w:rFonts w:eastAsia="SimSun"/>
          <w:szCs w:val="20"/>
          <w:lang w:val="en-US" w:eastAsia="ja-JP"/>
        </w:rPr>
      </w:pPr>
    </w:p>
    <w:p w14:paraId="7101B5D3" w14:textId="61FEEBBC" w:rsidR="00490369" w:rsidRDefault="00450DEB" w:rsidP="00900717">
      <w:pPr>
        <w:jc w:val="both"/>
        <w:rPr>
          <w:rFonts w:eastAsia="SimSun"/>
          <w:szCs w:val="20"/>
          <w:lang w:val="en-US" w:eastAsia="ja-JP"/>
        </w:rPr>
      </w:pPr>
      <w:r>
        <w:rPr>
          <w:rFonts w:eastAsia="SimSun"/>
          <w:szCs w:val="20"/>
          <w:lang w:val="en-US" w:eastAsia="ja-JP"/>
        </w:rPr>
        <w:t>At RAN#1</w:t>
      </w:r>
      <w:r w:rsidR="0052784C">
        <w:rPr>
          <w:rFonts w:eastAsia="SimSun"/>
          <w:szCs w:val="20"/>
          <w:lang w:val="en-US" w:eastAsia="ja-JP"/>
        </w:rPr>
        <w:t xml:space="preserve">01, </w:t>
      </w:r>
      <w:r w:rsidR="00381E8A">
        <w:rPr>
          <w:rFonts w:eastAsia="SimSun"/>
          <w:szCs w:val="20"/>
          <w:lang w:val="en-US" w:eastAsia="ja-JP"/>
        </w:rPr>
        <w:t>an</w:t>
      </w:r>
      <w:r w:rsidR="00490369">
        <w:rPr>
          <w:rFonts w:eastAsia="SimSun"/>
          <w:szCs w:val="20"/>
          <w:lang w:val="en-US" w:eastAsia="ja-JP"/>
        </w:rPr>
        <w:t xml:space="preserve"> updated WID </w:t>
      </w:r>
      <w:r w:rsidR="001240BF">
        <w:rPr>
          <w:rFonts w:eastAsia="SimSun"/>
          <w:szCs w:val="20"/>
          <w:lang w:val="en-US" w:eastAsia="ja-JP"/>
        </w:rPr>
        <w:t>was agreed</w:t>
      </w:r>
      <w:r w:rsidR="0052784C">
        <w:rPr>
          <w:rFonts w:eastAsia="SimSun"/>
          <w:szCs w:val="20"/>
          <w:lang w:val="en-US" w:eastAsia="ja-JP"/>
        </w:rPr>
        <w:t xml:space="preserve"> related to </w:t>
      </w:r>
      <w:proofErr w:type="spellStart"/>
      <w:r w:rsidR="0052784C">
        <w:rPr>
          <w:rFonts w:eastAsia="SimSun"/>
          <w:szCs w:val="20"/>
          <w:lang w:val="en-US" w:eastAsia="ja-JP"/>
        </w:rPr>
        <w:t>sidelink</w:t>
      </w:r>
      <w:proofErr w:type="spellEnd"/>
      <w:r w:rsidR="0052784C">
        <w:rPr>
          <w:rFonts w:eastAsia="SimSun"/>
          <w:szCs w:val="20"/>
          <w:lang w:val="en-US" w:eastAsia="ja-JP"/>
        </w:rPr>
        <w:t xml:space="preserve"> positioning</w:t>
      </w:r>
      <w:r w:rsidR="00E229B0">
        <w:rPr>
          <w:rFonts w:eastAsia="SimSun"/>
          <w:szCs w:val="20"/>
          <w:lang w:val="en-US" w:eastAsia="ja-JP"/>
        </w:rPr>
        <w:t xml:space="preserve"> [1]</w:t>
      </w:r>
      <w:r w:rsidR="0052784C">
        <w:rPr>
          <w:rFonts w:eastAsia="SimSun"/>
          <w:szCs w:val="20"/>
          <w:lang w:val="en-US" w:eastAsia="ja-JP"/>
        </w:rPr>
        <w:t xml:space="preserve">, </w:t>
      </w:r>
    </w:p>
    <w:p w14:paraId="65554E2E" w14:textId="77777777" w:rsidR="001240BF" w:rsidRDefault="001240BF" w:rsidP="00900717">
      <w:pPr>
        <w:jc w:val="both"/>
        <w:rPr>
          <w:rFonts w:eastAsia="SimSun"/>
          <w:szCs w:val="20"/>
          <w:lang w:val="en-US" w:eastAsia="ja-JP"/>
        </w:rPr>
      </w:pPr>
    </w:p>
    <w:p w14:paraId="19E94AC0" w14:textId="77777777" w:rsidR="00493B53" w:rsidRDefault="00493B5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66C7EC7F" w:rsidR="00253F94" w:rsidRDefault="00253F94" w:rsidP="00900717">
            <w:pPr>
              <w:jc w:val="both"/>
              <w:rPr>
                <w:rFonts w:eastAsia="SimSun"/>
                <w:szCs w:val="20"/>
                <w:lang w:val="en-US" w:eastAsia="ja-JP"/>
              </w:rPr>
            </w:pPr>
          </w:p>
          <w:p w14:paraId="6EA9B130" w14:textId="77777777" w:rsidR="00DC1320" w:rsidRPr="00077148" w:rsidRDefault="00DC1320" w:rsidP="00DC1320">
            <w:pPr>
              <w:numPr>
                <w:ilvl w:val="0"/>
                <w:numId w:val="21"/>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7EFF6529" w14:textId="77777777" w:rsidR="00DC1320" w:rsidRPr="00077148" w:rsidRDefault="00DC1320" w:rsidP="00DC1320">
            <w:pPr>
              <w:numPr>
                <w:ilvl w:val="1"/>
                <w:numId w:val="21"/>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6D8D74C" w14:textId="77777777" w:rsidR="00DC1320" w:rsidRDefault="00DC1320" w:rsidP="00DC1320">
            <w:pPr>
              <w:numPr>
                <w:ilvl w:val="2"/>
                <w:numId w:val="21"/>
              </w:numPr>
              <w:spacing w:line="276" w:lineRule="auto"/>
              <w:rPr>
                <w:lang w:val="en-US" w:eastAsia="ko-KR"/>
              </w:rPr>
            </w:pPr>
            <w:r w:rsidRPr="00077148">
              <w:rPr>
                <w:lang w:val="en-US" w:eastAsia="ko-KR"/>
              </w:rPr>
              <w:t>Specify support for SL PRS bandwidths of up to 100 MHz in FR1 spectrum.</w:t>
            </w:r>
          </w:p>
          <w:p w14:paraId="67C84CC2" w14:textId="77777777" w:rsidR="00DC1320" w:rsidRDefault="00DC1320" w:rsidP="00DC1320">
            <w:pPr>
              <w:numPr>
                <w:ilvl w:val="2"/>
                <w:numId w:val="21"/>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0A3599A1" w14:textId="77777777" w:rsidR="00DC1320" w:rsidRPr="00077148" w:rsidRDefault="00DC1320" w:rsidP="00DC1320">
            <w:pPr>
              <w:numPr>
                <w:ilvl w:val="1"/>
                <w:numId w:val="21"/>
              </w:numPr>
              <w:spacing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5535F39" w14:textId="77777777" w:rsidR="00DC1320" w:rsidRPr="00077148" w:rsidRDefault="00DC1320" w:rsidP="00DC1320">
            <w:pPr>
              <w:numPr>
                <w:ilvl w:val="1"/>
                <w:numId w:val="21"/>
              </w:numPr>
              <w:spacing w:line="276" w:lineRule="auto"/>
              <w:rPr>
                <w:rFonts w:eastAsia="MS Mincho"/>
                <w:lang w:val="en-US" w:eastAsia="ko-KR"/>
              </w:rPr>
            </w:pPr>
            <w:r w:rsidRPr="00077148">
              <w:rPr>
                <w:lang w:val="en-US" w:eastAsia="ko-KR"/>
              </w:rPr>
              <w:t>Specify support of resource allocation for SL PRS:</w:t>
            </w:r>
          </w:p>
          <w:p w14:paraId="2A78EE37" w14:textId="77777777" w:rsidR="00DC1320" w:rsidRPr="00077148" w:rsidRDefault="00DC1320" w:rsidP="00DC1320">
            <w:pPr>
              <w:numPr>
                <w:ilvl w:val="2"/>
                <w:numId w:val="21"/>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7C578C05" w14:textId="77777777" w:rsidR="00DC1320" w:rsidRPr="00077148" w:rsidRDefault="00DC1320" w:rsidP="00DC1320">
            <w:pPr>
              <w:numPr>
                <w:ilvl w:val="3"/>
                <w:numId w:val="21"/>
              </w:numPr>
              <w:spacing w:line="276" w:lineRule="auto"/>
              <w:rPr>
                <w:rFonts w:eastAsia="MS Mincho"/>
                <w:lang w:val="en-US" w:eastAsia="ko-KR"/>
              </w:rPr>
            </w:pPr>
            <w:r w:rsidRPr="00077148">
              <w:rPr>
                <w:lang w:val="en-US" w:eastAsia="ko-KR"/>
              </w:rPr>
              <w:t xml:space="preserve">For resource allocation mechanism for SL PRS in Scheme 2: </w:t>
            </w:r>
          </w:p>
          <w:p w14:paraId="45A38611" w14:textId="77777777" w:rsidR="00DC1320" w:rsidRPr="00801262" w:rsidRDefault="00DC1320" w:rsidP="00DC1320">
            <w:pPr>
              <w:numPr>
                <w:ilvl w:val="4"/>
                <w:numId w:val="21"/>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2D5B0388" w14:textId="77777777" w:rsidR="00DC1320" w:rsidRPr="00A75785" w:rsidRDefault="00DC1320" w:rsidP="00DC1320">
            <w:pPr>
              <w:numPr>
                <w:ilvl w:val="4"/>
                <w:numId w:val="21"/>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7A34B94" w14:textId="77777777" w:rsidR="00DC1320" w:rsidRPr="00077148" w:rsidRDefault="00DC1320" w:rsidP="00DC1320">
            <w:pPr>
              <w:numPr>
                <w:ilvl w:val="2"/>
                <w:numId w:val="21"/>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6E973811" w14:textId="77777777" w:rsidR="00DC1320" w:rsidRPr="00077148" w:rsidRDefault="00DC1320" w:rsidP="00DC1320">
            <w:pPr>
              <w:numPr>
                <w:ilvl w:val="3"/>
                <w:numId w:val="21"/>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3A4ED312" w14:textId="77777777" w:rsidR="00DC1320" w:rsidRPr="00077148" w:rsidRDefault="00DC1320" w:rsidP="00DC1320">
            <w:pPr>
              <w:numPr>
                <w:ilvl w:val="1"/>
                <w:numId w:val="21"/>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7D042CC8" w14:textId="77777777" w:rsidR="00DC1320" w:rsidRPr="00077148" w:rsidRDefault="00DC1320" w:rsidP="00DC1320">
            <w:pPr>
              <w:numPr>
                <w:ilvl w:val="1"/>
                <w:numId w:val="21"/>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2436ED4B" w14:textId="77777777" w:rsidR="00DC1320" w:rsidRPr="00077148" w:rsidRDefault="00DC1320" w:rsidP="00DC1320">
            <w:pPr>
              <w:numPr>
                <w:ilvl w:val="1"/>
                <w:numId w:val="21"/>
              </w:numPr>
              <w:spacing w:line="276" w:lineRule="auto"/>
              <w:rPr>
                <w:lang w:val="en-US" w:eastAsia="ko-KR"/>
              </w:rPr>
            </w:pPr>
            <w:r w:rsidRPr="005A5F7F">
              <w:rPr>
                <w:lang w:val="en-US" w:eastAsia="ko-KR"/>
              </w:rPr>
              <w:t xml:space="preserve">Specify </w:t>
            </w:r>
            <w:r>
              <w:rPr>
                <w:lang w:val="en-US" w:eastAsia="ko-KR"/>
              </w:rPr>
              <w:t xml:space="preserve">unicast session-based </w:t>
            </w:r>
            <w:proofErr w:type="spellStart"/>
            <w:r w:rsidRPr="005A5F7F">
              <w:rPr>
                <w:lang w:val="en-US" w:eastAsia="ko-KR"/>
              </w:rPr>
              <w:t>signalling</w:t>
            </w:r>
            <w:proofErr w:type="spellEnd"/>
            <w:r w:rsidRPr="005A5F7F">
              <w:rPr>
                <w:lang w:val="en-US" w:eastAsia="ko-KR"/>
              </w:rPr>
              <w:t xml:space="preserve"> and procedures to facilitate support of SL positioning</w:t>
            </w:r>
            <w:r>
              <w:rPr>
                <w:lang w:val="en-US" w:eastAsia="ko-KR"/>
              </w:rPr>
              <w:t xml:space="preserve"> for single target UE</w:t>
            </w:r>
            <w:r w:rsidRPr="005A5F7F">
              <w:rPr>
                <w:lang w:val="en-US" w:eastAsia="ko-KR"/>
              </w:rPr>
              <w:t xml:space="preserve"> </w:t>
            </w:r>
            <w:r>
              <w:rPr>
                <w:lang w:val="en-US" w:eastAsia="ko-KR"/>
              </w:rPr>
              <w:t xml:space="preserve">(it is not precluded to apply the procedures to multiple target UEs but no signaling optimizations will be considered for this case) </w:t>
            </w:r>
            <w:r w:rsidRPr="00077148">
              <w:rPr>
                <w:lang w:val="en-US" w:eastAsia="ko-KR"/>
              </w:rPr>
              <w:t xml:space="preserve">[RAN2, RAN3]: </w:t>
            </w:r>
          </w:p>
          <w:p w14:paraId="6A3A1ACE" w14:textId="77777777" w:rsidR="00DC1320" w:rsidRDefault="00DC1320" w:rsidP="00DC1320">
            <w:pPr>
              <w:numPr>
                <w:ilvl w:val="2"/>
                <w:numId w:val="21"/>
              </w:numPr>
              <w:spacing w:line="276" w:lineRule="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6B6DFC">
              <w:rPr>
                <w:lang w:val="en-US" w:eastAsia="ko-KR"/>
              </w:rPr>
              <w:t>.</w:t>
            </w:r>
            <w:r>
              <w:rPr>
                <w:lang w:val="en-US" w:eastAsia="ko-KR"/>
              </w:rPr>
              <w:t xml:space="preserve"> </w:t>
            </w:r>
          </w:p>
          <w:p w14:paraId="52233264" w14:textId="77777777" w:rsidR="00DC1320" w:rsidRPr="00D2241A" w:rsidRDefault="00DC1320" w:rsidP="00DC1320">
            <w:pPr>
              <w:numPr>
                <w:ilvl w:val="2"/>
                <w:numId w:val="21"/>
              </w:numPr>
              <w:spacing w:line="276" w:lineRule="auto"/>
              <w:rPr>
                <w:rFonts w:eastAsia="SimSun"/>
                <w:lang w:val="en-US" w:eastAsia="ko-KR"/>
              </w:rPr>
            </w:pPr>
            <w:r w:rsidRPr="00680451">
              <w:rPr>
                <w:bCs/>
              </w:rPr>
              <w:t xml:space="preserve">Specify the </w:t>
            </w:r>
            <w:r w:rsidRPr="00680451">
              <w:rPr>
                <w:rFonts w:eastAsia="DengXian"/>
                <w:lang w:eastAsia="zh-CN"/>
              </w:rPr>
              <w:t xml:space="preserve">protocol and procedures for SL positioning between UEs and a single LMF for in coverage scenario only, </w:t>
            </w:r>
            <w:r w:rsidRPr="008B7960">
              <w:rPr>
                <w:rFonts w:eastAsia="DengXian"/>
                <w:lang w:eastAsia="zh-CN"/>
              </w:rPr>
              <w:t>including joint PC5-Uu scenarios</w:t>
            </w:r>
            <w:r w:rsidRPr="00680451">
              <w:rPr>
                <w:rFonts w:eastAsia="MS Mincho"/>
                <w:lang w:eastAsia="zh-CN"/>
              </w:rPr>
              <w:t xml:space="preserve">. </w:t>
            </w:r>
          </w:p>
          <w:p w14:paraId="2B511333" w14:textId="77777777" w:rsidR="00DC1320" w:rsidRPr="00D2241A" w:rsidRDefault="00DC1320" w:rsidP="00DC1320">
            <w:pPr>
              <w:numPr>
                <w:ilvl w:val="3"/>
                <w:numId w:val="21"/>
              </w:numPr>
              <w:spacing w:line="276" w:lineRule="auto"/>
              <w:rPr>
                <w:rFonts w:eastAsia="SimSun"/>
                <w:lang w:val="en-US" w:eastAsia="ko-KR"/>
              </w:rPr>
            </w:pPr>
            <w:r w:rsidRPr="00680451">
              <w:rPr>
                <w:lang w:val="en-US" w:eastAsia="ko-KR"/>
              </w:rPr>
              <w:t>NOTE: Assumes all involved UEs are served by same LMF.</w:t>
            </w:r>
          </w:p>
          <w:p w14:paraId="605A6271" w14:textId="77777777" w:rsidR="00DC1320" w:rsidRDefault="00DC1320" w:rsidP="00DC1320">
            <w:pPr>
              <w:numPr>
                <w:ilvl w:val="2"/>
                <w:numId w:val="21"/>
              </w:numPr>
              <w:spacing w:line="276" w:lineRule="auto"/>
              <w:rPr>
                <w:lang w:val="en-US" w:eastAsia="ko-KR"/>
              </w:rPr>
            </w:pPr>
            <w:r>
              <w:rPr>
                <w:lang w:val="en-US" w:eastAsia="ko-KR"/>
              </w:rPr>
              <w:lastRenderedPageBreak/>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RAN2 can discuss and implement agreed RAN1 parameters related to synchronization</w:t>
            </w:r>
            <w:r w:rsidRPr="00601F2A">
              <w:rPr>
                <w:lang w:val="en-US" w:eastAsia="ko-KR"/>
              </w:rPr>
              <w:t>.</w:t>
            </w:r>
          </w:p>
          <w:p w14:paraId="067F7DDE" w14:textId="77777777" w:rsidR="00DC1320" w:rsidRDefault="00DC1320" w:rsidP="00DC1320">
            <w:pPr>
              <w:numPr>
                <w:ilvl w:val="1"/>
                <w:numId w:val="21"/>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640C67F1" w14:textId="77777777" w:rsidR="00DC1320" w:rsidRPr="00E11145" w:rsidRDefault="00DC1320" w:rsidP="00DC1320">
            <w:pPr>
              <w:numPr>
                <w:ilvl w:val="1"/>
                <w:numId w:val="21"/>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p w14:paraId="1EC8C1F2" w14:textId="77777777" w:rsidR="00443E4A" w:rsidRDefault="00443E4A" w:rsidP="00900717">
            <w:pPr>
              <w:jc w:val="both"/>
              <w:rPr>
                <w:rFonts w:eastAsia="SimSun"/>
                <w:szCs w:val="20"/>
                <w:lang w:val="en-US" w:eastAsia="ja-JP"/>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42806A7D" w14:textId="18B1B97B" w:rsidR="00A933C5" w:rsidRDefault="000A0040" w:rsidP="009045B9">
      <w:pPr>
        <w:jc w:val="both"/>
        <w:rPr>
          <w:rFonts w:eastAsia="SimSun"/>
          <w:szCs w:val="20"/>
          <w:lang w:eastAsia="ja-JP"/>
        </w:rPr>
      </w:pPr>
      <w:r>
        <w:rPr>
          <w:rFonts w:eastAsia="SimSun"/>
          <w:szCs w:val="20"/>
          <w:lang w:eastAsia="ja-JP"/>
        </w:rPr>
        <w:t>At RAN2#123 [</w:t>
      </w:r>
      <w:r w:rsidR="00E229B0">
        <w:rPr>
          <w:rFonts w:eastAsia="SimSun"/>
          <w:szCs w:val="20"/>
          <w:lang w:eastAsia="ja-JP"/>
        </w:rPr>
        <w:t>2</w:t>
      </w:r>
      <w:r>
        <w:rPr>
          <w:rFonts w:eastAsia="SimSun"/>
          <w:szCs w:val="20"/>
          <w:lang w:eastAsia="ja-JP"/>
        </w:rPr>
        <w:t>]</w:t>
      </w:r>
      <w:r w:rsidR="0073488E">
        <w:rPr>
          <w:rFonts w:eastAsia="SimSun"/>
          <w:szCs w:val="20"/>
          <w:lang w:eastAsia="ja-JP"/>
        </w:rPr>
        <w:t xml:space="preserve">, the following agreements were made: </w:t>
      </w:r>
    </w:p>
    <w:p w14:paraId="4831CCB0" w14:textId="77777777" w:rsidR="00FC4F39" w:rsidRDefault="00FC4F39" w:rsidP="009045B9">
      <w:pPr>
        <w:jc w:val="both"/>
        <w:rPr>
          <w:rFonts w:eastAsia="SimSun"/>
          <w:szCs w:val="20"/>
          <w:lang w:eastAsia="ja-JP"/>
        </w:rPr>
      </w:pPr>
    </w:p>
    <w:p w14:paraId="271212E3" w14:textId="77777777" w:rsidR="0050466B" w:rsidRDefault="0050466B" w:rsidP="0050466B">
      <w:pPr>
        <w:pStyle w:val="Doc-text2"/>
      </w:pPr>
    </w:p>
    <w:p w14:paraId="369E06AA" w14:textId="77777777" w:rsidR="00F73E11" w:rsidRDefault="00F73E11" w:rsidP="00F73E11">
      <w:pPr>
        <w:pStyle w:val="Doc-text2"/>
        <w:pBdr>
          <w:top w:val="single" w:sz="4" w:space="1" w:color="auto"/>
          <w:left w:val="single" w:sz="4" w:space="4" w:color="auto"/>
          <w:bottom w:val="single" w:sz="4" w:space="1" w:color="auto"/>
          <w:right w:val="single" w:sz="4" w:space="4" w:color="auto"/>
        </w:pBdr>
      </w:pPr>
      <w:r w:rsidRPr="00002508">
        <w:rPr>
          <w:highlight w:val="cyan"/>
        </w:rPr>
        <w:t>Agreement</w:t>
      </w:r>
      <w:r>
        <w:t>:</w:t>
      </w:r>
    </w:p>
    <w:p w14:paraId="677270D0" w14:textId="77777777" w:rsidR="00F73E11" w:rsidRDefault="00F73E11" w:rsidP="00F73E11">
      <w:pPr>
        <w:pStyle w:val="Doc-text2"/>
        <w:pBdr>
          <w:top w:val="single" w:sz="4" w:space="1" w:color="auto"/>
          <w:left w:val="single" w:sz="4" w:space="4" w:color="auto"/>
          <w:bottom w:val="single" w:sz="4" w:space="1" w:color="auto"/>
          <w:right w:val="single" w:sz="4" w:space="4" w:color="auto"/>
        </w:pBdr>
      </w:pPr>
      <w:r>
        <w:t>RAN2 to apply terms of “UE-only Operation” and “Network-based Operation” defined in TS 23.586 by SA2 for SLPP procedures.</w:t>
      </w:r>
    </w:p>
    <w:p w14:paraId="4F53D2C2" w14:textId="77777777" w:rsidR="00F73E11" w:rsidRDefault="00F73E11" w:rsidP="0050466B">
      <w:pPr>
        <w:pStyle w:val="Doc-text2"/>
      </w:pPr>
    </w:p>
    <w:p w14:paraId="332786F3" w14:textId="77777777" w:rsidR="00F73E11" w:rsidRDefault="00F73E11" w:rsidP="0050466B">
      <w:pPr>
        <w:pStyle w:val="Doc-text2"/>
      </w:pPr>
    </w:p>
    <w:p w14:paraId="1998D66C"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rsidRPr="00AE076D">
        <w:rPr>
          <w:highlight w:val="cyan"/>
        </w:rPr>
        <w:t>Agreements</w:t>
      </w:r>
      <w:r>
        <w:t>:</w:t>
      </w:r>
    </w:p>
    <w:p w14:paraId="17669EFD"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t>Delivery by an IC UE to the LMF via SLPP of information received from an OOC UE via SLPP (UE2 =&gt; UE1 =&gt; LMF), and the reverse operation LMF =&gt; UE1 =&gt; UE2, are needed at least for partial coverage scenarios.</w:t>
      </w:r>
    </w:p>
    <w:p w14:paraId="56EE1AC3"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t xml:space="preserve">FFS if this involves single or separate SLPP sessions (LMF </w:t>
      </w:r>
      <w:r>
        <w:rPr>
          <w:rFonts w:ascii="Wingdings" w:eastAsia="Wingdings" w:hAnsi="Wingdings" w:cs="Wingdings"/>
        </w:rPr>
        <w:t>ó</w:t>
      </w:r>
      <w:r>
        <w:t xml:space="preserve"> UE1 and UE1 </w:t>
      </w:r>
      <w:r>
        <w:rPr>
          <w:rFonts w:ascii="Wingdings" w:eastAsia="Wingdings" w:hAnsi="Wingdings" w:cs="Wingdings"/>
        </w:rPr>
        <w:t>ó</w:t>
      </w:r>
      <w:r>
        <w:t xml:space="preserve"> UE2).</w:t>
      </w:r>
    </w:p>
    <w:p w14:paraId="0785964A"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t>FFS if the same functionality is needed for IC scenarios (depending on whether the LMF communicates with each UE or always through the target).</w:t>
      </w:r>
    </w:p>
    <w:p w14:paraId="2AE35A7E" w14:textId="77777777" w:rsidR="00C03212" w:rsidRDefault="00C03212" w:rsidP="00C03212">
      <w:pPr>
        <w:pStyle w:val="Doc-text2"/>
        <w:pBdr>
          <w:top w:val="single" w:sz="4" w:space="1" w:color="auto"/>
          <w:left w:val="single" w:sz="4" w:space="4" w:color="auto"/>
          <w:bottom w:val="single" w:sz="4" w:space="1" w:color="auto"/>
          <w:right w:val="single" w:sz="4" w:space="4" w:color="auto"/>
        </w:pBdr>
      </w:pPr>
      <w:r>
        <w:t xml:space="preserve">RAN2 see risk to completion of </w:t>
      </w:r>
      <w:proofErr w:type="spellStart"/>
      <w:r>
        <w:t>sidelink</w:t>
      </w:r>
      <w:proofErr w:type="spellEnd"/>
      <w:r>
        <w:t xml:space="preserve"> positioning with the current scope.</w:t>
      </w:r>
    </w:p>
    <w:p w14:paraId="7149FF41" w14:textId="77777777" w:rsidR="00C03212" w:rsidRDefault="00C03212" w:rsidP="0050466B">
      <w:pPr>
        <w:pStyle w:val="Doc-text2"/>
      </w:pPr>
    </w:p>
    <w:p w14:paraId="69342221" w14:textId="77777777" w:rsidR="00C03212" w:rsidRDefault="00C03212" w:rsidP="0050466B">
      <w:pPr>
        <w:pStyle w:val="Doc-text2"/>
      </w:pPr>
    </w:p>
    <w:p w14:paraId="7B6B43F6" w14:textId="77777777" w:rsidR="0050466B" w:rsidRDefault="0050466B" w:rsidP="0050466B">
      <w:pPr>
        <w:pStyle w:val="Doc-text2"/>
        <w:pBdr>
          <w:top w:val="single" w:sz="4" w:space="1" w:color="auto"/>
          <w:left w:val="single" w:sz="4" w:space="4" w:color="auto"/>
          <w:bottom w:val="single" w:sz="4" w:space="1" w:color="auto"/>
          <w:right w:val="single" w:sz="4" w:space="4" w:color="auto"/>
        </w:pBdr>
      </w:pPr>
      <w:r w:rsidRPr="00AE076D">
        <w:rPr>
          <w:highlight w:val="cyan"/>
        </w:rPr>
        <w:t>Agreement</w:t>
      </w:r>
      <w:r>
        <w:t>:</w:t>
      </w:r>
    </w:p>
    <w:p w14:paraId="5D1B28BB" w14:textId="77777777" w:rsidR="0050466B" w:rsidRDefault="0050466B" w:rsidP="0050466B">
      <w:pPr>
        <w:pStyle w:val="Doc-text2"/>
        <w:pBdr>
          <w:top w:val="single" w:sz="4" w:space="1" w:color="auto"/>
          <w:left w:val="single" w:sz="4" w:space="4" w:color="auto"/>
          <w:bottom w:val="single" w:sz="4" w:space="1" w:color="auto"/>
          <w:right w:val="single" w:sz="4" w:space="4" w:color="auto"/>
        </w:pBdr>
      </w:pPr>
      <w:r>
        <w:t>FFS which (if any) additional parameters can be included (as optional or mandatory) in the metadata in the discovery message for anchor and server UE selection; it should be based on technical requirements for the fields and how they will be used.</w:t>
      </w:r>
    </w:p>
    <w:p w14:paraId="06BBD7AF" w14:textId="77777777" w:rsidR="0050466B" w:rsidRDefault="0050466B" w:rsidP="009045B9">
      <w:pPr>
        <w:jc w:val="both"/>
        <w:rPr>
          <w:rFonts w:eastAsia="SimSun"/>
          <w:szCs w:val="20"/>
          <w:lang w:eastAsia="ja-JP"/>
        </w:rPr>
      </w:pPr>
    </w:p>
    <w:p w14:paraId="105A413D" w14:textId="11CEE46B" w:rsidR="00004620" w:rsidRDefault="000A3D19" w:rsidP="009045B9">
      <w:pPr>
        <w:jc w:val="both"/>
        <w:rPr>
          <w:rFonts w:eastAsia="SimSun"/>
          <w:szCs w:val="20"/>
          <w:lang w:eastAsia="ja-JP"/>
        </w:rPr>
      </w:pPr>
      <w:proofErr w:type="spellStart"/>
      <w:r w:rsidRPr="0017021A">
        <w:t>Sidelink</w:t>
      </w:r>
      <w:proofErr w:type="spellEnd"/>
      <w:r w:rsidRPr="0017021A">
        <w:t xml:space="preserve"> Positioning MAC issues</w:t>
      </w:r>
      <w:r>
        <w:t>:</w:t>
      </w:r>
    </w:p>
    <w:p w14:paraId="5EAB87EA" w14:textId="77777777" w:rsidR="00004620" w:rsidRDefault="00004620" w:rsidP="009045B9">
      <w:pPr>
        <w:jc w:val="both"/>
        <w:rPr>
          <w:rFonts w:eastAsia="SimSun"/>
          <w:szCs w:val="20"/>
          <w:lang w:eastAsia="ja-JP"/>
        </w:rPr>
      </w:pPr>
    </w:p>
    <w:p w14:paraId="1E335049"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rsidRPr="00AE076D">
        <w:rPr>
          <w:highlight w:val="cyan"/>
        </w:rPr>
        <w:t>Agreements</w:t>
      </w:r>
      <w:r>
        <w:t>:</w:t>
      </w:r>
    </w:p>
    <w:p w14:paraId="319BD45E"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 xml:space="preserve">Define 8 priority levels for SL-PRS priority, same as the number of priority levels for SL-SCH. Send a LS to RAN1 and SA2 on RAN2 agreement with the understanding that the SL-PRS priority levels are mapped from </w:t>
      </w:r>
      <w:proofErr w:type="spellStart"/>
      <w:r>
        <w:t>sidelink</w:t>
      </w:r>
      <w:proofErr w:type="spellEnd"/>
      <w:r>
        <w:t xml:space="preserve"> positioning/ranging QoS. (14/14)</w:t>
      </w:r>
    </w:p>
    <w:p w14:paraId="422ED771"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The SL-PRS priority can be provided by the UE’s own high layer when it triggers the SL-PRS transmission. (14/14) The following issues are open and can be raised in the LS for RAN1 input:</w:t>
      </w:r>
    </w:p>
    <w:p w14:paraId="1A0BD3DC"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w:t>
      </w:r>
      <w:r>
        <w:tab/>
        <w:t>Whether the UE’s higher layer can provide SL-PRS priority for the SL-PRS triggered by peer UE</w:t>
      </w:r>
    </w:p>
    <w:p w14:paraId="52CB4F2D"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w:t>
      </w:r>
      <w:r>
        <w:tab/>
        <w:t>Whether the peer UE triggers the SL-PRS transmission can provide the SL-PRS priority</w:t>
      </w:r>
    </w:p>
    <w:p w14:paraId="5CA94A49"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 xml:space="preserve">When aperiodic/one-shot SL-PRS transmission is triggered for UE configured with Scheme 1 </w:t>
      </w:r>
      <w:r w:rsidRPr="00783E55">
        <w:rPr>
          <w:highlight w:val="yellow"/>
        </w:rPr>
        <w:t>SL-PRS resource allocation,</w:t>
      </w:r>
      <w:r>
        <w:t xml:space="preserve"> at least for the case when LMF is not involved in giving the grant, design a new MAC CE for the UE to send to the </w:t>
      </w:r>
      <w:proofErr w:type="spellStart"/>
      <w:r>
        <w:t>gNB</w:t>
      </w:r>
      <w:proofErr w:type="spellEnd"/>
      <w:r>
        <w:t xml:space="preserve"> for SL-PRS resource request. (12/14) FFS when LMF is involved.</w:t>
      </w:r>
    </w:p>
    <w:p w14:paraId="6593C3A9"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At least when periodic SL-PRS transmission is triggered for UE configured with Scheme 1 SL-</w:t>
      </w:r>
      <w:r w:rsidRPr="00895C2C">
        <w:rPr>
          <w:highlight w:val="yellow"/>
        </w:rPr>
        <w:t>PRS resource allocation</w:t>
      </w:r>
      <w:r>
        <w:t xml:space="preserve">, at least for the case when LMF is not involved in giving the grant, the UE sends an RRC message to the </w:t>
      </w:r>
      <w:proofErr w:type="spellStart"/>
      <w:r>
        <w:t>gNB</w:t>
      </w:r>
      <w:proofErr w:type="spellEnd"/>
      <w:r>
        <w:t xml:space="preserve"> for providing the assistance information for CG configuration. (13/14) FFS when the LMF is involved.</w:t>
      </w:r>
    </w:p>
    <w:p w14:paraId="70C60EDF" w14:textId="77777777" w:rsidR="00004620" w:rsidRDefault="00004620" w:rsidP="00004620">
      <w:pPr>
        <w:pStyle w:val="Doc-text2"/>
        <w:pBdr>
          <w:top w:val="single" w:sz="4" w:space="1" w:color="auto"/>
          <w:left w:val="single" w:sz="4" w:space="4" w:color="auto"/>
          <w:bottom w:val="single" w:sz="4" w:space="1" w:color="auto"/>
          <w:right w:val="single" w:sz="4" w:space="4" w:color="auto"/>
        </w:pBdr>
      </w:pPr>
      <w:r>
        <w:t>Support CBR measurement on both shared and dedicated resource pool for SL-PRS transmission. (14/14)</w:t>
      </w:r>
    </w:p>
    <w:p w14:paraId="5621E6D8" w14:textId="77777777" w:rsidR="0073488E" w:rsidRDefault="0073488E" w:rsidP="009045B9">
      <w:pPr>
        <w:jc w:val="both"/>
        <w:rPr>
          <w:rFonts w:eastAsia="SimSun"/>
          <w:szCs w:val="20"/>
          <w:lang w:eastAsia="ja-JP"/>
        </w:rPr>
      </w:pPr>
    </w:p>
    <w:p w14:paraId="693342A7" w14:textId="1DA91200" w:rsidR="009C305A" w:rsidRPr="00E24D71" w:rsidRDefault="0073488E" w:rsidP="009045B9">
      <w:pPr>
        <w:jc w:val="both"/>
        <w:rPr>
          <w:rFonts w:eastAsia="SimSun"/>
          <w:szCs w:val="20"/>
          <w:lang w:eastAsia="ja-JP"/>
        </w:rPr>
      </w:pPr>
      <w:r>
        <w:rPr>
          <w:rFonts w:eastAsia="SimSun"/>
          <w:szCs w:val="20"/>
          <w:lang w:eastAsia="ja-JP"/>
        </w:rPr>
        <w:t>RAN1 has conclude t</w:t>
      </w:r>
      <w:r w:rsidR="00FC4F39">
        <w:rPr>
          <w:rFonts w:eastAsia="SimSun"/>
          <w:szCs w:val="20"/>
          <w:lang w:eastAsia="ja-JP"/>
        </w:rPr>
        <w:t>heir part of the work</w:t>
      </w:r>
      <w:r w:rsidR="00AE516A">
        <w:rPr>
          <w:rFonts w:eastAsia="SimSun"/>
          <w:szCs w:val="20"/>
          <w:lang w:eastAsia="ja-JP"/>
        </w:rPr>
        <w:t xml:space="preserve"> </w:t>
      </w:r>
      <w:r w:rsidR="00FC4F39">
        <w:rPr>
          <w:rFonts w:eastAsia="SimSun"/>
          <w:szCs w:val="20"/>
          <w:lang w:eastAsia="ja-JP"/>
        </w:rPr>
        <w:t xml:space="preserve">item and </w:t>
      </w:r>
      <w:r w:rsidR="00765B80">
        <w:rPr>
          <w:rFonts w:eastAsia="SimSun"/>
          <w:szCs w:val="20"/>
          <w:lang w:eastAsia="ja-JP"/>
        </w:rPr>
        <w:t xml:space="preserve">made number of agreements </w:t>
      </w:r>
      <w:r w:rsidR="00FC4F39">
        <w:rPr>
          <w:rFonts w:eastAsia="SimSun"/>
          <w:szCs w:val="20"/>
          <w:lang w:eastAsia="ja-JP"/>
        </w:rPr>
        <w:t>related to resource management</w:t>
      </w:r>
      <w:r w:rsidR="00765B80">
        <w:rPr>
          <w:rFonts w:eastAsia="SimSun"/>
          <w:szCs w:val="20"/>
          <w:lang w:eastAsia="ja-JP"/>
        </w:rPr>
        <w:t xml:space="preserve"> [</w:t>
      </w:r>
      <w:r w:rsidR="00E229B0">
        <w:rPr>
          <w:rFonts w:eastAsia="SimSun"/>
          <w:szCs w:val="20"/>
          <w:lang w:eastAsia="ja-JP"/>
        </w:rPr>
        <w:t>3</w:t>
      </w:r>
      <w:r w:rsidR="00765B80">
        <w:rPr>
          <w:rFonts w:eastAsia="SimSun"/>
          <w:szCs w:val="20"/>
          <w:lang w:eastAsia="ja-JP"/>
        </w:rPr>
        <w:t>].</w:t>
      </w:r>
    </w:p>
    <w:p w14:paraId="126E9077" w14:textId="77777777" w:rsidR="00937BD5" w:rsidRDefault="00937BD5" w:rsidP="009045B9">
      <w:pPr>
        <w:jc w:val="both"/>
        <w:rPr>
          <w:rFonts w:eastAsia="SimSun"/>
          <w:szCs w:val="20"/>
          <w:lang w:val="en-US" w:eastAsia="ja-JP"/>
        </w:rPr>
      </w:pPr>
    </w:p>
    <w:p w14:paraId="0C2BA666" w14:textId="20F2F330" w:rsidR="00007363" w:rsidRDefault="008E2B7F" w:rsidP="009045B9">
      <w:pPr>
        <w:jc w:val="both"/>
        <w:rPr>
          <w:rFonts w:eastAsia="SimSun"/>
          <w:szCs w:val="20"/>
          <w:lang w:val="en-US" w:eastAsia="ja-JP"/>
        </w:rPr>
      </w:pPr>
      <w:r>
        <w:rPr>
          <w:rFonts w:eastAsia="SimSun"/>
          <w:szCs w:val="20"/>
          <w:lang w:val="en-US" w:eastAsia="ja-JP"/>
        </w:rPr>
        <w:t xml:space="preserve">At RAN2#123bis </w:t>
      </w:r>
      <w:r w:rsidR="001A7FA2">
        <w:rPr>
          <w:rFonts w:eastAsia="SimSun"/>
          <w:szCs w:val="20"/>
          <w:lang w:val="en-US" w:eastAsia="ja-JP"/>
        </w:rPr>
        <w:t xml:space="preserve">[4] </w:t>
      </w:r>
      <w:proofErr w:type="gramStart"/>
      <w:r>
        <w:rPr>
          <w:rFonts w:eastAsia="SimSun"/>
          <w:szCs w:val="20"/>
          <w:lang w:val="en-US" w:eastAsia="ja-JP"/>
        </w:rPr>
        <w:t>a number of</w:t>
      </w:r>
      <w:proofErr w:type="gramEnd"/>
      <w:r>
        <w:rPr>
          <w:rFonts w:eastAsia="SimSun"/>
          <w:szCs w:val="20"/>
          <w:lang w:val="en-US" w:eastAsia="ja-JP"/>
        </w:rPr>
        <w:t xml:space="preserve"> agreements were agreed related to </w:t>
      </w:r>
      <w:proofErr w:type="spellStart"/>
      <w:r>
        <w:rPr>
          <w:rFonts w:eastAsia="SimSun"/>
          <w:szCs w:val="20"/>
          <w:lang w:val="en-US" w:eastAsia="ja-JP"/>
        </w:rPr>
        <w:t>Sidelink</w:t>
      </w:r>
      <w:proofErr w:type="spellEnd"/>
      <w:r>
        <w:rPr>
          <w:rFonts w:eastAsia="SimSun"/>
          <w:szCs w:val="20"/>
          <w:lang w:val="en-US" w:eastAsia="ja-JP"/>
        </w:rPr>
        <w:t xml:space="preserve"> positioning</w:t>
      </w:r>
      <w:r w:rsidR="00DC5B53">
        <w:rPr>
          <w:rFonts w:eastAsia="SimSun"/>
          <w:szCs w:val="20"/>
          <w:lang w:val="en-US" w:eastAsia="ja-JP"/>
        </w:rPr>
        <w:t>, b</w:t>
      </w:r>
      <w:r w:rsidR="00923FA5">
        <w:rPr>
          <w:rFonts w:eastAsia="SimSun"/>
          <w:szCs w:val="20"/>
          <w:lang w:val="en-US" w:eastAsia="ja-JP"/>
        </w:rPr>
        <w:t>ut no discussion</w:t>
      </w:r>
      <w:r w:rsidR="00C10201">
        <w:rPr>
          <w:rFonts w:eastAsia="SimSun"/>
          <w:szCs w:val="20"/>
          <w:lang w:val="en-US" w:eastAsia="ja-JP"/>
        </w:rPr>
        <w:t>s</w:t>
      </w:r>
      <w:r w:rsidR="00923FA5">
        <w:rPr>
          <w:rFonts w:eastAsia="SimSun"/>
          <w:szCs w:val="20"/>
          <w:lang w:val="en-US" w:eastAsia="ja-JP"/>
        </w:rPr>
        <w:t xml:space="preserve"> </w:t>
      </w:r>
      <w:r w:rsidR="00A81DA0">
        <w:rPr>
          <w:rFonts w:eastAsia="SimSun"/>
          <w:szCs w:val="20"/>
          <w:lang w:val="en-US" w:eastAsia="ja-JP"/>
        </w:rPr>
        <w:t xml:space="preserve">related to </w:t>
      </w:r>
      <w:r w:rsidR="00523F55">
        <w:rPr>
          <w:rFonts w:eastAsia="SimSun"/>
          <w:szCs w:val="20"/>
          <w:lang w:val="en-US" w:eastAsia="ja-JP"/>
        </w:rPr>
        <w:t>topics listed below.</w:t>
      </w:r>
    </w:p>
    <w:p w14:paraId="49CC5E79" w14:textId="72D994B0" w:rsidR="00D0238F" w:rsidRDefault="009045B9" w:rsidP="00CF1CE1">
      <w:pPr>
        <w:pStyle w:val="BodyText"/>
      </w:pPr>
      <w:r w:rsidRPr="009E641A">
        <w:rPr>
          <w:rFonts w:eastAsia="SimSun"/>
          <w:szCs w:val="20"/>
          <w:lang w:val="en-US" w:eastAsia="ja-JP"/>
        </w:rPr>
        <w:lastRenderedPageBreak/>
        <w:t>In this contribution, we discuss</w:t>
      </w:r>
      <w:r w:rsidR="00C54E19">
        <w:rPr>
          <w:rFonts w:eastAsia="SimSun"/>
          <w:szCs w:val="20"/>
          <w:lang w:val="en-US" w:eastAsia="ja-JP"/>
        </w:rPr>
        <w:t xml:space="preserve"> our view</w:t>
      </w:r>
      <w:r w:rsidRPr="009E641A">
        <w:rPr>
          <w:rFonts w:eastAsia="SimSun"/>
          <w:szCs w:val="20"/>
          <w:lang w:val="en-US" w:eastAsia="ja-JP"/>
        </w:rPr>
        <w:t xml:space="preserve"> </w:t>
      </w:r>
      <w:r w:rsidR="00C54E19">
        <w:rPr>
          <w:rFonts w:eastAsia="SimSun"/>
          <w:szCs w:val="20"/>
          <w:lang w:val="en-US" w:eastAsia="ja-JP"/>
        </w:rPr>
        <w:t>on</w:t>
      </w:r>
      <w:r w:rsidR="00C874C7">
        <w:rPr>
          <w:rFonts w:eastAsia="SimSun"/>
          <w:szCs w:val="20"/>
          <w:lang w:val="en-US" w:eastAsia="ja-JP"/>
        </w:rPr>
        <w:t xml:space="preserve"> </w:t>
      </w:r>
      <w:proofErr w:type="spellStart"/>
      <w:r w:rsidR="00C874C7">
        <w:rPr>
          <w:rFonts w:eastAsia="SimSun"/>
          <w:szCs w:val="20"/>
          <w:lang w:val="en-US" w:eastAsia="ja-JP"/>
        </w:rPr>
        <w:t>Sidel</w:t>
      </w:r>
      <w:r w:rsidR="00C46FA5">
        <w:rPr>
          <w:rFonts w:eastAsia="SimSun"/>
          <w:szCs w:val="20"/>
          <w:lang w:val="en-US" w:eastAsia="ja-JP"/>
        </w:rPr>
        <w:t>ink</w:t>
      </w:r>
      <w:proofErr w:type="spellEnd"/>
      <w:r w:rsidR="00C46FA5">
        <w:rPr>
          <w:rFonts w:eastAsia="SimSun"/>
          <w:szCs w:val="20"/>
          <w:lang w:val="en-US" w:eastAsia="ja-JP"/>
        </w:rPr>
        <w:t xml:space="preserve"> positioning</w:t>
      </w:r>
      <w:r w:rsidR="00D1672E">
        <w:rPr>
          <w:rFonts w:eastAsia="SimSun"/>
          <w:szCs w:val="20"/>
          <w:lang w:val="en-US" w:eastAsia="ja-JP"/>
        </w:rPr>
        <w:t xml:space="preserve"> </w:t>
      </w:r>
      <w:r w:rsidR="007C3EF9">
        <w:rPr>
          <w:rFonts w:eastAsia="SimSun"/>
          <w:szCs w:val="20"/>
          <w:lang w:val="en-US" w:eastAsia="ja-JP"/>
        </w:rPr>
        <w:t xml:space="preserve">reference signal </w:t>
      </w:r>
      <w:r w:rsidR="00362FC1">
        <w:rPr>
          <w:rFonts w:eastAsia="SimSun"/>
          <w:szCs w:val="20"/>
          <w:lang w:val="en-US" w:eastAsia="ja-JP"/>
        </w:rPr>
        <w:t xml:space="preserve">resource </w:t>
      </w:r>
      <w:r w:rsidR="007C3EF9">
        <w:rPr>
          <w:rFonts w:eastAsia="SimSun"/>
          <w:szCs w:val="20"/>
          <w:lang w:val="en-US" w:eastAsia="ja-JP"/>
        </w:rPr>
        <w:t>allocation</w:t>
      </w:r>
      <w:r w:rsidR="00014B26">
        <w:rPr>
          <w:rFonts w:eastAsia="SimSun"/>
          <w:szCs w:val="20"/>
          <w:lang w:val="en-US" w:eastAsia="ja-JP"/>
        </w:rPr>
        <w:t xml:space="preserve"> in respect to multiplexing, </w:t>
      </w:r>
      <w:r w:rsidR="00022143">
        <w:rPr>
          <w:rFonts w:eastAsia="SimSun"/>
          <w:szCs w:val="20"/>
          <w:lang w:val="en-US" w:eastAsia="ja-JP"/>
        </w:rPr>
        <w:t>c</w:t>
      </w:r>
      <w:r w:rsidR="005A7C85">
        <w:rPr>
          <w:rFonts w:eastAsia="SimSun"/>
          <w:szCs w:val="20"/>
          <w:lang w:val="en-US" w:eastAsia="ja-JP"/>
        </w:rPr>
        <w:t xml:space="preserve">ongestion control and </w:t>
      </w:r>
      <w:r w:rsidR="002A6A35">
        <w:rPr>
          <w:rFonts w:eastAsia="SimSun"/>
          <w:szCs w:val="20"/>
          <w:lang w:val="en-US" w:eastAsia="ja-JP"/>
        </w:rPr>
        <w:t>APR Location information</w:t>
      </w:r>
      <w:r w:rsidR="00895C2C">
        <w:rPr>
          <w:rFonts w:eastAsia="SimSun"/>
          <w:szCs w:val="20"/>
          <w:lang w:val="en-US" w:eastAsia="ja-JP"/>
        </w:rPr>
        <w:t>.</w:t>
      </w:r>
      <w:r w:rsidR="00CF1CE1" w:rsidRPr="00CF1CE1">
        <w:t xml:space="preserve"> </w:t>
      </w:r>
    </w:p>
    <w:p w14:paraId="11B6B575" w14:textId="77777777" w:rsidR="0073344F" w:rsidRPr="009E641A" w:rsidRDefault="0073344F" w:rsidP="009045B9">
      <w:pPr>
        <w:jc w:val="both"/>
        <w:rPr>
          <w:rFonts w:eastAsia="SimSun"/>
          <w:szCs w:val="20"/>
          <w:lang w:val="en-US" w:eastAsia="ja-JP"/>
        </w:rPr>
      </w:pPr>
    </w:p>
    <w:p w14:paraId="6DFA2096" w14:textId="015FB102" w:rsidR="00571CE7"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E52824">
        <w:rPr>
          <w:rFonts w:eastAsia="Arial"/>
          <w:b w:val="0"/>
          <w:bCs w:val="0"/>
          <w:noProof/>
          <w:kern w:val="0"/>
          <w:sz w:val="36"/>
          <w:szCs w:val="20"/>
        </w:rPr>
        <w:t>multiplexing</w:t>
      </w:r>
      <w:r w:rsidR="00127B1C">
        <w:rPr>
          <w:rFonts w:eastAsia="Arial"/>
          <w:b w:val="0"/>
          <w:bCs w:val="0"/>
          <w:noProof/>
          <w:kern w:val="0"/>
          <w:sz w:val="36"/>
          <w:szCs w:val="20"/>
        </w:rPr>
        <w:t>,</w:t>
      </w:r>
      <w:r w:rsidR="00E52824">
        <w:rPr>
          <w:rFonts w:eastAsia="Arial"/>
          <w:b w:val="0"/>
          <w:bCs w:val="0"/>
          <w:noProof/>
          <w:kern w:val="0"/>
          <w:sz w:val="36"/>
          <w:szCs w:val="20"/>
        </w:rPr>
        <w:t xml:space="preserve"> congestion control</w:t>
      </w:r>
      <w:r w:rsidR="00127B1C">
        <w:rPr>
          <w:rFonts w:eastAsia="Arial"/>
          <w:b w:val="0"/>
          <w:bCs w:val="0"/>
          <w:noProof/>
          <w:kern w:val="0"/>
          <w:sz w:val="36"/>
          <w:szCs w:val="20"/>
        </w:rPr>
        <w:t xml:space="preserve"> and ARP location information</w:t>
      </w:r>
    </w:p>
    <w:p w14:paraId="4E24BC2D" w14:textId="04FAFB09" w:rsidR="00A47B10" w:rsidRPr="008D122F" w:rsidRDefault="00A47B10" w:rsidP="008562C2">
      <w:pPr>
        <w:pStyle w:val="Heading3"/>
        <w:numPr>
          <w:ilvl w:val="1"/>
          <w:numId w:val="8"/>
        </w:numPr>
        <w:ind w:left="426" w:hanging="426"/>
        <w:rPr>
          <w:i/>
          <w:u w:val="single"/>
          <w:lang w:val="en-US"/>
        </w:rPr>
      </w:pPr>
      <w:r w:rsidRPr="008D122F">
        <w:rPr>
          <w:lang w:val="en-US"/>
        </w:rPr>
        <w:t>Multiplexing</w:t>
      </w:r>
    </w:p>
    <w:p w14:paraId="42D3C338" w14:textId="77777777" w:rsidR="00A47B10" w:rsidRDefault="00A47B10" w:rsidP="008F6F0F">
      <w:pPr>
        <w:jc w:val="both"/>
        <w:rPr>
          <w:b/>
          <w:bCs/>
        </w:rPr>
      </w:pPr>
    </w:p>
    <w:p w14:paraId="2CE5C028" w14:textId="7B25A0BD" w:rsidR="00C1636A" w:rsidRDefault="00C1636A" w:rsidP="00C1636A">
      <w:pPr>
        <w:jc w:val="both"/>
        <w:rPr>
          <w:lang w:val="en-US"/>
        </w:rPr>
      </w:pPr>
      <w:r>
        <w:rPr>
          <w:lang w:val="en-US"/>
        </w:rPr>
        <w:t xml:space="preserve">In V2X positioning or any other </w:t>
      </w:r>
      <w:proofErr w:type="spellStart"/>
      <w:r>
        <w:rPr>
          <w:lang w:val="en-US"/>
        </w:rPr>
        <w:t>sidelink</w:t>
      </w:r>
      <w:proofErr w:type="spellEnd"/>
      <w:r>
        <w:rPr>
          <w:lang w:val="en-US"/>
        </w:rPr>
        <w:t xml:space="preserve"> positioning use-cases, a UE may need to determine the distance to surrounding UEs. For example, a moving vehicle needs to determine whether there are surrounding VRUs (Vulnerable Road </w:t>
      </w:r>
      <w:proofErr w:type="gramStart"/>
      <w:r>
        <w:rPr>
          <w:lang w:val="en-US"/>
        </w:rPr>
        <w:t>User )</w:t>
      </w:r>
      <w:proofErr w:type="gramEnd"/>
      <w:r>
        <w:rPr>
          <w:lang w:val="en-US"/>
        </w:rPr>
        <w:t xml:space="preserve"> and the relative distance to those VRUs. The determination operation should be performed in a quick manner. Hence, in case one or more VRUs are detected to be very close, the moving vehicle and/or VRUs can perform the necessary action to avoid potential collision. The determination of surrounding UEs (VRUs) can be facilitated by allowing concurrent transmission of SL-PRS from multiple UEs. For example, multiple VRU(s) can transmit “SL-PRS” concurrently and/or within the same set of resources. The transmitted SL-PRS can be received by moving vehicle(s), other VRU(s), or RSU(s). The concurrent/simultaneous transmission of “SL-PRS” can be arranged by allowing multiplexing of SL-RS from multiple UEs within a given set of resources (e.g., time-division multiplexing (TDM), frequency-division multiplexing (FDM), and/or Code-division Multiplexing (CDM))</w:t>
      </w:r>
      <w:r w:rsidR="00812995">
        <w:rPr>
          <w:lang w:val="en-US"/>
        </w:rPr>
        <w:t>.</w:t>
      </w:r>
    </w:p>
    <w:p w14:paraId="6798600A" w14:textId="77777777" w:rsidR="002879A1" w:rsidRDefault="002879A1" w:rsidP="00C1636A">
      <w:pPr>
        <w:jc w:val="both"/>
        <w:rPr>
          <w:lang w:val="en-US"/>
        </w:rPr>
      </w:pPr>
    </w:p>
    <w:p w14:paraId="27577643" w14:textId="082BDFC7" w:rsidR="00EC5D15" w:rsidRDefault="00351B75" w:rsidP="00C1636A">
      <w:pPr>
        <w:jc w:val="both"/>
        <w:rPr>
          <w:lang w:val="en-US"/>
        </w:rPr>
      </w:pPr>
      <w:r>
        <w:rPr>
          <w:lang w:val="en-US"/>
        </w:rPr>
        <w:t>In the</w:t>
      </w:r>
      <w:r w:rsidR="00334137">
        <w:rPr>
          <w:lang w:val="en-US"/>
        </w:rPr>
        <w:t xml:space="preserve"> </w:t>
      </w:r>
      <w:r w:rsidR="001D0AE5">
        <w:rPr>
          <w:lang w:val="en-US"/>
        </w:rPr>
        <w:t>RAN1#114</w:t>
      </w:r>
      <w:r>
        <w:rPr>
          <w:lang w:val="en-US"/>
        </w:rPr>
        <w:t xml:space="preserve"> meeting</w:t>
      </w:r>
      <w:r w:rsidR="001D0AE5">
        <w:rPr>
          <w:lang w:val="en-US"/>
        </w:rPr>
        <w:t xml:space="preserve"> </w:t>
      </w:r>
      <w:r w:rsidR="00CE21C9">
        <w:rPr>
          <w:lang w:val="en-US"/>
        </w:rPr>
        <w:t>some agreements were made</w:t>
      </w:r>
      <w:r w:rsidR="001D0AE5">
        <w:rPr>
          <w:lang w:val="en-US"/>
        </w:rPr>
        <w:t xml:space="preserve"> </w:t>
      </w:r>
      <w:r w:rsidR="00334137">
        <w:rPr>
          <w:lang w:val="en-US"/>
        </w:rPr>
        <w:t xml:space="preserve">to </w:t>
      </w:r>
      <w:r w:rsidR="001D0AE5">
        <w:rPr>
          <w:lang w:val="en-US"/>
        </w:rPr>
        <w:t>support multiplexing</w:t>
      </w:r>
      <w:r>
        <w:rPr>
          <w:lang w:val="en-US"/>
        </w:rPr>
        <w:t xml:space="preserve"> [</w:t>
      </w:r>
      <w:r w:rsidR="00826B75">
        <w:rPr>
          <w:lang w:val="en-US"/>
        </w:rPr>
        <w:t>3</w:t>
      </w:r>
      <w:r>
        <w:rPr>
          <w:lang w:val="en-US"/>
        </w:rPr>
        <w:t>]</w:t>
      </w:r>
      <w:r w:rsidR="00334137">
        <w:rPr>
          <w:lang w:val="en-US"/>
        </w:rPr>
        <w:t xml:space="preserve">. </w:t>
      </w:r>
    </w:p>
    <w:p w14:paraId="74FDBC47" w14:textId="4F6EDBA5" w:rsidR="002879A1" w:rsidRDefault="006F0D65" w:rsidP="00C1636A">
      <w:pPr>
        <w:jc w:val="both"/>
        <w:rPr>
          <w:lang w:val="en-US"/>
        </w:rPr>
      </w:pPr>
      <w:r w:rsidRPr="008562C2">
        <w:rPr>
          <w:lang w:val="en-US"/>
        </w:rPr>
        <w:t xml:space="preserve">RAN2 </w:t>
      </w:r>
      <w:r w:rsidR="00F21B47">
        <w:rPr>
          <w:lang w:val="en-US"/>
        </w:rPr>
        <w:t>should</w:t>
      </w:r>
      <w:r w:rsidRPr="008562C2">
        <w:rPr>
          <w:lang w:val="en-US"/>
        </w:rPr>
        <w:t xml:space="preserve"> define the detailed configuration to support multiplexing of </w:t>
      </w:r>
      <w:proofErr w:type="spellStart"/>
      <w:r w:rsidRPr="008562C2">
        <w:rPr>
          <w:lang w:val="en-US"/>
        </w:rPr>
        <w:t>sidelink</w:t>
      </w:r>
      <w:proofErr w:type="spellEnd"/>
      <w:r w:rsidRPr="008562C2">
        <w:rPr>
          <w:lang w:val="en-US"/>
        </w:rPr>
        <w:t xml:space="preserve"> positioning reference signal from several UEs within a given set of resources</w:t>
      </w:r>
      <w:r w:rsidR="000D25A1">
        <w:rPr>
          <w:lang w:val="en-US"/>
        </w:rPr>
        <w:t>.</w:t>
      </w:r>
    </w:p>
    <w:p w14:paraId="0E568DE9" w14:textId="77777777" w:rsidR="000D25A1" w:rsidRDefault="000D25A1" w:rsidP="00C1636A">
      <w:pPr>
        <w:jc w:val="both"/>
        <w:rPr>
          <w:lang w:val="en-US"/>
        </w:rPr>
      </w:pPr>
    </w:p>
    <w:p w14:paraId="0509796E" w14:textId="6E544B7B" w:rsidR="00C1636A" w:rsidRDefault="00C1636A" w:rsidP="00C1636A">
      <w:pPr>
        <w:pStyle w:val="Caption"/>
        <w:rPr>
          <w:bCs/>
        </w:rPr>
      </w:pPr>
      <w:r>
        <w:t xml:space="preserve">Proposal </w:t>
      </w:r>
      <w:r w:rsidR="00DF196A">
        <w:t>1</w:t>
      </w:r>
      <w:r>
        <w:t xml:space="preserve">: </w:t>
      </w:r>
      <w:r>
        <w:rPr>
          <w:bCs/>
        </w:rPr>
        <w:t>Consider supporting</w:t>
      </w:r>
      <w:r w:rsidR="004C438B">
        <w:rPr>
          <w:bCs/>
        </w:rPr>
        <w:t xml:space="preserve"> the RAN1 agreement on</w:t>
      </w:r>
      <w:r>
        <w:rPr>
          <w:bCs/>
        </w:rPr>
        <w:t xml:space="preserve"> multiplexing of </w:t>
      </w:r>
      <w:proofErr w:type="spellStart"/>
      <w:r>
        <w:rPr>
          <w:bCs/>
        </w:rPr>
        <w:t>sidelink</w:t>
      </w:r>
      <w:proofErr w:type="spellEnd"/>
      <w:r>
        <w:rPr>
          <w:bCs/>
        </w:rPr>
        <w:t xml:space="preserve"> positioning reference signal from several UEs within a given set of resources</w:t>
      </w:r>
      <w:r w:rsidR="00D23196">
        <w:rPr>
          <w:bCs/>
        </w:rPr>
        <w:t xml:space="preserve"> by defining </w:t>
      </w:r>
      <w:r w:rsidR="00222524">
        <w:rPr>
          <w:bCs/>
        </w:rPr>
        <w:t>t</w:t>
      </w:r>
      <w:r w:rsidR="00896096">
        <w:rPr>
          <w:bCs/>
        </w:rPr>
        <w:t>he detailed configuration</w:t>
      </w:r>
      <w:r>
        <w:rPr>
          <w:bCs/>
        </w:rPr>
        <w:t>.</w:t>
      </w:r>
    </w:p>
    <w:p w14:paraId="37A47CD8" w14:textId="77777777" w:rsidR="00EC5D15" w:rsidRPr="009B5708" w:rsidRDefault="00EC5D15" w:rsidP="00EC5D15">
      <w:pPr>
        <w:jc w:val="both"/>
      </w:pPr>
    </w:p>
    <w:p w14:paraId="661813CF" w14:textId="24412825" w:rsidR="00B2025D" w:rsidRPr="009D2C1C" w:rsidRDefault="00B2025D" w:rsidP="00B2025D">
      <w:pPr>
        <w:jc w:val="both"/>
      </w:pPr>
      <w:proofErr w:type="gramStart"/>
      <w:r>
        <w:t>In order to</w:t>
      </w:r>
      <w:proofErr w:type="gramEnd"/>
      <w:r>
        <w:t xml:space="preserve"> support</w:t>
      </w:r>
      <w:r w:rsidR="004564CC">
        <w:t xml:space="preserve"> either TDM or FDM</w:t>
      </w:r>
      <w:r w:rsidR="00730B27">
        <w:t xml:space="preserve"> schemes</w:t>
      </w:r>
      <w:r>
        <w:t>, it is necessary for the resource scheduler to be aware of the capability of the U</w:t>
      </w:r>
      <w:r w:rsidR="0007526F">
        <w:t>E</w:t>
      </w:r>
      <w:r>
        <w:t xml:space="preserve">. For example, some Rx UEs may have difficulty achieving an optimal performance when using FDM due to the hardware limitation. Therefore, TDM becomes a preferred solution for these types of UEs. </w:t>
      </w:r>
    </w:p>
    <w:p w14:paraId="33EA47B0" w14:textId="77777777" w:rsidR="00B2025D" w:rsidRDefault="00B2025D" w:rsidP="00B2025D">
      <w:pPr>
        <w:jc w:val="both"/>
      </w:pPr>
    </w:p>
    <w:p w14:paraId="44BCD6D2" w14:textId="40CFEA65" w:rsidR="00B2025D" w:rsidRDefault="00B2025D" w:rsidP="00B2025D">
      <w:pPr>
        <w:jc w:val="both"/>
        <w:rPr>
          <w:szCs w:val="22"/>
        </w:rPr>
      </w:pPr>
      <w:r>
        <w:t xml:space="preserve">To address this issue, it is beneficial to have a separate UE’s capability report transmitted to the </w:t>
      </w:r>
      <w:proofErr w:type="spellStart"/>
      <w:r>
        <w:t>gNB</w:t>
      </w:r>
      <w:proofErr w:type="spellEnd"/>
      <w:r>
        <w:t xml:space="preserve">. </w:t>
      </w:r>
      <w:r w:rsidRPr="3A3A4296">
        <w:rPr>
          <w:szCs w:val="22"/>
        </w:rPr>
        <w:t xml:space="preserve">This report would provide information about the UE's capabilities on processing </w:t>
      </w:r>
      <w:proofErr w:type="spellStart"/>
      <w:r w:rsidRPr="3A3A4296">
        <w:rPr>
          <w:szCs w:val="22"/>
        </w:rPr>
        <w:t>TDMed</w:t>
      </w:r>
      <w:proofErr w:type="spellEnd"/>
      <w:r w:rsidRPr="3A3A4296">
        <w:rPr>
          <w:szCs w:val="22"/>
        </w:rPr>
        <w:t xml:space="preserve"> SL-PRS and </w:t>
      </w:r>
      <w:proofErr w:type="spellStart"/>
      <w:r w:rsidRPr="3A3A4296">
        <w:rPr>
          <w:szCs w:val="22"/>
        </w:rPr>
        <w:t>FDMed</w:t>
      </w:r>
      <w:proofErr w:type="spellEnd"/>
      <w:r w:rsidRPr="3A3A4296">
        <w:rPr>
          <w:szCs w:val="22"/>
        </w:rPr>
        <w:t xml:space="preserve"> SL-PRS, allowing the </w:t>
      </w:r>
      <w:proofErr w:type="spellStart"/>
      <w:r w:rsidRPr="3A3A4296">
        <w:rPr>
          <w:szCs w:val="22"/>
        </w:rPr>
        <w:t>gNB</w:t>
      </w:r>
      <w:proofErr w:type="spellEnd"/>
      <w:r w:rsidRPr="3A3A4296">
        <w:rPr>
          <w:szCs w:val="22"/>
        </w:rPr>
        <w:t xml:space="preserve"> to configure </w:t>
      </w:r>
      <w:proofErr w:type="spellStart"/>
      <w:r w:rsidRPr="3A3A4296">
        <w:rPr>
          <w:szCs w:val="22"/>
        </w:rPr>
        <w:t>FDMed</w:t>
      </w:r>
      <w:proofErr w:type="spellEnd"/>
      <w:r w:rsidRPr="3A3A4296">
        <w:rPr>
          <w:szCs w:val="22"/>
        </w:rPr>
        <w:t xml:space="preserve"> or </w:t>
      </w:r>
      <w:proofErr w:type="spellStart"/>
      <w:r w:rsidRPr="3A3A4296">
        <w:rPr>
          <w:szCs w:val="22"/>
        </w:rPr>
        <w:t>TDMed</w:t>
      </w:r>
      <w:proofErr w:type="spellEnd"/>
      <w:r w:rsidRPr="3A3A4296">
        <w:rPr>
          <w:szCs w:val="22"/>
        </w:rPr>
        <w:t xml:space="preserve"> resources for SL-PRS transmission accordingly. By doing so, the </w:t>
      </w:r>
      <w:proofErr w:type="spellStart"/>
      <w:r w:rsidRPr="3A3A4296">
        <w:rPr>
          <w:szCs w:val="22"/>
        </w:rPr>
        <w:t>gNB</w:t>
      </w:r>
      <w:proofErr w:type="spellEnd"/>
      <w:r w:rsidRPr="3A3A4296">
        <w:rPr>
          <w:szCs w:val="22"/>
        </w:rPr>
        <w:t xml:space="preserve"> can optimize the resource allocation for each UE, improving overall system performance.</w:t>
      </w:r>
    </w:p>
    <w:p w14:paraId="16604B94" w14:textId="77777777" w:rsidR="00B92860" w:rsidRPr="009B5708" w:rsidRDefault="00B92860" w:rsidP="00863AB1">
      <w:pPr>
        <w:rPr>
          <w:lang w:eastAsia="ar-SA"/>
        </w:rPr>
      </w:pPr>
    </w:p>
    <w:p w14:paraId="10F4D068" w14:textId="554C501E" w:rsidR="00987A7D" w:rsidRPr="008D122F" w:rsidRDefault="006D3766" w:rsidP="00863AB1">
      <w:pPr>
        <w:rPr>
          <w:b/>
          <w:bCs/>
          <w:lang w:eastAsia="ar-SA"/>
        </w:rPr>
      </w:pPr>
      <w:r w:rsidRPr="008D122F">
        <w:rPr>
          <w:b/>
          <w:bCs/>
          <w:lang w:eastAsia="ar-SA"/>
        </w:rPr>
        <w:t>Proposal</w:t>
      </w:r>
      <w:r w:rsidR="00EC5D15" w:rsidRPr="008D122F">
        <w:rPr>
          <w:b/>
          <w:bCs/>
          <w:lang w:eastAsia="ar-SA"/>
        </w:rPr>
        <w:t xml:space="preserve"> </w:t>
      </w:r>
      <w:r w:rsidR="00DF196A" w:rsidRPr="008D122F">
        <w:rPr>
          <w:b/>
          <w:bCs/>
          <w:lang w:eastAsia="ar-SA"/>
        </w:rPr>
        <w:t>2</w:t>
      </w:r>
      <w:r w:rsidR="00EC5D15" w:rsidRPr="008D122F">
        <w:rPr>
          <w:b/>
          <w:bCs/>
          <w:lang w:eastAsia="ar-SA"/>
        </w:rPr>
        <w:t>:</w:t>
      </w:r>
      <w:r w:rsidR="00B76204" w:rsidRPr="008D122F">
        <w:rPr>
          <w:b/>
          <w:bCs/>
          <w:lang w:eastAsia="ar-SA"/>
        </w:rPr>
        <w:t xml:space="preserve"> </w:t>
      </w:r>
      <w:r w:rsidR="00932027" w:rsidRPr="008D122F">
        <w:rPr>
          <w:b/>
          <w:bCs/>
          <w:lang w:eastAsia="ar-SA"/>
        </w:rPr>
        <w:t xml:space="preserve">Introduce a </w:t>
      </w:r>
      <w:r w:rsidR="00B76204" w:rsidRPr="008D122F">
        <w:rPr>
          <w:b/>
          <w:bCs/>
          <w:lang w:eastAsia="ar-SA"/>
        </w:rPr>
        <w:t xml:space="preserve">UE capability </w:t>
      </w:r>
      <w:r w:rsidR="00B176E7" w:rsidRPr="008D122F">
        <w:rPr>
          <w:b/>
          <w:bCs/>
          <w:lang w:eastAsia="ar-SA"/>
        </w:rPr>
        <w:t>o</w:t>
      </w:r>
      <w:r w:rsidR="0077076B">
        <w:rPr>
          <w:b/>
          <w:bCs/>
          <w:lang w:eastAsia="ar-SA"/>
        </w:rPr>
        <w:t>n</w:t>
      </w:r>
      <w:r w:rsidR="00B176E7" w:rsidRPr="008D122F">
        <w:rPr>
          <w:b/>
          <w:bCs/>
          <w:lang w:eastAsia="ar-SA"/>
        </w:rPr>
        <w:t xml:space="preserve"> the</w:t>
      </w:r>
      <w:r w:rsidR="00145757" w:rsidRPr="008D122F">
        <w:rPr>
          <w:b/>
          <w:bCs/>
          <w:lang w:eastAsia="ar-SA"/>
        </w:rPr>
        <w:t xml:space="preserve"> processing TDM SL PRS and FDM SL PRS</w:t>
      </w:r>
      <w:r w:rsidR="00B176E7" w:rsidRPr="008D122F">
        <w:rPr>
          <w:b/>
          <w:bCs/>
          <w:lang w:eastAsia="ar-SA"/>
        </w:rPr>
        <w:t xml:space="preserve"> in dedicated resource pool</w:t>
      </w:r>
      <w:r w:rsidR="00B76204" w:rsidRPr="008D122F">
        <w:rPr>
          <w:b/>
          <w:bCs/>
          <w:lang w:eastAsia="ar-SA"/>
        </w:rPr>
        <w:t xml:space="preserve">, </w:t>
      </w:r>
    </w:p>
    <w:p w14:paraId="5FCA7618" w14:textId="77777777" w:rsidR="005528F7" w:rsidRDefault="005528F7" w:rsidP="008F6F0F">
      <w:pPr>
        <w:jc w:val="both"/>
        <w:rPr>
          <w:b/>
          <w:bCs/>
          <w:lang w:val="en-US"/>
        </w:rPr>
      </w:pPr>
    </w:p>
    <w:p w14:paraId="6ABC8143" w14:textId="3DBAAD70" w:rsidR="00A47B10" w:rsidRPr="009B5708" w:rsidRDefault="00A47B10" w:rsidP="008562C2">
      <w:pPr>
        <w:pStyle w:val="Heading3"/>
        <w:numPr>
          <w:ilvl w:val="1"/>
          <w:numId w:val="8"/>
        </w:numPr>
        <w:ind w:left="426" w:hanging="426"/>
        <w:rPr>
          <w:i/>
          <w:u w:val="single"/>
          <w:lang w:val="en-US"/>
        </w:rPr>
      </w:pPr>
      <w:r w:rsidRPr="008562C2">
        <w:rPr>
          <w:lang w:val="en-US"/>
        </w:rPr>
        <w:t>Congestion control</w:t>
      </w:r>
    </w:p>
    <w:p w14:paraId="35385191" w14:textId="77777777" w:rsidR="00A47B10" w:rsidRDefault="00A47B10" w:rsidP="008F6F0F">
      <w:pPr>
        <w:jc w:val="both"/>
        <w:rPr>
          <w:b/>
          <w:bCs/>
          <w:lang w:val="en-US"/>
        </w:rPr>
      </w:pPr>
    </w:p>
    <w:p w14:paraId="0543F713" w14:textId="625AC9E9" w:rsidR="00B448C9" w:rsidRPr="009B5708" w:rsidRDefault="00F05BFC" w:rsidP="008F6F0F">
      <w:pPr>
        <w:jc w:val="both"/>
        <w:rPr>
          <w:lang w:val="en-US"/>
        </w:rPr>
      </w:pPr>
      <w:r w:rsidRPr="009B5708">
        <w:rPr>
          <w:lang w:val="en-US"/>
        </w:rPr>
        <w:t>Agreements related to congestion control w</w:t>
      </w:r>
      <w:r w:rsidR="00085E4C">
        <w:rPr>
          <w:lang w:val="en-US"/>
        </w:rPr>
        <w:t>ere</w:t>
      </w:r>
      <w:r w:rsidRPr="009B5708">
        <w:rPr>
          <w:lang w:val="en-US"/>
        </w:rPr>
        <w:t xml:space="preserve"> made in RAN1#114 meeting, [</w:t>
      </w:r>
      <w:r w:rsidR="00BB7141" w:rsidRPr="009B5708">
        <w:rPr>
          <w:lang w:val="en-US"/>
        </w:rPr>
        <w:t>3</w:t>
      </w:r>
      <w:r w:rsidRPr="009B5708">
        <w:rPr>
          <w:lang w:val="en-US"/>
        </w:rPr>
        <w:t>], b</w:t>
      </w:r>
      <w:r w:rsidR="00A71B09" w:rsidRPr="009B5708">
        <w:rPr>
          <w:lang w:val="en-US"/>
        </w:rPr>
        <w:t>ut no one related to UE type, or geographical area.</w:t>
      </w:r>
    </w:p>
    <w:p w14:paraId="2551A4E7" w14:textId="77777777" w:rsidR="00B448C9" w:rsidRDefault="00B448C9" w:rsidP="008F6F0F">
      <w:pPr>
        <w:jc w:val="both"/>
        <w:rPr>
          <w:b/>
          <w:bCs/>
          <w:lang w:val="en-US"/>
        </w:rPr>
      </w:pPr>
    </w:p>
    <w:p w14:paraId="4D767BF4" w14:textId="77777777" w:rsidR="00C1169D" w:rsidRDefault="00C1169D" w:rsidP="00C1169D">
      <w:pPr>
        <w:jc w:val="both"/>
        <w:rPr>
          <w:lang w:val="en-US"/>
        </w:rPr>
      </w:pPr>
      <w:r w:rsidRPr="005B08B7">
        <w:rPr>
          <w:lang w:val="en-US"/>
        </w:rPr>
        <w:t xml:space="preserve">In Scheme 2, congestion control can restrict the range of parameters for SL PRS configuration per resource pool by CBR and priority. Several options were identified in RAN1#113 meeting (e.g., transmission power, periodicity, </w:t>
      </w:r>
      <w:proofErr w:type="spellStart"/>
      <w:r w:rsidRPr="005B08B7">
        <w:rPr>
          <w:lang w:val="en-US"/>
        </w:rPr>
        <w:t>etc</w:t>
      </w:r>
      <w:proofErr w:type="spellEnd"/>
      <w:r w:rsidRPr="005B08B7">
        <w:rPr>
          <w:lang w:val="en-US"/>
        </w:rPr>
        <w:t>). In addition to those options, we could also consider UE types and zone area. For example, an RSU UE can be allowed / reserved to transmit SL-PRS in certain SL-PRS resources. Furthermore, only certain UE(s) are allowed to transmit in specific zone/area.</w:t>
      </w:r>
    </w:p>
    <w:p w14:paraId="055FE139" w14:textId="77777777" w:rsidR="00C1169D" w:rsidRPr="005B08B7" w:rsidRDefault="00C1169D" w:rsidP="00C1169D">
      <w:pPr>
        <w:jc w:val="both"/>
        <w:rPr>
          <w:lang w:val="en-US"/>
        </w:rPr>
      </w:pPr>
    </w:p>
    <w:p w14:paraId="55226EEE" w14:textId="55AD36E7" w:rsidR="00E6430E" w:rsidRPr="00C1169D" w:rsidRDefault="00C1169D" w:rsidP="00C1169D">
      <w:pPr>
        <w:jc w:val="both"/>
        <w:rPr>
          <w:b/>
          <w:bCs/>
          <w:lang w:val="en-US"/>
        </w:rPr>
      </w:pPr>
      <w:r w:rsidRPr="00C1169D">
        <w:rPr>
          <w:b/>
          <w:bCs/>
          <w:lang w:val="en-US"/>
        </w:rPr>
        <w:t xml:space="preserve">Proposal </w:t>
      </w:r>
      <w:r w:rsidR="00781D5E">
        <w:rPr>
          <w:b/>
          <w:bCs/>
          <w:lang w:val="en-US"/>
        </w:rPr>
        <w:t>3</w:t>
      </w:r>
      <w:r w:rsidRPr="00C1169D">
        <w:rPr>
          <w:b/>
          <w:bCs/>
          <w:lang w:val="en-US"/>
        </w:rPr>
        <w:t xml:space="preserve">: </w:t>
      </w:r>
      <w:r w:rsidRPr="00CE1396">
        <w:rPr>
          <w:b/>
          <w:bCs/>
          <w:lang w:val="en-US"/>
        </w:rPr>
        <w:t>For congestion control</w:t>
      </w:r>
      <w:r w:rsidRPr="00C1169D">
        <w:rPr>
          <w:b/>
          <w:bCs/>
          <w:lang w:val="en-US"/>
        </w:rPr>
        <w:t xml:space="preserve"> of SL-PRS transmission support the SL-PRS transmission restriction based on UE-type and/or zone/geographical location.</w:t>
      </w:r>
    </w:p>
    <w:p w14:paraId="587B0536" w14:textId="77777777" w:rsidR="00C1169D" w:rsidRDefault="00C1169D" w:rsidP="008F6F0F">
      <w:pPr>
        <w:jc w:val="both"/>
        <w:rPr>
          <w:b/>
          <w:bCs/>
          <w:lang w:val="en-US"/>
        </w:rPr>
      </w:pPr>
    </w:p>
    <w:p w14:paraId="1FA96F7F" w14:textId="77777777" w:rsidR="00CD1EAF" w:rsidRPr="008D122F" w:rsidRDefault="00CD1EAF" w:rsidP="008562C2">
      <w:pPr>
        <w:pStyle w:val="Heading3"/>
        <w:numPr>
          <w:ilvl w:val="1"/>
          <w:numId w:val="8"/>
        </w:numPr>
        <w:ind w:left="426" w:hanging="426"/>
        <w:rPr>
          <w:i/>
          <w:u w:val="single"/>
          <w:lang w:val="en-US"/>
        </w:rPr>
      </w:pPr>
      <w:r w:rsidRPr="008562C2">
        <w:rPr>
          <w:lang w:val="en-US"/>
        </w:rPr>
        <w:t>ARP location information</w:t>
      </w:r>
    </w:p>
    <w:p w14:paraId="12A5D7F8" w14:textId="4866D09E" w:rsidR="006534BB" w:rsidRDefault="00AB216F" w:rsidP="00081FEE">
      <w:pPr>
        <w:rPr>
          <w:lang w:val="en-US"/>
        </w:rPr>
      </w:pPr>
      <w:r>
        <w:rPr>
          <w:lang w:val="en-US"/>
        </w:rPr>
        <w:t xml:space="preserve">For positioning </w:t>
      </w:r>
      <w:r w:rsidR="00E3555D">
        <w:rPr>
          <w:lang w:val="en-US"/>
        </w:rPr>
        <w:t>measurements,</w:t>
      </w:r>
      <w:r w:rsidR="00EA4707">
        <w:rPr>
          <w:lang w:val="en-US"/>
        </w:rPr>
        <w:t xml:space="preserve"> the </w:t>
      </w:r>
      <w:r w:rsidR="00A71CBC">
        <w:rPr>
          <w:lang w:val="en-US"/>
        </w:rPr>
        <w:t>Antenna Reference Point (</w:t>
      </w:r>
      <w:r w:rsidR="00772849">
        <w:rPr>
          <w:lang w:val="en-US"/>
        </w:rPr>
        <w:t>ARP</w:t>
      </w:r>
      <w:r w:rsidR="00A71CBC">
        <w:rPr>
          <w:lang w:val="en-US"/>
        </w:rPr>
        <w:t>) location</w:t>
      </w:r>
      <w:r w:rsidR="00D16282">
        <w:rPr>
          <w:lang w:val="en-US"/>
        </w:rPr>
        <w:t xml:space="preserve"> information may be </w:t>
      </w:r>
      <w:r w:rsidR="00DF3AD0">
        <w:rPr>
          <w:lang w:val="en-US"/>
        </w:rPr>
        <w:t>rele</w:t>
      </w:r>
      <w:r w:rsidR="008D0210">
        <w:rPr>
          <w:lang w:val="en-US"/>
        </w:rPr>
        <w:t xml:space="preserve">vant for accurate </w:t>
      </w:r>
      <w:r w:rsidR="00D55EE3">
        <w:rPr>
          <w:lang w:val="en-US"/>
        </w:rPr>
        <w:t xml:space="preserve">positioning </w:t>
      </w:r>
      <w:r w:rsidR="001B1FDB">
        <w:rPr>
          <w:lang w:val="en-US"/>
        </w:rPr>
        <w:t xml:space="preserve">in some scenarios, like </w:t>
      </w:r>
      <w:r w:rsidR="000227E9">
        <w:rPr>
          <w:lang w:val="en-US"/>
        </w:rPr>
        <w:t>devices with distributed antennas.</w:t>
      </w:r>
    </w:p>
    <w:p w14:paraId="7C698911" w14:textId="77777777" w:rsidR="000227E9" w:rsidRDefault="000227E9" w:rsidP="00081FEE">
      <w:pPr>
        <w:rPr>
          <w:lang w:val="en-US"/>
        </w:rPr>
      </w:pPr>
    </w:p>
    <w:p w14:paraId="65560403" w14:textId="3F0F9E96" w:rsidR="00081FEE" w:rsidRDefault="00081FEE" w:rsidP="00081FEE">
      <w:pPr>
        <w:rPr>
          <w:lang w:val="en-US"/>
        </w:rPr>
      </w:pPr>
      <w:r>
        <w:rPr>
          <w:lang w:val="en-US"/>
        </w:rPr>
        <w:t xml:space="preserve">RAN1 </w:t>
      </w:r>
      <w:r w:rsidR="00CD1EAF">
        <w:rPr>
          <w:lang w:val="en-US"/>
        </w:rPr>
        <w:t xml:space="preserve">has discussed </w:t>
      </w:r>
      <w:r w:rsidR="00196C64">
        <w:rPr>
          <w:lang w:val="en-US"/>
        </w:rPr>
        <w:t xml:space="preserve">ARP and </w:t>
      </w:r>
      <w:r>
        <w:rPr>
          <w:lang w:val="en-US"/>
        </w:rPr>
        <w:t>made</w:t>
      </w:r>
      <w:r w:rsidR="00CD7469">
        <w:rPr>
          <w:lang w:val="en-US"/>
        </w:rPr>
        <w:t xml:space="preserve"> </w:t>
      </w:r>
      <w:r w:rsidR="000E3408">
        <w:rPr>
          <w:lang w:val="en-US"/>
        </w:rPr>
        <w:t>some</w:t>
      </w:r>
      <w:r w:rsidRPr="008D122F">
        <w:rPr>
          <w:lang w:val="en-US"/>
        </w:rPr>
        <w:t xml:space="preserve"> agreement</w:t>
      </w:r>
      <w:r w:rsidR="00CD7469" w:rsidRPr="008D122F">
        <w:rPr>
          <w:lang w:val="en-US"/>
        </w:rPr>
        <w:t>s</w:t>
      </w:r>
      <w:r w:rsidR="00DE65BF" w:rsidRPr="008D122F">
        <w:rPr>
          <w:lang w:val="en-US"/>
        </w:rPr>
        <w:t xml:space="preserve"> [</w:t>
      </w:r>
      <w:r w:rsidR="008D122F" w:rsidRPr="008D122F">
        <w:rPr>
          <w:lang w:val="en-US"/>
        </w:rPr>
        <w:t>3</w:t>
      </w:r>
      <w:r w:rsidR="00DE65BF" w:rsidRPr="008D122F">
        <w:rPr>
          <w:lang w:val="en-US"/>
        </w:rPr>
        <w:t>]</w:t>
      </w:r>
      <w:r w:rsidR="00CC456B">
        <w:rPr>
          <w:lang w:val="en-US"/>
        </w:rPr>
        <w:t>, listed below</w:t>
      </w:r>
      <w:r w:rsidRPr="008D122F">
        <w:rPr>
          <w:lang w:val="en-US"/>
        </w:rPr>
        <w:t>:</w:t>
      </w:r>
    </w:p>
    <w:p w14:paraId="1626C223" w14:textId="77777777" w:rsidR="000E4B87" w:rsidRDefault="000E4B87" w:rsidP="00081FEE">
      <w:pPr>
        <w:rPr>
          <w:rFonts w:ascii="Calibri" w:hAnsi="Calibri"/>
          <w:szCs w:val="22"/>
          <w:lang w:val="en-US"/>
        </w:rPr>
      </w:pPr>
    </w:p>
    <w:p w14:paraId="2FE4E6D8" w14:textId="77777777" w:rsidR="00081FEE" w:rsidRPr="00D2241A" w:rsidRDefault="00081FEE" w:rsidP="006534BB">
      <w:pPr>
        <w:pBdr>
          <w:top w:val="single" w:sz="4" w:space="1" w:color="auto"/>
          <w:left w:val="single" w:sz="4" w:space="4" w:color="auto"/>
          <w:bottom w:val="single" w:sz="4" w:space="1" w:color="auto"/>
          <w:right w:val="single" w:sz="4" w:space="4" w:color="auto"/>
        </w:pBdr>
        <w:rPr>
          <w:rFonts w:ascii="Times New Roman" w:hAnsi="Times New Roman"/>
          <w:lang w:val="en-US" w:eastAsia="x-none"/>
        </w:rPr>
      </w:pPr>
      <w:r>
        <w:rPr>
          <w:rFonts w:ascii="Times New Roman" w:hAnsi="Times New Roman"/>
          <w:highlight w:val="green"/>
          <w:lang w:eastAsia="x-none"/>
        </w:rPr>
        <w:t>Agreement</w:t>
      </w:r>
    </w:p>
    <w:p w14:paraId="7B78BAB1" w14:textId="77777777" w:rsidR="00081FEE" w:rsidRDefault="00081FEE" w:rsidP="006534BB">
      <w:pPr>
        <w:pBdr>
          <w:top w:val="single" w:sz="4" w:space="1" w:color="auto"/>
          <w:left w:val="single" w:sz="4" w:space="4" w:color="auto"/>
          <w:bottom w:val="single" w:sz="4" w:space="1" w:color="auto"/>
          <w:right w:val="single" w:sz="4" w:space="4" w:color="auto"/>
        </w:pBdr>
        <w:rPr>
          <w:rFonts w:ascii="Times New Roman" w:hAnsi="Times New Roman"/>
          <w:lang w:eastAsia="zh-CN"/>
        </w:rPr>
      </w:pPr>
      <w:r>
        <w:rPr>
          <w:rFonts w:ascii="Times New Roman" w:hAnsi="Times New Roman"/>
          <w:lang w:eastAsia="zh-CN"/>
        </w:rPr>
        <w:t xml:space="preserve">For provision of the ARP location information in assistance data for </w:t>
      </w:r>
      <w:proofErr w:type="spellStart"/>
      <w:r>
        <w:rPr>
          <w:rFonts w:ascii="Times New Roman" w:hAnsi="Times New Roman"/>
          <w:lang w:eastAsia="zh-CN"/>
        </w:rPr>
        <w:t>sidelink</w:t>
      </w:r>
      <w:proofErr w:type="spellEnd"/>
      <w:r>
        <w:rPr>
          <w:rFonts w:ascii="Times New Roman" w:hAnsi="Times New Roman"/>
          <w:lang w:eastAsia="zh-CN"/>
        </w:rPr>
        <w:t xml:space="preserve"> positioning, support the following:</w:t>
      </w:r>
    </w:p>
    <w:p w14:paraId="619F0A6A" w14:textId="44E2BB07" w:rsidR="00081FEE" w:rsidRPr="000E4B87" w:rsidRDefault="00D9607F" w:rsidP="006534BB">
      <w:pPr>
        <w:pBdr>
          <w:top w:val="single" w:sz="4" w:space="1" w:color="auto"/>
          <w:left w:val="single" w:sz="4" w:space="4" w:color="auto"/>
          <w:bottom w:val="single" w:sz="4" w:space="1" w:color="auto"/>
          <w:right w:val="single" w:sz="4" w:space="4" w:color="auto"/>
        </w:pBdr>
        <w:overflowPunct w:val="0"/>
        <w:autoSpaceDE w:val="0"/>
        <w:autoSpaceDN w:val="0"/>
        <w:contextualSpacing/>
        <w:rPr>
          <w:rFonts w:ascii="Times New Roman" w:hAnsi="Times New Roman"/>
          <w:lang w:eastAsia="zh-CN"/>
        </w:rPr>
      </w:pPr>
      <w:r>
        <w:rPr>
          <w:lang w:eastAsia="zh-CN"/>
        </w:rPr>
        <w:t xml:space="preserve">- </w:t>
      </w:r>
      <w:r w:rsidR="00081FEE">
        <w:rPr>
          <w:rFonts w:hint="eastAsia"/>
          <w:lang w:eastAsia="zh-CN"/>
        </w:rPr>
        <w:t xml:space="preserve">The ARP location information can be a position relative to a </w:t>
      </w:r>
      <w:r w:rsidR="00081FEE">
        <w:rPr>
          <w:rFonts w:hint="eastAsia"/>
          <w:lang w:eastAsia="zh-CN"/>
        </w:rPr>
        <w:t>‘</w:t>
      </w:r>
      <w:r w:rsidR="00081FEE">
        <w:rPr>
          <w:rFonts w:hint="eastAsia"/>
          <w:lang w:eastAsia="zh-CN"/>
        </w:rPr>
        <w:t>reference point</w:t>
      </w:r>
      <w:r w:rsidR="00081FEE">
        <w:rPr>
          <w:rFonts w:hint="eastAsia"/>
          <w:lang w:eastAsia="zh-CN"/>
        </w:rPr>
        <w:t>’</w:t>
      </w:r>
      <w:r w:rsidR="00081FEE">
        <w:rPr>
          <w:rFonts w:hint="eastAsia"/>
          <w:lang w:eastAsia="zh-CN"/>
        </w:rPr>
        <w:t>.</w:t>
      </w:r>
    </w:p>
    <w:p w14:paraId="2D5F76ED" w14:textId="77777777" w:rsidR="00081FEE" w:rsidRDefault="00081FEE" w:rsidP="000E4B87">
      <w:pPr>
        <w:pBdr>
          <w:top w:val="single" w:sz="4" w:space="1" w:color="auto"/>
          <w:left w:val="single" w:sz="4" w:space="4" w:color="auto"/>
          <w:bottom w:val="single" w:sz="4" w:space="1" w:color="auto"/>
          <w:right w:val="single" w:sz="4" w:space="4" w:color="auto"/>
        </w:pBdr>
        <w:jc w:val="both"/>
        <w:rPr>
          <w:lang w:eastAsia="zh-CN"/>
        </w:rPr>
      </w:pPr>
      <w:r>
        <w:rPr>
          <w:lang w:eastAsia="zh-CN"/>
        </w:rPr>
        <w:t xml:space="preserve">Note: RAN1 will not define </w:t>
      </w:r>
      <w:r>
        <w:rPr>
          <w:rFonts w:hint="eastAsia"/>
          <w:lang w:eastAsia="zh-CN"/>
        </w:rPr>
        <w:t>“</w:t>
      </w:r>
      <w:r>
        <w:rPr>
          <w:lang w:eastAsia="zh-CN"/>
        </w:rPr>
        <w:t>reference point</w:t>
      </w:r>
      <w:r>
        <w:rPr>
          <w:rFonts w:hint="eastAsia"/>
          <w:lang w:eastAsia="zh-CN"/>
        </w:rPr>
        <w:t>”</w:t>
      </w:r>
      <w:r>
        <w:rPr>
          <w:lang w:eastAsia="zh-CN"/>
        </w:rPr>
        <w:t xml:space="preserve">. The </w:t>
      </w:r>
      <w:r>
        <w:rPr>
          <w:rFonts w:hint="eastAsia"/>
          <w:lang w:eastAsia="zh-CN"/>
        </w:rPr>
        <w:t>“</w:t>
      </w:r>
      <w:r>
        <w:rPr>
          <w:lang w:eastAsia="zh-CN"/>
        </w:rPr>
        <w:t>reference point</w:t>
      </w:r>
      <w:r>
        <w:rPr>
          <w:rFonts w:hint="eastAsia"/>
          <w:lang w:eastAsia="zh-CN"/>
        </w:rPr>
        <w:t>”</w:t>
      </w:r>
      <w:r>
        <w:rPr>
          <w:lang w:eastAsia="zh-CN"/>
        </w:rPr>
        <w:t xml:space="preserve"> definition can be up to other </w:t>
      </w:r>
      <w:proofErr w:type="gramStart"/>
      <w:r>
        <w:rPr>
          <w:lang w:eastAsia="zh-CN"/>
        </w:rPr>
        <w:t>WGs</w:t>
      </w:r>
      <w:proofErr w:type="gramEnd"/>
    </w:p>
    <w:p w14:paraId="504A02BF" w14:textId="77777777" w:rsidR="00D9607F" w:rsidRDefault="00D9607F" w:rsidP="000E4B87">
      <w:pPr>
        <w:pBdr>
          <w:top w:val="single" w:sz="4" w:space="1" w:color="auto"/>
          <w:left w:val="single" w:sz="4" w:space="4" w:color="auto"/>
          <w:bottom w:val="single" w:sz="4" w:space="1" w:color="auto"/>
          <w:right w:val="single" w:sz="4" w:space="4" w:color="auto"/>
        </w:pBdr>
        <w:jc w:val="both"/>
        <w:rPr>
          <w:lang w:eastAsia="zh-CN"/>
        </w:rPr>
      </w:pPr>
    </w:p>
    <w:p w14:paraId="6ABC5790" w14:textId="77777777" w:rsidR="00595D48" w:rsidRPr="006534BB" w:rsidRDefault="00595D48" w:rsidP="00595D48">
      <w:pPr>
        <w:pBdr>
          <w:top w:val="single" w:sz="4" w:space="1" w:color="auto"/>
          <w:left w:val="single" w:sz="4" w:space="4" w:color="auto"/>
          <w:bottom w:val="single" w:sz="4" w:space="1" w:color="auto"/>
          <w:right w:val="single" w:sz="4" w:space="4" w:color="auto"/>
        </w:pBdr>
        <w:jc w:val="both"/>
      </w:pPr>
      <w:r w:rsidRPr="006534BB">
        <w:rPr>
          <w:highlight w:val="green"/>
        </w:rPr>
        <w:t>Agreement</w:t>
      </w:r>
    </w:p>
    <w:p w14:paraId="08F7F761" w14:textId="567828EC" w:rsidR="00D9607F" w:rsidRPr="006534BB" w:rsidRDefault="00595D48" w:rsidP="00595D48">
      <w:pPr>
        <w:pBdr>
          <w:top w:val="single" w:sz="4" w:space="1" w:color="auto"/>
          <w:left w:val="single" w:sz="4" w:space="4" w:color="auto"/>
          <w:bottom w:val="single" w:sz="4" w:space="1" w:color="auto"/>
          <w:right w:val="single" w:sz="4" w:space="4" w:color="auto"/>
        </w:pBdr>
        <w:jc w:val="both"/>
      </w:pPr>
      <w:r w:rsidRPr="006534BB">
        <w:t>For location calculation, the ARP ID of SL PRS transmission can be informed to another UE or LMF by Tx UE informing the association between ARP ID and the already transmitted SL PRS resource(s) as assistance data.</w:t>
      </w:r>
    </w:p>
    <w:p w14:paraId="67219E2A" w14:textId="77777777" w:rsidR="00E50962" w:rsidRDefault="00E50962" w:rsidP="000E4B87">
      <w:pPr>
        <w:pBdr>
          <w:top w:val="single" w:sz="4" w:space="1" w:color="auto"/>
          <w:left w:val="single" w:sz="4" w:space="4" w:color="auto"/>
          <w:bottom w:val="single" w:sz="4" w:space="1" w:color="auto"/>
          <w:right w:val="single" w:sz="4" w:space="4" w:color="auto"/>
        </w:pBdr>
        <w:jc w:val="both"/>
        <w:rPr>
          <w:b/>
          <w:bCs/>
          <w:lang w:val="en-US"/>
        </w:rPr>
      </w:pPr>
    </w:p>
    <w:p w14:paraId="42622396" w14:textId="77777777" w:rsidR="00081FEE" w:rsidRDefault="00081FEE" w:rsidP="00081FEE">
      <w:pPr>
        <w:jc w:val="both"/>
        <w:rPr>
          <w:b/>
          <w:bCs/>
          <w:lang w:val="en-US"/>
        </w:rPr>
      </w:pPr>
    </w:p>
    <w:p w14:paraId="49FC01E4" w14:textId="4152CC56" w:rsidR="00081FEE" w:rsidRPr="00D2241A" w:rsidRDefault="00081FEE" w:rsidP="00081FEE">
      <w:pPr>
        <w:jc w:val="both"/>
        <w:rPr>
          <w:lang w:val="en-US"/>
        </w:rPr>
      </w:pPr>
      <w:r w:rsidRPr="00D2241A">
        <w:rPr>
          <w:lang w:val="en-US"/>
        </w:rPr>
        <w:t>RAN2 should consider th</w:t>
      </w:r>
      <w:r w:rsidR="004562C2">
        <w:rPr>
          <w:lang w:val="en-US"/>
        </w:rPr>
        <w:t>ese</w:t>
      </w:r>
      <w:r w:rsidRPr="00D2241A">
        <w:rPr>
          <w:lang w:val="en-US"/>
        </w:rPr>
        <w:t xml:space="preserve"> agreement</w:t>
      </w:r>
      <w:r w:rsidR="004562C2">
        <w:rPr>
          <w:lang w:val="en-US"/>
        </w:rPr>
        <w:t>s</w:t>
      </w:r>
      <w:r w:rsidRPr="00D2241A">
        <w:rPr>
          <w:lang w:val="en-US"/>
        </w:rPr>
        <w:t xml:space="preserve"> and define “reference point” and relevant parameters and the type of assistance data signaling to be used.</w:t>
      </w:r>
    </w:p>
    <w:p w14:paraId="63E15DD8" w14:textId="77777777" w:rsidR="00081FEE" w:rsidRDefault="00081FEE" w:rsidP="00081FEE">
      <w:pPr>
        <w:jc w:val="both"/>
        <w:rPr>
          <w:b/>
          <w:bCs/>
          <w:lang w:val="en-US"/>
        </w:rPr>
      </w:pPr>
    </w:p>
    <w:p w14:paraId="57DA1563" w14:textId="3449A6D1" w:rsidR="00081FEE" w:rsidRDefault="00081FEE" w:rsidP="00081FEE">
      <w:pPr>
        <w:jc w:val="both"/>
        <w:rPr>
          <w:b/>
          <w:bCs/>
          <w:lang w:val="en-US"/>
        </w:rPr>
      </w:pPr>
      <w:r>
        <w:rPr>
          <w:b/>
          <w:bCs/>
          <w:lang w:val="en-US"/>
        </w:rPr>
        <w:t xml:space="preserve">Proposal </w:t>
      </w:r>
      <w:r w:rsidR="009D0DFB">
        <w:rPr>
          <w:b/>
          <w:bCs/>
          <w:lang w:val="en-US"/>
        </w:rPr>
        <w:t>4</w:t>
      </w:r>
      <w:r>
        <w:rPr>
          <w:b/>
          <w:bCs/>
          <w:lang w:val="en-US"/>
        </w:rPr>
        <w:t>: RAN2 should consider th</w:t>
      </w:r>
      <w:r w:rsidR="004562C2">
        <w:rPr>
          <w:b/>
          <w:bCs/>
          <w:lang w:val="en-US"/>
        </w:rPr>
        <w:t>ese</w:t>
      </w:r>
      <w:r>
        <w:rPr>
          <w:b/>
          <w:bCs/>
          <w:lang w:val="en-US"/>
        </w:rPr>
        <w:t xml:space="preserve"> agreement</w:t>
      </w:r>
      <w:r w:rsidR="004562C2">
        <w:rPr>
          <w:b/>
          <w:bCs/>
          <w:lang w:val="en-US"/>
        </w:rPr>
        <w:t>s</w:t>
      </w:r>
      <w:r>
        <w:rPr>
          <w:b/>
          <w:bCs/>
          <w:lang w:val="en-US"/>
        </w:rPr>
        <w:t xml:space="preserve"> and </w:t>
      </w:r>
      <w:r w:rsidR="00BD7784">
        <w:rPr>
          <w:b/>
          <w:bCs/>
          <w:lang w:val="en-US"/>
        </w:rPr>
        <w:t xml:space="preserve">determine the definition of </w:t>
      </w:r>
      <w:r>
        <w:rPr>
          <w:b/>
          <w:bCs/>
          <w:lang w:val="en-US"/>
        </w:rPr>
        <w:t>“reference point” and relevant parameters and the type of assistance data signaling to be used.</w:t>
      </w:r>
    </w:p>
    <w:p w14:paraId="137FFA6E" w14:textId="1A142A6D" w:rsidR="59C71FEC" w:rsidRDefault="59C71FEC" w:rsidP="59C71FEC">
      <w:pPr>
        <w:jc w:val="both"/>
        <w:rPr>
          <w:b/>
          <w:bCs/>
          <w:lang w:val="en-US"/>
        </w:rPr>
      </w:pPr>
    </w:p>
    <w:p w14:paraId="5A46F146" w14:textId="5C0116E8" w:rsidR="440A9099" w:rsidRPr="003F30D3" w:rsidRDefault="440A9099" w:rsidP="48E55BE7">
      <w:pPr>
        <w:jc w:val="both"/>
        <w:rPr>
          <w:lang w:val="en-US"/>
        </w:rPr>
      </w:pPr>
      <w:r w:rsidRPr="003F30D3">
        <w:rPr>
          <w:lang w:val="en-US"/>
        </w:rPr>
        <w:t>For large size objects such as vehicles, or other objects substantially larger than a legacy UE, the loca</w:t>
      </w:r>
      <w:r w:rsidR="61212551" w:rsidRPr="003F30D3">
        <w:rPr>
          <w:lang w:val="en-US"/>
        </w:rPr>
        <w:t xml:space="preserve">tion of </w:t>
      </w:r>
      <w:r w:rsidR="369C307E" w:rsidRPr="003F30D3">
        <w:rPr>
          <w:lang w:val="en-US"/>
        </w:rPr>
        <w:t xml:space="preserve">the </w:t>
      </w:r>
      <w:r w:rsidR="61212551" w:rsidRPr="003F30D3">
        <w:rPr>
          <w:lang w:val="en-US"/>
        </w:rPr>
        <w:t>vehicle</w:t>
      </w:r>
      <w:r w:rsidR="2DD14994" w:rsidRPr="003F30D3">
        <w:rPr>
          <w:lang w:val="en-US"/>
        </w:rPr>
        <w:t>s</w:t>
      </w:r>
      <w:r w:rsidR="61212551" w:rsidRPr="003F30D3">
        <w:rPr>
          <w:lang w:val="en-US"/>
        </w:rPr>
        <w:t xml:space="preserve"> as </w:t>
      </w:r>
      <w:r w:rsidR="29DB358E" w:rsidRPr="003F30D3">
        <w:rPr>
          <w:lang w:val="en-US"/>
        </w:rPr>
        <w:t>a sin</w:t>
      </w:r>
      <w:r w:rsidR="53CC1B4C" w:rsidRPr="003F30D3">
        <w:rPr>
          <w:lang w:val="en-US"/>
        </w:rPr>
        <w:t>g</w:t>
      </w:r>
      <w:r w:rsidR="29DB358E" w:rsidRPr="003F30D3">
        <w:rPr>
          <w:lang w:val="en-US"/>
        </w:rPr>
        <w:t>le</w:t>
      </w:r>
      <w:r w:rsidR="61212551" w:rsidRPr="003F30D3">
        <w:rPr>
          <w:lang w:val="en-US"/>
        </w:rPr>
        <w:t xml:space="preserve"> position may </w:t>
      </w:r>
      <w:r w:rsidR="5696F1A1" w:rsidRPr="003F30D3">
        <w:rPr>
          <w:lang w:val="en-US"/>
        </w:rPr>
        <w:t xml:space="preserve">not be </w:t>
      </w:r>
      <w:r w:rsidR="61212551" w:rsidRPr="003F30D3">
        <w:rPr>
          <w:lang w:val="en-US"/>
        </w:rPr>
        <w:t>sufficient, but also e.g., the front or backs of the car may be relevant</w:t>
      </w:r>
      <w:r w:rsidR="3716444B" w:rsidRPr="003F30D3">
        <w:rPr>
          <w:lang w:val="en-US"/>
        </w:rPr>
        <w:t xml:space="preserve"> </w:t>
      </w:r>
      <w:proofErr w:type="gramStart"/>
      <w:r w:rsidR="3716444B" w:rsidRPr="003F30D3">
        <w:rPr>
          <w:lang w:val="en-US"/>
        </w:rPr>
        <w:t>in order to</w:t>
      </w:r>
      <w:proofErr w:type="gramEnd"/>
      <w:r w:rsidR="3716444B" w:rsidRPr="003F30D3">
        <w:rPr>
          <w:lang w:val="en-US"/>
        </w:rPr>
        <w:t xml:space="preserve"> estimate the accurate distance to the boundary of the vehicle. </w:t>
      </w:r>
      <w:r w:rsidR="4506DCA7" w:rsidRPr="003F30D3">
        <w:rPr>
          <w:lang w:val="en-US"/>
        </w:rPr>
        <w:t>B</w:t>
      </w:r>
      <w:r w:rsidR="3716444B" w:rsidRPr="003F30D3">
        <w:rPr>
          <w:lang w:val="en-US"/>
        </w:rPr>
        <w:t>y using multiple</w:t>
      </w:r>
      <w:r w:rsidR="139D89B6" w:rsidRPr="003F30D3">
        <w:rPr>
          <w:lang w:val="en-US"/>
        </w:rPr>
        <w:t xml:space="preserve"> antenna panels distributed over the chassis of the vehicle, not only the boundary</w:t>
      </w:r>
      <w:r w:rsidR="688C1653" w:rsidRPr="003F30D3">
        <w:rPr>
          <w:lang w:val="en-US"/>
        </w:rPr>
        <w:t xml:space="preserve"> of the vehicle</w:t>
      </w:r>
      <w:r w:rsidR="139D89B6" w:rsidRPr="003F30D3">
        <w:rPr>
          <w:lang w:val="en-US"/>
        </w:rPr>
        <w:t>, but also the potential distance</w:t>
      </w:r>
      <w:r w:rsidR="66C2B0F8" w:rsidRPr="003F30D3">
        <w:rPr>
          <w:lang w:val="en-US"/>
        </w:rPr>
        <w:t xml:space="preserve"> to different parts of the vehicle</w:t>
      </w:r>
      <w:r w:rsidR="622DDDD0" w:rsidRPr="003F30D3">
        <w:rPr>
          <w:lang w:val="en-US"/>
        </w:rPr>
        <w:t xml:space="preserve"> and </w:t>
      </w:r>
      <w:r w:rsidR="46D8615E" w:rsidRPr="003F30D3">
        <w:rPr>
          <w:lang w:val="en-US"/>
        </w:rPr>
        <w:t xml:space="preserve">its </w:t>
      </w:r>
      <w:r w:rsidR="622DDDD0" w:rsidRPr="003F30D3">
        <w:rPr>
          <w:lang w:val="en-US"/>
        </w:rPr>
        <w:t>orienta</w:t>
      </w:r>
      <w:r w:rsidR="2F8C9B46" w:rsidRPr="003F30D3">
        <w:rPr>
          <w:lang w:val="en-US"/>
        </w:rPr>
        <w:t>tion</w:t>
      </w:r>
      <w:r w:rsidR="622DDDD0" w:rsidRPr="003F30D3">
        <w:rPr>
          <w:lang w:val="en-US"/>
        </w:rPr>
        <w:t xml:space="preserve"> can be estimated</w:t>
      </w:r>
      <w:r w:rsidR="18F1FF12" w:rsidRPr="003F30D3">
        <w:rPr>
          <w:lang w:val="en-US"/>
        </w:rPr>
        <w:t xml:space="preserve"> and envisaged</w:t>
      </w:r>
      <w:r w:rsidR="622DDDD0" w:rsidRPr="003F30D3">
        <w:rPr>
          <w:lang w:val="en-US"/>
        </w:rPr>
        <w:t>.</w:t>
      </w:r>
    </w:p>
    <w:p w14:paraId="3FCA17EB" w14:textId="51E290F9" w:rsidR="440A9099" w:rsidRDefault="440A9099" w:rsidP="48E55BE7">
      <w:pPr>
        <w:jc w:val="both"/>
        <w:rPr>
          <w:b/>
          <w:bCs/>
          <w:lang w:val="en-US"/>
        </w:rPr>
      </w:pPr>
    </w:p>
    <w:p w14:paraId="03503B41" w14:textId="6ECFB391" w:rsidR="440A9099" w:rsidRDefault="10025C8E" w:rsidP="59C71FEC">
      <w:pPr>
        <w:jc w:val="both"/>
        <w:rPr>
          <w:b/>
          <w:bCs/>
          <w:lang w:val="en-US"/>
        </w:rPr>
      </w:pPr>
      <w:r w:rsidRPr="48E55BE7">
        <w:rPr>
          <w:b/>
          <w:bCs/>
          <w:lang w:val="en-US"/>
        </w:rPr>
        <w:t>Proposal</w:t>
      </w:r>
      <w:r w:rsidR="00E470B5">
        <w:rPr>
          <w:b/>
          <w:bCs/>
          <w:lang w:val="en-US"/>
        </w:rPr>
        <w:t xml:space="preserve"> </w:t>
      </w:r>
      <w:r w:rsidR="000B6BA0">
        <w:rPr>
          <w:b/>
          <w:bCs/>
          <w:lang w:val="en-US"/>
        </w:rPr>
        <w:t>5</w:t>
      </w:r>
      <w:r w:rsidRPr="48E55BE7">
        <w:rPr>
          <w:b/>
          <w:bCs/>
          <w:lang w:val="en-US"/>
        </w:rPr>
        <w:t>: RAN2 should further discuss the depl</w:t>
      </w:r>
      <w:r w:rsidR="031A089C" w:rsidRPr="48E55BE7">
        <w:rPr>
          <w:b/>
          <w:bCs/>
          <w:lang w:val="en-US"/>
        </w:rPr>
        <w:t>o</w:t>
      </w:r>
      <w:r w:rsidRPr="48E55BE7">
        <w:rPr>
          <w:b/>
          <w:bCs/>
          <w:lang w:val="en-US"/>
        </w:rPr>
        <w:t xml:space="preserve">yment and usage of multiple antenna panels mounted </w:t>
      </w:r>
      <w:r w:rsidR="3BB08CB4" w:rsidRPr="48E55BE7">
        <w:rPr>
          <w:b/>
          <w:bCs/>
          <w:lang w:val="en-US"/>
        </w:rPr>
        <w:t>in</w:t>
      </w:r>
      <w:r w:rsidRPr="48E55BE7">
        <w:rPr>
          <w:b/>
          <w:bCs/>
          <w:lang w:val="en-US"/>
        </w:rPr>
        <w:t xml:space="preserve"> different places on the vehicle</w:t>
      </w:r>
      <w:r w:rsidR="2F5EFC2C" w:rsidRPr="48E55BE7">
        <w:rPr>
          <w:b/>
          <w:bCs/>
          <w:lang w:val="en-US"/>
        </w:rPr>
        <w:t>.</w:t>
      </w:r>
      <w:r w:rsidR="622DDDD0" w:rsidRPr="48E55BE7">
        <w:rPr>
          <w:b/>
          <w:bCs/>
          <w:lang w:val="en-US"/>
        </w:rPr>
        <w:t xml:space="preserve"> </w:t>
      </w:r>
    </w:p>
    <w:p w14:paraId="786E2C22" w14:textId="77777777" w:rsidR="00BE5286" w:rsidRDefault="00BE5286" w:rsidP="59C71FEC">
      <w:pPr>
        <w:jc w:val="both"/>
        <w:rPr>
          <w:b/>
          <w:bCs/>
          <w:lang w:val="en-US"/>
        </w:rPr>
      </w:pPr>
    </w:p>
    <w:p w14:paraId="01CD080D" w14:textId="1CD1A788" w:rsidR="00500CFA" w:rsidRDefault="00662BF9" w:rsidP="59C71FEC">
      <w:pPr>
        <w:jc w:val="both"/>
        <w:rPr>
          <w:lang w:val="en-US"/>
        </w:rPr>
      </w:pPr>
      <w:r w:rsidRPr="003F30D3">
        <w:rPr>
          <w:lang w:val="en-US"/>
        </w:rPr>
        <w:t xml:space="preserve">Apart from </w:t>
      </w:r>
      <w:r w:rsidR="00BE5132" w:rsidRPr="003F30D3">
        <w:rPr>
          <w:lang w:val="en-US"/>
        </w:rPr>
        <w:t xml:space="preserve">the provision of ARP location information, </w:t>
      </w:r>
      <w:r w:rsidR="002D2DC8">
        <w:rPr>
          <w:lang w:val="en-US"/>
        </w:rPr>
        <w:t xml:space="preserve">it is worth considering </w:t>
      </w:r>
      <w:r w:rsidR="00E52220">
        <w:rPr>
          <w:lang w:val="en-US"/>
        </w:rPr>
        <w:t xml:space="preserve">the </w:t>
      </w:r>
      <w:r w:rsidR="002D7776">
        <w:rPr>
          <w:lang w:val="en-US"/>
        </w:rPr>
        <w:t xml:space="preserve">UE capability on simultaneous transmissions or receptions of SL-PRSs at different ARPs as </w:t>
      </w:r>
      <w:r w:rsidR="006C56EB">
        <w:rPr>
          <w:lang w:val="en-US"/>
        </w:rPr>
        <w:t>this capability</w:t>
      </w:r>
      <w:r w:rsidR="00817036">
        <w:rPr>
          <w:lang w:val="en-US"/>
        </w:rPr>
        <w:t xml:space="preserve"> </w:t>
      </w:r>
      <w:r w:rsidR="00B94378">
        <w:rPr>
          <w:lang w:val="en-US"/>
        </w:rPr>
        <w:t xml:space="preserve">may impact </w:t>
      </w:r>
      <w:r w:rsidR="00AE1773">
        <w:rPr>
          <w:lang w:val="en-US"/>
        </w:rPr>
        <w:t xml:space="preserve">on </w:t>
      </w:r>
      <w:r w:rsidR="00B94378">
        <w:rPr>
          <w:lang w:val="en-US"/>
        </w:rPr>
        <w:t xml:space="preserve">how gNB </w:t>
      </w:r>
      <w:r w:rsidR="00827665">
        <w:rPr>
          <w:lang w:val="en-US"/>
        </w:rPr>
        <w:t>allocate</w:t>
      </w:r>
      <w:r w:rsidR="00B94378">
        <w:rPr>
          <w:lang w:val="en-US"/>
        </w:rPr>
        <w:t xml:space="preserve"> resources </w:t>
      </w:r>
      <w:r w:rsidR="008E1185">
        <w:rPr>
          <w:lang w:val="en-US"/>
        </w:rPr>
        <w:t>efficient</w:t>
      </w:r>
      <w:r w:rsidR="007B7DD5">
        <w:rPr>
          <w:lang w:val="en-US"/>
        </w:rPr>
        <w:t>ly</w:t>
      </w:r>
      <w:r w:rsidR="008E1185">
        <w:rPr>
          <w:lang w:val="en-US"/>
        </w:rPr>
        <w:t xml:space="preserve"> </w:t>
      </w:r>
      <w:r w:rsidR="00B94378">
        <w:rPr>
          <w:lang w:val="en-US"/>
        </w:rPr>
        <w:t xml:space="preserve">for UEs. </w:t>
      </w:r>
      <w:r w:rsidR="00C63A55">
        <w:rPr>
          <w:lang w:val="en-US"/>
        </w:rPr>
        <w:t xml:space="preserve">For </w:t>
      </w:r>
      <w:r w:rsidR="00D76CD5">
        <w:rPr>
          <w:lang w:val="en-US"/>
        </w:rPr>
        <w:t>instance</w:t>
      </w:r>
      <w:r w:rsidR="00C63A55">
        <w:rPr>
          <w:lang w:val="en-US"/>
        </w:rPr>
        <w:t xml:space="preserve">, </w:t>
      </w:r>
      <w:r w:rsidR="00AC5D48">
        <w:rPr>
          <w:lang w:val="en-US"/>
        </w:rPr>
        <w:t xml:space="preserve">in </w:t>
      </w:r>
      <w:r w:rsidR="00266315">
        <w:rPr>
          <w:lang w:val="en-US"/>
        </w:rPr>
        <w:t>a</w:t>
      </w:r>
      <w:r w:rsidR="005C4EFA">
        <w:rPr>
          <w:lang w:val="en-US"/>
        </w:rPr>
        <w:t xml:space="preserve"> scenario where a Tx UE is capable of </w:t>
      </w:r>
      <w:r w:rsidR="002B25C0">
        <w:rPr>
          <w:lang w:val="en-US"/>
        </w:rPr>
        <w:t xml:space="preserve">simultaneous transmission at </w:t>
      </w:r>
      <w:r w:rsidR="00506CC6">
        <w:rPr>
          <w:lang w:val="en-US"/>
        </w:rPr>
        <w:t xml:space="preserve">ARPs, </w:t>
      </w:r>
      <w:r w:rsidR="00FE3078">
        <w:rPr>
          <w:lang w:val="en-US"/>
        </w:rPr>
        <w:t xml:space="preserve">a gNB </w:t>
      </w:r>
      <w:r w:rsidR="002A6BA0">
        <w:rPr>
          <w:lang w:val="en-US"/>
        </w:rPr>
        <w:t>can configure two di</w:t>
      </w:r>
      <w:r w:rsidR="00D76CD5">
        <w:rPr>
          <w:lang w:val="en-US"/>
        </w:rPr>
        <w:t>stinct</w:t>
      </w:r>
      <w:r w:rsidR="00392793">
        <w:rPr>
          <w:lang w:val="en-US"/>
        </w:rPr>
        <w:t xml:space="preserve"> </w:t>
      </w:r>
      <w:r w:rsidR="004B42A4">
        <w:rPr>
          <w:lang w:val="en-US"/>
        </w:rPr>
        <w:t xml:space="preserve">coherent </w:t>
      </w:r>
      <w:r w:rsidR="00B921D4">
        <w:rPr>
          <w:lang w:val="en-US"/>
        </w:rPr>
        <w:t>SL-PRS resources</w:t>
      </w:r>
      <w:r w:rsidR="004B42A4">
        <w:rPr>
          <w:lang w:val="en-US"/>
        </w:rPr>
        <w:t>,</w:t>
      </w:r>
      <w:r w:rsidR="00B921D4">
        <w:rPr>
          <w:lang w:val="en-US"/>
        </w:rPr>
        <w:t xml:space="preserve"> </w:t>
      </w:r>
      <w:proofErr w:type="spellStart"/>
      <w:r w:rsidR="00B921D4">
        <w:rPr>
          <w:lang w:val="en-US"/>
        </w:rPr>
        <w:t>FDMed</w:t>
      </w:r>
      <w:proofErr w:type="spellEnd"/>
      <w:r w:rsidR="00B921D4">
        <w:rPr>
          <w:lang w:val="en-US"/>
        </w:rPr>
        <w:t xml:space="preserve"> at different </w:t>
      </w:r>
      <w:r w:rsidR="005A6118">
        <w:rPr>
          <w:lang w:val="en-US"/>
        </w:rPr>
        <w:t>frequenc</w:t>
      </w:r>
      <w:r w:rsidR="003C6976">
        <w:rPr>
          <w:lang w:val="en-US"/>
        </w:rPr>
        <w:t>y bands</w:t>
      </w:r>
      <w:r w:rsidR="007B42C5">
        <w:rPr>
          <w:lang w:val="en-US"/>
        </w:rPr>
        <w:t xml:space="preserve">, for </w:t>
      </w:r>
      <w:r w:rsidR="002360FE">
        <w:rPr>
          <w:lang w:val="en-US"/>
        </w:rPr>
        <w:t>different ARPs</w:t>
      </w:r>
      <w:r w:rsidR="003C6976">
        <w:rPr>
          <w:lang w:val="en-US"/>
        </w:rPr>
        <w:t xml:space="preserve">. </w:t>
      </w:r>
      <w:r w:rsidR="009E4270">
        <w:rPr>
          <w:lang w:val="en-US"/>
        </w:rPr>
        <w:t xml:space="preserve">The </w:t>
      </w:r>
      <w:r w:rsidR="00F74559">
        <w:rPr>
          <w:lang w:val="en-US"/>
        </w:rPr>
        <w:t>advantage</w:t>
      </w:r>
      <w:r w:rsidR="009E4270">
        <w:rPr>
          <w:lang w:val="en-US"/>
        </w:rPr>
        <w:t xml:space="preserve"> of </w:t>
      </w:r>
      <w:r w:rsidR="00EE559C">
        <w:rPr>
          <w:lang w:val="en-US"/>
        </w:rPr>
        <w:t xml:space="preserve">this </w:t>
      </w:r>
      <w:r w:rsidR="00F74559">
        <w:rPr>
          <w:lang w:val="en-US"/>
        </w:rPr>
        <w:t>setup</w:t>
      </w:r>
      <w:r w:rsidR="00EE559C">
        <w:rPr>
          <w:lang w:val="en-US"/>
        </w:rPr>
        <w:t xml:space="preserve"> is ver</w:t>
      </w:r>
      <w:r w:rsidR="00AA6F22">
        <w:rPr>
          <w:lang w:val="en-US"/>
        </w:rPr>
        <w:t>y clear</w:t>
      </w:r>
      <w:r w:rsidR="004552E5">
        <w:rPr>
          <w:lang w:val="en-US"/>
        </w:rPr>
        <w:t>:</w:t>
      </w:r>
      <w:r w:rsidR="00D23652">
        <w:rPr>
          <w:lang w:val="en-US"/>
        </w:rPr>
        <w:t xml:space="preserve"> that these two SL-PRSs can be transmitted </w:t>
      </w:r>
      <w:r w:rsidR="00BE71F8">
        <w:rPr>
          <w:lang w:val="en-US"/>
        </w:rPr>
        <w:t xml:space="preserve">exactly at the same time. </w:t>
      </w:r>
      <w:r w:rsidR="000930F7">
        <w:rPr>
          <w:lang w:val="en-US"/>
        </w:rPr>
        <w:t>This</w:t>
      </w:r>
      <w:r w:rsidR="00BE71F8">
        <w:rPr>
          <w:lang w:val="en-US"/>
        </w:rPr>
        <w:t xml:space="preserve"> </w:t>
      </w:r>
      <w:r w:rsidR="00472290">
        <w:rPr>
          <w:lang w:val="en-US"/>
        </w:rPr>
        <w:t xml:space="preserve">would </w:t>
      </w:r>
      <w:r w:rsidR="009C16E1">
        <w:rPr>
          <w:lang w:val="en-US"/>
        </w:rPr>
        <w:t xml:space="preserve">not only </w:t>
      </w:r>
      <w:r w:rsidR="00472290">
        <w:rPr>
          <w:lang w:val="en-US"/>
        </w:rPr>
        <w:t xml:space="preserve">be to </w:t>
      </w:r>
      <w:r w:rsidR="000930F7">
        <w:rPr>
          <w:lang w:val="en-US"/>
        </w:rPr>
        <w:t xml:space="preserve">reduce </w:t>
      </w:r>
      <w:r w:rsidR="009D010F">
        <w:rPr>
          <w:lang w:val="en-US"/>
        </w:rPr>
        <w:t>the latency</w:t>
      </w:r>
      <w:r w:rsidR="009C16E1">
        <w:rPr>
          <w:lang w:val="en-US"/>
        </w:rPr>
        <w:t xml:space="preserve"> </w:t>
      </w:r>
      <w:r w:rsidR="009B3A75">
        <w:rPr>
          <w:lang w:val="en-US"/>
        </w:rPr>
        <w:t xml:space="preserve">but also </w:t>
      </w:r>
      <w:r w:rsidR="00B47745">
        <w:rPr>
          <w:lang w:val="en-US"/>
        </w:rPr>
        <w:t>ensure</w:t>
      </w:r>
      <w:r w:rsidR="002924B4">
        <w:rPr>
          <w:lang w:val="en-US"/>
        </w:rPr>
        <w:t>s</w:t>
      </w:r>
      <w:r w:rsidR="00B47745">
        <w:rPr>
          <w:lang w:val="en-US"/>
        </w:rPr>
        <w:t xml:space="preserve"> </w:t>
      </w:r>
      <w:r w:rsidR="002924B4">
        <w:rPr>
          <w:lang w:val="en-US"/>
        </w:rPr>
        <w:t xml:space="preserve">that </w:t>
      </w:r>
      <w:r w:rsidR="009B3A75">
        <w:rPr>
          <w:lang w:val="en-US"/>
        </w:rPr>
        <w:t xml:space="preserve">the </w:t>
      </w:r>
      <w:r w:rsidR="008E6479">
        <w:rPr>
          <w:lang w:val="en-US"/>
        </w:rPr>
        <w:t xml:space="preserve">UE’s </w:t>
      </w:r>
      <w:r w:rsidR="009B3A75">
        <w:rPr>
          <w:lang w:val="en-US"/>
        </w:rPr>
        <w:t xml:space="preserve">movement </w:t>
      </w:r>
      <w:r w:rsidR="00500CFA">
        <w:rPr>
          <w:lang w:val="en-US"/>
        </w:rPr>
        <w:t xml:space="preserve">does not </w:t>
      </w:r>
      <w:r w:rsidR="00591CF3">
        <w:rPr>
          <w:lang w:val="en-US"/>
        </w:rPr>
        <w:t xml:space="preserve">affect the </w:t>
      </w:r>
      <w:r w:rsidR="0062626C">
        <w:rPr>
          <w:lang w:val="en-US"/>
        </w:rPr>
        <w:t>positioning accuracy.</w:t>
      </w:r>
      <w:r w:rsidR="009D010F">
        <w:rPr>
          <w:lang w:val="en-US"/>
        </w:rPr>
        <w:t xml:space="preserve"> </w:t>
      </w:r>
    </w:p>
    <w:p w14:paraId="7E2E7812" w14:textId="6FC7C198" w:rsidR="001B3A8D" w:rsidRDefault="00C95064" w:rsidP="59C71FEC">
      <w:pPr>
        <w:jc w:val="both"/>
        <w:rPr>
          <w:lang w:val="en-US"/>
        </w:rPr>
      </w:pPr>
      <w:r>
        <w:rPr>
          <w:lang w:val="en-US"/>
        </w:rPr>
        <w:t>O</w:t>
      </w:r>
      <w:r w:rsidR="0062626C">
        <w:rPr>
          <w:lang w:val="en-US"/>
        </w:rPr>
        <w:t xml:space="preserve">n the </w:t>
      </w:r>
      <w:r w:rsidR="00582D22">
        <w:rPr>
          <w:lang w:val="en-US"/>
        </w:rPr>
        <w:t>contra</w:t>
      </w:r>
      <w:r w:rsidR="003C12F1">
        <w:rPr>
          <w:lang w:val="en-US"/>
        </w:rPr>
        <w:t xml:space="preserve">ry, </w:t>
      </w:r>
      <w:r w:rsidR="00500CFA">
        <w:rPr>
          <w:lang w:val="en-US"/>
        </w:rPr>
        <w:t>in</w:t>
      </w:r>
      <w:r w:rsidR="009D010F">
        <w:rPr>
          <w:lang w:val="en-US"/>
        </w:rPr>
        <w:t xml:space="preserve"> case where UE</w:t>
      </w:r>
      <w:r w:rsidR="00500CFA">
        <w:rPr>
          <w:lang w:val="en-US"/>
        </w:rPr>
        <w:t>s</w:t>
      </w:r>
      <w:r w:rsidR="009D010F">
        <w:rPr>
          <w:lang w:val="en-US"/>
        </w:rPr>
        <w:t xml:space="preserve"> </w:t>
      </w:r>
      <w:r w:rsidR="00500CFA">
        <w:rPr>
          <w:lang w:val="en-US"/>
        </w:rPr>
        <w:t>lack this</w:t>
      </w:r>
      <w:r w:rsidR="009D010F">
        <w:rPr>
          <w:lang w:val="en-US"/>
        </w:rPr>
        <w:t xml:space="preserve"> </w:t>
      </w:r>
      <w:r w:rsidR="00E222E4">
        <w:rPr>
          <w:lang w:val="en-US"/>
        </w:rPr>
        <w:t>capability</w:t>
      </w:r>
      <w:r w:rsidR="009D010F">
        <w:rPr>
          <w:lang w:val="en-US"/>
        </w:rPr>
        <w:t xml:space="preserve">, gNB may </w:t>
      </w:r>
      <w:r w:rsidR="00500CFA">
        <w:rPr>
          <w:lang w:val="en-US"/>
        </w:rPr>
        <w:t xml:space="preserve">need to </w:t>
      </w:r>
      <w:r w:rsidR="009D010F">
        <w:rPr>
          <w:lang w:val="en-US"/>
        </w:rPr>
        <w:t>configure</w:t>
      </w:r>
      <w:r w:rsidR="004F7510">
        <w:rPr>
          <w:lang w:val="en-US"/>
        </w:rPr>
        <w:t xml:space="preserve"> </w:t>
      </w:r>
      <w:r w:rsidR="00E222E4">
        <w:rPr>
          <w:lang w:val="en-US"/>
        </w:rPr>
        <w:t xml:space="preserve">sequential SL-PRSs transmissions, which means </w:t>
      </w:r>
      <w:r w:rsidR="00942AF0">
        <w:rPr>
          <w:lang w:val="en-US"/>
        </w:rPr>
        <w:t xml:space="preserve">two </w:t>
      </w:r>
      <w:r w:rsidR="00E51E05">
        <w:rPr>
          <w:lang w:val="en-US"/>
        </w:rPr>
        <w:t xml:space="preserve">SL-PRSs </w:t>
      </w:r>
      <w:r w:rsidR="0028250B">
        <w:rPr>
          <w:lang w:val="en-US"/>
        </w:rPr>
        <w:t xml:space="preserve">are transmitted </w:t>
      </w:r>
      <w:r w:rsidR="00AD23E3">
        <w:rPr>
          <w:lang w:val="en-US"/>
        </w:rPr>
        <w:t>at different time to different ARPs.</w:t>
      </w:r>
    </w:p>
    <w:p w14:paraId="257E9E31" w14:textId="77777777" w:rsidR="004F7510" w:rsidRPr="003F30D3" w:rsidRDefault="004F7510" w:rsidP="59C71FEC">
      <w:pPr>
        <w:jc w:val="both"/>
        <w:rPr>
          <w:lang w:val="en-US"/>
        </w:rPr>
      </w:pPr>
    </w:p>
    <w:p w14:paraId="01922C75" w14:textId="4CB65911" w:rsidR="00BE5286" w:rsidRDefault="00BE5286" w:rsidP="59C71FEC">
      <w:pPr>
        <w:jc w:val="both"/>
        <w:rPr>
          <w:b/>
          <w:bCs/>
          <w:lang w:val="en-US"/>
        </w:rPr>
      </w:pPr>
      <w:r>
        <w:rPr>
          <w:b/>
          <w:bCs/>
          <w:lang w:val="en-US"/>
        </w:rPr>
        <w:t>Proposal</w:t>
      </w:r>
      <w:r w:rsidR="00E470B5">
        <w:rPr>
          <w:b/>
          <w:bCs/>
          <w:lang w:val="en-US"/>
        </w:rPr>
        <w:t xml:space="preserve"> </w:t>
      </w:r>
      <w:r w:rsidR="000B6BA0">
        <w:rPr>
          <w:b/>
          <w:bCs/>
          <w:lang w:val="en-US"/>
        </w:rPr>
        <w:t>6</w:t>
      </w:r>
      <w:r>
        <w:rPr>
          <w:b/>
          <w:bCs/>
          <w:lang w:val="en-US"/>
        </w:rPr>
        <w:t xml:space="preserve">: </w:t>
      </w:r>
      <w:r w:rsidR="00D75912">
        <w:rPr>
          <w:b/>
          <w:bCs/>
          <w:lang w:val="en-US"/>
        </w:rPr>
        <w:t xml:space="preserve">RAN2 </w:t>
      </w:r>
      <w:r w:rsidR="001B3A8D">
        <w:rPr>
          <w:b/>
          <w:bCs/>
          <w:lang w:val="en-US"/>
        </w:rPr>
        <w:t xml:space="preserve">should </w:t>
      </w:r>
      <w:r w:rsidR="00D75912">
        <w:rPr>
          <w:b/>
          <w:bCs/>
          <w:lang w:val="en-US"/>
        </w:rPr>
        <w:t>consider</w:t>
      </w:r>
      <w:r w:rsidR="00E3457B">
        <w:rPr>
          <w:b/>
          <w:bCs/>
          <w:lang w:val="en-US"/>
        </w:rPr>
        <w:t xml:space="preserve"> </w:t>
      </w:r>
      <w:r w:rsidR="008779DA">
        <w:rPr>
          <w:b/>
          <w:bCs/>
          <w:lang w:val="en-US"/>
        </w:rPr>
        <w:t xml:space="preserve">the </w:t>
      </w:r>
      <w:r w:rsidR="00575AEC">
        <w:rPr>
          <w:b/>
          <w:bCs/>
          <w:lang w:val="en-US"/>
        </w:rPr>
        <w:t xml:space="preserve">UE </w:t>
      </w:r>
      <w:r w:rsidR="008779DA">
        <w:rPr>
          <w:b/>
          <w:bCs/>
          <w:lang w:val="en-US"/>
        </w:rPr>
        <w:t xml:space="preserve">capability of </w:t>
      </w:r>
      <w:r w:rsidR="004B6B3A">
        <w:rPr>
          <w:b/>
          <w:bCs/>
          <w:lang w:val="en-US"/>
        </w:rPr>
        <w:t xml:space="preserve">simultaneous </w:t>
      </w:r>
      <w:r w:rsidR="00575AEC">
        <w:rPr>
          <w:b/>
          <w:bCs/>
          <w:lang w:val="en-US"/>
        </w:rPr>
        <w:t>transmission</w:t>
      </w:r>
      <w:r w:rsidR="004B6B3A">
        <w:rPr>
          <w:b/>
          <w:bCs/>
          <w:lang w:val="en-US"/>
        </w:rPr>
        <w:t>s</w:t>
      </w:r>
      <w:r w:rsidR="00575AEC">
        <w:rPr>
          <w:b/>
          <w:bCs/>
          <w:lang w:val="en-US"/>
        </w:rPr>
        <w:t xml:space="preserve"> </w:t>
      </w:r>
      <w:r w:rsidR="004B6B3A">
        <w:rPr>
          <w:b/>
          <w:bCs/>
          <w:lang w:val="en-US"/>
        </w:rPr>
        <w:t>or</w:t>
      </w:r>
      <w:r w:rsidR="00575AEC">
        <w:rPr>
          <w:b/>
          <w:bCs/>
          <w:lang w:val="en-US"/>
        </w:rPr>
        <w:t xml:space="preserve"> reception</w:t>
      </w:r>
      <w:r w:rsidR="004B6B3A">
        <w:rPr>
          <w:b/>
          <w:bCs/>
          <w:lang w:val="en-US"/>
        </w:rPr>
        <w:t>s</w:t>
      </w:r>
      <w:r w:rsidR="00575AEC">
        <w:rPr>
          <w:b/>
          <w:bCs/>
          <w:lang w:val="en-US"/>
        </w:rPr>
        <w:t xml:space="preserve"> </w:t>
      </w:r>
      <w:r w:rsidR="001B3A8D">
        <w:rPr>
          <w:b/>
          <w:bCs/>
          <w:lang w:val="en-US"/>
        </w:rPr>
        <w:t xml:space="preserve">at </w:t>
      </w:r>
      <w:r w:rsidR="004B6B3A">
        <w:rPr>
          <w:b/>
          <w:bCs/>
          <w:lang w:val="en-US"/>
        </w:rPr>
        <w:t xml:space="preserve">different </w:t>
      </w:r>
      <w:r w:rsidR="001B3A8D">
        <w:rPr>
          <w:b/>
          <w:bCs/>
          <w:lang w:val="en-US"/>
        </w:rPr>
        <w:t>ARP</w:t>
      </w:r>
      <w:r w:rsidR="004B6B3A">
        <w:rPr>
          <w:b/>
          <w:bCs/>
          <w:lang w:val="en-US"/>
        </w:rPr>
        <w:t xml:space="preserve">s </w:t>
      </w:r>
      <w:r w:rsidR="00B5185F">
        <w:rPr>
          <w:b/>
          <w:bCs/>
          <w:lang w:val="en-US"/>
        </w:rPr>
        <w:t>at the same UE</w:t>
      </w:r>
      <w:r w:rsidR="001B3A8D">
        <w:rPr>
          <w:b/>
          <w:bCs/>
          <w:lang w:val="en-US"/>
        </w:rPr>
        <w:t>.</w:t>
      </w:r>
    </w:p>
    <w:p w14:paraId="0961EEE3" w14:textId="77777777" w:rsidR="001C05C4" w:rsidRDefault="001C05C4" w:rsidP="008F6F0F">
      <w:pPr>
        <w:jc w:val="both"/>
        <w:rPr>
          <w:b/>
          <w:bCs/>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75DB134E" w14:textId="77777777" w:rsidR="00D46C20" w:rsidRPr="00AB541E" w:rsidRDefault="00D46C20" w:rsidP="00AB541E">
      <w:pPr>
        <w:rPr>
          <w:b/>
          <w:bCs/>
        </w:rPr>
      </w:pPr>
    </w:p>
    <w:p w14:paraId="50DF41FC" w14:textId="6E72DB3B" w:rsidR="00D46C20" w:rsidRPr="00AB541E" w:rsidRDefault="00D46C20" w:rsidP="00AB541E">
      <w:pPr>
        <w:rPr>
          <w:b/>
          <w:bCs/>
        </w:rPr>
      </w:pPr>
      <w:r w:rsidRPr="00AB541E">
        <w:rPr>
          <w:b/>
          <w:bCs/>
        </w:rPr>
        <w:t xml:space="preserve">Proposal </w:t>
      </w:r>
      <w:r w:rsidR="00781D5E">
        <w:rPr>
          <w:b/>
          <w:bCs/>
        </w:rPr>
        <w:t>1</w:t>
      </w:r>
      <w:r w:rsidRPr="00AB541E">
        <w:rPr>
          <w:b/>
          <w:bCs/>
        </w:rPr>
        <w:t xml:space="preserve">: Consider supporting multiplexing of </w:t>
      </w:r>
      <w:proofErr w:type="spellStart"/>
      <w:r w:rsidRPr="00AB541E">
        <w:rPr>
          <w:b/>
          <w:bCs/>
        </w:rPr>
        <w:t>sidelink</w:t>
      </w:r>
      <w:proofErr w:type="spellEnd"/>
      <w:r w:rsidRPr="00AB541E">
        <w:rPr>
          <w:b/>
          <w:bCs/>
        </w:rPr>
        <w:t xml:space="preserve"> positioning reference signal from several UEs within a given set of resources</w:t>
      </w:r>
      <w:r w:rsidR="004E75D6">
        <w:rPr>
          <w:b/>
          <w:bCs/>
        </w:rPr>
        <w:t xml:space="preserve"> </w:t>
      </w:r>
      <w:r w:rsidR="004E75D6">
        <w:rPr>
          <w:bCs/>
        </w:rPr>
        <w:t>by defining the detailed configuration</w:t>
      </w:r>
      <w:r w:rsidRPr="00AB541E">
        <w:rPr>
          <w:b/>
          <w:bCs/>
        </w:rPr>
        <w:t>.</w:t>
      </w:r>
    </w:p>
    <w:p w14:paraId="5FA8340E" w14:textId="77777777" w:rsidR="005B08B7" w:rsidRDefault="005B08B7" w:rsidP="00AB541E">
      <w:pPr>
        <w:rPr>
          <w:b/>
          <w:bCs/>
        </w:rPr>
      </w:pPr>
    </w:p>
    <w:p w14:paraId="6F5076EB" w14:textId="2D80E506" w:rsidR="00AA7C3A" w:rsidRPr="00D2241A" w:rsidRDefault="00AA7C3A" w:rsidP="00AA7C3A">
      <w:pPr>
        <w:rPr>
          <w:b/>
          <w:bCs/>
          <w:lang w:eastAsia="ar-SA"/>
        </w:rPr>
      </w:pPr>
      <w:r w:rsidRPr="00D2241A">
        <w:rPr>
          <w:b/>
          <w:bCs/>
          <w:lang w:eastAsia="ar-SA"/>
        </w:rPr>
        <w:t>Proposal 2: Introduce a UE capability o</w:t>
      </w:r>
      <w:r w:rsidR="00180482">
        <w:rPr>
          <w:b/>
          <w:bCs/>
          <w:lang w:eastAsia="ar-SA"/>
        </w:rPr>
        <w:t>n</w:t>
      </w:r>
      <w:r w:rsidRPr="00D2241A">
        <w:rPr>
          <w:b/>
          <w:bCs/>
          <w:lang w:eastAsia="ar-SA"/>
        </w:rPr>
        <w:t xml:space="preserve"> the processing TDM SL PRS and FDM SL PRS in dedicated resource pool, </w:t>
      </w:r>
    </w:p>
    <w:p w14:paraId="726ED081" w14:textId="77777777" w:rsidR="00781D5E" w:rsidRPr="00AB541E" w:rsidRDefault="00781D5E" w:rsidP="00AB541E">
      <w:pPr>
        <w:rPr>
          <w:b/>
          <w:bCs/>
        </w:rPr>
      </w:pPr>
    </w:p>
    <w:p w14:paraId="7198DF0D" w14:textId="7103736C" w:rsidR="00C1169D" w:rsidRPr="00AB541E" w:rsidRDefault="00C1169D" w:rsidP="00AB541E">
      <w:pPr>
        <w:rPr>
          <w:b/>
          <w:bCs/>
        </w:rPr>
      </w:pPr>
      <w:r w:rsidRPr="00AB541E">
        <w:rPr>
          <w:b/>
          <w:bCs/>
        </w:rPr>
        <w:t xml:space="preserve">Proposal </w:t>
      </w:r>
      <w:r w:rsidR="00781D5E">
        <w:rPr>
          <w:b/>
          <w:bCs/>
        </w:rPr>
        <w:t>3</w:t>
      </w:r>
      <w:r w:rsidRPr="00AB541E">
        <w:rPr>
          <w:b/>
          <w:bCs/>
        </w:rPr>
        <w:t>: For congestion control of SL-PRS transmission support the SL-PRS transmission restriction based on UE-type and/or zone/geographical location.</w:t>
      </w:r>
    </w:p>
    <w:p w14:paraId="1BEDB141" w14:textId="77777777" w:rsidR="00C1169D" w:rsidRDefault="00C1169D" w:rsidP="00AB541E">
      <w:pPr>
        <w:rPr>
          <w:b/>
          <w:bCs/>
        </w:rPr>
      </w:pPr>
    </w:p>
    <w:p w14:paraId="795A47E0" w14:textId="2EE32E11" w:rsidR="009D0DFB" w:rsidRDefault="009D0DFB" w:rsidP="009D0DFB">
      <w:pPr>
        <w:jc w:val="both"/>
        <w:rPr>
          <w:b/>
          <w:bCs/>
          <w:lang w:val="en-US"/>
        </w:rPr>
      </w:pPr>
      <w:r>
        <w:rPr>
          <w:b/>
          <w:bCs/>
          <w:lang w:val="en-US"/>
        </w:rPr>
        <w:t>Proposal 4: RAN2 should consider th</w:t>
      </w:r>
      <w:r w:rsidR="004562C2">
        <w:rPr>
          <w:b/>
          <w:bCs/>
          <w:lang w:val="en-US"/>
        </w:rPr>
        <w:t>ese</w:t>
      </w:r>
      <w:r>
        <w:rPr>
          <w:b/>
          <w:bCs/>
          <w:lang w:val="en-US"/>
        </w:rPr>
        <w:t xml:space="preserve"> agreement</w:t>
      </w:r>
      <w:r w:rsidR="004562C2">
        <w:rPr>
          <w:b/>
          <w:bCs/>
          <w:lang w:val="en-US"/>
        </w:rPr>
        <w:t>s</w:t>
      </w:r>
      <w:r>
        <w:rPr>
          <w:b/>
          <w:bCs/>
          <w:lang w:val="en-US"/>
        </w:rPr>
        <w:t xml:space="preserve"> and </w:t>
      </w:r>
      <w:r w:rsidR="00447AFC">
        <w:rPr>
          <w:b/>
          <w:bCs/>
          <w:lang w:val="en-US"/>
        </w:rPr>
        <w:t>determine the definition</w:t>
      </w:r>
      <w:r w:rsidR="00360B78">
        <w:rPr>
          <w:b/>
          <w:bCs/>
          <w:lang w:val="en-US"/>
        </w:rPr>
        <w:t xml:space="preserve"> of</w:t>
      </w:r>
      <w:r>
        <w:rPr>
          <w:b/>
          <w:bCs/>
          <w:lang w:val="en-US"/>
        </w:rPr>
        <w:t xml:space="preserve"> “reference point” and relevant parameters and the type of assistance data signaling to be used.</w:t>
      </w:r>
    </w:p>
    <w:p w14:paraId="65EFBBF1" w14:textId="77777777" w:rsidR="009D0DFB" w:rsidRPr="0027799D" w:rsidDel="00C1217C" w:rsidRDefault="009D0DFB" w:rsidP="00AB541E">
      <w:pPr>
        <w:rPr>
          <w:b/>
          <w:bCs/>
          <w:lang w:val="en-US"/>
        </w:rPr>
      </w:pPr>
    </w:p>
    <w:p w14:paraId="3C7AC4D4" w14:textId="1BBDA271" w:rsidR="00C1217C" w:rsidRDefault="000B6BA0" w:rsidP="00B32432">
      <w:pPr>
        <w:jc w:val="both"/>
        <w:rPr>
          <w:b/>
          <w:bCs/>
          <w:lang w:val="en-US"/>
        </w:rPr>
      </w:pPr>
      <w:r w:rsidRPr="48E55BE7">
        <w:rPr>
          <w:b/>
          <w:bCs/>
          <w:lang w:val="en-US"/>
        </w:rPr>
        <w:t>Proposal</w:t>
      </w:r>
      <w:r>
        <w:rPr>
          <w:b/>
          <w:bCs/>
          <w:lang w:val="en-US"/>
        </w:rPr>
        <w:t xml:space="preserve"> 5</w:t>
      </w:r>
      <w:r w:rsidRPr="48E55BE7">
        <w:rPr>
          <w:b/>
          <w:bCs/>
          <w:lang w:val="en-US"/>
        </w:rPr>
        <w:t>: RAN2 should further discuss the deployment and usage of multiple antenna panels mounted in different places on the vehicle.</w:t>
      </w:r>
    </w:p>
    <w:p w14:paraId="77641D2E" w14:textId="77777777" w:rsidR="000B6BA0" w:rsidRDefault="000B6BA0" w:rsidP="00B32432">
      <w:pPr>
        <w:jc w:val="both"/>
        <w:rPr>
          <w:b/>
          <w:bCs/>
          <w:lang w:val="en-US"/>
        </w:rPr>
      </w:pPr>
    </w:p>
    <w:p w14:paraId="1E7B4095" w14:textId="77777777" w:rsidR="000B6BA0" w:rsidRDefault="000B6BA0" w:rsidP="000B6BA0">
      <w:pPr>
        <w:jc w:val="both"/>
        <w:rPr>
          <w:b/>
          <w:bCs/>
          <w:lang w:val="en-US"/>
        </w:rPr>
      </w:pPr>
      <w:r>
        <w:rPr>
          <w:b/>
          <w:bCs/>
          <w:lang w:val="en-US"/>
        </w:rPr>
        <w:lastRenderedPageBreak/>
        <w:t>Proposal 6: RAN2 should consider the UE capability of simultaneous transmissions or receptions at different ARPs at the same UE.</w:t>
      </w:r>
    </w:p>
    <w:p w14:paraId="60272944" w14:textId="77777777" w:rsidR="000B6BA0" w:rsidRDefault="000B6BA0" w:rsidP="00B32432">
      <w:pPr>
        <w:jc w:val="both"/>
        <w:rPr>
          <w:b/>
          <w:bCs/>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C95E4D" w14:textId="77777777" w:rsidR="00826B75" w:rsidRPr="00D2241A" w:rsidRDefault="00826B75" w:rsidP="00826B75">
      <w:pPr>
        <w:pStyle w:val="References"/>
        <w:numPr>
          <w:ilvl w:val="0"/>
          <w:numId w:val="9"/>
        </w:numPr>
        <w:autoSpaceDE w:val="0"/>
        <w:autoSpaceDN w:val="0"/>
        <w:snapToGrid w:val="0"/>
        <w:spacing w:after="60"/>
        <w:jc w:val="both"/>
        <w:rPr>
          <w:rFonts w:eastAsia="SimSun"/>
          <w:szCs w:val="20"/>
          <w:lang w:eastAsia="ja-JP"/>
        </w:rPr>
      </w:pPr>
      <w:bookmarkStart w:id="6" w:name="_Ref167612671"/>
      <w:bookmarkEnd w:id="3"/>
      <w:bookmarkEnd w:id="4"/>
      <w:bookmarkEnd w:id="5"/>
      <w:r w:rsidRPr="00D2241A">
        <w:rPr>
          <w:rFonts w:eastAsia="SimSun"/>
          <w:szCs w:val="20"/>
          <w:lang w:eastAsia="ja-JP"/>
        </w:rPr>
        <w:t>RP-232670, Revised WID on Expanded and Improved NR Positioning</w:t>
      </w:r>
    </w:p>
    <w:p w14:paraId="022E7F3B" w14:textId="61C9B6F9" w:rsidR="00765B80" w:rsidRPr="00826B75" w:rsidRDefault="00765B80" w:rsidP="00313F1A">
      <w:pPr>
        <w:pStyle w:val="References"/>
        <w:numPr>
          <w:ilvl w:val="0"/>
          <w:numId w:val="9"/>
        </w:numPr>
        <w:autoSpaceDE w:val="0"/>
        <w:autoSpaceDN w:val="0"/>
        <w:snapToGrid w:val="0"/>
        <w:spacing w:after="60"/>
        <w:jc w:val="both"/>
      </w:pPr>
      <w:r>
        <w:rPr>
          <w:rFonts w:eastAsia="SimSun"/>
          <w:szCs w:val="20"/>
          <w:lang w:eastAsia="ja-JP"/>
        </w:rPr>
        <w:t>Minutes RAN2#123</w:t>
      </w:r>
    </w:p>
    <w:p w14:paraId="0A3EE3A3" w14:textId="6E71AFAD" w:rsidR="00765B80" w:rsidRDefault="00765B80" w:rsidP="00313F1A">
      <w:pPr>
        <w:pStyle w:val="References"/>
        <w:numPr>
          <w:ilvl w:val="0"/>
          <w:numId w:val="9"/>
        </w:numPr>
        <w:autoSpaceDE w:val="0"/>
        <w:autoSpaceDN w:val="0"/>
        <w:snapToGrid w:val="0"/>
        <w:spacing w:after="60"/>
        <w:jc w:val="both"/>
        <w:rPr>
          <w:rFonts w:eastAsia="SimSun"/>
          <w:szCs w:val="20"/>
          <w:lang w:val="sv-SE" w:eastAsia="ja-JP"/>
        </w:rPr>
      </w:pPr>
      <w:r w:rsidRPr="00826B75">
        <w:rPr>
          <w:rFonts w:eastAsia="SimSun"/>
          <w:szCs w:val="20"/>
          <w:lang w:val="sv-SE" w:eastAsia="ja-JP"/>
        </w:rPr>
        <w:t>Draft minutes Report RAN</w:t>
      </w:r>
      <w:r w:rsidR="00BB7141">
        <w:rPr>
          <w:rFonts w:eastAsia="SimSun"/>
          <w:szCs w:val="20"/>
          <w:lang w:val="sv-SE" w:eastAsia="ja-JP"/>
        </w:rPr>
        <w:t>1</w:t>
      </w:r>
      <w:r w:rsidRPr="00826B75">
        <w:rPr>
          <w:rFonts w:eastAsia="SimSun"/>
          <w:szCs w:val="20"/>
          <w:lang w:val="sv-SE" w:eastAsia="ja-JP"/>
        </w:rPr>
        <w:t>#114_v0</w:t>
      </w:r>
      <w:r>
        <w:rPr>
          <w:rFonts w:eastAsia="SimSun"/>
          <w:szCs w:val="20"/>
          <w:lang w:val="sv-SE" w:eastAsia="ja-JP"/>
        </w:rPr>
        <w:t>20</w:t>
      </w:r>
    </w:p>
    <w:p w14:paraId="4B9FFA45" w14:textId="3A2FE487" w:rsidR="000537A3" w:rsidRPr="00065468" w:rsidRDefault="000537A3" w:rsidP="00313F1A">
      <w:pPr>
        <w:pStyle w:val="References"/>
        <w:numPr>
          <w:ilvl w:val="0"/>
          <w:numId w:val="9"/>
        </w:numPr>
        <w:autoSpaceDE w:val="0"/>
        <w:autoSpaceDN w:val="0"/>
        <w:snapToGrid w:val="0"/>
        <w:spacing w:after="60"/>
        <w:jc w:val="both"/>
        <w:rPr>
          <w:rFonts w:eastAsia="SimSun"/>
          <w:szCs w:val="20"/>
          <w:lang w:eastAsia="ja-JP"/>
        </w:rPr>
      </w:pPr>
      <w:r>
        <w:t>R2-2311275</w:t>
      </w:r>
      <w:r w:rsidR="00007363">
        <w:t xml:space="preserve">, Report from session on positioning and </w:t>
      </w:r>
      <w:proofErr w:type="spellStart"/>
      <w:r w:rsidR="00007363">
        <w:t>sidelink</w:t>
      </w:r>
      <w:proofErr w:type="spellEnd"/>
      <w:r w:rsidR="00007363">
        <w:t xml:space="preserve"> relay</w:t>
      </w:r>
    </w:p>
    <w:bookmarkEnd w:id="6"/>
    <w:p w14:paraId="63E35177" w14:textId="41364E90" w:rsidR="000C5C77" w:rsidRPr="00065468" w:rsidRDefault="000C5C77" w:rsidP="00B11DE8">
      <w:pPr>
        <w:pStyle w:val="References"/>
        <w:numPr>
          <w:ilvl w:val="0"/>
          <w:numId w:val="0"/>
        </w:numPr>
        <w:autoSpaceDE w:val="0"/>
        <w:autoSpaceDN w:val="0"/>
        <w:snapToGrid w:val="0"/>
        <w:spacing w:after="60"/>
        <w:ind w:left="360"/>
        <w:jc w:val="both"/>
        <w:rPr>
          <w:rFonts w:eastAsia="SimSun"/>
          <w:szCs w:val="20"/>
          <w:lang w:eastAsia="ja-JP"/>
        </w:rPr>
      </w:pPr>
    </w:p>
    <w:sectPr w:rsidR="000C5C77" w:rsidRPr="00065468"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EE1E" w14:textId="77777777" w:rsidR="00E11A3F" w:rsidRDefault="00E11A3F">
      <w:r>
        <w:separator/>
      </w:r>
    </w:p>
  </w:endnote>
  <w:endnote w:type="continuationSeparator" w:id="0">
    <w:p w14:paraId="0461AFEB" w14:textId="77777777" w:rsidR="00E11A3F" w:rsidRDefault="00E11A3F">
      <w:r>
        <w:continuationSeparator/>
      </w:r>
    </w:p>
  </w:endnote>
  <w:endnote w:type="continuationNotice" w:id="1">
    <w:p w14:paraId="39E8CBFA" w14:textId="77777777" w:rsidR="00E11A3F" w:rsidRDefault="00E11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A53D5" w14:textId="77777777" w:rsidR="00E11A3F" w:rsidRDefault="00E11A3F">
      <w:r>
        <w:separator/>
      </w:r>
    </w:p>
  </w:footnote>
  <w:footnote w:type="continuationSeparator" w:id="0">
    <w:p w14:paraId="1BA8CCA9" w14:textId="77777777" w:rsidR="00E11A3F" w:rsidRDefault="00E11A3F">
      <w:r>
        <w:continuationSeparator/>
      </w:r>
    </w:p>
  </w:footnote>
  <w:footnote w:type="continuationNotice" w:id="1">
    <w:p w14:paraId="27B30EED" w14:textId="77777777" w:rsidR="00E11A3F" w:rsidRDefault="00E11A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D5883"/>
    <w:multiLevelType w:val="hybridMultilevel"/>
    <w:tmpl w:val="A184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E3430"/>
    <w:multiLevelType w:val="hybridMultilevel"/>
    <w:tmpl w:val="CA0002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47D4561"/>
    <w:multiLevelType w:val="multilevel"/>
    <w:tmpl w:val="21E03C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5480A"/>
    <w:multiLevelType w:val="hybridMultilevel"/>
    <w:tmpl w:val="EBD023F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3A58B0"/>
    <w:multiLevelType w:val="hybridMultilevel"/>
    <w:tmpl w:val="B91E4FE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D61B6D"/>
    <w:multiLevelType w:val="hybridMultilevel"/>
    <w:tmpl w:val="A1CC9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99330B"/>
    <w:multiLevelType w:val="hybridMultilevel"/>
    <w:tmpl w:val="9410AA08"/>
    <w:lvl w:ilvl="0" w:tplc="9B1E52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60E"/>
    <w:multiLevelType w:val="hybridMultilevel"/>
    <w:tmpl w:val="AA285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F346E9"/>
    <w:multiLevelType w:val="multilevel"/>
    <w:tmpl w:val="45F346E9"/>
    <w:lvl w:ilvl="0">
      <w:start w:val="1"/>
      <w:numFmt w:val="decimal"/>
      <w:pStyle w:val="NormalNumbered"/>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0E0C3F"/>
    <w:multiLevelType w:val="hybridMultilevel"/>
    <w:tmpl w:val="14A20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8122E9"/>
    <w:multiLevelType w:val="hybridMultilevel"/>
    <w:tmpl w:val="1B609568"/>
    <w:lvl w:ilvl="0" w:tplc="F81E22E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47229"/>
    <w:multiLevelType w:val="hybridMultilevel"/>
    <w:tmpl w:val="740EAB00"/>
    <w:lvl w:ilvl="0" w:tplc="9D80E6B6">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6C43BBD"/>
    <w:multiLevelType w:val="hybridMultilevel"/>
    <w:tmpl w:val="70EEF3D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A12D40"/>
    <w:multiLevelType w:val="hybridMultilevel"/>
    <w:tmpl w:val="AD505FD6"/>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7C04A7A"/>
    <w:multiLevelType w:val="multilevel"/>
    <w:tmpl w:val="77C04A7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2010214465">
    <w:abstractNumId w:val="3"/>
  </w:num>
  <w:num w:numId="2" w16cid:durableId="1530992360">
    <w:abstractNumId w:val="28"/>
  </w:num>
  <w:num w:numId="3" w16cid:durableId="1821191283">
    <w:abstractNumId w:val="43"/>
  </w:num>
  <w:num w:numId="4" w16cid:durableId="1731080036">
    <w:abstractNumId w:val="42"/>
  </w:num>
  <w:num w:numId="5" w16cid:durableId="457258485">
    <w:abstractNumId w:val="7"/>
  </w:num>
  <w:num w:numId="6" w16cid:durableId="893201420">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94718873">
    <w:abstractNumId w:val="37"/>
  </w:num>
  <w:num w:numId="8" w16cid:durableId="517888622">
    <w:abstractNumId w:val="25"/>
  </w:num>
  <w:num w:numId="9" w16cid:durableId="647636818">
    <w:abstractNumId w:val="20"/>
  </w:num>
  <w:num w:numId="10" w16cid:durableId="1415206724">
    <w:abstractNumId w:val="27"/>
  </w:num>
  <w:num w:numId="11" w16cid:durableId="229387420">
    <w:abstractNumId w:val="23"/>
  </w:num>
  <w:num w:numId="12" w16cid:durableId="15887740">
    <w:abstractNumId w:val="32"/>
  </w:num>
  <w:num w:numId="13" w16cid:durableId="191308083">
    <w:abstractNumId w:val="25"/>
  </w:num>
  <w:num w:numId="14" w16cid:durableId="218057539">
    <w:abstractNumId w:val="22"/>
  </w:num>
  <w:num w:numId="15" w16cid:durableId="1451389455">
    <w:abstractNumId w:val="21"/>
  </w:num>
  <w:num w:numId="16" w16cid:durableId="971595152">
    <w:abstractNumId w:val="16"/>
  </w:num>
  <w:num w:numId="17" w16cid:durableId="1475874842">
    <w:abstractNumId w:val="44"/>
  </w:num>
  <w:num w:numId="18" w16cid:durableId="800537367">
    <w:abstractNumId w:val="8"/>
  </w:num>
  <w:num w:numId="19" w16cid:durableId="286739870">
    <w:abstractNumId w:val="25"/>
  </w:num>
  <w:num w:numId="20" w16cid:durableId="146014489">
    <w:abstractNumId w:val="4"/>
  </w:num>
  <w:num w:numId="21" w16cid:durableId="1079908712">
    <w:abstractNumId w:val="39"/>
  </w:num>
  <w:num w:numId="22" w16cid:durableId="243147467">
    <w:abstractNumId w:val="23"/>
  </w:num>
  <w:num w:numId="23" w16cid:durableId="1613971720">
    <w:abstractNumId w:val="3"/>
  </w:num>
  <w:num w:numId="24" w16cid:durableId="1090392793">
    <w:abstractNumId w:val="29"/>
  </w:num>
  <w:num w:numId="25" w16cid:durableId="421801180">
    <w:abstractNumId w:val="35"/>
  </w:num>
  <w:num w:numId="26" w16cid:durableId="1816214654">
    <w:abstractNumId w:val="11"/>
  </w:num>
  <w:num w:numId="27" w16cid:durableId="43919169">
    <w:abstractNumId w:val="14"/>
  </w:num>
  <w:num w:numId="28" w16cid:durableId="1269040422">
    <w:abstractNumId w:val="24"/>
  </w:num>
  <w:num w:numId="29" w16cid:durableId="528492051">
    <w:abstractNumId w:val="36"/>
  </w:num>
  <w:num w:numId="30" w16cid:durableId="219095029">
    <w:abstractNumId w:val="13"/>
  </w:num>
  <w:num w:numId="31" w16cid:durableId="1794711996">
    <w:abstractNumId w:val="26"/>
  </w:num>
  <w:num w:numId="32" w16cid:durableId="6329018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8549733">
    <w:abstractNumId w:val="19"/>
  </w:num>
  <w:num w:numId="34" w16cid:durableId="1827748552">
    <w:abstractNumId w:val="2"/>
  </w:num>
  <w:num w:numId="35" w16cid:durableId="822626581">
    <w:abstractNumId w:val="9"/>
  </w:num>
  <w:num w:numId="36" w16cid:durableId="426855593">
    <w:abstractNumId w:val="6"/>
  </w:num>
  <w:num w:numId="37" w16cid:durableId="1452091127">
    <w:abstractNumId w:val="17"/>
  </w:num>
  <w:num w:numId="38" w16cid:durableId="257565410">
    <w:abstractNumId w:val="30"/>
  </w:num>
  <w:num w:numId="39" w16cid:durableId="1731687708">
    <w:abstractNumId w:val="15"/>
  </w:num>
  <w:num w:numId="40" w16cid:durableId="911624647">
    <w:abstractNumId w:val="34"/>
  </w:num>
  <w:num w:numId="41" w16cid:durableId="1755324879">
    <w:abstractNumId w:val="12"/>
  </w:num>
  <w:num w:numId="42" w16cid:durableId="1335379138">
    <w:abstractNumId w:val="18"/>
  </w:num>
  <w:num w:numId="43" w16cid:durableId="1308365905">
    <w:abstractNumId w:val="31"/>
  </w:num>
  <w:num w:numId="44" w16cid:durableId="938876017">
    <w:abstractNumId w:val="40"/>
  </w:num>
  <w:num w:numId="45" w16cid:durableId="1032536232">
    <w:abstractNumId w:val="10"/>
  </w:num>
  <w:num w:numId="46" w16cid:durableId="1481842588">
    <w:abstractNumId w:val="33"/>
  </w:num>
  <w:num w:numId="47" w16cid:durableId="139338301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75"/>
    <w:rsid w:val="00000491"/>
    <w:rsid w:val="0000068A"/>
    <w:rsid w:val="000006B4"/>
    <w:rsid w:val="0000078E"/>
    <w:rsid w:val="00000FFE"/>
    <w:rsid w:val="0000115C"/>
    <w:rsid w:val="000011EC"/>
    <w:rsid w:val="00001B7B"/>
    <w:rsid w:val="00001E4C"/>
    <w:rsid w:val="00001F3D"/>
    <w:rsid w:val="00002050"/>
    <w:rsid w:val="00002097"/>
    <w:rsid w:val="0000226C"/>
    <w:rsid w:val="000022E9"/>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20"/>
    <w:rsid w:val="0000498E"/>
    <w:rsid w:val="000049E2"/>
    <w:rsid w:val="00004DA7"/>
    <w:rsid w:val="00005350"/>
    <w:rsid w:val="00005620"/>
    <w:rsid w:val="000056CC"/>
    <w:rsid w:val="00005FC6"/>
    <w:rsid w:val="0000629B"/>
    <w:rsid w:val="000063E4"/>
    <w:rsid w:val="00006525"/>
    <w:rsid w:val="00006C6D"/>
    <w:rsid w:val="00006ECD"/>
    <w:rsid w:val="0000718E"/>
    <w:rsid w:val="00007363"/>
    <w:rsid w:val="00007449"/>
    <w:rsid w:val="000076F5"/>
    <w:rsid w:val="000077E1"/>
    <w:rsid w:val="000079B1"/>
    <w:rsid w:val="00007BD3"/>
    <w:rsid w:val="00007D39"/>
    <w:rsid w:val="00007ED8"/>
    <w:rsid w:val="000101AB"/>
    <w:rsid w:val="0001033A"/>
    <w:rsid w:val="00010AA0"/>
    <w:rsid w:val="00010B39"/>
    <w:rsid w:val="00010C25"/>
    <w:rsid w:val="00010DDB"/>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26"/>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53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143"/>
    <w:rsid w:val="00022315"/>
    <w:rsid w:val="00022668"/>
    <w:rsid w:val="000227E9"/>
    <w:rsid w:val="00022819"/>
    <w:rsid w:val="000228E9"/>
    <w:rsid w:val="000228EB"/>
    <w:rsid w:val="00022B32"/>
    <w:rsid w:val="00022BB1"/>
    <w:rsid w:val="0002338E"/>
    <w:rsid w:val="00023E0A"/>
    <w:rsid w:val="0002427D"/>
    <w:rsid w:val="00024951"/>
    <w:rsid w:val="00024BB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31"/>
    <w:rsid w:val="00027DE2"/>
    <w:rsid w:val="00027E63"/>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0E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67"/>
    <w:rsid w:val="000357E7"/>
    <w:rsid w:val="00035916"/>
    <w:rsid w:val="00035AF6"/>
    <w:rsid w:val="00035BC1"/>
    <w:rsid w:val="00035DFB"/>
    <w:rsid w:val="00035F1C"/>
    <w:rsid w:val="0003603F"/>
    <w:rsid w:val="000360B7"/>
    <w:rsid w:val="0003652D"/>
    <w:rsid w:val="00036920"/>
    <w:rsid w:val="00037001"/>
    <w:rsid w:val="00037991"/>
    <w:rsid w:val="00037B9A"/>
    <w:rsid w:val="00037D1F"/>
    <w:rsid w:val="000402D6"/>
    <w:rsid w:val="00040418"/>
    <w:rsid w:val="00040683"/>
    <w:rsid w:val="00040744"/>
    <w:rsid w:val="00040B52"/>
    <w:rsid w:val="00040B9B"/>
    <w:rsid w:val="00040BB3"/>
    <w:rsid w:val="00040BF2"/>
    <w:rsid w:val="00040C2B"/>
    <w:rsid w:val="00040CE5"/>
    <w:rsid w:val="00040E83"/>
    <w:rsid w:val="000411DE"/>
    <w:rsid w:val="000418EC"/>
    <w:rsid w:val="0004194E"/>
    <w:rsid w:val="00041A34"/>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AAC"/>
    <w:rsid w:val="000455FD"/>
    <w:rsid w:val="0004567C"/>
    <w:rsid w:val="000458C4"/>
    <w:rsid w:val="000459C0"/>
    <w:rsid w:val="000461F3"/>
    <w:rsid w:val="00046657"/>
    <w:rsid w:val="00046741"/>
    <w:rsid w:val="00046A46"/>
    <w:rsid w:val="00046A72"/>
    <w:rsid w:val="00046F19"/>
    <w:rsid w:val="000470C3"/>
    <w:rsid w:val="00047220"/>
    <w:rsid w:val="00047713"/>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7BD"/>
    <w:rsid w:val="0005289B"/>
    <w:rsid w:val="00052AEF"/>
    <w:rsid w:val="00052BE2"/>
    <w:rsid w:val="00052C36"/>
    <w:rsid w:val="00052DB8"/>
    <w:rsid w:val="00052E9D"/>
    <w:rsid w:val="00052E9E"/>
    <w:rsid w:val="00052F03"/>
    <w:rsid w:val="00053033"/>
    <w:rsid w:val="000530AF"/>
    <w:rsid w:val="00053200"/>
    <w:rsid w:val="000537A3"/>
    <w:rsid w:val="00053BBC"/>
    <w:rsid w:val="00053DAA"/>
    <w:rsid w:val="00053FE5"/>
    <w:rsid w:val="000540AD"/>
    <w:rsid w:val="00054378"/>
    <w:rsid w:val="000543CC"/>
    <w:rsid w:val="000543D4"/>
    <w:rsid w:val="0005443B"/>
    <w:rsid w:val="00054836"/>
    <w:rsid w:val="00054CCF"/>
    <w:rsid w:val="00055342"/>
    <w:rsid w:val="00055343"/>
    <w:rsid w:val="00055414"/>
    <w:rsid w:val="00055579"/>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995"/>
    <w:rsid w:val="00060DCF"/>
    <w:rsid w:val="00060DD6"/>
    <w:rsid w:val="00060EE8"/>
    <w:rsid w:val="0006131F"/>
    <w:rsid w:val="00061550"/>
    <w:rsid w:val="00061CEC"/>
    <w:rsid w:val="000621B2"/>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B43"/>
    <w:rsid w:val="00064CBD"/>
    <w:rsid w:val="00064CD0"/>
    <w:rsid w:val="00064F61"/>
    <w:rsid w:val="00065468"/>
    <w:rsid w:val="00065743"/>
    <w:rsid w:val="0006574B"/>
    <w:rsid w:val="000659BD"/>
    <w:rsid w:val="00065A11"/>
    <w:rsid w:val="00065AE6"/>
    <w:rsid w:val="00065B36"/>
    <w:rsid w:val="00065B41"/>
    <w:rsid w:val="00065CB2"/>
    <w:rsid w:val="00065FFD"/>
    <w:rsid w:val="00066458"/>
    <w:rsid w:val="00066724"/>
    <w:rsid w:val="0006677A"/>
    <w:rsid w:val="00066836"/>
    <w:rsid w:val="000672C9"/>
    <w:rsid w:val="0006737B"/>
    <w:rsid w:val="0006754B"/>
    <w:rsid w:val="0006755A"/>
    <w:rsid w:val="00067A6B"/>
    <w:rsid w:val="00067EE6"/>
    <w:rsid w:val="00067FC0"/>
    <w:rsid w:val="0007012F"/>
    <w:rsid w:val="0007089F"/>
    <w:rsid w:val="00070A13"/>
    <w:rsid w:val="0007115D"/>
    <w:rsid w:val="00071477"/>
    <w:rsid w:val="0007153B"/>
    <w:rsid w:val="00071694"/>
    <w:rsid w:val="00071701"/>
    <w:rsid w:val="0007174B"/>
    <w:rsid w:val="0007191C"/>
    <w:rsid w:val="00071B07"/>
    <w:rsid w:val="00071DA9"/>
    <w:rsid w:val="00071DD1"/>
    <w:rsid w:val="00071FF8"/>
    <w:rsid w:val="00072161"/>
    <w:rsid w:val="00072171"/>
    <w:rsid w:val="000722BE"/>
    <w:rsid w:val="000726AD"/>
    <w:rsid w:val="00072970"/>
    <w:rsid w:val="00072D23"/>
    <w:rsid w:val="00072D43"/>
    <w:rsid w:val="00072EF1"/>
    <w:rsid w:val="000731F9"/>
    <w:rsid w:val="0007320C"/>
    <w:rsid w:val="00073405"/>
    <w:rsid w:val="0007394F"/>
    <w:rsid w:val="00073F4B"/>
    <w:rsid w:val="000744F8"/>
    <w:rsid w:val="0007455F"/>
    <w:rsid w:val="00074770"/>
    <w:rsid w:val="00074A2B"/>
    <w:rsid w:val="0007526F"/>
    <w:rsid w:val="00075C5E"/>
    <w:rsid w:val="00075F8D"/>
    <w:rsid w:val="000760A8"/>
    <w:rsid w:val="000760F6"/>
    <w:rsid w:val="00076483"/>
    <w:rsid w:val="000767D1"/>
    <w:rsid w:val="00076C47"/>
    <w:rsid w:val="00076D96"/>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1FEE"/>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E4C"/>
    <w:rsid w:val="00086093"/>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4F4"/>
    <w:rsid w:val="00090555"/>
    <w:rsid w:val="0009090B"/>
    <w:rsid w:val="00090919"/>
    <w:rsid w:val="00090968"/>
    <w:rsid w:val="0009099A"/>
    <w:rsid w:val="00090A75"/>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0F7"/>
    <w:rsid w:val="0009395D"/>
    <w:rsid w:val="00093D36"/>
    <w:rsid w:val="00094074"/>
    <w:rsid w:val="00094102"/>
    <w:rsid w:val="000941AA"/>
    <w:rsid w:val="00094586"/>
    <w:rsid w:val="000946EE"/>
    <w:rsid w:val="00094BF4"/>
    <w:rsid w:val="00094C2D"/>
    <w:rsid w:val="00094D75"/>
    <w:rsid w:val="000952E9"/>
    <w:rsid w:val="000954F7"/>
    <w:rsid w:val="0009552E"/>
    <w:rsid w:val="00095BFF"/>
    <w:rsid w:val="00095DD7"/>
    <w:rsid w:val="00095EF7"/>
    <w:rsid w:val="00095FC1"/>
    <w:rsid w:val="00095FCC"/>
    <w:rsid w:val="00096330"/>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9EE"/>
    <w:rsid w:val="00097EA5"/>
    <w:rsid w:val="000A0040"/>
    <w:rsid w:val="000A057C"/>
    <w:rsid w:val="000A0B8C"/>
    <w:rsid w:val="000A0DB4"/>
    <w:rsid w:val="000A109D"/>
    <w:rsid w:val="000A12FE"/>
    <w:rsid w:val="000A1458"/>
    <w:rsid w:val="000A153C"/>
    <w:rsid w:val="000A16EC"/>
    <w:rsid w:val="000A1862"/>
    <w:rsid w:val="000A18EF"/>
    <w:rsid w:val="000A1BCD"/>
    <w:rsid w:val="000A1F1A"/>
    <w:rsid w:val="000A1F96"/>
    <w:rsid w:val="000A1FB5"/>
    <w:rsid w:val="000A22AC"/>
    <w:rsid w:val="000A24C7"/>
    <w:rsid w:val="000A2D1E"/>
    <w:rsid w:val="000A2F29"/>
    <w:rsid w:val="000A322E"/>
    <w:rsid w:val="000A3519"/>
    <w:rsid w:val="000A35B2"/>
    <w:rsid w:val="000A3932"/>
    <w:rsid w:val="000A3D1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B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B8A"/>
    <w:rsid w:val="000B3E2F"/>
    <w:rsid w:val="000B3FC2"/>
    <w:rsid w:val="000B3FEB"/>
    <w:rsid w:val="000B4357"/>
    <w:rsid w:val="000B4408"/>
    <w:rsid w:val="000B4A29"/>
    <w:rsid w:val="000B4B0E"/>
    <w:rsid w:val="000B4B1F"/>
    <w:rsid w:val="000B4B9E"/>
    <w:rsid w:val="000B4C4B"/>
    <w:rsid w:val="000B4C5F"/>
    <w:rsid w:val="000B4E76"/>
    <w:rsid w:val="000B5008"/>
    <w:rsid w:val="000B51E5"/>
    <w:rsid w:val="000B56A1"/>
    <w:rsid w:val="000B5912"/>
    <w:rsid w:val="000B5B49"/>
    <w:rsid w:val="000B5C48"/>
    <w:rsid w:val="000B5E56"/>
    <w:rsid w:val="000B609C"/>
    <w:rsid w:val="000B6182"/>
    <w:rsid w:val="000B6508"/>
    <w:rsid w:val="000B6616"/>
    <w:rsid w:val="000B673D"/>
    <w:rsid w:val="000B68EE"/>
    <w:rsid w:val="000B69B2"/>
    <w:rsid w:val="000B6A05"/>
    <w:rsid w:val="000B6A17"/>
    <w:rsid w:val="000B6BA0"/>
    <w:rsid w:val="000B6E8A"/>
    <w:rsid w:val="000B6F73"/>
    <w:rsid w:val="000B72C3"/>
    <w:rsid w:val="000B7545"/>
    <w:rsid w:val="000B768E"/>
    <w:rsid w:val="000B7D16"/>
    <w:rsid w:val="000B7D84"/>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72"/>
    <w:rsid w:val="000C1E1C"/>
    <w:rsid w:val="000C2024"/>
    <w:rsid w:val="000C204F"/>
    <w:rsid w:val="000C2223"/>
    <w:rsid w:val="000C23C7"/>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CE0"/>
    <w:rsid w:val="000C5E17"/>
    <w:rsid w:val="000C63FC"/>
    <w:rsid w:val="000C6863"/>
    <w:rsid w:val="000C6959"/>
    <w:rsid w:val="000C70A0"/>
    <w:rsid w:val="000C7225"/>
    <w:rsid w:val="000C729F"/>
    <w:rsid w:val="000C74F4"/>
    <w:rsid w:val="000C76E1"/>
    <w:rsid w:val="000C7EA4"/>
    <w:rsid w:val="000C7EB0"/>
    <w:rsid w:val="000C7EC8"/>
    <w:rsid w:val="000C7F91"/>
    <w:rsid w:val="000D0239"/>
    <w:rsid w:val="000D0765"/>
    <w:rsid w:val="000D0EAD"/>
    <w:rsid w:val="000D0EC9"/>
    <w:rsid w:val="000D1107"/>
    <w:rsid w:val="000D11BC"/>
    <w:rsid w:val="000D16E8"/>
    <w:rsid w:val="000D1713"/>
    <w:rsid w:val="000D1955"/>
    <w:rsid w:val="000D1A94"/>
    <w:rsid w:val="000D1DD3"/>
    <w:rsid w:val="000D1FE3"/>
    <w:rsid w:val="000D2190"/>
    <w:rsid w:val="000D220B"/>
    <w:rsid w:val="000D229E"/>
    <w:rsid w:val="000D2546"/>
    <w:rsid w:val="000D25A1"/>
    <w:rsid w:val="000D2838"/>
    <w:rsid w:val="000D2A1B"/>
    <w:rsid w:val="000D2F21"/>
    <w:rsid w:val="000D3284"/>
    <w:rsid w:val="000D3652"/>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B6A"/>
    <w:rsid w:val="000D7F40"/>
    <w:rsid w:val="000E0095"/>
    <w:rsid w:val="000E018E"/>
    <w:rsid w:val="000E01B5"/>
    <w:rsid w:val="000E04A1"/>
    <w:rsid w:val="000E080F"/>
    <w:rsid w:val="000E0833"/>
    <w:rsid w:val="000E0842"/>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08"/>
    <w:rsid w:val="000E34C2"/>
    <w:rsid w:val="000E3677"/>
    <w:rsid w:val="000E36E3"/>
    <w:rsid w:val="000E3726"/>
    <w:rsid w:val="000E3844"/>
    <w:rsid w:val="000E3A59"/>
    <w:rsid w:val="000E3B62"/>
    <w:rsid w:val="000E3BD4"/>
    <w:rsid w:val="000E3D89"/>
    <w:rsid w:val="000E3FE0"/>
    <w:rsid w:val="000E44FD"/>
    <w:rsid w:val="000E4594"/>
    <w:rsid w:val="000E46CF"/>
    <w:rsid w:val="000E4750"/>
    <w:rsid w:val="000E4B87"/>
    <w:rsid w:val="000E4DAA"/>
    <w:rsid w:val="000E546A"/>
    <w:rsid w:val="000E5682"/>
    <w:rsid w:val="000E57E6"/>
    <w:rsid w:val="000E5915"/>
    <w:rsid w:val="000E5AC5"/>
    <w:rsid w:val="000E5CAB"/>
    <w:rsid w:val="000E61D9"/>
    <w:rsid w:val="000E6571"/>
    <w:rsid w:val="000E6656"/>
    <w:rsid w:val="000E6765"/>
    <w:rsid w:val="000E67F5"/>
    <w:rsid w:val="000E6823"/>
    <w:rsid w:val="000E6A10"/>
    <w:rsid w:val="000E6C98"/>
    <w:rsid w:val="000E6D2D"/>
    <w:rsid w:val="000E6DF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98C"/>
    <w:rsid w:val="000F2B15"/>
    <w:rsid w:val="000F2DCA"/>
    <w:rsid w:val="000F2EA5"/>
    <w:rsid w:val="000F380D"/>
    <w:rsid w:val="000F3989"/>
    <w:rsid w:val="000F3C92"/>
    <w:rsid w:val="000F45CD"/>
    <w:rsid w:val="000F4612"/>
    <w:rsid w:val="000F46DC"/>
    <w:rsid w:val="000F474A"/>
    <w:rsid w:val="000F47E9"/>
    <w:rsid w:val="000F48F0"/>
    <w:rsid w:val="000F5025"/>
    <w:rsid w:val="000F51D5"/>
    <w:rsid w:val="000F52FD"/>
    <w:rsid w:val="000F5980"/>
    <w:rsid w:val="000F5D62"/>
    <w:rsid w:val="000F5E02"/>
    <w:rsid w:val="000F5FCB"/>
    <w:rsid w:val="000F6396"/>
    <w:rsid w:val="000F67A4"/>
    <w:rsid w:val="000F6820"/>
    <w:rsid w:val="000F6B1B"/>
    <w:rsid w:val="000F6BC3"/>
    <w:rsid w:val="000F6BCC"/>
    <w:rsid w:val="000F7143"/>
    <w:rsid w:val="000F7656"/>
    <w:rsid w:val="000F7CDC"/>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07CA7"/>
    <w:rsid w:val="00107E95"/>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B15"/>
    <w:rsid w:val="00112C75"/>
    <w:rsid w:val="00112E14"/>
    <w:rsid w:val="00112E90"/>
    <w:rsid w:val="001137DB"/>
    <w:rsid w:val="00113E2F"/>
    <w:rsid w:val="00113FFF"/>
    <w:rsid w:val="00114311"/>
    <w:rsid w:val="00114688"/>
    <w:rsid w:val="001148E6"/>
    <w:rsid w:val="00114B6B"/>
    <w:rsid w:val="00114F2D"/>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F"/>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BF"/>
    <w:rsid w:val="001240C2"/>
    <w:rsid w:val="00124350"/>
    <w:rsid w:val="00124409"/>
    <w:rsid w:val="001245BA"/>
    <w:rsid w:val="00124D4A"/>
    <w:rsid w:val="001251F6"/>
    <w:rsid w:val="001254CD"/>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B1C"/>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92"/>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01"/>
    <w:rsid w:val="0014296B"/>
    <w:rsid w:val="00142AE8"/>
    <w:rsid w:val="00142E79"/>
    <w:rsid w:val="00142EB2"/>
    <w:rsid w:val="00142F59"/>
    <w:rsid w:val="00143042"/>
    <w:rsid w:val="00143313"/>
    <w:rsid w:val="00143696"/>
    <w:rsid w:val="001437DC"/>
    <w:rsid w:val="00144741"/>
    <w:rsid w:val="0014489E"/>
    <w:rsid w:val="00144A5C"/>
    <w:rsid w:val="00144C5B"/>
    <w:rsid w:val="00144C9D"/>
    <w:rsid w:val="00144DE2"/>
    <w:rsid w:val="00144DF1"/>
    <w:rsid w:val="0014510E"/>
    <w:rsid w:val="001451C3"/>
    <w:rsid w:val="00145408"/>
    <w:rsid w:val="00145757"/>
    <w:rsid w:val="001458CD"/>
    <w:rsid w:val="00145C56"/>
    <w:rsid w:val="00146228"/>
    <w:rsid w:val="00146355"/>
    <w:rsid w:val="0014636A"/>
    <w:rsid w:val="00146960"/>
    <w:rsid w:val="00146AF3"/>
    <w:rsid w:val="001470D5"/>
    <w:rsid w:val="001470F6"/>
    <w:rsid w:val="0014724E"/>
    <w:rsid w:val="00147321"/>
    <w:rsid w:val="00147540"/>
    <w:rsid w:val="001477B7"/>
    <w:rsid w:val="00147A1F"/>
    <w:rsid w:val="00147D70"/>
    <w:rsid w:val="0015026A"/>
    <w:rsid w:val="001504AC"/>
    <w:rsid w:val="00150628"/>
    <w:rsid w:val="0015139E"/>
    <w:rsid w:val="00151669"/>
    <w:rsid w:val="00151734"/>
    <w:rsid w:val="00151BC7"/>
    <w:rsid w:val="00151EC3"/>
    <w:rsid w:val="00152221"/>
    <w:rsid w:val="0015261D"/>
    <w:rsid w:val="001526C0"/>
    <w:rsid w:val="001526F1"/>
    <w:rsid w:val="001527DE"/>
    <w:rsid w:val="00152A47"/>
    <w:rsid w:val="00152A99"/>
    <w:rsid w:val="00152C9D"/>
    <w:rsid w:val="00152FD1"/>
    <w:rsid w:val="0015319E"/>
    <w:rsid w:val="0015326A"/>
    <w:rsid w:val="00153336"/>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5AF"/>
    <w:rsid w:val="00160821"/>
    <w:rsid w:val="00160C5B"/>
    <w:rsid w:val="00160CEE"/>
    <w:rsid w:val="00161187"/>
    <w:rsid w:val="001611F6"/>
    <w:rsid w:val="001618B4"/>
    <w:rsid w:val="0016191F"/>
    <w:rsid w:val="001619ED"/>
    <w:rsid w:val="00161E60"/>
    <w:rsid w:val="00162038"/>
    <w:rsid w:val="001620C3"/>
    <w:rsid w:val="00162353"/>
    <w:rsid w:val="00162354"/>
    <w:rsid w:val="001624AC"/>
    <w:rsid w:val="00162978"/>
    <w:rsid w:val="00162BFF"/>
    <w:rsid w:val="00162D5F"/>
    <w:rsid w:val="0016300B"/>
    <w:rsid w:val="001630FD"/>
    <w:rsid w:val="001631C5"/>
    <w:rsid w:val="001632DF"/>
    <w:rsid w:val="001637BF"/>
    <w:rsid w:val="00163835"/>
    <w:rsid w:val="00163AA3"/>
    <w:rsid w:val="00163CFC"/>
    <w:rsid w:val="00163E53"/>
    <w:rsid w:val="00163F40"/>
    <w:rsid w:val="00164881"/>
    <w:rsid w:val="00165184"/>
    <w:rsid w:val="001656AF"/>
    <w:rsid w:val="001656F2"/>
    <w:rsid w:val="0016571A"/>
    <w:rsid w:val="001657FB"/>
    <w:rsid w:val="00165C57"/>
    <w:rsid w:val="00165D3E"/>
    <w:rsid w:val="00165F5E"/>
    <w:rsid w:val="0016600D"/>
    <w:rsid w:val="00166061"/>
    <w:rsid w:val="00166157"/>
    <w:rsid w:val="0016617C"/>
    <w:rsid w:val="00166403"/>
    <w:rsid w:val="00166B73"/>
    <w:rsid w:val="00166FF1"/>
    <w:rsid w:val="00167153"/>
    <w:rsid w:val="0016769A"/>
    <w:rsid w:val="00167AC3"/>
    <w:rsid w:val="00167B86"/>
    <w:rsid w:val="00167D4D"/>
    <w:rsid w:val="00167F3B"/>
    <w:rsid w:val="0017051F"/>
    <w:rsid w:val="0017085F"/>
    <w:rsid w:val="00170A70"/>
    <w:rsid w:val="00170C31"/>
    <w:rsid w:val="00170F6C"/>
    <w:rsid w:val="0017121D"/>
    <w:rsid w:val="001717A1"/>
    <w:rsid w:val="00171972"/>
    <w:rsid w:val="00171BBE"/>
    <w:rsid w:val="00171E48"/>
    <w:rsid w:val="00171F39"/>
    <w:rsid w:val="001722ED"/>
    <w:rsid w:val="001724D0"/>
    <w:rsid w:val="00172583"/>
    <w:rsid w:val="001725F5"/>
    <w:rsid w:val="001726CB"/>
    <w:rsid w:val="0017276A"/>
    <w:rsid w:val="00172D31"/>
    <w:rsid w:val="00172E93"/>
    <w:rsid w:val="0017311B"/>
    <w:rsid w:val="00173629"/>
    <w:rsid w:val="0017383B"/>
    <w:rsid w:val="00173B43"/>
    <w:rsid w:val="00173F4F"/>
    <w:rsid w:val="00173F69"/>
    <w:rsid w:val="00174362"/>
    <w:rsid w:val="00174911"/>
    <w:rsid w:val="00174E9E"/>
    <w:rsid w:val="00175178"/>
    <w:rsid w:val="001755BF"/>
    <w:rsid w:val="0017599D"/>
    <w:rsid w:val="00175EB0"/>
    <w:rsid w:val="0017620D"/>
    <w:rsid w:val="001762AC"/>
    <w:rsid w:val="00176305"/>
    <w:rsid w:val="00176691"/>
    <w:rsid w:val="00176773"/>
    <w:rsid w:val="0017683A"/>
    <w:rsid w:val="00176B06"/>
    <w:rsid w:val="00176FA8"/>
    <w:rsid w:val="00177132"/>
    <w:rsid w:val="00177341"/>
    <w:rsid w:val="001778FA"/>
    <w:rsid w:val="0017797A"/>
    <w:rsid w:val="001779E8"/>
    <w:rsid w:val="00177AF0"/>
    <w:rsid w:val="001801E9"/>
    <w:rsid w:val="0018028C"/>
    <w:rsid w:val="00180482"/>
    <w:rsid w:val="0018062D"/>
    <w:rsid w:val="00180680"/>
    <w:rsid w:val="00180827"/>
    <w:rsid w:val="00180D5C"/>
    <w:rsid w:val="0018163F"/>
    <w:rsid w:val="0018180A"/>
    <w:rsid w:val="0018212C"/>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5B2"/>
    <w:rsid w:val="00185622"/>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9F4"/>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64"/>
    <w:rsid w:val="00196E80"/>
    <w:rsid w:val="0019724A"/>
    <w:rsid w:val="001974A8"/>
    <w:rsid w:val="001974A9"/>
    <w:rsid w:val="001975C3"/>
    <w:rsid w:val="001978F3"/>
    <w:rsid w:val="00197922"/>
    <w:rsid w:val="00197AA7"/>
    <w:rsid w:val="00197AD9"/>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1B27"/>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8C"/>
    <w:rsid w:val="001A6192"/>
    <w:rsid w:val="001A66CF"/>
    <w:rsid w:val="001A6852"/>
    <w:rsid w:val="001A6ACE"/>
    <w:rsid w:val="001A6D55"/>
    <w:rsid w:val="001A702E"/>
    <w:rsid w:val="001A704B"/>
    <w:rsid w:val="001A7075"/>
    <w:rsid w:val="001A7122"/>
    <w:rsid w:val="001A72EE"/>
    <w:rsid w:val="001A7694"/>
    <w:rsid w:val="001A7BD7"/>
    <w:rsid w:val="001A7FA2"/>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1FDB"/>
    <w:rsid w:val="001B2195"/>
    <w:rsid w:val="001B26A3"/>
    <w:rsid w:val="001B2859"/>
    <w:rsid w:val="001B2888"/>
    <w:rsid w:val="001B290E"/>
    <w:rsid w:val="001B2A9F"/>
    <w:rsid w:val="001B2F57"/>
    <w:rsid w:val="001B3095"/>
    <w:rsid w:val="001B30BF"/>
    <w:rsid w:val="001B35FC"/>
    <w:rsid w:val="001B3730"/>
    <w:rsid w:val="001B3A79"/>
    <w:rsid w:val="001B3A8D"/>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5C4"/>
    <w:rsid w:val="001C067A"/>
    <w:rsid w:val="001C0B53"/>
    <w:rsid w:val="001C0C97"/>
    <w:rsid w:val="001C0E94"/>
    <w:rsid w:val="001C1274"/>
    <w:rsid w:val="001C13BB"/>
    <w:rsid w:val="001C1438"/>
    <w:rsid w:val="001C15B7"/>
    <w:rsid w:val="001C1CEE"/>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5C"/>
    <w:rsid w:val="001D05F9"/>
    <w:rsid w:val="001D0913"/>
    <w:rsid w:val="001D0AE5"/>
    <w:rsid w:val="001D0D45"/>
    <w:rsid w:val="001D0E0A"/>
    <w:rsid w:val="001D0E7D"/>
    <w:rsid w:val="001D1091"/>
    <w:rsid w:val="001D1112"/>
    <w:rsid w:val="001D117C"/>
    <w:rsid w:val="001D186D"/>
    <w:rsid w:val="001D18E1"/>
    <w:rsid w:val="001D1A04"/>
    <w:rsid w:val="001D1CB1"/>
    <w:rsid w:val="001D1E83"/>
    <w:rsid w:val="001D20A3"/>
    <w:rsid w:val="001D225C"/>
    <w:rsid w:val="001D2494"/>
    <w:rsid w:val="001D25D9"/>
    <w:rsid w:val="001D26EF"/>
    <w:rsid w:val="001D279D"/>
    <w:rsid w:val="001D27C5"/>
    <w:rsid w:val="001D2C18"/>
    <w:rsid w:val="001D2F24"/>
    <w:rsid w:val="001D2F88"/>
    <w:rsid w:val="001D2FEA"/>
    <w:rsid w:val="001D35E4"/>
    <w:rsid w:val="001D3AF0"/>
    <w:rsid w:val="001D3B5D"/>
    <w:rsid w:val="001D3D3D"/>
    <w:rsid w:val="001D4021"/>
    <w:rsid w:val="001D4124"/>
    <w:rsid w:val="001D4547"/>
    <w:rsid w:val="001D4739"/>
    <w:rsid w:val="001D4796"/>
    <w:rsid w:val="001D47EE"/>
    <w:rsid w:val="001D4A5A"/>
    <w:rsid w:val="001D4AC2"/>
    <w:rsid w:val="001D4E02"/>
    <w:rsid w:val="001D5891"/>
    <w:rsid w:val="001D5B34"/>
    <w:rsid w:val="001D5CB6"/>
    <w:rsid w:val="001D5EA7"/>
    <w:rsid w:val="001D6113"/>
    <w:rsid w:val="001D6402"/>
    <w:rsid w:val="001D6450"/>
    <w:rsid w:val="001D65DD"/>
    <w:rsid w:val="001D67F5"/>
    <w:rsid w:val="001D6883"/>
    <w:rsid w:val="001D69BC"/>
    <w:rsid w:val="001D6B74"/>
    <w:rsid w:val="001D6E42"/>
    <w:rsid w:val="001D6EA3"/>
    <w:rsid w:val="001D714D"/>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3E6"/>
    <w:rsid w:val="001E2856"/>
    <w:rsid w:val="001E28B6"/>
    <w:rsid w:val="001E2C25"/>
    <w:rsid w:val="001E30A3"/>
    <w:rsid w:val="001E30A8"/>
    <w:rsid w:val="001E3330"/>
    <w:rsid w:val="001E35C3"/>
    <w:rsid w:val="001E3ABA"/>
    <w:rsid w:val="001E3F86"/>
    <w:rsid w:val="001E41FB"/>
    <w:rsid w:val="001E421F"/>
    <w:rsid w:val="001E430A"/>
    <w:rsid w:val="001E4540"/>
    <w:rsid w:val="001E45E2"/>
    <w:rsid w:val="001E4648"/>
    <w:rsid w:val="001E4B38"/>
    <w:rsid w:val="001E53C4"/>
    <w:rsid w:val="001E5741"/>
    <w:rsid w:val="001E5850"/>
    <w:rsid w:val="001E588A"/>
    <w:rsid w:val="001E5953"/>
    <w:rsid w:val="001E5A1A"/>
    <w:rsid w:val="001E60CA"/>
    <w:rsid w:val="001E6853"/>
    <w:rsid w:val="001E6B8D"/>
    <w:rsid w:val="001E6EE3"/>
    <w:rsid w:val="001E6FD3"/>
    <w:rsid w:val="001E7022"/>
    <w:rsid w:val="001E70AD"/>
    <w:rsid w:val="001E7266"/>
    <w:rsid w:val="001E75F6"/>
    <w:rsid w:val="001E7696"/>
    <w:rsid w:val="001E7761"/>
    <w:rsid w:val="001E79AE"/>
    <w:rsid w:val="001E79DA"/>
    <w:rsid w:val="001E79ED"/>
    <w:rsid w:val="001E7B52"/>
    <w:rsid w:val="001E7BB9"/>
    <w:rsid w:val="001E7C51"/>
    <w:rsid w:val="001E7FFE"/>
    <w:rsid w:val="001F0248"/>
    <w:rsid w:val="001F0438"/>
    <w:rsid w:val="001F06AC"/>
    <w:rsid w:val="001F07B8"/>
    <w:rsid w:val="001F07CD"/>
    <w:rsid w:val="001F0877"/>
    <w:rsid w:val="001F090C"/>
    <w:rsid w:val="001F0A0B"/>
    <w:rsid w:val="001F0B09"/>
    <w:rsid w:val="001F10E5"/>
    <w:rsid w:val="001F11D9"/>
    <w:rsid w:val="001F11DB"/>
    <w:rsid w:val="001F11F0"/>
    <w:rsid w:val="001F1509"/>
    <w:rsid w:val="001F18EF"/>
    <w:rsid w:val="001F19D6"/>
    <w:rsid w:val="001F1C20"/>
    <w:rsid w:val="001F1F9F"/>
    <w:rsid w:val="001F213B"/>
    <w:rsid w:val="001F2359"/>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4E49"/>
    <w:rsid w:val="001F506D"/>
    <w:rsid w:val="001F53DA"/>
    <w:rsid w:val="001F5440"/>
    <w:rsid w:val="001F54AA"/>
    <w:rsid w:val="001F54D5"/>
    <w:rsid w:val="001F55E5"/>
    <w:rsid w:val="001F5684"/>
    <w:rsid w:val="001F5C10"/>
    <w:rsid w:val="001F6113"/>
    <w:rsid w:val="001F66E0"/>
    <w:rsid w:val="001F693D"/>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DD"/>
    <w:rsid w:val="0020311A"/>
    <w:rsid w:val="002035B7"/>
    <w:rsid w:val="00203A51"/>
    <w:rsid w:val="0020401C"/>
    <w:rsid w:val="002045B4"/>
    <w:rsid w:val="00204A59"/>
    <w:rsid w:val="002052B3"/>
    <w:rsid w:val="00205623"/>
    <w:rsid w:val="002057E5"/>
    <w:rsid w:val="0020587D"/>
    <w:rsid w:val="002059E4"/>
    <w:rsid w:val="00205B37"/>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62F"/>
    <w:rsid w:val="002207BF"/>
    <w:rsid w:val="00220C5C"/>
    <w:rsid w:val="00220CAE"/>
    <w:rsid w:val="00220DF8"/>
    <w:rsid w:val="00220E62"/>
    <w:rsid w:val="002211F1"/>
    <w:rsid w:val="00221729"/>
    <w:rsid w:val="0022180C"/>
    <w:rsid w:val="00221BD0"/>
    <w:rsid w:val="00221E1A"/>
    <w:rsid w:val="00221F33"/>
    <w:rsid w:val="00221F88"/>
    <w:rsid w:val="00221F89"/>
    <w:rsid w:val="00222073"/>
    <w:rsid w:val="002224B5"/>
    <w:rsid w:val="00222524"/>
    <w:rsid w:val="00222859"/>
    <w:rsid w:val="00222929"/>
    <w:rsid w:val="0022298B"/>
    <w:rsid w:val="00222F40"/>
    <w:rsid w:val="00222F77"/>
    <w:rsid w:val="00223127"/>
    <w:rsid w:val="0022314B"/>
    <w:rsid w:val="00223310"/>
    <w:rsid w:val="00223FE3"/>
    <w:rsid w:val="0022436E"/>
    <w:rsid w:val="002244A6"/>
    <w:rsid w:val="0022464D"/>
    <w:rsid w:val="0022473A"/>
    <w:rsid w:val="00224B95"/>
    <w:rsid w:val="00224D37"/>
    <w:rsid w:val="00225146"/>
    <w:rsid w:val="002251F3"/>
    <w:rsid w:val="002252FF"/>
    <w:rsid w:val="002255D1"/>
    <w:rsid w:val="002258D5"/>
    <w:rsid w:val="00225AB2"/>
    <w:rsid w:val="00225E0B"/>
    <w:rsid w:val="00226028"/>
    <w:rsid w:val="002260AA"/>
    <w:rsid w:val="002262E4"/>
    <w:rsid w:val="00226C17"/>
    <w:rsid w:val="00226C54"/>
    <w:rsid w:val="00226C7F"/>
    <w:rsid w:val="00227001"/>
    <w:rsid w:val="0022712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34C"/>
    <w:rsid w:val="00233426"/>
    <w:rsid w:val="00233455"/>
    <w:rsid w:val="0023352F"/>
    <w:rsid w:val="002336A4"/>
    <w:rsid w:val="00233C87"/>
    <w:rsid w:val="00233E74"/>
    <w:rsid w:val="0023408F"/>
    <w:rsid w:val="00234151"/>
    <w:rsid w:val="002341A7"/>
    <w:rsid w:val="002341B7"/>
    <w:rsid w:val="00234A24"/>
    <w:rsid w:val="00234BA8"/>
    <w:rsid w:val="00234C27"/>
    <w:rsid w:val="00234D72"/>
    <w:rsid w:val="002352A6"/>
    <w:rsid w:val="002354C0"/>
    <w:rsid w:val="00235516"/>
    <w:rsid w:val="00235839"/>
    <w:rsid w:val="0023584D"/>
    <w:rsid w:val="00235981"/>
    <w:rsid w:val="00235C9A"/>
    <w:rsid w:val="0023600F"/>
    <w:rsid w:val="002360FE"/>
    <w:rsid w:val="00236819"/>
    <w:rsid w:val="0023692B"/>
    <w:rsid w:val="00236A55"/>
    <w:rsid w:val="00236B00"/>
    <w:rsid w:val="00236B07"/>
    <w:rsid w:val="00236D86"/>
    <w:rsid w:val="0023738A"/>
    <w:rsid w:val="002374BE"/>
    <w:rsid w:val="00237685"/>
    <w:rsid w:val="0023769D"/>
    <w:rsid w:val="00237E0D"/>
    <w:rsid w:val="00237E54"/>
    <w:rsid w:val="002400EF"/>
    <w:rsid w:val="00240206"/>
    <w:rsid w:val="002402CC"/>
    <w:rsid w:val="002404A1"/>
    <w:rsid w:val="00240C7A"/>
    <w:rsid w:val="00240E81"/>
    <w:rsid w:val="00241175"/>
    <w:rsid w:val="0024128E"/>
    <w:rsid w:val="0024198E"/>
    <w:rsid w:val="00241A03"/>
    <w:rsid w:val="00241CCF"/>
    <w:rsid w:val="002423C9"/>
    <w:rsid w:val="00242576"/>
    <w:rsid w:val="002427B8"/>
    <w:rsid w:val="0024283D"/>
    <w:rsid w:val="00242CEE"/>
    <w:rsid w:val="00242D53"/>
    <w:rsid w:val="0024356A"/>
    <w:rsid w:val="002437C0"/>
    <w:rsid w:val="0024396F"/>
    <w:rsid w:val="00243B80"/>
    <w:rsid w:val="00244135"/>
    <w:rsid w:val="0024421B"/>
    <w:rsid w:val="00244E77"/>
    <w:rsid w:val="002450F3"/>
    <w:rsid w:val="002452D1"/>
    <w:rsid w:val="0024560E"/>
    <w:rsid w:val="00245898"/>
    <w:rsid w:val="00245C24"/>
    <w:rsid w:val="00245DA2"/>
    <w:rsid w:val="00246223"/>
    <w:rsid w:val="002465A7"/>
    <w:rsid w:val="00246755"/>
    <w:rsid w:val="0024676D"/>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5C"/>
    <w:rsid w:val="002522E9"/>
    <w:rsid w:val="002525CF"/>
    <w:rsid w:val="002525D6"/>
    <w:rsid w:val="002525FF"/>
    <w:rsid w:val="00252952"/>
    <w:rsid w:val="002529E7"/>
    <w:rsid w:val="00252BAA"/>
    <w:rsid w:val="00252C54"/>
    <w:rsid w:val="00252D8F"/>
    <w:rsid w:val="00252F36"/>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315"/>
    <w:rsid w:val="0026653B"/>
    <w:rsid w:val="002667CD"/>
    <w:rsid w:val="0026695E"/>
    <w:rsid w:val="00266B0A"/>
    <w:rsid w:val="00267195"/>
    <w:rsid w:val="0026720B"/>
    <w:rsid w:val="00267253"/>
    <w:rsid w:val="00267323"/>
    <w:rsid w:val="00267B7D"/>
    <w:rsid w:val="00267E1C"/>
    <w:rsid w:val="00267F51"/>
    <w:rsid w:val="00270776"/>
    <w:rsid w:val="002707FC"/>
    <w:rsid w:val="002708EA"/>
    <w:rsid w:val="00270997"/>
    <w:rsid w:val="00270B61"/>
    <w:rsid w:val="00270DA3"/>
    <w:rsid w:val="00271262"/>
    <w:rsid w:val="00271351"/>
    <w:rsid w:val="00271665"/>
    <w:rsid w:val="00271FD5"/>
    <w:rsid w:val="0027239C"/>
    <w:rsid w:val="00272503"/>
    <w:rsid w:val="00272A5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7799D"/>
    <w:rsid w:val="00280156"/>
    <w:rsid w:val="00280215"/>
    <w:rsid w:val="00280367"/>
    <w:rsid w:val="00280E6C"/>
    <w:rsid w:val="0028115B"/>
    <w:rsid w:val="00281164"/>
    <w:rsid w:val="002814ED"/>
    <w:rsid w:val="00281784"/>
    <w:rsid w:val="0028182A"/>
    <w:rsid w:val="00281D18"/>
    <w:rsid w:val="00282044"/>
    <w:rsid w:val="00282323"/>
    <w:rsid w:val="002823F4"/>
    <w:rsid w:val="0028250B"/>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744"/>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9A1"/>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4B4"/>
    <w:rsid w:val="00292521"/>
    <w:rsid w:val="00292604"/>
    <w:rsid w:val="00292753"/>
    <w:rsid w:val="00292875"/>
    <w:rsid w:val="00292BF6"/>
    <w:rsid w:val="00292E6B"/>
    <w:rsid w:val="00292ED1"/>
    <w:rsid w:val="00292F7B"/>
    <w:rsid w:val="00292F7F"/>
    <w:rsid w:val="002930C9"/>
    <w:rsid w:val="0029318A"/>
    <w:rsid w:val="002931FD"/>
    <w:rsid w:val="002932D7"/>
    <w:rsid w:val="00293644"/>
    <w:rsid w:val="002937B7"/>
    <w:rsid w:val="0029398F"/>
    <w:rsid w:val="00293BD0"/>
    <w:rsid w:val="00293D8A"/>
    <w:rsid w:val="00294413"/>
    <w:rsid w:val="0029443D"/>
    <w:rsid w:val="0029461E"/>
    <w:rsid w:val="00294892"/>
    <w:rsid w:val="00294977"/>
    <w:rsid w:val="00294A84"/>
    <w:rsid w:val="00294C47"/>
    <w:rsid w:val="00294C87"/>
    <w:rsid w:val="00294DCB"/>
    <w:rsid w:val="00294DFF"/>
    <w:rsid w:val="00295554"/>
    <w:rsid w:val="00295583"/>
    <w:rsid w:val="00295714"/>
    <w:rsid w:val="00295743"/>
    <w:rsid w:val="00295AEF"/>
    <w:rsid w:val="00295B00"/>
    <w:rsid w:val="00295BC5"/>
    <w:rsid w:val="00295F09"/>
    <w:rsid w:val="0029617E"/>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15A"/>
    <w:rsid w:val="002A25A3"/>
    <w:rsid w:val="002A2694"/>
    <w:rsid w:val="002A293C"/>
    <w:rsid w:val="002A2B06"/>
    <w:rsid w:val="002A2FFA"/>
    <w:rsid w:val="002A310A"/>
    <w:rsid w:val="002A311A"/>
    <w:rsid w:val="002A3170"/>
    <w:rsid w:val="002A347C"/>
    <w:rsid w:val="002A35D0"/>
    <w:rsid w:val="002A3634"/>
    <w:rsid w:val="002A366D"/>
    <w:rsid w:val="002A37C2"/>
    <w:rsid w:val="002A3D00"/>
    <w:rsid w:val="002A3DE9"/>
    <w:rsid w:val="002A408B"/>
    <w:rsid w:val="002A412E"/>
    <w:rsid w:val="002A4454"/>
    <w:rsid w:val="002A47E3"/>
    <w:rsid w:val="002A4ECD"/>
    <w:rsid w:val="002A5069"/>
    <w:rsid w:val="002A526F"/>
    <w:rsid w:val="002A5321"/>
    <w:rsid w:val="002A5352"/>
    <w:rsid w:val="002A53B7"/>
    <w:rsid w:val="002A5470"/>
    <w:rsid w:val="002A5504"/>
    <w:rsid w:val="002A5EB1"/>
    <w:rsid w:val="002A5F92"/>
    <w:rsid w:val="002A6421"/>
    <w:rsid w:val="002A673A"/>
    <w:rsid w:val="002A677E"/>
    <w:rsid w:val="002A67F2"/>
    <w:rsid w:val="002A6902"/>
    <w:rsid w:val="002A6A35"/>
    <w:rsid w:val="002A6B70"/>
    <w:rsid w:val="002A6BA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AD4"/>
    <w:rsid w:val="002B0BFC"/>
    <w:rsid w:val="002B0E54"/>
    <w:rsid w:val="002B13A3"/>
    <w:rsid w:val="002B15DB"/>
    <w:rsid w:val="002B185B"/>
    <w:rsid w:val="002B18AA"/>
    <w:rsid w:val="002B1950"/>
    <w:rsid w:val="002B1C8A"/>
    <w:rsid w:val="002B1CBA"/>
    <w:rsid w:val="002B1EEC"/>
    <w:rsid w:val="002B212C"/>
    <w:rsid w:val="002B222C"/>
    <w:rsid w:val="002B2283"/>
    <w:rsid w:val="002B25A6"/>
    <w:rsid w:val="002B25C0"/>
    <w:rsid w:val="002B28C0"/>
    <w:rsid w:val="002B2963"/>
    <w:rsid w:val="002B2BE7"/>
    <w:rsid w:val="002B2C1C"/>
    <w:rsid w:val="002B2D64"/>
    <w:rsid w:val="002B2EC1"/>
    <w:rsid w:val="002B2F13"/>
    <w:rsid w:val="002B2F51"/>
    <w:rsid w:val="002B3633"/>
    <w:rsid w:val="002B39FA"/>
    <w:rsid w:val="002B3C89"/>
    <w:rsid w:val="002B400E"/>
    <w:rsid w:val="002B4097"/>
    <w:rsid w:val="002B4219"/>
    <w:rsid w:val="002B4AAD"/>
    <w:rsid w:val="002B4C15"/>
    <w:rsid w:val="002B5626"/>
    <w:rsid w:val="002B599D"/>
    <w:rsid w:val="002B5A59"/>
    <w:rsid w:val="002B5C9E"/>
    <w:rsid w:val="002B5CE9"/>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2DC8"/>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17"/>
    <w:rsid w:val="002D6843"/>
    <w:rsid w:val="002D68D8"/>
    <w:rsid w:val="002D68E3"/>
    <w:rsid w:val="002D6D42"/>
    <w:rsid w:val="002D6F57"/>
    <w:rsid w:val="002D6F61"/>
    <w:rsid w:val="002D7015"/>
    <w:rsid w:val="002D715D"/>
    <w:rsid w:val="002D7776"/>
    <w:rsid w:val="002D7F0E"/>
    <w:rsid w:val="002E02A6"/>
    <w:rsid w:val="002E04FE"/>
    <w:rsid w:val="002E0A9C"/>
    <w:rsid w:val="002E115A"/>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9CC"/>
    <w:rsid w:val="002E6A79"/>
    <w:rsid w:val="002E6BE6"/>
    <w:rsid w:val="002E6FFF"/>
    <w:rsid w:val="002E7800"/>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1FB"/>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695"/>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102"/>
    <w:rsid w:val="00300702"/>
    <w:rsid w:val="003009DD"/>
    <w:rsid w:val="00300D35"/>
    <w:rsid w:val="00300F24"/>
    <w:rsid w:val="0030118B"/>
    <w:rsid w:val="0030159D"/>
    <w:rsid w:val="0030194F"/>
    <w:rsid w:val="003019D1"/>
    <w:rsid w:val="00301B2F"/>
    <w:rsid w:val="00301CB1"/>
    <w:rsid w:val="00301F7A"/>
    <w:rsid w:val="00302515"/>
    <w:rsid w:val="00302659"/>
    <w:rsid w:val="003028A8"/>
    <w:rsid w:val="00302DBA"/>
    <w:rsid w:val="003030CD"/>
    <w:rsid w:val="0030322E"/>
    <w:rsid w:val="003033C5"/>
    <w:rsid w:val="003033FA"/>
    <w:rsid w:val="00303549"/>
    <w:rsid w:val="003035B2"/>
    <w:rsid w:val="00303982"/>
    <w:rsid w:val="00303B33"/>
    <w:rsid w:val="00303DED"/>
    <w:rsid w:val="003042A4"/>
    <w:rsid w:val="00304BA0"/>
    <w:rsid w:val="00304BCC"/>
    <w:rsid w:val="00304C24"/>
    <w:rsid w:val="00305502"/>
    <w:rsid w:val="003055E5"/>
    <w:rsid w:val="003056E6"/>
    <w:rsid w:val="003059BB"/>
    <w:rsid w:val="00305B06"/>
    <w:rsid w:val="003060DF"/>
    <w:rsid w:val="0030621D"/>
    <w:rsid w:val="00306317"/>
    <w:rsid w:val="0030633D"/>
    <w:rsid w:val="0030655E"/>
    <w:rsid w:val="003069F0"/>
    <w:rsid w:val="00306BF6"/>
    <w:rsid w:val="00306D79"/>
    <w:rsid w:val="00306E8E"/>
    <w:rsid w:val="003072FF"/>
    <w:rsid w:val="0030751A"/>
    <w:rsid w:val="00307BEE"/>
    <w:rsid w:val="00307C69"/>
    <w:rsid w:val="00307D9A"/>
    <w:rsid w:val="00307DB6"/>
    <w:rsid w:val="00307E76"/>
    <w:rsid w:val="00310344"/>
    <w:rsid w:val="003105C4"/>
    <w:rsid w:val="00310645"/>
    <w:rsid w:val="003106C8"/>
    <w:rsid w:val="00310AAF"/>
    <w:rsid w:val="00310B79"/>
    <w:rsid w:val="00310B9D"/>
    <w:rsid w:val="00311776"/>
    <w:rsid w:val="00311E9F"/>
    <w:rsid w:val="00311EDE"/>
    <w:rsid w:val="00312040"/>
    <w:rsid w:val="0031217F"/>
    <w:rsid w:val="003121D6"/>
    <w:rsid w:val="00312761"/>
    <w:rsid w:val="00312BEB"/>
    <w:rsid w:val="00312E07"/>
    <w:rsid w:val="00313137"/>
    <w:rsid w:val="00313454"/>
    <w:rsid w:val="00313591"/>
    <w:rsid w:val="00313F1A"/>
    <w:rsid w:val="0031444B"/>
    <w:rsid w:val="00314716"/>
    <w:rsid w:val="00314BBA"/>
    <w:rsid w:val="00314CC0"/>
    <w:rsid w:val="00315811"/>
    <w:rsid w:val="00315CF5"/>
    <w:rsid w:val="00315D1C"/>
    <w:rsid w:val="00315E12"/>
    <w:rsid w:val="00315FF1"/>
    <w:rsid w:val="00316012"/>
    <w:rsid w:val="003162CB"/>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816"/>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27FEB"/>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244"/>
    <w:rsid w:val="00332451"/>
    <w:rsid w:val="0033247E"/>
    <w:rsid w:val="00332561"/>
    <w:rsid w:val="0033259A"/>
    <w:rsid w:val="00332626"/>
    <w:rsid w:val="00332810"/>
    <w:rsid w:val="00332B86"/>
    <w:rsid w:val="00332ED3"/>
    <w:rsid w:val="00332FD9"/>
    <w:rsid w:val="003332E3"/>
    <w:rsid w:val="0033347D"/>
    <w:rsid w:val="003335FF"/>
    <w:rsid w:val="00333814"/>
    <w:rsid w:val="0033388D"/>
    <w:rsid w:val="00333C16"/>
    <w:rsid w:val="00334137"/>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DA8"/>
    <w:rsid w:val="00335FE9"/>
    <w:rsid w:val="003360CC"/>
    <w:rsid w:val="0033610E"/>
    <w:rsid w:val="00336475"/>
    <w:rsid w:val="00336CBE"/>
    <w:rsid w:val="00336F02"/>
    <w:rsid w:val="00336F96"/>
    <w:rsid w:val="0033735D"/>
    <w:rsid w:val="00337A68"/>
    <w:rsid w:val="00337ADB"/>
    <w:rsid w:val="00337CBA"/>
    <w:rsid w:val="00337EA5"/>
    <w:rsid w:val="00337F20"/>
    <w:rsid w:val="00340255"/>
    <w:rsid w:val="003402A3"/>
    <w:rsid w:val="00340416"/>
    <w:rsid w:val="00340503"/>
    <w:rsid w:val="00340688"/>
    <w:rsid w:val="003406C4"/>
    <w:rsid w:val="003406D9"/>
    <w:rsid w:val="003408BC"/>
    <w:rsid w:val="00340BB9"/>
    <w:rsid w:val="00340D19"/>
    <w:rsid w:val="00340E5D"/>
    <w:rsid w:val="00341124"/>
    <w:rsid w:val="0034113C"/>
    <w:rsid w:val="00341221"/>
    <w:rsid w:val="0034146E"/>
    <w:rsid w:val="003414A1"/>
    <w:rsid w:val="003414E8"/>
    <w:rsid w:val="00341860"/>
    <w:rsid w:val="00341A08"/>
    <w:rsid w:val="00341B93"/>
    <w:rsid w:val="0034253C"/>
    <w:rsid w:val="003427A5"/>
    <w:rsid w:val="003427C7"/>
    <w:rsid w:val="00342DE4"/>
    <w:rsid w:val="00342E37"/>
    <w:rsid w:val="00342E54"/>
    <w:rsid w:val="00342F4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06D"/>
    <w:rsid w:val="003474DC"/>
    <w:rsid w:val="003474EE"/>
    <w:rsid w:val="00347734"/>
    <w:rsid w:val="003478FB"/>
    <w:rsid w:val="00347919"/>
    <w:rsid w:val="00350011"/>
    <w:rsid w:val="00350046"/>
    <w:rsid w:val="003500FC"/>
    <w:rsid w:val="0035026E"/>
    <w:rsid w:val="003507CD"/>
    <w:rsid w:val="0035082C"/>
    <w:rsid w:val="003509F2"/>
    <w:rsid w:val="00350A47"/>
    <w:rsid w:val="00350ABA"/>
    <w:rsid w:val="00350CE3"/>
    <w:rsid w:val="00350D7A"/>
    <w:rsid w:val="00351283"/>
    <w:rsid w:val="0035189B"/>
    <w:rsid w:val="00351B75"/>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5A7"/>
    <w:rsid w:val="0035590C"/>
    <w:rsid w:val="0035598C"/>
    <w:rsid w:val="00355A66"/>
    <w:rsid w:val="00355C1F"/>
    <w:rsid w:val="003560F7"/>
    <w:rsid w:val="0035624A"/>
    <w:rsid w:val="00356299"/>
    <w:rsid w:val="00356D73"/>
    <w:rsid w:val="00356EBC"/>
    <w:rsid w:val="00357143"/>
    <w:rsid w:val="00357357"/>
    <w:rsid w:val="003578F3"/>
    <w:rsid w:val="0035796F"/>
    <w:rsid w:val="00357979"/>
    <w:rsid w:val="00357A35"/>
    <w:rsid w:val="0036001A"/>
    <w:rsid w:val="00360095"/>
    <w:rsid w:val="003605AA"/>
    <w:rsid w:val="00360A2D"/>
    <w:rsid w:val="00360B78"/>
    <w:rsid w:val="00360BEE"/>
    <w:rsid w:val="00360DAA"/>
    <w:rsid w:val="003617F5"/>
    <w:rsid w:val="003618F5"/>
    <w:rsid w:val="003619A9"/>
    <w:rsid w:val="00361C37"/>
    <w:rsid w:val="00361CB7"/>
    <w:rsid w:val="00362083"/>
    <w:rsid w:val="003621B9"/>
    <w:rsid w:val="003622A2"/>
    <w:rsid w:val="003622CD"/>
    <w:rsid w:val="003628CA"/>
    <w:rsid w:val="00362E59"/>
    <w:rsid w:val="00362FC1"/>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9B4"/>
    <w:rsid w:val="00366A00"/>
    <w:rsid w:val="003674E8"/>
    <w:rsid w:val="003676C5"/>
    <w:rsid w:val="003679F6"/>
    <w:rsid w:val="00367BD7"/>
    <w:rsid w:val="00367DCA"/>
    <w:rsid w:val="00367F44"/>
    <w:rsid w:val="0037015B"/>
    <w:rsid w:val="00370319"/>
    <w:rsid w:val="0037039A"/>
    <w:rsid w:val="003707DE"/>
    <w:rsid w:val="003707E8"/>
    <w:rsid w:val="003709A8"/>
    <w:rsid w:val="00370FED"/>
    <w:rsid w:val="003710BA"/>
    <w:rsid w:val="00371336"/>
    <w:rsid w:val="003713AA"/>
    <w:rsid w:val="003715A3"/>
    <w:rsid w:val="0037189D"/>
    <w:rsid w:val="00371BFE"/>
    <w:rsid w:val="00371EEB"/>
    <w:rsid w:val="00371F27"/>
    <w:rsid w:val="0037237C"/>
    <w:rsid w:val="003724A3"/>
    <w:rsid w:val="003728C8"/>
    <w:rsid w:val="0037295A"/>
    <w:rsid w:val="003729F9"/>
    <w:rsid w:val="00372DFF"/>
    <w:rsid w:val="00373117"/>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9"/>
    <w:rsid w:val="003766EA"/>
    <w:rsid w:val="00376836"/>
    <w:rsid w:val="00376AF1"/>
    <w:rsid w:val="00376BDA"/>
    <w:rsid w:val="00376CA6"/>
    <w:rsid w:val="00376FF0"/>
    <w:rsid w:val="00377243"/>
    <w:rsid w:val="00377369"/>
    <w:rsid w:val="00377837"/>
    <w:rsid w:val="003778A5"/>
    <w:rsid w:val="003778BA"/>
    <w:rsid w:val="00377B32"/>
    <w:rsid w:val="00377C09"/>
    <w:rsid w:val="00377C8C"/>
    <w:rsid w:val="00377E9E"/>
    <w:rsid w:val="00380108"/>
    <w:rsid w:val="003801FB"/>
    <w:rsid w:val="003802E3"/>
    <w:rsid w:val="003804B7"/>
    <w:rsid w:val="003804F8"/>
    <w:rsid w:val="00380AAA"/>
    <w:rsid w:val="00380AF0"/>
    <w:rsid w:val="00380B29"/>
    <w:rsid w:val="00380DA4"/>
    <w:rsid w:val="00381135"/>
    <w:rsid w:val="003812A7"/>
    <w:rsid w:val="00381449"/>
    <w:rsid w:val="00381654"/>
    <w:rsid w:val="00381732"/>
    <w:rsid w:val="00381737"/>
    <w:rsid w:val="00381A1F"/>
    <w:rsid w:val="00381AC1"/>
    <w:rsid w:val="00381B55"/>
    <w:rsid w:val="00381E8A"/>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5E35"/>
    <w:rsid w:val="003864D7"/>
    <w:rsid w:val="00386643"/>
    <w:rsid w:val="00386A0C"/>
    <w:rsid w:val="00386ACE"/>
    <w:rsid w:val="00386D08"/>
    <w:rsid w:val="00387068"/>
    <w:rsid w:val="003874B0"/>
    <w:rsid w:val="00387967"/>
    <w:rsid w:val="00387E89"/>
    <w:rsid w:val="00387FDD"/>
    <w:rsid w:val="00390201"/>
    <w:rsid w:val="003903AF"/>
    <w:rsid w:val="00390559"/>
    <w:rsid w:val="00390D8F"/>
    <w:rsid w:val="00390FFC"/>
    <w:rsid w:val="00391550"/>
    <w:rsid w:val="003917E7"/>
    <w:rsid w:val="00391BED"/>
    <w:rsid w:val="00391D82"/>
    <w:rsid w:val="00391E2E"/>
    <w:rsid w:val="00392479"/>
    <w:rsid w:val="003924E4"/>
    <w:rsid w:val="00392526"/>
    <w:rsid w:val="00392793"/>
    <w:rsid w:val="003929F1"/>
    <w:rsid w:val="00393257"/>
    <w:rsid w:val="0039327E"/>
    <w:rsid w:val="00393395"/>
    <w:rsid w:val="003933A0"/>
    <w:rsid w:val="00393C45"/>
    <w:rsid w:val="00393C8A"/>
    <w:rsid w:val="003941A1"/>
    <w:rsid w:val="003942BB"/>
    <w:rsid w:val="00394852"/>
    <w:rsid w:val="003948EA"/>
    <w:rsid w:val="00394ADF"/>
    <w:rsid w:val="003951FE"/>
    <w:rsid w:val="003956C0"/>
    <w:rsid w:val="003959E3"/>
    <w:rsid w:val="00395B04"/>
    <w:rsid w:val="00395C03"/>
    <w:rsid w:val="00395C91"/>
    <w:rsid w:val="00395E5D"/>
    <w:rsid w:val="00395F77"/>
    <w:rsid w:val="00396223"/>
    <w:rsid w:val="00396268"/>
    <w:rsid w:val="0039634D"/>
    <w:rsid w:val="00396D9C"/>
    <w:rsid w:val="00396EFA"/>
    <w:rsid w:val="00397060"/>
    <w:rsid w:val="00397234"/>
    <w:rsid w:val="00397335"/>
    <w:rsid w:val="003975FA"/>
    <w:rsid w:val="00397789"/>
    <w:rsid w:val="003978AE"/>
    <w:rsid w:val="00397DE9"/>
    <w:rsid w:val="003A0203"/>
    <w:rsid w:val="003A028C"/>
    <w:rsid w:val="003A02F7"/>
    <w:rsid w:val="003A037D"/>
    <w:rsid w:val="003A056C"/>
    <w:rsid w:val="003A0936"/>
    <w:rsid w:val="003A0A18"/>
    <w:rsid w:val="003A100D"/>
    <w:rsid w:val="003A142A"/>
    <w:rsid w:val="003A1442"/>
    <w:rsid w:val="003A157C"/>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4FB7"/>
    <w:rsid w:val="003A52EC"/>
    <w:rsid w:val="003A535C"/>
    <w:rsid w:val="003A5586"/>
    <w:rsid w:val="003A5708"/>
    <w:rsid w:val="003A5C48"/>
    <w:rsid w:val="003A5D45"/>
    <w:rsid w:val="003A5DBF"/>
    <w:rsid w:val="003A5E57"/>
    <w:rsid w:val="003A6082"/>
    <w:rsid w:val="003A6649"/>
    <w:rsid w:val="003A669E"/>
    <w:rsid w:val="003A688F"/>
    <w:rsid w:val="003A68F7"/>
    <w:rsid w:val="003A6A4E"/>
    <w:rsid w:val="003A6FC7"/>
    <w:rsid w:val="003A7239"/>
    <w:rsid w:val="003A73EA"/>
    <w:rsid w:val="003A7D54"/>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BF9"/>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038"/>
    <w:rsid w:val="003B516F"/>
    <w:rsid w:val="003B576B"/>
    <w:rsid w:val="003B576C"/>
    <w:rsid w:val="003B5A99"/>
    <w:rsid w:val="003B5C6D"/>
    <w:rsid w:val="003B5D04"/>
    <w:rsid w:val="003B5FE4"/>
    <w:rsid w:val="003B62F8"/>
    <w:rsid w:val="003B6629"/>
    <w:rsid w:val="003B68AC"/>
    <w:rsid w:val="003B6B93"/>
    <w:rsid w:val="003B6E90"/>
    <w:rsid w:val="003B7930"/>
    <w:rsid w:val="003B79E0"/>
    <w:rsid w:val="003B7C10"/>
    <w:rsid w:val="003B7E80"/>
    <w:rsid w:val="003B7EF9"/>
    <w:rsid w:val="003C00F5"/>
    <w:rsid w:val="003C04C5"/>
    <w:rsid w:val="003C0618"/>
    <w:rsid w:val="003C0758"/>
    <w:rsid w:val="003C0B84"/>
    <w:rsid w:val="003C0BBF"/>
    <w:rsid w:val="003C1280"/>
    <w:rsid w:val="003C12F1"/>
    <w:rsid w:val="003C13E3"/>
    <w:rsid w:val="003C177E"/>
    <w:rsid w:val="003C1834"/>
    <w:rsid w:val="003C1A7E"/>
    <w:rsid w:val="003C1A9A"/>
    <w:rsid w:val="003C1DB7"/>
    <w:rsid w:val="003C1DBB"/>
    <w:rsid w:val="003C1E8C"/>
    <w:rsid w:val="003C1E93"/>
    <w:rsid w:val="003C1FDE"/>
    <w:rsid w:val="003C2127"/>
    <w:rsid w:val="003C2185"/>
    <w:rsid w:val="003C2334"/>
    <w:rsid w:val="003C2641"/>
    <w:rsid w:val="003C2A75"/>
    <w:rsid w:val="003C2D5B"/>
    <w:rsid w:val="003C2DF8"/>
    <w:rsid w:val="003C3004"/>
    <w:rsid w:val="003C33A2"/>
    <w:rsid w:val="003C3466"/>
    <w:rsid w:val="003C362D"/>
    <w:rsid w:val="003C374A"/>
    <w:rsid w:val="003C37CA"/>
    <w:rsid w:val="003C39B8"/>
    <w:rsid w:val="003C3CD2"/>
    <w:rsid w:val="003C4876"/>
    <w:rsid w:val="003C5228"/>
    <w:rsid w:val="003C5504"/>
    <w:rsid w:val="003C5523"/>
    <w:rsid w:val="003C55A0"/>
    <w:rsid w:val="003C58A8"/>
    <w:rsid w:val="003C5B78"/>
    <w:rsid w:val="003C5F30"/>
    <w:rsid w:val="003C5F52"/>
    <w:rsid w:val="003C5FDD"/>
    <w:rsid w:val="003C604A"/>
    <w:rsid w:val="003C64FC"/>
    <w:rsid w:val="003C680D"/>
    <w:rsid w:val="003C6976"/>
    <w:rsid w:val="003C69A1"/>
    <w:rsid w:val="003C6C3B"/>
    <w:rsid w:val="003C6D10"/>
    <w:rsid w:val="003C6F97"/>
    <w:rsid w:val="003C6FC7"/>
    <w:rsid w:val="003C751F"/>
    <w:rsid w:val="003C786E"/>
    <w:rsid w:val="003C7AF5"/>
    <w:rsid w:val="003C7CF7"/>
    <w:rsid w:val="003C7DC7"/>
    <w:rsid w:val="003C7E76"/>
    <w:rsid w:val="003C7FFB"/>
    <w:rsid w:val="003D0037"/>
    <w:rsid w:val="003D0866"/>
    <w:rsid w:val="003D0868"/>
    <w:rsid w:val="003D0A11"/>
    <w:rsid w:val="003D0CD2"/>
    <w:rsid w:val="003D145F"/>
    <w:rsid w:val="003D1A23"/>
    <w:rsid w:val="003D208D"/>
    <w:rsid w:val="003D2841"/>
    <w:rsid w:val="003D29AD"/>
    <w:rsid w:val="003D2C7B"/>
    <w:rsid w:val="003D2DB6"/>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499"/>
    <w:rsid w:val="003D60D7"/>
    <w:rsid w:val="003D6512"/>
    <w:rsid w:val="003D6CBB"/>
    <w:rsid w:val="003D7C5C"/>
    <w:rsid w:val="003D7F83"/>
    <w:rsid w:val="003E009C"/>
    <w:rsid w:val="003E0691"/>
    <w:rsid w:val="003E0A0B"/>
    <w:rsid w:val="003E0B6C"/>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287"/>
    <w:rsid w:val="003E3856"/>
    <w:rsid w:val="003E3A70"/>
    <w:rsid w:val="003E3B9C"/>
    <w:rsid w:val="003E3CFD"/>
    <w:rsid w:val="003E3E62"/>
    <w:rsid w:val="003E3F5F"/>
    <w:rsid w:val="003E417F"/>
    <w:rsid w:val="003E44D7"/>
    <w:rsid w:val="003E44E4"/>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D51"/>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0D3"/>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433"/>
    <w:rsid w:val="003F653B"/>
    <w:rsid w:val="003F65AD"/>
    <w:rsid w:val="003F6A18"/>
    <w:rsid w:val="003F6BD3"/>
    <w:rsid w:val="003F6C8E"/>
    <w:rsid w:val="003F73AE"/>
    <w:rsid w:val="003F76BC"/>
    <w:rsid w:val="003F7761"/>
    <w:rsid w:val="003F7B43"/>
    <w:rsid w:val="003F7C87"/>
    <w:rsid w:val="004001C5"/>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69B"/>
    <w:rsid w:val="004037A5"/>
    <w:rsid w:val="004038BA"/>
    <w:rsid w:val="00403A39"/>
    <w:rsid w:val="00403C17"/>
    <w:rsid w:val="00403D29"/>
    <w:rsid w:val="0040405B"/>
    <w:rsid w:val="004040EA"/>
    <w:rsid w:val="0040411C"/>
    <w:rsid w:val="004042B6"/>
    <w:rsid w:val="004042FC"/>
    <w:rsid w:val="00404329"/>
    <w:rsid w:val="00404632"/>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D32"/>
    <w:rsid w:val="00412E1F"/>
    <w:rsid w:val="0041305F"/>
    <w:rsid w:val="0041311B"/>
    <w:rsid w:val="004135E3"/>
    <w:rsid w:val="00413933"/>
    <w:rsid w:val="00413AE9"/>
    <w:rsid w:val="00413B35"/>
    <w:rsid w:val="00413B95"/>
    <w:rsid w:val="00413CE2"/>
    <w:rsid w:val="00414694"/>
    <w:rsid w:val="00414B45"/>
    <w:rsid w:val="00414DBF"/>
    <w:rsid w:val="00414F7F"/>
    <w:rsid w:val="00414FE3"/>
    <w:rsid w:val="004150EB"/>
    <w:rsid w:val="00415266"/>
    <w:rsid w:val="004152D2"/>
    <w:rsid w:val="00415560"/>
    <w:rsid w:val="004155F9"/>
    <w:rsid w:val="00415EBC"/>
    <w:rsid w:val="00416321"/>
    <w:rsid w:val="0041684F"/>
    <w:rsid w:val="00416B2D"/>
    <w:rsid w:val="00416C60"/>
    <w:rsid w:val="00416D63"/>
    <w:rsid w:val="004177DB"/>
    <w:rsid w:val="0041786B"/>
    <w:rsid w:val="00417C10"/>
    <w:rsid w:val="00417DCA"/>
    <w:rsid w:val="00420469"/>
    <w:rsid w:val="00420486"/>
    <w:rsid w:val="00420A59"/>
    <w:rsid w:val="00421051"/>
    <w:rsid w:val="00421104"/>
    <w:rsid w:val="0042122B"/>
    <w:rsid w:val="004213EE"/>
    <w:rsid w:val="0042177F"/>
    <w:rsid w:val="00421986"/>
    <w:rsid w:val="00421990"/>
    <w:rsid w:val="00421BB5"/>
    <w:rsid w:val="00421F86"/>
    <w:rsid w:val="00422408"/>
    <w:rsid w:val="00422D74"/>
    <w:rsid w:val="004238A7"/>
    <w:rsid w:val="0042403A"/>
    <w:rsid w:val="00424AAA"/>
    <w:rsid w:val="00424BAB"/>
    <w:rsid w:val="00424C05"/>
    <w:rsid w:val="00424DF2"/>
    <w:rsid w:val="004253CF"/>
    <w:rsid w:val="00425C16"/>
    <w:rsid w:val="00425E85"/>
    <w:rsid w:val="0042600B"/>
    <w:rsid w:val="00426225"/>
    <w:rsid w:val="00426361"/>
    <w:rsid w:val="0042654E"/>
    <w:rsid w:val="00426599"/>
    <w:rsid w:val="00426CB5"/>
    <w:rsid w:val="00426D20"/>
    <w:rsid w:val="004272A0"/>
    <w:rsid w:val="004272C5"/>
    <w:rsid w:val="0042749A"/>
    <w:rsid w:val="0042750A"/>
    <w:rsid w:val="00427643"/>
    <w:rsid w:val="004278F5"/>
    <w:rsid w:val="00427BB4"/>
    <w:rsid w:val="00427E22"/>
    <w:rsid w:val="00427E54"/>
    <w:rsid w:val="00427F89"/>
    <w:rsid w:val="00427FA8"/>
    <w:rsid w:val="00430557"/>
    <w:rsid w:val="0043084C"/>
    <w:rsid w:val="00430B95"/>
    <w:rsid w:val="004318E7"/>
    <w:rsid w:val="00431C08"/>
    <w:rsid w:val="00431C9A"/>
    <w:rsid w:val="0043215D"/>
    <w:rsid w:val="004325E9"/>
    <w:rsid w:val="004328B1"/>
    <w:rsid w:val="00432ECB"/>
    <w:rsid w:val="004331A8"/>
    <w:rsid w:val="004331EA"/>
    <w:rsid w:val="0043339D"/>
    <w:rsid w:val="00433767"/>
    <w:rsid w:val="004339BA"/>
    <w:rsid w:val="00433B86"/>
    <w:rsid w:val="00433E6F"/>
    <w:rsid w:val="0043404C"/>
    <w:rsid w:val="00434241"/>
    <w:rsid w:val="0043460B"/>
    <w:rsid w:val="004350BB"/>
    <w:rsid w:val="004354C4"/>
    <w:rsid w:val="004357BC"/>
    <w:rsid w:val="004361DF"/>
    <w:rsid w:val="0043647D"/>
    <w:rsid w:val="004369F7"/>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DA0"/>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3E4A"/>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AFC"/>
    <w:rsid w:val="00447BF1"/>
    <w:rsid w:val="004506DA"/>
    <w:rsid w:val="004509B6"/>
    <w:rsid w:val="00450DEB"/>
    <w:rsid w:val="00451149"/>
    <w:rsid w:val="0045167E"/>
    <w:rsid w:val="00451784"/>
    <w:rsid w:val="0045188A"/>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4B6B"/>
    <w:rsid w:val="00455057"/>
    <w:rsid w:val="004552E5"/>
    <w:rsid w:val="00455468"/>
    <w:rsid w:val="004555F8"/>
    <w:rsid w:val="00455785"/>
    <w:rsid w:val="00455C20"/>
    <w:rsid w:val="00455C85"/>
    <w:rsid w:val="004562C2"/>
    <w:rsid w:val="0045649D"/>
    <w:rsid w:val="004564CC"/>
    <w:rsid w:val="00456659"/>
    <w:rsid w:val="00456AE2"/>
    <w:rsid w:val="0045706E"/>
    <w:rsid w:val="004577EB"/>
    <w:rsid w:val="00457B91"/>
    <w:rsid w:val="004603E6"/>
    <w:rsid w:val="00461165"/>
    <w:rsid w:val="00461257"/>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B58"/>
    <w:rsid w:val="00462ECC"/>
    <w:rsid w:val="00462FBC"/>
    <w:rsid w:val="00463095"/>
    <w:rsid w:val="0046318D"/>
    <w:rsid w:val="004634D5"/>
    <w:rsid w:val="00463587"/>
    <w:rsid w:val="004637C4"/>
    <w:rsid w:val="004638AC"/>
    <w:rsid w:val="00463C72"/>
    <w:rsid w:val="00463F5B"/>
    <w:rsid w:val="00464008"/>
    <w:rsid w:val="00464838"/>
    <w:rsid w:val="00464AD6"/>
    <w:rsid w:val="00465434"/>
    <w:rsid w:val="0046547F"/>
    <w:rsid w:val="00465F51"/>
    <w:rsid w:val="00466262"/>
    <w:rsid w:val="004663BE"/>
    <w:rsid w:val="004667B6"/>
    <w:rsid w:val="00466903"/>
    <w:rsid w:val="00466C20"/>
    <w:rsid w:val="00466C8A"/>
    <w:rsid w:val="00466D3D"/>
    <w:rsid w:val="00466DF2"/>
    <w:rsid w:val="00466F3D"/>
    <w:rsid w:val="00467275"/>
    <w:rsid w:val="0046736D"/>
    <w:rsid w:val="00467544"/>
    <w:rsid w:val="00467616"/>
    <w:rsid w:val="00467629"/>
    <w:rsid w:val="004678D2"/>
    <w:rsid w:val="00467CF5"/>
    <w:rsid w:val="00470090"/>
    <w:rsid w:val="0047023A"/>
    <w:rsid w:val="00470514"/>
    <w:rsid w:val="004707FE"/>
    <w:rsid w:val="004708AE"/>
    <w:rsid w:val="004709BC"/>
    <w:rsid w:val="00470D14"/>
    <w:rsid w:val="004715B4"/>
    <w:rsid w:val="004717B1"/>
    <w:rsid w:val="004718C3"/>
    <w:rsid w:val="0047192F"/>
    <w:rsid w:val="00471CD8"/>
    <w:rsid w:val="00471DA5"/>
    <w:rsid w:val="00472068"/>
    <w:rsid w:val="0047207F"/>
    <w:rsid w:val="00472290"/>
    <w:rsid w:val="00472396"/>
    <w:rsid w:val="004725A3"/>
    <w:rsid w:val="004729A3"/>
    <w:rsid w:val="00473685"/>
    <w:rsid w:val="004739D0"/>
    <w:rsid w:val="00473A89"/>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6D8E"/>
    <w:rsid w:val="00476F96"/>
    <w:rsid w:val="0047701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369"/>
    <w:rsid w:val="004904D7"/>
    <w:rsid w:val="004904F1"/>
    <w:rsid w:val="00490580"/>
    <w:rsid w:val="0049070E"/>
    <w:rsid w:val="00490733"/>
    <w:rsid w:val="004907C6"/>
    <w:rsid w:val="0049086E"/>
    <w:rsid w:val="00490BBC"/>
    <w:rsid w:val="00490EDC"/>
    <w:rsid w:val="00490F72"/>
    <w:rsid w:val="0049109F"/>
    <w:rsid w:val="0049147C"/>
    <w:rsid w:val="004914F6"/>
    <w:rsid w:val="0049182C"/>
    <w:rsid w:val="00491A3B"/>
    <w:rsid w:val="00491B60"/>
    <w:rsid w:val="00491BA7"/>
    <w:rsid w:val="00492E5E"/>
    <w:rsid w:val="004930EA"/>
    <w:rsid w:val="00493148"/>
    <w:rsid w:val="00493262"/>
    <w:rsid w:val="00493484"/>
    <w:rsid w:val="004935CF"/>
    <w:rsid w:val="00493B53"/>
    <w:rsid w:val="00493B7E"/>
    <w:rsid w:val="00493CA3"/>
    <w:rsid w:val="00493E50"/>
    <w:rsid w:val="0049425D"/>
    <w:rsid w:val="004942EE"/>
    <w:rsid w:val="004944E4"/>
    <w:rsid w:val="0049452A"/>
    <w:rsid w:val="00494A76"/>
    <w:rsid w:val="00494F97"/>
    <w:rsid w:val="00494FE8"/>
    <w:rsid w:val="004951FB"/>
    <w:rsid w:val="00495B2C"/>
    <w:rsid w:val="00495DDC"/>
    <w:rsid w:val="00495FA1"/>
    <w:rsid w:val="00496050"/>
    <w:rsid w:val="004960CD"/>
    <w:rsid w:val="00496303"/>
    <w:rsid w:val="004965F6"/>
    <w:rsid w:val="00496863"/>
    <w:rsid w:val="004969E1"/>
    <w:rsid w:val="00496BE2"/>
    <w:rsid w:val="00496CBC"/>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4F1"/>
    <w:rsid w:val="004A2910"/>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A0"/>
    <w:rsid w:val="004A59B1"/>
    <w:rsid w:val="004A5A52"/>
    <w:rsid w:val="004A5A8E"/>
    <w:rsid w:val="004A5ADC"/>
    <w:rsid w:val="004A5C35"/>
    <w:rsid w:val="004A6893"/>
    <w:rsid w:val="004A6D31"/>
    <w:rsid w:val="004A6E62"/>
    <w:rsid w:val="004A6F97"/>
    <w:rsid w:val="004A702A"/>
    <w:rsid w:val="004A7051"/>
    <w:rsid w:val="004A70EC"/>
    <w:rsid w:val="004A7560"/>
    <w:rsid w:val="004A7943"/>
    <w:rsid w:val="004A7BCB"/>
    <w:rsid w:val="004A7DFB"/>
    <w:rsid w:val="004A7F10"/>
    <w:rsid w:val="004B0184"/>
    <w:rsid w:val="004B095C"/>
    <w:rsid w:val="004B0A26"/>
    <w:rsid w:val="004B0C46"/>
    <w:rsid w:val="004B0C63"/>
    <w:rsid w:val="004B1048"/>
    <w:rsid w:val="004B10C1"/>
    <w:rsid w:val="004B1ECF"/>
    <w:rsid w:val="004B20B9"/>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2A4"/>
    <w:rsid w:val="004B43CC"/>
    <w:rsid w:val="004B441F"/>
    <w:rsid w:val="004B4564"/>
    <w:rsid w:val="004B46A3"/>
    <w:rsid w:val="004B474B"/>
    <w:rsid w:val="004B4D4F"/>
    <w:rsid w:val="004B5759"/>
    <w:rsid w:val="004B57BA"/>
    <w:rsid w:val="004B5957"/>
    <w:rsid w:val="004B597E"/>
    <w:rsid w:val="004B5E8F"/>
    <w:rsid w:val="004B5FD5"/>
    <w:rsid w:val="004B62E1"/>
    <w:rsid w:val="004B63BD"/>
    <w:rsid w:val="004B65DF"/>
    <w:rsid w:val="004B68CD"/>
    <w:rsid w:val="004B6972"/>
    <w:rsid w:val="004B6B3A"/>
    <w:rsid w:val="004B6C27"/>
    <w:rsid w:val="004B6DD0"/>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3C1"/>
    <w:rsid w:val="004C2787"/>
    <w:rsid w:val="004C2DF1"/>
    <w:rsid w:val="004C2E29"/>
    <w:rsid w:val="004C33A8"/>
    <w:rsid w:val="004C35EC"/>
    <w:rsid w:val="004C372E"/>
    <w:rsid w:val="004C37D8"/>
    <w:rsid w:val="004C3976"/>
    <w:rsid w:val="004C4065"/>
    <w:rsid w:val="004C4243"/>
    <w:rsid w:val="004C438B"/>
    <w:rsid w:val="004C4563"/>
    <w:rsid w:val="004C47C8"/>
    <w:rsid w:val="004C4963"/>
    <w:rsid w:val="004C4CB3"/>
    <w:rsid w:val="004C4F4A"/>
    <w:rsid w:val="004C502E"/>
    <w:rsid w:val="004C5472"/>
    <w:rsid w:val="004C576F"/>
    <w:rsid w:val="004C5C77"/>
    <w:rsid w:val="004C5DDB"/>
    <w:rsid w:val="004C5F08"/>
    <w:rsid w:val="004C5F5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4EDB"/>
    <w:rsid w:val="004D54F9"/>
    <w:rsid w:val="004D5646"/>
    <w:rsid w:val="004D56C7"/>
    <w:rsid w:val="004D5CC5"/>
    <w:rsid w:val="004D607A"/>
    <w:rsid w:val="004D60A7"/>
    <w:rsid w:val="004D61DF"/>
    <w:rsid w:val="004D663D"/>
    <w:rsid w:val="004D6769"/>
    <w:rsid w:val="004D68A3"/>
    <w:rsid w:val="004D6E2C"/>
    <w:rsid w:val="004D6EC2"/>
    <w:rsid w:val="004D7077"/>
    <w:rsid w:val="004D71B9"/>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7D2"/>
    <w:rsid w:val="004E258F"/>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5D6"/>
    <w:rsid w:val="004E78C3"/>
    <w:rsid w:val="004F0094"/>
    <w:rsid w:val="004F0413"/>
    <w:rsid w:val="004F056B"/>
    <w:rsid w:val="004F0583"/>
    <w:rsid w:val="004F086E"/>
    <w:rsid w:val="004F09B1"/>
    <w:rsid w:val="004F09EA"/>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D70"/>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510"/>
    <w:rsid w:val="004F7849"/>
    <w:rsid w:val="004F798E"/>
    <w:rsid w:val="004F7BDC"/>
    <w:rsid w:val="00500446"/>
    <w:rsid w:val="00500545"/>
    <w:rsid w:val="0050067C"/>
    <w:rsid w:val="005007CF"/>
    <w:rsid w:val="00500AE9"/>
    <w:rsid w:val="00500CFA"/>
    <w:rsid w:val="00500E51"/>
    <w:rsid w:val="0050183C"/>
    <w:rsid w:val="00501883"/>
    <w:rsid w:val="005018F5"/>
    <w:rsid w:val="00501A6D"/>
    <w:rsid w:val="00501AA6"/>
    <w:rsid w:val="00501B7C"/>
    <w:rsid w:val="00501E35"/>
    <w:rsid w:val="00501FD3"/>
    <w:rsid w:val="0050218C"/>
    <w:rsid w:val="00502D7B"/>
    <w:rsid w:val="0050307A"/>
    <w:rsid w:val="005034C9"/>
    <w:rsid w:val="00503577"/>
    <w:rsid w:val="005035A4"/>
    <w:rsid w:val="00503821"/>
    <w:rsid w:val="00504552"/>
    <w:rsid w:val="0050466B"/>
    <w:rsid w:val="00504EDC"/>
    <w:rsid w:val="00504EF6"/>
    <w:rsid w:val="0050522B"/>
    <w:rsid w:val="00505243"/>
    <w:rsid w:val="00505473"/>
    <w:rsid w:val="005054A4"/>
    <w:rsid w:val="005058AC"/>
    <w:rsid w:val="00505915"/>
    <w:rsid w:val="00505AC1"/>
    <w:rsid w:val="00506261"/>
    <w:rsid w:val="005062FA"/>
    <w:rsid w:val="00506AD6"/>
    <w:rsid w:val="00506CC6"/>
    <w:rsid w:val="00506E32"/>
    <w:rsid w:val="00506ECA"/>
    <w:rsid w:val="005073A6"/>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1FC"/>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40E"/>
    <w:rsid w:val="005226C6"/>
    <w:rsid w:val="00522773"/>
    <w:rsid w:val="00522852"/>
    <w:rsid w:val="00522A37"/>
    <w:rsid w:val="00522B00"/>
    <w:rsid w:val="00522C83"/>
    <w:rsid w:val="00522DD6"/>
    <w:rsid w:val="00522EAC"/>
    <w:rsid w:val="005233C6"/>
    <w:rsid w:val="005237A4"/>
    <w:rsid w:val="00523A74"/>
    <w:rsid w:val="00523AAF"/>
    <w:rsid w:val="00523BBB"/>
    <w:rsid w:val="00523F55"/>
    <w:rsid w:val="0052415F"/>
    <w:rsid w:val="00524ABD"/>
    <w:rsid w:val="00524AFD"/>
    <w:rsid w:val="00524E34"/>
    <w:rsid w:val="005250DA"/>
    <w:rsid w:val="005251F0"/>
    <w:rsid w:val="00525403"/>
    <w:rsid w:val="005254B3"/>
    <w:rsid w:val="0052591A"/>
    <w:rsid w:val="00526120"/>
    <w:rsid w:val="0052626A"/>
    <w:rsid w:val="00526605"/>
    <w:rsid w:val="00526B98"/>
    <w:rsid w:val="00526BCC"/>
    <w:rsid w:val="00527429"/>
    <w:rsid w:val="00527556"/>
    <w:rsid w:val="005277AD"/>
    <w:rsid w:val="0052784C"/>
    <w:rsid w:val="00527D08"/>
    <w:rsid w:val="00527F9D"/>
    <w:rsid w:val="005301D4"/>
    <w:rsid w:val="005301DC"/>
    <w:rsid w:val="00530642"/>
    <w:rsid w:val="005306DA"/>
    <w:rsid w:val="00530B71"/>
    <w:rsid w:val="00530F1D"/>
    <w:rsid w:val="00531089"/>
    <w:rsid w:val="00531490"/>
    <w:rsid w:val="00531757"/>
    <w:rsid w:val="00531808"/>
    <w:rsid w:val="00531CEB"/>
    <w:rsid w:val="00531E45"/>
    <w:rsid w:val="00531FD7"/>
    <w:rsid w:val="005322BD"/>
    <w:rsid w:val="00532425"/>
    <w:rsid w:val="00532509"/>
    <w:rsid w:val="00532B6B"/>
    <w:rsid w:val="00532C49"/>
    <w:rsid w:val="00532F73"/>
    <w:rsid w:val="00533395"/>
    <w:rsid w:val="005335D6"/>
    <w:rsid w:val="005336DF"/>
    <w:rsid w:val="005337B4"/>
    <w:rsid w:val="005337C7"/>
    <w:rsid w:val="00533848"/>
    <w:rsid w:val="00533A14"/>
    <w:rsid w:val="00533A78"/>
    <w:rsid w:val="00533B1C"/>
    <w:rsid w:val="00533CA8"/>
    <w:rsid w:val="00533D26"/>
    <w:rsid w:val="00533EE1"/>
    <w:rsid w:val="005340AD"/>
    <w:rsid w:val="0053456E"/>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7C1"/>
    <w:rsid w:val="005469B9"/>
    <w:rsid w:val="00546CEB"/>
    <w:rsid w:val="005472D8"/>
    <w:rsid w:val="005473A0"/>
    <w:rsid w:val="00547FB5"/>
    <w:rsid w:val="005501B6"/>
    <w:rsid w:val="00550428"/>
    <w:rsid w:val="00550679"/>
    <w:rsid w:val="00551032"/>
    <w:rsid w:val="00551383"/>
    <w:rsid w:val="00551B19"/>
    <w:rsid w:val="00551CA2"/>
    <w:rsid w:val="00551F1D"/>
    <w:rsid w:val="00551FF2"/>
    <w:rsid w:val="0055200E"/>
    <w:rsid w:val="005521CC"/>
    <w:rsid w:val="005528F7"/>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A90"/>
    <w:rsid w:val="00557F84"/>
    <w:rsid w:val="00557FBB"/>
    <w:rsid w:val="005602B5"/>
    <w:rsid w:val="005603F8"/>
    <w:rsid w:val="005605A1"/>
    <w:rsid w:val="005605B5"/>
    <w:rsid w:val="005605B6"/>
    <w:rsid w:val="005605BE"/>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99A"/>
    <w:rsid w:val="00564C60"/>
    <w:rsid w:val="00564E43"/>
    <w:rsid w:val="005650B2"/>
    <w:rsid w:val="005650FC"/>
    <w:rsid w:val="00565415"/>
    <w:rsid w:val="00565697"/>
    <w:rsid w:val="005656E0"/>
    <w:rsid w:val="00565AFC"/>
    <w:rsid w:val="00565C92"/>
    <w:rsid w:val="00565D06"/>
    <w:rsid w:val="00565EFC"/>
    <w:rsid w:val="00565F79"/>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402"/>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AEC"/>
    <w:rsid w:val="00576214"/>
    <w:rsid w:val="0057660D"/>
    <w:rsid w:val="0057685D"/>
    <w:rsid w:val="005769F0"/>
    <w:rsid w:val="005771E6"/>
    <w:rsid w:val="005774D0"/>
    <w:rsid w:val="0057751D"/>
    <w:rsid w:val="005775CC"/>
    <w:rsid w:val="005779B2"/>
    <w:rsid w:val="005779EE"/>
    <w:rsid w:val="00577E9E"/>
    <w:rsid w:val="00577F90"/>
    <w:rsid w:val="0058006B"/>
    <w:rsid w:val="00580285"/>
    <w:rsid w:val="0058053C"/>
    <w:rsid w:val="005805BE"/>
    <w:rsid w:val="0058074B"/>
    <w:rsid w:val="0058077F"/>
    <w:rsid w:val="00580871"/>
    <w:rsid w:val="00581278"/>
    <w:rsid w:val="00581B8A"/>
    <w:rsid w:val="00581D1B"/>
    <w:rsid w:val="00581F03"/>
    <w:rsid w:val="00581F6B"/>
    <w:rsid w:val="00582008"/>
    <w:rsid w:val="005822AC"/>
    <w:rsid w:val="005822E9"/>
    <w:rsid w:val="00582B12"/>
    <w:rsid w:val="00582D2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B1"/>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3E"/>
    <w:rsid w:val="005906CB"/>
    <w:rsid w:val="00590854"/>
    <w:rsid w:val="00590957"/>
    <w:rsid w:val="00590AF3"/>
    <w:rsid w:val="00590E98"/>
    <w:rsid w:val="00590F03"/>
    <w:rsid w:val="00591051"/>
    <w:rsid w:val="00591084"/>
    <w:rsid w:val="00591922"/>
    <w:rsid w:val="005919FF"/>
    <w:rsid w:val="00591CF3"/>
    <w:rsid w:val="00591DF5"/>
    <w:rsid w:val="00592D92"/>
    <w:rsid w:val="00592DA6"/>
    <w:rsid w:val="005930F4"/>
    <w:rsid w:val="00593450"/>
    <w:rsid w:val="005940AC"/>
    <w:rsid w:val="00594251"/>
    <w:rsid w:val="005942E6"/>
    <w:rsid w:val="005942FA"/>
    <w:rsid w:val="00594863"/>
    <w:rsid w:val="005948D4"/>
    <w:rsid w:val="00594BF9"/>
    <w:rsid w:val="00594C4B"/>
    <w:rsid w:val="00594EC2"/>
    <w:rsid w:val="00594FCC"/>
    <w:rsid w:val="00595456"/>
    <w:rsid w:val="0059556E"/>
    <w:rsid w:val="00595722"/>
    <w:rsid w:val="005957E9"/>
    <w:rsid w:val="00595D48"/>
    <w:rsid w:val="00595D90"/>
    <w:rsid w:val="00595E29"/>
    <w:rsid w:val="00595E3C"/>
    <w:rsid w:val="00596281"/>
    <w:rsid w:val="005963B3"/>
    <w:rsid w:val="005963F0"/>
    <w:rsid w:val="00596743"/>
    <w:rsid w:val="00596C6B"/>
    <w:rsid w:val="00596D23"/>
    <w:rsid w:val="00596D84"/>
    <w:rsid w:val="00596DEA"/>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E4"/>
    <w:rsid w:val="005A4EFB"/>
    <w:rsid w:val="005A561B"/>
    <w:rsid w:val="005A56F8"/>
    <w:rsid w:val="005A585B"/>
    <w:rsid w:val="005A5A61"/>
    <w:rsid w:val="005A5BF0"/>
    <w:rsid w:val="005A5D15"/>
    <w:rsid w:val="005A5DC0"/>
    <w:rsid w:val="005A6012"/>
    <w:rsid w:val="005A604A"/>
    <w:rsid w:val="005A6118"/>
    <w:rsid w:val="005A64AB"/>
    <w:rsid w:val="005A688F"/>
    <w:rsid w:val="005A6914"/>
    <w:rsid w:val="005A6ACB"/>
    <w:rsid w:val="005A6B3D"/>
    <w:rsid w:val="005A6CE3"/>
    <w:rsid w:val="005A71BE"/>
    <w:rsid w:val="005A747B"/>
    <w:rsid w:val="005A75D3"/>
    <w:rsid w:val="005A7B47"/>
    <w:rsid w:val="005A7C85"/>
    <w:rsid w:val="005A7F7F"/>
    <w:rsid w:val="005B01BF"/>
    <w:rsid w:val="005B05DB"/>
    <w:rsid w:val="005B061B"/>
    <w:rsid w:val="005B08B7"/>
    <w:rsid w:val="005B0AFC"/>
    <w:rsid w:val="005B0B8E"/>
    <w:rsid w:val="005B0E71"/>
    <w:rsid w:val="005B1033"/>
    <w:rsid w:val="005B18F5"/>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5B4"/>
    <w:rsid w:val="005B4797"/>
    <w:rsid w:val="005B4880"/>
    <w:rsid w:val="005B4A6E"/>
    <w:rsid w:val="005B4BA3"/>
    <w:rsid w:val="005B4BDC"/>
    <w:rsid w:val="005B4BDD"/>
    <w:rsid w:val="005B4C62"/>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0F90"/>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4EFA"/>
    <w:rsid w:val="005C5087"/>
    <w:rsid w:val="005C51A9"/>
    <w:rsid w:val="005C5466"/>
    <w:rsid w:val="005C57D2"/>
    <w:rsid w:val="005C5AEF"/>
    <w:rsid w:val="005C5B1F"/>
    <w:rsid w:val="005C5B52"/>
    <w:rsid w:val="005C5DED"/>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CEA"/>
    <w:rsid w:val="005D2E43"/>
    <w:rsid w:val="005D30DC"/>
    <w:rsid w:val="005D319C"/>
    <w:rsid w:val="005D321B"/>
    <w:rsid w:val="005D32F7"/>
    <w:rsid w:val="005D3A0F"/>
    <w:rsid w:val="005D3E1C"/>
    <w:rsid w:val="005D3F72"/>
    <w:rsid w:val="005D41C1"/>
    <w:rsid w:val="005D4259"/>
    <w:rsid w:val="005D4500"/>
    <w:rsid w:val="005D48A8"/>
    <w:rsid w:val="005D48B3"/>
    <w:rsid w:val="005D4D7C"/>
    <w:rsid w:val="005D50AF"/>
    <w:rsid w:val="005D5337"/>
    <w:rsid w:val="005D57B0"/>
    <w:rsid w:val="005D57F0"/>
    <w:rsid w:val="005D5885"/>
    <w:rsid w:val="005D5BE7"/>
    <w:rsid w:val="005D5C76"/>
    <w:rsid w:val="005D5FC0"/>
    <w:rsid w:val="005D60F4"/>
    <w:rsid w:val="005D61B7"/>
    <w:rsid w:val="005D621B"/>
    <w:rsid w:val="005D6363"/>
    <w:rsid w:val="005D64FE"/>
    <w:rsid w:val="005D67F5"/>
    <w:rsid w:val="005D6905"/>
    <w:rsid w:val="005D6BD5"/>
    <w:rsid w:val="005D6D82"/>
    <w:rsid w:val="005D710D"/>
    <w:rsid w:val="005D721F"/>
    <w:rsid w:val="005D74D4"/>
    <w:rsid w:val="005D74FC"/>
    <w:rsid w:val="005D7566"/>
    <w:rsid w:val="005D781A"/>
    <w:rsid w:val="005D7BC4"/>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AFD"/>
    <w:rsid w:val="005E1B66"/>
    <w:rsid w:val="005E1FF0"/>
    <w:rsid w:val="005E207D"/>
    <w:rsid w:val="005E214B"/>
    <w:rsid w:val="005E2579"/>
    <w:rsid w:val="005E2582"/>
    <w:rsid w:val="005E2AF4"/>
    <w:rsid w:val="005E2BEB"/>
    <w:rsid w:val="005E2FC0"/>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BA3"/>
    <w:rsid w:val="005E6D96"/>
    <w:rsid w:val="005E6EFC"/>
    <w:rsid w:val="005E7033"/>
    <w:rsid w:val="005E73F5"/>
    <w:rsid w:val="005E759D"/>
    <w:rsid w:val="005E7765"/>
    <w:rsid w:val="005E78C9"/>
    <w:rsid w:val="005E7ADE"/>
    <w:rsid w:val="005E7EF3"/>
    <w:rsid w:val="005F00BE"/>
    <w:rsid w:val="005F0106"/>
    <w:rsid w:val="005F06CF"/>
    <w:rsid w:val="005F07E5"/>
    <w:rsid w:val="005F087C"/>
    <w:rsid w:val="005F0B76"/>
    <w:rsid w:val="005F13A9"/>
    <w:rsid w:val="005F1592"/>
    <w:rsid w:val="005F16F5"/>
    <w:rsid w:val="005F1BA6"/>
    <w:rsid w:val="005F1C32"/>
    <w:rsid w:val="005F1DB6"/>
    <w:rsid w:val="005F1DC5"/>
    <w:rsid w:val="005F1EE7"/>
    <w:rsid w:val="005F209E"/>
    <w:rsid w:val="005F233D"/>
    <w:rsid w:val="005F24E5"/>
    <w:rsid w:val="005F2696"/>
    <w:rsid w:val="005F27A9"/>
    <w:rsid w:val="005F2C1E"/>
    <w:rsid w:val="005F2D16"/>
    <w:rsid w:val="005F2F50"/>
    <w:rsid w:val="005F34B9"/>
    <w:rsid w:val="005F3685"/>
    <w:rsid w:val="005F3818"/>
    <w:rsid w:val="005F3C45"/>
    <w:rsid w:val="005F4097"/>
    <w:rsid w:val="005F44D4"/>
    <w:rsid w:val="005F49AE"/>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189"/>
    <w:rsid w:val="005F73EB"/>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C5"/>
    <w:rsid w:val="00605FD1"/>
    <w:rsid w:val="00606426"/>
    <w:rsid w:val="00606718"/>
    <w:rsid w:val="00606740"/>
    <w:rsid w:val="006068DD"/>
    <w:rsid w:val="006069B7"/>
    <w:rsid w:val="00607237"/>
    <w:rsid w:val="0060745C"/>
    <w:rsid w:val="00607518"/>
    <w:rsid w:val="0060778B"/>
    <w:rsid w:val="00607AF4"/>
    <w:rsid w:val="00607FD9"/>
    <w:rsid w:val="00610260"/>
    <w:rsid w:val="0061027F"/>
    <w:rsid w:val="006105DC"/>
    <w:rsid w:val="00610D14"/>
    <w:rsid w:val="00610E3F"/>
    <w:rsid w:val="006113FE"/>
    <w:rsid w:val="00611650"/>
    <w:rsid w:val="00611BA4"/>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80D"/>
    <w:rsid w:val="00617C2D"/>
    <w:rsid w:val="00617CDB"/>
    <w:rsid w:val="00617DBB"/>
    <w:rsid w:val="00617E24"/>
    <w:rsid w:val="00617E49"/>
    <w:rsid w:val="00617E5E"/>
    <w:rsid w:val="0062004A"/>
    <w:rsid w:val="00620174"/>
    <w:rsid w:val="00620469"/>
    <w:rsid w:val="00620748"/>
    <w:rsid w:val="00620931"/>
    <w:rsid w:val="00620A96"/>
    <w:rsid w:val="00620D67"/>
    <w:rsid w:val="00620E8F"/>
    <w:rsid w:val="00621076"/>
    <w:rsid w:val="006210D2"/>
    <w:rsid w:val="006211B6"/>
    <w:rsid w:val="0062130E"/>
    <w:rsid w:val="006213F0"/>
    <w:rsid w:val="006214BD"/>
    <w:rsid w:val="00621931"/>
    <w:rsid w:val="00621945"/>
    <w:rsid w:val="006219ED"/>
    <w:rsid w:val="00621AFF"/>
    <w:rsid w:val="00621CDB"/>
    <w:rsid w:val="00622191"/>
    <w:rsid w:val="006221A1"/>
    <w:rsid w:val="006224E5"/>
    <w:rsid w:val="006226E7"/>
    <w:rsid w:val="00622727"/>
    <w:rsid w:val="00622B31"/>
    <w:rsid w:val="006235FE"/>
    <w:rsid w:val="006237B2"/>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26C"/>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CFB"/>
    <w:rsid w:val="00630F6E"/>
    <w:rsid w:val="006316C2"/>
    <w:rsid w:val="00631A2F"/>
    <w:rsid w:val="00631CFF"/>
    <w:rsid w:val="00631E0F"/>
    <w:rsid w:val="0063219C"/>
    <w:rsid w:val="0063241A"/>
    <w:rsid w:val="0063249F"/>
    <w:rsid w:val="0063268F"/>
    <w:rsid w:val="006327D5"/>
    <w:rsid w:val="006332E9"/>
    <w:rsid w:val="0063340D"/>
    <w:rsid w:val="006335E7"/>
    <w:rsid w:val="00634309"/>
    <w:rsid w:val="00634A0C"/>
    <w:rsid w:val="00634BBD"/>
    <w:rsid w:val="00634C21"/>
    <w:rsid w:val="00634F2F"/>
    <w:rsid w:val="00634FD4"/>
    <w:rsid w:val="006350C6"/>
    <w:rsid w:val="0063510C"/>
    <w:rsid w:val="00635427"/>
    <w:rsid w:val="006357C6"/>
    <w:rsid w:val="006357D9"/>
    <w:rsid w:val="00635A37"/>
    <w:rsid w:val="00635F25"/>
    <w:rsid w:val="0063633B"/>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74F"/>
    <w:rsid w:val="00641853"/>
    <w:rsid w:val="00641879"/>
    <w:rsid w:val="0064193B"/>
    <w:rsid w:val="00641A93"/>
    <w:rsid w:val="00642166"/>
    <w:rsid w:val="00642989"/>
    <w:rsid w:val="00642A19"/>
    <w:rsid w:val="00642FE2"/>
    <w:rsid w:val="00643421"/>
    <w:rsid w:val="006438E1"/>
    <w:rsid w:val="006439FC"/>
    <w:rsid w:val="00643C0C"/>
    <w:rsid w:val="00643D10"/>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5F"/>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0A0"/>
    <w:rsid w:val="00651301"/>
    <w:rsid w:val="00651442"/>
    <w:rsid w:val="006516B5"/>
    <w:rsid w:val="00651A9F"/>
    <w:rsid w:val="00651AFC"/>
    <w:rsid w:val="00651F59"/>
    <w:rsid w:val="00652191"/>
    <w:rsid w:val="006524DA"/>
    <w:rsid w:val="0065270A"/>
    <w:rsid w:val="006527AE"/>
    <w:rsid w:val="006527B1"/>
    <w:rsid w:val="00652FD7"/>
    <w:rsid w:val="00653184"/>
    <w:rsid w:val="006532F0"/>
    <w:rsid w:val="006534BB"/>
    <w:rsid w:val="00653C68"/>
    <w:rsid w:val="006540C1"/>
    <w:rsid w:val="00654139"/>
    <w:rsid w:val="00654538"/>
    <w:rsid w:val="006546F5"/>
    <w:rsid w:val="0065488E"/>
    <w:rsid w:val="00654AFF"/>
    <w:rsid w:val="00654B5C"/>
    <w:rsid w:val="006553E3"/>
    <w:rsid w:val="00655914"/>
    <w:rsid w:val="00655A2F"/>
    <w:rsid w:val="00655A6E"/>
    <w:rsid w:val="00655AEB"/>
    <w:rsid w:val="00655E98"/>
    <w:rsid w:val="00655FCD"/>
    <w:rsid w:val="00656374"/>
    <w:rsid w:val="006568B2"/>
    <w:rsid w:val="00656EC5"/>
    <w:rsid w:val="006570F0"/>
    <w:rsid w:val="006571DB"/>
    <w:rsid w:val="00657296"/>
    <w:rsid w:val="00657E49"/>
    <w:rsid w:val="00657FB9"/>
    <w:rsid w:val="0066050B"/>
    <w:rsid w:val="006605B8"/>
    <w:rsid w:val="006606CC"/>
    <w:rsid w:val="00660713"/>
    <w:rsid w:val="006607CD"/>
    <w:rsid w:val="00660A89"/>
    <w:rsid w:val="00660BBD"/>
    <w:rsid w:val="00661013"/>
    <w:rsid w:val="0066130D"/>
    <w:rsid w:val="00661469"/>
    <w:rsid w:val="006614F7"/>
    <w:rsid w:val="006616F0"/>
    <w:rsid w:val="0066172E"/>
    <w:rsid w:val="006617AD"/>
    <w:rsid w:val="00661922"/>
    <w:rsid w:val="0066193E"/>
    <w:rsid w:val="00662013"/>
    <w:rsid w:val="0066219C"/>
    <w:rsid w:val="0066239E"/>
    <w:rsid w:val="0066281C"/>
    <w:rsid w:val="00662957"/>
    <w:rsid w:val="00662B35"/>
    <w:rsid w:val="00662BF9"/>
    <w:rsid w:val="00662CED"/>
    <w:rsid w:val="006631CD"/>
    <w:rsid w:val="00663337"/>
    <w:rsid w:val="00663628"/>
    <w:rsid w:val="00663673"/>
    <w:rsid w:val="006639DE"/>
    <w:rsid w:val="00663BC6"/>
    <w:rsid w:val="00663E93"/>
    <w:rsid w:val="00664219"/>
    <w:rsid w:val="00664232"/>
    <w:rsid w:val="00664252"/>
    <w:rsid w:val="0066507F"/>
    <w:rsid w:val="00665213"/>
    <w:rsid w:val="00665335"/>
    <w:rsid w:val="00665355"/>
    <w:rsid w:val="0066554A"/>
    <w:rsid w:val="006655B2"/>
    <w:rsid w:val="006659B4"/>
    <w:rsid w:val="00665CD7"/>
    <w:rsid w:val="00666273"/>
    <w:rsid w:val="00666C7C"/>
    <w:rsid w:val="00666DF3"/>
    <w:rsid w:val="006672A4"/>
    <w:rsid w:val="00667471"/>
    <w:rsid w:val="0066767E"/>
    <w:rsid w:val="006676A5"/>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C1B"/>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9A"/>
    <w:rsid w:val="00680BC3"/>
    <w:rsid w:val="00680CE7"/>
    <w:rsid w:val="00680E74"/>
    <w:rsid w:val="00680F74"/>
    <w:rsid w:val="00681178"/>
    <w:rsid w:val="0068145D"/>
    <w:rsid w:val="00681870"/>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38"/>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085"/>
    <w:rsid w:val="00686275"/>
    <w:rsid w:val="006864B9"/>
    <w:rsid w:val="00686890"/>
    <w:rsid w:val="00686C24"/>
    <w:rsid w:val="00686EE5"/>
    <w:rsid w:val="00686FCE"/>
    <w:rsid w:val="00687087"/>
    <w:rsid w:val="006875B0"/>
    <w:rsid w:val="0068772B"/>
    <w:rsid w:val="006902AB"/>
    <w:rsid w:val="00690883"/>
    <w:rsid w:val="00690B9E"/>
    <w:rsid w:val="00691519"/>
    <w:rsid w:val="00691805"/>
    <w:rsid w:val="00691C28"/>
    <w:rsid w:val="00691CDD"/>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4BD"/>
    <w:rsid w:val="006A34E4"/>
    <w:rsid w:val="006A3672"/>
    <w:rsid w:val="006A36A3"/>
    <w:rsid w:val="006A38E4"/>
    <w:rsid w:val="006A3B4C"/>
    <w:rsid w:val="006A42C4"/>
    <w:rsid w:val="006A4330"/>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764"/>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9AB"/>
    <w:rsid w:val="006B0BE9"/>
    <w:rsid w:val="006B0BFF"/>
    <w:rsid w:val="006B0D3B"/>
    <w:rsid w:val="006B0D73"/>
    <w:rsid w:val="006B0E31"/>
    <w:rsid w:val="006B0EBC"/>
    <w:rsid w:val="006B10BF"/>
    <w:rsid w:val="006B13D0"/>
    <w:rsid w:val="006B16FB"/>
    <w:rsid w:val="006B1853"/>
    <w:rsid w:val="006B19B1"/>
    <w:rsid w:val="006B19F3"/>
    <w:rsid w:val="006B1BBD"/>
    <w:rsid w:val="006B1D12"/>
    <w:rsid w:val="006B218E"/>
    <w:rsid w:val="006B2245"/>
    <w:rsid w:val="006B2256"/>
    <w:rsid w:val="006B2B35"/>
    <w:rsid w:val="006B2C43"/>
    <w:rsid w:val="006B2D10"/>
    <w:rsid w:val="006B3027"/>
    <w:rsid w:val="006B368E"/>
    <w:rsid w:val="006B37E1"/>
    <w:rsid w:val="006B386B"/>
    <w:rsid w:val="006B3BBB"/>
    <w:rsid w:val="006B3E2C"/>
    <w:rsid w:val="006B3FD1"/>
    <w:rsid w:val="006B4556"/>
    <w:rsid w:val="006B4B00"/>
    <w:rsid w:val="006B4BC5"/>
    <w:rsid w:val="006B4E15"/>
    <w:rsid w:val="006B51FF"/>
    <w:rsid w:val="006B5285"/>
    <w:rsid w:val="006B5434"/>
    <w:rsid w:val="006B5608"/>
    <w:rsid w:val="006B56F3"/>
    <w:rsid w:val="006B5B17"/>
    <w:rsid w:val="006B5D65"/>
    <w:rsid w:val="006B5D95"/>
    <w:rsid w:val="006B6017"/>
    <w:rsid w:val="006B6101"/>
    <w:rsid w:val="006B6273"/>
    <w:rsid w:val="006B63D6"/>
    <w:rsid w:val="006B65C9"/>
    <w:rsid w:val="006B6628"/>
    <w:rsid w:val="006B666D"/>
    <w:rsid w:val="006B6E11"/>
    <w:rsid w:val="006B730B"/>
    <w:rsid w:val="006B7C95"/>
    <w:rsid w:val="006C02B5"/>
    <w:rsid w:val="006C02E4"/>
    <w:rsid w:val="006C0897"/>
    <w:rsid w:val="006C09E8"/>
    <w:rsid w:val="006C0B93"/>
    <w:rsid w:val="006C0C08"/>
    <w:rsid w:val="006C0C70"/>
    <w:rsid w:val="006C1427"/>
    <w:rsid w:val="006C1822"/>
    <w:rsid w:val="006C19D8"/>
    <w:rsid w:val="006C1A1D"/>
    <w:rsid w:val="006C1B39"/>
    <w:rsid w:val="006C1D37"/>
    <w:rsid w:val="006C22E0"/>
    <w:rsid w:val="006C2A35"/>
    <w:rsid w:val="006C2AB6"/>
    <w:rsid w:val="006C2BA8"/>
    <w:rsid w:val="006C30F1"/>
    <w:rsid w:val="006C31AE"/>
    <w:rsid w:val="006C35E1"/>
    <w:rsid w:val="006C38BA"/>
    <w:rsid w:val="006C3A3D"/>
    <w:rsid w:val="006C3CE5"/>
    <w:rsid w:val="006C3F07"/>
    <w:rsid w:val="006C4083"/>
    <w:rsid w:val="006C4107"/>
    <w:rsid w:val="006C417A"/>
    <w:rsid w:val="006C41E5"/>
    <w:rsid w:val="006C43B8"/>
    <w:rsid w:val="006C451B"/>
    <w:rsid w:val="006C4831"/>
    <w:rsid w:val="006C495F"/>
    <w:rsid w:val="006C4A83"/>
    <w:rsid w:val="006C4B7A"/>
    <w:rsid w:val="006C4C6B"/>
    <w:rsid w:val="006C4F9F"/>
    <w:rsid w:val="006C4FBC"/>
    <w:rsid w:val="006C5176"/>
    <w:rsid w:val="006C53D9"/>
    <w:rsid w:val="006C564C"/>
    <w:rsid w:val="006C56EB"/>
    <w:rsid w:val="006C58E5"/>
    <w:rsid w:val="006C5D10"/>
    <w:rsid w:val="006C5EAD"/>
    <w:rsid w:val="006C5F4D"/>
    <w:rsid w:val="006C5FD5"/>
    <w:rsid w:val="006C626A"/>
    <w:rsid w:val="006C6AFA"/>
    <w:rsid w:val="006C6F90"/>
    <w:rsid w:val="006C706A"/>
    <w:rsid w:val="006C7363"/>
    <w:rsid w:val="006C763F"/>
    <w:rsid w:val="006C7959"/>
    <w:rsid w:val="006C7CBC"/>
    <w:rsid w:val="006D0537"/>
    <w:rsid w:val="006D0588"/>
    <w:rsid w:val="006D0F2E"/>
    <w:rsid w:val="006D1222"/>
    <w:rsid w:val="006D12B7"/>
    <w:rsid w:val="006D156B"/>
    <w:rsid w:val="006D2013"/>
    <w:rsid w:val="006D213A"/>
    <w:rsid w:val="006D23F1"/>
    <w:rsid w:val="006D25E8"/>
    <w:rsid w:val="006D26F3"/>
    <w:rsid w:val="006D27A5"/>
    <w:rsid w:val="006D2954"/>
    <w:rsid w:val="006D2D1B"/>
    <w:rsid w:val="006D2DC5"/>
    <w:rsid w:val="006D3165"/>
    <w:rsid w:val="006D3331"/>
    <w:rsid w:val="006D333C"/>
    <w:rsid w:val="006D3352"/>
    <w:rsid w:val="006D3766"/>
    <w:rsid w:val="006D38F8"/>
    <w:rsid w:val="006D397B"/>
    <w:rsid w:val="006D4081"/>
    <w:rsid w:val="006D40A8"/>
    <w:rsid w:val="006D42E3"/>
    <w:rsid w:val="006D49A3"/>
    <w:rsid w:val="006D4B66"/>
    <w:rsid w:val="006D4E34"/>
    <w:rsid w:val="006D4EC2"/>
    <w:rsid w:val="006D509E"/>
    <w:rsid w:val="006D5213"/>
    <w:rsid w:val="006D55F2"/>
    <w:rsid w:val="006D5617"/>
    <w:rsid w:val="006D5D21"/>
    <w:rsid w:val="006D68D7"/>
    <w:rsid w:val="006D6984"/>
    <w:rsid w:val="006D6AE8"/>
    <w:rsid w:val="006D6C42"/>
    <w:rsid w:val="006D6DF3"/>
    <w:rsid w:val="006D72A2"/>
    <w:rsid w:val="006D72C9"/>
    <w:rsid w:val="006D7782"/>
    <w:rsid w:val="006D7A5B"/>
    <w:rsid w:val="006D7ACF"/>
    <w:rsid w:val="006D7FEE"/>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7B7"/>
    <w:rsid w:val="006E3C73"/>
    <w:rsid w:val="006E3D48"/>
    <w:rsid w:val="006E3FFF"/>
    <w:rsid w:val="006E40C2"/>
    <w:rsid w:val="006E4C9F"/>
    <w:rsid w:val="006E52D0"/>
    <w:rsid w:val="006E53B2"/>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0D65"/>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AE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3C5"/>
    <w:rsid w:val="00702772"/>
    <w:rsid w:val="00702C9F"/>
    <w:rsid w:val="00702F9E"/>
    <w:rsid w:val="00703584"/>
    <w:rsid w:val="007040BA"/>
    <w:rsid w:val="007043DB"/>
    <w:rsid w:val="00704E52"/>
    <w:rsid w:val="00705140"/>
    <w:rsid w:val="007051A5"/>
    <w:rsid w:val="00705723"/>
    <w:rsid w:val="00705795"/>
    <w:rsid w:val="0070580D"/>
    <w:rsid w:val="00705A4A"/>
    <w:rsid w:val="00705A54"/>
    <w:rsid w:val="00705A8F"/>
    <w:rsid w:val="00705F99"/>
    <w:rsid w:val="0070606A"/>
    <w:rsid w:val="00706097"/>
    <w:rsid w:val="00706AC7"/>
    <w:rsid w:val="00706AE6"/>
    <w:rsid w:val="00706C6A"/>
    <w:rsid w:val="00706D71"/>
    <w:rsid w:val="00707201"/>
    <w:rsid w:val="00707258"/>
    <w:rsid w:val="0070741E"/>
    <w:rsid w:val="00707442"/>
    <w:rsid w:val="00707576"/>
    <w:rsid w:val="007076B9"/>
    <w:rsid w:val="007078BC"/>
    <w:rsid w:val="007078D6"/>
    <w:rsid w:val="00707BE0"/>
    <w:rsid w:val="00707DD2"/>
    <w:rsid w:val="00710197"/>
    <w:rsid w:val="00710235"/>
    <w:rsid w:val="0071024A"/>
    <w:rsid w:val="00710284"/>
    <w:rsid w:val="007103BE"/>
    <w:rsid w:val="0071051D"/>
    <w:rsid w:val="007108EE"/>
    <w:rsid w:val="00710936"/>
    <w:rsid w:val="00710957"/>
    <w:rsid w:val="00710B0A"/>
    <w:rsid w:val="00710B3B"/>
    <w:rsid w:val="00710E74"/>
    <w:rsid w:val="007111E3"/>
    <w:rsid w:val="00711675"/>
    <w:rsid w:val="007118A6"/>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6D9"/>
    <w:rsid w:val="0071477F"/>
    <w:rsid w:val="007147C1"/>
    <w:rsid w:val="00714B20"/>
    <w:rsid w:val="00714CF2"/>
    <w:rsid w:val="00714D39"/>
    <w:rsid w:val="00714E50"/>
    <w:rsid w:val="00714F32"/>
    <w:rsid w:val="00715362"/>
    <w:rsid w:val="00715744"/>
    <w:rsid w:val="00715AA3"/>
    <w:rsid w:val="00715E2D"/>
    <w:rsid w:val="007163E1"/>
    <w:rsid w:val="0071658C"/>
    <w:rsid w:val="00716A0D"/>
    <w:rsid w:val="00716B96"/>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A9F"/>
    <w:rsid w:val="00725E72"/>
    <w:rsid w:val="00726048"/>
    <w:rsid w:val="00726061"/>
    <w:rsid w:val="00726172"/>
    <w:rsid w:val="00726636"/>
    <w:rsid w:val="0072677F"/>
    <w:rsid w:val="00726B48"/>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B27"/>
    <w:rsid w:val="007310C3"/>
    <w:rsid w:val="00731105"/>
    <w:rsid w:val="0073150F"/>
    <w:rsid w:val="0073192A"/>
    <w:rsid w:val="00731A45"/>
    <w:rsid w:val="00731B24"/>
    <w:rsid w:val="00731DCB"/>
    <w:rsid w:val="00731E5C"/>
    <w:rsid w:val="00732141"/>
    <w:rsid w:val="007326E5"/>
    <w:rsid w:val="00732729"/>
    <w:rsid w:val="00732A0F"/>
    <w:rsid w:val="00732C0D"/>
    <w:rsid w:val="00732D32"/>
    <w:rsid w:val="007331CF"/>
    <w:rsid w:val="00733227"/>
    <w:rsid w:val="0073338D"/>
    <w:rsid w:val="0073344F"/>
    <w:rsid w:val="00733615"/>
    <w:rsid w:val="00733AFC"/>
    <w:rsid w:val="00733DB0"/>
    <w:rsid w:val="00733E21"/>
    <w:rsid w:val="00733EA4"/>
    <w:rsid w:val="00733F7A"/>
    <w:rsid w:val="007341B7"/>
    <w:rsid w:val="0073488E"/>
    <w:rsid w:val="00734FC2"/>
    <w:rsid w:val="0073577E"/>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0D44"/>
    <w:rsid w:val="007410EC"/>
    <w:rsid w:val="0074164C"/>
    <w:rsid w:val="0074167B"/>
    <w:rsid w:val="007416C9"/>
    <w:rsid w:val="00741893"/>
    <w:rsid w:val="00741CDC"/>
    <w:rsid w:val="00741D65"/>
    <w:rsid w:val="00741DEA"/>
    <w:rsid w:val="00741E5F"/>
    <w:rsid w:val="0074224A"/>
    <w:rsid w:val="00742457"/>
    <w:rsid w:val="007424F3"/>
    <w:rsid w:val="00742C68"/>
    <w:rsid w:val="00742E74"/>
    <w:rsid w:val="00743030"/>
    <w:rsid w:val="007430A9"/>
    <w:rsid w:val="00743553"/>
    <w:rsid w:val="007435EA"/>
    <w:rsid w:val="00743672"/>
    <w:rsid w:val="007436EA"/>
    <w:rsid w:val="00743B10"/>
    <w:rsid w:val="00743E19"/>
    <w:rsid w:val="00743E5D"/>
    <w:rsid w:val="00743EDF"/>
    <w:rsid w:val="0074414F"/>
    <w:rsid w:val="00744714"/>
    <w:rsid w:val="007447AE"/>
    <w:rsid w:val="00744A15"/>
    <w:rsid w:val="00744A7E"/>
    <w:rsid w:val="00744CC3"/>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8EB"/>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6B7"/>
    <w:rsid w:val="00755944"/>
    <w:rsid w:val="00755F0D"/>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C9A"/>
    <w:rsid w:val="00764DEF"/>
    <w:rsid w:val="00765479"/>
    <w:rsid w:val="0076548D"/>
    <w:rsid w:val="00765B80"/>
    <w:rsid w:val="00765E99"/>
    <w:rsid w:val="00765FE5"/>
    <w:rsid w:val="007665D3"/>
    <w:rsid w:val="007666A3"/>
    <w:rsid w:val="007668F0"/>
    <w:rsid w:val="00766A48"/>
    <w:rsid w:val="00766B9B"/>
    <w:rsid w:val="00766D3A"/>
    <w:rsid w:val="00766E30"/>
    <w:rsid w:val="00766F65"/>
    <w:rsid w:val="007671AE"/>
    <w:rsid w:val="007673C2"/>
    <w:rsid w:val="007674ED"/>
    <w:rsid w:val="00767762"/>
    <w:rsid w:val="00767A42"/>
    <w:rsid w:val="00767BE5"/>
    <w:rsid w:val="00767FFC"/>
    <w:rsid w:val="00770608"/>
    <w:rsid w:val="0077061A"/>
    <w:rsid w:val="00770676"/>
    <w:rsid w:val="0077074A"/>
    <w:rsid w:val="0077076B"/>
    <w:rsid w:val="0077077C"/>
    <w:rsid w:val="007708B3"/>
    <w:rsid w:val="00771007"/>
    <w:rsid w:val="00771080"/>
    <w:rsid w:val="007719A5"/>
    <w:rsid w:val="00771A91"/>
    <w:rsid w:val="00771A94"/>
    <w:rsid w:val="00771C0B"/>
    <w:rsid w:val="00771CA6"/>
    <w:rsid w:val="00771CE2"/>
    <w:rsid w:val="00771EFF"/>
    <w:rsid w:val="0077203D"/>
    <w:rsid w:val="007724DD"/>
    <w:rsid w:val="00772552"/>
    <w:rsid w:val="00772849"/>
    <w:rsid w:val="00772879"/>
    <w:rsid w:val="00772CCF"/>
    <w:rsid w:val="00772E03"/>
    <w:rsid w:val="00772F16"/>
    <w:rsid w:val="00773071"/>
    <w:rsid w:val="007734C4"/>
    <w:rsid w:val="00773FE5"/>
    <w:rsid w:val="00774054"/>
    <w:rsid w:val="007744A2"/>
    <w:rsid w:val="00774603"/>
    <w:rsid w:val="007749DC"/>
    <w:rsid w:val="007751C9"/>
    <w:rsid w:val="00775865"/>
    <w:rsid w:val="00775B26"/>
    <w:rsid w:val="0077636D"/>
    <w:rsid w:val="00776554"/>
    <w:rsid w:val="0077660A"/>
    <w:rsid w:val="0077662B"/>
    <w:rsid w:val="007768BD"/>
    <w:rsid w:val="00776CDD"/>
    <w:rsid w:val="00776FD2"/>
    <w:rsid w:val="00777172"/>
    <w:rsid w:val="007772B1"/>
    <w:rsid w:val="0077736A"/>
    <w:rsid w:val="007779EC"/>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1D5E"/>
    <w:rsid w:val="007822B7"/>
    <w:rsid w:val="00782707"/>
    <w:rsid w:val="00782845"/>
    <w:rsid w:val="00782CF3"/>
    <w:rsid w:val="00782E6B"/>
    <w:rsid w:val="00782E80"/>
    <w:rsid w:val="0078304A"/>
    <w:rsid w:val="0078304B"/>
    <w:rsid w:val="00783292"/>
    <w:rsid w:val="00783412"/>
    <w:rsid w:val="0078366A"/>
    <w:rsid w:val="0078369D"/>
    <w:rsid w:val="00783859"/>
    <w:rsid w:val="00783990"/>
    <w:rsid w:val="00783D0A"/>
    <w:rsid w:val="00783D71"/>
    <w:rsid w:val="00783E55"/>
    <w:rsid w:val="00783F48"/>
    <w:rsid w:val="00784030"/>
    <w:rsid w:val="00784043"/>
    <w:rsid w:val="007840AF"/>
    <w:rsid w:val="00784407"/>
    <w:rsid w:val="0078484B"/>
    <w:rsid w:val="00784A3F"/>
    <w:rsid w:val="00784AEC"/>
    <w:rsid w:val="00784B01"/>
    <w:rsid w:val="00784B10"/>
    <w:rsid w:val="00784B83"/>
    <w:rsid w:val="00784BCE"/>
    <w:rsid w:val="00784E1E"/>
    <w:rsid w:val="00784E5B"/>
    <w:rsid w:val="0078508E"/>
    <w:rsid w:val="00785387"/>
    <w:rsid w:val="007853F4"/>
    <w:rsid w:val="0078548F"/>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2B9"/>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689"/>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A72"/>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0DF"/>
    <w:rsid w:val="007A5138"/>
    <w:rsid w:val="007A5593"/>
    <w:rsid w:val="007A5B0B"/>
    <w:rsid w:val="007A5B9E"/>
    <w:rsid w:val="007A5C49"/>
    <w:rsid w:val="007A5F95"/>
    <w:rsid w:val="007A635B"/>
    <w:rsid w:val="007A67A4"/>
    <w:rsid w:val="007A6C0A"/>
    <w:rsid w:val="007A6C27"/>
    <w:rsid w:val="007A6DE1"/>
    <w:rsid w:val="007A6F00"/>
    <w:rsid w:val="007A7030"/>
    <w:rsid w:val="007A70F7"/>
    <w:rsid w:val="007A72E7"/>
    <w:rsid w:val="007A72EF"/>
    <w:rsid w:val="007A739B"/>
    <w:rsid w:val="007A7B60"/>
    <w:rsid w:val="007A7D04"/>
    <w:rsid w:val="007A7F42"/>
    <w:rsid w:val="007B0099"/>
    <w:rsid w:val="007B01B4"/>
    <w:rsid w:val="007B02B3"/>
    <w:rsid w:val="007B0940"/>
    <w:rsid w:val="007B1038"/>
    <w:rsid w:val="007B10EC"/>
    <w:rsid w:val="007B124C"/>
    <w:rsid w:val="007B129F"/>
    <w:rsid w:val="007B12E9"/>
    <w:rsid w:val="007B135F"/>
    <w:rsid w:val="007B16B7"/>
    <w:rsid w:val="007B1CA3"/>
    <w:rsid w:val="007B1FA7"/>
    <w:rsid w:val="007B21AB"/>
    <w:rsid w:val="007B2F2E"/>
    <w:rsid w:val="007B3266"/>
    <w:rsid w:val="007B372A"/>
    <w:rsid w:val="007B3BFB"/>
    <w:rsid w:val="007B3C39"/>
    <w:rsid w:val="007B3D91"/>
    <w:rsid w:val="007B412F"/>
    <w:rsid w:val="007B42C5"/>
    <w:rsid w:val="007B431C"/>
    <w:rsid w:val="007B4780"/>
    <w:rsid w:val="007B4D8D"/>
    <w:rsid w:val="007B524F"/>
    <w:rsid w:val="007B5DE6"/>
    <w:rsid w:val="007B60E8"/>
    <w:rsid w:val="007B6237"/>
    <w:rsid w:val="007B67E1"/>
    <w:rsid w:val="007B6E22"/>
    <w:rsid w:val="007B6F65"/>
    <w:rsid w:val="007B7040"/>
    <w:rsid w:val="007B715A"/>
    <w:rsid w:val="007B73AB"/>
    <w:rsid w:val="007B7459"/>
    <w:rsid w:val="007B74F5"/>
    <w:rsid w:val="007B76F1"/>
    <w:rsid w:val="007B7DD5"/>
    <w:rsid w:val="007B7ED2"/>
    <w:rsid w:val="007B7FF6"/>
    <w:rsid w:val="007C05BC"/>
    <w:rsid w:val="007C061C"/>
    <w:rsid w:val="007C0817"/>
    <w:rsid w:val="007C0848"/>
    <w:rsid w:val="007C08F5"/>
    <w:rsid w:val="007C0F3C"/>
    <w:rsid w:val="007C1254"/>
    <w:rsid w:val="007C137F"/>
    <w:rsid w:val="007C1527"/>
    <w:rsid w:val="007C168D"/>
    <w:rsid w:val="007C1A7F"/>
    <w:rsid w:val="007C1B1A"/>
    <w:rsid w:val="007C1D3A"/>
    <w:rsid w:val="007C2A01"/>
    <w:rsid w:val="007C2B11"/>
    <w:rsid w:val="007C2C18"/>
    <w:rsid w:val="007C2CD9"/>
    <w:rsid w:val="007C2F53"/>
    <w:rsid w:val="007C3038"/>
    <w:rsid w:val="007C3335"/>
    <w:rsid w:val="007C33B5"/>
    <w:rsid w:val="007C352C"/>
    <w:rsid w:val="007C35BE"/>
    <w:rsid w:val="007C3615"/>
    <w:rsid w:val="007C3D2E"/>
    <w:rsid w:val="007C3D64"/>
    <w:rsid w:val="007C3EF9"/>
    <w:rsid w:val="007C40EE"/>
    <w:rsid w:val="007C4142"/>
    <w:rsid w:val="007C44F5"/>
    <w:rsid w:val="007C46D9"/>
    <w:rsid w:val="007C498A"/>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9CD"/>
    <w:rsid w:val="007C7A09"/>
    <w:rsid w:val="007C7A1A"/>
    <w:rsid w:val="007C7AE7"/>
    <w:rsid w:val="007C7B8B"/>
    <w:rsid w:val="007C7EAA"/>
    <w:rsid w:val="007C7F86"/>
    <w:rsid w:val="007D0352"/>
    <w:rsid w:val="007D04F3"/>
    <w:rsid w:val="007D0714"/>
    <w:rsid w:val="007D0836"/>
    <w:rsid w:val="007D0B90"/>
    <w:rsid w:val="007D0BFC"/>
    <w:rsid w:val="007D1205"/>
    <w:rsid w:val="007D12D0"/>
    <w:rsid w:val="007D1388"/>
    <w:rsid w:val="007D13B9"/>
    <w:rsid w:val="007D142B"/>
    <w:rsid w:val="007D156A"/>
    <w:rsid w:val="007D187F"/>
    <w:rsid w:val="007D18FD"/>
    <w:rsid w:val="007D1EA3"/>
    <w:rsid w:val="007D2920"/>
    <w:rsid w:val="007D29C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B3"/>
    <w:rsid w:val="007D4FD6"/>
    <w:rsid w:val="007D5056"/>
    <w:rsid w:val="007D5111"/>
    <w:rsid w:val="007D51E5"/>
    <w:rsid w:val="007D5624"/>
    <w:rsid w:val="007D5639"/>
    <w:rsid w:val="007D59A1"/>
    <w:rsid w:val="007D5BB5"/>
    <w:rsid w:val="007D5D90"/>
    <w:rsid w:val="007D5E63"/>
    <w:rsid w:val="007D610B"/>
    <w:rsid w:val="007D6166"/>
    <w:rsid w:val="007D62A6"/>
    <w:rsid w:val="007D6701"/>
    <w:rsid w:val="007D6804"/>
    <w:rsid w:val="007D70A7"/>
    <w:rsid w:val="007D75B4"/>
    <w:rsid w:val="007D7937"/>
    <w:rsid w:val="007D7D45"/>
    <w:rsid w:val="007D7DE6"/>
    <w:rsid w:val="007D7EF4"/>
    <w:rsid w:val="007E0163"/>
    <w:rsid w:val="007E02F4"/>
    <w:rsid w:val="007E038C"/>
    <w:rsid w:val="007E03DE"/>
    <w:rsid w:val="007E09DC"/>
    <w:rsid w:val="007E0F19"/>
    <w:rsid w:val="007E0F77"/>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9D6"/>
    <w:rsid w:val="007E2AA5"/>
    <w:rsid w:val="007E3006"/>
    <w:rsid w:val="007E3885"/>
    <w:rsid w:val="007E3E0B"/>
    <w:rsid w:val="007E3FAD"/>
    <w:rsid w:val="007E3FCF"/>
    <w:rsid w:val="007E4844"/>
    <w:rsid w:val="007E508E"/>
    <w:rsid w:val="007E50A8"/>
    <w:rsid w:val="007E517A"/>
    <w:rsid w:val="007E577B"/>
    <w:rsid w:val="007E57EA"/>
    <w:rsid w:val="007E5920"/>
    <w:rsid w:val="007E5B47"/>
    <w:rsid w:val="007E5F2E"/>
    <w:rsid w:val="007E628C"/>
    <w:rsid w:val="007E6587"/>
    <w:rsid w:val="007E6AFD"/>
    <w:rsid w:val="007E6B73"/>
    <w:rsid w:val="007E6CC0"/>
    <w:rsid w:val="007E6D25"/>
    <w:rsid w:val="007E70B4"/>
    <w:rsid w:val="007E7176"/>
    <w:rsid w:val="007E76D5"/>
    <w:rsid w:val="007E79B0"/>
    <w:rsid w:val="007E7AC3"/>
    <w:rsid w:val="007E7CBE"/>
    <w:rsid w:val="007E7CDA"/>
    <w:rsid w:val="007E7CF2"/>
    <w:rsid w:val="007E7F3B"/>
    <w:rsid w:val="007F01D0"/>
    <w:rsid w:val="007F04C6"/>
    <w:rsid w:val="007F0B5E"/>
    <w:rsid w:val="007F0BD7"/>
    <w:rsid w:val="007F0C49"/>
    <w:rsid w:val="007F18E1"/>
    <w:rsid w:val="007F1908"/>
    <w:rsid w:val="007F1A8D"/>
    <w:rsid w:val="007F1D73"/>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234"/>
    <w:rsid w:val="007F65B5"/>
    <w:rsid w:val="007F68A6"/>
    <w:rsid w:val="007F69C0"/>
    <w:rsid w:val="007F6DCA"/>
    <w:rsid w:val="007F701F"/>
    <w:rsid w:val="007F7307"/>
    <w:rsid w:val="007F7595"/>
    <w:rsid w:val="007F7647"/>
    <w:rsid w:val="007F7829"/>
    <w:rsid w:val="007F78BD"/>
    <w:rsid w:val="007F78C2"/>
    <w:rsid w:val="007F79C7"/>
    <w:rsid w:val="007F7A96"/>
    <w:rsid w:val="007F7C89"/>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C0"/>
    <w:rsid w:val="00804A1D"/>
    <w:rsid w:val="00804A3E"/>
    <w:rsid w:val="00804BA2"/>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B28"/>
    <w:rsid w:val="00811C82"/>
    <w:rsid w:val="00811E9C"/>
    <w:rsid w:val="008120B0"/>
    <w:rsid w:val="00812236"/>
    <w:rsid w:val="0081232C"/>
    <w:rsid w:val="0081253E"/>
    <w:rsid w:val="00812683"/>
    <w:rsid w:val="00812995"/>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036"/>
    <w:rsid w:val="00817146"/>
    <w:rsid w:val="00817570"/>
    <w:rsid w:val="00817816"/>
    <w:rsid w:val="00817BE3"/>
    <w:rsid w:val="008200BF"/>
    <w:rsid w:val="008201D6"/>
    <w:rsid w:val="0082026F"/>
    <w:rsid w:val="008204B9"/>
    <w:rsid w:val="00820605"/>
    <w:rsid w:val="0082063A"/>
    <w:rsid w:val="00820DC5"/>
    <w:rsid w:val="00820E7A"/>
    <w:rsid w:val="00820F86"/>
    <w:rsid w:val="00821193"/>
    <w:rsid w:val="0082119D"/>
    <w:rsid w:val="008211A8"/>
    <w:rsid w:val="00821239"/>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C4A"/>
    <w:rsid w:val="00824054"/>
    <w:rsid w:val="0082427E"/>
    <w:rsid w:val="00824B94"/>
    <w:rsid w:val="00824CA2"/>
    <w:rsid w:val="00824DB9"/>
    <w:rsid w:val="0082500D"/>
    <w:rsid w:val="00825171"/>
    <w:rsid w:val="008258C7"/>
    <w:rsid w:val="00825A44"/>
    <w:rsid w:val="00825A91"/>
    <w:rsid w:val="00825AF6"/>
    <w:rsid w:val="00825D5B"/>
    <w:rsid w:val="00825FE6"/>
    <w:rsid w:val="00826848"/>
    <w:rsid w:val="008268A2"/>
    <w:rsid w:val="008268DC"/>
    <w:rsid w:val="00826B75"/>
    <w:rsid w:val="00826D76"/>
    <w:rsid w:val="00826EA8"/>
    <w:rsid w:val="00826FDE"/>
    <w:rsid w:val="0082713F"/>
    <w:rsid w:val="00827665"/>
    <w:rsid w:val="00827A40"/>
    <w:rsid w:val="00827B07"/>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91B"/>
    <w:rsid w:val="00833AE5"/>
    <w:rsid w:val="00833CA3"/>
    <w:rsid w:val="008340AD"/>
    <w:rsid w:val="008343B6"/>
    <w:rsid w:val="0083449D"/>
    <w:rsid w:val="0083453B"/>
    <w:rsid w:val="008345ED"/>
    <w:rsid w:val="00834ADE"/>
    <w:rsid w:val="008350E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1EB2"/>
    <w:rsid w:val="008424A0"/>
    <w:rsid w:val="0084251D"/>
    <w:rsid w:val="00842897"/>
    <w:rsid w:val="00842B6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B6A"/>
    <w:rsid w:val="0084707F"/>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81C"/>
    <w:rsid w:val="0085297C"/>
    <w:rsid w:val="00852A9A"/>
    <w:rsid w:val="00852C1A"/>
    <w:rsid w:val="00852DCD"/>
    <w:rsid w:val="00852E9C"/>
    <w:rsid w:val="00852F1D"/>
    <w:rsid w:val="00852F4E"/>
    <w:rsid w:val="00853138"/>
    <w:rsid w:val="00853546"/>
    <w:rsid w:val="0085386A"/>
    <w:rsid w:val="00853B79"/>
    <w:rsid w:val="00853E3C"/>
    <w:rsid w:val="0085443E"/>
    <w:rsid w:val="0085449A"/>
    <w:rsid w:val="00854505"/>
    <w:rsid w:val="008545CB"/>
    <w:rsid w:val="008546B0"/>
    <w:rsid w:val="008548C1"/>
    <w:rsid w:val="00854B8F"/>
    <w:rsid w:val="00854C22"/>
    <w:rsid w:val="00854FBD"/>
    <w:rsid w:val="0085529A"/>
    <w:rsid w:val="00855416"/>
    <w:rsid w:val="00855AA2"/>
    <w:rsid w:val="00855B84"/>
    <w:rsid w:val="00855BDB"/>
    <w:rsid w:val="00855EB5"/>
    <w:rsid w:val="008560E3"/>
    <w:rsid w:val="00856192"/>
    <w:rsid w:val="008561CC"/>
    <w:rsid w:val="008562C2"/>
    <w:rsid w:val="00856948"/>
    <w:rsid w:val="00857199"/>
    <w:rsid w:val="008571A1"/>
    <w:rsid w:val="00857270"/>
    <w:rsid w:val="00857729"/>
    <w:rsid w:val="00857785"/>
    <w:rsid w:val="008578C2"/>
    <w:rsid w:val="008578E1"/>
    <w:rsid w:val="00857BDC"/>
    <w:rsid w:val="0086027A"/>
    <w:rsid w:val="00860295"/>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AB1"/>
    <w:rsid w:val="00863C51"/>
    <w:rsid w:val="00863CD2"/>
    <w:rsid w:val="00863F0C"/>
    <w:rsid w:val="0086437C"/>
    <w:rsid w:val="008650FE"/>
    <w:rsid w:val="0086544A"/>
    <w:rsid w:val="00865636"/>
    <w:rsid w:val="0086574F"/>
    <w:rsid w:val="00865C40"/>
    <w:rsid w:val="00865C89"/>
    <w:rsid w:val="00865D59"/>
    <w:rsid w:val="0086608C"/>
    <w:rsid w:val="0086638B"/>
    <w:rsid w:val="008668F4"/>
    <w:rsid w:val="00866A05"/>
    <w:rsid w:val="00866BF6"/>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7E7"/>
    <w:rsid w:val="00872836"/>
    <w:rsid w:val="008729A0"/>
    <w:rsid w:val="00872B89"/>
    <w:rsid w:val="00872CAA"/>
    <w:rsid w:val="00872D0F"/>
    <w:rsid w:val="00872FA5"/>
    <w:rsid w:val="00873111"/>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16E"/>
    <w:rsid w:val="00875AFA"/>
    <w:rsid w:val="00875BBB"/>
    <w:rsid w:val="00875CB3"/>
    <w:rsid w:val="00875DD0"/>
    <w:rsid w:val="00875E46"/>
    <w:rsid w:val="008760AB"/>
    <w:rsid w:val="00876301"/>
    <w:rsid w:val="008766F5"/>
    <w:rsid w:val="00876F19"/>
    <w:rsid w:val="0087711A"/>
    <w:rsid w:val="00877126"/>
    <w:rsid w:val="0087786B"/>
    <w:rsid w:val="008779DA"/>
    <w:rsid w:val="00877BB1"/>
    <w:rsid w:val="00880075"/>
    <w:rsid w:val="008804AE"/>
    <w:rsid w:val="0088054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61"/>
    <w:rsid w:val="00883285"/>
    <w:rsid w:val="008838F0"/>
    <w:rsid w:val="008839B4"/>
    <w:rsid w:val="0088451A"/>
    <w:rsid w:val="0088491E"/>
    <w:rsid w:val="008849C3"/>
    <w:rsid w:val="00884C48"/>
    <w:rsid w:val="00884F36"/>
    <w:rsid w:val="00885460"/>
    <w:rsid w:val="008856F2"/>
    <w:rsid w:val="00885B63"/>
    <w:rsid w:val="00885EA1"/>
    <w:rsid w:val="00885F4C"/>
    <w:rsid w:val="00886215"/>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D20"/>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5E2"/>
    <w:rsid w:val="0089381F"/>
    <w:rsid w:val="00893B94"/>
    <w:rsid w:val="00893DFD"/>
    <w:rsid w:val="00893FE8"/>
    <w:rsid w:val="00894380"/>
    <w:rsid w:val="00894435"/>
    <w:rsid w:val="008946F6"/>
    <w:rsid w:val="008948E6"/>
    <w:rsid w:val="00894930"/>
    <w:rsid w:val="00894993"/>
    <w:rsid w:val="00895037"/>
    <w:rsid w:val="00895568"/>
    <w:rsid w:val="00895717"/>
    <w:rsid w:val="00895C2C"/>
    <w:rsid w:val="00895D3F"/>
    <w:rsid w:val="00895D8E"/>
    <w:rsid w:val="00895DC9"/>
    <w:rsid w:val="00895DCE"/>
    <w:rsid w:val="00895E7F"/>
    <w:rsid w:val="00896096"/>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84F"/>
    <w:rsid w:val="008A1A5F"/>
    <w:rsid w:val="008A1E38"/>
    <w:rsid w:val="008A20AF"/>
    <w:rsid w:val="008A22D5"/>
    <w:rsid w:val="008A257F"/>
    <w:rsid w:val="008A25D6"/>
    <w:rsid w:val="008A2D39"/>
    <w:rsid w:val="008A2D98"/>
    <w:rsid w:val="008A2E6C"/>
    <w:rsid w:val="008A2FA3"/>
    <w:rsid w:val="008A31AA"/>
    <w:rsid w:val="008A3352"/>
    <w:rsid w:val="008A3683"/>
    <w:rsid w:val="008A3AB5"/>
    <w:rsid w:val="008A3B24"/>
    <w:rsid w:val="008A48A6"/>
    <w:rsid w:val="008A4A34"/>
    <w:rsid w:val="008A4CDD"/>
    <w:rsid w:val="008A502C"/>
    <w:rsid w:val="008A51C1"/>
    <w:rsid w:val="008A5479"/>
    <w:rsid w:val="008A576C"/>
    <w:rsid w:val="008A5BE6"/>
    <w:rsid w:val="008A5C78"/>
    <w:rsid w:val="008A5DD1"/>
    <w:rsid w:val="008A5E89"/>
    <w:rsid w:val="008A6B65"/>
    <w:rsid w:val="008A6DB1"/>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2FB"/>
    <w:rsid w:val="008B234F"/>
    <w:rsid w:val="008B2445"/>
    <w:rsid w:val="008B25FC"/>
    <w:rsid w:val="008B26CE"/>
    <w:rsid w:val="008B2711"/>
    <w:rsid w:val="008B307D"/>
    <w:rsid w:val="008B3550"/>
    <w:rsid w:val="008B3A2E"/>
    <w:rsid w:val="008B3A77"/>
    <w:rsid w:val="008B3BE3"/>
    <w:rsid w:val="008B3CCD"/>
    <w:rsid w:val="008B3D80"/>
    <w:rsid w:val="008B3F89"/>
    <w:rsid w:val="008B4F77"/>
    <w:rsid w:val="008B5225"/>
    <w:rsid w:val="008B5257"/>
    <w:rsid w:val="008B55D3"/>
    <w:rsid w:val="008B5C07"/>
    <w:rsid w:val="008B6586"/>
    <w:rsid w:val="008B682C"/>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B1D"/>
    <w:rsid w:val="008C3FB9"/>
    <w:rsid w:val="008C40BB"/>
    <w:rsid w:val="008C4AFA"/>
    <w:rsid w:val="008C4B59"/>
    <w:rsid w:val="008C4CF7"/>
    <w:rsid w:val="008C50E1"/>
    <w:rsid w:val="008C5841"/>
    <w:rsid w:val="008C5CD0"/>
    <w:rsid w:val="008C5D8F"/>
    <w:rsid w:val="008C5E20"/>
    <w:rsid w:val="008C60E1"/>
    <w:rsid w:val="008C6224"/>
    <w:rsid w:val="008C6612"/>
    <w:rsid w:val="008C6806"/>
    <w:rsid w:val="008C68D7"/>
    <w:rsid w:val="008C6EC4"/>
    <w:rsid w:val="008C767E"/>
    <w:rsid w:val="008C7949"/>
    <w:rsid w:val="008C7D2E"/>
    <w:rsid w:val="008C7E6C"/>
    <w:rsid w:val="008C7F9A"/>
    <w:rsid w:val="008C7FDC"/>
    <w:rsid w:val="008D0137"/>
    <w:rsid w:val="008D0210"/>
    <w:rsid w:val="008D0237"/>
    <w:rsid w:val="008D034A"/>
    <w:rsid w:val="008D056F"/>
    <w:rsid w:val="008D0628"/>
    <w:rsid w:val="008D0F9D"/>
    <w:rsid w:val="008D1090"/>
    <w:rsid w:val="008D122F"/>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7AF"/>
    <w:rsid w:val="008D3E2C"/>
    <w:rsid w:val="008D4022"/>
    <w:rsid w:val="008D42B4"/>
    <w:rsid w:val="008D4359"/>
    <w:rsid w:val="008D43E2"/>
    <w:rsid w:val="008D447F"/>
    <w:rsid w:val="008D48CD"/>
    <w:rsid w:val="008D4948"/>
    <w:rsid w:val="008D4A6C"/>
    <w:rsid w:val="008D4D53"/>
    <w:rsid w:val="008D4ECA"/>
    <w:rsid w:val="008D51C4"/>
    <w:rsid w:val="008D5220"/>
    <w:rsid w:val="008D5348"/>
    <w:rsid w:val="008D53BC"/>
    <w:rsid w:val="008D54C0"/>
    <w:rsid w:val="008D579E"/>
    <w:rsid w:val="008D5849"/>
    <w:rsid w:val="008D59D4"/>
    <w:rsid w:val="008D5E94"/>
    <w:rsid w:val="008D62C8"/>
    <w:rsid w:val="008D6445"/>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185"/>
    <w:rsid w:val="008E1265"/>
    <w:rsid w:val="008E139F"/>
    <w:rsid w:val="008E1547"/>
    <w:rsid w:val="008E1644"/>
    <w:rsid w:val="008E1816"/>
    <w:rsid w:val="008E1D93"/>
    <w:rsid w:val="008E1F12"/>
    <w:rsid w:val="008E2149"/>
    <w:rsid w:val="008E2513"/>
    <w:rsid w:val="008E2545"/>
    <w:rsid w:val="008E2B48"/>
    <w:rsid w:val="008E2B7F"/>
    <w:rsid w:val="008E2D19"/>
    <w:rsid w:val="008E2DAE"/>
    <w:rsid w:val="008E2EB9"/>
    <w:rsid w:val="008E3401"/>
    <w:rsid w:val="008E3483"/>
    <w:rsid w:val="008E3714"/>
    <w:rsid w:val="008E3975"/>
    <w:rsid w:val="008E3B54"/>
    <w:rsid w:val="008E3C19"/>
    <w:rsid w:val="008E3E44"/>
    <w:rsid w:val="008E3F9B"/>
    <w:rsid w:val="008E418A"/>
    <w:rsid w:val="008E46AB"/>
    <w:rsid w:val="008E4BC7"/>
    <w:rsid w:val="008E4BCB"/>
    <w:rsid w:val="008E4DF1"/>
    <w:rsid w:val="008E547F"/>
    <w:rsid w:val="008E56FD"/>
    <w:rsid w:val="008E5E33"/>
    <w:rsid w:val="008E5F30"/>
    <w:rsid w:val="008E624A"/>
    <w:rsid w:val="008E6317"/>
    <w:rsid w:val="008E63DF"/>
    <w:rsid w:val="008E6479"/>
    <w:rsid w:val="008E6B0E"/>
    <w:rsid w:val="008E6EC8"/>
    <w:rsid w:val="008E70FF"/>
    <w:rsid w:val="008E7113"/>
    <w:rsid w:val="008E7A1F"/>
    <w:rsid w:val="008E7DE0"/>
    <w:rsid w:val="008F0589"/>
    <w:rsid w:val="008F05D4"/>
    <w:rsid w:val="008F07D1"/>
    <w:rsid w:val="008F088E"/>
    <w:rsid w:val="008F0A5F"/>
    <w:rsid w:val="008F0F8E"/>
    <w:rsid w:val="008F106D"/>
    <w:rsid w:val="008F10BB"/>
    <w:rsid w:val="008F1274"/>
    <w:rsid w:val="008F12DD"/>
    <w:rsid w:val="008F138A"/>
    <w:rsid w:val="008F142C"/>
    <w:rsid w:val="008F14A7"/>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2C6"/>
    <w:rsid w:val="008F3771"/>
    <w:rsid w:val="008F3C58"/>
    <w:rsid w:val="008F3E42"/>
    <w:rsid w:val="008F41C8"/>
    <w:rsid w:val="008F42FA"/>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6F0F"/>
    <w:rsid w:val="008F72BC"/>
    <w:rsid w:val="008F7F46"/>
    <w:rsid w:val="009006F3"/>
    <w:rsid w:val="00900717"/>
    <w:rsid w:val="00900912"/>
    <w:rsid w:val="009009A1"/>
    <w:rsid w:val="00900DD6"/>
    <w:rsid w:val="00900E08"/>
    <w:rsid w:val="00901135"/>
    <w:rsid w:val="0090120F"/>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92"/>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94"/>
    <w:rsid w:val="009107AC"/>
    <w:rsid w:val="00910810"/>
    <w:rsid w:val="00910DC1"/>
    <w:rsid w:val="00910DE4"/>
    <w:rsid w:val="009112C5"/>
    <w:rsid w:val="0091136E"/>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ED1"/>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210"/>
    <w:rsid w:val="0091733C"/>
    <w:rsid w:val="00917696"/>
    <w:rsid w:val="00917B4E"/>
    <w:rsid w:val="00917D13"/>
    <w:rsid w:val="00917D94"/>
    <w:rsid w:val="009200B3"/>
    <w:rsid w:val="0092013B"/>
    <w:rsid w:val="009202A5"/>
    <w:rsid w:val="0092038B"/>
    <w:rsid w:val="0092062A"/>
    <w:rsid w:val="00920A53"/>
    <w:rsid w:val="00920B85"/>
    <w:rsid w:val="009215C1"/>
    <w:rsid w:val="00921858"/>
    <w:rsid w:val="00921CAC"/>
    <w:rsid w:val="00921DB2"/>
    <w:rsid w:val="00921DF4"/>
    <w:rsid w:val="009221AD"/>
    <w:rsid w:val="00922973"/>
    <w:rsid w:val="00922AA9"/>
    <w:rsid w:val="0092377F"/>
    <w:rsid w:val="00923827"/>
    <w:rsid w:val="00923CA7"/>
    <w:rsid w:val="00923FA5"/>
    <w:rsid w:val="00923FBF"/>
    <w:rsid w:val="0092433B"/>
    <w:rsid w:val="009245AD"/>
    <w:rsid w:val="00924789"/>
    <w:rsid w:val="00924B58"/>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3C1"/>
    <w:rsid w:val="00930DF7"/>
    <w:rsid w:val="00930F6D"/>
    <w:rsid w:val="00931C72"/>
    <w:rsid w:val="00932027"/>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19"/>
    <w:rsid w:val="009355F3"/>
    <w:rsid w:val="00935AE2"/>
    <w:rsid w:val="00935B8C"/>
    <w:rsid w:val="00935E74"/>
    <w:rsid w:val="0093619A"/>
    <w:rsid w:val="00936919"/>
    <w:rsid w:val="00936B69"/>
    <w:rsid w:val="00936DF7"/>
    <w:rsid w:val="00937221"/>
    <w:rsid w:val="00937BD5"/>
    <w:rsid w:val="00937F0E"/>
    <w:rsid w:val="00940219"/>
    <w:rsid w:val="00940FAD"/>
    <w:rsid w:val="00941121"/>
    <w:rsid w:val="00941312"/>
    <w:rsid w:val="009413D2"/>
    <w:rsid w:val="0094141A"/>
    <w:rsid w:val="00941AE7"/>
    <w:rsid w:val="00941B15"/>
    <w:rsid w:val="009421C5"/>
    <w:rsid w:val="009421F7"/>
    <w:rsid w:val="009426A2"/>
    <w:rsid w:val="0094279C"/>
    <w:rsid w:val="00942955"/>
    <w:rsid w:val="00942968"/>
    <w:rsid w:val="00942A9E"/>
    <w:rsid w:val="00942AD3"/>
    <w:rsid w:val="00942AF0"/>
    <w:rsid w:val="00942B97"/>
    <w:rsid w:val="00942CC5"/>
    <w:rsid w:val="00942EB1"/>
    <w:rsid w:val="00942FC7"/>
    <w:rsid w:val="00943170"/>
    <w:rsid w:val="00943431"/>
    <w:rsid w:val="00943AAA"/>
    <w:rsid w:val="00943BA3"/>
    <w:rsid w:val="00943E29"/>
    <w:rsid w:val="00944D97"/>
    <w:rsid w:val="00945629"/>
    <w:rsid w:val="0094566B"/>
    <w:rsid w:val="00945B1F"/>
    <w:rsid w:val="00945F2D"/>
    <w:rsid w:val="00945F89"/>
    <w:rsid w:val="009460ED"/>
    <w:rsid w:val="009462EA"/>
    <w:rsid w:val="009468D0"/>
    <w:rsid w:val="00946A0F"/>
    <w:rsid w:val="00946A54"/>
    <w:rsid w:val="00946AF7"/>
    <w:rsid w:val="00947187"/>
    <w:rsid w:val="009477F5"/>
    <w:rsid w:val="00947910"/>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6ED"/>
    <w:rsid w:val="00952F9A"/>
    <w:rsid w:val="00952F9C"/>
    <w:rsid w:val="009531C8"/>
    <w:rsid w:val="009535A5"/>
    <w:rsid w:val="009538F2"/>
    <w:rsid w:val="0095397E"/>
    <w:rsid w:val="00953A1A"/>
    <w:rsid w:val="00953AE7"/>
    <w:rsid w:val="00953D94"/>
    <w:rsid w:val="009540DD"/>
    <w:rsid w:val="009542D9"/>
    <w:rsid w:val="00954490"/>
    <w:rsid w:val="009547BB"/>
    <w:rsid w:val="009549CD"/>
    <w:rsid w:val="00954B8C"/>
    <w:rsid w:val="00954CC4"/>
    <w:rsid w:val="00954FC4"/>
    <w:rsid w:val="00955505"/>
    <w:rsid w:val="0095568A"/>
    <w:rsid w:val="00955751"/>
    <w:rsid w:val="00955853"/>
    <w:rsid w:val="00955C90"/>
    <w:rsid w:val="00955F94"/>
    <w:rsid w:val="00956615"/>
    <w:rsid w:val="009567C7"/>
    <w:rsid w:val="009569D2"/>
    <w:rsid w:val="00956AA3"/>
    <w:rsid w:val="00956B8A"/>
    <w:rsid w:val="00956C85"/>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4FF"/>
    <w:rsid w:val="009616AB"/>
    <w:rsid w:val="0096174C"/>
    <w:rsid w:val="00961BEF"/>
    <w:rsid w:val="009624F8"/>
    <w:rsid w:val="009625E7"/>
    <w:rsid w:val="0096271C"/>
    <w:rsid w:val="00962859"/>
    <w:rsid w:val="009629D7"/>
    <w:rsid w:val="00962A9E"/>
    <w:rsid w:val="00962ABE"/>
    <w:rsid w:val="00962AFC"/>
    <w:rsid w:val="00962B8A"/>
    <w:rsid w:val="00962CD5"/>
    <w:rsid w:val="00962F77"/>
    <w:rsid w:val="009630C8"/>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890"/>
    <w:rsid w:val="00965CE9"/>
    <w:rsid w:val="00965DB4"/>
    <w:rsid w:val="00965E34"/>
    <w:rsid w:val="009662D5"/>
    <w:rsid w:val="00966346"/>
    <w:rsid w:val="00966566"/>
    <w:rsid w:val="00966944"/>
    <w:rsid w:val="00966E50"/>
    <w:rsid w:val="00966E61"/>
    <w:rsid w:val="00966F25"/>
    <w:rsid w:val="00967981"/>
    <w:rsid w:val="009679EF"/>
    <w:rsid w:val="00967ACA"/>
    <w:rsid w:val="00967BB9"/>
    <w:rsid w:val="00967DA1"/>
    <w:rsid w:val="00967DBA"/>
    <w:rsid w:val="009700A3"/>
    <w:rsid w:val="00970166"/>
    <w:rsid w:val="0097058D"/>
    <w:rsid w:val="00970612"/>
    <w:rsid w:val="0097098A"/>
    <w:rsid w:val="00970E0A"/>
    <w:rsid w:val="00971225"/>
    <w:rsid w:val="00971233"/>
    <w:rsid w:val="0097132A"/>
    <w:rsid w:val="0097163C"/>
    <w:rsid w:val="0097171A"/>
    <w:rsid w:val="00971D30"/>
    <w:rsid w:val="00971E15"/>
    <w:rsid w:val="00971F3E"/>
    <w:rsid w:val="009720A3"/>
    <w:rsid w:val="0097231B"/>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7B"/>
    <w:rsid w:val="00976E87"/>
    <w:rsid w:val="00976E95"/>
    <w:rsid w:val="00976EFD"/>
    <w:rsid w:val="009775ED"/>
    <w:rsid w:val="00977791"/>
    <w:rsid w:val="009777A8"/>
    <w:rsid w:val="00977848"/>
    <w:rsid w:val="009779EE"/>
    <w:rsid w:val="00977A42"/>
    <w:rsid w:val="00977AD6"/>
    <w:rsid w:val="00977BC2"/>
    <w:rsid w:val="00977BED"/>
    <w:rsid w:val="0098045B"/>
    <w:rsid w:val="00980521"/>
    <w:rsid w:val="00980523"/>
    <w:rsid w:val="009807D5"/>
    <w:rsid w:val="009808AF"/>
    <w:rsid w:val="009808F2"/>
    <w:rsid w:val="00980BB9"/>
    <w:rsid w:val="00980CA8"/>
    <w:rsid w:val="00980E4B"/>
    <w:rsid w:val="00980FC1"/>
    <w:rsid w:val="009811E1"/>
    <w:rsid w:val="0098136A"/>
    <w:rsid w:val="00981645"/>
    <w:rsid w:val="009816BA"/>
    <w:rsid w:val="009817F2"/>
    <w:rsid w:val="00981A06"/>
    <w:rsid w:val="00981D0B"/>
    <w:rsid w:val="00982167"/>
    <w:rsid w:val="009824AB"/>
    <w:rsid w:val="0098254A"/>
    <w:rsid w:val="009828E3"/>
    <w:rsid w:val="00982B28"/>
    <w:rsid w:val="00982D62"/>
    <w:rsid w:val="00982DFB"/>
    <w:rsid w:val="00983161"/>
    <w:rsid w:val="009834EE"/>
    <w:rsid w:val="00983842"/>
    <w:rsid w:val="0098391B"/>
    <w:rsid w:val="00983DBA"/>
    <w:rsid w:val="00984B9D"/>
    <w:rsid w:val="00984C5C"/>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6FC"/>
    <w:rsid w:val="009877D2"/>
    <w:rsid w:val="00987A7D"/>
    <w:rsid w:val="00987DA3"/>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40D"/>
    <w:rsid w:val="009965B4"/>
    <w:rsid w:val="00996AD2"/>
    <w:rsid w:val="00996FB1"/>
    <w:rsid w:val="00997304"/>
    <w:rsid w:val="009973C9"/>
    <w:rsid w:val="009974D8"/>
    <w:rsid w:val="0099751D"/>
    <w:rsid w:val="00997674"/>
    <w:rsid w:val="00997693"/>
    <w:rsid w:val="009977C8"/>
    <w:rsid w:val="00997AB3"/>
    <w:rsid w:val="00997AC8"/>
    <w:rsid w:val="00997BA6"/>
    <w:rsid w:val="00997DA8"/>
    <w:rsid w:val="00997E22"/>
    <w:rsid w:val="009A0292"/>
    <w:rsid w:val="009A0B90"/>
    <w:rsid w:val="009A0DCF"/>
    <w:rsid w:val="009A1981"/>
    <w:rsid w:val="009A19BF"/>
    <w:rsid w:val="009A1E49"/>
    <w:rsid w:val="009A211D"/>
    <w:rsid w:val="009A23C6"/>
    <w:rsid w:val="009A261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1A"/>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75"/>
    <w:rsid w:val="009B3ABB"/>
    <w:rsid w:val="009B3D6E"/>
    <w:rsid w:val="009B4183"/>
    <w:rsid w:val="009B44B2"/>
    <w:rsid w:val="009B4B7A"/>
    <w:rsid w:val="009B50FB"/>
    <w:rsid w:val="009B52C3"/>
    <w:rsid w:val="009B5383"/>
    <w:rsid w:val="009B539C"/>
    <w:rsid w:val="009B5708"/>
    <w:rsid w:val="009B5B6F"/>
    <w:rsid w:val="009B61B8"/>
    <w:rsid w:val="009B6437"/>
    <w:rsid w:val="009B66ED"/>
    <w:rsid w:val="009B6B40"/>
    <w:rsid w:val="009B6C6D"/>
    <w:rsid w:val="009B71AF"/>
    <w:rsid w:val="009B7201"/>
    <w:rsid w:val="009B7217"/>
    <w:rsid w:val="009B74FD"/>
    <w:rsid w:val="009B7648"/>
    <w:rsid w:val="009B78AB"/>
    <w:rsid w:val="009B7A7E"/>
    <w:rsid w:val="009B7BBD"/>
    <w:rsid w:val="009C00E6"/>
    <w:rsid w:val="009C0428"/>
    <w:rsid w:val="009C0530"/>
    <w:rsid w:val="009C094A"/>
    <w:rsid w:val="009C0ECA"/>
    <w:rsid w:val="009C1326"/>
    <w:rsid w:val="009C16E1"/>
    <w:rsid w:val="009C18FE"/>
    <w:rsid w:val="009C192D"/>
    <w:rsid w:val="009C1988"/>
    <w:rsid w:val="009C1A05"/>
    <w:rsid w:val="009C1AD2"/>
    <w:rsid w:val="009C1AFE"/>
    <w:rsid w:val="009C1D07"/>
    <w:rsid w:val="009C209A"/>
    <w:rsid w:val="009C20A0"/>
    <w:rsid w:val="009C2308"/>
    <w:rsid w:val="009C2621"/>
    <w:rsid w:val="009C2C96"/>
    <w:rsid w:val="009C2E89"/>
    <w:rsid w:val="009C305A"/>
    <w:rsid w:val="009C3E92"/>
    <w:rsid w:val="009C4418"/>
    <w:rsid w:val="009C4627"/>
    <w:rsid w:val="009C47EE"/>
    <w:rsid w:val="009C4830"/>
    <w:rsid w:val="009C484D"/>
    <w:rsid w:val="009C4D3E"/>
    <w:rsid w:val="009C4F13"/>
    <w:rsid w:val="009C505E"/>
    <w:rsid w:val="009C50CD"/>
    <w:rsid w:val="009C5198"/>
    <w:rsid w:val="009C5820"/>
    <w:rsid w:val="009C5A65"/>
    <w:rsid w:val="009C5AA2"/>
    <w:rsid w:val="009C5DC6"/>
    <w:rsid w:val="009C5ECE"/>
    <w:rsid w:val="009C639B"/>
    <w:rsid w:val="009C6437"/>
    <w:rsid w:val="009C65AE"/>
    <w:rsid w:val="009C65B2"/>
    <w:rsid w:val="009C6AED"/>
    <w:rsid w:val="009C6B2D"/>
    <w:rsid w:val="009C6D4C"/>
    <w:rsid w:val="009C6F48"/>
    <w:rsid w:val="009C6FC0"/>
    <w:rsid w:val="009C7475"/>
    <w:rsid w:val="009C7EBB"/>
    <w:rsid w:val="009C7F0A"/>
    <w:rsid w:val="009D0011"/>
    <w:rsid w:val="009D006A"/>
    <w:rsid w:val="009D010F"/>
    <w:rsid w:val="009D01F6"/>
    <w:rsid w:val="009D035D"/>
    <w:rsid w:val="009D046A"/>
    <w:rsid w:val="009D0BE4"/>
    <w:rsid w:val="009D0DFB"/>
    <w:rsid w:val="009D18EC"/>
    <w:rsid w:val="009D19AB"/>
    <w:rsid w:val="009D1D68"/>
    <w:rsid w:val="009D1E49"/>
    <w:rsid w:val="009D205F"/>
    <w:rsid w:val="009D219A"/>
    <w:rsid w:val="009D24FD"/>
    <w:rsid w:val="009D2986"/>
    <w:rsid w:val="009D2ADE"/>
    <w:rsid w:val="009D2B21"/>
    <w:rsid w:val="009D2B89"/>
    <w:rsid w:val="009D2CE8"/>
    <w:rsid w:val="009D3243"/>
    <w:rsid w:val="009D342A"/>
    <w:rsid w:val="009D3A12"/>
    <w:rsid w:val="009D3A78"/>
    <w:rsid w:val="009D3AC1"/>
    <w:rsid w:val="009D3BC6"/>
    <w:rsid w:val="009D3DFD"/>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3"/>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70"/>
    <w:rsid w:val="009E4511"/>
    <w:rsid w:val="009E454F"/>
    <w:rsid w:val="009E475A"/>
    <w:rsid w:val="009E48D7"/>
    <w:rsid w:val="009E4966"/>
    <w:rsid w:val="009E4C19"/>
    <w:rsid w:val="009E4D50"/>
    <w:rsid w:val="009E517F"/>
    <w:rsid w:val="009E519A"/>
    <w:rsid w:val="009E54F7"/>
    <w:rsid w:val="009E56B8"/>
    <w:rsid w:val="009E5DB7"/>
    <w:rsid w:val="009E641A"/>
    <w:rsid w:val="009E66E9"/>
    <w:rsid w:val="009E6733"/>
    <w:rsid w:val="009E6763"/>
    <w:rsid w:val="009E6EA1"/>
    <w:rsid w:val="009E6FF2"/>
    <w:rsid w:val="009E74AE"/>
    <w:rsid w:val="009E773E"/>
    <w:rsid w:val="009E7ADE"/>
    <w:rsid w:val="009E7CF9"/>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815"/>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5D5"/>
    <w:rsid w:val="00A00858"/>
    <w:rsid w:val="00A00ECC"/>
    <w:rsid w:val="00A0109E"/>
    <w:rsid w:val="00A013EB"/>
    <w:rsid w:val="00A01592"/>
    <w:rsid w:val="00A01741"/>
    <w:rsid w:val="00A01AA4"/>
    <w:rsid w:val="00A01B73"/>
    <w:rsid w:val="00A01C41"/>
    <w:rsid w:val="00A01F4B"/>
    <w:rsid w:val="00A021C9"/>
    <w:rsid w:val="00A0223C"/>
    <w:rsid w:val="00A02592"/>
    <w:rsid w:val="00A02801"/>
    <w:rsid w:val="00A0290D"/>
    <w:rsid w:val="00A03061"/>
    <w:rsid w:val="00A0369F"/>
    <w:rsid w:val="00A0375B"/>
    <w:rsid w:val="00A03952"/>
    <w:rsid w:val="00A03BEF"/>
    <w:rsid w:val="00A03C2D"/>
    <w:rsid w:val="00A03FCE"/>
    <w:rsid w:val="00A041DA"/>
    <w:rsid w:val="00A0421F"/>
    <w:rsid w:val="00A047A8"/>
    <w:rsid w:val="00A04B8F"/>
    <w:rsid w:val="00A04C03"/>
    <w:rsid w:val="00A04C15"/>
    <w:rsid w:val="00A04E3D"/>
    <w:rsid w:val="00A04E6B"/>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4CE"/>
    <w:rsid w:val="00A12536"/>
    <w:rsid w:val="00A126F2"/>
    <w:rsid w:val="00A1272C"/>
    <w:rsid w:val="00A127AA"/>
    <w:rsid w:val="00A1320B"/>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AA8"/>
    <w:rsid w:val="00A15010"/>
    <w:rsid w:val="00A15042"/>
    <w:rsid w:val="00A152EA"/>
    <w:rsid w:val="00A1575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12B"/>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2B5"/>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22C"/>
    <w:rsid w:val="00A2436B"/>
    <w:rsid w:val="00A24398"/>
    <w:rsid w:val="00A2442E"/>
    <w:rsid w:val="00A24AAE"/>
    <w:rsid w:val="00A24ABE"/>
    <w:rsid w:val="00A25078"/>
    <w:rsid w:val="00A2535A"/>
    <w:rsid w:val="00A2537D"/>
    <w:rsid w:val="00A258D8"/>
    <w:rsid w:val="00A25A3A"/>
    <w:rsid w:val="00A261F8"/>
    <w:rsid w:val="00A262EA"/>
    <w:rsid w:val="00A26518"/>
    <w:rsid w:val="00A2695E"/>
    <w:rsid w:val="00A26C3E"/>
    <w:rsid w:val="00A26E6D"/>
    <w:rsid w:val="00A27426"/>
    <w:rsid w:val="00A27461"/>
    <w:rsid w:val="00A27791"/>
    <w:rsid w:val="00A27980"/>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38"/>
    <w:rsid w:val="00A32550"/>
    <w:rsid w:val="00A32620"/>
    <w:rsid w:val="00A32707"/>
    <w:rsid w:val="00A329A5"/>
    <w:rsid w:val="00A32AB3"/>
    <w:rsid w:val="00A33593"/>
    <w:rsid w:val="00A33BEB"/>
    <w:rsid w:val="00A33D49"/>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747"/>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3DD"/>
    <w:rsid w:val="00A44623"/>
    <w:rsid w:val="00A449D1"/>
    <w:rsid w:val="00A44A3A"/>
    <w:rsid w:val="00A44D5E"/>
    <w:rsid w:val="00A44DC8"/>
    <w:rsid w:val="00A45437"/>
    <w:rsid w:val="00A4579C"/>
    <w:rsid w:val="00A45D56"/>
    <w:rsid w:val="00A45F24"/>
    <w:rsid w:val="00A46159"/>
    <w:rsid w:val="00A4660F"/>
    <w:rsid w:val="00A46838"/>
    <w:rsid w:val="00A46996"/>
    <w:rsid w:val="00A46B9E"/>
    <w:rsid w:val="00A46C7B"/>
    <w:rsid w:val="00A46CA2"/>
    <w:rsid w:val="00A47391"/>
    <w:rsid w:val="00A478AC"/>
    <w:rsid w:val="00A47ADD"/>
    <w:rsid w:val="00A47B10"/>
    <w:rsid w:val="00A50033"/>
    <w:rsid w:val="00A50175"/>
    <w:rsid w:val="00A504D3"/>
    <w:rsid w:val="00A505B0"/>
    <w:rsid w:val="00A508FB"/>
    <w:rsid w:val="00A50BD6"/>
    <w:rsid w:val="00A50D63"/>
    <w:rsid w:val="00A50D7F"/>
    <w:rsid w:val="00A50EE4"/>
    <w:rsid w:val="00A511C5"/>
    <w:rsid w:val="00A51592"/>
    <w:rsid w:val="00A517E8"/>
    <w:rsid w:val="00A51969"/>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0C4"/>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6EB6"/>
    <w:rsid w:val="00A67112"/>
    <w:rsid w:val="00A6752C"/>
    <w:rsid w:val="00A67A23"/>
    <w:rsid w:val="00A67A63"/>
    <w:rsid w:val="00A67D8D"/>
    <w:rsid w:val="00A70248"/>
    <w:rsid w:val="00A7029F"/>
    <w:rsid w:val="00A70394"/>
    <w:rsid w:val="00A7083B"/>
    <w:rsid w:val="00A70E9F"/>
    <w:rsid w:val="00A710ED"/>
    <w:rsid w:val="00A712A4"/>
    <w:rsid w:val="00A7160B"/>
    <w:rsid w:val="00A716BD"/>
    <w:rsid w:val="00A71960"/>
    <w:rsid w:val="00A71B09"/>
    <w:rsid w:val="00A71BE1"/>
    <w:rsid w:val="00A71CBC"/>
    <w:rsid w:val="00A71D38"/>
    <w:rsid w:val="00A71E8E"/>
    <w:rsid w:val="00A71FCA"/>
    <w:rsid w:val="00A721AE"/>
    <w:rsid w:val="00A722C3"/>
    <w:rsid w:val="00A72363"/>
    <w:rsid w:val="00A726CD"/>
    <w:rsid w:val="00A72784"/>
    <w:rsid w:val="00A72AC8"/>
    <w:rsid w:val="00A72E43"/>
    <w:rsid w:val="00A730D8"/>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32A"/>
    <w:rsid w:val="00A75B87"/>
    <w:rsid w:val="00A75DE7"/>
    <w:rsid w:val="00A75E54"/>
    <w:rsid w:val="00A75EA4"/>
    <w:rsid w:val="00A7624C"/>
    <w:rsid w:val="00A76D19"/>
    <w:rsid w:val="00A76EF7"/>
    <w:rsid w:val="00A77020"/>
    <w:rsid w:val="00A77402"/>
    <w:rsid w:val="00A77BAB"/>
    <w:rsid w:val="00A8001E"/>
    <w:rsid w:val="00A8022B"/>
    <w:rsid w:val="00A8027D"/>
    <w:rsid w:val="00A80334"/>
    <w:rsid w:val="00A8043B"/>
    <w:rsid w:val="00A8078C"/>
    <w:rsid w:val="00A809A0"/>
    <w:rsid w:val="00A80E68"/>
    <w:rsid w:val="00A81AC4"/>
    <w:rsid w:val="00A81CB9"/>
    <w:rsid w:val="00A81D59"/>
    <w:rsid w:val="00A81DA0"/>
    <w:rsid w:val="00A82033"/>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156"/>
    <w:rsid w:val="00A8628D"/>
    <w:rsid w:val="00A864CF"/>
    <w:rsid w:val="00A86714"/>
    <w:rsid w:val="00A86A86"/>
    <w:rsid w:val="00A86B0E"/>
    <w:rsid w:val="00A86B82"/>
    <w:rsid w:val="00A8704C"/>
    <w:rsid w:val="00A8706F"/>
    <w:rsid w:val="00A87088"/>
    <w:rsid w:val="00A870E4"/>
    <w:rsid w:val="00A87108"/>
    <w:rsid w:val="00A8754E"/>
    <w:rsid w:val="00A8770F"/>
    <w:rsid w:val="00A878FE"/>
    <w:rsid w:val="00A87A56"/>
    <w:rsid w:val="00A87A6B"/>
    <w:rsid w:val="00A87CAA"/>
    <w:rsid w:val="00A901F0"/>
    <w:rsid w:val="00A9032C"/>
    <w:rsid w:val="00A9041F"/>
    <w:rsid w:val="00A904FB"/>
    <w:rsid w:val="00A90A63"/>
    <w:rsid w:val="00A90C3E"/>
    <w:rsid w:val="00A90CB4"/>
    <w:rsid w:val="00A90E64"/>
    <w:rsid w:val="00A90E73"/>
    <w:rsid w:val="00A9108A"/>
    <w:rsid w:val="00A91220"/>
    <w:rsid w:val="00A91258"/>
    <w:rsid w:val="00A914B6"/>
    <w:rsid w:val="00A918EC"/>
    <w:rsid w:val="00A91AF4"/>
    <w:rsid w:val="00A92122"/>
    <w:rsid w:val="00A92146"/>
    <w:rsid w:val="00A923FD"/>
    <w:rsid w:val="00A925EE"/>
    <w:rsid w:val="00A9295C"/>
    <w:rsid w:val="00A92A17"/>
    <w:rsid w:val="00A92B1B"/>
    <w:rsid w:val="00A92D88"/>
    <w:rsid w:val="00A92DD7"/>
    <w:rsid w:val="00A9329D"/>
    <w:rsid w:val="00A933C5"/>
    <w:rsid w:val="00A935D8"/>
    <w:rsid w:val="00A936E4"/>
    <w:rsid w:val="00A93846"/>
    <w:rsid w:val="00A9387B"/>
    <w:rsid w:val="00A93B37"/>
    <w:rsid w:val="00A93E3D"/>
    <w:rsid w:val="00A94389"/>
    <w:rsid w:val="00A943B7"/>
    <w:rsid w:val="00A945DE"/>
    <w:rsid w:val="00A94996"/>
    <w:rsid w:val="00A94B47"/>
    <w:rsid w:val="00A94FD4"/>
    <w:rsid w:val="00A95085"/>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672"/>
    <w:rsid w:val="00AA673B"/>
    <w:rsid w:val="00AA675A"/>
    <w:rsid w:val="00AA695C"/>
    <w:rsid w:val="00AA6A18"/>
    <w:rsid w:val="00AA6BBD"/>
    <w:rsid w:val="00AA6F22"/>
    <w:rsid w:val="00AA7041"/>
    <w:rsid w:val="00AA710C"/>
    <w:rsid w:val="00AA726A"/>
    <w:rsid w:val="00AA7333"/>
    <w:rsid w:val="00AA73BB"/>
    <w:rsid w:val="00AA7503"/>
    <w:rsid w:val="00AA790E"/>
    <w:rsid w:val="00AA7A75"/>
    <w:rsid w:val="00AA7C3A"/>
    <w:rsid w:val="00AA7E71"/>
    <w:rsid w:val="00AB04E4"/>
    <w:rsid w:val="00AB0764"/>
    <w:rsid w:val="00AB0775"/>
    <w:rsid w:val="00AB09F1"/>
    <w:rsid w:val="00AB0A0F"/>
    <w:rsid w:val="00AB0C83"/>
    <w:rsid w:val="00AB14CA"/>
    <w:rsid w:val="00AB1850"/>
    <w:rsid w:val="00AB1899"/>
    <w:rsid w:val="00AB2029"/>
    <w:rsid w:val="00AB2077"/>
    <w:rsid w:val="00AB20E7"/>
    <w:rsid w:val="00AB216F"/>
    <w:rsid w:val="00AB2683"/>
    <w:rsid w:val="00AB27F5"/>
    <w:rsid w:val="00AB289F"/>
    <w:rsid w:val="00AB340E"/>
    <w:rsid w:val="00AB3B78"/>
    <w:rsid w:val="00AB3C19"/>
    <w:rsid w:val="00AB3D52"/>
    <w:rsid w:val="00AB3D95"/>
    <w:rsid w:val="00AB3DE8"/>
    <w:rsid w:val="00AB45CC"/>
    <w:rsid w:val="00AB5039"/>
    <w:rsid w:val="00AB541E"/>
    <w:rsid w:val="00AB54E3"/>
    <w:rsid w:val="00AB5695"/>
    <w:rsid w:val="00AB574E"/>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97"/>
    <w:rsid w:val="00AB7EA4"/>
    <w:rsid w:val="00AB7F59"/>
    <w:rsid w:val="00AC0012"/>
    <w:rsid w:val="00AC0085"/>
    <w:rsid w:val="00AC01E5"/>
    <w:rsid w:val="00AC0241"/>
    <w:rsid w:val="00AC057A"/>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42A"/>
    <w:rsid w:val="00AC262B"/>
    <w:rsid w:val="00AC26D1"/>
    <w:rsid w:val="00AC29E5"/>
    <w:rsid w:val="00AC2C32"/>
    <w:rsid w:val="00AC2FD3"/>
    <w:rsid w:val="00AC3547"/>
    <w:rsid w:val="00AC3693"/>
    <w:rsid w:val="00AC394A"/>
    <w:rsid w:val="00AC3A22"/>
    <w:rsid w:val="00AC3A5F"/>
    <w:rsid w:val="00AC3B41"/>
    <w:rsid w:val="00AC3C0C"/>
    <w:rsid w:val="00AC4016"/>
    <w:rsid w:val="00AC41B5"/>
    <w:rsid w:val="00AC4202"/>
    <w:rsid w:val="00AC44D1"/>
    <w:rsid w:val="00AC48B2"/>
    <w:rsid w:val="00AC4903"/>
    <w:rsid w:val="00AC4A10"/>
    <w:rsid w:val="00AC4B64"/>
    <w:rsid w:val="00AC518E"/>
    <w:rsid w:val="00AC54E8"/>
    <w:rsid w:val="00AC568B"/>
    <w:rsid w:val="00AC5892"/>
    <w:rsid w:val="00AC5A11"/>
    <w:rsid w:val="00AC5D48"/>
    <w:rsid w:val="00AC60EE"/>
    <w:rsid w:val="00AC65AC"/>
    <w:rsid w:val="00AC6679"/>
    <w:rsid w:val="00AC674E"/>
    <w:rsid w:val="00AC6856"/>
    <w:rsid w:val="00AC6A15"/>
    <w:rsid w:val="00AC6B27"/>
    <w:rsid w:val="00AC6B75"/>
    <w:rsid w:val="00AC6E2D"/>
    <w:rsid w:val="00AC716C"/>
    <w:rsid w:val="00AC7341"/>
    <w:rsid w:val="00AC7370"/>
    <w:rsid w:val="00AC7633"/>
    <w:rsid w:val="00AC79D8"/>
    <w:rsid w:val="00AC7AE6"/>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3E3"/>
    <w:rsid w:val="00AD241E"/>
    <w:rsid w:val="00AD2889"/>
    <w:rsid w:val="00AD2A48"/>
    <w:rsid w:val="00AD2D4B"/>
    <w:rsid w:val="00AD2F6C"/>
    <w:rsid w:val="00AD35CD"/>
    <w:rsid w:val="00AD3792"/>
    <w:rsid w:val="00AD385D"/>
    <w:rsid w:val="00AD3A66"/>
    <w:rsid w:val="00AD3C9A"/>
    <w:rsid w:val="00AD3CB9"/>
    <w:rsid w:val="00AD3D07"/>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164"/>
    <w:rsid w:val="00AE0212"/>
    <w:rsid w:val="00AE066B"/>
    <w:rsid w:val="00AE0888"/>
    <w:rsid w:val="00AE0A2A"/>
    <w:rsid w:val="00AE0A44"/>
    <w:rsid w:val="00AE0EAB"/>
    <w:rsid w:val="00AE107C"/>
    <w:rsid w:val="00AE10BF"/>
    <w:rsid w:val="00AE11C2"/>
    <w:rsid w:val="00AE1266"/>
    <w:rsid w:val="00AE12BD"/>
    <w:rsid w:val="00AE14BC"/>
    <w:rsid w:val="00AE16D3"/>
    <w:rsid w:val="00AE1773"/>
    <w:rsid w:val="00AE19D2"/>
    <w:rsid w:val="00AE1A44"/>
    <w:rsid w:val="00AE1D81"/>
    <w:rsid w:val="00AE21B1"/>
    <w:rsid w:val="00AE237A"/>
    <w:rsid w:val="00AE29F4"/>
    <w:rsid w:val="00AE2B0A"/>
    <w:rsid w:val="00AE2EC7"/>
    <w:rsid w:val="00AE3220"/>
    <w:rsid w:val="00AE3570"/>
    <w:rsid w:val="00AE35AE"/>
    <w:rsid w:val="00AE35B5"/>
    <w:rsid w:val="00AE35B9"/>
    <w:rsid w:val="00AE3663"/>
    <w:rsid w:val="00AE38BB"/>
    <w:rsid w:val="00AE3B94"/>
    <w:rsid w:val="00AE3D46"/>
    <w:rsid w:val="00AE3E2C"/>
    <w:rsid w:val="00AE3F59"/>
    <w:rsid w:val="00AE40D8"/>
    <w:rsid w:val="00AE49E0"/>
    <w:rsid w:val="00AE4A0D"/>
    <w:rsid w:val="00AE4E55"/>
    <w:rsid w:val="00AE510A"/>
    <w:rsid w:val="00AE516A"/>
    <w:rsid w:val="00AE5783"/>
    <w:rsid w:val="00AE5873"/>
    <w:rsid w:val="00AE58DC"/>
    <w:rsid w:val="00AE5A4D"/>
    <w:rsid w:val="00AE5E8E"/>
    <w:rsid w:val="00AE6340"/>
    <w:rsid w:val="00AE659C"/>
    <w:rsid w:val="00AE6F0E"/>
    <w:rsid w:val="00AE748B"/>
    <w:rsid w:val="00AE7800"/>
    <w:rsid w:val="00AE7A07"/>
    <w:rsid w:val="00AE7BE4"/>
    <w:rsid w:val="00AF00AC"/>
    <w:rsid w:val="00AF00D4"/>
    <w:rsid w:val="00AF02B1"/>
    <w:rsid w:val="00AF036F"/>
    <w:rsid w:val="00AF0550"/>
    <w:rsid w:val="00AF0AEB"/>
    <w:rsid w:val="00AF0C2F"/>
    <w:rsid w:val="00AF0C32"/>
    <w:rsid w:val="00AF0F72"/>
    <w:rsid w:val="00AF15B4"/>
    <w:rsid w:val="00AF1614"/>
    <w:rsid w:val="00AF1905"/>
    <w:rsid w:val="00AF1998"/>
    <w:rsid w:val="00AF1E84"/>
    <w:rsid w:val="00AF1F79"/>
    <w:rsid w:val="00AF222F"/>
    <w:rsid w:val="00AF2748"/>
    <w:rsid w:val="00AF31D7"/>
    <w:rsid w:val="00AF33EC"/>
    <w:rsid w:val="00AF38CC"/>
    <w:rsid w:val="00AF3BED"/>
    <w:rsid w:val="00AF3D7C"/>
    <w:rsid w:val="00AF3FD0"/>
    <w:rsid w:val="00AF4B75"/>
    <w:rsid w:val="00AF4C37"/>
    <w:rsid w:val="00AF4D48"/>
    <w:rsid w:val="00AF5023"/>
    <w:rsid w:val="00AF50F7"/>
    <w:rsid w:val="00AF5268"/>
    <w:rsid w:val="00AF5361"/>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40E"/>
    <w:rsid w:val="00B02964"/>
    <w:rsid w:val="00B02BFF"/>
    <w:rsid w:val="00B02DEF"/>
    <w:rsid w:val="00B02F49"/>
    <w:rsid w:val="00B031ED"/>
    <w:rsid w:val="00B034E4"/>
    <w:rsid w:val="00B03551"/>
    <w:rsid w:val="00B036FB"/>
    <w:rsid w:val="00B038ED"/>
    <w:rsid w:val="00B03A49"/>
    <w:rsid w:val="00B03AAB"/>
    <w:rsid w:val="00B03ED3"/>
    <w:rsid w:val="00B04200"/>
    <w:rsid w:val="00B04540"/>
    <w:rsid w:val="00B04E00"/>
    <w:rsid w:val="00B051D3"/>
    <w:rsid w:val="00B05524"/>
    <w:rsid w:val="00B055EF"/>
    <w:rsid w:val="00B05CA0"/>
    <w:rsid w:val="00B05CE3"/>
    <w:rsid w:val="00B05DBE"/>
    <w:rsid w:val="00B06264"/>
    <w:rsid w:val="00B06495"/>
    <w:rsid w:val="00B07453"/>
    <w:rsid w:val="00B076EF"/>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DD"/>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5D7D"/>
    <w:rsid w:val="00B15DB6"/>
    <w:rsid w:val="00B1615E"/>
    <w:rsid w:val="00B163C0"/>
    <w:rsid w:val="00B1658C"/>
    <w:rsid w:val="00B16615"/>
    <w:rsid w:val="00B16705"/>
    <w:rsid w:val="00B1679C"/>
    <w:rsid w:val="00B16B6B"/>
    <w:rsid w:val="00B17130"/>
    <w:rsid w:val="00B17191"/>
    <w:rsid w:val="00B1745F"/>
    <w:rsid w:val="00B175DD"/>
    <w:rsid w:val="00B176E7"/>
    <w:rsid w:val="00B17978"/>
    <w:rsid w:val="00B17B21"/>
    <w:rsid w:val="00B17D33"/>
    <w:rsid w:val="00B17D4A"/>
    <w:rsid w:val="00B17F4C"/>
    <w:rsid w:val="00B201F5"/>
    <w:rsid w:val="00B2025D"/>
    <w:rsid w:val="00B2095F"/>
    <w:rsid w:val="00B20AFF"/>
    <w:rsid w:val="00B20F05"/>
    <w:rsid w:val="00B20F08"/>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EC6"/>
    <w:rsid w:val="00B30F14"/>
    <w:rsid w:val="00B315AF"/>
    <w:rsid w:val="00B31889"/>
    <w:rsid w:val="00B31CCF"/>
    <w:rsid w:val="00B31D42"/>
    <w:rsid w:val="00B31E32"/>
    <w:rsid w:val="00B31F58"/>
    <w:rsid w:val="00B324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B"/>
    <w:rsid w:val="00B4349D"/>
    <w:rsid w:val="00B434E8"/>
    <w:rsid w:val="00B43851"/>
    <w:rsid w:val="00B43898"/>
    <w:rsid w:val="00B439A4"/>
    <w:rsid w:val="00B43C01"/>
    <w:rsid w:val="00B43D6C"/>
    <w:rsid w:val="00B440BE"/>
    <w:rsid w:val="00B44174"/>
    <w:rsid w:val="00B4440D"/>
    <w:rsid w:val="00B4441D"/>
    <w:rsid w:val="00B44495"/>
    <w:rsid w:val="00B4456E"/>
    <w:rsid w:val="00B448C9"/>
    <w:rsid w:val="00B44D86"/>
    <w:rsid w:val="00B44E4C"/>
    <w:rsid w:val="00B450E5"/>
    <w:rsid w:val="00B45225"/>
    <w:rsid w:val="00B4546D"/>
    <w:rsid w:val="00B45612"/>
    <w:rsid w:val="00B45B6D"/>
    <w:rsid w:val="00B45E99"/>
    <w:rsid w:val="00B46294"/>
    <w:rsid w:val="00B4655E"/>
    <w:rsid w:val="00B467FB"/>
    <w:rsid w:val="00B46E2E"/>
    <w:rsid w:val="00B46EA7"/>
    <w:rsid w:val="00B46EB4"/>
    <w:rsid w:val="00B473D3"/>
    <w:rsid w:val="00B4753C"/>
    <w:rsid w:val="00B47745"/>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790"/>
    <w:rsid w:val="00B5185F"/>
    <w:rsid w:val="00B51957"/>
    <w:rsid w:val="00B51AD0"/>
    <w:rsid w:val="00B51C75"/>
    <w:rsid w:val="00B51FC9"/>
    <w:rsid w:val="00B524B7"/>
    <w:rsid w:val="00B52AF1"/>
    <w:rsid w:val="00B52E68"/>
    <w:rsid w:val="00B53265"/>
    <w:rsid w:val="00B53339"/>
    <w:rsid w:val="00B53351"/>
    <w:rsid w:val="00B53EDA"/>
    <w:rsid w:val="00B543B6"/>
    <w:rsid w:val="00B54C90"/>
    <w:rsid w:val="00B54DD8"/>
    <w:rsid w:val="00B55127"/>
    <w:rsid w:val="00B55680"/>
    <w:rsid w:val="00B558BD"/>
    <w:rsid w:val="00B559D8"/>
    <w:rsid w:val="00B56070"/>
    <w:rsid w:val="00B560EF"/>
    <w:rsid w:val="00B56588"/>
    <w:rsid w:val="00B567A5"/>
    <w:rsid w:val="00B568CB"/>
    <w:rsid w:val="00B572C0"/>
    <w:rsid w:val="00B57318"/>
    <w:rsid w:val="00B57C3D"/>
    <w:rsid w:val="00B604DD"/>
    <w:rsid w:val="00B60E22"/>
    <w:rsid w:val="00B6107C"/>
    <w:rsid w:val="00B610C8"/>
    <w:rsid w:val="00B61929"/>
    <w:rsid w:val="00B61D60"/>
    <w:rsid w:val="00B6216E"/>
    <w:rsid w:val="00B6231B"/>
    <w:rsid w:val="00B62746"/>
    <w:rsid w:val="00B627D6"/>
    <w:rsid w:val="00B62C31"/>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1D9"/>
    <w:rsid w:val="00B65546"/>
    <w:rsid w:val="00B65BEF"/>
    <w:rsid w:val="00B65C51"/>
    <w:rsid w:val="00B65D15"/>
    <w:rsid w:val="00B65E99"/>
    <w:rsid w:val="00B65FFF"/>
    <w:rsid w:val="00B66006"/>
    <w:rsid w:val="00B663FF"/>
    <w:rsid w:val="00B6640D"/>
    <w:rsid w:val="00B66678"/>
    <w:rsid w:val="00B666AF"/>
    <w:rsid w:val="00B666B9"/>
    <w:rsid w:val="00B66817"/>
    <w:rsid w:val="00B66D21"/>
    <w:rsid w:val="00B66DAD"/>
    <w:rsid w:val="00B66DE0"/>
    <w:rsid w:val="00B670EA"/>
    <w:rsid w:val="00B6715F"/>
    <w:rsid w:val="00B671ED"/>
    <w:rsid w:val="00B674FD"/>
    <w:rsid w:val="00B67792"/>
    <w:rsid w:val="00B6785C"/>
    <w:rsid w:val="00B678CC"/>
    <w:rsid w:val="00B67D1F"/>
    <w:rsid w:val="00B67ED3"/>
    <w:rsid w:val="00B70292"/>
    <w:rsid w:val="00B70485"/>
    <w:rsid w:val="00B707A3"/>
    <w:rsid w:val="00B70877"/>
    <w:rsid w:val="00B70879"/>
    <w:rsid w:val="00B70A1F"/>
    <w:rsid w:val="00B70C75"/>
    <w:rsid w:val="00B70EBE"/>
    <w:rsid w:val="00B70FA1"/>
    <w:rsid w:val="00B71164"/>
    <w:rsid w:val="00B7126F"/>
    <w:rsid w:val="00B71359"/>
    <w:rsid w:val="00B71769"/>
    <w:rsid w:val="00B717A2"/>
    <w:rsid w:val="00B71833"/>
    <w:rsid w:val="00B71D8E"/>
    <w:rsid w:val="00B72355"/>
    <w:rsid w:val="00B72373"/>
    <w:rsid w:val="00B72392"/>
    <w:rsid w:val="00B72455"/>
    <w:rsid w:val="00B72549"/>
    <w:rsid w:val="00B7260B"/>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04"/>
    <w:rsid w:val="00B7622C"/>
    <w:rsid w:val="00B764CF"/>
    <w:rsid w:val="00B7681F"/>
    <w:rsid w:val="00B76908"/>
    <w:rsid w:val="00B76BC2"/>
    <w:rsid w:val="00B7702E"/>
    <w:rsid w:val="00B774C7"/>
    <w:rsid w:val="00B774ED"/>
    <w:rsid w:val="00B7792D"/>
    <w:rsid w:val="00B77973"/>
    <w:rsid w:val="00B77D77"/>
    <w:rsid w:val="00B80138"/>
    <w:rsid w:val="00B80185"/>
    <w:rsid w:val="00B802B4"/>
    <w:rsid w:val="00B80346"/>
    <w:rsid w:val="00B807B4"/>
    <w:rsid w:val="00B80C66"/>
    <w:rsid w:val="00B80CA2"/>
    <w:rsid w:val="00B80D17"/>
    <w:rsid w:val="00B81202"/>
    <w:rsid w:val="00B8146A"/>
    <w:rsid w:val="00B81702"/>
    <w:rsid w:val="00B81B22"/>
    <w:rsid w:val="00B823EF"/>
    <w:rsid w:val="00B82A36"/>
    <w:rsid w:val="00B82C91"/>
    <w:rsid w:val="00B836BE"/>
    <w:rsid w:val="00B8436C"/>
    <w:rsid w:val="00B84A70"/>
    <w:rsid w:val="00B84C32"/>
    <w:rsid w:val="00B84D1D"/>
    <w:rsid w:val="00B85069"/>
    <w:rsid w:val="00B851EA"/>
    <w:rsid w:val="00B852D6"/>
    <w:rsid w:val="00B856A4"/>
    <w:rsid w:val="00B86507"/>
    <w:rsid w:val="00B8666A"/>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3E"/>
    <w:rsid w:val="00B91067"/>
    <w:rsid w:val="00B91074"/>
    <w:rsid w:val="00B91490"/>
    <w:rsid w:val="00B9160D"/>
    <w:rsid w:val="00B91B9A"/>
    <w:rsid w:val="00B91C23"/>
    <w:rsid w:val="00B91CC7"/>
    <w:rsid w:val="00B91FBC"/>
    <w:rsid w:val="00B921D4"/>
    <w:rsid w:val="00B927A1"/>
    <w:rsid w:val="00B92860"/>
    <w:rsid w:val="00B92911"/>
    <w:rsid w:val="00B93184"/>
    <w:rsid w:val="00B93582"/>
    <w:rsid w:val="00B93A41"/>
    <w:rsid w:val="00B93ECF"/>
    <w:rsid w:val="00B93FCE"/>
    <w:rsid w:val="00B94378"/>
    <w:rsid w:val="00B9470E"/>
    <w:rsid w:val="00B948DF"/>
    <w:rsid w:val="00B94AE6"/>
    <w:rsid w:val="00B94D47"/>
    <w:rsid w:val="00B94E08"/>
    <w:rsid w:val="00B952AE"/>
    <w:rsid w:val="00B959DA"/>
    <w:rsid w:val="00B95B24"/>
    <w:rsid w:val="00B963AB"/>
    <w:rsid w:val="00B96445"/>
    <w:rsid w:val="00B96658"/>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CD0"/>
    <w:rsid w:val="00BA4E92"/>
    <w:rsid w:val="00BA4EBC"/>
    <w:rsid w:val="00BA4EEE"/>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71"/>
    <w:rsid w:val="00BA7D89"/>
    <w:rsid w:val="00BA7DCA"/>
    <w:rsid w:val="00BA7F5B"/>
    <w:rsid w:val="00BB0362"/>
    <w:rsid w:val="00BB0508"/>
    <w:rsid w:val="00BB0558"/>
    <w:rsid w:val="00BB07C2"/>
    <w:rsid w:val="00BB0D4E"/>
    <w:rsid w:val="00BB0DBB"/>
    <w:rsid w:val="00BB0F01"/>
    <w:rsid w:val="00BB0F70"/>
    <w:rsid w:val="00BB1317"/>
    <w:rsid w:val="00BB16D8"/>
    <w:rsid w:val="00BB1792"/>
    <w:rsid w:val="00BB18C8"/>
    <w:rsid w:val="00BB1FCB"/>
    <w:rsid w:val="00BB20DC"/>
    <w:rsid w:val="00BB2169"/>
    <w:rsid w:val="00BB21B7"/>
    <w:rsid w:val="00BB235F"/>
    <w:rsid w:val="00BB2367"/>
    <w:rsid w:val="00BB245C"/>
    <w:rsid w:val="00BB25F6"/>
    <w:rsid w:val="00BB266E"/>
    <w:rsid w:val="00BB2B5F"/>
    <w:rsid w:val="00BB2BEA"/>
    <w:rsid w:val="00BB2EE0"/>
    <w:rsid w:val="00BB2F76"/>
    <w:rsid w:val="00BB318F"/>
    <w:rsid w:val="00BB3224"/>
    <w:rsid w:val="00BB327D"/>
    <w:rsid w:val="00BB3477"/>
    <w:rsid w:val="00BB393D"/>
    <w:rsid w:val="00BB3AE6"/>
    <w:rsid w:val="00BB3D5B"/>
    <w:rsid w:val="00BB3DAC"/>
    <w:rsid w:val="00BB3EA2"/>
    <w:rsid w:val="00BB3FC5"/>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41"/>
    <w:rsid w:val="00BB7155"/>
    <w:rsid w:val="00BB71A2"/>
    <w:rsid w:val="00BB73F8"/>
    <w:rsid w:val="00BB7AEB"/>
    <w:rsid w:val="00BB7CE7"/>
    <w:rsid w:val="00BB7E2D"/>
    <w:rsid w:val="00BB7E49"/>
    <w:rsid w:val="00BC030A"/>
    <w:rsid w:val="00BC09D2"/>
    <w:rsid w:val="00BC09DB"/>
    <w:rsid w:val="00BC0ACB"/>
    <w:rsid w:val="00BC0FF9"/>
    <w:rsid w:val="00BC1252"/>
    <w:rsid w:val="00BC1274"/>
    <w:rsid w:val="00BC1410"/>
    <w:rsid w:val="00BC14AC"/>
    <w:rsid w:val="00BC1532"/>
    <w:rsid w:val="00BC1B0D"/>
    <w:rsid w:val="00BC1B4B"/>
    <w:rsid w:val="00BC2002"/>
    <w:rsid w:val="00BC20F5"/>
    <w:rsid w:val="00BC2D88"/>
    <w:rsid w:val="00BC2DCC"/>
    <w:rsid w:val="00BC2EBD"/>
    <w:rsid w:val="00BC326A"/>
    <w:rsid w:val="00BC34A7"/>
    <w:rsid w:val="00BC34AA"/>
    <w:rsid w:val="00BC3583"/>
    <w:rsid w:val="00BC35FB"/>
    <w:rsid w:val="00BC3918"/>
    <w:rsid w:val="00BC3A49"/>
    <w:rsid w:val="00BC3B3E"/>
    <w:rsid w:val="00BC3C85"/>
    <w:rsid w:val="00BC41E6"/>
    <w:rsid w:val="00BC45F7"/>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BA"/>
    <w:rsid w:val="00BD04CA"/>
    <w:rsid w:val="00BD05A8"/>
    <w:rsid w:val="00BD0839"/>
    <w:rsid w:val="00BD0CDF"/>
    <w:rsid w:val="00BD0E9A"/>
    <w:rsid w:val="00BD0F4D"/>
    <w:rsid w:val="00BD10B9"/>
    <w:rsid w:val="00BD114A"/>
    <w:rsid w:val="00BD1230"/>
    <w:rsid w:val="00BD13EA"/>
    <w:rsid w:val="00BD1717"/>
    <w:rsid w:val="00BD1793"/>
    <w:rsid w:val="00BD1A66"/>
    <w:rsid w:val="00BD2907"/>
    <w:rsid w:val="00BD2FA6"/>
    <w:rsid w:val="00BD32BC"/>
    <w:rsid w:val="00BD3430"/>
    <w:rsid w:val="00BD3523"/>
    <w:rsid w:val="00BD373F"/>
    <w:rsid w:val="00BD37CC"/>
    <w:rsid w:val="00BD421A"/>
    <w:rsid w:val="00BD4422"/>
    <w:rsid w:val="00BD44ED"/>
    <w:rsid w:val="00BD45B5"/>
    <w:rsid w:val="00BD45C3"/>
    <w:rsid w:val="00BD4792"/>
    <w:rsid w:val="00BD48A1"/>
    <w:rsid w:val="00BD4BEE"/>
    <w:rsid w:val="00BD4C28"/>
    <w:rsid w:val="00BD4E26"/>
    <w:rsid w:val="00BD4F8B"/>
    <w:rsid w:val="00BD53D3"/>
    <w:rsid w:val="00BD5956"/>
    <w:rsid w:val="00BD5A44"/>
    <w:rsid w:val="00BD65CD"/>
    <w:rsid w:val="00BD6B72"/>
    <w:rsid w:val="00BD70DB"/>
    <w:rsid w:val="00BD740D"/>
    <w:rsid w:val="00BD7418"/>
    <w:rsid w:val="00BD776A"/>
    <w:rsid w:val="00BD7784"/>
    <w:rsid w:val="00BD77A8"/>
    <w:rsid w:val="00BD7980"/>
    <w:rsid w:val="00BD7E35"/>
    <w:rsid w:val="00BE012E"/>
    <w:rsid w:val="00BE0267"/>
    <w:rsid w:val="00BE0403"/>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2A"/>
    <w:rsid w:val="00BE32EA"/>
    <w:rsid w:val="00BE33B3"/>
    <w:rsid w:val="00BE36A4"/>
    <w:rsid w:val="00BE38D9"/>
    <w:rsid w:val="00BE3902"/>
    <w:rsid w:val="00BE3E37"/>
    <w:rsid w:val="00BE40B4"/>
    <w:rsid w:val="00BE4120"/>
    <w:rsid w:val="00BE41E2"/>
    <w:rsid w:val="00BE41EE"/>
    <w:rsid w:val="00BE4543"/>
    <w:rsid w:val="00BE48F4"/>
    <w:rsid w:val="00BE5132"/>
    <w:rsid w:val="00BE5286"/>
    <w:rsid w:val="00BE5382"/>
    <w:rsid w:val="00BE5389"/>
    <w:rsid w:val="00BE5447"/>
    <w:rsid w:val="00BE5A02"/>
    <w:rsid w:val="00BE5EAE"/>
    <w:rsid w:val="00BE5EFD"/>
    <w:rsid w:val="00BE5F0F"/>
    <w:rsid w:val="00BE60E4"/>
    <w:rsid w:val="00BE6868"/>
    <w:rsid w:val="00BE6993"/>
    <w:rsid w:val="00BE6A72"/>
    <w:rsid w:val="00BE6EC3"/>
    <w:rsid w:val="00BE71F8"/>
    <w:rsid w:val="00BE74E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7CF"/>
    <w:rsid w:val="00BF2AC2"/>
    <w:rsid w:val="00BF2B41"/>
    <w:rsid w:val="00BF2CF8"/>
    <w:rsid w:val="00BF2FD7"/>
    <w:rsid w:val="00BF3192"/>
    <w:rsid w:val="00BF3375"/>
    <w:rsid w:val="00BF3522"/>
    <w:rsid w:val="00BF3613"/>
    <w:rsid w:val="00BF3BDC"/>
    <w:rsid w:val="00BF3BE6"/>
    <w:rsid w:val="00BF4776"/>
    <w:rsid w:val="00BF48AB"/>
    <w:rsid w:val="00BF48E3"/>
    <w:rsid w:val="00BF4921"/>
    <w:rsid w:val="00BF4DF0"/>
    <w:rsid w:val="00BF5140"/>
    <w:rsid w:val="00BF51F6"/>
    <w:rsid w:val="00BF5463"/>
    <w:rsid w:val="00BF6614"/>
    <w:rsid w:val="00BF6B1C"/>
    <w:rsid w:val="00BF6C12"/>
    <w:rsid w:val="00BF6F81"/>
    <w:rsid w:val="00BF700A"/>
    <w:rsid w:val="00BF7130"/>
    <w:rsid w:val="00BF732B"/>
    <w:rsid w:val="00BF74FF"/>
    <w:rsid w:val="00BF773B"/>
    <w:rsid w:val="00BF7793"/>
    <w:rsid w:val="00BF7810"/>
    <w:rsid w:val="00BF7BF9"/>
    <w:rsid w:val="00BF7D7F"/>
    <w:rsid w:val="00BF7EC0"/>
    <w:rsid w:val="00C000CE"/>
    <w:rsid w:val="00C0014C"/>
    <w:rsid w:val="00C0059C"/>
    <w:rsid w:val="00C00C4B"/>
    <w:rsid w:val="00C00E17"/>
    <w:rsid w:val="00C012F5"/>
    <w:rsid w:val="00C01755"/>
    <w:rsid w:val="00C0198B"/>
    <w:rsid w:val="00C019FF"/>
    <w:rsid w:val="00C01A4A"/>
    <w:rsid w:val="00C01A95"/>
    <w:rsid w:val="00C01B05"/>
    <w:rsid w:val="00C01C53"/>
    <w:rsid w:val="00C01E16"/>
    <w:rsid w:val="00C01E71"/>
    <w:rsid w:val="00C025C3"/>
    <w:rsid w:val="00C02BE4"/>
    <w:rsid w:val="00C02DB6"/>
    <w:rsid w:val="00C02DD2"/>
    <w:rsid w:val="00C03212"/>
    <w:rsid w:val="00C03AF0"/>
    <w:rsid w:val="00C03BA1"/>
    <w:rsid w:val="00C03C6F"/>
    <w:rsid w:val="00C03C8F"/>
    <w:rsid w:val="00C03DB1"/>
    <w:rsid w:val="00C03E10"/>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32"/>
    <w:rsid w:val="00C10201"/>
    <w:rsid w:val="00C105E0"/>
    <w:rsid w:val="00C10670"/>
    <w:rsid w:val="00C10688"/>
    <w:rsid w:val="00C10FD8"/>
    <w:rsid w:val="00C110F6"/>
    <w:rsid w:val="00C11122"/>
    <w:rsid w:val="00C11147"/>
    <w:rsid w:val="00C113F8"/>
    <w:rsid w:val="00C114B6"/>
    <w:rsid w:val="00C11688"/>
    <w:rsid w:val="00C1169D"/>
    <w:rsid w:val="00C116E0"/>
    <w:rsid w:val="00C1178F"/>
    <w:rsid w:val="00C11905"/>
    <w:rsid w:val="00C119CF"/>
    <w:rsid w:val="00C11B0A"/>
    <w:rsid w:val="00C11B0E"/>
    <w:rsid w:val="00C11F33"/>
    <w:rsid w:val="00C12043"/>
    <w:rsid w:val="00C1217C"/>
    <w:rsid w:val="00C122B0"/>
    <w:rsid w:val="00C12597"/>
    <w:rsid w:val="00C12781"/>
    <w:rsid w:val="00C12986"/>
    <w:rsid w:val="00C12BF7"/>
    <w:rsid w:val="00C13146"/>
    <w:rsid w:val="00C13889"/>
    <w:rsid w:val="00C13D6D"/>
    <w:rsid w:val="00C145C4"/>
    <w:rsid w:val="00C155F4"/>
    <w:rsid w:val="00C15BAD"/>
    <w:rsid w:val="00C1609F"/>
    <w:rsid w:val="00C1610C"/>
    <w:rsid w:val="00C1636A"/>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43E"/>
    <w:rsid w:val="00C21AE6"/>
    <w:rsid w:val="00C21B3D"/>
    <w:rsid w:val="00C21D63"/>
    <w:rsid w:val="00C21DD7"/>
    <w:rsid w:val="00C21EAA"/>
    <w:rsid w:val="00C222DB"/>
    <w:rsid w:val="00C22483"/>
    <w:rsid w:val="00C22876"/>
    <w:rsid w:val="00C22B5C"/>
    <w:rsid w:val="00C22BF5"/>
    <w:rsid w:val="00C234E6"/>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7E"/>
    <w:rsid w:val="00C26CF1"/>
    <w:rsid w:val="00C270D4"/>
    <w:rsid w:val="00C273C1"/>
    <w:rsid w:val="00C27AA7"/>
    <w:rsid w:val="00C27D1A"/>
    <w:rsid w:val="00C27D59"/>
    <w:rsid w:val="00C27DDB"/>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37EB4"/>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34"/>
    <w:rsid w:val="00C439FE"/>
    <w:rsid w:val="00C43C3E"/>
    <w:rsid w:val="00C43D63"/>
    <w:rsid w:val="00C44312"/>
    <w:rsid w:val="00C44A89"/>
    <w:rsid w:val="00C44F8E"/>
    <w:rsid w:val="00C45043"/>
    <w:rsid w:val="00C45260"/>
    <w:rsid w:val="00C456F7"/>
    <w:rsid w:val="00C4589D"/>
    <w:rsid w:val="00C458F4"/>
    <w:rsid w:val="00C45987"/>
    <w:rsid w:val="00C45F45"/>
    <w:rsid w:val="00C46390"/>
    <w:rsid w:val="00C4648D"/>
    <w:rsid w:val="00C46ACD"/>
    <w:rsid w:val="00C46CAC"/>
    <w:rsid w:val="00C46FA5"/>
    <w:rsid w:val="00C472D6"/>
    <w:rsid w:val="00C4738C"/>
    <w:rsid w:val="00C4747B"/>
    <w:rsid w:val="00C47536"/>
    <w:rsid w:val="00C47608"/>
    <w:rsid w:val="00C476E3"/>
    <w:rsid w:val="00C47963"/>
    <w:rsid w:val="00C47A03"/>
    <w:rsid w:val="00C47E56"/>
    <w:rsid w:val="00C50478"/>
    <w:rsid w:val="00C505AF"/>
    <w:rsid w:val="00C509F8"/>
    <w:rsid w:val="00C50BD7"/>
    <w:rsid w:val="00C51746"/>
    <w:rsid w:val="00C51975"/>
    <w:rsid w:val="00C51A5B"/>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19"/>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3B"/>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A55"/>
    <w:rsid w:val="00C63BB1"/>
    <w:rsid w:val="00C63C27"/>
    <w:rsid w:val="00C63F21"/>
    <w:rsid w:val="00C63F35"/>
    <w:rsid w:val="00C64007"/>
    <w:rsid w:val="00C64D11"/>
    <w:rsid w:val="00C64D1D"/>
    <w:rsid w:val="00C64FAF"/>
    <w:rsid w:val="00C65394"/>
    <w:rsid w:val="00C65743"/>
    <w:rsid w:val="00C65A0D"/>
    <w:rsid w:val="00C65E5A"/>
    <w:rsid w:val="00C65F68"/>
    <w:rsid w:val="00C65FD2"/>
    <w:rsid w:val="00C66530"/>
    <w:rsid w:val="00C666C7"/>
    <w:rsid w:val="00C66A89"/>
    <w:rsid w:val="00C66DFD"/>
    <w:rsid w:val="00C67509"/>
    <w:rsid w:val="00C67C3E"/>
    <w:rsid w:val="00C7039D"/>
    <w:rsid w:val="00C70597"/>
    <w:rsid w:val="00C70EC4"/>
    <w:rsid w:val="00C70F07"/>
    <w:rsid w:val="00C70F85"/>
    <w:rsid w:val="00C712D3"/>
    <w:rsid w:val="00C71541"/>
    <w:rsid w:val="00C7162A"/>
    <w:rsid w:val="00C71977"/>
    <w:rsid w:val="00C71A68"/>
    <w:rsid w:val="00C71C33"/>
    <w:rsid w:val="00C720C9"/>
    <w:rsid w:val="00C723D2"/>
    <w:rsid w:val="00C723F2"/>
    <w:rsid w:val="00C7246D"/>
    <w:rsid w:val="00C725EB"/>
    <w:rsid w:val="00C7283A"/>
    <w:rsid w:val="00C728F2"/>
    <w:rsid w:val="00C72957"/>
    <w:rsid w:val="00C7334F"/>
    <w:rsid w:val="00C73638"/>
    <w:rsid w:val="00C73692"/>
    <w:rsid w:val="00C736BF"/>
    <w:rsid w:val="00C737B8"/>
    <w:rsid w:val="00C7393C"/>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3FB"/>
    <w:rsid w:val="00C7646B"/>
    <w:rsid w:val="00C76833"/>
    <w:rsid w:val="00C7688C"/>
    <w:rsid w:val="00C76BA4"/>
    <w:rsid w:val="00C76C29"/>
    <w:rsid w:val="00C77183"/>
    <w:rsid w:val="00C7755D"/>
    <w:rsid w:val="00C777BD"/>
    <w:rsid w:val="00C77B24"/>
    <w:rsid w:val="00C802E9"/>
    <w:rsid w:val="00C808F8"/>
    <w:rsid w:val="00C80ADB"/>
    <w:rsid w:val="00C80B50"/>
    <w:rsid w:val="00C80BA9"/>
    <w:rsid w:val="00C81022"/>
    <w:rsid w:val="00C81073"/>
    <w:rsid w:val="00C810F1"/>
    <w:rsid w:val="00C811DE"/>
    <w:rsid w:val="00C81272"/>
    <w:rsid w:val="00C814E8"/>
    <w:rsid w:val="00C8163F"/>
    <w:rsid w:val="00C81669"/>
    <w:rsid w:val="00C8169A"/>
    <w:rsid w:val="00C8179A"/>
    <w:rsid w:val="00C81816"/>
    <w:rsid w:val="00C81E31"/>
    <w:rsid w:val="00C821B6"/>
    <w:rsid w:val="00C822B9"/>
    <w:rsid w:val="00C829FA"/>
    <w:rsid w:val="00C82A6F"/>
    <w:rsid w:val="00C82AF1"/>
    <w:rsid w:val="00C82F30"/>
    <w:rsid w:val="00C8330A"/>
    <w:rsid w:val="00C834EC"/>
    <w:rsid w:val="00C836CA"/>
    <w:rsid w:val="00C83877"/>
    <w:rsid w:val="00C839BF"/>
    <w:rsid w:val="00C839E8"/>
    <w:rsid w:val="00C83B3D"/>
    <w:rsid w:val="00C83EB0"/>
    <w:rsid w:val="00C83FF1"/>
    <w:rsid w:val="00C84653"/>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4CF"/>
    <w:rsid w:val="00C866B2"/>
    <w:rsid w:val="00C86A54"/>
    <w:rsid w:val="00C86A6F"/>
    <w:rsid w:val="00C86B90"/>
    <w:rsid w:val="00C86CC6"/>
    <w:rsid w:val="00C87298"/>
    <w:rsid w:val="00C87463"/>
    <w:rsid w:val="00C874C7"/>
    <w:rsid w:val="00C8756C"/>
    <w:rsid w:val="00C876CC"/>
    <w:rsid w:val="00C87D9D"/>
    <w:rsid w:val="00C87DCE"/>
    <w:rsid w:val="00C87E08"/>
    <w:rsid w:val="00C87F91"/>
    <w:rsid w:val="00C90011"/>
    <w:rsid w:val="00C9004B"/>
    <w:rsid w:val="00C90479"/>
    <w:rsid w:val="00C90601"/>
    <w:rsid w:val="00C907F3"/>
    <w:rsid w:val="00C908E4"/>
    <w:rsid w:val="00C909CE"/>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064"/>
    <w:rsid w:val="00C95186"/>
    <w:rsid w:val="00C9596D"/>
    <w:rsid w:val="00C95CB8"/>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D1D"/>
    <w:rsid w:val="00CA1E33"/>
    <w:rsid w:val="00CA22D8"/>
    <w:rsid w:val="00CA2479"/>
    <w:rsid w:val="00CA24E9"/>
    <w:rsid w:val="00CA26D2"/>
    <w:rsid w:val="00CA321D"/>
    <w:rsid w:val="00CA3382"/>
    <w:rsid w:val="00CA348C"/>
    <w:rsid w:val="00CA3BCF"/>
    <w:rsid w:val="00CA3DFD"/>
    <w:rsid w:val="00CA3E41"/>
    <w:rsid w:val="00CA4071"/>
    <w:rsid w:val="00CA429B"/>
    <w:rsid w:val="00CA4344"/>
    <w:rsid w:val="00CA4476"/>
    <w:rsid w:val="00CA4740"/>
    <w:rsid w:val="00CA48F5"/>
    <w:rsid w:val="00CA4A87"/>
    <w:rsid w:val="00CA4B3E"/>
    <w:rsid w:val="00CA4C57"/>
    <w:rsid w:val="00CA4C94"/>
    <w:rsid w:val="00CA4DBE"/>
    <w:rsid w:val="00CA4EC6"/>
    <w:rsid w:val="00CA501F"/>
    <w:rsid w:val="00CA50BA"/>
    <w:rsid w:val="00CA51E0"/>
    <w:rsid w:val="00CA5770"/>
    <w:rsid w:val="00CA5937"/>
    <w:rsid w:val="00CA5BCF"/>
    <w:rsid w:val="00CA5DDF"/>
    <w:rsid w:val="00CA607C"/>
    <w:rsid w:val="00CA6412"/>
    <w:rsid w:val="00CA662A"/>
    <w:rsid w:val="00CA6651"/>
    <w:rsid w:val="00CA6881"/>
    <w:rsid w:val="00CA69E9"/>
    <w:rsid w:val="00CA6A85"/>
    <w:rsid w:val="00CA7211"/>
    <w:rsid w:val="00CA7386"/>
    <w:rsid w:val="00CA7552"/>
    <w:rsid w:val="00CA7801"/>
    <w:rsid w:val="00CA79C0"/>
    <w:rsid w:val="00CA79E5"/>
    <w:rsid w:val="00CA7A63"/>
    <w:rsid w:val="00CA7B7D"/>
    <w:rsid w:val="00CA7B8D"/>
    <w:rsid w:val="00CA7BAA"/>
    <w:rsid w:val="00CA7E8E"/>
    <w:rsid w:val="00CA7ED0"/>
    <w:rsid w:val="00CA7F9E"/>
    <w:rsid w:val="00CB01B0"/>
    <w:rsid w:val="00CB0809"/>
    <w:rsid w:val="00CB0901"/>
    <w:rsid w:val="00CB09E4"/>
    <w:rsid w:val="00CB13CE"/>
    <w:rsid w:val="00CB1724"/>
    <w:rsid w:val="00CB20A9"/>
    <w:rsid w:val="00CB2441"/>
    <w:rsid w:val="00CB2492"/>
    <w:rsid w:val="00CB27A2"/>
    <w:rsid w:val="00CB27E8"/>
    <w:rsid w:val="00CB2974"/>
    <w:rsid w:val="00CB2A0D"/>
    <w:rsid w:val="00CB2AC3"/>
    <w:rsid w:val="00CB2C73"/>
    <w:rsid w:val="00CB2D99"/>
    <w:rsid w:val="00CB31AD"/>
    <w:rsid w:val="00CB31BD"/>
    <w:rsid w:val="00CB31E5"/>
    <w:rsid w:val="00CB3212"/>
    <w:rsid w:val="00CB3D26"/>
    <w:rsid w:val="00CB3FB0"/>
    <w:rsid w:val="00CB46D3"/>
    <w:rsid w:val="00CB49C9"/>
    <w:rsid w:val="00CB4DC7"/>
    <w:rsid w:val="00CB5098"/>
    <w:rsid w:val="00CB5A78"/>
    <w:rsid w:val="00CB5B58"/>
    <w:rsid w:val="00CB5B73"/>
    <w:rsid w:val="00CB5F05"/>
    <w:rsid w:val="00CB6013"/>
    <w:rsid w:val="00CB6233"/>
    <w:rsid w:val="00CB69B7"/>
    <w:rsid w:val="00CB6BD3"/>
    <w:rsid w:val="00CB6FDB"/>
    <w:rsid w:val="00CB702E"/>
    <w:rsid w:val="00CB7072"/>
    <w:rsid w:val="00CB721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2FAB"/>
    <w:rsid w:val="00CC3217"/>
    <w:rsid w:val="00CC32CD"/>
    <w:rsid w:val="00CC33A3"/>
    <w:rsid w:val="00CC37DD"/>
    <w:rsid w:val="00CC39C2"/>
    <w:rsid w:val="00CC3BBD"/>
    <w:rsid w:val="00CC3CCB"/>
    <w:rsid w:val="00CC421D"/>
    <w:rsid w:val="00CC44C5"/>
    <w:rsid w:val="00CC456B"/>
    <w:rsid w:val="00CC468B"/>
    <w:rsid w:val="00CC48B8"/>
    <w:rsid w:val="00CC491D"/>
    <w:rsid w:val="00CC4B88"/>
    <w:rsid w:val="00CC4CF8"/>
    <w:rsid w:val="00CC4E65"/>
    <w:rsid w:val="00CC4F00"/>
    <w:rsid w:val="00CC4F6F"/>
    <w:rsid w:val="00CC5585"/>
    <w:rsid w:val="00CC568E"/>
    <w:rsid w:val="00CC5853"/>
    <w:rsid w:val="00CC61F4"/>
    <w:rsid w:val="00CC64A9"/>
    <w:rsid w:val="00CC6587"/>
    <w:rsid w:val="00CC670F"/>
    <w:rsid w:val="00CC6782"/>
    <w:rsid w:val="00CC69A6"/>
    <w:rsid w:val="00CC6B91"/>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1EAF"/>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22E"/>
    <w:rsid w:val="00CD5AB3"/>
    <w:rsid w:val="00CD624E"/>
    <w:rsid w:val="00CD6529"/>
    <w:rsid w:val="00CD65DA"/>
    <w:rsid w:val="00CD6D05"/>
    <w:rsid w:val="00CD7277"/>
    <w:rsid w:val="00CD73A0"/>
    <w:rsid w:val="00CD7421"/>
    <w:rsid w:val="00CD7469"/>
    <w:rsid w:val="00CD78A9"/>
    <w:rsid w:val="00CD7EDA"/>
    <w:rsid w:val="00CE0927"/>
    <w:rsid w:val="00CE0B9D"/>
    <w:rsid w:val="00CE1396"/>
    <w:rsid w:val="00CE15E0"/>
    <w:rsid w:val="00CE18F5"/>
    <w:rsid w:val="00CE19F2"/>
    <w:rsid w:val="00CE1B2C"/>
    <w:rsid w:val="00CE1DE8"/>
    <w:rsid w:val="00CE1ED6"/>
    <w:rsid w:val="00CE2113"/>
    <w:rsid w:val="00CE21C9"/>
    <w:rsid w:val="00CE2621"/>
    <w:rsid w:val="00CE2662"/>
    <w:rsid w:val="00CE27F3"/>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8C1"/>
    <w:rsid w:val="00CE6AFC"/>
    <w:rsid w:val="00CE6D5D"/>
    <w:rsid w:val="00CE7227"/>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CE1"/>
    <w:rsid w:val="00CF1D89"/>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93D"/>
    <w:rsid w:val="00CF5B23"/>
    <w:rsid w:val="00CF5D21"/>
    <w:rsid w:val="00CF6044"/>
    <w:rsid w:val="00CF6A01"/>
    <w:rsid w:val="00CF6B44"/>
    <w:rsid w:val="00CF6FD5"/>
    <w:rsid w:val="00CF714F"/>
    <w:rsid w:val="00CF724B"/>
    <w:rsid w:val="00CF734A"/>
    <w:rsid w:val="00CF73E3"/>
    <w:rsid w:val="00CF7C19"/>
    <w:rsid w:val="00CF7EBA"/>
    <w:rsid w:val="00D0004C"/>
    <w:rsid w:val="00D0018B"/>
    <w:rsid w:val="00D002F5"/>
    <w:rsid w:val="00D007D4"/>
    <w:rsid w:val="00D00C8F"/>
    <w:rsid w:val="00D00DD7"/>
    <w:rsid w:val="00D00ECA"/>
    <w:rsid w:val="00D011E5"/>
    <w:rsid w:val="00D01660"/>
    <w:rsid w:val="00D019D7"/>
    <w:rsid w:val="00D01EA5"/>
    <w:rsid w:val="00D02283"/>
    <w:rsid w:val="00D02338"/>
    <w:rsid w:val="00D0238F"/>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25"/>
    <w:rsid w:val="00D129BC"/>
    <w:rsid w:val="00D12A7C"/>
    <w:rsid w:val="00D12C2F"/>
    <w:rsid w:val="00D12F34"/>
    <w:rsid w:val="00D12F3C"/>
    <w:rsid w:val="00D13499"/>
    <w:rsid w:val="00D138B7"/>
    <w:rsid w:val="00D13A46"/>
    <w:rsid w:val="00D13A4E"/>
    <w:rsid w:val="00D13B31"/>
    <w:rsid w:val="00D13E43"/>
    <w:rsid w:val="00D142B2"/>
    <w:rsid w:val="00D1437B"/>
    <w:rsid w:val="00D143D9"/>
    <w:rsid w:val="00D14521"/>
    <w:rsid w:val="00D14682"/>
    <w:rsid w:val="00D14875"/>
    <w:rsid w:val="00D15249"/>
    <w:rsid w:val="00D15834"/>
    <w:rsid w:val="00D1598D"/>
    <w:rsid w:val="00D15F3B"/>
    <w:rsid w:val="00D16062"/>
    <w:rsid w:val="00D16282"/>
    <w:rsid w:val="00D164A4"/>
    <w:rsid w:val="00D16548"/>
    <w:rsid w:val="00D165D5"/>
    <w:rsid w:val="00D1661F"/>
    <w:rsid w:val="00D16668"/>
    <w:rsid w:val="00D1672E"/>
    <w:rsid w:val="00D16DBA"/>
    <w:rsid w:val="00D16F87"/>
    <w:rsid w:val="00D173F9"/>
    <w:rsid w:val="00D174DD"/>
    <w:rsid w:val="00D1763A"/>
    <w:rsid w:val="00D17CA4"/>
    <w:rsid w:val="00D17D35"/>
    <w:rsid w:val="00D17EDE"/>
    <w:rsid w:val="00D17F54"/>
    <w:rsid w:val="00D2055A"/>
    <w:rsid w:val="00D2062F"/>
    <w:rsid w:val="00D20B5B"/>
    <w:rsid w:val="00D20C4D"/>
    <w:rsid w:val="00D20E30"/>
    <w:rsid w:val="00D20E68"/>
    <w:rsid w:val="00D20F9C"/>
    <w:rsid w:val="00D21276"/>
    <w:rsid w:val="00D2146F"/>
    <w:rsid w:val="00D214FF"/>
    <w:rsid w:val="00D2150F"/>
    <w:rsid w:val="00D21543"/>
    <w:rsid w:val="00D215EF"/>
    <w:rsid w:val="00D21725"/>
    <w:rsid w:val="00D2175F"/>
    <w:rsid w:val="00D217C4"/>
    <w:rsid w:val="00D218D8"/>
    <w:rsid w:val="00D22157"/>
    <w:rsid w:val="00D221E2"/>
    <w:rsid w:val="00D22E6F"/>
    <w:rsid w:val="00D23196"/>
    <w:rsid w:val="00D2335A"/>
    <w:rsid w:val="00D23380"/>
    <w:rsid w:val="00D235BC"/>
    <w:rsid w:val="00D23652"/>
    <w:rsid w:val="00D2366E"/>
    <w:rsid w:val="00D2370B"/>
    <w:rsid w:val="00D238E0"/>
    <w:rsid w:val="00D23C6E"/>
    <w:rsid w:val="00D23D6E"/>
    <w:rsid w:val="00D23E99"/>
    <w:rsid w:val="00D2437A"/>
    <w:rsid w:val="00D2442B"/>
    <w:rsid w:val="00D24503"/>
    <w:rsid w:val="00D248A0"/>
    <w:rsid w:val="00D248D2"/>
    <w:rsid w:val="00D2501B"/>
    <w:rsid w:val="00D25715"/>
    <w:rsid w:val="00D257EE"/>
    <w:rsid w:val="00D25BCA"/>
    <w:rsid w:val="00D25D54"/>
    <w:rsid w:val="00D25E23"/>
    <w:rsid w:val="00D260BB"/>
    <w:rsid w:val="00D26DE8"/>
    <w:rsid w:val="00D26F5E"/>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DA9"/>
    <w:rsid w:val="00D32E2C"/>
    <w:rsid w:val="00D3340B"/>
    <w:rsid w:val="00D33558"/>
    <w:rsid w:val="00D33B28"/>
    <w:rsid w:val="00D340B1"/>
    <w:rsid w:val="00D340DA"/>
    <w:rsid w:val="00D3457C"/>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7C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53"/>
    <w:rsid w:val="00D425BD"/>
    <w:rsid w:val="00D42988"/>
    <w:rsid w:val="00D429DB"/>
    <w:rsid w:val="00D42A26"/>
    <w:rsid w:val="00D42B42"/>
    <w:rsid w:val="00D42D9D"/>
    <w:rsid w:val="00D42DF8"/>
    <w:rsid w:val="00D437B0"/>
    <w:rsid w:val="00D438E4"/>
    <w:rsid w:val="00D43D3A"/>
    <w:rsid w:val="00D440FC"/>
    <w:rsid w:val="00D444B5"/>
    <w:rsid w:val="00D445E8"/>
    <w:rsid w:val="00D445EF"/>
    <w:rsid w:val="00D44805"/>
    <w:rsid w:val="00D44811"/>
    <w:rsid w:val="00D44A6C"/>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C20"/>
    <w:rsid w:val="00D46D62"/>
    <w:rsid w:val="00D474C4"/>
    <w:rsid w:val="00D47BD8"/>
    <w:rsid w:val="00D50FAB"/>
    <w:rsid w:val="00D5124C"/>
    <w:rsid w:val="00D5137E"/>
    <w:rsid w:val="00D5153C"/>
    <w:rsid w:val="00D51692"/>
    <w:rsid w:val="00D51E5F"/>
    <w:rsid w:val="00D5233E"/>
    <w:rsid w:val="00D525F9"/>
    <w:rsid w:val="00D5295C"/>
    <w:rsid w:val="00D52A46"/>
    <w:rsid w:val="00D52FF9"/>
    <w:rsid w:val="00D5331E"/>
    <w:rsid w:val="00D53378"/>
    <w:rsid w:val="00D5344A"/>
    <w:rsid w:val="00D54195"/>
    <w:rsid w:val="00D5425B"/>
    <w:rsid w:val="00D543DC"/>
    <w:rsid w:val="00D54536"/>
    <w:rsid w:val="00D546FA"/>
    <w:rsid w:val="00D548F8"/>
    <w:rsid w:val="00D54A33"/>
    <w:rsid w:val="00D54D34"/>
    <w:rsid w:val="00D54E19"/>
    <w:rsid w:val="00D54E68"/>
    <w:rsid w:val="00D54F36"/>
    <w:rsid w:val="00D5533D"/>
    <w:rsid w:val="00D55791"/>
    <w:rsid w:val="00D557A5"/>
    <w:rsid w:val="00D55B84"/>
    <w:rsid w:val="00D55BAB"/>
    <w:rsid w:val="00D55C30"/>
    <w:rsid w:val="00D55D32"/>
    <w:rsid w:val="00D55EE3"/>
    <w:rsid w:val="00D56334"/>
    <w:rsid w:val="00D56436"/>
    <w:rsid w:val="00D56BCB"/>
    <w:rsid w:val="00D56FCF"/>
    <w:rsid w:val="00D573F7"/>
    <w:rsid w:val="00D574EC"/>
    <w:rsid w:val="00D575CE"/>
    <w:rsid w:val="00D57786"/>
    <w:rsid w:val="00D57D59"/>
    <w:rsid w:val="00D57DCC"/>
    <w:rsid w:val="00D57FDB"/>
    <w:rsid w:val="00D602AF"/>
    <w:rsid w:val="00D60457"/>
    <w:rsid w:val="00D606A2"/>
    <w:rsid w:val="00D60909"/>
    <w:rsid w:val="00D60BA9"/>
    <w:rsid w:val="00D60CAC"/>
    <w:rsid w:val="00D60E99"/>
    <w:rsid w:val="00D60EDD"/>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578"/>
    <w:rsid w:val="00D66D57"/>
    <w:rsid w:val="00D6737B"/>
    <w:rsid w:val="00D67537"/>
    <w:rsid w:val="00D679C2"/>
    <w:rsid w:val="00D67A08"/>
    <w:rsid w:val="00D67B66"/>
    <w:rsid w:val="00D67C96"/>
    <w:rsid w:val="00D70011"/>
    <w:rsid w:val="00D7026B"/>
    <w:rsid w:val="00D7093A"/>
    <w:rsid w:val="00D70C01"/>
    <w:rsid w:val="00D71078"/>
    <w:rsid w:val="00D710C2"/>
    <w:rsid w:val="00D717C4"/>
    <w:rsid w:val="00D7197C"/>
    <w:rsid w:val="00D71A26"/>
    <w:rsid w:val="00D71DE1"/>
    <w:rsid w:val="00D72146"/>
    <w:rsid w:val="00D72234"/>
    <w:rsid w:val="00D72317"/>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5912"/>
    <w:rsid w:val="00D76023"/>
    <w:rsid w:val="00D761F9"/>
    <w:rsid w:val="00D762C7"/>
    <w:rsid w:val="00D76529"/>
    <w:rsid w:val="00D766AB"/>
    <w:rsid w:val="00D76CA2"/>
    <w:rsid w:val="00D76CD5"/>
    <w:rsid w:val="00D771DE"/>
    <w:rsid w:val="00D7730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1C"/>
    <w:rsid w:val="00D868E0"/>
    <w:rsid w:val="00D86A3D"/>
    <w:rsid w:val="00D86C89"/>
    <w:rsid w:val="00D8708B"/>
    <w:rsid w:val="00D871B4"/>
    <w:rsid w:val="00D87570"/>
    <w:rsid w:val="00D8764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49C"/>
    <w:rsid w:val="00D936D1"/>
    <w:rsid w:val="00D93933"/>
    <w:rsid w:val="00D9395F"/>
    <w:rsid w:val="00D93B61"/>
    <w:rsid w:val="00D93E7E"/>
    <w:rsid w:val="00D9423E"/>
    <w:rsid w:val="00D9447D"/>
    <w:rsid w:val="00D94539"/>
    <w:rsid w:val="00D9490D"/>
    <w:rsid w:val="00D94B45"/>
    <w:rsid w:val="00D94C31"/>
    <w:rsid w:val="00D94E73"/>
    <w:rsid w:val="00D9506E"/>
    <w:rsid w:val="00D95090"/>
    <w:rsid w:val="00D9550F"/>
    <w:rsid w:val="00D95C8E"/>
    <w:rsid w:val="00D9607F"/>
    <w:rsid w:val="00D964FC"/>
    <w:rsid w:val="00D967CF"/>
    <w:rsid w:val="00D9680E"/>
    <w:rsid w:val="00D96B32"/>
    <w:rsid w:val="00D96DA7"/>
    <w:rsid w:val="00D97014"/>
    <w:rsid w:val="00D9751C"/>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57"/>
    <w:rsid w:val="00DA230C"/>
    <w:rsid w:val="00DA2426"/>
    <w:rsid w:val="00DA26CF"/>
    <w:rsid w:val="00DA2BC7"/>
    <w:rsid w:val="00DA2C2D"/>
    <w:rsid w:val="00DA3010"/>
    <w:rsid w:val="00DA30BA"/>
    <w:rsid w:val="00DA32CA"/>
    <w:rsid w:val="00DA3373"/>
    <w:rsid w:val="00DA3703"/>
    <w:rsid w:val="00DA38C7"/>
    <w:rsid w:val="00DA3A78"/>
    <w:rsid w:val="00DA3C9F"/>
    <w:rsid w:val="00DA3F8E"/>
    <w:rsid w:val="00DA3FCB"/>
    <w:rsid w:val="00DA4067"/>
    <w:rsid w:val="00DA434B"/>
    <w:rsid w:val="00DA4A33"/>
    <w:rsid w:val="00DA4D09"/>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A7"/>
    <w:rsid w:val="00DA6C00"/>
    <w:rsid w:val="00DA7202"/>
    <w:rsid w:val="00DA7606"/>
    <w:rsid w:val="00DA77CF"/>
    <w:rsid w:val="00DA7A4D"/>
    <w:rsid w:val="00DA7DE8"/>
    <w:rsid w:val="00DA7DFA"/>
    <w:rsid w:val="00DB0328"/>
    <w:rsid w:val="00DB04F2"/>
    <w:rsid w:val="00DB0545"/>
    <w:rsid w:val="00DB07F1"/>
    <w:rsid w:val="00DB0928"/>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CBB"/>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320"/>
    <w:rsid w:val="00DC1F3D"/>
    <w:rsid w:val="00DC227A"/>
    <w:rsid w:val="00DC232A"/>
    <w:rsid w:val="00DC26F2"/>
    <w:rsid w:val="00DC2757"/>
    <w:rsid w:val="00DC2913"/>
    <w:rsid w:val="00DC2F81"/>
    <w:rsid w:val="00DC3356"/>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107"/>
    <w:rsid w:val="00DC55AA"/>
    <w:rsid w:val="00DC56B5"/>
    <w:rsid w:val="00DC5817"/>
    <w:rsid w:val="00DC592D"/>
    <w:rsid w:val="00DC5B53"/>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74"/>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75A"/>
    <w:rsid w:val="00DD5D67"/>
    <w:rsid w:val="00DD5F69"/>
    <w:rsid w:val="00DD5FEB"/>
    <w:rsid w:val="00DD602B"/>
    <w:rsid w:val="00DD6216"/>
    <w:rsid w:val="00DD66AF"/>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A2"/>
    <w:rsid w:val="00DE13F5"/>
    <w:rsid w:val="00DE1460"/>
    <w:rsid w:val="00DE14F5"/>
    <w:rsid w:val="00DE15F0"/>
    <w:rsid w:val="00DE16EB"/>
    <w:rsid w:val="00DE17CB"/>
    <w:rsid w:val="00DE18CA"/>
    <w:rsid w:val="00DE1BB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BF"/>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96A"/>
    <w:rsid w:val="00DF1A64"/>
    <w:rsid w:val="00DF1A88"/>
    <w:rsid w:val="00DF1AA5"/>
    <w:rsid w:val="00DF1BD9"/>
    <w:rsid w:val="00DF1C98"/>
    <w:rsid w:val="00DF1F48"/>
    <w:rsid w:val="00DF21F7"/>
    <w:rsid w:val="00DF2917"/>
    <w:rsid w:val="00DF2979"/>
    <w:rsid w:val="00DF29F0"/>
    <w:rsid w:val="00DF2ECD"/>
    <w:rsid w:val="00DF308B"/>
    <w:rsid w:val="00DF332D"/>
    <w:rsid w:val="00DF34E6"/>
    <w:rsid w:val="00DF35C7"/>
    <w:rsid w:val="00DF3632"/>
    <w:rsid w:val="00DF3AA6"/>
    <w:rsid w:val="00DF3AD0"/>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17F"/>
    <w:rsid w:val="00DF76DE"/>
    <w:rsid w:val="00DF781B"/>
    <w:rsid w:val="00DF795D"/>
    <w:rsid w:val="00DF7D1A"/>
    <w:rsid w:val="00DF7EE8"/>
    <w:rsid w:val="00DF7EEA"/>
    <w:rsid w:val="00E0001B"/>
    <w:rsid w:val="00E001EA"/>
    <w:rsid w:val="00E0025C"/>
    <w:rsid w:val="00E00760"/>
    <w:rsid w:val="00E01178"/>
    <w:rsid w:val="00E012F5"/>
    <w:rsid w:val="00E013E1"/>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595"/>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A3F"/>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9CF"/>
    <w:rsid w:val="00E15BC6"/>
    <w:rsid w:val="00E15FA5"/>
    <w:rsid w:val="00E161B5"/>
    <w:rsid w:val="00E165FD"/>
    <w:rsid w:val="00E166DE"/>
    <w:rsid w:val="00E16BB6"/>
    <w:rsid w:val="00E16C72"/>
    <w:rsid w:val="00E16F5F"/>
    <w:rsid w:val="00E17239"/>
    <w:rsid w:val="00E1771A"/>
    <w:rsid w:val="00E1787D"/>
    <w:rsid w:val="00E17B72"/>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2E4"/>
    <w:rsid w:val="00E22818"/>
    <w:rsid w:val="00E229B0"/>
    <w:rsid w:val="00E229F0"/>
    <w:rsid w:val="00E22BA7"/>
    <w:rsid w:val="00E22C44"/>
    <w:rsid w:val="00E22D1C"/>
    <w:rsid w:val="00E230A8"/>
    <w:rsid w:val="00E23361"/>
    <w:rsid w:val="00E2361E"/>
    <w:rsid w:val="00E239C6"/>
    <w:rsid w:val="00E23B1A"/>
    <w:rsid w:val="00E23B88"/>
    <w:rsid w:val="00E23BBC"/>
    <w:rsid w:val="00E24244"/>
    <w:rsid w:val="00E2447C"/>
    <w:rsid w:val="00E24D66"/>
    <w:rsid w:val="00E24D71"/>
    <w:rsid w:val="00E24EE8"/>
    <w:rsid w:val="00E2539C"/>
    <w:rsid w:val="00E2544D"/>
    <w:rsid w:val="00E256AF"/>
    <w:rsid w:val="00E25768"/>
    <w:rsid w:val="00E25B60"/>
    <w:rsid w:val="00E25CF0"/>
    <w:rsid w:val="00E25D20"/>
    <w:rsid w:val="00E261F9"/>
    <w:rsid w:val="00E262A1"/>
    <w:rsid w:val="00E26A9D"/>
    <w:rsid w:val="00E26BCA"/>
    <w:rsid w:val="00E27032"/>
    <w:rsid w:val="00E27802"/>
    <w:rsid w:val="00E279A2"/>
    <w:rsid w:val="00E27DD2"/>
    <w:rsid w:val="00E3007E"/>
    <w:rsid w:val="00E30396"/>
    <w:rsid w:val="00E304FC"/>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3DA"/>
    <w:rsid w:val="00E3343D"/>
    <w:rsid w:val="00E335D7"/>
    <w:rsid w:val="00E33903"/>
    <w:rsid w:val="00E33915"/>
    <w:rsid w:val="00E33F9E"/>
    <w:rsid w:val="00E341C0"/>
    <w:rsid w:val="00E3457B"/>
    <w:rsid w:val="00E34631"/>
    <w:rsid w:val="00E34750"/>
    <w:rsid w:val="00E34922"/>
    <w:rsid w:val="00E35452"/>
    <w:rsid w:val="00E3555D"/>
    <w:rsid w:val="00E35C56"/>
    <w:rsid w:val="00E3612B"/>
    <w:rsid w:val="00E36240"/>
    <w:rsid w:val="00E36278"/>
    <w:rsid w:val="00E363CD"/>
    <w:rsid w:val="00E366C4"/>
    <w:rsid w:val="00E36C23"/>
    <w:rsid w:val="00E36D93"/>
    <w:rsid w:val="00E373C7"/>
    <w:rsid w:val="00E376D5"/>
    <w:rsid w:val="00E4058C"/>
    <w:rsid w:val="00E4076F"/>
    <w:rsid w:val="00E40896"/>
    <w:rsid w:val="00E40DF8"/>
    <w:rsid w:val="00E41288"/>
    <w:rsid w:val="00E4153B"/>
    <w:rsid w:val="00E419DC"/>
    <w:rsid w:val="00E42338"/>
    <w:rsid w:val="00E42430"/>
    <w:rsid w:val="00E4298A"/>
    <w:rsid w:val="00E42E10"/>
    <w:rsid w:val="00E42E93"/>
    <w:rsid w:val="00E43296"/>
    <w:rsid w:val="00E43418"/>
    <w:rsid w:val="00E4358C"/>
    <w:rsid w:val="00E43598"/>
    <w:rsid w:val="00E435AD"/>
    <w:rsid w:val="00E43AD9"/>
    <w:rsid w:val="00E43B06"/>
    <w:rsid w:val="00E43DDE"/>
    <w:rsid w:val="00E4412B"/>
    <w:rsid w:val="00E44923"/>
    <w:rsid w:val="00E449DF"/>
    <w:rsid w:val="00E45084"/>
    <w:rsid w:val="00E4528A"/>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B5"/>
    <w:rsid w:val="00E470DF"/>
    <w:rsid w:val="00E472C6"/>
    <w:rsid w:val="00E4742B"/>
    <w:rsid w:val="00E475F0"/>
    <w:rsid w:val="00E47606"/>
    <w:rsid w:val="00E478F0"/>
    <w:rsid w:val="00E47951"/>
    <w:rsid w:val="00E47FAD"/>
    <w:rsid w:val="00E5000D"/>
    <w:rsid w:val="00E500D6"/>
    <w:rsid w:val="00E50281"/>
    <w:rsid w:val="00E50302"/>
    <w:rsid w:val="00E50410"/>
    <w:rsid w:val="00E5094C"/>
    <w:rsid w:val="00E50962"/>
    <w:rsid w:val="00E50CDA"/>
    <w:rsid w:val="00E50F9E"/>
    <w:rsid w:val="00E513BC"/>
    <w:rsid w:val="00E5165F"/>
    <w:rsid w:val="00E51936"/>
    <w:rsid w:val="00E51D0E"/>
    <w:rsid w:val="00E51D63"/>
    <w:rsid w:val="00E51DD5"/>
    <w:rsid w:val="00E51E05"/>
    <w:rsid w:val="00E51E94"/>
    <w:rsid w:val="00E5203D"/>
    <w:rsid w:val="00E5207D"/>
    <w:rsid w:val="00E52220"/>
    <w:rsid w:val="00E52824"/>
    <w:rsid w:val="00E5291B"/>
    <w:rsid w:val="00E52A71"/>
    <w:rsid w:val="00E52D76"/>
    <w:rsid w:val="00E52DC7"/>
    <w:rsid w:val="00E52DD3"/>
    <w:rsid w:val="00E52F1F"/>
    <w:rsid w:val="00E53DBA"/>
    <w:rsid w:val="00E53EF6"/>
    <w:rsid w:val="00E53F30"/>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9CA"/>
    <w:rsid w:val="00E56D5B"/>
    <w:rsid w:val="00E56DC3"/>
    <w:rsid w:val="00E57621"/>
    <w:rsid w:val="00E57CB4"/>
    <w:rsid w:val="00E57CC5"/>
    <w:rsid w:val="00E57CF6"/>
    <w:rsid w:val="00E57E84"/>
    <w:rsid w:val="00E603E3"/>
    <w:rsid w:val="00E604A1"/>
    <w:rsid w:val="00E60770"/>
    <w:rsid w:val="00E60788"/>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30E"/>
    <w:rsid w:val="00E64656"/>
    <w:rsid w:val="00E64A69"/>
    <w:rsid w:val="00E64AC7"/>
    <w:rsid w:val="00E65360"/>
    <w:rsid w:val="00E655D3"/>
    <w:rsid w:val="00E65E10"/>
    <w:rsid w:val="00E6601E"/>
    <w:rsid w:val="00E663E5"/>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A32"/>
    <w:rsid w:val="00E80C10"/>
    <w:rsid w:val="00E80D45"/>
    <w:rsid w:val="00E80D8B"/>
    <w:rsid w:val="00E8124D"/>
    <w:rsid w:val="00E8158D"/>
    <w:rsid w:val="00E8178E"/>
    <w:rsid w:val="00E81B4E"/>
    <w:rsid w:val="00E81F6E"/>
    <w:rsid w:val="00E82336"/>
    <w:rsid w:val="00E828C1"/>
    <w:rsid w:val="00E82A36"/>
    <w:rsid w:val="00E82B8F"/>
    <w:rsid w:val="00E82C37"/>
    <w:rsid w:val="00E82EFF"/>
    <w:rsid w:val="00E83098"/>
    <w:rsid w:val="00E83519"/>
    <w:rsid w:val="00E835FF"/>
    <w:rsid w:val="00E8394E"/>
    <w:rsid w:val="00E83F3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7E2"/>
    <w:rsid w:val="00E90809"/>
    <w:rsid w:val="00E90BA0"/>
    <w:rsid w:val="00E90C06"/>
    <w:rsid w:val="00E910BE"/>
    <w:rsid w:val="00E9117B"/>
    <w:rsid w:val="00E91411"/>
    <w:rsid w:val="00E916D2"/>
    <w:rsid w:val="00E919BF"/>
    <w:rsid w:val="00E91AC8"/>
    <w:rsid w:val="00E91BBA"/>
    <w:rsid w:val="00E91CFB"/>
    <w:rsid w:val="00E91E03"/>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94C"/>
    <w:rsid w:val="00E95CA5"/>
    <w:rsid w:val="00E9624B"/>
    <w:rsid w:val="00E9640E"/>
    <w:rsid w:val="00E9653D"/>
    <w:rsid w:val="00E966BF"/>
    <w:rsid w:val="00E972DD"/>
    <w:rsid w:val="00E9735F"/>
    <w:rsid w:val="00E974E0"/>
    <w:rsid w:val="00E97538"/>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C33"/>
    <w:rsid w:val="00EA1DA2"/>
    <w:rsid w:val="00EA1F34"/>
    <w:rsid w:val="00EA20D4"/>
    <w:rsid w:val="00EA21CB"/>
    <w:rsid w:val="00EA237D"/>
    <w:rsid w:val="00EA275A"/>
    <w:rsid w:val="00EA2C8C"/>
    <w:rsid w:val="00EA2E8E"/>
    <w:rsid w:val="00EA3645"/>
    <w:rsid w:val="00EA3D60"/>
    <w:rsid w:val="00EA4227"/>
    <w:rsid w:val="00EA45BF"/>
    <w:rsid w:val="00EA4707"/>
    <w:rsid w:val="00EA4EC4"/>
    <w:rsid w:val="00EA4F63"/>
    <w:rsid w:val="00EA4FCC"/>
    <w:rsid w:val="00EA5471"/>
    <w:rsid w:val="00EA59DB"/>
    <w:rsid w:val="00EA5D51"/>
    <w:rsid w:val="00EA64B9"/>
    <w:rsid w:val="00EA652A"/>
    <w:rsid w:val="00EA6A01"/>
    <w:rsid w:val="00EA6B98"/>
    <w:rsid w:val="00EA73E8"/>
    <w:rsid w:val="00EA7635"/>
    <w:rsid w:val="00EA7CA5"/>
    <w:rsid w:val="00EA7E44"/>
    <w:rsid w:val="00EA7F3B"/>
    <w:rsid w:val="00EB034D"/>
    <w:rsid w:val="00EB0495"/>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2F43"/>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106"/>
    <w:rsid w:val="00EC06A0"/>
    <w:rsid w:val="00EC08D7"/>
    <w:rsid w:val="00EC0A5F"/>
    <w:rsid w:val="00EC0D73"/>
    <w:rsid w:val="00EC0FC3"/>
    <w:rsid w:val="00EC1074"/>
    <w:rsid w:val="00EC11A5"/>
    <w:rsid w:val="00EC14C7"/>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8F"/>
    <w:rsid w:val="00EC3D91"/>
    <w:rsid w:val="00EC3DEF"/>
    <w:rsid w:val="00EC4024"/>
    <w:rsid w:val="00EC420D"/>
    <w:rsid w:val="00EC4B06"/>
    <w:rsid w:val="00EC4B34"/>
    <w:rsid w:val="00EC4B69"/>
    <w:rsid w:val="00EC581C"/>
    <w:rsid w:val="00EC59DC"/>
    <w:rsid w:val="00EC5B8C"/>
    <w:rsid w:val="00EC5C90"/>
    <w:rsid w:val="00EC5D00"/>
    <w:rsid w:val="00EC5D15"/>
    <w:rsid w:val="00EC63C2"/>
    <w:rsid w:val="00EC63D5"/>
    <w:rsid w:val="00EC6518"/>
    <w:rsid w:val="00EC6D6B"/>
    <w:rsid w:val="00EC7145"/>
    <w:rsid w:val="00EC71ED"/>
    <w:rsid w:val="00EC762F"/>
    <w:rsid w:val="00EC7A3E"/>
    <w:rsid w:val="00EC7DE1"/>
    <w:rsid w:val="00EC7EAC"/>
    <w:rsid w:val="00EC7F81"/>
    <w:rsid w:val="00ED003A"/>
    <w:rsid w:val="00ED010E"/>
    <w:rsid w:val="00ED019B"/>
    <w:rsid w:val="00ED02EE"/>
    <w:rsid w:val="00ED03CF"/>
    <w:rsid w:val="00ED0E6E"/>
    <w:rsid w:val="00ED0F17"/>
    <w:rsid w:val="00ED11E1"/>
    <w:rsid w:val="00ED189A"/>
    <w:rsid w:val="00ED1DA9"/>
    <w:rsid w:val="00ED214E"/>
    <w:rsid w:val="00ED25F4"/>
    <w:rsid w:val="00ED26CD"/>
    <w:rsid w:val="00ED2807"/>
    <w:rsid w:val="00ED28CA"/>
    <w:rsid w:val="00ED2AB4"/>
    <w:rsid w:val="00ED2D3E"/>
    <w:rsid w:val="00ED30BE"/>
    <w:rsid w:val="00ED33AE"/>
    <w:rsid w:val="00ED346F"/>
    <w:rsid w:val="00ED3A85"/>
    <w:rsid w:val="00ED3AA9"/>
    <w:rsid w:val="00ED3B4C"/>
    <w:rsid w:val="00ED3BB8"/>
    <w:rsid w:val="00ED40A0"/>
    <w:rsid w:val="00ED4232"/>
    <w:rsid w:val="00ED4836"/>
    <w:rsid w:val="00ED4C28"/>
    <w:rsid w:val="00ED4C41"/>
    <w:rsid w:val="00ED4DD8"/>
    <w:rsid w:val="00ED54F2"/>
    <w:rsid w:val="00ED5532"/>
    <w:rsid w:val="00ED590E"/>
    <w:rsid w:val="00ED59C0"/>
    <w:rsid w:val="00ED5E8E"/>
    <w:rsid w:val="00ED5FE8"/>
    <w:rsid w:val="00ED62E4"/>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D7FCE"/>
    <w:rsid w:val="00EE013C"/>
    <w:rsid w:val="00EE0304"/>
    <w:rsid w:val="00EE0480"/>
    <w:rsid w:val="00EE04BE"/>
    <w:rsid w:val="00EE062C"/>
    <w:rsid w:val="00EE06F6"/>
    <w:rsid w:val="00EE079B"/>
    <w:rsid w:val="00EE0B2D"/>
    <w:rsid w:val="00EE0C18"/>
    <w:rsid w:val="00EE0CC8"/>
    <w:rsid w:val="00EE0E95"/>
    <w:rsid w:val="00EE1560"/>
    <w:rsid w:val="00EE1A15"/>
    <w:rsid w:val="00EE1DB3"/>
    <w:rsid w:val="00EE21AA"/>
    <w:rsid w:val="00EE2396"/>
    <w:rsid w:val="00EE27F7"/>
    <w:rsid w:val="00EE2A71"/>
    <w:rsid w:val="00EE2C8C"/>
    <w:rsid w:val="00EE2DAC"/>
    <w:rsid w:val="00EE3155"/>
    <w:rsid w:val="00EE34AF"/>
    <w:rsid w:val="00EE399B"/>
    <w:rsid w:val="00EE41B8"/>
    <w:rsid w:val="00EE4280"/>
    <w:rsid w:val="00EE42E2"/>
    <w:rsid w:val="00EE4394"/>
    <w:rsid w:val="00EE4693"/>
    <w:rsid w:val="00EE51F7"/>
    <w:rsid w:val="00EE559C"/>
    <w:rsid w:val="00EE5C15"/>
    <w:rsid w:val="00EE5CC3"/>
    <w:rsid w:val="00EE5EE2"/>
    <w:rsid w:val="00EE60B3"/>
    <w:rsid w:val="00EE62FE"/>
    <w:rsid w:val="00EE6BBB"/>
    <w:rsid w:val="00EE6CA7"/>
    <w:rsid w:val="00EE6DBF"/>
    <w:rsid w:val="00EE725E"/>
    <w:rsid w:val="00EE73F0"/>
    <w:rsid w:val="00EE76C7"/>
    <w:rsid w:val="00EE7BCE"/>
    <w:rsid w:val="00EE7CE2"/>
    <w:rsid w:val="00EF04C0"/>
    <w:rsid w:val="00EF04D7"/>
    <w:rsid w:val="00EF07A6"/>
    <w:rsid w:val="00EF07E7"/>
    <w:rsid w:val="00EF08B3"/>
    <w:rsid w:val="00EF098C"/>
    <w:rsid w:val="00EF0B91"/>
    <w:rsid w:val="00EF0E8D"/>
    <w:rsid w:val="00EF0EE9"/>
    <w:rsid w:val="00EF124C"/>
    <w:rsid w:val="00EF1995"/>
    <w:rsid w:val="00EF1B05"/>
    <w:rsid w:val="00EF1F91"/>
    <w:rsid w:val="00EF2358"/>
    <w:rsid w:val="00EF23AB"/>
    <w:rsid w:val="00EF2983"/>
    <w:rsid w:val="00EF29D9"/>
    <w:rsid w:val="00EF2EAB"/>
    <w:rsid w:val="00EF30F3"/>
    <w:rsid w:val="00EF339A"/>
    <w:rsid w:val="00EF344E"/>
    <w:rsid w:val="00EF3C0D"/>
    <w:rsid w:val="00EF41D7"/>
    <w:rsid w:val="00EF487D"/>
    <w:rsid w:val="00EF4910"/>
    <w:rsid w:val="00EF49C7"/>
    <w:rsid w:val="00EF4CA5"/>
    <w:rsid w:val="00EF4F4D"/>
    <w:rsid w:val="00EF4F74"/>
    <w:rsid w:val="00EF500D"/>
    <w:rsid w:val="00EF515D"/>
    <w:rsid w:val="00EF5181"/>
    <w:rsid w:val="00EF5418"/>
    <w:rsid w:val="00EF5484"/>
    <w:rsid w:val="00EF5B0E"/>
    <w:rsid w:val="00EF5B0F"/>
    <w:rsid w:val="00EF5B77"/>
    <w:rsid w:val="00EF66CA"/>
    <w:rsid w:val="00EF66E2"/>
    <w:rsid w:val="00EF66F7"/>
    <w:rsid w:val="00EF67F6"/>
    <w:rsid w:val="00EF6B08"/>
    <w:rsid w:val="00EF6FC5"/>
    <w:rsid w:val="00EF72CC"/>
    <w:rsid w:val="00EF7433"/>
    <w:rsid w:val="00EF7754"/>
    <w:rsid w:val="00EF7A36"/>
    <w:rsid w:val="00EF7CCB"/>
    <w:rsid w:val="00F00180"/>
    <w:rsid w:val="00F001E0"/>
    <w:rsid w:val="00F00250"/>
    <w:rsid w:val="00F0040E"/>
    <w:rsid w:val="00F008CE"/>
    <w:rsid w:val="00F00A3F"/>
    <w:rsid w:val="00F00E29"/>
    <w:rsid w:val="00F00E94"/>
    <w:rsid w:val="00F00EDF"/>
    <w:rsid w:val="00F013F5"/>
    <w:rsid w:val="00F017EB"/>
    <w:rsid w:val="00F0183E"/>
    <w:rsid w:val="00F01980"/>
    <w:rsid w:val="00F01C5D"/>
    <w:rsid w:val="00F01F8F"/>
    <w:rsid w:val="00F021E4"/>
    <w:rsid w:val="00F022AD"/>
    <w:rsid w:val="00F0249E"/>
    <w:rsid w:val="00F02A88"/>
    <w:rsid w:val="00F02CE3"/>
    <w:rsid w:val="00F02DA6"/>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BFC"/>
    <w:rsid w:val="00F05D46"/>
    <w:rsid w:val="00F05DBC"/>
    <w:rsid w:val="00F060BE"/>
    <w:rsid w:val="00F06196"/>
    <w:rsid w:val="00F061D0"/>
    <w:rsid w:val="00F062D3"/>
    <w:rsid w:val="00F06928"/>
    <w:rsid w:val="00F0698C"/>
    <w:rsid w:val="00F06C53"/>
    <w:rsid w:val="00F070CC"/>
    <w:rsid w:val="00F0712A"/>
    <w:rsid w:val="00F0764F"/>
    <w:rsid w:val="00F07802"/>
    <w:rsid w:val="00F0783C"/>
    <w:rsid w:val="00F07AA8"/>
    <w:rsid w:val="00F07CF2"/>
    <w:rsid w:val="00F07EA6"/>
    <w:rsid w:val="00F07EB5"/>
    <w:rsid w:val="00F10373"/>
    <w:rsid w:val="00F103CA"/>
    <w:rsid w:val="00F105C4"/>
    <w:rsid w:val="00F10817"/>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BC5"/>
    <w:rsid w:val="00F13C76"/>
    <w:rsid w:val="00F13E83"/>
    <w:rsid w:val="00F13F51"/>
    <w:rsid w:val="00F13FDF"/>
    <w:rsid w:val="00F14019"/>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8A0"/>
    <w:rsid w:val="00F17922"/>
    <w:rsid w:val="00F17BE6"/>
    <w:rsid w:val="00F17C76"/>
    <w:rsid w:val="00F17D42"/>
    <w:rsid w:val="00F200F7"/>
    <w:rsid w:val="00F202E4"/>
    <w:rsid w:val="00F203E0"/>
    <w:rsid w:val="00F20849"/>
    <w:rsid w:val="00F2092A"/>
    <w:rsid w:val="00F209D1"/>
    <w:rsid w:val="00F20BA5"/>
    <w:rsid w:val="00F21819"/>
    <w:rsid w:val="00F218B1"/>
    <w:rsid w:val="00F21B47"/>
    <w:rsid w:val="00F21FB3"/>
    <w:rsid w:val="00F221A4"/>
    <w:rsid w:val="00F223A8"/>
    <w:rsid w:val="00F224BC"/>
    <w:rsid w:val="00F2251E"/>
    <w:rsid w:val="00F22E07"/>
    <w:rsid w:val="00F22E42"/>
    <w:rsid w:val="00F22F71"/>
    <w:rsid w:val="00F22F97"/>
    <w:rsid w:val="00F230B8"/>
    <w:rsid w:val="00F23177"/>
    <w:rsid w:val="00F23323"/>
    <w:rsid w:val="00F236EA"/>
    <w:rsid w:val="00F23C30"/>
    <w:rsid w:val="00F23CC6"/>
    <w:rsid w:val="00F23F37"/>
    <w:rsid w:val="00F2418E"/>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9E1"/>
    <w:rsid w:val="00F26BCB"/>
    <w:rsid w:val="00F26C62"/>
    <w:rsid w:val="00F26E20"/>
    <w:rsid w:val="00F26E5F"/>
    <w:rsid w:val="00F27843"/>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19D"/>
    <w:rsid w:val="00F34247"/>
    <w:rsid w:val="00F34B35"/>
    <w:rsid w:val="00F34C24"/>
    <w:rsid w:val="00F34DF5"/>
    <w:rsid w:val="00F350E3"/>
    <w:rsid w:val="00F356AB"/>
    <w:rsid w:val="00F3579B"/>
    <w:rsid w:val="00F3590B"/>
    <w:rsid w:val="00F35EA2"/>
    <w:rsid w:val="00F35F5B"/>
    <w:rsid w:val="00F3608D"/>
    <w:rsid w:val="00F36148"/>
    <w:rsid w:val="00F3615F"/>
    <w:rsid w:val="00F3619E"/>
    <w:rsid w:val="00F36474"/>
    <w:rsid w:val="00F3649A"/>
    <w:rsid w:val="00F365D0"/>
    <w:rsid w:val="00F3671B"/>
    <w:rsid w:val="00F36B2A"/>
    <w:rsid w:val="00F3798D"/>
    <w:rsid w:val="00F37E92"/>
    <w:rsid w:val="00F40416"/>
    <w:rsid w:val="00F40463"/>
    <w:rsid w:val="00F40B29"/>
    <w:rsid w:val="00F40BB8"/>
    <w:rsid w:val="00F40C0A"/>
    <w:rsid w:val="00F40EC9"/>
    <w:rsid w:val="00F40FAA"/>
    <w:rsid w:val="00F411B2"/>
    <w:rsid w:val="00F4146D"/>
    <w:rsid w:val="00F41AC1"/>
    <w:rsid w:val="00F41BFE"/>
    <w:rsid w:val="00F41DA4"/>
    <w:rsid w:val="00F41DF1"/>
    <w:rsid w:val="00F41F1E"/>
    <w:rsid w:val="00F4229F"/>
    <w:rsid w:val="00F4251E"/>
    <w:rsid w:val="00F42847"/>
    <w:rsid w:val="00F42A90"/>
    <w:rsid w:val="00F42DBE"/>
    <w:rsid w:val="00F42E00"/>
    <w:rsid w:val="00F42F99"/>
    <w:rsid w:val="00F4302D"/>
    <w:rsid w:val="00F4321F"/>
    <w:rsid w:val="00F43294"/>
    <w:rsid w:val="00F432C3"/>
    <w:rsid w:val="00F4368C"/>
    <w:rsid w:val="00F4387E"/>
    <w:rsid w:val="00F438B1"/>
    <w:rsid w:val="00F43983"/>
    <w:rsid w:val="00F43999"/>
    <w:rsid w:val="00F43B95"/>
    <w:rsid w:val="00F43FD2"/>
    <w:rsid w:val="00F44138"/>
    <w:rsid w:val="00F444B9"/>
    <w:rsid w:val="00F4454E"/>
    <w:rsid w:val="00F44ABC"/>
    <w:rsid w:val="00F451C6"/>
    <w:rsid w:val="00F45309"/>
    <w:rsid w:val="00F45602"/>
    <w:rsid w:val="00F45CD4"/>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47D4C"/>
    <w:rsid w:val="00F5001F"/>
    <w:rsid w:val="00F50067"/>
    <w:rsid w:val="00F5067F"/>
    <w:rsid w:val="00F509A0"/>
    <w:rsid w:val="00F50D1C"/>
    <w:rsid w:val="00F50DB5"/>
    <w:rsid w:val="00F514DE"/>
    <w:rsid w:val="00F5154B"/>
    <w:rsid w:val="00F51882"/>
    <w:rsid w:val="00F5197D"/>
    <w:rsid w:val="00F51A03"/>
    <w:rsid w:val="00F51B32"/>
    <w:rsid w:val="00F51D55"/>
    <w:rsid w:val="00F52229"/>
    <w:rsid w:val="00F523BF"/>
    <w:rsid w:val="00F527EF"/>
    <w:rsid w:val="00F52AC5"/>
    <w:rsid w:val="00F52C0F"/>
    <w:rsid w:val="00F52F97"/>
    <w:rsid w:val="00F53488"/>
    <w:rsid w:val="00F53A15"/>
    <w:rsid w:val="00F53A44"/>
    <w:rsid w:val="00F53BC3"/>
    <w:rsid w:val="00F54265"/>
    <w:rsid w:val="00F543FD"/>
    <w:rsid w:val="00F54BB5"/>
    <w:rsid w:val="00F54C29"/>
    <w:rsid w:val="00F5533B"/>
    <w:rsid w:val="00F56079"/>
    <w:rsid w:val="00F561E1"/>
    <w:rsid w:val="00F56245"/>
    <w:rsid w:val="00F5648C"/>
    <w:rsid w:val="00F570C6"/>
    <w:rsid w:val="00F57460"/>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367"/>
    <w:rsid w:val="00F61488"/>
    <w:rsid w:val="00F619BB"/>
    <w:rsid w:val="00F61AF2"/>
    <w:rsid w:val="00F61CEA"/>
    <w:rsid w:val="00F61D62"/>
    <w:rsid w:val="00F61DDC"/>
    <w:rsid w:val="00F61E5D"/>
    <w:rsid w:val="00F62069"/>
    <w:rsid w:val="00F62316"/>
    <w:rsid w:val="00F623EA"/>
    <w:rsid w:val="00F62503"/>
    <w:rsid w:val="00F62CCF"/>
    <w:rsid w:val="00F62D0B"/>
    <w:rsid w:val="00F62D32"/>
    <w:rsid w:val="00F630A6"/>
    <w:rsid w:val="00F630B5"/>
    <w:rsid w:val="00F6334C"/>
    <w:rsid w:val="00F636DC"/>
    <w:rsid w:val="00F6385C"/>
    <w:rsid w:val="00F639B0"/>
    <w:rsid w:val="00F63A98"/>
    <w:rsid w:val="00F63B3A"/>
    <w:rsid w:val="00F63D0A"/>
    <w:rsid w:val="00F63D4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67CD1"/>
    <w:rsid w:val="00F7029C"/>
    <w:rsid w:val="00F702EC"/>
    <w:rsid w:val="00F70462"/>
    <w:rsid w:val="00F70A70"/>
    <w:rsid w:val="00F70B6E"/>
    <w:rsid w:val="00F7109D"/>
    <w:rsid w:val="00F7188E"/>
    <w:rsid w:val="00F71F4D"/>
    <w:rsid w:val="00F71FAB"/>
    <w:rsid w:val="00F720BE"/>
    <w:rsid w:val="00F72102"/>
    <w:rsid w:val="00F72107"/>
    <w:rsid w:val="00F721BE"/>
    <w:rsid w:val="00F72693"/>
    <w:rsid w:val="00F72876"/>
    <w:rsid w:val="00F72D81"/>
    <w:rsid w:val="00F7320D"/>
    <w:rsid w:val="00F73549"/>
    <w:rsid w:val="00F7360C"/>
    <w:rsid w:val="00F73768"/>
    <w:rsid w:val="00F73B6D"/>
    <w:rsid w:val="00F73C63"/>
    <w:rsid w:val="00F73DA7"/>
    <w:rsid w:val="00F73E11"/>
    <w:rsid w:val="00F74211"/>
    <w:rsid w:val="00F74559"/>
    <w:rsid w:val="00F7456C"/>
    <w:rsid w:val="00F745BD"/>
    <w:rsid w:val="00F748A9"/>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319"/>
    <w:rsid w:val="00F80463"/>
    <w:rsid w:val="00F807DA"/>
    <w:rsid w:val="00F808D7"/>
    <w:rsid w:val="00F80F2A"/>
    <w:rsid w:val="00F81B52"/>
    <w:rsid w:val="00F821A3"/>
    <w:rsid w:val="00F8238C"/>
    <w:rsid w:val="00F8253D"/>
    <w:rsid w:val="00F8277D"/>
    <w:rsid w:val="00F8282F"/>
    <w:rsid w:val="00F82AFE"/>
    <w:rsid w:val="00F82BF6"/>
    <w:rsid w:val="00F82FCB"/>
    <w:rsid w:val="00F834E3"/>
    <w:rsid w:val="00F834E8"/>
    <w:rsid w:val="00F835F7"/>
    <w:rsid w:val="00F83A16"/>
    <w:rsid w:val="00F83F1F"/>
    <w:rsid w:val="00F84000"/>
    <w:rsid w:val="00F84542"/>
    <w:rsid w:val="00F846E6"/>
    <w:rsid w:val="00F84B2B"/>
    <w:rsid w:val="00F84DAC"/>
    <w:rsid w:val="00F84F9A"/>
    <w:rsid w:val="00F850D7"/>
    <w:rsid w:val="00F8515D"/>
    <w:rsid w:val="00F85216"/>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7CC"/>
    <w:rsid w:val="00FA1DF3"/>
    <w:rsid w:val="00FA2511"/>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307"/>
    <w:rsid w:val="00FB1534"/>
    <w:rsid w:val="00FB1620"/>
    <w:rsid w:val="00FB17BD"/>
    <w:rsid w:val="00FB18BE"/>
    <w:rsid w:val="00FB1F13"/>
    <w:rsid w:val="00FB206F"/>
    <w:rsid w:val="00FB2DB4"/>
    <w:rsid w:val="00FB3A8E"/>
    <w:rsid w:val="00FB3DBB"/>
    <w:rsid w:val="00FB3F7C"/>
    <w:rsid w:val="00FB41AF"/>
    <w:rsid w:val="00FB41B4"/>
    <w:rsid w:val="00FB42FA"/>
    <w:rsid w:val="00FB431E"/>
    <w:rsid w:val="00FB467C"/>
    <w:rsid w:val="00FB46D6"/>
    <w:rsid w:val="00FB47BD"/>
    <w:rsid w:val="00FB4929"/>
    <w:rsid w:val="00FB4940"/>
    <w:rsid w:val="00FB4A86"/>
    <w:rsid w:val="00FB4C82"/>
    <w:rsid w:val="00FB4E9B"/>
    <w:rsid w:val="00FB51C5"/>
    <w:rsid w:val="00FB56A6"/>
    <w:rsid w:val="00FB56B2"/>
    <w:rsid w:val="00FB58B7"/>
    <w:rsid w:val="00FB5943"/>
    <w:rsid w:val="00FB5CFC"/>
    <w:rsid w:val="00FB600B"/>
    <w:rsid w:val="00FB6200"/>
    <w:rsid w:val="00FB65A1"/>
    <w:rsid w:val="00FB6B92"/>
    <w:rsid w:val="00FB7045"/>
    <w:rsid w:val="00FB7387"/>
    <w:rsid w:val="00FB753A"/>
    <w:rsid w:val="00FB78F7"/>
    <w:rsid w:val="00FB7950"/>
    <w:rsid w:val="00FB7BD6"/>
    <w:rsid w:val="00FB7D22"/>
    <w:rsid w:val="00FB7D5D"/>
    <w:rsid w:val="00FB7F35"/>
    <w:rsid w:val="00FC02A3"/>
    <w:rsid w:val="00FC073A"/>
    <w:rsid w:val="00FC09BC"/>
    <w:rsid w:val="00FC0F65"/>
    <w:rsid w:val="00FC1476"/>
    <w:rsid w:val="00FC152E"/>
    <w:rsid w:val="00FC17B0"/>
    <w:rsid w:val="00FC1ABA"/>
    <w:rsid w:val="00FC1BA7"/>
    <w:rsid w:val="00FC256C"/>
    <w:rsid w:val="00FC273E"/>
    <w:rsid w:val="00FC2809"/>
    <w:rsid w:val="00FC2876"/>
    <w:rsid w:val="00FC288B"/>
    <w:rsid w:val="00FC296E"/>
    <w:rsid w:val="00FC2A43"/>
    <w:rsid w:val="00FC2E86"/>
    <w:rsid w:val="00FC3461"/>
    <w:rsid w:val="00FC3731"/>
    <w:rsid w:val="00FC3972"/>
    <w:rsid w:val="00FC3B89"/>
    <w:rsid w:val="00FC3D5C"/>
    <w:rsid w:val="00FC42AF"/>
    <w:rsid w:val="00FC4CDA"/>
    <w:rsid w:val="00FC4F39"/>
    <w:rsid w:val="00FC4F3A"/>
    <w:rsid w:val="00FC51A0"/>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62"/>
    <w:rsid w:val="00FD0799"/>
    <w:rsid w:val="00FD089D"/>
    <w:rsid w:val="00FD118F"/>
    <w:rsid w:val="00FD1276"/>
    <w:rsid w:val="00FD13FB"/>
    <w:rsid w:val="00FD15B8"/>
    <w:rsid w:val="00FD18F4"/>
    <w:rsid w:val="00FD1DC0"/>
    <w:rsid w:val="00FD1F96"/>
    <w:rsid w:val="00FD23E8"/>
    <w:rsid w:val="00FD29B1"/>
    <w:rsid w:val="00FD2A90"/>
    <w:rsid w:val="00FD2C4E"/>
    <w:rsid w:val="00FD33AC"/>
    <w:rsid w:val="00FD3565"/>
    <w:rsid w:val="00FD3623"/>
    <w:rsid w:val="00FD3643"/>
    <w:rsid w:val="00FD3C66"/>
    <w:rsid w:val="00FD3C89"/>
    <w:rsid w:val="00FD3E31"/>
    <w:rsid w:val="00FD405B"/>
    <w:rsid w:val="00FD4238"/>
    <w:rsid w:val="00FD425D"/>
    <w:rsid w:val="00FD474F"/>
    <w:rsid w:val="00FD47C0"/>
    <w:rsid w:val="00FD4969"/>
    <w:rsid w:val="00FD49CC"/>
    <w:rsid w:val="00FD4B8D"/>
    <w:rsid w:val="00FD4E14"/>
    <w:rsid w:val="00FD4F8A"/>
    <w:rsid w:val="00FD51E1"/>
    <w:rsid w:val="00FD523B"/>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2C1"/>
    <w:rsid w:val="00FE2507"/>
    <w:rsid w:val="00FE26BF"/>
    <w:rsid w:val="00FE29E6"/>
    <w:rsid w:val="00FE2A94"/>
    <w:rsid w:val="00FE2BA8"/>
    <w:rsid w:val="00FE2BDB"/>
    <w:rsid w:val="00FE3078"/>
    <w:rsid w:val="00FE310F"/>
    <w:rsid w:val="00FE383E"/>
    <w:rsid w:val="00FE384B"/>
    <w:rsid w:val="00FE390A"/>
    <w:rsid w:val="00FE39C8"/>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6ECC"/>
    <w:rsid w:val="00FE6F74"/>
    <w:rsid w:val="00FE7264"/>
    <w:rsid w:val="00FE74E9"/>
    <w:rsid w:val="00FE76A9"/>
    <w:rsid w:val="00FE76F0"/>
    <w:rsid w:val="00FE7788"/>
    <w:rsid w:val="00FE7C3E"/>
    <w:rsid w:val="00FE7C74"/>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00E"/>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54"/>
    <w:rsid w:val="00FF59B4"/>
    <w:rsid w:val="00FF5AD8"/>
    <w:rsid w:val="00FF5BA7"/>
    <w:rsid w:val="00FF645C"/>
    <w:rsid w:val="00FF65B8"/>
    <w:rsid w:val="00FF663A"/>
    <w:rsid w:val="00FF6704"/>
    <w:rsid w:val="00FF687B"/>
    <w:rsid w:val="00FF6A1A"/>
    <w:rsid w:val="00FF6A68"/>
    <w:rsid w:val="00FF6B8A"/>
    <w:rsid w:val="00FF6E7F"/>
    <w:rsid w:val="00FF6F73"/>
    <w:rsid w:val="00FF7064"/>
    <w:rsid w:val="00FF779F"/>
    <w:rsid w:val="00FF7911"/>
    <w:rsid w:val="00FF7BE0"/>
    <w:rsid w:val="00FF7F1A"/>
    <w:rsid w:val="01EDACCD"/>
    <w:rsid w:val="031A089C"/>
    <w:rsid w:val="043139C2"/>
    <w:rsid w:val="047AC33D"/>
    <w:rsid w:val="05B4CE4F"/>
    <w:rsid w:val="05E46C18"/>
    <w:rsid w:val="079BB8D5"/>
    <w:rsid w:val="082880D9"/>
    <w:rsid w:val="08977BD1"/>
    <w:rsid w:val="09480E3D"/>
    <w:rsid w:val="095AE587"/>
    <w:rsid w:val="09662DCD"/>
    <w:rsid w:val="0A14C700"/>
    <w:rsid w:val="0AF9475A"/>
    <w:rsid w:val="0BD07E54"/>
    <w:rsid w:val="0BDE2C5B"/>
    <w:rsid w:val="0C15D9EA"/>
    <w:rsid w:val="0C3A853F"/>
    <w:rsid w:val="0C8013A6"/>
    <w:rsid w:val="0E2A8F28"/>
    <w:rsid w:val="0EC36136"/>
    <w:rsid w:val="0F520D38"/>
    <w:rsid w:val="0F5595B9"/>
    <w:rsid w:val="10025C8E"/>
    <w:rsid w:val="103130BD"/>
    <w:rsid w:val="1092AF05"/>
    <w:rsid w:val="135352C2"/>
    <w:rsid w:val="139D89B6"/>
    <w:rsid w:val="13ADFB3F"/>
    <w:rsid w:val="13CE5317"/>
    <w:rsid w:val="140FE2CE"/>
    <w:rsid w:val="144AF3F9"/>
    <w:rsid w:val="1464854C"/>
    <w:rsid w:val="1688ABA5"/>
    <w:rsid w:val="176AF027"/>
    <w:rsid w:val="17BD6519"/>
    <w:rsid w:val="17D894AB"/>
    <w:rsid w:val="180B24E7"/>
    <w:rsid w:val="183091BF"/>
    <w:rsid w:val="18F1FF12"/>
    <w:rsid w:val="198A1F5D"/>
    <w:rsid w:val="1A3111E8"/>
    <w:rsid w:val="1AC31F22"/>
    <w:rsid w:val="1C856140"/>
    <w:rsid w:val="1CDFF3BC"/>
    <w:rsid w:val="1E0FC3F9"/>
    <w:rsid w:val="1E5C42CC"/>
    <w:rsid w:val="1EA9397A"/>
    <w:rsid w:val="1F0DA1BE"/>
    <w:rsid w:val="1F6B7DCE"/>
    <w:rsid w:val="1FCB15AB"/>
    <w:rsid w:val="1FEBF1BB"/>
    <w:rsid w:val="206C657E"/>
    <w:rsid w:val="21046705"/>
    <w:rsid w:val="219C95C2"/>
    <w:rsid w:val="225A762E"/>
    <w:rsid w:val="22B69D66"/>
    <w:rsid w:val="22BC6140"/>
    <w:rsid w:val="23402578"/>
    <w:rsid w:val="2446EFC1"/>
    <w:rsid w:val="25085BE3"/>
    <w:rsid w:val="26622AAD"/>
    <w:rsid w:val="27B0E4C3"/>
    <w:rsid w:val="28A50C5D"/>
    <w:rsid w:val="28F05C40"/>
    <w:rsid w:val="29068F45"/>
    <w:rsid w:val="2970FBD2"/>
    <w:rsid w:val="29DB358E"/>
    <w:rsid w:val="2ABDBF73"/>
    <w:rsid w:val="2C00F3CD"/>
    <w:rsid w:val="2C2667A6"/>
    <w:rsid w:val="2C930107"/>
    <w:rsid w:val="2CBFFE89"/>
    <w:rsid w:val="2DC3396E"/>
    <w:rsid w:val="2DC3CD63"/>
    <w:rsid w:val="2DD14994"/>
    <w:rsid w:val="2E274984"/>
    <w:rsid w:val="2EA68755"/>
    <w:rsid w:val="2EE5BCC8"/>
    <w:rsid w:val="2F0BC9DE"/>
    <w:rsid w:val="2F1CF16C"/>
    <w:rsid w:val="2F5EFC2C"/>
    <w:rsid w:val="2F8C9B46"/>
    <w:rsid w:val="2F93084A"/>
    <w:rsid w:val="3053F82F"/>
    <w:rsid w:val="30AEDA88"/>
    <w:rsid w:val="30B9AC66"/>
    <w:rsid w:val="30F2EA22"/>
    <w:rsid w:val="312EF76C"/>
    <w:rsid w:val="31340430"/>
    <w:rsid w:val="335B0E9F"/>
    <w:rsid w:val="338A6A01"/>
    <w:rsid w:val="35257019"/>
    <w:rsid w:val="35D699FD"/>
    <w:rsid w:val="369C307E"/>
    <w:rsid w:val="36E74A98"/>
    <w:rsid w:val="3716444B"/>
    <w:rsid w:val="37478CD4"/>
    <w:rsid w:val="37C1BEE9"/>
    <w:rsid w:val="39F1826F"/>
    <w:rsid w:val="3BB08CB4"/>
    <w:rsid w:val="3BFEB983"/>
    <w:rsid w:val="3D289573"/>
    <w:rsid w:val="3D6026D0"/>
    <w:rsid w:val="3F476346"/>
    <w:rsid w:val="3F8884FC"/>
    <w:rsid w:val="41CD6950"/>
    <w:rsid w:val="41FB3412"/>
    <w:rsid w:val="42CF47FC"/>
    <w:rsid w:val="42F71E9C"/>
    <w:rsid w:val="436222A1"/>
    <w:rsid w:val="4367578B"/>
    <w:rsid w:val="440A9099"/>
    <w:rsid w:val="44AA83C3"/>
    <w:rsid w:val="4506DCA7"/>
    <w:rsid w:val="45A4C22C"/>
    <w:rsid w:val="45E2735C"/>
    <w:rsid w:val="466C1682"/>
    <w:rsid w:val="46D8615E"/>
    <w:rsid w:val="48629146"/>
    <w:rsid w:val="48E55BE7"/>
    <w:rsid w:val="4950F764"/>
    <w:rsid w:val="49844DDA"/>
    <w:rsid w:val="49FF9097"/>
    <w:rsid w:val="4A5203B7"/>
    <w:rsid w:val="4B189657"/>
    <w:rsid w:val="4B8A8AC8"/>
    <w:rsid w:val="4BEDA147"/>
    <w:rsid w:val="4CB1188F"/>
    <w:rsid w:val="4DF346BD"/>
    <w:rsid w:val="4EC7B60A"/>
    <w:rsid w:val="4EE07DEB"/>
    <w:rsid w:val="4F7EB5E7"/>
    <w:rsid w:val="50CFBD8B"/>
    <w:rsid w:val="52BF2FFC"/>
    <w:rsid w:val="53CC1B4C"/>
    <w:rsid w:val="54010559"/>
    <w:rsid w:val="55512130"/>
    <w:rsid w:val="55A1DD47"/>
    <w:rsid w:val="55BA2BFC"/>
    <w:rsid w:val="565329A2"/>
    <w:rsid w:val="5696F1A1"/>
    <w:rsid w:val="56AEEB0E"/>
    <w:rsid w:val="5809D5C9"/>
    <w:rsid w:val="5823B23A"/>
    <w:rsid w:val="58D0EDCE"/>
    <w:rsid w:val="59C71FEC"/>
    <w:rsid w:val="5AC208AC"/>
    <w:rsid w:val="5B0870E5"/>
    <w:rsid w:val="5EAA6428"/>
    <w:rsid w:val="5EE6F5D5"/>
    <w:rsid w:val="5F95C679"/>
    <w:rsid w:val="61212551"/>
    <w:rsid w:val="619544D1"/>
    <w:rsid w:val="61F20742"/>
    <w:rsid w:val="622DDDD0"/>
    <w:rsid w:val="625AA881"/>
    <w:rsid w:val="6263C4F7"/>
    <w:rsid w:val="6444A67B"/>
    <w:rsid w:val="6583D0F3"/>
    <w:rsid w:val="65EA8DEB"/>
    <w:rsid w:val="6678AB10"/>
    <w:rsid w:val="6680E232"/>
    <w:rsid w:val="66AB81D4"/>
    <w:rsid w:val="66C2B0F8"/>
    <w:rsid w:val="67366BD1"/>
    <w:rsid w:val="68025B46"/>
    <w:rsid w:val="688C1653"/>
    <w:rsid w:val="68BA7596"/>
    <w:rsid w:val="68EF9274"/>
    <w:rsid w:val="699179BF"/>
    <w:rsid w:val="6A5C9EEB"/>
    <w:rsid w:val="6C308182"/>
    <w:rsid w:val="6C70E30B"/>
    <w:rsid w:val="6C740236"/>
    <w:rsid w:val="6CC0AE85"/>
    <w:rsid w:val="70CD4230"/>
    <w:rsid w:val="70FBD349"/>
    <w:rsid w:val="71455CC4"/>
    <w:rsid w:val="721D2B36"/>
    <w:rsid w:val="729674BA"/>
    <w:rsid w:val="7336959D"/>
    <w:rsid w:val="73D74DF8"/>
    <w:rsid w:val="74C3BADD"/>
    <w:rsid w:val="74F7DB9C"/>
    <w:rsid w:val="751F7C49"/>
    <w:rsid w:val="764F19B5"/>
    <w:rsid w:val="76754729"/>
    <w:rsid w:val="771AD9DC"/>
    <w:rsid w:val="7771091A"/>
    <w:rsid w:val="782C0B14"/>
    <w:rsid w:val="784C9FCF"/>
    <w:rsid w:val="79E907A8"/>
    <w:rsid w:val="7A4CE870"/>
    <w:rsid w:val="7D150F54"/>
    <w:rsid w:val="7E6AE99D"/>
    <w:rsid w:val="7F6FDA58"/>
    <w:rsid w:val="7F74931B"/>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C255A85-0A90-4D09-B97F-2A7236C5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NormalNumbered">
    <w:name w:val="Normal Numbered"/>
    <w:basedOn w:val="ListParagraph"/>
    <w:link w:val="NormalNumberedChar"/>
    <w:qFormat/>
    <w:rsid w:val="00F0698C"/>
    <w:pPr>
      <w:numPr>
        <w:numId w:val="31"/>
      </w:numPr>
      <w:spacing w:after="160" w:line="259" w:lineRule="auto"/>
      <w:ind w:leftChars="0" w:left="0"/>
      <w:contextualSpacing/>
    </w:pPr>
    <w:rPr>
      <w:rFonts w:eastAsiaTheme="minorHAnsi"/>
      <w:lang w:val="en-US" w:eastAsia="en-US"/>
    </w:rPr>
  </w:style>
  <w:style w:type="character" w:customStyle="1" w:styleId="NormalNumberedChar">
    <w:name w:val="Normal Numbered Char"/>
    <w:basedOn w:val="ListParagraphChar"/>
    <w:link w:val="NormalNumbered"/>
    <w:qFormat/>
    <w:rsid w:val="00F0698C"/>
    <w:rPr>
      <w:rFonts w:ascii="Times" w:eastAsiaTheme="minorHAnsi" w:hAnsi="Times"/>
      <w:szCs w:val="24"/>
      <w:lang w:val="en-US"/>
    </w:rPr>
  </w:style>
  <w:style w:type="character" w:customStyle="1" w:styleId="ui-provider">
    <w:name w:val="ui-provider"/>
    <w:basedOn w:val="DefaultParagraphFont"/>
    <w:rsid w:val="00F720BE"/>
  </w:style>
  <w:style w:type="character" w:customStyle="1" w:styleId="cf01">
    <w:name w:val="cf01"/>
    <w:basedOn w:val="DefaultParagraphFont"/>
    <w:rsid w:val="006F0D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61384">
      <w:bodyDiv w:val="1"/>
      <w:marLeft w:val="0"/>
      <w:marRight w:val="0"/>
      <w:marTop w:val="0"/>
      <w:marBottom w:val="0"/>
      <w:divBdr>
        <w:top w:val="none" w:sz="0" w:space="0" w:color="auto"/>
        <w:left w:val="none" w:sz="0" w:space="0" w:color="auto"/>
        <w:bottom w:val="none" w:sz="0" w:space="0" w:color="auto"/>
        <w:right w:val="none" w:sz="0" w:space="0" w:color="auto"/>
      </w:divBdr>
      <w:divsChild>
        <w:div w:id="391544660">
          <w:marLeft w:val="0"/>
          <w:marRight w:val="0"/>
          <w:marTop w:val="0"/>
          <w:marBottom w:val="0"/>
          <w:divBdr>
            <w:top w:val="none" w:sz="0" w:space="0" w:color="auto"/>
            <w:left w:val="none" w:sz="0" w:space="0" w:color="auto"/>
            <w:bottom w:val="none" w:sz="0" w:space="0" w:color="auto"/>
            <w:right w:val="none" w:sz="0" w:space="0" w:color="auto"/>
          </w:divBdr>
        </w:div>
        <w:div w:id="1175415636">
          <w:marLeft w:val="0"/>
          <w:marRight w:val="0"/>
          <w:marTop w:val="0"/>
          <w:marBottom w:val="0"/>
          <w:divBdr>
            <w:top w:val="none" w:sz="0" w:space="0" w:color="auto"/>
            <w:left w:val="none" w:sz="0" w:space="0" w:color="auto"/>
            <w:bottom w:val="none" w:sz="0" w:space="0" w:color="auto"/>
            <w:right w:val="none" w:sz="0" w:space="0" w:color="auto"/>
          </w:divBdr>
        </w:div>
        <w:div w:id="1652324614">
          <w:marLeft w:val="0"/>
          <w:marRight w:val="0"/>
          <w:marTop w:val="0"/>
          <w:marBottom w:val="0"/>
          <w:divBdr>
            <w:top w:val="none" w:sz="0" w:space="0" w:color="auto"/>
            <w:left w:val="none" w:sz="0" w:space="0" w:color="auto"/>
            <w:bottom w:val="none" w:sz="0" w:space="0" w:color="auto"/>
            <w:right w:val="none" w:sz="0" w:space="0" w:color="auto"/>
          </w:divBdr>
        </w:div>
        <w:div w:id="1662927582">
          <w:marLeft w:val="0"/>
          <w:marRight w:val="0"/>
          <w:marTop w:val="0"/>
          <w:marBottom w:val="0"/>
          <w:divBdr>
            <w:top w:val="none" w:sz="0" w:space="0" w:color="auto"/>
            <w:left w:val="none" w:sz="0" w:space="0" w:color="auto"/>
            <w:bottom w:val="none" w:sz="0" w:space="0" w:color="auto"/>
            <w:right w:val="none" w:sz="0" w:space="0" w:color="auto"/>
          </w:divBdr>
        </w:div>
        <w:div w:id="2040550444">
          <w:marLeft w:val="0"/>
          <w:marRight w:val="0"/>
          <w:marTop w:val="0"/>
          <w:marBottom w:val="0"/>
          <w:divBdr>
            <w:top w:val="none" w:sz="0" w:space="0" w:color="auto"/>
            <w:left w:val="none" w:sz="0" w:space="0" w:color="auto"/>
            <w:bottom w:val="none" w:sz="0" w:space="0" w:color="auto"/>
            <w:right w:val="none" w:sz="0" w:space="0" w:color="auto"/>
          </w:divBdr>
        </w:div>
      </w:divsChild>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586790">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08107">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58006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3803043">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421859">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759740">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92A5F2DB-50CA-4073-B531-919861529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2119</Words>
  <Characters>11234</Characters>
  <Application>Microsoft Office Word</Application>
  <DocSecurity>0</DocSecurity>
  <Lines>93</Lines>
  <Paragraphs>26</Paragraphs>
  <ScaleCrop>false</ScaleCrop>
  <Company>Alcatel-Lucent</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2023-11-02T15:22:00Z</dcterms:created>
  <dcterms:modified xsi:type="dcterms:W3CDTF">2023-11-02T15:22:00Z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