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r w:rsidR="00DC2943">
        <w:rPr>
          <w:rFonts w:cs="Arial"/>
          <w:color w:val="333333"/>
          <w:sz w:val="32"/>
          <w:szCs w:val="32"/>
          <w:shd w:val="clear" w:color="auto" w:fill="FFFFFF"/>
        </w:rPr>
        <w:t>DocNumber</w:t>
      </w:r>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Heading1"/>
        <w:numPr>
          <w:ilvl w:val="0"/>
          <w:numId w:val="16"/>
        </w:numPr>
      </w:pPr>
      <w:r>
        <w:t xml:space="preserve"> </w:t>
      </w:r>
      <w:bookmarkStart w:id="0" w:name="_Ref92907712"/>
      <w:r>
        <w:t>Introduction</w:t>
      </w:r>
      <w:bookmarkEnd w:id="0"/>
    </w:p>
    <w:p w14:paraId="0DB84592" w14:textId="2959A078" w:rsidR="00F82357" w:rsidRDefault="005F0A23" w:rsidP="0097695E">
      <w:pPr>
        <w:pStyle w:val="BodyText"/>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000000" w:rsidP="00555182">
      <w:pPr>
        <w:pStyle w:val="BodyText"/>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000000" w:rsidP="00555182">
      <w:pPr>
        <w:pStyle w:val="BodyText"/>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LBT-FailureRecoveryConfig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000000" w:rsidP="00555182">
      <w:pPr>
        <w:pStyle w:val="BodyText"/>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000000" w:rsidP="00555182">
      <w:pPr>
        <w:pStyle w:val="BodyText"/>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ZTE Corporation, Sanechips</w:t>
      </w:r>
    </w:p>
    <w:p w14:paraId="4E6D4CEB" w14:textId="49A7C90A" w:rsidR="00E72F5B" w:rsidRPr="00050ABE" w:rsidRDefault="00000000" w:rsidP="00555182">
      <w:pPr>
        <w:pStyle w:val="BodyText"/>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000000" w:rsidP="00555182">
      <w:pPr>
        <w:pStyle w:val="BodyText"/>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000000" w:rsidP="00555182">
      <w:pPr>
        <w:pStyle w:val="BodyText"/>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000000" w:rsidP="00555182">
      <w:pPr>
        <w:pStyle w:val="BodyText"/>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000000" w:rsidP="00555182">
      <w:pPr>
        <w:pStyle w:val="BodyText"/>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734C67FE" w:rsidR="00F01D18" w:rsidRPr="00050ABE" w:rsidRDefault="00000000" w:rsidP="00555182">
      <w:pPr>
        <w:pStyle w:val="BodyText"/>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3C8C8B24" w14:textId="77777777" w:rsidR="00050ABE" w:rsidRDefault="00050ABE" w:rsidP="00050ABE">
      <w:pPr>
        <w:pStyle w:val="BodyText"/>
        <w:ind w:left="720"/>
      </w:pPr>
    </w:p>
    <w:p w14:paraId="604B66E4" w14:textId="2D8E7560" w:rsidR="005F0A23" w:rsidRDefault="005F0A23" w:rsidP="0097695E">
      <w:pPr>
        <w:pStyle w:val="BodyText"/>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Heading1"/>
        <w:numPr>
          <w:ilvl w:val="0"/>
          <w:numId w:val="16"/>
        </w:numPr>
      </w:pPr>
      <w:r>
        <w:tab/>
        <w:t>Discussion</w:t>
      </w:r>
      <w:bookmarkEnd w:id="1"/>
    </w:p>
    <w:p w14:paraId="72D93157" w14:textId="0F7336CD" w:rsidR="0071797F" w:rsidRDefault="00D05A6B" w:rsidP="00D05A6B">
      <w:pPr>
        <w:pStyle w:val="Heading2"/>
      </w:pPr>
      <w:r>
        <w:t>2.1 RA-Report</w:t>
      </w:r>
      <w:r w:rsidR="00BE5505">
        <w:t xml:space="preserve"> enhancements</w:t>
      </w:r>
    </w:p>
    <w:p w14:paraId="4C441955" w14:textId="75B18E30" w:rsidR="002565B0" w:rsidRDefault="002565B0" w:rsidP="0001584F">
      <w:pPr>
        <w:pStyle w:val="BodyText"/>
        <w:ind w:left="720" w:hanging="720"/>
      </w:pPr>
      <w:r>
        <w:t xml:space="preserve">Related to RA-Report, the following has been agreed </w:t>
      </w:r>
      <w:r w:rsidR="0001584F">
        <w:t>so far</w:t>
      </w:r>
      <w:r>
        <w:t>:</w:t>
      </w:r>
    </w:p>
    <w:p w14:paraId="5632D0C6"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RAN2#119-bis-e</w:t>
      </w:r>
      <w:r w:rsidRPr="00B63A83">
        <w:rPr>
          <w:b/>
          <w:bCs/>
          <w:u w:val="single"/>
        </w:rPr>
        <w:t>:</w:t>
      </w:r>
    </w:p>
    <w:p w14:paraId="76801E9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r>
    </w:p>
    <w:p w14:paraId="2C2328F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The UE will log information of multiple RA procedures related to consistent LBT failures. FFS details.</w:t>
      </w:r>
    </w:p>
    <w:p w14:paraId="5BE7E4A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6A3B885F" w14:textId="77777777" w:rsidR="0001584F" w:rsidRPr="0032351E" w:rsidRDefault="0001584F" w:rsidP="0001584F">
      <w:pPr>
        <w:pStyle w:val="Doc-text2"/>
      </w:pPr>
      <w:r w:rsidRPr="0032351E">
        <w:tab/>
      </w:r>
    </w:p>
    <w:p w14:paraId="08EB9D13"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51F59F58"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Agreements:</w:t>
      </w:r>
    </w:p>
    <w:p w14:paraId="56EECAB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Introduce a new raPurpose in the RA-Report to indicate that the RA was initiated following a “consistent LBT failures” in the SpCell.</w:t>
      </w:r>
    </w:p>
    <w:p w14:paraId="21E3767F"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2</w:t>
      </w:r>
      <w:r w:rsidRPr="0032351E">
        <w:tab/>
        <w:t>RAN2 agree to log kind of “the number of LBT failures” in the RA report.</w:t>
      </w:r>
    </w:p>
    <w:p w14:paraId="2E459977"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t>LBT failure is the failure to access the channel before transmission.</w:t>
      </w:r>
    </w:p>
    <w:p w14:paraId="3F1D2DF7"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The definition of “the number of LBT failures” should be clarified.</w:t>
      </w:r>
    </w:p>
    <w:p w14:paraId="5D793E5C"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FFS how to log the number of LBT failures in the RA report.</w:t>
      </w:r>
    </w:p>
    <w:p w14:paraId="0F5A4344" w14:textId="77777777" w:rsidR="0001584F" w:rsidRPr="0032351E" w:rsidRDefault="0001584F" w:rsidP="0001584F">
      <w:pPr>
        <w:pStyle w:val="Doc-text2"/>
      </w:pPr>
    </w:p>
    <w:p w14:paraId="14D33423" w14:textId="77777777" w:rsidR="0001584F"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w:t>
      </w:r>
      <w:r>
        <w:rPr>
          <w:b/>
          <w:bCs/>
          <w:u w:val="single"/>
          <w:lang w:val="en-US"/>
        </w:rPr>
        <w:t>21</w:t>
      </w:r>
      <w:r w:rsidRPr="00B63A83">
        <w:rPr>
          <w:b/>
          <w:bCs/>
          <w:u w:val="single"/>
        </w:rPr>
        <w:t>:</w:t>
      </w:r>
    </w:p>
    <w:p w14:paraId="0583F18B"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2342A2">
        <w:t xml:space="preserve">1: </w:t>
      </w:r>
      <w:r w:rsidRPr="002342A2">
        <w:tab/>
        <w:t>Log the last successful RA procedure related information in the RA report. Only some information to be logged for multiple successive RA procedures failed due to LBT issue. 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A RA should be considered as attempted only if the PHY layer actually transmitted the preamble</w:t>
      </w:r>
    </w:p>
    <w:p w14:paraId="7EE354B2" w14:textId="7A353C48" w:rsidR="0071158D" w:rsidRPr="00E307BF" w:rsidRDefault="00D8191C"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LBT failure information is not needed in the RA-report</w:t>
      </w:r>
    </w:p>
    <w:p w14:paraId="3A2914C3" w14:textId="281A3CDE" w:rsidR="00DE10C4" w:rsidRPr="00DE10C4" w:rsidRDefault="001216CB"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2">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EB7493" w:rsidRDefault="00A9545E"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The number of LBT failure in RA report includes the number of failed RA preamble transmission due to LBT failure</w:t>
      </w:r>
    </w:p>
    <w:p w14:paraId="01974969" w14:textId="4E2A2A97" w:rsidR="008C3343" w:rsidRPr="00EB7493" w:rsidRDefault="00F6730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w:t>
      </w:r>
      <w:r w:rsidRPr="00EB7493">
        <w:rPr>
          <w:rFonts w:ascii="Arial" w:hAnsi="Arial" w:cs="Arial"/>
          <w:b/>
          <w:bCs/>
          <w:sz w:val="20"/>
          <w:szCs w:val="20"/>
        </w:rPr>
        <w:t>h</w:t>
      </w:r>
      <w:r w:rsidRPr="00EB7493">
        <w:rPr>
          <w:rFonts w:ascii="Arial" w:hAnsi="Arial" w:cs="Arial" w:hint="eastAsia"/>
          <w:b/>
          <w:bCs/>
          <w:sz w:val="20"/>
          <w:szCs w:val="20"/>
        </w:rPr>
        <w:t>e threshold based method is applied to define the number of LBT failure in RA report, the details could be discussed in stage 3</w:t>
      </w:r>
    </w:p>
    <w:p w14:paraId="47D18B2B" w14:textId="4CD4CAC2" w:rsidR="00BD6173" w:rsidRPr="00EB7493" w:rsidRDefault="00BD617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RAN2 to discuss whether to consider the number of LBT failure in RA report for PUSCH transmission in MSGA.</w:t>
      </w:r>
    </w:p>
    <w:p w14:paraId="66B386CA" w14:textId="6FCB2DF4" w:rsidR="00673B50" w:rsidRPr="00EB7493" w:rsidRDefault="00673B50"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Log the number of LBT failures per RA procedure</w:t>
      </w:r>
      <w:r w:rsidRPr="00EB7493">
        <w:rPr>
          <w:rFonts w:ascii="Arial" w:hAnsi="Arial" w:cs="Arial"/>
          <w:b/>
          <w:bCs/>
          <w:sz w:val="20"/>
          <w:szCs w:val="20"/>
        </w:rPr>
        <w:t>.</w:t>
      </w:r>
    </w:p>
    <w:p w14:paraId="5234AD50" w14:textId="49E9A4F6" w:rsidR="004633DA" w:rsidRPr="00EB7493" w:rsidRDefault="004633DA" w:rsidP="00555182">
      <w:pPr>
        <w:pStyle w:val="ListParagraph"/>
        <w:numPr>
          <w:ilvl w:val="0"/>
          <w:numId w:val="20"/>
        </w:numPr>
        <w:rPr>
          <w:rFonts w:ascii="Arial" w:hAnsi="Arial" w:cs="Arial"/>
          <w:b/>
          <w:bCs/>
          <w:sz w:val="20"/>
          <w:szCs w:val="20"/>
        </w:rPr>
      </w:pPr>
      <w:r w:rsidRPr="00EB7493">
        <w:rPr>
          <w:rFonts w:ascii="Arial" w:hAnsi="Arial" w:cs="Arial"/>
          <w:b/>
          <w:bCs/>
          <w:sz w:val="20"/>
          <w:szCs w:val="20"/>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3">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8C0CA4" w:rsidRDefault="00BE1576" w:rsidP="00555182">
      <w:pPr>
        <w:pStyle w:val="ListParagraph"/>
        <w:numPr>
          <w:ilvl w:val="0"/>
          <w:numId w:val="20"/>
        </w:numPr>
        <w:rPr>
          <w:rFonts w:ascii="Arial" w:hAnsi="Arial" w:cs="Arial"/>
          <w:b/>
          <w:bCs/>
          <w:sz w:val="20"/>
          <w:szCs w:val="20"/>
        </w:rPr>
      </w:pPr>
      <w:r w:rsidRPr="00BE1576">
        <w:rPr>
          <w:rFonts w:ascii="Arial" w:hAnsi="Arial" w:cs="Arial" w:hint="eastAsia"/>
          <w:b/>
          <w:bCs/>
          <w:sz w:val="20"/>
          <w:szCs w:val="20"/>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014761" w:rsidRDefault="008C0CA4"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RAN2 further studies how to save signalling overhead used to store the attempted RA resource configuration and corresponding BWP information of multiple successive RA procedures due to LBT issues</w:t>
      </w:r>
    </w:p>
    <w:p w14:paraId="271CB11E" w14:textId="12C38812" w:rsidR="00014761" w:rsidRPr="000B7A10" w:rsidRDefault="00014761"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UE includes perRAAttemptInfo only when preamble is actually transmitted in lower layer.</w:t>
      </w:r>
    </w:p>
    <w:p w14:paraId="0054CF32" w14:textId="769BFADB" w:rsidR="000B7A10" w:rsidRPr="001C1387" w:rsidRDefault="000B7A10" w:rsidP="00555182">
      <w:pPr>
        <w:pStyle w:val="ListParagraph"/>
        <w:numPr>
          <w:ilvl w:val="0"/>
          <w:numId w:val="20"/>
        </w:numPr>
        <w:rPr>
          <w:rFonts w:ascii="Arial" w:hAnsi="Arial" w:cs="Arial"/>
          <w:b/>
          <w:bCs/>
          <w:sz w:val="20"/>
          <w:szCs w:val="20"/>
        </w:rPr>
      </w:pPr>
      <w:r w:rsidRPr="00BB34FB">
        <w:rPr>
          <w:rFonts w:ascii="Arial" w:hAnsi="Arial" w:cs="Arial" w:hint="eastAsia"/>
          <w:b/>
          <w:bCs/>
          <w:sz w:val="20"/>
          <w:szCs w:val="20"/>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4">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FC6956" w:rsidRDefault="008B2997" w:rsidP="00555182">
      <w:pPr>
        <w:pStyle w:val="ListParagraph"/>
        <w:numPr>
          <w:ilvl w:val="0"/>
          <w:numId w:val="20"/>
        </w:numPr>
        <w:rPr>
          <w:rFonts w:ascii="Arial" w:hAnsi="Arial" w:cs="Arial"/>
          <w:b/>
          <w:bCs/>
          <w:sz w:val="20"/>
          <w:szCs w:val="20"/>
        </w:rPr>
      </w:pPr>
      <w:r w:rsidRPr="00BB34FB">
        <w:rPr>
          <w:rFonts w:ascii="Arial" w:hAnsi="Arial" w:cs="Arial"/>
          <w:b/>
          <w:bCs/>
          <w:sz w:val="20"/>
          <w:szCs w:val="20"/>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5">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ListParagraph"/>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 xml:space="preserve">Either BWP id or absoluteFrequencyPointA-r16/locationAndBandwidth. </w:t>
      </w:r>
    </w:p>
    <w:p w14:paraId="0419B599"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ListParagraph"/>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UE includes LBT_RAInformationCommon</w:t>
      </w:r>
      <w:r w:rsidRPr="0089604E">
        <w:rPr>
          <w:b/>
          <w:sz w:val="20"/>
          <w:szCs w:val="20"/>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logs the total number of LBT failures during RA procedure.</w:t>
      </w:r>
    </w:p>
    <w:p w14:paraId="35590DD5" w14:textId="49C79DB6" w:rsidR="00E47549" w:rsidRDefault="00D749DA"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counts the RA attempt when it actually transmits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lastRenderedPageBreak/>
        <w:t xml:space="preserve">In </w:t>
      </w:r>
      <w:hyperlink r:id="rId36">
        <w:r w:rsidRPr="00793D30">
          <w:rPr>
            <w:rFonts w:ascii="Arial" w:hAnsi="Arial"/>
            <w:lang w:val="en-US" w:eastAsia="zh-CN"/>
          </w:rPr>
          <w:t>R2-2303695</w:t>
        </w:r>
      </w:hyperlink>
      <w:r w:rsidRPr="00793D30">
        <w:rPr>
          <w:rFonts w:ascii="Arial" w:hAnsi="Arial"/>
          <w:lang w:val="en-US" w:eastAsia="zh-CN"/>
        </w:rPr>
        <w:t xml:space="preserve">, </w:t>
      </w:r>
      <w:hyperlink r:id="rId37">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r w:rsidRPr="00C8582C">
        <w:rPr>
          <w:rStyle w:val="spellingerror"/>
          <w:rFonts w:ascii="Arial" w:hAnsi="Arial" w:cs="Arial"/>
          <w:b/>
          <w:bCs/>
          <w:sz w:val="20"/>
          <w:szCs w:val="20"/>
          <w:lang w:val="en-GB"/>
        </w:rPr>
        <w:t>locationAndBandwidth</w:t>
      </w:r>
      <w:r w:rsidRPr="00C8582C">
        <w:rPr>
          <w:rStyle w:val="normaltextrun"/>
          <w:rFonts w:ascii="Arial" w:hAnsi="Arial" w:cs="Arial"/>
          <w:b/>
          <w:bCs/>
          <w:sz w:val="20"/>
          <w:szCs w:val="20"/>
        </w:rPr>
        <w:t xml:space="preserve"> and </w:t>
      </w:r>
      <w:r w:rsidRPr="00C8582C">
        <w:rPr>
          <w:rStyle w:val="spellingerror"/>
          <w:rFonts w:ascii="Arial" w:hAnsi="Arial" w:cs="Arial"/>
          <w:b/>
          <w:bCs/>
          <w:sz w:val="20"/>
          <w:szCs w:val="20"/>
          <w:lang w:val="en-GB"/>
        </w:rPr>
        <w:t>subcarrierSpacing</w:t>
      </w:r>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ListParagraph"/>
        <w:numPr>
          <w:ilvl w:val="0"/>
          <w:numId w:val="26"/>
        </w:numPr>
        <w:rPr>
          <w:rFonts w:ascii="Arial" w:hAnsi="Arial" w:cs="Arial"/>
          <w:b/>
          <w:sz w:val="20"/>
          <w:szCs w:val="20"/>
          <w:lang w:val="en-US" w:eastAsia="ko-KR"/>
        </w:rPr>
      </w:pPr>
      <w:r w:rsidRPr="00C8582C">
        <w:rPr>
          <w:rStyle w:val="normaltextrun"/>
          <w:rFonts w:ascii="Arial" w:eastAsia="Malgun Gothic" w:hAnsi="Arial" w:cs="Arial"/>
          <w:b/>
          <w:bCs/>
          <w:sz w:val="20"/>
          <w:szCs w:val="20"/>
        </w:rPr>
        <w:t>A random-access attempt is considered as attempted only if the PHY layer actually transmitted the preamble, i.e., successful LBT</w:t>
      </w:r>
      <w:r w:rsidRPr="00C8582C">
        <w:rPr>
          <w:rFonts w:ascii="Arial" w:hAnsi="Arial" w:cs="Arial"/>
          <w:sz w:val="20"/>
          <w:szCs w:val="20"/>
        </w:rPr>
        <w:t>.</w:t>
      </w:r>
    </w:p>
    <w:p w14:paraId="2E8E847A" w14:textId="2C7CFA10" w:rsidR="007845EE" w:rsidRPr="00C8582C" w:rsidRDefault="007845EE"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r w:rsidRPr="00C8582C">
        <w:rPr>
          <w:rStyle w:val="spellingerror"/>
          <w:rFonts w:ascii="Arial" w:hAnsi="Arial" w:cs="Arial"/>
          <w:b/>
          <w:bCs/>
          <w:sz w:val="20"/>
          <w:szCs w:val="20"/>
          <w:lang w:val="en-GB"/>
        </w:rPr>
        <w:t>contentionDetected</w:t>
      </w:r>
      <w:r w:rsidRPr="00C8582C">
        <w:rPr>
          <w:rStyle w:val="normaltextrun"/>
          <w:rFonts w:ascii="Arial" w:hAnsi="Arial" w:cs="Arial"/>
          <w:b/>
          <w:bCs/>
          <w:sz w:val="20"/>
          <w:szCs w:val="20"/>
          <w:lang w:val="en-GB"/>
        </w:rPr>
        <w:t xml:space="preserve"> flag, </w:t>
      </w:r>
      <w:r w:rsidRPr="00C8582C">
        <w:rPr>
          <w:rStyle w:val="spellingerror"/>
          <w:rFonts w:ascii="Arial" w:hAnsi="Arial" w:cs="Arial"/>
          <w:b/>
          <w:bCs/>
          <w:sz w:val="20"/>
          <w:szCs w:val="20"/>
          <w:lang w:val="en-GB"/>
        </w:rPr>
        <w:t>dlRSRPAboveThreshold</w:t>
      </w:r>
      <w:r w:rsidRPr="00C8582C">
        <w:rPr>
          <w:rStyle w:val="normaltextrun"/>
          <w:rFonts w:ascii="Arial" w:hAnsi="Arial" w:cs="Arial"/>
          <w:b/>
          <w:bCs/>
          <w:sz w:val="20"/>
          <w:szCs w:val="20"/>
          <w:lang w:val="en-GB"/>
        </w:rPr>
        <w:t xml:space="preserve"> flag, and </w:t>
      </w:r>
      <w:r w:rsidRPr="00C8582C">
        <w:rPr>
          <w:rStyle w:val="spellingerror"/>
          <w:rFonts w:ascii="Arial" w:hAnsi="Arial" w:cs="Arial"/>
          <w:b/>
          <w:bCs/>
          <w:sz w:val="20"/>
          <w:szCs w:val="20"/>
          <w:lang w:val="en-GB"/>
        </w:rPr>
        <w:t>fallbackToFourStepRA</w:t>
      </w:r>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38">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An RA attempt is only counted when the PHY layer actually transmitted the preamble.</w:t>
      </w:r>
    </w:p>
    <w:p w14:paraId="584B2603" w14:textId="3A4A5A9A" w:rsidR="00824DDA" w:rsidRPr="003F2DB9" w:rsidRDefault="006E5C96"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Introduce a new counter to log the number of LBT failure regardless whether </w:t>
      </w:r>
      <w:r w:rsidRPr="003F2DB9">
        <w:rPr>
          <w:rFonts w:ascii="Arial" w:eastAsia="SimSun" w:hAnsi="Arial" w:cs="Arial"/>
          <w:b/>
          <w:i/>
          <w:iCs/>
          <w:color w:val="000000"/>
          <w:sz w:val="20"/>
          <w:szCs w:val="20"/>
          <w:lang w:val="en-US" w:eastAsia="zh-CN"/>
        </w:rPr>
        <w:t>lbt_FailureRecoveryConfig</w:t>
      </w:r>
      <w:r w:rsidRPr="003F2DB9">
        <w:rPr>
          <w:rFonts w:ascii="Arial" w:eastAsia="SimSun" w:hAnsi="Arial" w:cs="Arial"/>
          <w:b/>
          <w:color w:val="000000"/>
          <w:sz w:val="20"/>
          <w:szCs w:val="20"/>
          <w:lang w:val="en-US" w:eastAsia="zh-CN"/>
        </w:rPr>
        <w:t xml:space="preserve"> is configured or not</w:t>
      </w:r>
    </w:p>
    <w:p w14:paraId="13924F11" w14:textId="6EEFEA8F" w:rsidR="003F2DB9" w:rsidRPr="003902F4" w:rsidRDefault="003F2DB9"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L</w:t>
      </w:r>
      <w:r w:rsidRPr="003F2DB9">
        <w:rPr>
          <w:rFonts w:ascii="Arial" w:eastAsia="SimSun" w:hAnsi="Arial" w:cs="Arial"/>
          <w:b/>
          <w:color w:val="000000"/>
          <w:sz w:val="20"/>
          <w:szCs w:val="20"/>
          <w:lang w:eastAsia="zh-CN"/>
        </w:rPr>
        <w:t xml:space="preserve">og the total number of LBT failures </w:t>
      </w:r>
      <w:r w:rsidRPr="003F2DB9">
        <w:rPr>
          <w:rFonts w:ascii="Arial" w:eastAsia="SimSun" w:hAnsi="Arial" w:cs="Arial"/>
          <w:b/>
          <w:color w:val="000000"/>
          <w:sz w:val="20"/>
          <w:szCs w:val="20"/>
          <w:lang w:val="en-US" w:eastAsia="zh-CN"/>
        </w:rPr>
        <w:t>per</w:t>
      </w:r>
      <w:r w:rsidRPr="003F2DB9">
        <w:rPr>
          <w:rFonts w:ascii="Arial" w:eastAsia="SimSun" w:hAnsi="Arial" w:cs="Arial"/>
          <w:b/>
          <w:color w:val="000000"/>
          <w:sz w:val="20"/>
          <w:szCs w:val="20"/>
          <w:lang w:eastAsia="zh-CN"/>
        </w:rPr>
        <w:t xml:space="preserve"> RA procedure</w:t>
      </w:r>
      <w:r w:rsidRPr="003F2DB9">
        <w:rPr>
          <w:rFonts w:ascii="Arial" w:eastAsia="SimSun"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39">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ListParagraph"/>
        <w:numPr>
          <w:ilvl w:val="0"/>
          <w:numId w:val="29"/>
        </w:numPr>
        <w:rPr>
          <w:rFonts w:ascii="Arial" w:eastAsia="SimSun" w:hAnsi="Arial" w:cs="Arial"/>
          <w:b/>
          <w:color w:val="000000"/>
          <w:sz w:val="20"/>
          <w:szCs w:val="20"/>
          <w:lang w:val="en-US" w:eastAsia="zh-CN"/>
        </w:rPr>
      </w:pPr>
      <w:r w:rsidRPr="00DD3B63">
        <w:rPr>
          <w:rFonts w:ascii="Arial" w:eastAsia="SimSun"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b/>
          <w:color w:val="000000"/>
          <w:sz w:val="20"/>
          <w:szCs w:val="20"/>
          <w:lang w:val="en-US" w:eastAsia="zh-CN"/>
        </w:rPr>
        <w:t>numberOfPreamblesSentOnSSB</w:t>
      </w:r>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numberOfPreamblesSentO</w:t>
      </w:r>
      <w:r w:rsidRPr="000C2976">
        <w:rPr>
          <w:rFonts w:ascii="Arial" w:eastAsia="SimSun" w:hAnsi="Arial" w:cs="Arial" w:hint="eastAsia"/>
          <w:b/>
          <w:color w:val="000000"/>
          <w:sz w:val="20"/>
          <w:szCs w:val="20"/>
          <w:lang w:val="en-US" w:eastAsia="zh-CN"/>
        </w:rPr>
        <w:t>nCSI-RS includes all the preamble attempts regardless whether the LBT is successful or not.</w:t>
      </w:r>
    </w:p>
    <w:p w14:paraId="528BC6F8" w14:textId="575D06B0" w:rsidR="000C2976" w:rsidRDefault="000C2976"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hint="eastAsia"/>
          <w:b/>
          <w:color w:val="000000"/>
          <w:sz w:val="20"/>
          <w:szCs w:val="20"/>
          <w:lang w:val="en-US" w:eastAsia="zh-CN"/>
        </w:rPr>
        <w:t xml:space="preserve">The number of LBT failures can be implicitly known by the size of the </w:t>
      </w:r>
      <w:r w:rsidRPr="000C2976">
        <w:rPr>
          <w:rFonts w:ascii="Arial" w:eastAsia="SimSun" w:hAnsi="Arial" w:cs="Arial"/>
          <w:b/>
          <w:color w:val="000000"/>
          <w:sz w:val="20"/>
          <w:szCs w:val="20"/>
          <w:lang w:val="en-US" w:eastAsia="zh-CN"/>
        </w:rPr>
        <w:t>PerRAAttemptInfoList</w:t>
      </w:r>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f</w:t>
      </w:r>
      <w:r w:rsidRPr="000C2976">
        <w:rPr>
          <w:rFonts w:ascii="Arial" w:eastAsia="SimSun" w:hAnsi="Arial" w:cs="Arial" w:hint="eastAsia"/>
          <w:b/>
          <w:color w:val="000000"/>
          <w:sz w:val="20"/>
          <w:szCs w:val="20"/>
          <w:lang w:val="en-US" w:eastAsia="zh-CN"/>
        </w:rPr>
        <w:t xml:space="preserve"> p</w:t>
      </w:r>
      <w:r w:rsidRPr="000C2976">
        <w:rPr>
          <w:rFonts w:ascii="Arial" w:eastAsia="SimSun" w:hAnsi="Arial" w:cs="Arial"/>
          <w:b/>
          <w:color w:val="000000"/>
          <w:sz w:val="20"/>
          <w:szCs w:val="20"/>
          <w:lang w:val="en-US" w:eastAsia="zh-CN"/>
        </w:rPr>
        <w:t>reambles</w:t>
      </w:r>
      <w:r w:rsidRPr="000C2976">
        <w:rPr>
          <w:rFonts w:ascii="Arial" w:eastAsia="SimSun" w:hAnsi="Arial" w:cs="Arial" w:hint="eastAsia"/>
          <w:b/>
          <w:color w:val="000000"/>
          <w:sz w:val="20"/>
          <w:szCs w:val="20"/>
          <w:lang w:val="en-US" w:eastAsia="zh-CN"/>
        </w:rPr>
        <w:t xml:space="preserve"> s</w:t>
      </w:r>
      <w:r w:rsidRPr="000C2976">
        <w:rPr>
          <w:rFonts w:ascii="Arial" w:eastAsia="SimSun" w:hAnsi="Arial" w:cs="Arial"/>
          <w:b/>
          <w:color w:val="000000"/>
          <w:sz w:val="20"/>
          <w:szCs w:val="20"/>
          <w:lang w:val="en-US" w:eastAsia="zh-CN"/>
        </w:rPr>
        <w:t>ent</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n</w:t>
      </w:r>
      <w:r w:rsidRPr="000C2976">
        <w:rPr>
          <w:rFonts w:ascii="Arial" w:eastAsia="SimSun" w:hAnsi="Arial" w:cs="Arial" w:hint="eastAsia"/>
          <w:b/>
          <w:color w:val="000000"/>
          <w:sz w:val="20"/>
          <w:szCs w:val="20"/>
          <w:lang w:val="en-US" w:eastAsia="zh-CN"/>
        </w:rPr>
        <w:t xml:space="preserve"> </w:t>
      </w:r>
      <w:r w:rsidRPr="000C2976">
        <w:rPr>
          <w:rFonts w:ascii="Arial" w:eastAsia="SimSun" w:hAnsi="Arial" w:cs="Arial"/>
          <w:b/>
          <w:color w:val="000000"/>
          <w:sz w:val="20"/>
          <w:szCs w:val="20"/>
          <w:lang w:val="en-US" w:eastAsia="zh-CN"/>
        </w:rPr>
        <w:t>SSB</w:t>
      </w:r>
      <w:r w:rsidRPr="000C2976">
        <w:rPr>
          <w:rFonts w:ascii="Arial" w:eastAsia="SimSun" w:hAnsi="Arial" w:cs="Arial" w:hint="eastAsia"/>
          <w:b/>
          <w:color w:val="000000"/>
          <w:sz w:val="20"/>
          <w:szCs w:val="20"/>
          <w:lang w:val="en-US" w:eastAsia="zh-CN"/>
        </w:rPr>
        <w:t>/CSI-RS.</w:t>
      </w:r>
    </w:p>
    <w:p w14:paraId="7C28F78B" w14:textId="4AAD85F5" w:rsidR="00964D40" w:rsidRPr="00F04F02" w:rsidRDefault="00964D40"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the RA procedure where the first consistant LBT failure occurs, as well as the follow up RA procedures triggered by consistant LBT failure.</w:t>
      </w:r>
    </w:p>
    <w:p w14:paraId="07C8DE6E" w14:textId="4009E120" w:rsidR="00F04F02" w:rsidRDefault="00F04F02"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at least the BWP information (e.g. pointA, location and bandwidth) of the RA procedures related to consistant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0">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ListParagraph"/>
        <w:numPr>
          <w:ilvl w:val="0"/>
          <w:numId w:val="31"/>
        </w:numPr>
        <w:rPr>
          <w:rFonts w:ascii="Arial" w:eastAsia="SimSun" w:hAnsi="Arial"/>
          <w:b/>
          <w:bCs/>
          <w:sz w:val="20"/>
          <w:szCs w:val="20"/>
          <w:lang w:val="en-US" w:eastAsia="zh-CN"/>
        </w:rPr>
      </w:pPr>
      <w:bookmarkStart w:id="2" w:name="_Toc131752265"/>
      <w:r w:rsidRPr="0072363C">
        <w:rPr>
          <w:rFonts w:ascii="Arial" w:eastAsia="SimSun" w:hAnsi="Arial"/>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2"/>
    </w:p>
    <w:p w14:paraId="3529010B" w14:textId="464C9E21" w:rsidR="001A700B" w:rsidRPr="006016EC" w:rsidRDefault="001A700B" w:rsidP="0072363C">
      <w:pPr>
        <w:pStyle w:val="ListParagraph"/>
        <w:numPr>
          <w:ilvl w:val="0"/>
          <w:numId w:val="31"/>
        </w:numPr>
        <w:rPr>
          <w:rFonts w:ascii="Arial" w:eastAsia="SimSun" w:hAnsi="Arial"/>
          <w:b/>
          <w:bCs/>
          <w:sz w:val="20"/>
          <w:szCs w:val="20"/>
          <w:lang w:val="en-US" w:eastAsia="zh-CN"/>
        </w:rPr>
      </w:pPr>
      <w:bookmarkStart w:id="3" w:name="_Ref130899943"/>
      <w:bookmarkStart w:id="4" w:name="_Toc131752266"/>
      <w:r w:rsidRPr="001B1503">
        <w:rPr>
          <w:rFonts w:ascii="Arial" w:eastAsia="SimSun" w:hAnsi="Arial"/>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3"/>
      <w:bookmarkEnd w:id="4"/>
    </w:p>
    <w:p w14:paraId="16EC4959" w14:textId="77777777" w:rsidR="006016EC" w:rsidRDefault="006016EC" w:rsidP="006016EC">
      <w:pPr>
        <w:pStyle w:val="Proposal"/>
        <w:numPr>
          <w:ilvl w:val="0"/>
          <w:numId w:val="31"/>
        </w:numPr>
        <w:tabs>
          <w:tab w:val="clear" w:pos="1730"/>
        </w:tabs>
        <w:textAlignment w:val="auto"/>
        <w:rPr>
          <w:rFonts w:eastAsia="DengXian"/>
        </w:rPr>
      </w:pPr>
      <w:bookmarkStart w:id="5" w:name="_Ref130832286"/>
      <w:bookmarkStart w:id="6" w:name="_Toc131752268"/>
      <w:r>
        <w:rPr>
          <w:rFonts w:eastAsia="DengXian"/>
        </w:rPr>
        <w:t>For the last BWP, the UE logs all the random access attempts</w:t>
      </w:r>
      <w:r>
        <w:rPr>
          <w:rFonts w:eastAsia="DengXian" w:cs="Arial"/>
        </w:rPr>
        <w:t>, irrespective of whether the attempt was blocked by LBT or not</w:t>
      </w:r>
      <w:bookmarkEnd w:id="5"/>
      <w:r>
        <w:rPr>
          <w:rFonts w:eastAsia="DengXian" w:cs="Arial"/>
        </w:rPr>
        <w:t xml:space="preserve">, and irrespective of </w:t>
      </w:r>
      <w:r>
        <w:rPr>
          <w:rFonts w:eastAsia="DengXian"/>
          <w:lang w:eastAsia="ja-JP"/>
        </w:rPr>
        <w:t>whether the</w:t>
      </w:r>
      <w:r>
        <w:rPr>
          <w:i/>
          <w:lang w:eastAsia="ko-KR"/>
        </w:rPr>
        <w:t xml:space="preserve"> lbt-FailureRecoveryConfig</w:t>
      </w:r>
      <w:r>
        <w:rPr>
          <w:iCs/>
          <w:lang w:eastAsia="ko-KR"/>
        </w:rPr>
        <w:t xml:space="preserve"> is configured or not</w:t>
      </w:r>
      <w:r>
        <w:rPr>
          <w:rFonts w:eastAsia="DengXian" w:cs="Arial"/>
        </w:rPr>
        <w:t>.</w:t>
      </w:r>
      <w:bookmarkEnd w:id="6"/>
    </w:p>
    <w:p w14:paraId="49A55333" w14:textId="77777777" w:rsidR="001B1503" w:rsidRDefault="001B1503" w:rsidP="001B1503">
      <w:pPr>
        <w:pStyle w:val="Proposal"/>
        <w:numPr>
          <w:ilvl w:val="0"/>
          <w:numId w:val="31"/>
        </w:numPr>
        <w:tabs>
          <w:tab w:val="clear" w:pos="1730"/>
        </w:tabs>
        <w:textAlignment w:val="auto"/>
        <w:rPr>
          <w:rFonts w:eastAsia="DengXian"/>
        </w:rPr>
      </w:pPr>
      <w:bookmarkStart w:id="7"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7"/>
    </w:p>
    <w:p w14:paraId="667597FD" w14:textId="77777777" w:rsidR="001B1503" w:rsidRDefault="001B1503" w:rsidP="001B1503">
      <w:pPr>
        <w:pStyle w:val="Proposal"/>
        <w:numPr>
          <w:ilvl w:val="1"/>
          <w:numId w:val="31"/>
        </w:numPr>
        <w:tabs>
          <w:tab w:val="clear" w:pos="1730"/>
        </w:tabs>
        <w:textAlignment w:val="auto"/>
        <w:rPr>
          <w:rFonts w:eastAsia="DengXian"/>
        </w:rPr>
      </w:pPr>
      <w:bookmarkStart w:id="8" w:name="_Toc131752270"/>
      <w:r>
        <w:rPr>
          <w:rFonts w:eastAsia="DengXian"/>
          <w:lang w:eastAsia="ja-JP"/>
        </w:rPr>
        <w:t>If</w:t>
      </w:r>
      <w:r>
        <w:rPr>
          <w:i/>
          <w:lang w:eastAsia="ko-KR"/>
        </w:rPr>
        <w:t xml:space="preserve"> lbt-FailureRecoveryConfig</w:t>
      </w:r>
      <w:r>
        <w:rPr>
          <w:iCs/>
          <w:lang w:eastAsia="ko-KR"/>
        </w:rPr>
        <w:t xml:space="preserve"> is not configured,</w:t>
      </w:r>
      <w:r>
        <w:rPr>
          <w:rFonts w:eastAsia="DengXian"/>
        </w:rPr>
        <w:t xml:space="preserve"> the UE logs for the last BWP all the random access attempts</w:t>
      </w:r>
      <w:r>
        <w:rPr>
          <w:rFonts w:eastAsia="DengXian" w:cs="Arial"/>
        </w:rPr>
        <w:t>, i.e. in the perRAAttemptInfoList, irrespective of whether the attempt was blocked by LBT or not,</w:t>
      </w:r>
      <w:bookmarkEnd w:id="8"/>
    </w:p>
    <w:p w14:paraId="4854BFF1" w14:textId="77777777" w:rsidR="001B1503" w:rsidRDefault="001B1503" w:rsidP="001B1503">
      <w:pPr>
        <w:pStyle w:val="Proposal"/>
        <w:numPr>
          <w:ilvl w:val="1"/>
          <w:numId w:val="31"/>
        </w:numPr>
        <w:tabs>
          <w:tab w:val="clear" w:pos="1730"/>
        </w:tabs>
        <w:textAlignment w:val="auto"/>
        <w:rPr>
          <w:rFonts w:eastAsia="DengXian"/>
        </w:rPr>
      </w:pPr>
      <w:bookmarkStart w:id="9" w:name="_Toc131752271"/>
      <w:r>
        <w:rPr>
          <w:rFonts w:eastAsia="DengXian"/>
          <w:lang w:eastAsia="ja-JP"/>
        </w:rPr>
        <w:t>If</w:t>
      </w:r>
      <w:r>
        <w:rPr>
          <w:i/>
          <w:lang w:eastAsia="ko-KR"/>
        </w:rPr>
        <w:t xml:space="preserve"> lbt-FailureRecoveryConfig</w:t>
      </w:r>
      <w:r>
        <w:rPr>
          <w:iCs/>
          <w:lang w:eastAsia="ko-KR"/>
        </w:rPr>
        <w:t xml:space="preserve"> is configured,</w:t>
      </w:r>
      <w:r>
        <w:rPr>
          <w:rFonts w:eastAsia="DengXian"/>
        </w:rPr>
        <w:t xml:space="preserve"> the UE logs for the last BWP only the random access attempts, </w:t>
      </w:r>
      <w:r>
        <w:rPr>
          <w:rFonts w:eastAsia="DengXian" w:cs="Arial"/>
        </w:rPr>
        <w:t>i.e. in the perRAAttemptInfoList,</w:t>
      </w:r>
      <w:r>
        <w:rPr>
          <w:rFonts w:eastAsia="DengXian"/>
        </w:rPr>
        <w:t xml:space="preserve"> for which the LBT was successful</w:t>
      </w:r>
      <w:r>
        <w:rPr>
          <w:rFonts w:eastAsia="DengXian" w:cs="Arial"/>
        </w:rPr>
        <w:t>.</w:t>
      </w:r>
      <w:bookmarkEnd w:id="9"/>
    </w:p>
    <w:p w14:paraId="692B55F7" w14:textId="77777777" w:rsidR="001B1503" w:rsidRDefault="001B1503" w:rsidP="001B1503">
      <w:pPr>
        <w:pStyle w:val="Proposal"/>
        <w:numPr>
          <w:ilvl w:val="0"/>
          <w:numId w:val="31"/>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14:paraId="3E8DC9F6" w14:textId="77777777" w:rsidR="001B1503" w:rsidRDefault="001B1503" w:rsidP="001B1503">
      <w:pPr>
        <w:pStyle w:val="Proposal"/>
        <w:numPr>
          <w:ilvl w:val="1"/>
          <w:numId w:val="31"/>
        </w:numPr>
        <w:tabs>
          <w:tab w:val="clear" w:pos="1730"/>
        </w:tabs>
        <w:textAlignment w:val="auto"/>
        <w:rPr>
          <w:lang w:val="en-US"/>
        </w:rPr>
      </w:pPr>
      <w:bookmarkStart w:id="11"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1"/>
    </w:p>
    <w:p w14:paraId="6089A50D" w14:textId="77777777" w:rsidR="001B1503" w:rsidRDefault="001B1503" w:rsidP="001B1503">
      <w:pPr>
        <w:pStyle w:val="Proposal"/>
        <w:numPr>
          <w:ilvl w:val="1"/>
          <w:numId w:val="31"/>
        </w:numPr>
        <w:tabs>
          <w:tab w:val="clear" w:pos="1730"/>
        </w:tabs>
        <w:textAlignment w:val="auto"/>
        <w:rPr>
          <w:lang w:val="en-US"/>
        </w:rPr>
      </w:pPr>
      <w:bookmarkStart w:id="12"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2"/>
    </w:p>
    <w:p w14:paraId="0317C4DF" w14:textId="77777777" w:rsidR="001B1503" w:rsidRDefault="001B1503" w:rsidP="001B1503">
      <w:pPr>
        <w:pStyle w:val="Proposal"/>
        <w:numPr>
          <w:ilvl w:val="0"/>
          <w:numId w:val="31"/>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14:paraId="7BB764B5" w14:textId="77777777" w:rsidR="006016EC" w:rsidRDefault="006016EC" w:rsidP="001B1503">
      <w:pPr>
        <w:pStyle w:val="ListParagraph"/>
        <w:rPr>
          <w:rFonts w:ascii="Arial" w:eastAsia="SimSun" w:hAnsi="Arial"/>
          <w:b/>
          <w:bCs/>
          <w:sz w:val="20"/>
          <w:szCs w:val="20"/>
          <w:lang w:val="en-US" w:eastAsia="zh-CN"/>
        </w:rPr>
      </w:pPr>
    </w:p>
    <w:p w14:paraId="506C57C5" w14:textId="45730DC3" w:rsidR="005A50E2" w:rsidRPr="00393545" w:rsidRDefault="005A50E2"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In </w:t>
      </w:r>
      <w:r w:rsidRPr="00393545">
        <w:rPr>
          <w:rFonts w:ascii="Arial" w:eastAsia="SimSun" w:hAnsi="Arial"/>
          <w:sz w:val="20"/>
          <w:szCs w:val="20"/>
          <w:lang w:val="en-US" w:eastAsia="zh-CN"/>
        </w:rPr>
        <w:t>R2-2303958, Huawei proposes the following:</w:t>
      </w:r>
      <w:r w:rsidR="00393545">
        <w:rPr>
          <w:rFonts w:ascii="Arial" w:eastAsia="SimSun" w:hAnsi="Arial"/>
          <w:sz w:val="20"/>
          <w:szCs w:val="20"/>
          <w:lang w:val="en-US" w:eastAsia="zh-CN"/>
        </w:rPr>
        <w:br/>
      </w:r>
    </w:p>
    <w:p w14:paraId="7F4EDE61" w14:textId="26BFA547" w:rsidR="005A50E2" w:rsidRPr="00393545" w:rsidRDefault="005A50E2" w:rsidP="005A50E2">
      <w:pPr>
        <w:pStyle w:val="ListParagraph"/>
        <w:numPr>
          <w:ilvl w:val="0"/>
          <w:numId w:val="38"/>
        </w:numPr>
        <w:rPr>
          <w:rFonts w:ascii="Arial" w:eastAsia="SimSun" w:hAnsi="Arial"/>
          <w:b/>
          <w:bCs/>
          <w:sz w:val="20"/>
          <w:szCs w:val="20"/>
          <w:lang w:val="en-US" w:eastAsia="zh-CN"/>
        </w:rPr>
      </w:pPr>
      <w:r w:rsidRPr="00393545">
        <w:rPr>
          <w:rFonts w:ascii="Arial" w:eastAsia="SimSun" w:hAnsi="Arial"/>
          <w:b/>
          <w:bCs/>
          <w:sz w:val="20"/>
          <w:szCs w:val="20"/>
          <w:lang w:val="en-US" w:eastAsia="zh-CN"/>
        </w:rPr>
        <w:t>A random-access attempt is considered as attempted only if the PHY layer actually transmitted the preamble, i.e., successful LBT</w:t>
      </w:r>
    </w:p>
    <w:p w14:paraId="2FD87548" w14:textId="77777777" w:rsidR="00393545" w:rsidRPr="005A50E2" w:rsidRDefault="00393545" w:rsidP="00393545">
      <w:pPr>
        <w:pStyle w:val="ListParagraph"/>
        <w:rPr>
          <w:rFonts w:ascii="Arial" w:eastAsia="SimSun" w:hAnsi="Arial"/>
          <w:sz w:val="20"/>
          <w:szCs w:val="20"/>
          <w:lang w:val="en-US" w:eastAsia="zh-CN"/>
        </w:rPr>
      </w:pPr>
    </w:p>
    <w:p w14:paraId="67F8E661" w14:textId="42F8734E" w:rsidR="00145D90" w:rsidRDefault="00B739A9"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w:t>
      </w:r>
      <w:r w:rsidR="00424B37">
        <w:rPr>
          <w:rFonts w:ascii="Arial" w:eastAsia="SimSun" w:hAnsi="Arial"/>
          <w:sz w:val="20"/>
          <w:szCs w:val="20"/>
          <w:lang w:val="en-US" w:eastAsia="zh-CN"/>
        </w:rPr>
        <w:t xml:space="preserve"> proposals, Rapporteur </w:t>
      </w:r>
      <w:r w:rsidR="001376AB">
        <w:rPr>
          <w:rFonts w:ascii="Arial" w:eastAsia="SimSun" w:hAnsi="Arial"/>
          <w:sz w:val="20"/>
          <w:szCs w:val="20"/>
          <w:lang w:val="en-US" w:eastAsia="zh-CN"/>
        </w:rPr>
        <w:t>identifies the following issues that will be discussed in the next chapters</w:t>
      </w:r>
      <w:r w:rsidR="00CC1B43">
        <w:rPr>
          <w:rFonts w:ascii="Arial" w:eastAsia="SimSun" w:hAnsi="Arial"/>
          <w:sz w:val="20"/>
          <w:szCs w:val="20"/>
          <w:lang w:val="en-US" w:eastAsia="zh-CN"/>
        </w:rPr>
        <w:t>.</w:t>
      </w:r>
    </w:p>
    <w:p w14:paraId="2FF95D7E" w14:textId="77777777" w:rsidR="001376AB" w:rsidRDefault="001376AB" w:rsidP="00145D90">
      <w:pPr>
        <w:pStyle w:val="ListParagraph"/>
        <w:ind w:left="0"/>
        <w:rPr>
          <w:rFonts w:ascii="Arial" w:eastAsia="SimSun" w:hAnsi="Arial"/>
          <w:sz w:val="20"/>
          <w:szCs w:val="20"/>
          <w:lang w:val="en-US" w:eastAsia="zh-CN"/>
        </w:rPr>
      </w:pPr>
    </w:p>
    <w:p w14:paraId="5316EA40" w14:textId="5F6C63A7" w:rsidR="001376AB" w:rsidRDefault="00FE3257" w:rsidP="00FE3257">
      <w:pPr>
        <w:pStyle w:val="Heading3"/>
        <w:rPr>
          <w:lang w:val="en-US" w:eastAsia="zh-CN"/>
        </w:rPr>
      </w:pPr>
      <w:r>
        <w:rPr>
          <w:lang w:val="en-US" w:eastAsia="zh-CN"/>
        </w:rPr>
        <w:t xml:space="preserve">2.1.1 Issue#1: </w:t>
      </w:r>
      <w:r w:rsidR="004B5817">
        <w:rPr>
          <w:lang w:val="en-US" w:eastAsia="zh-CN"/>
        </w:rPr>
        <w:t>Which preamble attempts are logged in the perRAAttemptInfoList</w:t>
      </w:r>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Some companies are proposing to log only the random access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lbt-FailureRecoveryConfig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(preambleTransMax)</w:t>
      </w:r>
      <w:r w:rsidR="007C4AEA">
        <w:rPr>
          <w:rFonts w:ascii="Arial" w:hAnsi="Arial"/>
          <w:lang w:val="en-US" w:eastAsia="zh-CN"/>
        </w:rPr>
        <w:t xml:space="preserve"> as the total number of preamble transmission per RA procedure is limited to 200 (same as legacy RA) when the </w:t>
      </w:r>
      <w:r w:rsidR="007C4AEA" w:rsidRPr="00745FCA">
        <w:rPr>
          <w:rFonts w:ascii="Arial" w:hAnsi="Arial"/>
          <w:lang w:val="en-US" w:eastAsia="zh-CN"/>
        </w:rPr>
        <w:t>lbt-FailureRecoveryConfig</w:t>
      </w:r>
      <w:r w:rsidR="007C4AEA">
        <w:rPr>
          <w:rFonts w:ascii="Arial" w:hAnsi="Arial"/>
          <w:lang w:val="en-US" w:eastAsia="zh-CN"/>
        </w:rPr>
        <w:t xml:space="preserve"> is not configured.</w:t>
      </w:r>
    </w:p>
    <w:p w14:paraId="5F1D3295" w14:textId="77777777" w:rsidR="00AF0C8F" w:rsidRDefault="00AF0C8F" w:rsidP="00145D90">
      <w:pPr>
        <w:pStyle w:val="ListParagraph"/>
        <w:ind w:left="0"/>
        <w:rPr>
          <w:rFonts w:ascii="Arial" w:eastAsia="SimSun" w:hAnsi="Arial"/>
          <w:sz w:val="20"/>
          <w:szCs w:val="20"/>
          <w:lang w:val="en-US" w:eastAsia="zh-CN"/>
        </w:rPr>
      </w:pPr>
    </w:p>
    <w:p w14:paraId="0EAFB0C9" w14:textId="51D5D8BB" w:rsidR="00AF0C8F" w:rsidRDefault="00AF0C8F" w:rsidP="00AF0C8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81BE8" w14:paraId="61A48EAC" w14:textId="77777777" w:rsidTr="00481BE8">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459E2C6D" w:rsidR="00481BE8" w:rsidRDefault="009F64E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1C4028B" w14:textId="601B33E7" w:rsidR="00481BE8" w:rsidRDefault="009F64ED"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A28855" w14:textId="7095BC15" w:rsidR="00481BE8" w:rsidRDefault="00481BE8" w:rsidP="003818D4">
            <w:pPr>
              <w:rPr>
                <w:rFonts w:ascii="Arial" w:hAnsi="Arial"/>
                <w:noProof/>
                <w:sz w:val="18"/>
                <w:szCs w:val="18"/>
                <w:lang w:val="en-US"/>
              </w:rPr>
            </w:pPr>
          </w:p>
        </w:tc>
      </w:tr>
      <w:tr w:rsidR="00481BE8" w14:paraId="265B4DA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083BD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ED5179" w14:textId="77777777" w:rsidR="00481BE8" w:rsidRDefault="00481BE8" w:rsidP="003818D4">
            <w:pPr>
              <w:rPr>
                <w:rFonts w:ascii="Arial" w:hAnsi="Arial"/>
                <w:noProof/>
                <w:sz w:val="18"/>
                <w:szCs w:val="18"/>
                <w:lang w:val="en-US"/>
              </w:rPr>
            </w:pPr>
          </w:p>
        </w:tc>
      </w:tr>
      <w:tr w:rsidR="00481BE8" w14:paraId="414815D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81BE8" w:rsidRDefault="00481BE8" w:rsidP="003818D4">
            <w:pPr>
              <w:rPr>
                <w:rFonts w:ascii="Arial" w:hAnsi="Arial"/>
                <w:noProof/>
                <w:sz w:val="18"/>
                <w:szCs w:val="18"/>
                <w:lang w:val="en-US"/>
              </w:rPr>
            </w:pPr>
          </w:p>
        </w:tc>
      </w:tr>
      <w:tr w:rsidR="00481BE8" w14:paraId="2AA7684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81BE8" w:rsidRDefault="00481BE8" w:rsidP="003818D4">
            <w:pPr>
              <w:rPr>
                <w:rFonts w:ascii="Arial" w:hAnsi="Arial"/>
                <w:noProof/>
                <w:sz w:val="18"/>
                <w:szCs w:val="18"/>
                <w:lang w:val="en-US"/>
              </w:rPr>
            </w:pPr>
          </w:p>
        </w:tc>
      </w:tr>
      <w:tr w:rsidR="00481BE8" w14:paraId="6A28E98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81BE8" w:rsidRDefault="00481BE8" w:rsidP="003818D4">
            <w:pPr>
              <w:rPr>
                <w:rFonts w:ascii="Arial" w:hAnsi="Arial"/>
                <w:noProof/>
                <w:sz w:val="18"/>
                <w:szCs w:val="18"/>
                <w:lang w:val="en-US"/>
              </w:rPr>
            </w:pPr>
          </w:p>
        </w:tc>
      </w:tr>
      <w:tr w:rsidR="00481BE8" w14:paraId="250311C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81BE8" w:rsidRDefault="00481BE8" w:rsidP="003818D4">
            <w:pPr>
              <w:rPr>
                <w:rFonts w:ascii="Arial" w:hAnsi="Arial"/>
                <w:noProof/>
                <w:sz w:val="18"/>
                <w:szCs w:val="18"/>
                <w:lang w:val="en-US"/>
              </w:rPr>
            </w:pPr>
          </w:p>
        </w:tc>
      </w:tr>
      <w:tr w:rsidR="00481BE8" w14:paraId="6EE165E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81BE8" w:rsidRDefault="00481BE8" w:rsidP="003818D4">
            <w:pPr>
              <w:rPr>
                <w:rFonts w:ascii="Arial" w:hAnsi="Arial"/>
                <w:noProof/>
                <w:sz w:val="18"/>
                <w:szCs w:val="18"/>
                <w:lang w:val="en-US"/>
              </w:rPr>
            </w:pPr>
          </w:p>
        </w:tc>
      </w:tr>
      <w:tr w:rsidR="00481BE8" w14:paraId="3F2ABAA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81BE8" w:rsidRDefault="00481BE8" w:rsidP="003818D4">
            <w:pPr>
              <w:rPr>
                <w:rFonts w:ascii="Arial" w:hAnsi="Arial"/>
                <w:noProof/>
                <w:sz w:val="18"/>
                <w:szCs w:val="18"/>
                <w:lang w:val="en-US"/>
              </w:rPr>
            </w:pPr>
          </w:p>
        </w:tc>
      </w:tr>
      <w:tr w:rsidR="00481BE8" w14:paraId="185FDD1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81BE8" w:rsidRDefault="00481BE8" w:rsidP="003818D4">
            <w:pPr>
              <w:rPr>
                <w:rFonts w:ascii="Arial" w:hAnsi="Arial"/>
                <w:noProof/>
                <w:sz w:val="18"/>
                <w:szCs w:val="18"/>
                <w:lang w:val="en-US"/>
              </w:rPr>
            </w:pPr>
          </w:p>
        </w:tc>
      </w:tr>
      <w:tr w:rsidR="00481BE8" w14:paraId="4A1B80F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81BE8" w:rsidRDefault="00481BE8" w:rsidP="003818D4">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Heading3"/>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perRAAttemptInfoList.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r w:rsidR="005C1648" w:rsidRPr="004A4877">
        <w:t>maxTxPowerReached</w:t>
      </w:r>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TableGri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The MAC entity shall, for each Random Access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r w:rsidR="00E5658F">
        <w:rPr>
          <w:rFonts w:ascii="Arial" w:hAnsi="Arial" w:cs="Arial"/>
          <w:lang w:val="en-US" w:eastAsia="zh-CN"/>
        </w:rPr>
        <w:t>)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1"/>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In SSB1, the UE ramped the power twice, i.e.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lastRenderedPageBreak/>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t>For example, options c), d), e) below do no</w:t>
      </w:r>
      <w:r w:rsidR="00702D59">
        <w:rPr>
          <w:rFonts w:ascii="Arial" w:hAnsi="Arial" w:cs="Arial"/>
          <w:lang w:val="en-US" w:eastAsia="zh-CN"/>
        </w:rPr>
        <w:t>t take into account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included in the perRAAttemptInfoList,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perRAAttemptInfoList (i.e.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perRAAtttemptInfoList,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perRAAttemptInfoList </w:t>
      </w:r>
      <w:r w:rsidR="00F94B0F" w:rsidRPr="00F21FB5">
        <w:rPr>
          <w:rFonts w:ascii="Arial" w:hAnsi="Arial" w:cs="Arial"/>
          <w:b/>
          <w:bCs/>
          <w:sz w:val="20"/>
          <w:szCs w:val="20"/>
          <w:lang w:val="en-GB"/>
        </w:rPr>
        <w:t>(</w:t>
      </w:r>
      <w:r w:rsidR="000C7508" w:rsidRPr="00F21FB5">
        <w:rPr>
          <w:rFonts w:ascii="Arial" w:hAnsi="Arial" w:cs="Arial"/>
          <w:b/>
          <w:bCs/>
          <w:sz w:val="20"/>
          <w:szCs w:val="20"/>
          <w:lang w:val="en-GB"/>
        </w:rPr>
        <w:t xml:space="preserve">i.e.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3934F9C"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621E0F7A"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transmission attempts (FFS if the numberOfPreamblesSentOnSSB and the numberOfPreamblesSentO</w:t>
      </w:r>
      <w:r w:rsidR="008040F8" w:rsidRPr="00F21FB5">
        <w:rPr>
          <w:rFonts w:ascii="Arial" w:hAnsi="Arial" w:cs="Arial" w:hint="eastAsia"/>
          <w:b/>
          <w:bCs/>
          <w:sz w:val="20"/>
          <w:szCs w:val="20"/>
          <w:lang w:val="en-GB"/>
        </w:rPr>
        <w:t>nCSI-RS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perRAAttemptInfoList. </w:t>
      </w:r>
      <w:r w:rsidR="00F908FD">
        <w:rPr>
          <w:rFonts w:ascii="Arial" w:hAnsi="Arial" w:cs="Arial"/>
          <w:b/>
          <w:bCs/>
          <w:sz w:val="20"/>
          <w:szCs w:val="20"/>
          <w:lang w:val="en-GB"/>
        </w:rPr>
        <w:br/>
      </w:r>
      <w:r w:rsidR="00A847A7" w:rsidRPr="00F21FB5">
        <w:rPr>
          <w:rFonts w:ascii="Arial" w:hAnsi="Arial" w:cs="Arial"/>
          <w:b/>
          <w:bCs/>
          <w:sz w:val="20"/>
          <w:szCs w:val="20"/>
          <w:lang w:val="en-GB"/>
        </w:rPr>
        <w:t>This assumes that only the LBT successful preamble transmission attempts are included in the perRAAttemptInfoList (i.e. Option a/c in Q1 is selected)</w:t>
      </w:r>
      <w:r w:rsidR="00E779E2">
        <w:rPr>
          <w:rFonts w:ascii="Arial" w:hAnsi="Arial" w:cs="Arial"/>
          <w:b/>
          <w:bCs/>
          <w:sz w:val="20"/>
          <w:szCs w:val="20"/>
          <w:lang w:val="en-GB"/>
        </w:rPr>
        <w:br/>
      </w:r>
    </w:p>
    <w:p w14:paraId="019AF01F" w14:textId="585778A8" w:rsidR="00F4259F"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perRAAtttemptInfoList, include a </w:t>
      </w:r>
      <w:r w:rsidR="00BC13F5">
        <w:rPr>
          <w:rFonts w:ascii="Arial" w:hAnsi="Arial" w:cs="Arial"/>
          <w:b/>
          <w:bCs/>
          <w:sz w:val="20"/>
          <w:szCs w:val="20"/>
          <w:lang w:val="en-GB"/>
        </w:rPr>
        <w:t>flag</w:t>
      </w:r>
      <w:r w:rsidRPr="00F21FB5">
        <w:rPr>
          <w:rFonts w:ascii="Arial" w:hAnsi="Arial" w:cs="Arial"/>
          <w:b/>
          <w:bCs/>
          <w:sz w:val="20"/>
          <w:szCs w:val="20"/>
          <w:lang w:val="en-GB"/>
        </w:rPr>
        <w:t xml:space="preserve"> indicating </w:t>
      </w:r>
      <w:r w:rsidR="00A379A1">
        <w:rPr>
          <w:rFonts w:ascii="Arial" w:hAnsi="Arial" w:cs="Arial"/>
          <w:b/>
          <w:bCs/>
          <w:sz w:val="20"/>
          <w:szCs w:val="20"/>
          <w:lang w:val="en-GB"/>
        </w:rPr>
        <w:t>whether</w:t>
      </w:r>
      <w:r w:rsidRPr="00F21FB5">
        <w:rPr>
          <w:rFonts w:ascii="Arial" w:hAnsi="Arial" w:cs="Arial"/>
          <w:b/>
          <w:bCs/>
          <w:sz w:val="20"/>
          <w:szCs w:val="20"/>
          <w:lang w:val="en-GB"/>
        </w:rPr>
        <w:t xml:space="preserve"> transmission failures experienced before this successful preamble transmission attempt. </w:t>
      </w:r>
      <w:r>
        <w:rPr>
          <w:rFonts w:ascii="Arial" w:hAnsi="Arial" w:cs="Arial"/>
          <w:b/>
          <w:bCs/>
          <w:sz w:val="20"/>
          <w:szCs w:val="20"/>
          <w:lang w:val="en-GB"/>
        </w:rPr>
        <w:br/>
      </w:r>
      <w:r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FD67A2C" w14:textId="77777777" w:rsidR="00BC13F5" w:rsidRDefault="00BC13F5" w:rsidP="00BC13F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C527495" w14:textId="2F149EE9" w:rsidR="003614F0" w:rsidRPr="00F21FB5"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5291BB27" w14:textId="77777777" w:rsidR="00BE71A8" w:rsidRPr="008520E4" w:rsidRDefault="00BE71A8" w:rsidP="00BE71A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79"/>
        <w:gridCol w:w="1428"/>
        <w:gridCol w:w="7890"/>
      </w:tblGrid>
      <w:tr w:rsidR="00BE71A8" w14:paraId="39E658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8128"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4D973A7" w14:textId="7111217A" w:rsidR="00BE71A8" w:rsidRDefault="002C7F74"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E49226F" w14:textId="635B2F49" w:rsidR="00BE71A8" w:rsidRDefault="003B1B85" w:rsidP="003818D4">
            <w:pPr>
              <w:rPr>
                <w:rFonts w:ascii="Arial" w:hAnsi="Arial"/>
                <w:noProof/>
                <w:sz w:val="18"/>
                <w:szCs w:val="18"/>
              </w:rPr>
            </w:pPr>
            <w:r>
              <w:rPr>
                <w:rFonts w:ascii="Arial" w:hAnsi="Arial"/>
                <w:noProof/>
                <w:sz w:val="18"/>
                <w:szCs w:val="18"/>
              </w:rPr>
              <w:t>Okay:</w:t>
            </w:r>
            <w:r w:rsidR="005A1D6A">
              <w:rPr>
                <w:rFonts w:ascii="Arial" w:hAnsi="Arial"/>
                <w:noProof/>
                <w:sz w:val="18"/>
                <w:szCs w:val="18"/>
              </w:rPr>
              <w:t xml:space="preserve"> C</w:t>
            </w:r>
            <w:r w:rsidR="003614F0">
              <w:rPr>
                <w:rFonts w:ascii="Arial" w:hAnsi="Arial"/>
                <w:noProof/>
                <w:sz w:val="18"/>
                <w:szCs w:val="18"/>
              </w:rPr>
              <w:t xml:space="preserve"> or F</w:t>
            </w:r>
          </w:p>
          <w:p w14:paraId="3536B585" w14:textId="22BD5B26" w:rsidR="0014769D" w:rsidRDefault="003B1B85" w:rsidP="003818D4">
            <w:pPr>
              <w:rPr>
                <w:rFonts w:ascii="Arial" w:hAnsi="Arial"/>
                <w:noProof/>
                <w:sz w:val="18"/>
                <w:szCs w:val="18"/>
              </w:rPr>
            </w:pPr>
            <w:r>
              <w:rPr>
                <w:rFonts w:ascii="Arial" w:hAnsi="Arial"/>
                <w:noProof/>
                <w:sz w:val="18"/>
                <w:szCs w:val="18"/>
              </w:rPr>
              <w:t xml:space="preserve">No: A, </w:t>
            </w:r>
            <w:r w:rsidR="0014769D">
              <w:rPr>
                <w:rFonts w:ascii="Arial" w:hAnsi="Arial"/>
                <w:noProof/>
                <w:sz w:val="18"/>
                <w:szCs w:val="18"/>
              </w:rPr>
              <w:t xml:space="preserve">B, </w:t>
            </w:r>
            <w:r>
              <w:rPr>
                <w:rFonts w:ascii="Arial" w:hAnsi="Arial"/>
                <w:noProof/>
                <w:sz w:val="18"/>
                <w:szCs w:val="18"/>
              </w:rPr>
              <w:t>D, E</w:t>
            </w:r>
          </w:p>
        </w:tc>
        <w:tc>
          <w:tcPr>
            <w:tcW w:w="8128" w:type="dxa"/>
            <w:tcBorders>
              <w:top w:val="single" w:sz="4" w:space="0" w:color="auto"/>
              <w:left w:val="single" w:sz="4" w:space="0" w:color="auto"/>
              <w:bottom w:val="single" w:sz="4" w:space="0" w:color="auto"/>
              <w:right w:val="single" w:sz="4" w:space="0" w:color="auto"/>
            </w:tcBorders>
          </w:tcPr>
          <w:p w14:paraId="0EDE7FB8" w14:textId="715757F5" w:rsidR="00BE71A8" w:rsidRPr="00645163" w:rsidRDefault="00BE71A8" w:rsidP="003818D4">
            <w:pPr>
              <w:rPr>
                <w:rFonts w:ascii="Arial" w:hAnsi="Arial"/>
                <w:noProof/>
                <w:sz w:val="18"/>
                <w:szCs w:val="18"/>
                <w:lang w:val="en-US"/>
              </w:rPr>
            </w:pPr>
          </w:p>
        </w:tc>
      </w:tr>
      <w:tr w:rsidR="00BE71A8" w14:paraId="4CF560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400A70F"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815AFD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075FDD" w14:textId="77777777" w:rsidR="00BE71A8" w:rsidRDefault="00BE71A8" w:rsidP="003818D4">
            <w:pPr>
              <w:rPr>
                <w:rFonts w:ascii="Arial" w:hAnsi="Arial"/>
                <w:noProof/>
                <w:sz w:val="18"/>
                <w:szCs w:val="18"/>
                <w:lang w:val="en-US"/>
              </w:rPr>
            </w:pPr>
          </w:p>
        </w:tc>
      </w:tr>
      <w:tr w:rsidR="00BE71A8" w14:paraId="553445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C9059B0"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8CDC06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85A246E" w14:textId="77777777" w:rsidR="00BE71A8" w:rsidRDefault="00BE71A8" w:rsidP="003818D4">
            <w:pPr>
              <w:rPr>
                <w:rFonts w:ascii="Arial" w:hAnsi="Arial"/>
                <w:noProof/>
                <w:sz w:val="18"/>
                <w:szCs w:val="18"/>
                <w:lang w:val="en-US"/>
              </w:rPr>
            </w:pPr>
          </w:p>
        </w:tc>
      </w:tr>
      <w:tr w:rsidR="00BE71A8" w14:paraId="1D59D2D7"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5F4D9C"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12EA4"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9D722AC" w14:textId="77777777" w:rsidR="00BE71A8" w:rsidRDefault="00BE71A8" w:rsidP="003818D4">
            <w:pPr>
              <w:rPr>
                <w:rFonts w:ascii="Arial" w:hAnsi="Arial"/>
                <w:noProof/>
                <w:sz w:val="18"/>
                <w:szCs w:val="18"/>
                <w:lang w:val="en-US"/>
              </w:rPr>
            </w:pPr>
          </w:p>
        </w:tc>
      </w:tr>
      <w:tr w:rsidR="00BE71A8" w14:paraId="6145B5F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FA37FB"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4262AA"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CFDC5E" w14:textId="77777777" w:rsidR="00BE71A8" w:rsidRDefault="00BE71A8" w:rsidP="003818D4">
            <w:pPr>
              <w:rPr>
                <w:rFonts w:ascii="Arial" w:hAnsi="Arial"/>
                <w:noProof/>
                <w:sz w:val="18"/>
                <w:szCs w:val="18"/>
                <w:lang w:val="en-US"/>
              </w:rPr>
            </w:pPr>
          </w:p>
        </w:tc>
      </w:tr>
      <w:tr w:rsidR="00BE71A8" w14:paraId="3B752B3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63EC26"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6758F3"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CC58BC" w14:textId="77777777" w:rsidR="00BE71A8" w:rsidRDefault="00BE71A8" w:rsidP="003818D4">
            <w:pPr>
              <w:rPr>
                <w:rFonts w:ascii="Arial" w:hAnsi="Arial"/>
                <w:noProof/>
                <w:sz w:val="18"/>
                <w:szCs w:val="18"/>
                <w:lang w:val="en-US"/>
              </w:rPr>
            </w:pPr>
          </w:p>
        </w:tc>
      </w:tr>
      <w:tr w:rsidR="00BE71A8" w14:paraId="747EA2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08C89C"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04CF69"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958E3E" w14:textId="77777777" w:rsidR="00BE71A8" w:rsidRDefault="00BE71A8" w:rsidP="003818D4">
            <w:pPr>
              <w:rPr>
                <w:rFonts w:ascii="Arial" w:hAnsi="Arial"/>
                <w:noProof/>
                <w:sz w:val="18"/>
                <w:szCs w:val="18"/>
                <w:lang w:val="en-US"/>
              </w:rPr>
            </w:pPr>
          </w:p>
        </w:tc>
      </w:tr>
      <w:tr w:rsidR="00BE71A8" w14:paraId="1566E59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93127F5"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D6A5D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A4052A" w14:textId="77777777" w:rsidR="00BE71A8" w:rsidRDefault="00BE71A8" w:rsidP="003818D4">
            <w:pPr>
              <w:rPr>
                <w:rFonts w:ascii="Arial" w:hAnsi="Arial"/>
                <w:noProof/>
                <w:sz w:val="18"/>
                <w:szCs w:val="18"/>
                <w:lang w:val="en-US"/>
              </w:rPr>
            </w:pPr>
          </w:p>
        </w:tc>
      </w:tr>
      <w:tr w:rsidR="00BE71A8" w14:paraId="7BCE32E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38B35"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C803B8E"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E79A57A" w14:textId="77777777" w:rsidR="00BE71A8" w:rsidRDefault="00BE71A8" w:rsidP="003818D4">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Heading3"/>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(i.e.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RA-InformationCommon and the enhanced perRAAttemptInfoList as per Q1 and Q2</w:t>
      </w:r>
      <w:r w:rsidR="00254C50" w:rsidRPr="00515F50">
        <w:rPr>
          <w:rFonts w:ascii="Arial" w:hAnsi="Arial" w:cs="Arial"/>
          <w:lang w:val="en-US" w:eastAsia="zh-CN"/>
        </w:rPr>
        <w:t xml:space="preserve"> should be included only for the last BWP in which the UE attempted the random access prior the random access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prior to the random access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E3DAD" w14:paraId="47CB399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61E8E7FC" w:rsidR="004E3DAD" w:rsidRDefault="00867270"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A083E0B" w14:textId="01BD3163" w:rsidR="004E3DAD" w:rsidRDefault="00867270" w:rsidP="003818D4">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940F5BA" w14:textId="5FBA9356" w:rsidR="004E3DAD" w:rsidRDefault="00C94DC5" w:rsidP="003818D4">
            <w:pPr>
              <w:rPr>
                <w:rFonts w:ascii="Arial" w:hAnsi="Arial"/>
                <w:noProof/>
                <w:sz w:val="18"/>
                <w:szCs w:val="18"/>
                <w:lang w:val="en-US"/>
              </w:rPr>
            </w:pPr>
            <w:r>
              <w:rPr>
                <w:rFonts w:ascii="Arial" w:hAnsi="Arial"/>
                <w:noProof/>
                <w:sz w:val="18"/>
                <w:szCs w:val="18"/>
                <w:lang w:val="en-US"/>
              </w:rPr>
              <w:t xml:space="preserve">In </w:t>
            </w:r>
            <w:r w:rsidR="00921087">
              <w:rPr>
                <w:rFonts w:ascii="Arial" w:hAnsi="Arial"/>
                <w:noProof/>
                <w:sz w:val="18"/>
                <w:szCs w:val="18"/>
                <w:lang w:val="en-US"/>
              </w:rPr>
              <w:t xml:space="preserve">the </w:t>
            </w:r>
            <w:r>
              <w:rPr>
                <w:rFonts w:ascii="Arial" w:hAnsi="Arial"/>
                <w:noProof/>
                <w:sz w:val="18"/>
                <w:szCs w:val="18"/>
                <w:lang w:val="en-US"/>
              </w:rPr>
              <w:t xml:space="preserve">RAN2#121 meeting, RAN2 agreed that only some information can be included about the previous </w:t>
            </w:r>
            <w:r w:rsidR="003D23D5">
              <w:rPr>
                <w:rFonts w:ascii="Arial" w:hAnsi="Arial"/>
                <w:noProof/>
                <w:sz w:val="18"/>
                <w:szCs w:val="18"/>
                <w:lang w:val="en-US"/>
              </w:rPr>
              <w:t>procedure. We have huge</w:t>
            </w:r>
            <w:r w:rsidR="00486779">
              <w:rPr>
                <w:rFonts w:ascii="Arial" w:hAnsi="Arial"/>
                <w:noProof/>
                <w:sz w:val="18"/>
                <w:szCs w:val="18"/>
                <w:lang w:val="en-US"/>
              </w:rPr>
              <w:t xml:space="preserve"> memory</w:t>
            </w:r>
            <w:r w:rsidR="003D23D5">
              <w:rPr>
                <w:rFonts w:ascii="Arial" w:hAnsi="Arial"/>
                <w:noProof/>
                <w:sz w:val="18"/>
                <w:szCs w:val="18"/>
                <w:lang w:val="en-US"/>
              </w:rPr>
              <w:t xml:space="preserve"> concerns about including </w:t>
            </w:r>
            <w:r w:rsidR="00921087">
              <w:rPr>
                <w:rFonts w:ascii="Arial" w:hAnsi="Arial"/>
                <w:noProof/>
                <w:sz w:val="18"/>
                <w:szCs w:val="18"/>
                <w:lang w:val="en-US"/>
              </w:rPr>
              <w:t xml:space="preserve">per RA attempt information </w:t>
            </w:r>
            <w:r w:rsidR="00486779">
              <w:rPr>
                <w:rFonts w:ascii="Arial" w:hAnsi="Arial"/>
                <w:noProof/>
                <w:sz w:val="18"/>
                <w:szCs w:val="18"/>
                <w:lang w:val="en-US"/>
              </w:rPr>
              <w:t>for</w:t>
            </w:r>
            <w:r w:rsidR="00921087">
              <w:rPr>
                <w:rFonts w:ascii="Arial" w:hAnsi="Arial"/>
                <w:noProof/>
                <w:sz w:val="18"/>
                <w:szCs w:val="18"/>
                <w:lang w:val="en-US"/>
              </w:rPr>
              <w:t xml:space="preserve"> the previous procedure.</w:t>
            </w:r>
            <w:r w:rsidR="00602BFE">
              <w:rPr>
                <w:rFonts w:ascii="Arial" w:hAnsi="Arial"/>
                <w:noProof/>
                <w:sz w:val="18"/>
                <w:szCs w:val="18"/>
                <w:lang w:val="en-US"/>
              </w:rPr>
              <w:t xml:space="preserve"> </w:t>
            </w:r>
          </w:p>
        </w:tc>
      </w:tr>
      <w:tr w:rsidR="004E3DAD" w14:paraId="1E69533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4C2D2F"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E4C14" w14:textId="77777777" w:rsidR="004E3DAD" w:rsidRDefault="004E3DAD" w:rsidP="003818D4">
            <w:pPr>
              <w:rPr>
                <w:rFonts w:ascii="Arial" w:hAnsi="Arial"/>
                <w:noProof/>
                <w:sz w:val="18"/>
                <w:szCs w:val="18"/>
                <w:lang w:val="en-US"/>
              </w:rPr>
            </w:pPr>
          </w:p>
        </w:tc>
      </w:tr>
      <w:tr w:rsidR="004E3DAD" w14:paraId="676E83F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4E3DAD" w:rsidRDefault="004E3DAD" w:rsidP="003818D4">
            <w:pPr>
              <w:rPr>
                <w:rFonts w:ascii="Arial" w:hAnsi="Arial"/>
                <w:noProof/>
                <w:sz w:val="18"/>
                <w:szCs w:val="18"/>
                <w:lang w:val="en-US"/>
              </w:rPr>
            </w:pPr>
          </w:p>
        </w:tc>
      </w:tr>
      <w:tr w:rsidR="004E3DAD" w14:paraId="008975C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4E3DAD" w:rsidRDefault="004E3DAD" w:rsidP="003818D4">
            <w:pPr>
              <w:rPr>
                <w:rFonts w:ascii="Arial" w:hAnsi="Arial"/>
                <w:noProof/>
                <w:sz w:val="18"/>
                <w:szCs w:val="18"/>
                <w:lang w:val="en-US"/>
              </w:rPr>
            </w:pPr>
          </w:p>
        </w:tc>
      </w:tr>
      <w:tr w:rsidR="004E3DAD" w14:paraId="7B07046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4E3DAD" w:rsidRDefault="004E3DAD" w:rsidP="003818D4">
            <w:pPr>
              <w:rPr>
                <w:rFonts w:ascii="Arial" w:hAnsi="Arial"/>
                <w:noProof/>
                <w:sz w:val="18"/>
                <w:szCs w:val="18"/>
                <w:lang w:val="en-US"/>
              </w:rPr>
            </w:pPr>
          </w:p>
        </w:tc>
      </w:tr>
      <w:tr w:rsidR="004E3DAD" w14:paraId="3FA887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4E3DAD" w:rsidRDefault="004E3DAD" w:rsidP="003818D4">
            <w:pPr>
              <w:rPr>
                <w:rFonts w:ascii="Arial" w:hAnsi="Arial"/>
                <w:noProof/>
                <w:sz w:val="18"/>
                <w:szCs w:val="18"/>
                <w:lang w:val="en-US"/>
              </w:rPr>
            </w:pPr>
          </w:p>
        </w:tc>
      </w:tr>
      <w:tr w:rsidR="004E3DAD" w14:paraId="7478C5A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4E3DAD" w:rsidRDefault="004E3DAD" w:rsidP="003818D4">
            <w:pPr>
              <w:rPr>
                <w:rFonts w:ascii="Arial" w:hAnsi="Arial"/>
                <w:noProof/>
                <w:sz w:val="18"/>
                <w:szCs w:val="18"/>
                <w:lang w:val="en-US"/>
              </w:rPr>
            </w:pPr>
          </w:p>
        </w:tc>
      </w:tr>
      <w:tr w:rsidR="004E3DAD" w14:paraId="6C3580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4E3DAD" w:rsidRDefault="004E3DAD" w:rsidP="003818D4">
            <w:pPr>
              <w:rPr>
                <w:rFonts w:ascii="Arial" w:hAnsi="Arial"/>
                <w:noProof/>
                <w:sz w:val="18"/>
                <w:szCs w:val="18"/>
                <w:lang w:val="en-US"/>
              </w:rPr>
            </w:pPr>
          </w:p>
        </w:tc>
      </w:tr>
      <w:tr w:rsidR="004E3DAD" w14:paraId="6034765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4E3DAD" w:rsidRDefault="004E3DAD" w:rsidP="003818D4">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Heading3"/>
        <w:rPr>
          <w:lang w:val="en-US" w:eastAsia="zh-CN"/>
        </w:rPr>
      </w:pPr>
      <w:r>
        <w:rPr>
          <w:lang w:val="en-US" w:eastAsia="zh-CN"/>
        </w:rPr>
        <w:lastRenderedPageBreak/>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sidRPr="002342A2">
        <w:t>Only some information to be logged for multiple successive RA procedures failed due to LBT issue</w:t>
      </w:r>
      <w:r>
        <w:rPr>
          <w:rFonts w:ascii="Arial" w:eastAsia="SimSun" w:hAnsi="Arial"/>
          <w:sz w:val="20"/>
          <w:szCs w:val="20"/>
          <w:lang w:val="en-US" w:eastAsia="zh-CN"/>
        </w:rPr>
        <w:t xml:space="preserve">”. </w:t>
      </w:r>
      <w:r w:rsidR="00036B76">
        <w:rPr>
          <w:rFonts w:ascii="Arial" w:eastAsia="SimSun" w:hAnsi="Arial"/>
          <w:sz w:val="20"/>
          <w:szCs w:val="20"/>
          <w:lang w:val="en-US" w:eastAsia="zh-CN"/>
        </w:rPr>
        <w:t>Whereas for the last BWP in which RA w</w:t>
      </w:r>
      <w:r w:rsidR="001623F1">
        <w:rPr>
          <w:rFonts w:ascii="Arial" w:eastAsia="SimSun" w:hAnsi="Arial"/>
          <w:sz w:val="20"/>
          <w:szCs w:val="20"/>
          <w:lang w:val="en-US" w:eastAsia="zh-CN"/>
        </w:rPr>
        <w:t>as executed, it seems that the entire RA-InformationCommon should be included</w:t>
      </w:r>
      <w:r w:rsidR="00607E33">
        <w:rPr>
          <w:rFonts w:ascii="Arial" w:eastAsia="SimSun"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r w:rsidR="00421CC1">
        <w:rPr>
          <w:rFonts w:ascii="Arial" w:eastAsia="SimSun" w:hAnsi="Arial"/>
          <w:sz w:val="20"/>
          <w:szCs w:val="20"/>
          <w:lang w:val="en-US" w:eastAsia="zh-CN"/>
        </w:rPr>
        <w:t xml:space="preserve"> </w:t>
      </w:r>
    </w:p>
    <w:p w14:paraId="425040B3" w14:textId="25D2E3D8" w:rsidR="00C062C1" w:rsidRDefault="00C062C1" w:rsidP="00C062C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r w:rsidRPr="001B1503">
        <w:rPr>
          <w:rFonts w:ascii="Arial" w:eastAsia="SimSun" w:hAnsi="Arial"/>
          <w:b/>
          <w:bCs/>
          <w:sz w:val="20"/>
          <w:szCs w:val="20"/>
          <w:lang w:val="en-US" w:eastAsia="zh-CN"/>
        </w:rPr>
        <w:t>locationAndBandwidth</w:t>
      </w:r>
      <w:r>
        <w:rPr>
          <w:rFonts w:ascii="Arial" w:eastAsia="SimSun" w:hAnsi="Arial"/>
          <w:b/>
          <w:bCs/>
          <w:sz w:val="20"/>
          <w:szCs w:val="20"/>
          <w:lang w:val="en-US" w:eastAsia="zh-CN"/>
        </w:rPr>
        <w:t xml:space="preserve"> information</w:t>
      </w:r>
      <w:r w:rsidR="00CD40E5">
        <w:rPr>
          <w:rFonts w:ascii="Arial" w:eastAsia="SimSun" w:hAnsi="Arial"/>
          <w:b/>
          <w:bCs/>
          <w:sz w:val="20"/>
          <w:szCs w:val="20"/>
          <w:lang w:val="en-US" w:eastAsia="zh-CN"/>
        </w:rPr>
        <w:t xml:space="preserve"> of the BWP</w:t>
      </w:r>
    </w:p>
    <w:p w14:paraId="0AA7F5AC" w14:textId="2D136005" w:rsidR="004404D1" w:rsidRPr="001C41C8" w:rsidRDefault="00CD40E5"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r w:rsidRPr="001B1503">
        <w:rPr>
          <w:rFonts w:ascii="Arial" w:eastAsia="SimSun" w:hAnsi="Arial"/>
          <w:b/>
          <w:bCs/>
          <w:sz w:val="20"/>
          <w:szCs w:val="20"/>
          <w:lang w:val="en-US" w:eastAsia="zh-CN"/>
        </w:rPr>
        <w:t>subcarrierSpacing</w:t>
      </w:r>
      <w:r>
        <w:rPr>
          <w:rFonts w:ascii="Arial" w:eastAsia="SimSun" w:hAnsi="Arial"/>
          <w:b/>
          <w:bCs/>
          <w:sz w:val="20"/>
          <w:szCs w:val="20"/>
          <w:lang w:val="en-US" w:eastAsia="zh-CN"/>
        </w:rPr>
        <w:t xml:space="preserve"> information of the BWP</w:t>
      </w:r>
    </w:p>
    <w:p w14:paraId="71E530B1" w14:textId="6C347DEC" w:rsidR="00493548" w:rsidRPr="001C41C8" w:rsidRDefault="00B82F7F"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sidRPr="001C41C8">
        <w:rPr>
          <w:rFonts w:ascii="Arial" w:eastAsia="SimSun" w:hAnsi="Arial"/>
          <w:b/>
          <w:bCs/>
          <w:sz w:val="20"/>
          <w:szCs w:val="20"/>
          <w:lang w:val="en-US" w:eastAsia="zh-CN"/>
        </w:rPr>
        <w:t xml:space="preserve">The absoluteFrequencyPointA information of the </w:t>
      </w:r>
      <w:r w:rsidR="001C41C8" w:rsidRPr="001C41C8">
        <w:rPr>
          <w:rFonts w:ascii="Arial" w:eastAsia="SimSun" w:hAnsi="Arial"/>
          <w:b/>
          <w:bCs/>
          <w:sz w:val="20"/>
          <w:szCs w:val="20"/>
          <w:lang w:val="en-US" w:eastAsia="zh-CN"/>
        </w:rPr>
        <w:t>BWP</w:t>
      </w:r>
    </w:p>
    <w:p w14:paraId="3F1837D8" w14:textId="14E05774" w:rsidR="00493548" w:rsidRPr="001C41C8" w:rsidRDefault="0049354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w:t>
      </w:r>
      <w:r w:rsidR="00782FCA">
        <w:rPr>
          <w:rFonts w:ascii="Arial" w:eastAsia="SimSun" w:hAnsi="Arial"/>
          <w:b/>
          <w:bCs/>
          <w:sz w:val="20"/>
          <w:szCs w:val="20"/>
          <w:lang w:val="en-US" w:eastAsia="zh-CN"/>
        </w:rPr>
        <w:t>d</w:t>
      </w:r>
      <w:r>
        <w:rPr>
          <w:rFonts w:ascii="Arial" w:eastAsia="SimSun" w:hAnsi="Arial"/>
          <w:b/>
          <w:bCs/>
          <w:sz w:val="20"/>
          <w:szCs w:val="20"/>
          <w:lang w:val="en-US" w:eastAsia="zh-CN"/>
        </w:rPr>
        <w:t xml:space="preserve"> in the BWP during the RA</w:t>
      </w:r>
    </w:p>
    <w:p w14:paraId="5BD15671" w14:textId="3286F427" w:rsidR="001C41C8" w:rsidRDefault="001C41C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DA6D9E" w14:paraId="189174A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2579B938" w:rsidR="00DA6D9E" w:rsidRDefault="00602BF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FDE519C" w14:textId="000F3083" w:rsidR="00DA6D9E" w:rsidRDefault="008E65B6" w:rsidP="003818D4">
            <w:pPr>
              <w:rPr>
                <w:rFonts w:ascii="Arial" w:hAnsi="Arial"/>
                <w:noProof/>
                <w:sz w:val="18"/>
                <w:szCs w:val="18"/>
              </w:rPr>
            </w:pPr>
            <w:r>
              <w:rPr>
                <w:rFonts w:ascii="Arial" w:hAnsi="Arial"/>
                <w:noProof/>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3EEDCA6E" w14:textId="6B822C29" w:rsidR="00DA6D9E" w:rsidRDefault="008E65B6" w:rsidP="003818D4">
            <w:pPr>
              <w:rPr>
                <w:rFonts w:ascii="Arial" w:hAnsi="Arial"/>
                <w:noProof/>
                <w:sz w:val="18"/>
                <w:szCs w:val="18"/>
                <w:lang w:val="en-US"/>
              </w:rPr>
            </w:pPr>
            <w:r>
              <w:rPr>
                <w:rFonts w:ascii="Arial" w:hAnsi="Arial"/>
                <w:noProof/>
                <w:sz w:val="18"/>
                <w:szCs w:val="18"/>
                <w:lang w:val="en-US"/>
              </w:rPr>
              <w:t>A BW part is identified by locationAndBandwidth information and subcarrier spacing. This should be sufficient.</w:t>
            </w:r>
            <w:r w:rsidR="00E05DD7">
              <w:rPr>
                <w:rFonts w:ascii="Arial" w:hAnsi="Arial"/>
                <w:noProof/>
                <w:sz w:val="18"/>
                <w:szCs w:val="18"/>
                <w:lang w:val="en-US"/>
              </w:rPr>
              <w:t xml:space="preserve"> No need for other information. </w:t>
            </w:r>
          </w:p>
        </w:tc>
      </w:tr>
      <w:tr w:rsidR="00DA6D9E" w14:paraId="1537BEE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FD94189"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B41FE1" w14:textId="77777777" w:rsidR="00DA6D9E" w:rsidRDefault="00DA6D9E" w:rsidP="003818D4">
            <w:pPr>
              <w:rPr>
                <w:rFonts w:ascii="Arial" w:hAnsi="Arial"/>
                <w:noProof/>
                <w:sz w:val="18"/>
                <w:szCs w:val="18"/>
                <w:lang w:val="en-US"/>
              </w:rPr>
            </w:pPr>
          </w:p>
        </w:tc>
      </w:tr>
      <w:tr w:rsidR="00DA6D9E" w14:paraId="2A5D45E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DA6D9E" w:rsidRDefault="00DA6D9E" w:rsidP="003818D4">
            <w:pPr>
              <w:rPr>
                <w:rFonts w:ascii="Arial" w:hAnsi="Arial"/>
                <w:noProof/>
                <w:sz w:val="18"/>
                <w:szCs w:val="18"/>
                <w:lang w:val="en-US"/>
              </w:rPr>
            </w:pPr>
          </w:p>
        </w:tc>
      </w:tr>
      <w:tr w:rsidR="00DA6D9E" w14:paraId="3418E9E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DA6D9E" w:rsidRDefault="00DA6D9E" w:rsidP="003818D4">
            <w:pPr>
              <w:rPr>
                <w:rFonts w:ascii="Arial" w:hAnsi="Arial"/>
                <w:noProof/>
                <w:sz w:val="18"/>
                <w:szCs w:val="18"/>
                <w:lang w:val="en-US"/>
              </w:rPr>
            </w:pPr>
          </w:p>
        </w:tc>
      </w:tr>
      <w:tr w:rsidR="00DA6D9E" w14:paraId="7DF998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DA6D9E" w:rsidRDefault="00DA6D9E" w:rsidP="003818D4">
            <w:pPr>
              <w:rPr>
                <w:rFonts w:ascii="Arial" w:hAnsi="Arial"/>
                <w:noProof/>
                <w:sz w:val="18"/>
                <w:szCs w:val="18"/>
                <w:lang w:val="en-US"/>
              </w:rPr>
            </w:pPr>
          </w:p>
        </w:tc>
      </w:tr>
      <w:tr w:rsidR="00DA6D9E" w14:paraId="0CA0E12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DA6D9E" w:rsidRDefault="00DA6D9E" w:rsidP="003818D4">
            <w:pPr>
              <w:rPr>
                <w:rFonts w:ascii="Arial" w:hAnsi="Arial"/>
                <w:noProof/>
                <w:sz w:val="18"/>
                <w:szCs w:val="18"/>
                <w:lang w:val="en-US"/>
              </w:rPr>
            </w:pPr>
          </w:p>
        </w:tc>
      </w:tr>
      <w:tr w:rsidR="00DA6D9E" w14:paraId="7D13AC3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DA6D9E" w:rsidRDefault="00DA6D9E" w:rsidP="003818D4">
            <w:pPr>
              <w:rPr>
                <w:rFonts w:ascii="Arial" w:hAnsi="Arial"/>
                <w:noProof/>
                <w:sz w:val="18"/>
                <w:szCs w:val="18"/>
                <w:lang w:val="en-US"/>
              </w:rPr>
            </w:pPr>
          </w:p>
        </w:tc>
      </w:tr>
      <w:tr w:rsidR="00DA6D9E" w14:paraId="17D2110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DA6D9E" w:rsidRDefault="00DA6D9E" w:rsidP="003818D4">
            <w:pPr>
              <w:rPr>
                <w:rFonts w:ascii="Arial" w:hAnsi="Arial"/>
                <w:noProof/>
                <w:sz w:val="18"/>
                <w:szCs w:val="18"/>
                <w:lang w:val="en-US"/>
              </w:rPr>
            </w:pPr>
          </w:p>
        </w:tc>
      </w:tr>
      <w:tr w:rsidR="00DA6D9E" w14:paraId="5CF8F47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DA6D9E" w:rsidRDefault="00DA6D9E" w:rsidP="003818D4">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at the moment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2E7BB9" w14:paraId="60048EA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2F231FE5" w:rsidR="002E7BB9" w:rsidRDefault="00981EA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253B658" w14:textId="0CD0D2D4" w:rsidR="002E7BB9" w:rsidRDefault="00981EAD" w:rsidP="003818D4">
            <w:pPr>
              <w:rPr>
                <w:rFonts w:ascii="Arial" w:hAnsi="Arial"/>
                <w:noProof/>
                <w:sz w:val="18"/>
                <w:szCs w:val="18"/>
              </w:rPr>
            </w:pPr>
            <w:r>
              <w:rPr>
                <w:rFonts w:ascii="Arial" w:hAnsi="Arial"/>
                <w:noProof/>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2E7BB9" w14:paraId="03A688F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A65A8E9"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90DDB65" w14:textId="77777777" w:rsidR="002E7BB9" w:rsidRDefault="002E7BB9" w:rsidP="003818D4">
            <w:pPr>
              <w:rPr>
                <w:rFonts w:ascii="Arial" w:hAnsi="Arial"/>
                <w:noProof/>
                <w:sz w:val="18"/>
                <w:szCs w:val="18"/>
                <w:lang w:val="en-US"/>
              </w:rPr>
            </w:pPr>
          </w:p>
        </w:tc>
      </w:tr>
      <w:tr w:rsidR="002E7BB9" w14:paraId="311356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2E7BB9" w:rsidRDefault="002E7BB9" w:rsidP="003818D4">
            <w:pPr>
              <w:rPr>
                <w:rFonts w:ascii="Arial" w:hAnsi="Arial"/>
                <w:noProof/>
                <w:sz w:val="18"/>
                <w:szCs w:val="18"/>
                <w:lang w:val="en-US"/>
              </w:rPr>
            </w:pPr>
          </w:p>
        </w:tc>
      </w:tr>
      <w:tr w:rsidR="002E7BB9" w14:paraId="00C1100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2E7BB9" w:rsidRDefault="002E7BB9" w:rsidP="003818D4">
            <w:pPr>
              <w:rPr>
                <w:rFonts w:ascii="Arial" w:hAnsi="Arial"/>
                <w:noProof/>
                <w:sz w:val="18"/>
                <w:szCs w:val="18"/>
                <w:lang w:val="en-US"/>
              </w:rPr>
            </w:pPr>
          </w:p>
        </w:tc>
      </w:tr>
      <w:tr w:rsidR="002E7BB9" w14:paraId="1198B69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2E7BB9" w:rsidRDefault="002E7BB9" w:rsidP="003818D4">
            <w:pPr>
              <w:rPr>
                <w:rFonts w:ascii="Arial" w:hAnsi="Arial"/>
                <w:noProof/>
                <w:sz w:val="18"/>
                <w:szCs w:val="18"/>
                <w:lang w:val="en-US"/>
              </w:rPr>
            </w:pPr>
          </w:p>
        </w:tc>
      </w:tr>
      <w:tr w:rsidR="002E7BB9" w14:paraId="6217315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2E7BB9" w:rsidRDefault="002E7BB9" w:rsidP="003818D4">
            <w:pPr>
              <w:rPr>
                <w:rFonts w:ascii="Arial" w:hAnsi="Arial"/>
                <w:noProof/>
                <w:sz w:val="18"/>
                <w:szCs w:val="18"/>
                <w:lang w:val="en-US"/>
              </w:rPr>
            </w:pPr>
          </w:p>
        </w:tc>
      </w:tr>
      <w:tr w:rsidR="002E7BB9" w14:paraId="603CF2A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2E7BB9" w:rsidRDefault="002E7BB9" w:rsidP="003818D4">
            <w:pPr>
              <w:rPr>
                <w:rFonts w:ascii="Arial" w:hAnsi="Arial"/>
                <w:noProof/>
                <w:sz w:val="18"/>
                <w:szCs w:val="18"/>
                <w:lang w:val="en-US"/>
              </w:rPr>
            </w:pPr>
          </w:p>
        </w:tc>
      </w:tr>
      <w:tr w:rsidR="002E7BB9" w14:paraId="6349456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2E7BB9" w:rsidRDefault="002E7BB9" w:rsidP="003818D4">
            <w:pPr>
              <w:rPr>
                <w:rFonts w:ascii="Arial" w:hAnsi="Arial"/>
                <w:noProof/>
                <w:sz w:val="18"/>
                <w:szCs w:val="18"/>
                <w:lang w:val="en-US"/>
              </w:rPr>
            </w:pPr>
          </w:p>
        </w:tc>
      </w:tr>
      <w:tr w:rsidR="002E7BB9" w14:paraId="6298C8D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2E7BB9" w:rsidRDefault="002E7BB9" w:rsidP="003818D4">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Heading3"/>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msgA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msgA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msgA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msgA payload)</w:t>
      </w:r>
    </w:p>
    <w:p w14:paraId="6DF1BB4C" w14:textId="53D1AC6D" w:rsidR="000C627D" w:rsidRPr="00925046" w:rsidRDefault="000C627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if msgA payload transmission was blocked by LBT</w:t>
      </w:r>
      <w:r w:rsidR="00C75E62">
        <w:rPr>
          <w:rFonts w:ascii="Arial" w:hAnsi="Arial" w:cs="Arial"/>
          <w:b/>
          <w:bCs/>
          <w:sz w:val="20"/>
          <w:szCs w:val="20"/>
          <w:lang w:val="en-GB"/>
        </w:rPr>
        <w:t xml:space="preserve"> (this is required only if separate LBT is applied for msgA payload)</w:t>
      </w:r>
    </w:p>
    <w:p w14:paraId="36208BB6" w14:textId="515AB316" w:rsidR="00740581" w:rsidRDefault="00740581"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33B74" w14:paraId="1497A4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86D6C24" w:rsidR="00933B74" w:rsidRDefault="00427FB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30EA6F4" w14:textId="18DA9C30" w:rsidR="00933B74" w:rsidRDefault="00427FBE" w:rsidP="003818D4">
            <w:pPr>
              <w:rPr>
                <w:rFonts w:ascii="Arial" w:hAnsi="Arial"/>
                <w:noProof/>
                <w:sz w:val="18"/>
                <w:szCs w:val="18"/>
              </w:rPr>
            </w:pPr>
            <w:r>
              <w:rPr>
                <w:rFonts w:ascii="Arial" w:hAnsi="Arial"/>
                <w:noProof/>
                <w:sz w:val="18"/>
                <w:szCs w:val="18"/>
              </w:rPr>
              <w:t>E</w:t>
            </w:r>
          </w:p>
        </w:tc>
        <w:tc>
          <w:tcPr>
            <w:tcW w:w="8128" w:type="dxa"/>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933B74" w14:paraId="7E87FC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19A0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1011CF" w14:textId="77777777" w:rsidR="00933B74" w:rsidRDefault="00933B74" w:rsidP="003818D4">
            <w:pPr>
              <w:rPr>
                <w:rFonts w:ascii="Arial" w:hAnsi="Arial"/>
                <w:noProof/>
                <w:sz w:val="18"/>
                <w:szCs w:val="18"/>
                <w:lang w:val="en-US"/>
              </w:rPr>
            </w:pPr>
          </w:p>
        </w:tc>
      </w:tr>
      <w:tr w:rsidR="00933B74" w14:paraId="308D7D6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E17D37" w14:textId="77777777" w:rsidR="00933B74" w:rsidRDefault="00933B74" w:rsidP="003818D4">
            <w:pPr>
              <w:rPr>
                <w:rFonts w:ascii="Arial" w:hAnsi="Arial"/>
                <w:noProof/>
                <w:sz w:val="18"/>
                <w:szCs w:val="18"/>
                <w:lang w:val="en-US"/>
              </w:rPr>
            </w:pPr>
          </w:p>
        </w:tc>
      </w:tr>
      <w:tr w:rsidR="00933B74" w14:paraId="3508452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F46660" w14:textId="77777777" w:rsidR="00933B74" w:rsidRDefault="00933B74" w:rsidP="003818D4">
            <w:pPr>
              <w:rPr>
                <w:rFonts w:ascii="Arial" w:hAnsi="Arial"/>
                <w:noProof/>
                <w:sz w:val="18"/>
                <w:szCs w:val="18"/>
                <w:lang w:val="en-US"/>
              </w:rPr>
            </w:pPr>
          </w:p>
        </w:tc>
      </w:tr>
      <w:tr w:rsidR="00933B74" w14:paraId="320AADC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7B7A2C" w14:textId="77777777" w:rsidR="00933B74" w:rsidRDefault="00933B74" w:rsidP="003818D4">
            <w:pPr>
              <w:rPr>
                <w:rFonts w:ascii="Arial" w:hAnsi="Arial"/>
                <w:noProof/>
                <w:sz w:val="18"/>
                <w:szCs w:val="18"/>
                <w:lang w:val="en-US"/>
              </w:rPr>
            </w:pPr>
          </w:p>
        </w:tc>
      </w:tr>
      <w:tr w:rsidR="00933B74" w14:paraId="5F10BC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A4CB1C" w14:textId="77777777" w:rsidR="00933B74" w:rsidRDefault="00933B74" w:rsidP="003818D4">
            <w:pPr>
              <w:rPr>
                <w:rFonts w:ascii="Arial" w:hAnsi="Arial"/>
                <w:noProof/>
                <w:sz w:val="18"/>
                <w:szCs w:val="18"/>
                <w:lang w:val="en-US"/>
              </w:rPr>
            </w:pPr>
          </w:p>
        </w:tc>
      </w:tr>
      <w:tr w:rsidR="00933B74" w14:paraId="22B50B9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BFC352" w14:textId="77777777" w:rsidR="00933B74" w:rsidRDefault="00933B74" w:rsidP="003818D4">
            <w:pPr>
              <w:rPr>
                <w:rFonts w:ascii="Arial" w:hAnsi="Arial"/>
                <w:noProof/>
                <w:sz w:val="18"/>
                <w:szCs w:val="18"/>
                <w:lang w:val="en-US"/>
              </w:rPr>
            </w:pPr>
          </w:p>
        </w:tc>
      </w:tr>
      <w:tr w:rsidR="00933B74" w14:paraId="5D89D48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F95B691" w14:textId="77777777" w:rsidR="00933B74" w:rsidRDefault="00933B74" w:rsidP="003818D4">
            <w:pPr>
              <w:rPr>
                <w:rFonts w:ascii="Arial" w:hAnsi="Arial"/>
                <w:noProof/>
                <w:sz w:val="18"/>
                <w:szCs w:val="18"/>
                <w:lang w:val="en-US"/>
              </w:rPr>
            </w:pPr>
          </w:p>
        </w:tc>
      </w:tr>
      <w:tr w:rsidR="00933B74" w14:paraId="1B9C6A3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BD7E20" w14:textId="77777777" w:rsidR="00933B74" w:rsidRDefault="00933B74" w:rsidP="003818D4">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ListParagraph"/>
        <w:ind w:left="0"/>
        <w:rPr>
          <w:rFonts w:ascii="Arial" w:eastAsia="SimSun" w:hAnsi="Arial"/>
          <w:sz w:val="20"/>
          <w:szCs w:val="20"/>
          <w:lang w:val="en-US" w:eastAsia="zh-CN"/>
        </w:rPr>
      </w:pPr>
    </w:p>
    <w:p w14:paraId="41D853DE" w14:textId="1F7F0D48" w:rsidR="001216CB" w:rsidRDefault="007F27D8" w:rsidP="007F27D8">
      <w:pPr>
        <w:pStyle w:val="Heading2"/>
        <w:rPr>
          <w:lang w:val="de-DE"/>
        </w:rPr>
      </w:pPr>
      <w:r>
        <w:rPr>
          <w:lang w:val="de-DE"/>
        </w:rPr>
        <w:t>2.2 RLF-Report</w:t>
      </w:r>
      <w:r w:rsidR="00BE5505">
        <w:rPr>
          <w:lang w:val="de-DE"/>
        </w:rPr>
        <w:t xml:space="preserve"> </w:t>
      </w:r>
      <w:r w:rsidR="00BE5505">
        <w:t>enhancements</w:t>
      </w:r>
    </w:p>
    <w:p w14:paraId="4C91D3E1" w14:textId="481682CB" w:rsidR="00155359" w:rsidRDefault="00155359" w:rsidP="00155359">
      <w:pPr>
        <w:pStyle w:val="Heading3"/>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2">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BodyText"/>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BodyText"/>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3">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D159A2" w:rsidRDefault="00833876" w:rsidP="00833876">
      <w:pPr>
        <w:pStyle w:val="ListParagraph"/>
        <w:numPr>
          <w:ilvl w:val="0"/>
          <w:numId w:val="19"/>
        </w:numPr>
        <w:rPr>
          <w:rFonts w:ascii="Arial" w:hAnsi="Arial" w:cs="Arial"/>
          <w:b/>
          <w:bCs/>
          <w:sz w:val="20"/>
          <w:szCs w:val="20"/>
        </w:rPr>
      </w:pPr>
      <w:r w:rsidRPr="00D159A2">
        <w:rPr>
          <w:rFonts w:ascii="Arial" w:hAnsi="Arial" w:cs="Arial" w:hint="eastAsia"/>
          <w:b/>
          <w:bCs/>
          <w:sz w:val="20"/>
          <w:szCs w:val="20"/>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BodyText"/>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4">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642AD8" w:rsidRDefault="00833876" w:rsidP="00833876">
      <w:pPr>
        <w:pStyle w:val="ListParagraph"/>
        <w:numPr>
          <w:ilvl w:val="0"/>
          <w:numId w:val="19"/>
        </w:numPr>
        <w:rPr>
          <w:rFonts w:ascii="Arial" w:hAnsi="Arial" w:cs="Arial"/>
          <w:b/>
          <w:bCs/>
          <w:sz w:val="20"/>
          <w:szCs w:val="20"/>
        </w:rPr>
      </w:pPr>
      <w:r w:rsidRPr="00642AD8">
        <w:rPr>
          <w:rFonts w:ascii="Arial" w:hAnsi="Arial" w:cs="Arial"/>
          <w:b/>
          <w:bCs/>
          <w:sz w:val="20"/>
          <w:szCs w:val="20"/>
        </w:rPr>
        <w:t>The number of LBT failures e.g. per RACH attempt or per RA procedure can be included in the RLF report.</w:t>
      </w:r>
    </w:p>
    <w:p w14:paraId="066E07C4" w14:textId="77777777" w:rsidR="00833876" w:rsidRDefault="00833876" w:rsidP="00833876">
      <w:pPr>
        <w:pStyle w:val="BodyText"/>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45">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0C4924" w:rsidRDefault="00833876" w:rsidP="00833876">
      <w:pPr>
        <w:pStyle w:val="ListParagraph"/>
        <w:numPr>
          <w:ilvl w:val="0"/>
          <w:numId w:val="24"/>
        </w:numPr>
        <w:rPr>
          <w:rFonts w:ascii="Arial" w:hAnsi="Arial" w:cs="Arial"/>
          <w:b/>
          <w:bCs/>
          <w:sz w:val="20"/>
          <w:szCs w:val="20"/>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additional info in RLF report when the reported RLF cause is not consistent UL LBT failurs, but UL LBT failures have an impact on RLF.</w:t>
      </w:r>
    </w:p>
    <w:p w14:paraId="334C1907" w14:textId="77777777" w:rsidR="00833876" w:rsidRPr="00E8493A" w:rsidRDefault="00833876" w:rsidP="00833876">
      <w:pPr>
        <w:pStyle w:val="ListParagraph"/>
        <w:rPr>
          <w:rFonts w:ascii="Arial" w:hAnsi="Arial" w:cs="Arial"/>
          <w:b/>
          <w:bCs/>
          <w:sz w:val="20"/>
          <w:szCs w:val="20"/>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46">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984FFE" w:rsidRDefault="00833876" w:rsidP="00833876">
      <w:pPr>
        <w:pStyle w:val="ListParagraph"/>
        <w:numPr>
          <w:ilvl w:val="0"/>
          <w:numId w:val="24"/>
        </w:numPr>
        <w:rPr>
          <w:rFonts w:ascii="Arial" w:hAnsi="Arial" w:cs="Arial"/>
          <w:b/>
          <w:bCs/>
          <w:sz w:val="20"/>
          <w:szCs w:val="20"/>
        </w:rPr>
      </w:pPr>
      <w:r w:rsidRPr="00984FFE">
        <w:rPr>
          <w:rFonts w:ascii="Arial" w:eastAsia="SimSun"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BodyText"/>
        <w:ind w:left="720"/>
        <w:rPr>
          <w:rFonts w:eastAsiaTheme="minorEastAsia"/>
          <w:bCs/>
        </w:rPr>
      </w:pPr>
    </w:p>
    <w:p w14:paraId="57E10141" w14:textId="0FA04E8F" w:rsidR="00B12B51" w:rsidRDefault="00B12B51" w:rsidP="00B12B51">
      <w:pPr>
        <w:pStyle w:val="BodyText"/>
        <w:rPr>
          <w:lang w:val="en-US"/>
        </w:rPr>
      </w:pPr>
      <w:r w:rsidRPr="00383989">
        <w:rPr>
          <w:lang w:val="en-US"/>
        </w:rPr>
        <w:t xml:space="preserve">In </w:t>
      </w:r>
      <w:hyperlink r:id="rId47">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BodyText"/>
        <w:numPr>
          <w:ilvl w:val="0"/>
          <w:numId w:val="24"/>
        </w:numPr>
        <w:rPr>
          <w:rFonts w:eastAsiaTheme="minorEastAsia"/>
          <w:b/>
          <w:bCs/>
        </w:rPr>
      </w:pPr>
      <w:bookmarkStart w:id="14" w:name="_Toc110964326"/>
      <w:bookmarkStart w:id="15" w:name="_Toc131752286"/>
      <w:r w:rsidRPr="00B12B51">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4"/>
      <w:r w:rsidRPr="00B12B51">
        <w:rPr>
          <w:b/>
          <w:bCs/>
          <w:lang w:val="en-US"/>
        </w:rPr>
        <w:t>.</w:t>
      </w:r>
      <w:bookmarkEnd w:id="15"/>
    </w:p>
    <w:p w14:paraId="102047F2" w14:textId="77777777" w:rsidR="00032D2C" w:rsidRDefault="00032D2C" w:rsidP="00032D2C">
      <w:pPr>
        <w:pStyle w:val="Proposal"/>
        <w:numPr>
          <w:ilvl w:val="0"/>
          <w:numId w:val="24"/>
        </w:numPr>
        <w:tabs>
          <w:tab w:val="clear" w:pos="1730"/>
        </w:tabs>
        <w:textAlignment w:val="auto"/>
        <w:rPr>
          <w:lang w:val="en-US"/>
        </w:rPr>
      </w:pPr>
      <w:bookmarkStart w:id="16" w:name="_Toc131752287"/>
      <w:r>
        <w:rPr>
          <w:lang w:val="en-US"/>
        </w:rPr>
        <w:t xml:space="preserve">The UE includes in the RLF-Report the </w:t>
      </w:r>
      <w:r>
        <w:rPr>
          <w:rFonts w:eastAsia="DengXian" w:cs="Arial"/>
          <w:i/>
          <w:iCs/>
        </w:rPr>
        <w:t>locationAndBandwidth</w:t>
      </w:r>
      <w:r>
        <w:rPr>
          <w:rFonts w:eastAsia="DengXian" w:cs="Arial"/>
        </w:rPr>
        <w:t xml:space="preserve">, and the </w:t>
      </w:r>
      <w:r>
        <w:rPr>
          <w:rFonts w:eastAsia="DengXian" w:cs="Arial"/>
          <w:i/>
          <w:iCs/>
        </w:rPr>
        <w:t>subcarrierSpacing</w:t>
      </w:r>
      <w:r>
        <w:rPr>
          <w:rFonts w:eastAsia="DengXian" w:cs="Arial"/>
        </w:rPr>
        <w:t xml:space="preserve"> of the BWP, in which the UE experienced the first </w:t>
      </w:r>
      <w:r>
        <w:rPr>
          <w:lang w:val="en-US"/>
        </w:rPr>
        <w:t>consistent UL LBT failure.</w:t>
      </w:r>
      <w:bookmarkEnd w:id="16"/>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Heading3"/>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054181" w:rsidRDefault="00644D3D" w:rsidP="00555182">
      <w:pPr>
        <w:pStyle w:val="ListParagraph"/>
        <w:numPr>
          <w:ilvl w:val="0"/>
          <w:numId w:val="19"/>
        </w:numPr>
        <w:rPr>
          <w:rFonts w:ascii="Arial" w:hAnsi="Arial" w:cs="Arial"/>
          <w:b/>
          <w:bCs/>
          <w:sz w:val="20"/>
          <w:szCs w:val="20"/>
        </w:rPr>
      </w:pPr>
      <w:r w:rsidRPr="00E307BF">
        <w:rPr>
          <w:rFonts w:ascii="Arial" w:hAnsi="Arial" w:cs="Arial"/>
          <w:b/>
          <w:bCs/>
          <w:sz w:val="20"/>
          <w:szCs w:val="20"/>
        </w:rPr>
        <w:t>Extend RLF-report with waiting/deferral time due to LBT</w:t>
      </w:r>
      <w:r w:rsidRPr="00E307BF" w:rsidDel="00BB4FCE">
        <w:rPr>
          <w:rFonts w:ascii="Arial" w:hAnsi="Arial" w:cs="Arial"/>
          <w:b/>
          <w:bCs/>
          <w:sz w:val="20"/>
          <w:szCs w:val="20"/>
        </w:rPr>
        <w:t xml:space="preserve"> </w:t>
      </w:r>
      <w:r w:rsidRPr="00E307BF">
        <w:rPr>
          <w:rFonts w:ascii="Arial" w:hAnsi="Arial" w:cs="Arial"/>
          <w:b/>
          <w:bCs/>
          <w:sz w:val="20"/>
          <w:szCs w:val="20"/>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48">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2D6CBC" w:rsidRDefault="00D159A2" w:rsidP="00555182">
      <w:pPr>
        <w:pStyle w:val="ListParagraph"/>
        <w:numPr>
          <w:ilvl w:val="0"/>
          <w:numId w:val="19"/>
        </w:numPr>
        <w:rPr>
          <w:rFonts w:ascii="Arial" w:hAnsi="Arial" w:cs="Arial"/>
          <w:b/>
          <w:bCs/>
          <w:sz w:val="20"/>
          <w:szCs w:val="20"/>
        </w:rPr>
      </w:pPr>
      <w:r w:rsidRPr="00D159A2">
        <w:rPr>
          <w:rFonts w:ascii="Arial" w:hAnsi="Arial" w:cs="Arial" w:hint="eastAsia"/>
          <w:b/>
          <w:bCs/>
          <w:sz w:val="20"/>
          <w:szCs w:val="20"/>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lastRenderedPageBreak/>
        <w:t xml:space="preserve">In </w:t>
      </w:r>
      <w:hyperlink r:id="rId49">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380160" w:rsidRDefault="00335887" w:rsidP="00555182">
      <w:pPr>
        <w:pStyle w:val="ListParagraph"/>
        <w:numPr>
          <w:ilvl w:val="0"/>
          <w:numId w:val="19"/>
        </w:numPr>
        <w:rPr>
          <w:rFonts w:ascii="Arial" w:hAnsi="Arial" w:cs="Arial"/>
          <w:b/>
          <w:bCs/>
          <w:sz w:val="20"/>
          <w:szCs w:val="20"/>
        </w:rPr>
      </w:pPr>
      <w:r w:rsidRPr="00642AD8">
        <w:rPr>
          <w:rFonts w:ascii="Arial" w:hAnsi="Arial" w:cs="Arial"/>
          <w:b/>
          <w:bCs/>
          <w:sz w:val="20"/>
          <w:szCs w:val="20"/>
        </w:rPr>
        <w:t>Time information during handover procedure, e.g. time duration for UL LBT before per RACH attempt and the time elapsed since the last HO execution until successful LBT, can be included in the RLF report.</w:t>
      </w:r>
    </w:p>
    <w:p w14:paraId="3ADB29A5" w14:textId="77777777" w:rsidR="00380160" w:rsidRPr="00B9374D" w:rsidRDefault="00380160" w:rsidP="00380160">
      <w:pPr>
        <w:pStyle w:val="ListParagraph"/>
        <w:rPr>
          <w:rFonts w:ascii="Arial" w:hAnsi="Arial" w:cs="Arial"/>
          <w:b/>
          <w:bCs/>
          <w:sz w:val="20"/>
          <w:szCs w:val="20"/>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t xml:space="preserve">In </w:t>
      </w:r>
      <w:hyperlink r:id="rId50">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ListParagraph"/>
        <w:numPr>
          <w:ilvl w:val="0"/>
          <w:numId w:val="19"/>
        </w:numPr>
        <w:rPr>
          <w:rFonts w:ascii="Arial" w:eastAsia="SimSun" w:hAnsi="Arial"/>
          <w:b/>
          <w:bCs/>
          <w:sz w:val="20"/>
          <w:szCs w:val="20"/>
          <w:lang w:val="en-US" w:eastAsia="zh-CN"/>
        </w:rPr>
      </w:pPr>
      <w:bookmarkStart w:id="17" w:name="_Toc131752285"/>
      <w:r w:rsidRPr="00A57D37">
        <w:rPr>
          <w:rFonts w:ascii="Arial" w:eastAsia="SimSun" w:hAnsi="Arial"/>
          <w:b/>
          <w:bCs/>
          <w:sz w:val="20"/>
          <w:szCs w:val="20"/>
          <w:lang w:val="en-US" w:eastAsia="zh-CN"/>
        </w:rPr>
        <w:t>In case of HOF, the UE includes the RA-InformationCommon in the RLF-Report (as in legacy) which will include NR-U related information as proposed in previous proposals.</w:t>
      </w:r>
      <w:bookmarkEnd w:id="17"/>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Heading4"/>
      </w:pPr>
      <w:r>
        <w:rPr>
          <w:lang w:val="en-US" w:eastAsia="zh-CN"/>
        </w:rPr>
        <w:t>2.2.</w:t>
      </w:r>
      <w:r w:rsidR="002E47DB">
        <w:rPr>
          <w:lang w:val="en-US" w:eastAsia="zh-CN"/>
        </w:rPr>
        <w:t>2.1</w:t>
      </w:r>
      <w:r>
        <w:rPr>
          <w:lang w:val="en-US" w:eastAsia="zh-CN"/>
        </w:rPr>
        <w:t xml:space="preserve"> </w:t>
      </w:r>
      <w:r>
        <w:t>Issue#6: What to log in the RA-InformationCommon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 xml:space="preserve">and the enhancements to the RA-InformationCommon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 xml:space="preserve">enhancements discussed for the RA-InformationCommon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are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62441" w14:paraId="522D973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3BB32C9E" w:rsidR="00962441" w:rsidRDefault="007D4778"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92CF40F" w14:textId="21C73DB2" w:rsidR="00962441" w:rsidRDefault="00125173" w:rsidP="003818D4">
            <w:pPr>
              <w:rPr>
                <w:rFonts w:ascii="Arial" w:hAnsi="Arial"/>
                <w:noProof/>
                <w:sz w:val="18"/>
                <w:szCs w:val="18"/>
              </w:rPr>
            </w:pPr>
            <w:r>
              <w:rPr>
                <w:rFonts w:ascii="Arial" w:hAnsi="Arial"/>
                <w:noProof/>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5C9BBE7C" w14:textId="34009C4C" w:rsidR="00962441" w:rsidRDefault="00125173" w:rsidP="003818D4">
            <w:pPr>
              <w:rPr>
                <w:rFonts w:ascii="Arial" w:hAnsi="Arial"/>
                <w:noProof/>
                <w:sz w:val="18"/>
                <w:szCs w:val="18"/>
                <w:lang w:val="en-US"/>
              </w:rPr>
            </w:pPr>
            <w:r>
              <w:rPr>
                <w:rFonts w:ascii="Arial" w:hAnsi="Arial"/>
                <w:noProof/>
                <w:sz w:val="18"/>
                <w:szCs w:val="18"/>
                <w:lang w:val="en-US"/>
              </w:rPr>
              <w:t xml:space="preserve">We would like to wait for the outcome of issue#3 before making any agreement on this for the RLF report. </w:t>
            </w:r>
          </w:p>
        </w:tc>
      </w:tr>
      <w:tr w:rsidR="00962441" w14:paraId="713CB90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DCC14B"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962441" w:rsidRDefault="00962441" w:rsidP="003818D4">
            <w:pPr>
              <w:rPr>
                <w:rFonts w:ascii="Arial" w:hAnsi="Arial"/>
                <w:noProof/>
                <w:sz w:val="18"/>
                <w:szCs w:val="18"/>
                <w:lang w:val="en-US"/>
              </w:rPr>
            </w:pPr>
          </w:p>
        </w:tc>
      </w:tr>
      <w:tr w:rsidR="00962441" w14:paraId="074589B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962441" w:rsidRDefault="00962441" w:rsidP="003818D4">
            <w:pPr>
              <w:rPr>
                <w:rFonts w:ascii="Arial" w:hAnsi="Arial"/>
                <w:noProof/>
                <w:sz w:val="18"/>
                <w:szCs w:val="18"/>
                <w:lang w:val="en-US"/>
              </w:rPr>
            </w:pPr>
          </w:p>
        </w:tc>
      </w:tr>
      <w:tr w:rsidR="00962441" w14:paraId="70B919F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962441" w:rsidRDefault="00962441" w:rsidP="003818D4">
            <w:pPr>
              <w:rPr>
                <w:rFonts w:ascii="Arial" w:hAnsi="Arial"/>
                <w:noProof/>
                <w:sz w:val="18"/>
                <w:szCs w:val="18"/>
                <w:lang w:val="en-US"/>
              </w:rPr>
            </w:pPr>
          </w:p>
        </w:tc>
      </w:tr>
      <w:tr w:rsidR="00962441" w14:paraId="0E91A62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962441" w:rsidRDefault="00962441" w:rsidP="003818D4">
            <w:pPr>
              <w:rPr>
                <w:rFonts w:ascii="Arial" w:hAnsi="Arial"/>
                <w:noProof/>
                <w:sz w:val="18"/>
                <w:szCs w:val="18"/>
                <w:lang w:val="en-US"/>
              </w:rPr>
            </w:pPr>
          </w:p>
        </w:tc>
      </w:tr>
      <w:tr w:rsidR="00962441" w14:paraId="678B52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962441" w:rsidRDefault="00962441" w:rsidP="003818D4">
            <w:pPr>
              <w:rPr>
                <w:rFonts w:ascii="Arial" w:hAnsi="Arial"/>
                <w:noProof/>
                <w:sz w:val="18"/>
                <w:szCs w:val="18"/>
                <w:lang w:val="en-US"/>
              </w:rPr>
            </w:pPr>
          </w:p>
        </w:tc>
      </w:tr>
      <w:tr w:rsidR="00962441" w14:paraId="103C4BE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962441" w:rsidRDefault="00962441" w:rsidP="003818D4">
            <w:pPr>
              <w:rPr>
                <w:rFonts w:ascii="Arial" w:hAnsi="Arial"/>
                <w:noProof/>
                <w:sz w:val="18"/>
                <w:szCs w:val="18"/>
                <w:lang w:val="en-US"/>
              </w:rPr>
            </w:pPr>
          </w:p>
        </w:tc>
      </w:tr>
      <w:tr w:rsidR="00962441" w14:paraId="4EF34B5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962441" w:rsidRDefault="00962441" w:rsidP="003818D4">
            <w:pPr>
              <w:rPr>
                <w:rFonts w:ascii="Arial" w:hAnsi="Arial"/>
                <w:noProof/>
                <w:sz w:val="18"/>
                <w:szCs w:val="18"/>
                <w:lang w:val="en-US"/>
              </w:rPr>
            </w:pPr>
          </w:p>
        </w:tc>
      </w:tr>
      <w:tr w:rsidR="00962441" w14:paraId="4BF1770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962441" w:rsidRDefault="00962441" w:rsidP="003818D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r w:rsidRPr="00F15BA5">
        <w:rPr>
          <w:rFonts w:ascii="Arial" w:hAnsi="Arial"/>
          <w:lang w:val="en-US" w:eastAsia="zh-CN"/>
        </w:rPr>
        <w:t>Similar to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RA-InformationCommon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network to identify the BWP in which the UE was operating at the moment of the first consistent LBT failure.</w:t>
      </w:r>
    </w:p>
    <w:p w14:paraId="33964B48" w14:textId="0F451CC0" w:rsidR="00AD4F57" w:rsidRDefault="00AD4F57" w:rsidP="00AD4F57">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lastRenderedPageBreak/>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 xml:space="preserve">(e.g. </w:t>
      </w:r>
      <w:r w:rsidR="00EA13E1" w:rsidRPr="00A71514">
        <w:rPr>
          <w:rFonts w:ascii="Arial" w:hAnsi="Arial" w:cs="Arial"/>
          <w:b/>
          <w:bCs/>
          <w:color w:val="FF0000"/>
          <w:sz w:val="20"/>
          <w:szCs w:val="20"/>
          <w:lang w:val="en-GB"/>
        </w:rPr>
        <w:t>locationAndBandwidth, and the subcarrierSpacing</w:t>
      </w:r>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5B1407" w14:paraId="5709AFA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2E4B373F" w:rsidR="005B1407" w:rsidRDefault="00C00153"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171CCB4" w14:textId="7660195A"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521B4DF9" w:rsidR="005B1407" w:rsidRDefault="00CB12AF" w:rsidP="003818D4">
            <w:pPr>
              <w:rPr>
                <w:rFonts w:ascii="Arial" w:hAnsi="Arial"/>
                <w:noProof/>
                <w:sz w:val="18"/>
                <w:szCs w:val="18"/>
                <w:lang w:val="en-US"/>
              </w:rPr>
            </w:pPr>
            <w:r>
              <w:rPr>
                <w:rFonts w:ascii="Arial" w:hAnsi="Arial"/>
                <w:noProof/>
                <w:sz w:val="18"/>
                <w:szCs w:val="18"/>
                <w:lang w:val="en-US"/>
              </w:rPr>
              <w:t xml:space="preserve">Isn’t this is duplicate with Q5. </w:t>
            </w:r>
          </w:p>
        </w:tc>
      </w:tr>
      <w:tr w:rsidR="005B1407" w14:paraId="7FE6215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ED3473D"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60D55D" w14:textId="77777777" w:rsidR="005B1407" w:rsidRDefault="005B1407" w:rsidP="003818D4">
            <w:pPr>
              <w:rPr>
                <w:rFonts w:ascii="Arial" w:hAnsi="Arial"/>
                <w:noProof/>
                <w:sz w:val="18"/>
                <w:szCs w:val="18"/>
                <w:lang w:val="en-US"/>
              </w:rPr>
            </w:pPr>
          </w:p>
        </w:tc>
      </w:tr>
      <w:tr w:rsidR="005B1407" w14:paraId="7107FD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5B1407" w:rsidRDefault="005B1407" w:rsidP="003818D4">
            <w:pPr>
              <w:rPr>
                <w:rFonts w:ascii="Arial" w:hAnsi="Arial"/>
                <w:noProof/>
                <w:sz w:val="18"/>
                <w:szCs w:val="18"/>
                <w:lang w:val="en-US"/>
              </w:rPr>
            </w:pPr>
          </w:p>
        </w:tc>
      </w:tr>
      <w:tr w:rsidR="005B1407" w14:paraId="6C8CC46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5B1407" w:rsidRDefault="005B1407" w:rsidP="003818D4">
            <w:pPr>
              <w:rPr>
                <w:rFonts w:ascii="Arial" w:hAnsi="Arial"/>
                <w:noProof/>
                <w:sz w:val="18"/>
                <w:szCs w:val="18"/>
                <w:lang w:val="en-US"/>
              </w:rPr>
            </w:pPr>
          </w:p>
        </w:tc>
      </w:tr>
      <w:tr w:rsidR="005B1407" w14:paraId="119988A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5B1407" w:rsidRDefault="005B1407" w:rsidP="003818D4">
            <w:pPr>
              <w:rPr>
                <w:rFonts w:ascii="Arial" w:hAnsi="Arial"/>
                <w:noProof/>
                <w:sz w:val="18"/>
                <w:szCs w:val="18"/>
                <w:lang w:val="en-US"/>
              </w:rPr>
            </w:pPr>
          </w:p>
        </w:tc>
      </w:tr>
      <w:tr w:rsidR="005B1407" w14:paraId="538FBCD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5B1407" w:rsidRDefault="005B1407" w:rsidP="003818D4">
            <w:pPr>
              <w:rPr>
                <w:rFonts w:ascii="Arial" w:hAnsi="Arial"/>
                <w:noProof/>
                <w:sz w:val="18"/>
                <w:szCs w:val="18"/>
                <w:lang w:val="en-US"/>
              </w:rPr>
            </w:pPr>
          </w:p>
        </w:tc>
      </w:tr>
      <w:tr w:rsidR="005B1407" w14:paraId="3FF77C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5B1407" w:rsidRDefault="005B1407" w:rsidP="003818D4">
            <w:pPr>
              <w:rPr>
                <w:rFonts w:ascii="Arial" w:hAnsi="Arial"/>
                <w:noProof/>
                <w:sz w:val="18"/>
                <w:szCs w:val="18"/>
                <w:lang w:val="en-US"/>
              </w:rPr>
            </w:pPr>
          </w:p>
        </w:tc>
      </w:tr>
      <w:tr w:rsidR="005B1407" w14:paraId="68DB5DF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5B1407" w:rsidRDefault="005B1407" w:rsidP="003818D4">
            <w:pPr>
              <w:rPr>
                <w:rFonts w:ascii="Arial" w:hAnsi="Arial"/>
                <w:noProof/>
                <w:sz w:val="18"/>
                <w:szCs w:val="18"/>
                <w:lang w:val="en-US"/>
              </w:rPr>
            </w:pPr>
          </w:p>
        </w:tc>
      </w:tr>
      <w:tr w:rsidR="005B1407" w14:paraId="0E333C0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5B1407" w:rsidRDefault="005B1407" w:rsidP="003818D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Heading4"/>
      </w:pPr>
      <w:r>
        <w:t>2.2.2.2</w:t>
      </w:r>
      <w:r w:rsidRPr="008A230F">
        <w:t xml:space="preserve"> </w:t>
      </w:r>
      <w:r>
        <w:t>Issue#</w:t>
      </w:r>
      <w:r w:rsidR="00666485">
        <w:t>7</w:t>
      </w:r>
      <w:r>
        <w:t xml:space="preserve">: </w:t>
      </w:r>
      <w:r w:rsidR="00AD4F57">
        <w:t xml:space="preserve">When </w:t>
      </w:r>
      <w:r w:rsidR="005435E4">
        <w:t xml:space="preserve">to include </w:t>
      </w:r>
      <w:r w:rsidR="00666485">
        <w:t>the RA-InformationCommon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 xml:space="preserve">In legacy, the RA-InformationCommon are included in the RLF-Report </w:t>
      </w:r>
      <w:r w:rsidR="006F64E0" w:rsidRPr="00AF473A">
        <w:rPr>
          <w:rFonts w:ascii="Arial" w:hAnsi="Arial"/>
          <w:lang w:val="en-US" w:eastAsia="zh-CN"/>
        </w:rPr>
        <w:t>in case of HOF</w:t>
      </w:r>
      <w:commentRangeStart w:id="18"/>
      <w:r w:rsidR="006F64E0" w:rsidRPr="00E573F9">
        <w:rPr>
          <w:rFonts w:ascii="Arial" w:hAnsi="Arial"/>
          <w:strike/>
          <w:lang w:val="en-US" w:eastAsia="zh-CN"/>
        </w:rPr>
        <w:t xml:space="preserve">, </w:t>
      </w:r>
      <w:r w:rsidR="008A090F" w:rsidRPr="00E573F9">
        <w:rPr>
          <w:rFonts w:ascii="Arial" w:hAnsi="Arial"/>
          <w:strike/>
          <w:lang w:val="en-US" w:eastAsia="zh-CN"/>
        </w:rPr>
        <w:t xml:space="preserve">or </w:t>
      </w:r>
      <w:r w:rsidR="00764BCF" w:rsidRPr="00E573F9">
        <w:rPr>
          <w:rFonts w:ascii="Arial" w:hAnsi="Arial"/>
          <w:strike/>
          <w:lang w:val="en-US" w:eastAsia="zh-CN"/>
        </w:rPr>
        <w:t>the RLF cause is randomAccessProblem or beamFailureRecoveryFailure</w:t>
      </w:r>
      <w:commentRangeEnd w:id="18"/>
      <w:r w:rsidR="00C8687B">
        <w:rPr>
          <w:rStyle w:val="CommentReference"/>
        </w:rPr>
        <w:commentReference w:id="18"/>
      </w:r>
      <w:r w:rsidR="00764BCF" w:rsidRPr="00AF473A">
        <w:rPr>
          <w:rFonts w:ascii="Arial" w:hAnsi="Arial"/>
          <w:lang w:val="en-US" w:eastAsia="zh-CN"/>
        </w:rPr>
        <w:t>. In the submitted contributions, some companies are proposing to</w:t>
      </w:r>
      <w:r w:rsidR="008523AA" w:rsidRPr="00AF473A">
        <w:rPr>
          <w:rFonts w:ascii="Arial" w:hAnsi="Arial"/>
          <w:lang w:val="en-US" w:eastAsia="zh-CN"/>
        </w:rPr>
        <w:t xml:space="preserve"> discuss if the RA-InformationCommon should be included in the RLF-Report under different conditions, besides the legacy ones.</w:t>
      </w:r>
    </w:p>
    <w:p w14:paraId="6379DC14" w14:textId="3AE032D1" w:rsidR="0090732F" w:rsidRDefault="0090732F" w:rsidP="0090732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RA-InformationCommon</w:t>
      </w:r>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i.e.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the RLF cause is randomAccessProblem or beamFailureRecoveryFailure</w:t>
      </w:r>
    </w:p>
    <w:p w14:paraId="42FB9F5D" w14:textId="4B277367" w:rsidR="0066615B" w:rsidRPr="001D4F1C" w:rsidRDefault="000B488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at the moment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the RLF cause is lbtFailure</w:t>
      </w:r>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3104E0" w14:paraId="45B461DE"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1B5BF0" w14:textId="3965F890" w:rsidR="003104E0" w:rsidRDefault="008D1D09" w:rsidP="003818D4">
            <w:pPr>
              <w:rPr>
                <w:rFonts w:ascii="Arial" w:hAnsi="Arial"/>
                <w:noProof/>
                <w:sz w:val="18"/>
                <w:szCs w:val="18"/>
              </w:rPr>
            </w:pPr>
            <w:r>
              <w:rPr>
                <w:rFonts w:ascii="Arial" w:hAnsi="Arial"/>
                <w:noProof/>
                <w:sz w:val="18"/>
                <w:szCs w:val="18"/>
              </w:rPr>
              <w:lastRenderedPageBreak/>
              <w:t>Qualcomm</w:t>
            </w:r>
          </w:p>
        </w:tc>
        <w:tc>
          <w:tcPr>
            <w:tcW w:w="1187" w:type="dxa"/>
            <w:tcBorders>
              <w:top w:val="single" w:sz="4" w:space="0" w:color="auto"/>
              <w:left w:val="single" w:sz="4" w:space="0" w:color="auto"/>
              <w:bottom w:val="single" w:sz="4" w:space="0" w:color="auto"/>
              <w:right w:val="single" w:sz="4" w:space="0" w:color="auto"/>
            </w:tcBorders>
          </w:tcPr>
          <w:p w14:paraId="18A2DB4F" w14:textId="770743D0" w:rsidR="003104E0" w:rsidRDefault="008D1D09"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AC4265D" w14:textId="6D4E22F1" w:rsidR="003104E0" w:rsidRDefault="00DB1FB4" w:rsidP="003818D4">
            <w:pPr>
              <w:rPr>
                <w:rFonts w:ascii="Arial" w:hAnsi="Arial"/>
                <w:noProof/>
                <w:sz w:val="18"/>
                <w:szCs w:val="18"/>
                <w:lang w:val="en-US"/>
              </w:rPr>
            </w:pPr>
            <w:r>
              <w:rPr>
                <w:rFonts w:ascii="Arial" w:hAnsi="Arial"/>
                <w:noProof/>
                <w:sz w:val="18"/>
                <w:szCs w:val="18"/>
                <w:lang w:val="en-US"/>
              </w:rPr>
              <w:t xml:space="preserve">RAN2 agreed to include information about only the last RA procedure. Therefore, B-E does not apply. </w:t>
            </w:r>
          </w:p>
        </w:tc>
      </w:tr>
      <w:tr w:rsidR="003104E0" w14:paraId="17484F3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A5E56F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B052A"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420862" w14:textId="77777777" w:rsidR="003104E0" w:rsidRDefault="003104E0" w:rsidP="003818D4">
            <w:pPr>
              <w:rPr>
                <w:rFonts w:ascii="Arial" w:hAnsi="Arial"/>
                <w:noProof/>
                <w:sz w:val="18"/>
                <w:szCs w:val="18"/>
                <w:lang w:val="en-US"/>
              </w:rPr>
            </w:pPr>
          </w:p>
        </w:tc>
      </w:tr>
      <w:tr w:rsidR="003104E0" w14:paraId="300DE7C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C1328D4"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121A9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920670" w14:textId="77777777" w:rsidR="003104E0" w:rsidRDefault="003104E0" w:rsidP="003818D4">
            <w:pPr>
              <w:rPr>
                <w:rFonts w:ascii="Arial" w:hAnsi="Arial"/>
                <w:noProof/>
                <w:sz w:val="18"/>
                <w:szCs w:val="18"/>
                <w:lang w:val="en-US"/>
              </w:rPr>
            </w:pPr>
          </w:p>
        </w:tc>
      </w:tr>
      <w:tr w:rsidR="003104E0" w14:paraId="6DA6AA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80B4A0"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9E2BFB"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09E518" w14:textId="77777777" w:rsidR="003104E0" w:rsidRDefault="003104E0" w:rsidP="003818D4">
            <w:pPr>
              <w:rPr>
                <w:rFonts w:ascii="Arial" w:hAnsi="Arial"/>
                <w:noProof/>
                <w:sz w:val="18"/>
                <w:szCs w:val="18"/>
                <w:lang w:val="en-US"/>
              </w:rPr>
            </w:pPr>
          </w:p>
        </w:tc>
      </w:tr>
      <w:tr w:rsidR="003104E0" w14:paraId="271A16A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DE02AFC"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BDDC550"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E757A4" w14:textId="77777777" w:rsidR="003104E0" w:rsidRDefault="003104E0" w:rsidP="003818D4">
            <w:pPr>
              <w:rPr>
                <w:rFonts w:ascii="Arial" w:hAnsi="Arial"/>
                <w:noProof/>
                <w:sz w:val="18"/>
                <w:szCs w:val="18"/>
                <w:lang w:val="en-US"/>
              </w:rPr>
            </w:pPr>
          </w:p>
        </w:tc>
      </w:tr>
      <w:tr w:rsidR="003104E0" w14:paraId="3C3813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EE3E9F9"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893BF1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178437" w14:textId="77777777" w:rsidR="003104E0" w:rsidRDefault="003104E0" w:rsidP="003818D4">
            <w:pPr>
              <w:rPr>
                <w:rFonts w:ascii="Arial" w:hAnsi="Arial"/>
                <w:noProof/>
                <w:sz w:val="18"/>
                <w:szCs w:val="18"/>
                <w:lang w:val="en-US"/>
              </w:rPr>
            </w:pPr>
          </w:p>
        </w:tc>
      </w:tr>
      <w:tr w:rsidR="003104E0" w14:paraId="00EB940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E49BC0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DBF3BD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6DAFB" w14:textId="77777777" w:rsidR="003104E0" w:rsidRDefault="003104E0" w:rsidP="003818D4">
            <w:pPr>
              <w:rPr>
                <w:rFonts w:ascii="Arial" w:hAnsi="Arial"/>
                <w:noProof/>
                <w:sz w:val="18"/>
                <w:szCs w:val="18"/>
                <w:lang w:val="en-US"/>
              </w:rPr>
            </w:pPr>
          </w:p>
        </w:tc>
      </w:tr>
      <w:tr w:rsidR="003104E0" w14:paraId="2746F37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89B411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71BDF34"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4E8B67" w14:textId="77777777" w:rsidR="003104E0" w:rsidRDefault="003104E0" w:rsidP="003818D4">
            <w:pPr>
              <w:rPr>
                <w:rFonts w:ascii="Arial" w:hAnsi="Arial"/>
                <w:noProof/>
                <w:sz w:val="18"/>
                <w:szCs w:val="18"/>
                <w:lang w:val="en-US"/>
              </w:rPr>
            </w:pPr>
          </w:p>
        </w:tc>
      </w:tr>
      <w:tr w:rsidR="003104E0" w14:paraId="7575C67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7F7F306"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E332D9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C6979E2" w14:textId="77777777" w:rsidR="003104E0" w:rsidRDefault="003104E0" w:rsidP="003818D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Heading4"/>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FB7415" w:rsidRDefault="001B31F8"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Indication of whether the UE detected unavailable SMTC occasions while T304/T310/T312 was running</w:t>
      </w:r>
      <w:r w:rsidR="001F42CA" w:rsidRPr="00FB7415">
        <w:rPr>
          <w:rFonts w:ascii="Arial" w:hAnsi="Arial" w:cs="Arial"/>
          <w:b/>
          <w:sz w:val="20"/>
          <w:szCs w:val="20"/>
        </w:rPr>
        <w:t xml:space="preserve"> before RLF</w:t>
      </w:r>
      <w:r w:rsidR="002C5C07" w:rsidRPr="00FB7415">
        <w:rPr>
          <w:rFonts w:ascii="Arial" w:hAnsi="Arial" w:cs="Arial"/>
          <w:b/>
          <w:sz w:val="20"/>
          <w:szCs w:val="20"/>
        </w:rPr>
        <w:t>/HOF</w:t>
      </w:r>
      <w:r w:rsidRPr="00FB7415">
        <w:rPr>
          <w:rFonts w:ascii="Arial" w:hAnsi="Arial" w:cs="Arial"/>
          <w:b/>
          <w:sz w:val="20"/>
          <w:szCs w:val="20"/>
        </w:rPr>
        <w:t>.</w:t>
      </w:r>
    </w:p>
    <w:p w14:paraId="589B57A8" w14:textId="0F73E24A" w:rsidR="00FB7415" w:rsidRPr="00FB7415" w:rsidRDefault="00FB7415" w:rsidP="00FB741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E307BF">
        <w:rPr>
          <w:rFonts w:ascii="Arial" w:hAnsi="Arial" w:cs="Arial"/>
          <w:b/>
          <w:bCs/>
          <w:sz w:val="20"/>
          <w:szCs w:val="20"/>
        </w:rPr>
        <w:t>aiting/deferral time due to LBT</w:t>
      </w:r>
      <w:r>
        <w:rPr>
          <w:rFonts w:ascii="Arial" w:hAnsi="Arial" w:cs="Arial"/>
          <w:b/>
          <w:bCs/>
          <w:sz w:val="20"/>
          <w:szCs w:val="20"/>
          <w:lang w:val="en-US"/>
        </w:rPr>
        <w:t xml:space="preserve"> during the HO, before HOF</w:t>
      </w:r>
    </w:p>
    <w:p w14:paraId="1FCEA2F1" w14:textId="34C9D948" w:rsidR="00691C5C" w:rsidRPr="00FB7415" w:rsidRDefault="0019477F"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T</w:t>
      </w:r>
      <w:r w:rsidRPr="00642AD8">
        <w:rPr>
          <w:rFonts w:ascii="Arial" w:hAnsi="Arial" w:cs="Arial"/>
          <w:b/>
          <w:bCs/>
          <w:sz w:val="20"/>
          <w:szCs w:val="20"/>
        </w:rPr>
        <w:t>ime duration for UL LBT before</w:t>
      </w:r>
      <w:r w:rsidRPr="00FB7415">
        <w:rPr>
          <w:rFonts w:ascii="Arial" w:hAnsi="Arial" w:cs="Arial"/>
          <w:b/>
          <w:sz w:val="20"/>
          <w:szCs w:val="20"/>
        </w:rPr>
        <w:t xml:space="preserve"> RLF</w:t>
      </w:r>
      <w:r w:rsidRPr="00642AD8">
        <w:rPr>
          <w:rFonts w:ascii="Arial" w:hAnsi="Arial" w:cs="Arial"/>
          <w:b/>
          <w:bCs/>
          <w:sz w:val="20"/>
          <w:szCs w:val="20"/>
        </w:rPr>
        <w:t xml:space="preserve"> per RACH attempt</w:t>
      </w:r>
    </w:p>
    <w:p w14:paraId="2751331A" w14:textId="6ECB1F06" w:rsidR="0042341E" w:rsidRPr="001D4F1C" w:rsidRDefault="0042341E"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642AD8">
        <w:rPr>
          <w:rFonts w:ascii="Arial" w:hAnsi="Arial" w:cs="Arial"/>
          <w:b/>
          <w:bCs/>
          <w:sz w:val="20"/>
          <w:szCs w:val="20"/>
        </w:rPr>
        <w:t>ime elapsed since the last HO execution until successful LBT</w:t>
      </w:r>
    </w:p>
    <w:p w14:paraId="4C9452BC" w14:textId="77777777" w:rsidR="00691C5C" w:rsidRDefault="00691C5C"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691C5C" w14:paraId="3F6B0327" w14:textId="77777777" w:rsidTr="00691C5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764D72C" w14:textId="1FC154B7" w:rsidR="00691C5C" w:rsidRDefault="00D441C7" w:rsidP="00691C5C">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29F6AF5" w14:textId="02D42B24" w:rsidR="00691C5C" w:rsidRDefault="00D441C7" w:rsidP="00691C5C">
            <w:pPr>
              <w:rPr>
                <w:rFonts w:ascii="Arial" w:hAnsi="Arial"/>
                <w:noProof/>
                <w:sz w:val="18"/>
                <w:szCs w:val="18"/>
              </w:rPr>
            </w:pPr>
            <w:r>
              <w:rPr>
                <w:rFonts w:ascii="Arial" w:hAnsi="Arial"/>
                <w:noProof/>
                <w:sz w:val="18"/>
                <w:szCs w:val="18"/>
              </w:rPr>
              <w:t xml:space="preserve">None </w:t>
            </w:r>
          </w:p>
        </w:tc>
        <w:tc>
          <w:tcPr>
            <w:tcW w:w="8128"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91C5C" w14:paraId="3E648D00"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C7B3825"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E25C91E"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AA17079" w14:textId="77777777" w:rsidR="00691C5C" w:rsidRDefault="00691C5C" w:rsidP="00691C5C">
            <w:pPr>
              <w:rPr>
                <w:rFonts w:ascii="Arial" w:hAnsi="Arial"/>
                <w:noProof/>
                <w:sz w:val="18"/>
                <w:szCs w:val="18"/>
                <w:lang w:val="en-US"/>
              </w:rPr>
            </w:pPr>
          </w:p>
        </w:tc>
      </w:tr>
      <w:tr w:rsidR="00691C5C" w14:paraId="6CE9DF9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328217EF"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DD0AFC"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1FB3340" w14:textId="77777777" w:rsidR="00691C5C" w:rsidRDefault="00691C5C" w:rsidP="00691C5C">
            <w:pPr>
              <w:rPr>
                <w:rFonts w:ascii="Arial" w:hAnsi="Arial"/>
                <w:noProof/>
                <w:sz w:val="18"/>
                <w:szCs w:val="18"/>
                <w:lang w:val="en-US"/>
              </w:rPr>
            </w:pPr>
          </w:p>
        </w:tc>
      </w:tr>
      <w:tr w:rsidR="00691C5C" w14:paraId="5B5C6AB4"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3336651"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E90FC3"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90E799E" w14:textId="77777777" w:rsidR="00691C5C" w:rsidRDefault="00691C5C" w:rsidP="00691C5C">
            <w:pPr>
              <w:rPr>
                <w:rFonts w:ascii="Arial" w:hAnsi="Arial"/>
                <w:noProof/>
                <w:sz w:val="18"/>
                <w:szCs w:val="18"/>
                <w:lang w:val="en-US"/>
              </w:rPr>
            </w:pPr>
          </w:p>
        </w:tc>
      </w:tr>
      <w:tr w:rsidR="00691C5C" w14:paraId="3BED6B4E"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3766019"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51575A"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910159" w14:textId="77777777" w:rsidR="00691C5C" w:rsidRDefault="00691C5C" w:rsidP="00691C5C">
            <w:pPr>
              <w:rPr>
                <w:rFonts w:ascii="Arial" w:hAnsi="Arial"/>
                <w:noProof/>
                <w:sz w:val="18"/>
                <w:szCs w:val="18"/>
                <w:lang w:val="en-US"/>
              </w:rPr>
            </w:pPr>
          </w:p>
        </w:tc>
      </w:tr>
      <w:tr w:rsidR="00691C5C" w14:paraId="489500D5"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E3A5D1D"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12E9D7"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A1C1CF" w14:textId="77777777" w:rsidR="00691C5C" w:rsidRDefault="00691C5C" w:rsidP="00691C5C">
            <w:pPr>
              <w:rPr>
                <w:rFonts w:ascii="Arial" w:hAnsi="Arial"/>
                <w:noProof/>
                <w:sz w:val="18"/>
                <w:szCs w:val="18"/>
                <w:lang w:val="en-US"/>
              </w:rPr>
            </w:pPr>
          </w:p>
        </w:tc>
      </w:tr>
      <w:tr w:rsidR="00691C5C" w14:paraId="71D3F07A"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74DD508"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F24BB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5004C6" w14:textId="77777777" w:rsidR="00691C5C" w:rsidRDefault="00691C5C" w:rsidP="00691C5C">
            <w:pPr>
              <w:rPr>
                <w:rFonts w:ascii="Arial" w:hAnsi="Arial"/>
                <w:noProof/>
                <w:sz w:val="18"/>
                <w:szCs w:val="18"/>
                <w:lang w:val="en-US"/>
              </w:rPr>
            </w:pPr>
          </w:p>
        </w:tc>
      </w:tr>
      <w:tr w:rsidR="00691C5C" w14:paraId="11A5FDB5"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6ABD5C46"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89CF41"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E0EB0C" w14:textId="77777777" w:rsidR="00691C5C" w:rsidRDefault="00691C5C" w:rsidP="00691C5C">
            <w:pPr>
              <w:rPr>
                <w:rFonts w:ascii="Arial" w:hAnsi="Arial"/>
                <w:noProof/>
                <w:sz w:val="18"/>
                <w:szCs w:val="18"/>
                <w:lang w:val="en-US"/>
              </w:rPr>
            </w:pPr>
          </w:p>
        </w:tc>
      </w:tr>
      <w:tr w:rsidR="00691C5C" w14:paraId="4601F16F"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2802D422"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F90EBD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B4D952" w14:textId="77777777" w:rsidR="00691C5C" w:rsidRDefault="00691C5C" w:rsidP="00691C5C">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ListParagraph"/>
        <w:rPr>
          <w:rFonts w:ascii="Arial" w:eastAsia="SimSun" w:hAnsi="Arial"/>
          <w:b/>
          <w:bCs/>
          <w:sz w:val="20"/>
          <w:szCs w:val="20"/>
          <w:lang w:val="en-US" w:eastAsia="zh-CN"/>
        </w:rPr>
      </w:pPr>
    </w:p>
    <w:p w14:paraId="79BC26C2" w14:textId="5E64A0AD" w:rsidR="00C86813" w:rsidRDefault="00BD49BA" w:rsidP="00297330">
      <w:pPr>
        <w:pStyle w:val="Heading3"/>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5">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A32DA0" w:rsidRDefault="00200799" w:rsidP="00555182">
      <w:pPr>
        <w:pStyle w:val="ListParagraph"/>
        <w:numPr>
          <w:ilvl w:val="0"/>
          <w:numId w:val="19"/>
        </w:numPr>
        <w:rPr>
          <w:rFonts w:ascii="Arial" w:hAnsi="Arial" w:cs="Arial"/>
          <w:b/>
          <w:bCs/>
          <w:sz w:val="20"/>
          <w:szCs w:val="20"/>
        </w:rPr>
      </w:pPr>
      <w:r w:rsidRPr="009F2B7F">
        <w:rPr>
          <w:rFonts w:ascii="Arial" w:hAnsi="Arial" w:cs="Arial" w:hint="eastAsia"/>
          <w:b/>
          <w:bCs/>
          <w:sz w:val="20"/>
          <w:szCs w:val="20"/>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6">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C21EEC" w:rsidRDefault="00A76414" w:rsidP="00555182">
      <w:pPr>
        <w:pStyle w:val="ListParagraph"/>
        <w:numPr>
          <w:ilvl w:val="0"/>
          <w:numId w:val="19"/>
        </w:numPr>
        <w:rPr>
          <w:rFonts w:ascii="Arial" w:hAnsi="Arial" w:cs="Arial"/>
          <w:b/>
          <w:bCs/>
          <w:sz w:val="20"/>
          <w:szCs w:val="20"/>
        </w:rPr>
      </w:pPr>
      <w:r w:rsidRPr="005E10E4">
        <w:rPr>
          <w:rFonts w:ascii="Arial" w:hAnsi="Arial" w:cs="Arial"/>
          <w:b/>
          <w:bCs/>
          <w:sz w:val="20"/>
          <w:szCs w:val="20"/>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7">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902EBA" w:rsidRDefault="00C21EEC" w:rsidP="00C21EEC">
      <w:pPr>
        <w:pStyle w:val="ListParagraph"/>
        <w:numPr>
          <w:ilvl w:val="0"/>
          <w:numId w:val="19"/>
        </w:numPr>
        <w:rPr>
          <w:rFonts w:ascii="Arial" w:hAnsi="Arial" w:cs="Arial"/>
          <w:b/>
          <w:bCs/>
          <w:sz w:val="20"/>
          <w:szCs w:val="20"/>
        </w:rPr>
      </w:pPr>
      <w:r w:rsidRPr="009A2427">
        <w:rPr>
          <w:rFonts w:ascii="Arial" w:hAnsi="Arial" w:cs="Arial"/>
          <w:b/>
          <w:sz w:val="20"/>
          <w:szCs w:val="20"/>
          <w:lang w:val="en-US" w:eastAsia="ko-KR"/>
        </w:rPr>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8">
        <w:r w:rsidRPr="00793D30">
          <w:rPr>
            <w:rFonts w:ascii="Arial" w:hAnsi="Arial"/>
            <w:lang w:val="en-US" w:eastAsia="zh-CN"/>
          </w:rPr>
          <w:t>R2-2303695</w:t>
        </w:r>
      </w:hyperlink>
      <w:r w:rsidRPr="00793D30">
        <w:rPr>
          <w:rFonts w:ascii="Arial" w:hAnsi="Arial"/>
          <w:lang w:val="en-US" w:eastAsia="zh-CN"/>
        </w:rPr>
        <w:t xml:space="preserve">, </w:t>
      </w:r>
      <w:hyperlink r:id="rId59">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DD68F6" w:rsidRDefault="00D02CEC" w:rsidP="00D02CEC">
      <w:pPr>
        <w:pStyle w:val="ListParagraph"/>
        <w:numPr>
          <w:ilvl w:val="0"/>
          <w:numId w:val="19"/>
        </w:numPr>
        <w:rPr>
          <w:rFonts w:ascii="Arial" w:hAnsi="Arial" w:cs="Arial"/>
          <w:b/>
          <w:bCs/>
          <w:sz w:val="20"/>
          <w:szCs w:val="20"/>
        </w:rPr>
      </w:pPr>
      <w:r w:rsidRPr="006C2622">
        <w:rPr>
          <w:rFonts w:ascii="Arial" w:hAnsi="Arial" w:cs="Arial"/>
          <w:b/>
          <w:bCs/>
          <w:sz w:val="20"/>
          <w:szCs w:val="20"/>
          <w:lang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60">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61">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ListParagraph"/>
        <w:numPr>
          <w:ilvl w:val="0"/>
          <w:numId w:val="21"/>
        </w:numPr>
        <w:rPr>
          <w:rFonts w:ascii="Arial" w:hAnsi="Arial" w:cs="Arial"/>
          <w:sz w:val="20"/>
          <w:szCs w:val="20"/>
          <w:lang w:val="de-DE"/>
        </w:rPr>
      </w:pPr>
      <w:r w:rsidRPr="001E1F8C">
        <w:rPr>
          <w:rFonts w:ascii="Arial" w:hAnsi="Arial" w:cs="Arial"/>
          <w:b/>
          <w:sz w:val="20"/>
          <w:szCs w:val="20"/>
          <w:lang w:eastAsia="zh-CN"/>
        </w:rPr>
        <w:t xml:space="preserve">RAN2 </w:t>
      </w:r>
      <w:r w:rsidRPr="001E1F8C">
        <w:rPr>
          <w:rFonts w:ascii="Arial" w:eastAsiaTheme="minorEastAsia" w:hAnsi="Arial" w:cs="Arial"/>
          <w:b/>
          <w:sz w:val="20"/>
          <w:szCs w:val="20"/>
          <w:lang w:eastAsia="zh-CN"/>
        </w:rPr>
        <w:t>study what/how to report for detected energy and EDT to reduce signalling overhead</w:t>
      </w:r>
      <w:r w:rsidRPr="001E1F8C">
        <w:rPr>
          <w:rFonts w:ascii="Arial" w:hAnsi="Arial" w:cs="Arial"/>
          <w:b/>
          <w:sz w:val="20"/>
          <w:szCs w:val="20"/>
          <w:lang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62">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19" w:name="_Ref130921169"/>
      <w:bookmarkStart w:id="20" w:name="_Toc131752276"/>
      <w:r>
        <w:rPr>
          <w:lang w:val="en-US"/>
        </w:rPr>
        <w:t>RAN2 includes some information per RA procedure to aid the network to properly configure the energy detection configuration.</w:t>
      </w:r>
      <w:bookmarkEnd w:id="19"/>
      <w:bookmarkEnd w:id="20"/>
    </w:p>
    <w:p w14:paraId="3ACDCF38" w14:textId="77777777" w:rsidR="008A66D3" w:rsidRDefault="008A66D3" w:rsidP="008A66D3">
      <w:pPr>
        <w:pStyle w:val="Proposal"/>
        <w:numPr>
          <w:ilvl w:val="0"/>
          <w:numId w:val="21"/>
        </w:numPr>
        <w:tabs>
          <w:tab w:val="clear" w:pos="1730"/>
        </w:tabs>
        <w:textAlignment w:val="auto"/>
        <w:rPr>
          <w:lang w:val="en-US"/>
        </w:rPr>
      </w:pPr>
      <w:bookmarkStart w:id="21" w:name="_Toc131752277"/>
      <w:r>
        <w:rPr>
          <w:lang w:val="en-US"/>
        </w:rPr>
        <w:t>RAN2 to discuss one of the following approaches to aid the network to properly configure the energy detection configuration.</w:t>
      </w:r>
      <w:bookmarkEnd w:id="21"/>
    </w:p>
    <w:p w14:paraId="04936E31" w14:textId="77777777" w:rsidR="008A66D3" w:rsidRDefault="008A66D3" w:rsidP="008A66D3">
      <w:pPr>
        <w:pStyle w:val="Proposal"/>
        <w:numPr>
          <w:ilvl w:val="1"/>
          <w:numId w:val="21"/>
        </w:numPr>
        <w:tabs>
          <w:tab w:val="clear" w:pos="1730"/>
        </w:tabs>
        <w:textAlignment w:val="auto"/>
        <w:rPr>
          <w:lang w:val="en-US"/>
        </w:rPr>
      </w:pPr>
      <w:bookmarkStart w:id="22" w:name="_Toc131752278"/>
      <w:r>
        <w:rPr>
          <w:lang w:val="en-US"/>
        </w:rPr>
        <w:t>The UE includes per RA procedure the average detected power during the RA.</w:t>
      </w:r>
      <w:bookmarkEnd w:id="22"/>
    </w:p>
    <w:p w14:paraId="26F6EEEC" w14:textId="77777777" w:rsidR="008A66D3" w:rsidRDefault="008A66D3" w:rsidP="008A66D3">
      <w:pPr>
        <w:pStyle w:val="Proposal"/>
        <w:numPr>
          <w:ilvl w:val="1"/>
          <w:numId w:val="21"/>
        </w:numPr>
        <w:tabs>
          <w:tab w:val="clear" w:pos="1730"/>
        </w:tabs>
        <w:textAlignment w:val="auto"/>
        <w:rPr>
          <w:lang w:val="en-US"/>
        </w:rPr>
      </w:pPr>
      <w:bookmarkStart w:id="23" w:name="_Toc131752279"/>
      <w:r>
        <w:rPr>
          <w:lang w:val="en-US"/>
        </w:rPr>
        <w:t>The UE includes per RA procedure the average detected power during the RA for the failed channel access attempts and the average detected power for the successful channel access attempts</w:t>
      </w:r>
      <w:bookmarkEnd w:id="23"/>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4" w:name="_Toc131752280"/>
      <w:r>
        <w:rPr>
          <w:lang w:val="en-US"/>
        </w:rPr>
        <w:t>RAN2 to discuss the inclusion of one of the following information per RA procedure:</w:t>
      </w:r>
      <w:bookmarkEnd w:id="24"/>
    </w:p>
    <w:p w14:paraId="26947796" w14:textId="77777777" w:rsidR="008A66D3" w:rsidRDefault="008A66D3" w:rsidP="008A66D3">
      <w:pPr>
        <w:pStyle w:val="Proposal"/>
        <w:numPr>
          <w:ilvl w:val="1"/>
          <w:numId w:val="21"/>
        </w:numPr>
        <w:tabs>
          <w:tab w:val="clear" w:pos="1730"/>
        </w:tabs>
        <w:textAlignment w:val="auto"/>
        <w:rPr>
          <w:lang w:val="en-US"/>
        </w:rPr>
      </w:pPr>
      <w:bookmarkStart w:id="25" w:name="_Toc131752281"/>
      <w:r>
        <w:rPr>
          <w:lang w:val="en-US"/>
        </w:rPr>
        <w:t>The UE includes the UE specific ED configuration at the moment of executing the RA</w:t>
      </w:r>
      <w:bookmarkEnd w:id="25"/>
    </w:p>
    <w:p w14:paraId="28BC6BAB" w14:textId="77777777" w:rsidR="008A66D3" w:rsidRDefault="008A66D3" w:rsidP="008A66D3">
      <w:pPr>
        <w:pStyle w:val="Proposal"/>
        <w:numPr>
          <w:ilvl w:val="1"/>
          <w:numId w:val="21"/>
        </w:numPr>
        <w:tabs>
          <w:tab w:val="clear" w:pos="1730"/>
        </w:tabs>
        <w:textAlignment w:val="auto"/>
        <w:rPr>
          <w:lang w:val="en-US"/>
        </w:rPr>
      </w:pPr>
      <w:bookmarkStart w:id="26" w:name="_Toc131752282"/>
      <w:r>
        <w:rPr>
          <w:lang w:val="en-US"/>
        </w:rPr>
        <w:t>The UE includes the average applied EDT value</w:t>
      </w:r>
      <w:bookmarkEnd w:id="26"/>
    </w:p>
    <w:p w14:paraId="4E80A6C5" w14:textId="77777777" w:rsidR="0070730E" w:rsidRDefault="0070730E" w:rsidP="0070730E">
      <w:pPr>
        <w:pStyle w:val="Proposal"/>
        <w:numPr>
          <w:ilvl w:val="0"/>
          <w:numId w:val="21"/>
        </w:numPr>
        <w:tabs>
          <w:tab w:val="clear" w:pos="1730"/>
        </w:tabs>
        <w:textAlignment w:val="auto"/>
      </w:pPr>
      <w:bookmarkStart w:id="27"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27"/>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Heading4"/>
        <w:rPr>
          <w:lang w:val="en-US"/>
        </w:rPr>
      </w:pPr>
      <w:r>
        <w:rPr>
          <w:lang w:val="en-US"/>
        </w:rPr>
        <w:lastRenderedPageBreak/>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at least one consistent LBT failure was detected at the moment of RLF</w:t>
      </w:r>
    </w:p>
    <w:p w14:paraId="7B784C96" w14:textId="6CFD3876" w:rsidR="00070030" w:rsidRPr="00070030" w:rsidRDefault="00070030" w:rsidP="0007003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7FC02056" w14:textId="69E5564E" w:rsidR="00FA1E6E" w:rsidRDefault="00FA1E6E" w:rsidP="00FA1E6E">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14:paraId="429EA698" w14:textId="50F4D22C" w:rsidR="006A0E61"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701EA5C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2C9EDCC" w14:textId="2BC3A280" w:rsidR="008712BA" w:rsidRDefault="008219FC"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7B4A1B8" w14:textId="0B3DCE7D" w:rsidR="008712BA" w:rsidRDefault="008219FC" w:rsidP="003818D4">
            <w:pPr>
              <w:rPr>
                <w:rFonts w:ascii="Arial" w:hAnsi="Arial"/>
                <w:noProof/>
                <w:sz w:val="18"/>
                <w:szCs w:val="18"/>
              </w:rPr>
            </w:pPr>
            <w:r>
              <w:rPr>
                <w:rFonts w:ascii="Arial" w:hAnsi="Arial"/>
                <w:noProof/>
                <w:sz w:val="18"/>
                <w:szCs w:val="18"/>
              </w:rPr>
              <w:t>D</w:t>
            </w:r>
          </w:p>
        </w:tc>
        <w:tc>
          <w:tcPr>
            <w:tcW w:w="8128" w:type="dxa"/>
            <w:tcBorders>
              <w:top w:val="single" w:sz="4" w:space="0" w:color="auto"/>
              <w:left w:val="single" w:sz="4" w:space="0" w:color="auto"/>
              <w:bottom w:val="single" w:sz="4" w:space="0" w:color="auto"/>
              <w:right w:val="single" w:sz="4" w:space="0" w:color="auto"/>
            </w:tcBorders>
          </w:tcPr>
          <w:p w14:paraId="67ACFE49" w14:textId="56D69277" w:rsidR="008712BA" w:rsidRDefault="008219FC" w:rsidP="003818D4">
            <w:pPr>
              <w:rPr>
                <w:rFonts w:ascii="Arial" w:hAnsi="Arial"/>
                <w:noProof/>
                <w:sz w:val="18"/>
                <w:szCs w:val="18"/>
                <w:lang w:val="en-US"/>
              </w:rPr>
            </w:pPr>
            <w:r>
              <w:rPr>
                <w:rFonts w:ascii="Arial" w:hAnsi="Arial"/>
                <w:noProof/>
                <w:sz w:val="18"/>
                <w:szCs w:val="18"/>
                <w:lang w:val="en-US"/>
              </w:rPr>
              <w:t>Only when RLF cause is set as LBT-failure. Similar to other RRM measurements, UE should log only the latest RSSI measurements when RLF happens due to LBT</w:t>
            </w:r>
            <w:r w:rsidR="00275BE2">
              <w:rPr>
                <w:rFonts w:ascii="Arial" w:hAnsi="Arial"/>
                <w:noProof/>
                <w:sz w:val="18"/>
                <w:szCs w:val="18"/>
                <w:lang w:val="en-US"/>
              </w:rPr>
              <w:t xml:space="preserve"> </w:t>
            </w:r>
            <w:r>
              <w:rPr>
                <w:rFonts w:ascii="Arial" w:hAnsi="Arial"/>
                <w:noProof/>
                <w:sz w:val="18"/>
                <w:szCs w:val="18"/>
                <w:lang w:val="en-US"/>
              </w:rPr>
              <w:t>failure</w:t>
            </w:r>
            <w:r w:rsidR="00275BE2">
              <w:rPr>
                <w:rFonts w:ascii="Arial" w:hAnsi="Arial"/>
                <w:noProof/>
                <w:sz w:val="18"/>
                <w:szCs w:val="18"/>
                <w:lang w:val="en-US"/>
              </w:rPr>
              <w:t>, i.e., the RLF cause is set to lbt-failure</w:t>
            </w:r>
            <w:r>
              <w:rPr>
                <w:rFonts w:ascii="Arial" w:hAnsi="Arial"/>
                <w:noProof/>
                <w:sz w:val="18"/>
                <w:szCs w:val="18"/>
                <w:lang w:val="en-US"/>
              </w:rPr>
              <w:t xml:space="preserve">. </w:t>
            </w:r>
          </w:p>
        </w:tc>
      </w:tr>
      <w:tr w:rsidR="008712BA" w14:paraId="47A731C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F58B9F4"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9E27FB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14A3A30" w14:textId="77777777" w:rsidR="008712BA" w:rsidRDefault="008712BA" w:rsidP="003818D4">
            <w:pPr>
              <w:rPr>
                <w:rFonts w:ascii="Arial" w:hAnsi="Arial"/>
                <w:noProof/>
                <w:sz w:val="18"/>
                <w:szCs w:val="18"/>
                <w:lang w:val="en-US"/>
              </w:rPr>
            </w:pPr>
          </w:p>
        </w:tc>
      </w:tr>
      <w:tr w:rsidR="008712BA" w14:paraId="6C5D99F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2E9B1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012A8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C98770" w14:textId="77777777" w:rsidR="008712BA" w:rsidRDefault="008712BA" w:rsidP="003818D4">
            <w:pPr>
              <w:rPr>
                <w:rFonts w:ascii="Arial" w:hAnsi="Arial"/>
                <w:noProof/>
                <w:sz w:val="18"/>
                <w:szCs w:val="18"/>
                <w:lang w:val="en-US"/>
              </w:rPr>
            </w:pPr>
          </w:p>
        </w:tc>
      </w:tr>
      <w:tr w:rsidR="008712BA" w14:paraId="124B218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DE8A77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6D817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10D3230" w14:textId="77777777" w:rsidR="008712BA" w:rsidRDefault="008712BA" w:rsidP="003818D4">
            <w:pPr>
              <w:rPr>
                <w:rFonts w:ascii="Arial" w:hAnsi="Arial"/>
                <w:noProof/>
                <w:sz w:val="18"/>
                <w:szCs w:val="18"/>
                <w:lang w:val="en-US"/>
              </w:rPr>
            </w:pPr>
          </w:p>
        </w:tc>
      </w:tr>
      <w:tr w:rsidR="008712BA" w14:paraId="70AC453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0D89B"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392997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170875" w14:textId="77777777" w:rsidR="008712BA" w:rsidRDefault="008712BA" w:rsidP="003818D4">
            <w:pPr>
              <w:rPr>
                <w:rFonts w:ascii="Arial" w:hAnsi="Arial"/>
                <w:noProof/>
                <w:sz w:val="18"/>
                <w:szCs w:val="18"/>
                <w:lang w:val="en-US"/>
              </w:rPr>
            </w:pPr>
          </w:p>
        </w:tc>
      </w:tr>
      <w:tr w:rsidR="008712BA" w14:paraId="3FBA073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BE96C70"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F1C38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E7E146" w14:textId="77777777" w:rsidR="008712BA" w:rsidRDefault="008712BA" w:rsidP="003818D4">
            <w:pPr>
              <w:rPr>
                <w:rFonts w:ascii="Arial" w:hAnsi="Arial"/>
                <w:noProof/>
                <w:sz w:val="18"/>
                <w:szCs w:val="18"/>
                <w:lang w:val="en-US"/>
              </w:rPr>
            </w:pPr>
          </w:p>
        </w:tc>
      </w:tr>
      <w:tr w:rsidR="008712BA" w14:paraId="27343BD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4433D"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4846F13"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A605AB" w14:textId="77777777" w:rsidR="008712BA" w:rsidRDefault="008712BA" w:rsidP="003818D4">
            <w:pPr>
              <w:rPr>
                <w:rFonts w:ascii="Arial" w:hAnsi="Arial"/>
                <w:noProof/>
                <w:sz w:val="18"/>
                <w:szCs w:val="18"/>
                <w:lang w:val="en-US"/>
              </w:rPr>
            </w:pPr>
          </w:p>
        </w:tc>
      </w:tr>
      <w:tr w:rsidR="008712BA" w14:paraId="5B048B2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E7EB2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35781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B4D9973" w14:textId="77777777" w:rsidR="008712BA" w:rsidRDefault="008712BA" w:rsidP="003818D4">
            <w:pPr>
              <w:rPr>
                <w:rFonts w:ascii="Arial" w:hAnsi="Arial"/>
                <w:noProof/>
                <w:sz w:val="18"/>
                <w:szCs w:val="18"/>
                <w:lang w:val="en-US"/>
              </w:rPr>
            </w:pPr>
          </w:p>
        </w:tc>
      </w:tr>
      <w:tr w:rsidR="008712BA" w14:paraId="62A7D4B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5AF763"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4D16ED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1966B86" w14:textId="77777777" w:rsidR="008712BA" w:rsidRDefault="008712BA" w:rsidP="003818D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Heading4"/>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r w:rsidRPr="000C0C00">
        <w:rPr>
          <w:rFonts w:ascii="Arial" w:hAnsi="Arial" w:cs="Arial"/>
          <w:b/>
          <w:bCs/>
          <w:sz w:val="20"/>
          <w:szCs w:val="20"/>
          <w:lang w:val="en-GB"/>
        </w:rPr>
        <w:t xml:space="preserve">the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0ADBECC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2169E93" w14:textId="4B67DBDB" w:rsidR="008712BA" w:rsidRDefault="00C025C4" w:rsidP="003818D4">
            <w:pPr>
              <w:rPr>
                <w:rFonts w:ascii="Arial" w:hAnsi="Arial"/>
                <w:noProof/>
                <w:sz w:val="18"/>
                <w:szCs w:val="18"/>
              </w:rPr>
            </w:pPr>
            <w:r>
              <w:rPr>
                <w:rFonts w:ascii="Arial" w:hAnsi="Arial"/>
                <w:noProof/>
                <w:sz w:val="18"/>
                <w:szCs w:val="18"/>
              </w:rPr>
              <w:lastRenderedPageBreak/>
              <w:t>Qualcomm</w:t>
            </w:r>
          </w:p>
        </w:tc>
        <w:tc>
          <w:tcPr>
            <w:tcW w:w="1187" w:type="dxa"/>
            <w:tcBorders>
              <w:top w:val="single" w:sz="4" w:space="0" w:color="auto"/>
              <w:left w:val="single" w:sz="4" w:space="0" w:color="auto"/>
              <w:bottom w:val="single" w:sz="4" w:space="0" w:color="auto"/>
              <w:right w:val="single" w:sz="4" w:space="0" w:color="auto"/>
            </w:tcBorders>
          </w:tcPr>
          <w:p w14:paraId="28CE4DE9" w14:textId="07E7B163" w:rsidR="008712BA" w:rsidRDefault="00C025C4" w:rsidP="003818D4">
            <w:pPr>
              <w:rPr>
                <w:rFonts w:ascii="Arial" w:hAnsi="Arial"/>
                <w:noProof/>
                <w:sz w:val="18"/>
                <w:szCs w:val="18"/>
              </w:rPr>
            </w:pPr>
            <w:r>
              <w:rPr>
                <w:rFonts w:ascii="Arial" w:hAnsi="Arial"/>
                <w:noProof/>
                <w:sz w:val="18"/>
                <w:szCs w:val="18"/>
              </w:rPr>
              <w:t xml:space="preserve">A </w:t>
            </w:r>
          </w:p>
        </w:tc>
        <w:tc>
          <w:tcPr>
            <w:tcW w:w="8128" w:type="dxa"/>
            <w:tcBorders>
              <w:top w:val="single" w:sz="4" w:space="0" w:color="auto"/>
              <w:left w:val="single" w:sz="4" w:space="0" w:color="auto"/>
              <w:bottom w:val="single" w:sz="4" w:space="0" w:color="auto"/>
              <w:right w:val="single" w:sz="4" w:space="0" w:color="auto"/>
            </w:tcBorders>
          </w:tcPr>
          <w:p w14:paraId="0D8FBBB0" w14:textId="0AABB625" w:rsidR="008712BA" w:rsidRDefault="0071390B" w:rsidP="003818D4">
            <w:pPr>
              <w:rPr>
                <w:rFonts w:ascii="Arial" w:hAnsi="Arial"/>
                <w:noProof/>
                <w:sz w:val="18"/>
                <w:szCs w:val="18"/>
                <w:lang w:val="en-US"/>
              </w:rPr>
            </w:pPr>
            <w:r>
              <w:rPr>
                <w:rFonts w:ascii="Arial" w:hAnsi="Arial"/>
                <w:noProof/>
                <w:sz w:val="18"/>
                <w:szCs w:val="18"/>
                <w:lang w:val="en-US"/>
              </w:rPr>
              <w:t xml:space="preserve">During the handover, UE is not required to obtain RSSI measurement. Therefore, </w:t>
            </w:r>
            <w:r w:rsidR="00A171BF">
              <w:rPr>
                <w:rFonts w:ascii="Arial" w:hAnsi="Arial"/>
                <w:noProof/>
                <w:sz w:val="18"/>
                <w:szCs w:val="18"/>
                <w:lang w:val="en-US"/>
              </w:rPr>
              <w:t>irrespective of RLF/HoF, UE should include the latest RSSI measurement of the source cell.</w:t>
            </w:r>
          </w:p>
        </w:tc>
      </w:tr>
      <w:tr w:rsidR="008712BA" w14:paraId="77472B0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F7EF1DC"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4114A2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6B413" w14:textId="77777777" w:rsidR="008712BA" w:rsidRDefault="008712BA" w:rsidP="003818D4">
            <w:pPr>
              <w:rPr>
                <w:rFonts w:ascii="Arial" w:hAnsi="Arial"/>
                <w:noProof/>
                <w:sz w:val="18"/>
                <w:szCs w:val="18"/>
                <w:lang w:val="en-US"/>
              </w:rPr>
            </w:pPr>
          </w:p>
        </w:tc>
      </w:tr>
      <w:tr w:rsidR="008712BA" w14:paraId="1B67677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04B45CD"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2C1863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47B7EA" w14:textId="77777777" w:rsidR="008712BA" w:rsidRDefault="008712BA" w:rsidP="003818D4">
            <w:pPr>
              <w:rPr>
                <w:rFonts w:ascii="Arial" w:hAnsi="Arial"/>
                <w:noProof/>
                <w:sz w:val="18"/>
                <w:szCs w:val="18"/>
                <w:lang w:val="en-US"/>
              </w:rPr>
            </w:pPr>
          </w:p>
        </w:tc>
      </w:tr>
      <w:tr w:rsidR="008712BA" w14:paraId="2B2B45F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8FA44A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28D2D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2DA54D" w14:textId="77777777" w:rsidR="008712BA" w:rsidRDefault="008712BA" w:rsidP="003818D4">
            <w:pPr>
              <w:rPr>
                <w:rFonts w:ascii="Arial" w:hAnsi="Arial"/>
                <w:noProof/>
                <w:sz w:val="18"/>
                <w:szCs w:val="18"/>
                <w:lang w:val="en-US"/>
              </w:rPr>
            </w:pPr>
          </w:p>
        </w:tc>
      </w:tr>
      <w:tr w:rsidR="008712BA" w14:paraId="2F6DA97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6285AD7"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1CDD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2B25B84" w14:textId="77777777" w:rsidR="008712BA" w:rsidRDefault="008712BA" w:rsidP="003818D4">
            <w:pPr>
              <w:rPr>
                <w:rFonts w:ascii="Arial" w:hAnsi="Arial"/>
                <w:noProof/>
                <w:sz w:val="18"/>
                <w:szCs w:val="18"/>
                <w:lang w:val="en-US"/>
              </w:rPr>
            </w:pPr>
          </w:p>
        </w:tc>
      </w:tr>
      <w:tr w:rsidR="008712BA" w14:paraId="7850DF4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0A7A1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FAB1F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D8A93B1" w14:textId="77777777" w:rsidR="008712BA" w:rsidRDefault="008712BA" w:rsidP="003818D4">
            <w:pPr>
              <w:rPr>
                <w:rFonts w:ascii="Arial" w:hAnsi="Arial"/>
                <w:noProof/>
                <w:sz w:val="18"/>
                <w:szCs w:val="18"/>
                <w:lang w:val="en-US"/>
              </w:rPr>
            </w:pPr>
          </w:p>
        </w:tc>
      </w:tr>
      <w:tr w:rsidR="008712BA" w14:paraId="78C7FDF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92182E"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B68CE0"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476A5B" w14:textId="77777777" w:rsidR="008712BA" w:rsidRDefault="008712BA" w:rsidP="003818D4">
            <w:pPr>
              <w:rPr>
                <w:rFonts w:ascii="Arial" w:hAnsi="Arial"/>
                <w:noProof/>
                <w:sz w:val="18"/>
                <w:szCs w:val="18"/>
                <w:lang w:val="en-US"/>
              </w:rPr>
            </w:pPr>
          </w:p>
        </w:tc>
      </w:tr>
      <w:tr w:rsidR="008712BA" w14:paraId="1FECAD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B6810C8"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5886EC"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3CE367" w14:textId="77777777" w:rsidR="008712BA" w:rsidRDefault="008712BA" w:rsidP="003818D4">
            <w:pPr>
              <w:rPr>
                <w:rFonts w:ascii="Arial" w:hAnsi="Arial"/>
                <w:noProof/>
                <w:sz w:val="18"/>
                <w:szCs w:val="18"/>
                <w:lang w:val="en-US"/>
              </w:rPr>
            </w:pPr>
          </w:p>
        </w:tc>
      </w:tr>
      <w:tr w:rsidR="008712BA" w14:paraId="6CA8DD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5D55576"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43C7997"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117B02" w14:textId="77777777" w:rsidR="008712BA" w:rsidRDefault="008712BA" w:rsidP="003818D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Heading4"/>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6F3961" w14:paraId="11AA98B5"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61FB5B75" w:rsidR="006F3961" w:rsidRDefault="001B4497"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E4482DD" w14:textId="02F08A4C" w:rsidR="006F3961" w:rsidRDefault="001B4497" w:rsidP="003818D4">
            <w:pPr>
              <w:rPr>
                <w:rFonts w:ascii="Arial" w:hAnsi="Arial"/>
                <w:noProof/>
                <w:sz w:val="18"/>
                <w:szCs w:val="18"/>
              </w:rPr>
            </w:pPr>
            <w:r>
              <w:rPr>
                <w:rFonts w:ascii="Arial" w:hAnsi="Arial"/>
                <w:noProof/>
                <w:sz w:val="18"/>
                <w:szCs w:val="18"/>
              </w:rPr>
              <w:t>C</w:t>
            </w:r>
          </w:p>
        </w:tc>
        <w:tc>
          <w:tcPr>
            <w:tcW w:w="8128" w:type="dxa"/>
            <w:tcBorders>
              <w:top w:val="single" w:sz="4" w:space="0" w:color="auto"/>
              <w:left w:val="single" w:sz="4" w:space="0" w:color="auto"/>
              <w:bottom w:val="single" w:sz="4" w:space="0" w:color="auto"/>
              <w:right w:val="single" w:sz="4" w:space="0" w:color="auto"/>
            </w:tcBorders>
          </w:tcPr>
          <w:p w14:paraId="455D0DB6" w14:textId="6F964ED3" w:rsidR="006F3961" w:rsidRDefault="001B4497"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w:t>
            </w:r>
            <w:r w:rsidR="00D742CB">
              <w:rPr>
                <w:rFonts w:ascii="Arial" w:hAnsi="Arial"/>
                <w:noProof/>
                <w:sz w:val="18"/>
                <w:szCs w:val="18"/>
                <w:lang w:val="en-US"/>
              </w:rPr>
              <w:t xml:space="preserve"> (at RRC or MAC layer). We would like companies to respect the basic principle for SON/MDT. </w:t>
            </w:r>
            <w:r w:rsidR="000A46F7">
              <w:rPr>
                <w:rFonts w:ascii="Arial" w:hAnsi="Arial"/>
                <w:noProof/>
                <w:sz w:val="18"/>
                <w:szCs w:val="18"/>
                <w:lang w:val="en-US"/>
              </w:rPr>
              <w:t xml:space="preserve">UE should not obtain any new measurements and requested measurements should be available (at RRC or MAC) for reporting. </w:t>
            </w:r>
          </w:p>
        </w:tc>
      </w:tr>
      <w:tr w:rsidR="006F3961" w14:paraId="450FD81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DA7F3AF"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F3C3D7D" w14:textId="77777777" w:rsidR="006F3961" w:rsidRDefault="006F3961" w:rsidP="003818D4">
            <w:pPr>
              <w:rPr>
                <w:rFonts w:ascii="Arial" w:hAnsi="Arial"/>
                <w:noProof/>
                <w:sz w:val="18"/>
                <w:szCs w:val="18"/>
                <w:lang w:val="en-US"/>
              </w:rPr>
            </w:pPr>
          </w:p>
        </w:tc>
      </w:tr>
      <w:tr w:rsidR="006F3961" w14:paraId="2E7C9F5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Heading4"/>
        <w:rPr>
          <w:lang w:val="en-US"/>
        </w:rPr>
      </w:pPr>
      <w:r>
        <w:rPr>
          <w:lang w:val="en-US"/>
        </w:rPr>
        <w:t>2.2.3.4 Issue#1</w:t>
      </w:r>
      <w:r w:rsidR="00865B7B">
        <w:rPr>
          <w:lang w:val="en-US"/>
        </w:rPr>
        <w:t>2</w:t>
      </w:r>
      <w:r>
        <w:rPr>
          <w:lang w:val="en-US"/>
        </w:rPr>
        <w:t>: On the logging of the ED information</w:t>
      </w:r>
    </w:p>
    <w:p w14:paraId="213F6F1E" w14:textId="01DBE1E7" w:rsidR="00091FEF" w:rsidRDefault="00091FEF" w:rsidP="00091FE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091FEF" w14:paraId="656C0F94"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01F0EECC" w:rsidR="00091FEF" w:rsidRDefault="00DB716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7983DFE" w14:textId="1305B37F" w:rsidR="00091FEF" w:rsidRDefault="00DB716E" w:rsidP="003818D4">
            <w:pPr>
              <w:rPr>
                <w:rFonts w:ascii="Arial" w:hAnsi="Arial"/>
                <w:noProof/>
                <w:sz w:val="18"/>
                <w:szCs w:val="18"/>
              </w:rPr>
            </w:pPr>
            <w:r>
              <w:rPr>
                <w:rFonts w:ascii="Arial" w:hAnsi="Arial"/>
                <w:noProof/>
                <w:sz w:val="18"/>
                <w:szCs w:val="18"/>
              </w:rPr>
              <w:t>C</w:t>
            </w:r>
          </w:p>
        </w:tc>
        <w:tc>
          <w:tcPr>
            <w:tcW w:w="8128" w:type="dxa"/>
            <w:tcBorders>
              <w:top w:val="single" w:sz="4" w:space="0" w:color="auto"/>
              <w:left w:val="single" w:sz="4" w:space="0" w:color="auto"/>
              <w:bottom w:val="single" w:sz="4" w:space="0" w:color="auto"/>
              <w:right w:val="single" w:sz="4" w:space="0" w:color="auto"/>
            </w:tcBorders>
          </w:tcPr>
          <w:p w14:paraId="383FF5C7" w14:textId="77777777" w:rsidR="00091FEF" w:rsidRDefault="00DB716E" w:rsidP="003818D4">
            <w:pPr>
              <w:rPr>
                <w:rFonts w:ascii="Arial" w:hAnsi="Arial"/>
                <w:noProof/>
                <w:sz w:val="18"/>
                <w:szCs w:val="18"/>
                <w:lang w:val="en-US"/>
              </w:rPr>
            </w:pPr>
            <w:r>
              <w:rPr>
                <w:rFonts w:ascii="Arial" w:hAnsi="Arial"/>
                <w:noProof/>
                <w:sz w:val="18"/>
                <w:szCs w:val="18"/>
                <w:lang w:val="en-US"/>
              </w:rPr>
              <w:t xml:space="preserve">Same comment as above. </w:t>
            </w:r>
          </w:p>
          <w:p w14:paraId="368F0720" w14:textId="08C4AA23" w:rsidR="00DB716E" w:rsidRDefault="00DB716E"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091FEF" w14:paraId="0CA621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B1C22B9"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16CF956" w14:textId="77777777" w:rsidR="00091FEF" w:rsidRDefault="00091FEF" w:rsidP="003818D4">
            <w:pPr>
              <w:rPr>
                <w:rFonts w:ascii="Arial" w:hAnsi="Arial"/>
                <w:noProof/>
                <w:sz w:val="18"/>
                <w:szCs w:val="18"/>
                <w:lang w:val="en-US"/>
              </w:rPr>
            </w:pPr>
          </w:p>
        </w:tc>
      </w:tr>
      <w:tr w:rsidR="00091FEF" w14:paraId="78F315C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Heading3"/>
      </w:pPr>
      <w:r>
        <w:t>2.2.</w:t>
      </w:r>
      <w:r w:rsidR="00BF067B">
        <w:t>4</w:t>
      </w:r>
      <w:r>
        <w:t xml:space="preserve"> </w:t>
      </w:r>
      <w:r w:rsidR="004E47D3" w:rsidRPr="00992990">
        <w:t xml:space="preserve">On the inclusion of </w:t>
      </w:r>
      <w:r w:rsidR="004E47D3">
        <w:t>lbt</w:t>
      </w:r>
      <w:r w:rsidR="004E47D3" w:rsidRPr="00F43A82">
        <w:t>-FailureRecoveryConfig</w:t>
      </w:r>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ED7B4E" w:rsidRDefault="004550E0"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Introduce a new configuration index parameter that is provided by the network with the configuration. The UE stores the configuration index and provides it within the RLF reports.</w:t>
      </w:r>
    </w:p>
    <w:p w14:paraId="131D5D4C" w14:textId="50D1665F" w:rsidR="00ED7B4E" w:rsidRPr="00E765C6" w:rsidRDefault="00ED7B4E" w:rsidP="00555182">
      <w:pPr>
        <w:pStyle w:val="ListParagraph"/>
        <w:numPr>
          <w:ilvl w:val="0"/>
          <w:numId w:val="19"/>
        </w:numPr>
        <w:rPr>
          <w:rFonts w:ascii="Arial" w:hAnsi="Arial" w:cs="Arial"/>
          <w:b/>
          <w:bCs/>
          <w:sz w:val="20"/>
          <w:szCs w:val="20"/>
        </w:rPr>
      </w:pPr>
      <w:r w:rsidRPr="00ED7B4E">
        <w:rPr>
          <w:rFonts w:ascii="Arial" w:hAnsi="Arial" w:cs="Arial"/>
          <w:b/>
          <w:bCs/>
          <w:sz w:val="20"/>
          <w:szCs w:val="20"/>
        </w:rPr>
        <w:lastRenderedPageBreak/>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63">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28"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28"/>
    </w:p>
    <w:p w14:paraId="524894B1" w14:textId="3D946FE4" w:rsidR="00784870" w:rsidRDefault="00C21B90" w:rsidP="00C21B90">
      <w:pPr>
        <w:pStyle w:val="Heading4"/>
      </w:pPr>
      <w:r>
        <w:t xml:space="preserve">2.2.4.1 </w:t>
      </w:r>
      <w:r w:rsidR="00110B77">
        <w:t>Issue#1</w:t>
      </w:r>
      <w:r w:rsidR="009D4508">
        <w:t>3</w:t>
      </w:r>
      <w:r w:rsidR="00110B77">
        <w:t xml:space="preserve">: </w:t>
      </w:r>
      <w:r>
        <w:t>On the inclusion of lbt</w:t>
      </w:r>
      <w:r w:rsidRPr="00F43A82">
        <w:t>-FailureRecoveryConfig</w:t>
      </w:r>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claims that NW-based solution to retrieve the lbt-FailureRecoveryConfig</w:t>
      </w:r>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894FC3">
        <w:rPr>
          <w:rFonts w:ascii="Arial" w:eastAsia="Times New Roman" w:hAnsi="Arial" w:cs="Arial"/>
          <w:sz w:val="20"/>
          <w:szCs w:val="20"/>
        </w:rPr>
        <w:t xml:space="preserve">then </w:t>
      </w:r>
      <w:r w:rsidR="0098440B" w:rsidRPr="00894FC3">
        <w:rPr>
          <w:rFonts w:ascii="Arial" w:eastAsia="Times New Roman" w:hAnsi="Arial" w:cs="Arial"/>
          <w:sz w:val="20"/>
          <w:szCs w:val="20"/>
          <w:lang w:val="en-US"/>
        </w:rPr>
        <w:t>"</w:t>
      </w:r>
      <w:r w:rsidR="0098440B" w:rsidRPr="00894FC3">
        <w:rPr>
          <w:rFonts w:ascii="Arial" w:eastAsia="Times New Roman" w:hAnsi="Arial" w:cs="Arial"/>
          <w:sz w:val="20"/>
          <w:szCs w:val="20"/>
        </w:rPr>
        <w:t>the likelihood that the source and the last serving node can retrieve the needed information</w:t>
      </w:r>
      <w:r w:rsidR="0098440B" w:rsidRPr="00894FC3">
        <w:rPr>
          <w:sz w:val="20"/>
          <w:szCs w:val="20"/>
        </w:rPr>
        <w:t xml:space="preserve"> </w:t>
      </w:r>
      <w:r w:rsidR="0098440B" w:rsidRPr="00894FC3">
        <w:rPr>
          <w:rFonts w:ascii="Arial" w:hAnsi="Arial" w:cs="Arial"/>
          <w:sz w:val="20"/>
          <w:szCs w:val="20"/>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r w:rsidR="005E6838" w:rsidRPr="00C51A61">
        <w:rPr>
          <w:rFonts w:ascii="Arial" w:hAnsi="Arial"/>
          <w:lang w:val="en-US" w:eastAsia="zh-CN"/>
        </w:rPr>
        <w:t>lbt-FailureRecoveryConfig</w:t>
      </w:r>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r w:rsidRPr="00BF4707">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963C5F" w14:paraId="3FFD6B88"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2C0DE45" w:rsidR="00963C5F" w:rsidRDefault="00543CC4" w:rsidP="003818D4">
            <w:pPr>
              <w:rPr>
                <w:rFonts w:ascii="Arial" w:hAnsi="Arial"/>
                <w:noProof/>
                <w:sz w:val="18"/>
                <w:szCs w:val="18"/>
              </w:rPr>
            </w:pPr>
            <w:r>
              <w:rPr>
                <w:rFonts w:ascii="Arial" w:hAnsi="Arial"/>
                <w:noProof/>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0DEE8B11" w14:textId="05383B34" w:rsidR="00963C5F" w:rsidRDefault="00543CC4" w:rsidP="003818D4">
            <w:pPr>
              <w:rPr>
                <w:rFonts w:ascii="Arial" w:hAnsi="Arial"/>
                <w:noProof/>
                <w:sz w:val="18"/>
                <w:szCs w:val="18"/>
              </w:rPr>
            </w:pPr>
            <w:r>
              <w:rPr>
                <w:rFonts w:ascii="Arial" w:hAnsi="Arial"/>
                <w:noProof/>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4EA00D70" w14:textId="4620214C" w:rsidR="000C5070" w:rsidRDefault="00543CC4" w:rsidP="00114614">
            <w:pPr>
              <w:rPr>
                <w:rFonts w:ascii="Arial" w:hAnsi="Arial"/>
                <w:noProof/>
                <w:sz w:val="18"/>
                <w:szCs w:val="18"/>
                <w:lang w:val="en-US"/>
              </w:rPr>
            </w:pPr>
            <w:r>
              <w:rPr>
                <w:rFonts w:ascii="Arial" w:hAnsi="Arial"/>
                <w:noProof/>
                <w:sz w:val="18"/>
                <w:szCs w:val="18"/>
                <w:lang w:val="en-US"/>
              </w:rPr>
              <w:t>We would like Nokia’s proposal to be consider</w:t>
            </w:r>
            <w:r w:rsidR="00C2357A">
              <w:rPr>
                <w:rFonts w:ascii="Arial" w:hAnsi="Arial"/>
                <w:noProof/>
                <w:sz w:val="18"/>
                <w:szCs w:val="18"/>
                <w:lang w:val="en-US"/>
              </w:rPr>
              <w:t>ed</w:t>
            </w:r>
            <w:r>
              <w:rPr>
                <w:rFonts w:ascii="Arial" w:hAnsi="Arial"/>
                <w:noProof/>
                <w:sz w:val="18"/>
                <w:szCs w:val="18"/>
                <w:lang w:val="en-US"/>
              </w:rPr>
              <w:t xml:space="preserve"> </w:t>
            </w:r>
            <w:r w:rsidR="005C75C7">
              <w:rPr>
                <w:rFonts w:ascii="Arial" w:hAnsi="Arial"/>
                <w:noProof/>
                <w:sz w:val="18"/>
                <w:szCs w:val="18"/>
                <w:lang w:val="en-US"/>
              </w:rPr>
              <w:t xml:space="preserve">(for every </w:t>
            </w:r>
            <w:r w:rsidR="00433564">
              <w:rPr>
                <w:rFonts w:ascii="Arial" w:hAnsi="Arial"/>
                <w:noProof/>
                <w:sz w:val="18"/>
                <w:szCs w:val="18"/>
                <w:lang w:val="en-US"/>
              </w:rPr>
              <w:t xml:space="preserve">aspect including this one, where the companies are proposing UE to report back </w:t>
            </w:r>
            <w:r w:rsidR="003E3A00">
              <w:rPr>
                <w:rFonts w:ascii="Arial" w:hAnsi="Arial"/>
                <w:noProof/>
                <w:sz w:val="18"/>
                <w:szCs w:val="18"/>
                <w:lang w:val="en-US"/>
              </w:rPr>
              <w:t>different</w:t>
            </w:r>
            <w:r w:rsidR="00433564">
              <w:rPr>
                <w:rFonts w:ascii="Arial" w:hAnsi="Arial"/>
                <w:noProof/>
                <w:sz w:val="18"/>
                <w:szCs w:val="18"/>
                <w:lang w:val="en-US"/>
              </w:rPr>
              <w:t xml:space="preserve"> configur</w:t>
            </w:r>
            <w:r w:rsidR="003E3A00">
              <w:rPr>
                <w:rFonts w:ascii="Arial" w:hAnsi="Arial"/>
                <w:noProof/>
                <w:sz w:val="18"/>
                <w:szCs w:val="18"/>
                <w:lang w:val="en-US"/>
              </w:rPr>
              <w:t>ations</w:t>
            </w:r>
            <w:r w:rsidR="005C75C7">
              <w:rPr>
                <w:rFonts w:ascii="Arial" w:hAnsi="Arial"/>
                <w:noProof/>
                <w:sz w:val="18"/>
                <w:szCs w:val="18"/>
                <w:lang w:val="en-US"/>
              </w:rPr>
              <w:t>)</w:t>
            </w:r>
            <w:r w:rsidR="00C2357A">
              <w:rPr>
                <w:rFonts w:ascii="Arial" w:hAnsi="Arial"/>
                <w:noProof/>
                <w:sz w:val="18"/>
                <w:szCs w:val="18"/>
                <w:lang w:val="en-US"/>
              </w:rPr>
              <w:t xml:space="preserve">. </w:t>
            </w:r>
            <w:r w:rsidR="001F6C0E">
              <w:rPr>
                <w:rFonts w:ascii="Arial" w:hAnsi="Arial"/>
                <w:noProof/>
                <w:sz w:val="18"/>
                <w:szCs w:val="18"/>
                <w:lang w:val="en-US"/>
              </w:rPr>
              <w:t>For example, in agenda item 7.13.6, different companies are proposing to report back even the common configurations (e.g., feature priority, feature</w:t>
            </w:r>
            <w:r w:rsidR="00DD03D0">
              <w:rPr>
                <w:rFonts w:ascii="Arial" w:hAnsi="Arial"/>
                <w:noProof/>
                <w:sz w:val="18"/>
                <w:szCs w:val="18"/>
                <w:lang w:val="en-US"/>
              </w:rPr>
              <w:t xml:space="preserve"> combination preambles, etc.</w:t>
            </w:r>
            <w:r w:rsidR="001F6C0E">
              <w:rPr>
                <w:rFonts w:ascii="Arial" w:hAnsi="Arial"/>
                <w:noProof/>
                <w:sz w:val="18"/>
                <w:szCs w:val="18"/>
                <w:lang w:val="en-US"/>
              </w:rPr>
              <w:t>)</w:t>
            </w:r>
            <w:r w:rsidR="0076494D">
              <w:rPr>
                <w:rFonts w:ascii="Arial" w:hAnsi="Arial"/>
                <w:noProof/>
                <w:sz w:val="18"/>
                <w:szCs w:val="18"/>
                <w:lang w:val="en-US"/>
              </w:rPr>
              <w:t xml:space="preserve">. </w:t>
            </w:r>
            <w:r w:rsidR="000C5070">
              <w:rPr>
                <w:rFonts w:ascii="Arial" w:hAnsi="Arial"/>
                <w:noProof/>
                <w:sz w:val="18"/>
                <w:szCs w:val="18"/>
                <w:lang w:val="en-US"/>
              </w:rPr>
              <w:t>This framework also simplifies may other configuration</w:t>
            </w:r>
            <w:r w:rsidR="00D21325">
              <w:rPr>
                <w:rFonts w:ascii="Arial" w:hAnsi="Arial"/>
                <w:noProof/>
                <w:sz w:val="18"/>
                <w:szCs w:val="18"/>
                <w:lang w:val="en-US"/>
              </w:rPr>
              <w:t>-</w:t>
            </w:r>
            <w:r w:rsidR="000C5070">
              <w:rPr>
                <w:rFonts w:ascii="Arial" w:hAnsi="Arial"/>
                <w:noProof/>
                <w:sz w:val="18"/>
                <w:szCs w:val="18"/>
                <w:lang w:val="en-US"/>
              </w:rPr>
              <w:t>related reporting issues for other reports.</w:t>
            </w:r>
          </w:p>
          <w:p w14:paraId="70C2892F" w14:textId="264ADA41" w:rsidR="00963C5F" w:rsidRDefault="00500188" w:rsidP="00114614">
            <w:pPr>
              <w:rPr>
                <w:rFonts w:ascii="Arial" w:hAnsi="Arial"/>
                <w:noProof/>
                <w:sz w:val="18"/>
                <w:szCs w:val="18"/>
                <w:lang w:val="en-US"/>
              </w:rPr>
            </w:pPr>
            <w:r>
              <w:rPr>
                <w:rFonts w:ascii="Arial" w:hAnsi="Arial"/>
                <w:noProof/>
                <w:sz w:val="18"/>
                <w:szCs w:val="18"/>
                <w:lang w:val="en-US"/>
              </w:rPr>
              <w:t xml:space="preserve">We are strictly against the trend </w:t>
            </w:r>
            <w:r w:rsidR="00D40048">
              <w:rPr>
                <w:rFonts w:ascii="Arial" w:hAnsi="Arial"/>
                <w:noProof/>
                <w:sz w:val="18"/>
                <w:szCs w:val="18"/>
                <w:lang w:val="en-US"/>
              </w:rPr>
              <w:t>in SON/MDT WI, where companies are proposing UE to report back configuration. The SON/MDT feature was not designed to handle network-side optimization by the UE</w:t>
            </w:r>
            <w:r w:rsidR="00AF7C06">
              <w:rPr>
                <w:rFonts w:ascii="Arial" w:hAnsi="Arial"/>
                <w:noProof/>
                <w:sz w:val="18"/>
                <w:szCs w:val="18"/>
                <w:lang w:val="en-US"/>
              </w:rPr>
              <w:t>. If the network is interested in the optimization it should store the configuration, UE should only be required to provide some assistance (not storing everything on behalf of the network).</w:t>
            </w:r>
            <w:r w:rsidR="00D40048">
              <w:rPr>
                <w:rFonts w:ascii="Arial" w:hAnsi="Arial"/>
                <w:noProof/>
                <w:sz w:val="18"/>
                <w:szCs w:val="18"/>
                <w:lang w:val="en-US"/>
              </w:rPr>
              <w:t xml:space="preserve"> </w:t>
            </w:r>
          </w:p>
          <w:p w14:paraId="1359B25E" w14:textId="7B53F493" w:rsidR="00114614" w:rsidRDefault="00114614" w:rsidP="00114614">
            <w:pPr>
              <w:rPr>
                <w:rFonts w:ascii="Arial" w:hAnsi="Arial"/>
                <w:noProof/>
                <w:sz w:val="18"/>
                <w:szCs w:val="18"/>
                <w:lang w:val="en-US"/>
              </w:rPr>
            </w:pPr>
            <w:r>
              <w:rPr>
                <w:rFonts w:ascii="Arial" w:hAnsi="Arial"/>
                <w:noProof/>
                <w:sz w:val="18"/>
                <w:szCs w:val="18"/>
                <w:lang w:val="en-US"/>
              </w:rPr>
              <w:t>Therefore, we would like Nokia’s proposal to be considered as a common framework for all such scenarios, where UE context/configuration retri</w:t>
            </w:r>
            <w:r w:rsidR="00D21325">
              <w:rPr>
                <w:rFonts w:ascii="Arial" w:hAnsi="Arial"/>
                <w:noProof/>
                <w:sz w:val="18"/>
                <w:szCs w:val="18"/>
                <w:lang w:val="en-US"/>
              </w:rPr>
              <w:t>e</w:t>
            </w:r>
            <w:r>
              <w:rPr>
                <w:rFonts w:ascii="Arial" w:hAnsi="Arial"/>
                <w:noProof/>
                <w:sz w:val="18"/>
                <w:szCs w:val="18"/>
                <w:lang w:val="en-US"/>
              </w:rPr>
              <w:t xml:space="preserve">val is required. We cannot keep discussing </w:t>
            </w:r>
            <w:r w:rsidR="00D21325">
              <w:rPr>
                <w:rFonts w:ascii="Arial" w:hAnsi="Arial"/>
                <w:noProof/>
                <w:sz w:val="18"/>
                <w:szCs w:val="18"/>
                <w:lang w:val="en-US"/>
              </w:rPr>
              <w:t xml:space="preserve">the </w:t>
            </w:r>
            <w:r w:rsidR="00453EA4">
              <w:rPr>
                <w:rFonts w:ascii="Arial" w:hAnsi="Arial"/>
                <w:noProof/>
                <w:sz w:val="18"/>
                <w:szCs w:val="18"/>
                <w:lang w:val="en-US"/>
              </w:rPr>
              <w:t xml:space="preserve">retrival of configuration from UE. </w:t>
            </w:r>
          </w:p>
        </w:tc>
      </w:tr>
      <w:tr w:rsidR="00963C5F" w14:paraId="38B9A6D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2EA20BAF"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9A70D65" w14:textId="77777777" w:rsidR="00963C5F" w:rsidRDefault="00963C5F" w:rsidP="003818D4">
            <w:pPr>
              <w:rPr>
                <w:rFonts w:ascii="Arial" w:hAnsi="Arial"/>
                <w:noProof/>
                <w:sz w:val="18"/>
                <w:szCs w:val="18"/>
                <w:lang w:val="en-US"/>
              </w:rPr>
            </w:pPr>
          </w:p>
        </w:tc>
      </w:tr>
      <w:tr w:rsidR="00963C5F" w14:paraId="49D6566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i.e.</w:t>
      </w:r>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to address this issue. On the other hand</w:t>
      </w:r>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based on the information provided from the UE (last serving PCell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Heading2"/>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4">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BodyText"/>
        <w:numPr>
          <w:ilvl w:val="0"/>
          <w:numId w:val="22"/>
        </w:numPr>
        <w:rPr>
          <w:rFonts w:eastAsiaTheme="minorEastAsia"/>
          <w:b/>
        </w:rPr>
      </w:pPr>
      <w:r w:rsidRPr="0080504B">
        <w:rPr>
          <w:rFonts w:eastAsiaTheme="minorEastAsia" w:hint="eastAsia"/>
          <w:b/>
        </w:rPr>
        <w:t>Triggering condition for SHR reporting consistent LBT failure information can be:</w:t>
      </w:r>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BodyText"/>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RA-InformationCommon</w:t>
      </w:r>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5">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9638D" w:rsidRDefault="006527A3" w:rsidP="00555182">
      <w:pPr>
        <w:pStyle w:val="ListParagraph"/>
        <w:numPr>
          <w:ilvl w:val="0"/>
          <w:numId w:val="23"/>
        </w:numPr>
      </w:pPr>
      <w:r w:rsidRPr="006527A3">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6">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Existing SHR configuration and threhsolds can be reused for NR-U.</w:t>
      </w:r>
    </w:p>
    <w:p w14:paraId="00898BB8" w14:textId="1C0E9EA0" w:rsidR="0033174B" w:rsidRDefault="00690C9F"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7">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ListParagraph"/>
        <w:numPr>
          <w:ilvl w:val="0"/>
          <w:numId w:val="33"/>
        </w:numPr>
        <w:rPr>
          <w:rFonts w:ascii="Arial" w:eastAsiaTheme="minorEastAsia" w:hAnsi="Arial"/>
          <w:b/>
          <w:sz w:val="20"/>
          <w:szCs w:val="20"/>
          <w:lang w:val="en-GB" w:eastAsia="zh-CN"/>
        </w:rPr>
      </w:pPr>
      <w:bookmarkStart w:id="29" w:name="_Toc110964327"/>
      <w:bookmarkStart w:id="30"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29"/>
      <w:bookmarkEnd w:id="30"/>
    </w:p>
    <w:p w14:paraId="02E19962" w14:textId="24BEB699" w:rsidR="00997B04" w:rsidRPr="00C27765" w:rsidRDefault="00997B04" w:rsidP="00C27765">
      <w:pPr>
        <w:pStyle w:val="ListParagraph"/>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1" w:name="_Toc131752292"/>
      <w:r>
        <w:rPr>
          <w:lang w:val="en-US"/>
        </w:rPr>
        <w:t>UE includes in the SHR the number of unavailable SMTC occasions detected during the HO.</w:t>
      </w:r>
      <w:bookmarkEnd w:id="31"/>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Heading3"/>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EF2B7F" w14:paraId="441D7985"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3BA75B7E" w:rsidR="00EF2B7F" w:rsidRDefault="00ED6E16">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56DFA7D1" w14:textId="14BC6B6F" w:rsidR="00EF2B7F" w:rsidRDefault="00ED6E16">
            <w:pPr>
              <w:rPr>
                <w:rFonts w:ascii="Arial" w:hAnsi="Arial"/>
                <w:noProof/>
                <w:sz w:val="18"/>
                <w:szCs w:val="18"/>
              </w:rPr>
            </w:pPr>
            <w:r>
              <w:rPr>
                <w:rFonts w:ascii="Arial" w:hAnsi="Arial"/>
                <w:noProof/>
                <w:sz w:val="18"/>
                <w:szCs w:val="18"/>
              </w:rPr>
              <w:t>D</w:t>
            </w:r>
          </w:p>
        </w:tc>
        <w:tc>
          <w:tcPr>
            <w:tcW w:w="8128" w:type="dxa"/>
            <w:tcBorders>
              <w:top w:val="single" w:sz="4" w:space="0" w:color="auto"/>
              <w:left w:val="single" w:sz="4" w:space="0" w:color="auto"/>
              <w:bottom w:val="single" w:sz="4" w:space="0" w:color="auto"/>
              <w:right w:val="single" w:sz="4" w:space="0" w:color="auto"/>
            </w:tcBorders>
          </w:tcPr>
          <w:p w14:paraId="5D35DBA2" w14:textId="35B4D95F" w:rsidR="00EF2B7F" w:rsidRDefault="00ED6E16">
            <w:pPr>
              <w:rPr>
                <w:rFonts w:ascii="Arial" w:hAnsi="Arial"/>
                <w:noProof/>
                <w:sz w:val="18"/>
                <w:szCs w:val="18"/>
                <w:lang w:val="en-US"/>
              </w:rPr>
            </w:pPr>
            <w:r>
              <w:rPr>
                <w:rFonts w:ascii="Arial" w:hAnsi="Arial"/>
                <w:noProof/>
                <w:sz w:val="18"/>
                <w:szCs w:val="18"/>
                <w:lang w:val="en-US"/>
              </w:rPr>
              <w:t xml:space="preserve">No need for new triggers. Existing triggers are sufficient and address all the proposed triggers in one way or another.  </w:t>
            </w:r>
          </w:p>
        </w:tc>
      </w:tr>
      <w:tr w:rsidR="00EF2B7F" w14:paraId="2DA7892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EFEAC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0DEF71" w14:textId="77777777" w:rsidR="00EF2B7F" w:rsidRDefault="00EF2B7F">
            <w:pPr>
              <w:rPr>
                <w:rFonts w:ascii="Arial" w:hAnsi="Arial"/>
                <w:noProof/>
                <w:sz w:val="18"/>
                <w:szCs w:val="18"/>
                <w:lang w:val="en-US"/>
              </w:rPr>
            </w:pPr>
          </w:p>
        </w:tc>
      </w:tr>
      <w:tr w:rsidR="00EF2B7F" w14:paraId="2B50FDB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EDDDE38"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3145D" w14:textId="77777777" w:rsidR="00EF2B7F" w:rsidRDefault="00EF2B7F">
            <w:pPr>
              <w:rPr>
                <w:rFonts w:ascii="Arial" w:hAnsi="Arial"/>
                <w:noProof/>
                <w:sz w:val="18"/>
                <w:szCs w:val="18"/>
                <w:lang w:val="en-US"/>
              </w:rPr>
            </w:pPr>
          </w:p>
        </w:tc>
      </w:tr>
      <w:tr w:rsidR="00EF2B7F" w14:paraId="20C9741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97AEA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11514BE" w14:textId="77777777" w:rsidR="00EF2B7F" w:rsidRDefault="00EF2B7F">
            <w:pPr>
              <w:rPr>
                <w:rFonts w:ascii="Arial" w:hAnsi="Arial"/>
                <w:noProof/>
                <w:sz w:val="18"/>
                <w:szCs w:val="18"/>
                <w:lang w:val="en-US"/>
              </w:rPr>
            </w:pPr>
          </w:p>
        </w:tc>
      </w:tr>
      <w:tr w:rsidR="00EF2B7F" w14:paraId="1E71D6E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C047A0"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388B418" w14:textId="77777777" w:rsidR="00EF2B7F" w:rsidRDefault="00EF2B7F">
            <w:pPr>
              <w:rPr>
                <w:rFonts w:ascii="Arial" w:hAnsi="Arial"/>
                <w:noProof/>
                <w:sz w:val="18"/>
                <w:szCs w:val="18"/>
                <w:lang w:val="en-US"/>
              </w:rPr>
            </w:pPr>
          </w:p>
        </w:tc>
      </w:tr>
      <w:tr w:rsidR="00EF2B7F" w14:paraId="6B1C374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AEA79B"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60B567" w14:textId="77777777" w:rsidR="00EF2B7F" w:rsidRDefault="00EF2B7F">
            <w:pPr>
              <w:rPr>
                <w:rFonts w:ascii="Arial" w:hAnsi="Arial"/>
                <w:noProof/>
                <w:sz w:val="18"/>
                <w:szCs w:val="18"/>
                <w:lang w:val="en-US"/>
              </w:rPr>
            </w:pPr>
          </w:p>
        </w:tc>
      </w:tr>
      <w:tr w:rsidR="00EF2B7F" w14:paraId="717943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F7ED0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4E28A0" w14:textId="77777777" w:rsidR="00EF2B7F" w:rsidRDefault="00EF2B7F">
            <w:pPr>
              <w:rPr>
                <w:rFonts w:ascii="Arial" w:hAnsi="Arial"/>
                <w:noProof/>
                <w:sz w:val="18"/>
                <w:szCs w:val="18"/>
                <w:lang w:val="en-US"/>
              </w:rPr>
            </w:pPr>
          </w:p>
        </w:tc>
      </w:tr>
      <w:tr w:rsidR="00EF2B7F" w14:paraId="1941A71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D1470D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38FCAA" w14:textId="77777777" w:rsidR="00EF2B7F" w:rsidRDefault="00EF2B7F">
            <w:pPr>
              <w:rPr>
                <w:rFonts w:ascii="Arial" w:hAnsi="Arial"/>
                <w:noProof/>
                <w:sz w:val="18"/>
                <w:szCs w:val="18"/>
                <w:lang w:val="en-US"/>
              </w:rPr>
            </w:pPr>
          </w:p>
        </w:tc>
      </w:tr>
      <w:tr w:rsidR="00EF2B7F" w14:paraId="51F8156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1642F7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7CE8B5" w14:textId="77777777" w:rsidR="00EF2B7F" w:rsidRDefault="00EF2B7F">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Heading3"/>
        <w:rPr>
          <w:lang w:eastAsia="zh-CN"/>
        </w:rPr>
      </w:pPr>
      <w:r>
        <w:rPr>
          <w:lang w:eastAsia="zh-CN"/>
        </w:rPr>
        <w:t>2.3.2 Issue#1</w:t>
      </w:r>
      <w:r w:rsidR="00185FB4">
        <w:rPr>
          <w:lang w:eastAsia="zh-CN"/>
        </w:rPr>
        <w:t>5</w:t>
      </w:r>
      <w:r>
        <w:rPr>
          <w:lang w:eastAsia="zh-CN"/>
        </w:rPr>
        <w:t>: Information to be included in the SHR</w:t>
      </w:r>
    </w:p>
    <w:p w14:paraId="591BB43D" w14:textId="2B98E498" w:rsidR="007C0560" w:rsidRDefault="007C0560" w:rsidP="007C056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7C0560" w14:paraId="4B7EFAA4" w14:textId="77777777" w:rsidTr="007C0560">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lastRenderedPageBreak/>
              <w:t>Company</w:t>
            </w:r>
          </w:p>
        </w:tc>
        <w:tc>
          <w:tcPr>
            <w:tcW w:w="1187"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6CB6E870" w:rsidR="007C0560" w:rsidRDefault="00F7598B" w:rsidP="007C0560">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3503D83" w14:textId="77777777" w:rsidR="007C0560" w:rsidRDefault="00F7598B" w:rsidP="007C0560">
            <w:pPr>
              <w:rPr>
                <w:rFonts w:ascii="Arial" w:hAnsi="Arial"/>
                <w:noProof/>
                <w:sz w:val="18"/>
                <w:szCs w:val="18"/>
              </w:rPr>
            </w:pPr>
            <w:r>
              <w:rPr>
                <w:rFonts w:ascii="Arial" w:hAnsi="Arial"/>
                <w:noProof/>
                <w:sz w:val="18"/>
                <w:szCs w:val="18"/>
              </w:rPr>
              <w:t>Wait for A</w:t>
            </w:r>
          </w:p>
          <w:p w14:paraId="103EE806" w14:textId="57482E4D" w:rsidR="00F7598B" w:rsidRDefault="00F7598B" w:rsidP="007C0560">
            <w:pPr>
              <w:rPr>
                <w:rFonts w:ascii="Arial" w:hAnsi="Arial"/>
                <w:noProof/>
                <w:sz w:val="18"/>
                <w:szCs w:val="18"/>
              </w:rPr>
            </w:pPr>
            <w:r>
              <w:rPr>
                <w:rFonts w:ascii="Arial" w:hAnsi="Arial"/>
                <w:noProof/>
                <w:sz w:val="18"/>
                <w:szCs w:val="18"/>
              </w:rPr>
              <w:t>No for others</w:t>
            </w:r>
          </w:p>
        </w:tc>
        <w:tc>
          <w:tcPr>
            <w:tcW w:w="8128"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7C0560" w14:paraId="411BAF69"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4213A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F85D2F" w14:textId="77777777" w:rsidR="007C0560" w:rsidRDefault="007C0560" w:rsidP="007C0560">
            <w:pPr>
              <w:rPr>
                <w:rFonts w:ascii="Arial" w:hAnsi="Arial"/>
                <w:noProof/>
                <w:sz w:val="18"/>
                <w:szCs w:val="18"/>
                <w:lang w:val="en-US"/>
              </w:rPr>
            </w:pPr>
          </w:p>
        </w:tc>
      </w:tr>
      <w:tr w:rsidR="007C0560" w14:paraId="11B7441F"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Heading2"/>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8">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2E75BA" w:rsidRDefault="00BC01B0" w:rsidP="00BC01B0">
      <w:pPr>
        <w:pStyle w:val="ListParagraph"/>
        <w:numPr>
          <w:ilvl w:val="0"/>
          <w:numId w:val="28"/>
        </w:numPr>
        <w:rPr>
          <w:rFonts w:ascii="Arial" w:eastAsiaTheme="minorEastAsia" w:hAnsi="Arial" w:cs="Arial"/>
          <w:b/>
          <w:sz w:val="20"/>
          <w:szCs w:val="20"/>
          <w:lang w:eastAsia="zh-CN"/>
        </w:rPr>
      </w:pPr>
      <w:r w:rsidRPr="002E75BA">
        <w:rPr>
          <w:rFonts w:ascii="Arial" w:eastAsia="SimSun"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Heading3"/>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D45AB9" w14:paraId="77145B7B"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E270A68" w:rsidR="00D45AB9" w:rsidRDefault="00F7311A">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857FEFA" w14:textId="010832C4" w:rsidR="00D45AB9" w:rsidRDefault="00F7311A">
            <w:pPr>
              <w:rPr>
                <w:rFonts w:ascii="Arial" w:hAnsi="Arial"/>
                <w:noProof/>
                <w:sz w:val="18"/>
                <w:szCs w:val="18"/>
              </w:rPr>
            </w:pPr>
            <w:r>
              <w:rPr>
                <w:rFonts w:ascii="Arial" w:hAnsi="Arial"/>
                <w:noProof/>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2DD63A2" w14:textId="78A6B555" w:rsidR="00D45AB9" w:rsidRDefault="00F93836">
            <w:pPr>
              <w:rPr>
                <w:rFonts w:ascii="Arial" w:hAnsi="Arial"/>
                <w:noProof/>
                <w:sz w:val="18"/>
                <w:szCs w:val="18"/>
                <w:lang w:val="en-US"/>
              </w:rPr>
            </w:pPr>
            <w:r>
              <w:rPr>
                <w:rFonts w:ascii="Arial" w:hAnsi="Arial"/>
                <w:noProof/>
                <w:sz w:val="18"/>
                <w:szCs w:val="18"/>
                <w:lang w:val="en-US"/>
              </w:rPr>
              <w:t>From UE perspective, w</w:t>
            </w:r>
            <w:r w:rsidR="00A609BD">
              <w:rPr>
                <w:rFonts w:ascii="Arial" w:hAnsi="Arial"/>
                <w:noProof/>
                <w:sz w:val="18"/>
                <w:szCs w:val="18"/>
                <w:lang w:val="en-US"/>
              </w:rPr>
              <w:t xml:space="preserve">e already report </w:t>
            </w:r>
            <w:r w:rsidR="00EB1DED">
              <w:rPr>
                <w:rFonts w:ascii="Arial" w:hAnsi="Arial"/>
                <w:noProof/>
                <w:sz w:val="18"/>
                <w:szCs w:val="18"/>
                <w:lang w:val="en-US"/>
              </w:rPr>
              <w:t>RSSI as part of immediate MDT</w:t>
            </w:r>
            <w:r>
              <w:rPr>
                <w:rFonts w:ascii="Arial" w:hAnsi="Arial"/>
                <w:noProof/>
                <w:sz w:val="18"/>
                <w:szCs w:val="18"/>
                <w:lang w:val="en-US"/>
              </w:rPr>
              <w:t xml:space="preserve">. We are not sure what </w:t>
            </w:r>
            <w:r w:rsidR="008F7E87">
              <w:rPr>
                <w:rFonts w:ascii="Arial" w:hAnsi="Arial"/>
                <w:noProof/>
                <w:sz w:val="18"/>
                <w:szCs w:val="18"/>
                <w:lang w:val="en-US"/>
              </w:rPr>
              <w:t xml:space="preserve">enhacements are </w:t>
            </w:r>
            <w:r>
              <w:rPr>
                <w:rFonts w:ascii="Arial" w:hAnsi="Arial"/>
                <w:noProof/>
                <w:sz w:val="18"/>
                <w:szCs w:val="18"/>
                <w:lang w:val="en-US"/>
              </w:rPr>
              <w:t>neede</w:t>
            </w:r>
            <w:r w:rsidR="008F7E87">
              <w:rPr>
                <w:rFonts w:ascii="Arial" w:hAnsi="Arial"/>
                <w:noProof/>
                <w:sz w:val="18"/>
                <w:szCs w:val="18"/>
                <w:lang w:val="en-US"/>
              </w:rPr>
              <w:t>s.</w:t>
            </w:r>
          </w:p>
        </w:tc>
      </w:tr>
      <w:tr w:rsidR="00D45AB9" w14:paraId="66FA902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7EDAD1"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9D6363" w14:textId="77777777" w:rsidR="00D45AB9" w:rsidRDefault="00D45AB9">
            <w:pPr>
              <w:rPr>
                <w:rFonts w:ascii="Arial" w:hAnsi="Arial"/>
                <w:noProof/>
                <w:sz w:val="18"/>
                <w:szCs w:val="18"/>
                <w:lang w:val="en-US"/>
              </w:rPr>
            </w:pPr>
          </w:p>
        </w:tc>
      </w:tr>
      <w:tr w:rsidR="00D45AB9" w14:paraId="4B154D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D45AB9" w:rsidRDefault="00D45AB9">
            <w:pPr>
              <w:rPr>
                <w:rFonts w:ascii="Arial" w:hAnsi="Arial"/>
                <w:noProof/>
                <w:sz w:val="18"/>
                <w:szCs w:val="18"/>
                <w:lang w:val="en-US"/>
              </w:rPr>
            </w:pPr>
          </w:p>
        </w:tc>
      </w:tr>
      <w:tr w:rsidR="00D45AB9" w14:paraId="63BEB53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D45AB9" w:rsidRDefault="00D45AB9">
            <w:pPr>
              <w:rPr>
                <w:rFonts w:ascii="Arial" w:hAnsi="Arial"/>
                <w:noProof/>
                <w:sz w:val="18"/>
                <w:szCs w:val="18"/>
                <w:lang w:val="en-US"/>
              </w:rPr>
            </w:pPr>
          </w:p>
        </w:tc>
      </w:tr>
      <w:tr w:rsidR="00D45AB9" w14:paraId="4B32E80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D45AB9" w:rsidRDefault="00D45AB9">
            <w:pPr>
              <w:rPr>
                <w:rFonts w:ascii="Arial" w:hAnsi="Arial"/>
                <w:noProof/>
                <w:sz w:val="18"/>
                <w:szCs w:val="18"/>
                <w:lang w:val="en-US"/>
              </w:rPr>
            </w:pPr>
          </w:p>
        </w:tc>
      </w:tr>
      <w:tr w:rsidR="00D45AB9" w14:paraId="240BEFC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D45AB9" w:rsidRDefault="00D45AB9">
            <w:pPr>
              <w:rPr>
                <w:rFonts w:ascii="Arial" w:hAnsi="Arial"/>
                <w:noProof/>
                <w:sz w:val="18"/>
                <w:szCs w:val="18"/>
                <w:lang w:val="en-US"/>
              </w:rPr>
            </w:pPr>
          </w:p>
        </w:tc>
      </w:tr>
      <w:tr w:rsidR="00D45AB9" w14:paraId="39C93F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D45AB9" w:rsidRDefault="00D45AB9">
            <w:pPr>
              <w:rPr>
                <w:rFonts w:ascii="Arial" w:hAnsi="Arial"/>
                <w:noProof/>
                <w:sz w:val="18"/>
                <w:szCs w:val="18"/>
                <w:lang w:val="en-US"/>
              </w:rPr>
            </w:pPr>
          </w:p>
        </w:tc>
      </w:tr>
      <w:tr w:rsidR="00D45AB9" w14:paraId="1C0A846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D45AB9" w:rsidRDefault="00D45AB9">
            <w:pPr>
              <w:rPr>
                <w:rFonts w:ascii="Arial" w:hAnsi="Arial"/>
                <w:noProof/>
                <w:sz w:val="18"/>
                <w:szCs w:val="18"/>
                <w:lang w:val="en-US"/>
              </w:rPr>
            </w:pPr>
          </w:p>
        </w:tc>
      </w:tr>
      <w:tr w:rsidR="00D45AB9" w14:paraId="7DDAFDD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D45AB9" w:rsidRDefault="00D45AB9">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Heading1"/>
        <w:numPr>
          <w:ilvl w:val="0"/>
          <w:numId w:val="16"/>
        </w:numPr>
      </w:pPr>
      <w:r>
        <w:t>Conclusion</w:t>
      </w:r>
    </w:p>
    <w:p w14:paraId="72C567EE" w14:textId="6EDFB87D" w:rsidR="00D4612E" w:rsidRDefault="00D16508" w:rsidP="00D4612E">
      <w:pPr>
        <w:pStyle w:val="BodyText"/>
      </w:pPr>
      <w:bookmarkStart w:id="32" w:name="_In-sequence_SDU_delivery"/>
      <w:bookmarkEnd w:id="32"/>
      <w:r w:rsidRPr="00D16508">
        <w:rPr>
          <w:highlight w:val="yellow"/>
        </w:rPr>
        <w:t>To be updated</w:t>
      </w:r>
    </w:p>
    <w:p w14:paraId="79BFE6F1" w14:textId="631F60B4" w:rsidR="00C255B0" w:rsidRDefault="00A918F7" w:rsidP="00BD29A2">
      <w:pPr>
        <w:pStyle w:val="Heading1"/>
      </w:pPr>
      <w:r>
        <w:t>4.</w:t>
      </w:r>
      <w:r w:rsidR="00BD29A2">
        <w:t xml:space="preserve"> </w:t>
      </w:r>
      <w:r w:rsidR="00C255B0">
        <w:t>References</w:t>
      </w:r>
    </w:p>
    <w:bookmarkStart w:id="33" w:name="_Ref132304030"/>
    <w:bookmarkStart w:id="34" w:name="_Ref92947213"/>
    <w:p w14:paraId="358E1168" w14:textId="77777777" w:rsidR="008C1CF4" w:rsidRPr="00050ABE" w:rsidRDefault="008C1CF4" w:rsidP="00555182">
      <w:pPr>
        <w:pStyle w:val="BodyText"/>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69">
        <w:r w:rsidRPr="00050ABE">
          <w:rPr>
            <w:lang w:val="en-US"/>
          </w:rPr>
          <w:t>Discussion on SON for NR-U</w:t>
        </w:r>
      </w:hyperlink>
      <w:r>
        <w:rPr>
          <w:lang w:val="en-US"/>
        </w:rPr>
        <w:t xml:space="preserve">, </w:t>
      </w:r>
      <w:r w:rsidRPr="00050ABE">
        <w:rPr>
          <w:lang w:val="en-US"/>
        </w:rPr>
        <w:t>Nokia, Nokia Shanghai Bell</w:t>
      </w:r>
      <w:bookmarkEnd w:id="33"/>
    </w:p>
    <w:p w14:paraId="263EA085" w14:textId="77777777" w:rsidR="008C1CF4" w:rsidRPr="00050ABE" w:rsidRDefault="00000000" w:rsidP="00555182">
      <w:pPr>
        <w:pStyle w:val="BodyText"/>
        <w:numPr>
          <w:ilvl w:val="0"/>
          <w:numId w:val="17"/>
        </w:numPr>
        <w:rPr>
          <w:lang w:val="en-US"/>
        </w:rPr>
      </w:pPr>
      <w:hyperlink r:id="rId70">
        <w:r w:rsidR="008C1CF4" w:rsidRPr="00050ABE">
          <w:rPr>
            <w:lang w:val="en-US"/>
          </w:rPr>
          <w:t>R2-2302858</w:t>
        </w:r>
      </w:hyperlink>
      <w:r w:rsidR="008C1CF4">
        <w:rPr>
          <w:lang w:val="en-US"/>
        </w:rPr>
        <w:t xml:space="preserve">, </w:t>
      </w:r>
      <w:hyperlink r:id="rId71">
        <w:r w:rsidR="008C1CF4" w:rsidRPr="00050ABE">
          <w:rPr>
            <w:lang w:val="en-US"/>
          </w:rPr>
          <w:t>Discussion on storing LBT-FailureRecoveryConfig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000000" w:rsidP="00555182">
      <w:pPr>
        <w:pStyle w:val="BodyText"/>
        <w:numPr>
          <w:ilvl w:val="0"/>
          <w:numId w:val="17"/>
        </w:numPr>
        <w:rPr>
          <w:lang w:val="en-US"/>
        </w:rPr>
      </w:pPr>
      <w:hyperlink r:id="rId72">
        <w:r w:rsidR="008C1CF4" w:rsidRPr="00050ABE">
          <w:rPr>
            <w:lang w:val="en-US"/>
          </w:rPr>
          <w:t>R2-2303113</w:t>
        </w:r>
      </w:hyperlink>
      <w:r w:rsidR="008C1CF4">
        <w:rPr>
          <w:lang w:val="en-US"/>
        </w:rPr>
        <w:t xml:space="preserve">, </w:t>
      </w:r>
      <w:hyperlink r:id="rId73">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000000" w:rsidP="00555182">
      <w:pPr>
        <w:pStyle w:val="BodyText"/>
        <w:numPr>
          <w:ilvl w:val="0"/>
          <w:numId w:val="17"/>
        </w:numPr>
        <w:rPr>
          <w:lang w:val="en-US"/>
        </w:rPr>
      </w:pPr>
      <w:hyperlink r:id="rId74">
        <w:r w:rsidR="008C1CF4" w:rsidRPr="00050ABE">
          <w:rPr>
            <w:lang w:val="en-US"/>
          </w:rPr>
          <w:t>R2-2303144</w:t>
        </w:r>
      </w:hyperlink>
      <w:r w:rsidR="008C1CF4">
        <w:rPr>
          <w:lang w:val="en-US"/>
        </w:rPr>
        <w:t xml:space="preserve">, </w:t>
      </w:r>
      <w:hyperlink r:id="rId75">
        <w:r w:rsidR="008C1CF4" w:rsidRPr="00050ABE">
          <w:rPr>
            <w:lang w:val="en-US"/>
          </w:rPr>
          <w:t>Consideration on NR-U related SON</w:t>
        </w:r>
      </w:hyperlink>
      <w:r w:rsidR="008C1CF4">
        <w:rPr>
          <w:lang w:val="en-US"/>
        </w:rPr>
        <w:t xml:space="preserve">, </w:t>
      </w:r>
      <w:r w:rsidR="008C1CF4" w:rsidRPr="00050ABE">
        <w:rPr>
          <w:lang w:val="en-US"/>
        </w:rPr>
        <w:t>ZTE Corporation, Sanechips</w:t>
      </w:r>
    </w:p>
    <w:p w14:paraId="364FCD40" w14:textId="77777777" w:rsidR="008C1CF4" w:rsidRPr="00050ABE" w:rsidRDefault="00000000" w:rsidP="00555182">
      <w:pPr>
        <w:pStyle w:val="BodyText"/>
        <w:numPr>
          <w:ilvl w:val="0"/>
          <w:numId w:val="17"/>
        </w:numPr>
        <w:rPr>
          <w:lang w:val="en-US"/>
        </w:rPr>
      </w:pPr>
      <w:hyperlink r:id="rId76">
        <w:r w:rsidR="008C1CF4" w:rsidRPr="00050ABE">
          <w:rPr>
            <w:lang w:val="en-US"/>
          </w:rPr>
          <w:t>R2-2303245</w:t>
        </w:r>
      </w:hyperlink>
      <w:r w:rsidR="008C1CF4">
        <w:rPr>
          <w:lang w:val="en-US"/>
        </w:rPr>
        <w:t xml:space="preserve">, </w:t>
      </w:r>
      <w:hyperlink r:id="rId77">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000000" w:rsidP="00555182">
      <w:pPr>
        <w:pStyle w:val="BodyText"/>
        <w:numPr>
          <w:ilvl w:val="0"/>
          <w:numId w:val="17"/>
        </w:numPr>
        <w:rPr>
          <w:lang w:val="en-US"/>
        </w:rPr>
      </w:pPr>
      <w:hyperlink r:id="rId78">
        <w:r w:rsidR="008C1CF4" w:rsidRPr="00050ABE">
          <w:rPr>
            <w:lang w:val="en-US"/>
          </w:rPr>
          <w:t>R2-2303673</w:t>
        </w:r>
      </w:hyperlink>
      <w:r w:rsidR="008C1CF4">
        <w:rPr>
          <w:lang w:val="en-US"/>
        </w:rPr>
        <w:t xml:space="preserve">, </w:t>
      </w:r>
      <w:hyperlink r:id="rId79">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000000" w:rsidP="00555182">
      <w:pPr>
        <w:pStyle w:val="BodyText"/>
        <w:numPr>
          <w:ilvl w:val="0"/>
          <w:numId w:val="17"/>
        </w:numPr>
        <w:rPr>
          <w:lang w:val="en-US"/>
        </w:rPr>
      </w:pPr>
      <w:hyperlink r:id="rId80">
        <w:r w:rsidR="008C1CF4" w:rsidRPr="00050ABE">
          <w:rPr>
            <w:lang w:val="en-US"/>
          </w:rPr>
          <w:t>R2-2303695</w:t>
        </w:r>
      </w:hyperlink>
      <w:r w:rsidR="008C1CF4">
        <w:rPr>
          <w:lang w:val="en-US"/>
        </w:rPr>
        <w:t xml:space="preserve">, </w:t>
      </w:r>
      <w:hyperlink r:id="rId81">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000000" w:rsidP="00555182">
      <w:pPr>
        <w:pStyle w:val="BodyText"/>
        <w:numPr>
          <w:ilvl w:val="0"/>
          <w:numId w:val="17"/>
        </w:numPr>
        <w:rPr>
          <w:lang w:val="en-US"/>
        </w:rPr>
      </w:pPr>
      <w:hyperlink r:id="rId82">
        <w:r w:rsidR="008C1CF4" w:rsidRPr="00050ABE">
          <w:rPr>
            <w:lang w:val="en-US"/>
          </w:rPr>
          <w:t>R2-2303803</w:t>
        </w:r>
      </w:hyperlink>
      <w:r w:rsidR="008C1CF4">
        <w:rPr>
          <w:lang w:val="en-US"/>
        </w:rPr>
        <w:t xml:space="preserve">, </w:t>
      </w:r>
      <w:hyperlink r:id="rId83">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000000" w:rsidP="00555182">
      <w:pPr>
        <w:pStyle w:val="BodyText"/>
        <w:numPr>
          <w:ilvl w:val="0"/>
          <w:numId w:val="17"/>
        </w:numPr>
        <w:rPr>
          <w:lang w:val="en-US"/>
        </w:rPr>
      </w:pPr>
      <w:hyperlink r:id="rId84">
        <w:r w:rsidR="008C1CF4" w:rsidRPr="00050ABE">
          <w:rPr>
            <w:lang w:val="en-US"/>
          </w:rPr>
          <w:t>R2-2304031</w:t>
        </w:r>
      </w:hyperlink>
      <w:r w:rsidR="008C1CF4">
        <w:rPr>
          <w:lang w:val="en-US"/>
        </w:rPr>
        <w:t xml:space="preserve">, </w:t>
      </w:r>
      <w:hyperlink r:id="rId85">
        <w:r w:rsidR="008C1CF4" w:rsidRPr="00050ABE">
          <w:rPr>
            <w:lang w:val="en-US"/>
          </w:rPr>
          <w:t>Discussion on SON for NR-U</w:t>
        </w:r>
      </w:hyperlink>
      <w:r w:rsidR="008C1CF4">
        <w:rPr>
          <w:lang w:val="en-US"/>
        </w:rPr>
        <w:t xml:space="preserve">, </w:t>
      </w:r>
      <w:r w:rsidR="008C1CF4" w:rsidRPr="00050ABE">
        <w:rPr>
          <w:lang w:val="en-US"/>
        </w:rPr>
        <w:t>Xiaomi</w:t>
      </w:r>
    </w:p>
    <w:bookmarkStart w:id="35" w:name="_Ref132293176"/>
    <w:p w14:paraId="32524502" w14:textId="10EBAD34" w:rsidR="00A14C70" w:rsidRDefault="00C21B90" w:rsidP="00555182">
      <w:pPr>
        <w:pStyle w:val="BodyText"/>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6">
        <w:r w:rsidR="008C1CF4" w:rsidRPr="00050ABE">
          <w:rPr>
            <w:lang w:val="en-US"/>
          </w:rPr>
          <w:t>Enhancements of SON reports for NR-U</w:t>
        </w:r>
      </w:hyperlink>
      <w:r w:rsidR="008C1CF4">
        <w:rPr>
          <w:lang w:val="en-US"/>
        </w:rPr>
        <w:t xml:space="preserve">, </w:t>
      </w:r>
      <w:r w:rsidR="008C1CF4" w:rsidRPr="00050ABE">
        <w:rPr>
          <w:lang w:val="en-US"/>
        </w:rPr>
        <w:t>Ericsson</w:t>
      </w:r>
      <w:bookmarkEnd w:id="34"/>
      <w:bookmarkEnd w:id="35"/>
    </w:p>
    <w:p w14:paraId="7A54AB7E" w14:textId="0142D18C" w:rsidR="00B91144" w:rsidRPr="008C1CF4" w:rsidRDefault="00000000" w:rsidP="00555182">
      <w:pPr>
        <w:pStyle w:val="BodyText"/>
        <w:numPr>
          <w:ilvl w:val="0"/>
          <w:numId w:val="17"/>
        </w:numPr>
        <w:rPr>
          <w:lang w:val="en-US"/>
        </w:rPr>
      </w:pPr>
      <w:hyperlink r:id="rId87">
        <w:r w:rsidR="00B91144" w:rsidRPr="00B91144">
          <w:rPr>
            <w:lang w:val="en-US"/>
          </w:rPr>
          <w:t>R2-2303958</w:t>
        </w:r>
      </w:hyperlink>
      <w:r w:rsidR="00B91144">
        <w:rPr>
          <w:lang w:val="en-US"/>
        </w:rPr>
        <w:t xml:space="preserve">, </w:t>
      </w:r>
      <w:hyperlink r:id="rId88">
        <w:r w:rsidR="00B91144" w:rsidRPr="00B91144">
          <w:rPr>
            <w:lang w:val="en-US"/>
          </w:rPr>
          <w:t>Discussion on SON MDT enhancements for NPN and NR-U</w:t>
        </w:r>
      </w:hyperlink>
      <w:r w:rsidR="00B91144" w:rsidRPr="00B91144">
        <w:rPr>
          <w:lang w:val="en-US"/>
        </w:rPr>
        <w:tab/>
        <w:t>Huawei, HiSilicon</w:t>
      </w:r>
    </w:p>
    <w:sectPr w:rsidR="00B91144" w:rsidRPr="008C1CF4">
      <w:footerReference w:type="default" r:id="rId89"/>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Rajeev-QC" w:date="2023-04-17T15:35:00Z" w:initials="RK">
    <w:p w14:paraId="40F2C521" w14:textId="557D0D3D" w:rsidR="00C8687B" w:rsidRDefault="00C8687B">
      <w:pPr>
        <w:pStyle w:val="CommentText"/>
      </w:pPr>
      <w:r>
        <w:rPr>
          <w:rStyle w:val="CommentReference"/>
        </w:rPr>
        <w:annotationRef/>
      </w:r>
      <w:r w:rsidR="0049794C">
        <w:t xml:space="preserve">According to procedure text it is incorrect but according to field description it is correct. </w:t>
      </w:r>
      <w:r w:rsidR="00A8632F">
        <w:t xml:space="preserve">TBD what is the correct UE behaviour.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F2C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E5C6" w16cex:dateUtc="2023-04-17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2C521" w16cid:durableId="27E7E5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AE8B" w14:textId="77777777" w:rsidR="00612058" w:rsidRDefault="00612058">
      <w:pPr>
        <w:spacing w:after="0"/>
      </w:pPr>
      <w:r>
        <w:separator/>
      </w:r>
    </w:p>
  </w:endnote>
  <w:endnote w:type="continuationSeparator" w:id="0">
    <w:p w14:paraId="5A1E255D" w14:textId="77777777" w:rsidR="00612058" w:rsidRDefault="00612058">
      <w:pPr>
        <w:spacing w:after="0"/>
      </w:pPr>
      <w:r>
        <w:continuationSeparator/>
      </w:r>
    </w:p>
  </w:endnote>
  <w:endnote w:type="continuationNotice" w:id="1">
    <w:p w14:paraId="0F43F4AD" w14:textId="77777777" w:rsidR="00612058" w:rsidRDefault="00612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52B" w14:textId="77777777" w:rsidR="00075193" w:rsidRDefault="00075193">
    <w:pPr>
      <w:pStyle w:val="Footer"/>
    </w:pPr>
  </w:p>
  <w:p w14:paraId="534B3070" w14:textId="77777777" w:rsidR="00075193" w:rsidRDefault="0007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CA98" w14:textId="77777777" w:rsidR="00612058" w:rsidRDefault="00612058">
      <w:pPr>
        <w:spacing w:after="0"/>
      </w:pPr>
      <w:r>
        <w:separator/>
      </w:r>
    </w:p>
  </w:footnote>
  <w:footnote w:type="continuationSeparator" w:id="0">
    <w:p w14:paraId="40E5F64B" w14:textId="77777777" w:rsidR="00612058" w:rsidRDefault="00612058">
      <w:pPr>
        <w:spacing w:after="0"/>
      </w:pPr>
      <w:r>
        <w:continuationSeparator/>
      </w:r>
    </w:p>
  </w:footnote>
  <w:footnote w:type="continuationNotice" w:id="1">
    <w:p w14:paraId="4B0AA2CD" w14:textId="77777777" w:rsidR="00612058" w:rsidRDefault="006120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2AC3"/>
    <w:multiLevelType w:val="hybridMultilevel"/>
    <w:tmpl w:val="64FEDCD8"/>
    <w:lvl w:ilvl="0" w:tplc="2000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6311C4"/>
    <w:multiLevelType w:val="hybridMultilevel"/>
    <w:tmpl w:val="856AA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7741515">
    <w:abstractNumId w:val="30"/>
  </w:num>
  <w:num w:numId="2" w16cid:durableId="939483891">
    <w:abstractNumId w:val="15"/>
  </w:num>
  <w:num w:numId="3" w16cid:durableId="653221941">
    <w:abstractNumId w:val="3"/>
  </w:num>
  <w:num w:numId="4" w16cid:durableId="1054693791">
    <w:abstractNumId w:val="10"/>
  </w:num>
  <w:num w:numId="5" w16cid:durableId="631786479">
    <w:abstractNumId w:val="8"/>
  </w:num>
  <w:num w:numId="6" w16cid:durableId="962611658">
    <w:abstractNumId w:val="28"/>
  </w:num>
  <w:num w:numId="7" w16cid:durableId="420300404">
    <w:abstractNumId w:val="0"/>
  </w:num>
  <w:num w:numId="8" w16cid:durableId="1409496027">
    <w:abstractNumId w:val="33"/>
  </w:num>
  <w:num w:numId="9" w16cid:durableId="147598100">
    <w:abstractNumId w:val="20"/>
  </w:num>
  <w:num w:numId="10" w16cid:durableId="1175072062">
    <w:abstractNumId w:val="17"/>
  </w:num>
  <w:num w:numId="11" w16cid:durableId="247690746">
    <w:abstractNumId w:val="21"/>
  </w:num>
  <w:num w:numId="12" w16cid:durableId="1150974715">
    <w:abstractNumId w:val="22"/>
  </w:num>
  <w:num w:numId="13" w16cid:durableId="1644847806">
    <w:abstractNumId w:val="6"/>
  </w:num>
  <w:num w:numId="14" w16cid:durableId="2045714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824973">
    <w:abstractNumId w:val="9"/>
  </w:num>
  <w:num w:numId="16" w16cid:durableId="1643074733">
    <w:abstractNumId w:val="19"/>
  </w:num>
  <w:num w:numId="17" w16cid:durableId="1998028376">
    <w:abstractNumId w:val="5"/>
  </w:num>
  <w:num w:numId="18" w16cid:durableId="1547914694">
    <w:abstractNumId w:val="26"/>
  </w:num>
  <w:num w:numId="19" w16cid:durableId="1620988955">
    <w:abstractNumId w:val="29"/>
  </w:num>
  <w:num w:numId="20" w16cid:durableId="1490831587">
    <w:abstractNumId w:val="34"/>
  </w:num>
  <w:num w:numId="21" w16cid:durableId="419840336">
    <w:abstractNumId w:val="25"/>
  </w:num>
  <w:num w:numId="22" w16cid:durableId="1859420084">
    <w:abstractNumId w:val="35"/>
  </w:num>
  <w:num w:numId="23" w16cid:durableId="1071077806">
    <w:abstractNumId w:val="13"/>
  </w:num>
  <w:num w:numId="24" w16cid:durableId="1258751904">
    <w:abstractNumId w:val="12"/>
  </w:num>
  <w:num w:numId="25" w16cid:durableId="1374690147">
    <w:abstractNumId w:val="23"/>
  </w:num>
  <w:num w:numId="26" w16cid:durableId="938682494">
    <w:abstractNumId w:val="14"/>
  </w:num>
  <w:num w:numId="27" w16cid:durableId="1211189726">
    <w:abstractNumId w:val="2"/>
  </w:num>
  <w:num w:numId="28" w16cid:durableId="2080859557">
    <w:abstractNumId w:val="18"/>
  </w:num>
  <w:num w:numId="29" w16cid:durableId="337587245">
    <w:abstractNumId w:val="36"/>
  </w:num>
  <w:num w:numId="30" w16cid:durableId="1610776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739487">
    <w:abstractNumId w:val="7"/>
  </w:num>
  <w:num w:numId="32" w16cid:durableId="1901481576">
    <w:abstractNumId w:val="11"/>
  </w:num>
  <w:num w:numId="33" w16cid:durableId="1363172580">
    <w:abstractNumId w:val="31"/>
  </w:num>
  <w:num w:numId="34" w16cid:durableId="1199393090">
    <w:abstractNumId w:val="27"/>
  </w:num>
  <w:num w:numId="35" w16cid:durableId="2084184341">
    <w:abstractNumId w:val="27"/>
  </w:num>
  <w:num w:numId="36" w16cid:durableId="830755029">
    <w:abstractNumId w:val="24"/>
  </w:num>
  <w:num w:numId="37" w16cid:durableId="1054937482">
    <w:abstractNumId w:val="32"/>
  </w:num>
  <w:num w:numId="38" w16cid:durableId="1846940269">
    <w:abstractNumId w:val="4"/>
  </w:num>
  <w:num w:numId="39" w16cid:durableId="419107764">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E86"/>
    <w:rsid w:val="003C4643"/>
    <w:rsid w:val="003C4AED"/>
    <w:rsid w:val="003C4BAC"/>
    <w:rsid w:val="003C4C8E"/>
    <w:rsid w:val="003C4D36"/>
    <w:rsid w:val="003C5573"/>
    <w:rsid w:val="003C56AF"/>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E0D"/>
    <w:rsid w:val="00D648D7"/>
    <w:rsid w:val="00D64DE3"/>
    <w:rsid w:val="00D652B5"/>
    <w:rsid w:val="00D65365"/>
    <w:rsid w:val="00D6552C"/>
    <w:rsid w:val="00D656BD"/>
    <w:rsid w:val="00D656BE"/>
    <w:rsid w:val="00D65724"/>
    <w:rsid w:val="00D66155"/>
    <w:rsid w:val="00D66812"/>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rPr>
      <w:color w:val="605E5C"/>
      <w:shd w:val="clear" w:color="auto" w:fill="E1DFDD"/>
    </w:rPr>
  </w:style>
  <w:style w:type="character" w:customStyle="1" w:styleId="111">
    <w:name w:val="@他11"/>
    <w:basedOn w:val="DefaultParagraphFont"/>
    <w:uiPriority w:val="99"/>
    <w:unhideWhenUsed/>
    <w:rPr>
      <w:color w:val="2B579A"/>
      <w:shd w:val="clear" w:color="auto" w:fill="E1DFDD"/>
    </w:rPr>
  </w:style>
  <w:style w:type="paragraph" w:customStyle="1" w:styleId="emaildiscussion0">
    <w:name w:val="emaildiscussion"/>
    <w:basedOn w:val="Normal"/>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rPr>
      <w:color w:val="605E5C"/>
      <w:shd w:val="clear" w:color="auto" w:fill="E1DFDD"/>
    </w:rPr>
  </w:style>
  <w:style w:type="character" w:customStyle="1" w:styleId="Mention3">
    <w:name w:val="Mention3"/>
    <w:basedOn w:val="DefaultParagraphFont"/>
    <w:uiPriority w:val="99"/>
    <w:unhideWhenUsed/>
    <w:rPr>
      <w:color w:val="2B579A"/>
      <w:shd w:val="clear" w:color="auto" w:fill="E1DFDD"/>
    </w:rPr>
  </w:style>
  <w:style w:type="character" w:customStyle="1" w:styleId="100">
    <w:name w:val="未处理的提及10"/>
    <w:basedOn w:val="DefaultParagraphFont"/>
    <w:uiPriority w:val="99"/>
    <w:unhideWhenUsed/>
    <w:rPr>
      <w:color w:val="605E5C"/>
      <w:shd w:val="clear" w:color="auto" w:fill="E1DFDD"/>
    </w:rPr>
  </w:style>
  <w:style w:type="character" w:customStyle="1" w:styleId="101">
    <w:name w:val="@他10"/>
    <w:basedOn w:val="DefaultParagraphFont"/>
    <w:uiPriority w:val="99"/>
    <w:unhideWhenUsed/>
    <w:rPr>
      <w:color w:val="2B579A"/>
      <w:shd w:val="clear" w:color="auto" w:fill="E1DFDD"/>
    </w:rPr>
  </w:style>
  <w:style w:type="character" w:customStyle="1" w:styleId="1000">
    <w:name w:val="未处理的提及100"/>
    <w:basedOn w:val="DefaultParagraphFont"/>
    <w:uiPriority w:val="99"/>
    <w:unhideWhenUsed/>
    <w:rPr>
      <w:color w:val="605E5C"/>
      <w:shd w:val="clear" w:color="auto" w:fill="E1DFDD"/>
    </w:rPr>
  </w:style>
  <w:style w:type="character" w:customStyle="1" w:styleId="1001">
    <w:name w:val="@他100"/>
    <w:basedOn w:val="DefaultParagraphFont"/>
    <w:uiPriority w:val="99"/>
    <w:unhideWhenUsed/>
    <w:rPr>
      <w:color w:val="2B579A"/>
      <w:shd w:val="clear" w:color="auto" w:fill="E1DFDD"/>
    </w:rPr>
  </w:style>
  <w:style w:type="character" w:customStyle="1" w:styleId="10000">
    <w:name w:val="未处理的提及1000"/>
    <w:basedOn w:val="DefaultParagraphFont"/>
    <w:uiPriority w:val="99"/>
    <w:unhideWhenUsed/>
    <w:rPr>
      <w:color w:val="605E5C"/>
      <w:shd w:val="clear" w:color="auto" w:fill="E1DFDD"/>
    </w:rPr>
  </w:style>
  <w:style w:type="character" w:customStyle="1" w:styleId="10001">
    <w:name w:val="@他1000"/>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sid w:val="00A46C2D"/>
    <w:rPr>
      <w:color w:val="605E5C"/>
      <w:shd w:val="clear" w:color="auto" w:fill="E1DFDD"/>
    </w:rPr>
  </w:style>
  <w:style w:type="character" w:styleId="Mention">
    <w:name w:val="Mention"/>
    <w:basedOn w:val="DefaultParagraphFont"/>
    <w:uiPriority w:val="99"/>
    <w:unhideWhenUsed/>
    <w:rsid w:val="00A46C2D"/>
    <w:rPr>
      <w:color w:val="2B579A"/>
      <w:shd w:val="clear" w:color="auto" w:fill="E1DFDD"/>
    </w:rPr>
  </w:style>
  <w:style w:type="paragraph" w:customStyle="1" w:styleId="Proop">
    <w:name w:val="Proop"/>
    <w:basedOn w:val="Normal"/>
    <w:qFormat/>
    <w:rsid w:val="00253564"/>
  </w:style>
  <w:style w:type="paragraph" w:styleId="Revision">
    <w:name w:val="Revision"/>
    <w:hidden/>
    <w:uiPriority w:val="99"/>
    <w:semiHidden/>
    <w:rsid w:val="00692333"/>
    <w:rPr>
      <w:rFonts w:ascii="Times New Roman" w:hAnsi="Times New Roman"/>
      <w:lang w:val="en-GB" w:eastAsia="ja-JP"/>
    </w:rPr>
  </w:style>
  <w:style w:type="character" w:customStyle="1" w:styleId="spellingerror">
    <w:name w:val="spellingerror"/>
    <w:basedOn w:val="DefaultParagraphFont"/>
    <w:rsid w:val="00F2731D"/>
  </w:style>
  <w:style w:type="character" w:customStyle="1" w:styleId="ui-provider">
    <w:name w:val="ui-provider"/>
    <w:basedOn w:val="DefaultParagraphFont"/>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26" Type="http://schemas.openxmlformats.org/officeDocument/2006/relationships/hyperlink" Target="https://www.3gpp.org/ftp/tsg_ran/WG2_RL2/TSGR2_121bis-e/Docs/R2-2303803.zip" TargetMode="External"/><Relationship Id="rId39" Type="http://schemas.openxmlformats.org/officeDocument/2006/relationships/hyperlink" Target="https://www.3gpp.org/ftp/tsg_ran/WG2_RL2/TSGR2_121bis-e/Docs/R2-2304031.zip" TargetMode="External"/><Relationship Id="rId21" Type="http://schemas.openxmlformats.org/officeDocument/2006/relationships/hyperlink" Target="https://ericsson.sharepoint.com/R2-2303245.zip" TargetMode="External"/><Relationship Id="rId34" Type="http://schemas.openxmlformats.org/officeDocument/2006/relationships/hyperlink" Target="https://www.3gpp.org/ftp/tsg_ran/WG2_RL2/TSGR2_121bis-e/Docs/R2-2303245.zip" TargetMode="External"/><Relationship Id="rId42" Type="http://schemas.openxmlformats.org/officeDocument/2006/relationships/hyperlink" Target="https://www.3gpp.org/ftp/tsg_ran/WG2_RL2/TSGR2_121bis-e/Docs/R2-2303113.zip" TargetMode="External"/><Relationship Id="rId47" Type="http://schemas.openxmlformats.org/officeDocument/2006/relationships/hyperlink" Target="https://www.3gpp.org/ftp/tsg_ran/WG2_RL2/TSGR2_121bis-e/Docs/R2-2304111.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www.3gpp.org/ftp/tsg_ran/WG2_RL2/TSGR2_121bis-e/Docs/R2-2303144.zip" TargetMode="External"/><Relationship Id="rId63" Type="http://schemas.openxmlformats.org/officeDocument/2006/relationships/hyperlink" Target="https://www.3gpp.org/ftp/tsg_ran/WG2_RL2/TSGR2_121bis-e/Docs/R2-2304111.zip" TargetMode="External"/><Relationship Id="rId68" Type="http://schemas.openxmlformats.org/officeDocument/2006/relationships/hyperlink" Target="https://www.3gpp.org/ftp/tsg_ran/WG2_RL2/TSGR2_121bis-e/Docs/R2-2303803.zip" TargetMode="External"/><Relationship Id="rId76" Type="http://schemas.openxmlformats.org/officeDocument/2006/relationships/hyperlink" Target="https://www.3gpp.org/ftp/tsg_ran/WG2_RL2/TSGR2_121bis-e/Docs/R2-2303245.zip" TargetMode="External"/><Relationship Id="rId84" Type="http://schemas.openxmlformats.org/officeDocument/2006/relationships/hyperlink" Target="https://www.3gpp.org/ftp/tsg_ran/WG2_RL2/TSGR2_121bis-e/Docs/R2-2304031.zip" TargetMode="External"/><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ericsson.sharepoint.com/R2-2302858.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113.zip" TargetMode="External"/><Relationship Id="rId29" Type="http://schemas.openxmlformats.org/officeDocument/2006/relationships/hyperlink" Target="https://ericsson.sharepoint.com/R2-230403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95.zip" TargetMode="External"/><Relationship Id="rId32" Type="http://schemas.openxmlformats.org/officeDocument/2006/relationships/hyperlink" Target="https://www.3gpp.org/ftp/tsg_ran/WG2_RL2/TSGR2_121bis-e/Docs/R2-2303113.zip" TargetMode="External"/><Relationship Id="rId37" Type="http://schemas.openxmlformats.org/officeDocument/2006/relationships/hyperlink" Target="https://ericsson.sharepoint.com/R2-2303695.zip" TargetMode="External"/><Relationship Id="rId40" Type="http://schemas.openxmlformats.org/officeDocument/2006/relationships/hyperlink" Target="https://www.3gpp.org/ftp/tsg_ran/WG2_RL2/TSGR2_121bis-e/Docs/R2-2304111.zip" TargetMode="External"/><Relationship Id="rId45" Type="http://schemas.openxmlformats.org/officeDocument/2006/relationships/hyperlink" Target="https://www.3gpp.org/ftp/tsg_ran/WG2_RL2/TSGR2_121bis-e/Docs/R2-2303673.zip" TargetMode="External"/><Relationship Id="rId53" Type="http://schemas.microsoft.com/office/2016/09/relationships/commentsIds" Target="commentsIds.xml"/><Relationship Id="rId58" Type="http://schemas.openxmlformats.org/officeDocument/2006/relationships/hyperlink" Target="https://www.3gpp.org/ftp/tsg_ran/WG2_RL2/TSGR2_121bis-e/Docs/R2-2303695.zip" TargetMode="External"/><Relationship Id="rId66" Type="http://schemas.openxmlformats.org/officeDocument/2006/relationships/hyperlink" Target="https://www.3gpp.org/ftp/tsg_ran/WG2_RL2/TSGR2_121bis-e/Docs/R2-2303673.zip" TargetMode="External"/><Relationship Id="rId74" Type="http://schemas.openxmlformats.org/officeDocument/2006/relationships/hyperlink" Target="https://www.3gpp.org/ftp/tsg_ran/WG2_RL2/TSGR2_121bis-e/Docs/R2-2303144.zip" TargetMode="External"/><Relationship Id="rId79" Type="http://schemas.openxmlformats.org/officeDocument/2006/relationships/hyperlink" Target="https://ericsson.sharepoint.com/R2-2303673.zip" TargetMode="External"/><Relationship Id="rId87" Type="http://schemas.openxmlformats.org/officeDocument/2006/relationships/hyperlink" Target="https://www.3gpp.org/ftp/tsg_ran/WG2_RL2/TSGR2_121bis-e/Docs/R2-2303958.zip" TargetMode="External"/><Relationship Id="rId5" Type="http://schemas.openxmlformats.org/officeDocument/2006/relationships/customXml" Target="../customXml/item5.xml"/><Relationship Id="rId61" Type="http://schemas.openxmlformats.org/officeDocument/2006/relationships/hyperlink" Target="https://www.3gpp.org/ftp/tsg_ran/WG2_RL2/TSGR2_121bis-e/Docs/R2-2303113.zip" TargetMode="External"/><Relationship Id="rId82" Type="http://schemas.openxmlformats.org/officeDocument/2006/relationships/hyperlink" Target="https://www.3gpp.org/ftp/tsg_ran/WG2_RL2/TSGR2_121bis-e/Docs/R2-2303803.zip" TargetMode="External"/><Relationship Id="rId90" Type="http://schemas.openxmlformats.org/officeDocument/2006/relationships/fontTable" Target="fontTable.xm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673.zip" TargetMode="External"/><Relationship Id="rId43" Type="http://schemas.openxmlformats.org/officeDocument/2006/relationships/hyperlink" Target="https://www.3gpp.org/ftp/tsg_ran/WG2_RL2/TSGR2_121bis-e/Docs/R2-2303144.zip" TargetMode="External"/><Relationship Id="rId48" Type="http://schemas.openxmlformats.org/officeDocument/2006/relationships/hyperlink" Target="https://www.3gpp.org/ftp/tsg_ran/WG2_RL2/TSGR2_121bis-e/Docs/R2-2303144.zip" TargetMode="External"/><Relationship Id="rId56" Type="http://schemas.openxmlformats.org/officeDocument/2006/relationships/hyperlink" Target="https://www.3gpp.org/ftp/tsg_ran/WG2_RL2/TSGR2_121bis-e/Docs/R2-2303245.zip" TargetMode="External"/><Relationship Id="rId64" Type="http://schemas.openxmlformats.org/officeDocument/2006/relationships/hyperlink" Target="https://www.3gpp.org/ftp/tsg_ran/WG2_RL2/TSGR2_121bis-e/Docs/R2-2303113.zip" TargetMode="External"/><Relationship Id="rId69" Type="http://schemas.openxmlformats.org/officeDocument/2006/relationships/hyperlink" Target="https://ericsson.sharepoint.com/R2-2302857.zip" TargetMode="External"/><Relationship Id="rId77" Type="http://schemas.openxmlformats.org/officeDocument/2006/relationships/hyperlink" Target="https://ericsson.sharepoint.com/R2-2303245.zip" TargetMode="External"/><Relationship Id="rId8" Type="http://schemas.openxmlformats.org/officeDocument/2006/relationships/settings" Target="settings.xml"/><Relationship Id="rId51" Type="http://schemas.openxmlformats.org/officeDocument/2006/relationships/comments" Target="comments.xml"/><Relationship Id="rId72" Type="http://schemas.openxmlformats.org/officeDocument/2006/relationships/hyperlink" Target="https://www.3gpp.org/ftp/tsg_ran/WG2_RL2/TSGR2_121bis-e/Docs/R2-2303113.zip" TargetMode="External"/><Relationship Id="rId80" Type="http://schemas.openxmlformats.org/officeDocument/2006/relationships/hyperlink" Target="https://www.3gpp.org/ftp/tsg_ran/WG2_RL2/TSGR2_121bis-e/Docs/R2-2303695.zip" TargetMode="External"/><Relationship Id="rId85" Type="http://schemas.openxmlformats.org/officeDocument/2006/relationships/hyperlink" Target="https://ericsson.sharepoint.com/R2-2304031.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44.zip" TargetMode="External"/><Relationship Id="rId38" Type="http://schemas.openxmlformats.org/officeDocument/2006/relationships/hyperlink" Target="https://www.3gpp.org/ftp/tsg_ran/WG2_RL2/TSGR2_121bis-e/Docs/R2-2303803.zip" TargetMode="External"/><Relationship Id="rId46" Type="http://schemas.openxmlformats.org/officeDocument/2006/relationships/hyperlink" Target="https://www.3gpp.org/ftp/tsg_ran/WG2_RL2/TSGR2_121bis-e/Docs/R2-2303803.zip" TargetMode="External"/><Relationship Id="rId59" Type="http://schemas.openxmlformats.org/officeDocument/2006/relationships/hyperlink" Target="https://ericsson.sharepoint.com/R2-2303695.zip" TargetMode="External"/><Relationship Id="rId67" Type="http://schemas.openxmlformats.org/officeDocument/2006/relationships/hyperlink" Target="https://www.3gpp.org/ftp/tsg_ran/WG2_RL2/TSGR2_121bis-e/Docs/R2-2304111.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image" Target="media/image1.png"/><Relationship Id="rId54" Type="http://schemas.microsoft.com/office/2018/08/relationships/commentsExtensible" Target="commentsExtensible.xml"/><Relationship Id="rId62" Type="http://schemas.openxmlformats.org/officeDocument/2006/relationships/hyperlink" Target="https://www.3gpp.org/ftp/tsg_ran/WG2_RL2/TSGR2_121bis-e/Docs/R2-2304111.zip" TargetMode="External"/><Relationship Id="rId70" Type="http://schemas.openxmlformats.org/officeDocument/2006/relationships/hyperlink" Target="https://www.3gpp.org/ftp/tsg_ran/WG2_RL2/TSGR2_121bis-e/Docs/R2-2302858.zip" TargetMode="External"/><Relationship Id="rId75" Type="http://schemas.openxmlformats.org/officeDocument/2006/relationships/hyperlink" Target="https://ericsson.sharepoint.com/R2-2303144.zip" TargetMode="External"/><Relationship Id="rId83" Type="http://schemas.openxmlformats.org/officeDocument/2006/relationships/hyperlink" Target="https://ericsson.sharepoint.com/R2-2303803.zip" TargetMode="External"/><Relationship Id="rId88" Type="http://schemas.openxmlformats.org/officeDocument/2006/relationships/hyperlink" Target="https://ericsson.sharepoint.com/R2-2303958.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95.zip" TargetMode="External"/><Relationship Id="rId49" Type="http://schemas.openxmlformats.org/officeDocument/2006/relationships/hyperlink" Target="https://www.3gpp.org/ftp/tsg_ran/WG2_RL2/TSGR2_121bis-e/Docs/R2-2303245.zip" TargetMode="External"/><Relationship Id="rId57" Type="http://schemas.openxmlformats.org/officeDocument/2006/relationships/hyperlink" Target="https://www.3gpp.org/ftp/tsg_ran/WG2_RL2/TSGR2_121bis-e/Docs/R2-2303673.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245.zip" TargetMode="External"/><Relationship Id="rId52" Type="http://schemas.microsoft.com/office/2011/relationships/commentsExtended" Target="commentsExtended.xml"/><Relationship Id="rId60" Type="http://schemas.openxmlformats.org/officeDocument/2006/relationships/hyperlink" Target="https://www.3gpp.org/ftp/tsg_ran/WG2_RL2/TSGR2_121bis-e/Docs/R2-2304031.zip" TargetMode="External"/><Relationship Id="rId65" Type="http://schemas.openxmlformats.org/officeDocument/2006/relationships/hyperlink" Target="https://www.3gpp.org/ftp/tsg_ran/WG2_RL2/TSGR2_121bis-e/Docs/R2-2303245.zip" TargetMode="External"/><Relationship Id="rId73" Type="http://schemas.openxmlformats.org/officeDocument/2006/relationships/hyperlink" Target="https://ericsson.sharepoint.com/R2-2303113.zip" TargetMode="External"/><Relationship Id="rId78" Type="http://schemas.openxmlformats.org/officeDocument/2006/relationships/hyperlink" Target="https://www.3gpp.org/ftp/tsg_ran/WG2_RL2/TSGR2_121bis-e/Docs/R2-2303673.zip" TargetMode="External"/><Relationship Id="rId81" Type="http://schemas.openxmlformats.org/officeDocument/2006/relationships/hyperlink" Target="https://ericsson.sharepoint.com/R2-2303695.zip" TargetMode="External"/><Relationship Id="rId86" Type="http://schemas.openxmlformats.org/officeDocument/2006/relationships/hyperlink" Target="https://ericsson.sharepoint.com/R2-230411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4.xml><?xml version="1.0" encoding="utf-8"?>
<ds:datastoreItem xmlns:ds="http://schemas.openxmlformats.org/officeDocument/2006/customXml" ds:itemID="{887857DF-F150-4051-AF58-E78026B60A58}">
  <ds:schemaRefs>
    <ds:schemaRef ds:uri="http://schemas.openxmlformats.org/officeDocument/2006/bibliography"/>
  </ds:schemaRefs>
</ds:datastoreItem>
</file>

<file path=customXml/itemProps5.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Rajeev-QC</cp:lastModifiedBy>
  <cp:revision>77</cp:revision>
  <dcterms:created xsi:type="dcterms:W3CDTF">2023-04-17T08:39:00Z</dcterms:created>
  <dcterms:modified xsi:type="dcterms:W3CDTF">2023-04-17T23:12:00Z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