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r>
      <w:r>
        <w:rPr>
          <w:b/>
          <w:sz w:val="24"/>
          <w:szCs w:val="24"/>
          <w:lang w:val="sv-SE"/>
        </w:rPr>
        <w:t>R2-230xxxx</w:t>
      </w:r>
    </w:p>
    <w:p>
      <w:pPr>
        <w:pStyle w:val="84"/>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pPr>
        <w:tabs>
          <w:tab w:val="left" w:pos="1985"/>
        </w:tabs>
        <w:spacing w:before="240" w:after="0" w:line="300" w:lineRule="auto"/>
        <w:rPr>
          <w:rFonts w:ascii="Arial" w:hAnsi="Arial" w:eastAsia="等线" w:cs="Arial"/>
          <w:b/>
          <w:bCs/>
          <w:sz w:val="24"/>
          <w:lang w:eastAsia="zh-CN"/>
        </w:rPr>
      </w:pPr>
      <w:r>
        <w:rPr>
          <w:rFonts w:ascii="Arial" w:hAnsi="Arial" w:eastAsia="MS Mincho" w:cs="Arial"/>
          <w:b/>
          <w:bCs/>
          <w:sz w:val="24"/>
        </w:rPr>
        <w:t>Agenda item:</w:t>
      </w:r>
      <w:r>
        <w:rPr>
          <w:rFonts w:ascii="Arial" w:hAnsi="Arial" w:eastAsia="MS Mincho" w:cs="Arial"/>
          <w:b/>
          <w:bCs/>
          <w:sz w:val="24"/>
        </w:rPr>
        <w:tab/>
      </w:r>
      <w:r>
        <w:rPr>
          <w:rFonts w:ascii="Arial" w:hAnsi="Arial" w:eastAsia="MS Mincho" w:cs="Arial"/>
          <w:b/>
          <w:bCs/>
          <w:sz w:val="24"/>
        </w:rPr>
        <w:t>7.15.3</w:t>
      </w:r>
    </w:p>
    <w:p>
      <w:pPr>
        <w:tabs>
          <w:tab w:val="left" w:pos="1985"/>
        </w:tabs>
        <w:spacing w:after="0" w:line="300" w:lineRule="auto"/>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ascii="Arial" w:hAnsi="Arial" w:eastAsia="Times New Roman" w:cs="Arial"/>
          <w:b/>
          <w:bCs/>
          <w:sz w:val="24"/>
        </w:rPr>
        <w:t>Xiaomi</w:t>
      </w:r>
    </w:p>
    <w:p>
      <w:pPr>
        <w:tabs>
          <w:tab w:val="left" w:pos="1985"/>
        </w:tabs>
        <w:spacing w:after="0" w:line="300" w:lineRule="auto"/>
        <w:ind w:left="1985" w:hanging="1985"/>
        <w:rPr>
          <w:rFonts w:ascii="Arial" w:hAnsi="Arial" w:eastAsia="Times New Roman" w:cs="Arial"/>
          <w:b/>
          <w:bCs/>
          <w:sz w:val="24"/>
        </w:rPr>
      </w:pPr>
      <w:r>
        <w:rPr>
          <w:rFonts w:ascii="Arial" w:hAnsi="Arial" w:eastAsia="Times New Roman" w:cs="Arial"/>
          <w:b/>
          <w:bCs/>
          <w:sz w:val="24"/>
        </w:rPr>
        <w:t>Title:</w:t>
      </w:r>
      <w:r>
        <w:rPr>
          <w:rFonts w:ascii="Arial" w:hAnsi="Arial" w:eastAsia="Times New Roman" w:cs="Arial"/>
          <w:b/>
          <w:bCs/>
          <w:sz w:val="24"/>
        </w:rPr>
        <w:tab/>
      </w:r>
      <w:r>
        <w:rPr>
          <w:rFonts w:ascii="Arial" w:hAnsi="Arial" w:eastAsia="Times New Roman" w:cs="Arial"/>
          <w:b/>
          <w:bCs/>
          <w:sz w:val="24"/>
        </w:rPr>
        <w:t xml:space="preserve">Summary of </w:t>
      </w:r>
      <w:bookmarkStart w:id="0" w:name="OLE_LINK7"/>
      <w:r>
        <w:rPr>
          <w:rFonts w:ascii="Arial" w:hAnsi="Arial" w:eastAsia="Times New Roman" w:cs="Arial"/>
          <w:b/>
          <w:bCs/>
          <w:sz w:val="24"/>
        </w:rPr>
        <w:t xml:space="preserve">[AT121bis-e][509][V2X/SL] </w:t>
      </w:r>
      <w:bookmarkEnd w:id="0"/>
      <w:r>
        <w:rPr>
          <w:rFonts w:ascii="Arial" w:hAnsi="Arial" w:eastAsia="Times New Roman" w:cs="Arial"/>
          <w:b/>
          <w:bCs/>
          <w:sz w:val="24"/>
        </w:rPr>
        <w:t>The need of Assistance Information (Xiaomi)</w:t>
      </w:r>
    </w:p>
    <w:p>
      <w:pPr>
        <w:tabs>
          <w:tab w:val="left" w:pos="1985"/>
        </w:tabs>
        <w:spacing w:after="0" w:line="300" w:lineRule="auto"/>
        <w:rPr>
          <w:rFonts w:ascii="Arial" w:hAnsi="Arial" w:eastAsia="Times New Roman" w:cs="Arial"/>
          <w:b/>
          <w:bCs/>
          <w:sz w:val="24"/>
        </w:rPr>
      </w:pPr>
      <w:bookmarkStart w:id="1" w:name="_Hlk506366071"/>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 xml:space="preserve">Discussion and Decision </w:t>
      </w:r>
      <w:bookmarkEnd w:id="1"/>
    </w:p>
    <w:p>
      <w:pPr>
        <w:pStyle w:val="2"/>
        <w:numPr>
          <w:ilvl w:val="0"/>
          <w:numId w:val="2"/>
        </w:numPr>
        <w:jc w:val="both"/>
      </w:pPr>
      <w:r>
        <w:t>Introduction</w:t>
      </w:r>
    </w:p>
    <w:p>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pPr>
        <w:pStyle w:val="111"/>
      </w:pPr>
      <w:r>
        <w:t>[AT121bis-e][509][V2X/SL] The need of Assistance Information (Xiaomi)</w:t>
      </w:r>
    </w:p>
    <w:p>
      <w:pPr>
        <w:pStyle w:val="112"/>
        <w:rPr>
          <w:bCs/>
        </w:rPr>
      </w:pPr>
      <w:r>
        <w:tab/>
      </w:r>
      <w:r>
        <w:rPr>
          <w:b/>
        </w:rPr>
        <w:t>Scope:</w:t>
      </w:r>
      <w:r>
        <w:t xml:space="preserve"> To check the need of Assistance Information (P1, 4020) or not (P3, 3587)</w:t>
      </w:r>
    </w:p>
    <w:p>
      <w:pPr>
        <w:pStyle w:val="112"/>
      </w:pPr>
      <w:r>
        <w:tab/>
      </w:r>
      <w:r>
        <w:rPr>
          <w:b/>
        </w:rPr>
        <w:t>Intended outcome:</w:t>
      </w:r>
      <w:r>
        <w:t xml:space="preserve"> Discussion summary in R2-2304234.</w:t>
      </w:r>
    </w:p>
    <w:p>
      <w:pPr>
        <w:ind w:left="1608"/>
      </w:pPr>
      <w:r>
        <w:rPr>
          <w:b/>
        </w:rPr>
        <w:t xml:space="preserve">Deadline: </w:t>
      </w:r>
      <w:r>
        <w:rPr>
          <w:rFonts w:ascii="Arial" w:hAnsi="Arial" w:eastAsia="MS Mincho"/>
          <w:szCs w:val="24"/>
          <w:lang w:eastAsia="en-GB"/>
        </w:rPr>
        <w:t>Comeback at 4/25 CB session</w:t>
      </w:r>
    </w:p>
    <w:p>
      <w:pPr>
        <w:pStyle w:val="2"/>
        <w:numPr>
          <w:ilvl w:val="0"/>
          <w:numId w:val="2"/>
        </w:numPr>
        <w:jc w:val="both"/>
      </w:pPr>
      <w:r>
        <w:t>Contact Information</w:t>
      </w:r>
    </w:p>
    <w:tbl>
      <w:tblPr>
        <w:tblStyle w:val="44"/>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left"/>
              <w:rPr>
                <w:rFonts w:cs="Arial"/>
                <w:sz w:val="20"/>
              </w:rPr>
            </w:pPr>
            <w:r>
              <w:rPr>
                <w:rFonts w:cs="Arial"/>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left"/>
              <w:rPr>
                <w:rFonts w:cs="Arial"/>
                <w:sz w:val="20"/>
              </w:rPr>
            </w:pPr>
            <w:r>
              <w:rPr>
                <w:rFonts w:cs="Arial"/>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left"/>
              <w:rPr>
                <w:rFonts w:cs="Arial"/>
                <w:sz w:val="20"/>
              </w:rPr>
            </w:pPr>
            <w:r>
              <w:rPr>
                <w:rFonts w:cs="Arial"/>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zhaoli6@xiaomi.com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eastAsia="Malgun Gothic" w:cs="Arial"/>
                <w:sz w:val="20"/>
                <w:szCs w:val="21"/>
                <w:lang w:eastAsia="ko-KR"/>
              </w:rPr>
            </w:pPr>
            <w:r>
              <w:rPr>
                <w:rFonts w:hint="eastAsia" w:eastAsia="Malgun Gothic" w:cs="Arial"/>
                <w:sz w:val="20"/>
                <w:szCs w:val="21"/>
                <w:lang w:eastAsia="ko-KR"/>
              </w:rPr>
              <w:t>LG</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eastAsia="Malgun Gothic" w:cs="Arial"/>
                <w:sz w:val="20"/>
                <w:szCs w:val="21"/>
                <w:lang w:eastAsia="ko-KR"/>
              </w:rPr>
            </w:pPr>
            <w:r>
              <w:rPr>
                <w:rFonts w:hint="eastAsia" w:eastAsia="Malgun Gothic" w:cs="Arial"/>
                <w:sz w:val="20"/>
                <w:szCs w:val="21"/>
                <w:lang w:eastAsia="ko-KR"/>
              </w:rPr>
              <w:t>Giwon P</w:t>
            </w:r>
            <w:r>
              <w:rPr>
                <w:rFonts w:eastAsia="Malgun Gothic" w:cs="Arial"/>
                <w:sz w:val="20"/>
                <w:szCs w:val="21"/>
                <w:lang w:eastAsia="ko-KR"/>
              </w:rPr>
              <w:t>a</w:t>
            </w:r>
            <w:r>
              <w:rPr>
                <w:rFonts w:hint="eastAsia" w:eastAsia="Malgun Gothic" w:cs="Arial"/>
                <w:sz w:val="20"/>
                <w:szCs w:val="21"/>
                <w:lang w:eastAsia="ko-KR"/>
              </w:rPr>
              <w:t>rk</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hint="eastAsia" w:eastAsia="Malgun Gothic" w:cs="Arial"/>
                <w:sz w:val="20"/>
                <w:szCs w:val="21"/>
                <w:lang w:eastAsia="ko-KR"/>
              </w:rPr>
              <w:t>.</w:t>
            </w:r>
            <w:r>
              <w:rPr>
                <w:rFonts w:eastAsia="Malgun Gothic" w:cs="Arial"/>
                <w:sz w:val="20"/>
                <w:szCs w:val="21"/>
                <w:lang w:eastAsia="ko-KR"/>
              </w:rPr>
              <w:t>park@lge.com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hint="eastAsia" w:cs="Arial"/>
                <w:sz w:val="20"/>
                <w:szCs w:val="21"/>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hint="eastAsia" w:cs="Arial"/>
                <w:sz w:val="20"/>
                <w:szCs w:val="21"/>
                <w:lang w:eastAsia="zh-CN"/>
              </w:rPr>
              <w:t>Jie Shi</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S</w:t>
            </w:r>
            <w:r>
              <w:rPr>
                <w:rFonts w:hint="eastAsia" w:cs="Arial"/>
                <w:sz w:val="20"/>
                <w:szCs w:val="21"/>
                <w:lang w:eastAsia="zh-CN"/>
              </w:rPr>
              <w:t>hijie@catt.cn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lengbingxue@oppo.com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Min.w.wang@ericsson.com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Rafia.malik@intel.com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hint="eastAsia" w:cs="Arial"/>
                <w:sz w:val="20"/>
                <w:szCs w:val="21"/>
                <w:lang w:eastAsia="zh-CN"/>
              </w:rPr>
              <w:t>Sharp</w:t>
            </w: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r>
              <w:rPr>
                <w:rFonts w:cs="Arial"/>
                <w:sz w:val="20"/>
                <w:szCs w:val="21"/>
                <w:lang w:eastAsia="zh-CN"/>
              </w:rPr>
              <w:t>Chongming.zhang@cn.sharp-world.com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left"/>
              <w:rPr>
                <w:rFonts w:cs="Arial"/>
                <w:sz w:val="20"/>
                <w:szCs w:val="21"/>
                <w:lang w:eastAsia="zh-CN"/>
              </w:rPr>
            </w:pPr>
          </w:p>
        </w:tc>
      </w:tr>
    </w:tbl>
    <w:p/>
    <w:p>
      <w:pPr>
        <w:pStyle w:val="2"/>
      </w:pPr>
      <w:r>
        <w:t>3. Discussion</w:t>
      </w:r>
    </w:p>
    <w:p>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pPr>
        <w:pBdr>
          <w:top w:val="single" w:color="auto" w:sz="4" w:space="1"/>
          <w:left w:val="single" w:color="auto" w:sz="4" w:space="31"/>
          <w:bottom w:val="single" w:color="auto" w:sz="4" w:space="1"/>
          <w:right w:val="single" w:color="auto" w:sz="4" w:space="4"/>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pPr>
        <w:pBdr>
          <w:top w:val="single" w:color="auto" w:sz="4" w:space="1"/>
          <w:left w:val="single" w:color="auto" w:sz="4" w:space="31"/>
          <w:bottom w:val="single" w:color="auto" w:sz="4" w:space="1"/>
          <w:right w:val="single" w:color="auto" w:sz="4" w:space="4"/>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r>
      <w:r>
        <w:rPr>
          <w:rFonts w:ascii="Arial" w:hAnsi="Arial" w:cs="Arial"/>
          <w:lang w:eastAsia="zh-CN"/>
        </w:rPr>
        <w:t xml:space="preserve">UE can select 1/ either to do a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line="240" w:lineRule="auto"/>
              <w:rPr>
                <w:rFonts w:ascii="Arial" w:hAnsi="Arial" w:cs="Arial"/>
                <w:lang w:eastAsia="zh-CN"/>
              </w:rPr>
            </w:pPr>
            <w:r>
              <w:rPr>
                <w:rFonts w:ascii="Arial" w:hAnsi="Arial" w:cs="Arial"/>
                <w:lang w:eastAsia="zh-CN"/>
              </w:rPr>
              <w:t>-The cost of LBT type 1 or 2 and transmission of UE assistence info is higher than sharing the COT with LBT type 2 (e.g., negative system performance impact observed.)</w:t>
            </w:r>
          </w:p>
          <w:p>
            <w:pPr>
              <w:spacing w:line="240" w:lineRule="auto"/>
              <w:jc w:val="both"/>
              <w:rPr>
                <w:rFonts w:ascii="Arial" w:hAnsi="Arial" w:cs="Arial"/>
                <w:szCs w:val="21"/>
                <w:lang w:eastAsia="zh-CN"/>
              </w:rPr>
            </w:pPr>
            <w:r>
              <w:rPr>
                <w:rFonts w:ascii="Arial" w:hAnsi="Arial" w:cs="Arial"/>
                <w:lang w:eastAsia="zh-CN"/>
              </w:rPr>
              <w:t>- Most spec impact.</w:t>
            </w:r>
          </w:p>
        </w:tc>
      </w:tr>
    </w:tbl>
    <w:p>
      <w:pPr>
        <w:jc w:val="both"/>
        <w:rPr>
          <w:rFonts w:ascii="Arial" w:hAnsi="Arial" w:cs="Arial"/>
          <w:szCs w:val="21"/>
          <w:lang w:eastAsia="zh-CN"/>
        </w:rPr>
      </w:pPr>
      <w:r>
        <w:rPr>
          <w:rFonts w:ascii="Arial" w:hAnsi="Arial" w:cs="Arial"/>
          <w:szCs w:val="21"/>
          <w:lang w:eastAsia="zh-CN"/>
        </w:rPr>
        <w:t xml:space="preserve">Thus, </w:t>
      </w:r>
      <w:r>
        <w:rPr>
          <w:rFonts w:hint="eastAsia" w:ascii="Arial" w:hAnsi="Arial" w:cs="Arial"/>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pPr>
        <w:rPr>
          <w:rFonts w:ascii="Arial" w:hAnsi="Arial" w:cs="Arial"/>
          <w:b/>
          <w:szCs w:val="21"/>
          <w:lang w:eastAsia="zh-CN"/>
        </w:rPr>
      </w:pPr>
      <w:r>
        <w:rPr>
          <w:rFonts w:hint="eastAsia" w:ascii="Arial" w:hAnsi="Arial" w:cs="Arial"/>
          <w:b/>
          <w:szCs w:val="21"/>
          <w:lang w:eastAsia="zh-CN"/>
        </w:rPr>
        <w:t>Q</w:t>
      </w:r>
      <w:r>
        <w:rPr>
          <w:rFonts w:ascii="Arial" w:hAnsi="Arial" w:cs="Arial"/>
          <w:b/>
          <w:szCs w:val="21"/>
          <w:lang w:eastAsia="zh-CN"/>
        </w:rPr>
        <w:t>uestion: Do you want to support the assistance information for COT sharing to assit the initiating UE to share COT to the “satisfied” responding UE?</w:t>
      </w:r>
    </w:p>
    <w:p>
      <w:pPr>
        <w:rPr>
          <w:rFonts w:ascii="Arial" w:hAnsi="Arial" w:cs="Arial"/>
          <w:b/>
          <w:bCs/>
        </w:rPr>
      </w:pPr>
      <w:r>
        <w:rPr>
          <w:rFonts w:ascii="Arial" w:hAnsi="Arial" w:cs="Arial"/>
          <w:b/>
          <w:bCs/>
        </w:rPr>
        <w:t>Option 1: Yes;</w:t>
      </w:r>
    </w:p>
    <w:p>
      <w:pPr>
        <w:rPr>
          <w:rFonts w:ascii="Arial" w:hAnsi="Arial" w:cs="Arial"/>
          <w:b/>
          <w:bCs/>
        </w:rPr>
      </w:pPr>
      <w:r>
        <w:rPr>
          <w:rFonts w:ascii="Arial" w:hAnsi="Arial" w:cs="Arial"/>
          <w:b/>
          <w:bCs/>
        </w:rPr>
        <w:t>Option 2: No;</w:t>
      </w:r>
    </w:p>
    <w:p>
      <w:pPr>
        <w:rPr>
          <w:rFonts w:ascii="Arial" w:hAnsi="Arial" w:cs="Arial"/>
          <w:b/>
          <w:bCs/>
        </w:rPr>
      </w:pPr>
      <w:r>
        <w:rPr>
          <w:rFonts w:ascii="Arial" w:hAnsi="Arial" w:cs="Arial"/>
          <w:b/>
          <w:bCs/>
        </w:rPr>
        <w:t>Option 3: Wait for more conclusion from RAN1;</w:t>
      </w:r>
    </w:p>
    <w:p>
      <w:pPr>
        <w:rPr>
          <w:rFonts w:ascii="Arial" w:hAnsi="Arial" w:cs="Arial"/>
          <w:b/>
          <w:bCs/>
        </w:rPr>
      </w:pPr>
      <w:r>
        <w:rPr>
          <w:rFonts w:ascii="Arial" w:hAnsi="Arial" w:cs="Arial"/>
          <w:b/>
          <w:bCs/>
        </w:rPr>
        <w:t>Option 4: Others;</w:t>
      </w:r>
    </w:p>
    <w:tbl>
      <w:tblPr>
        <w:tblStyle w:val="44"/>
        <w:tblW w:w="970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68"/>
        <w:gridCol w:w="1400"/>
        <w:gridCol w:w="7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68"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both"/>
              <w:rPr>
                <w:rFonts w:cs="Arial"/>
                <w:sz w:val="20"/>
              </w:rPr>
            </w:pPr>
            <w:r>
              <w:rPr>
                <w:rFonts w:cs="Arial"/>
                <w:sz w:val="20"/>
              </w:rPr>
              <w:t>Company</w:t>
            </w:r>
          </w:p>
        </w:tc>
        <w:tc>
          <w:tcPr>
            <w:tcW w:w="1400"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both"/>
              <w:rPr>
                <w:rFonts w:cs="Arial"/>
                <w:bCs/>
                <w:sz w:val="20"/>
                <w:lang w:eastAsia="zh-CN"/>
              </w:rPr>
            </w:pPr>
            <w:r>
              <w:rPr>
                <w:rFonts w:cs="Arial"/>
                <w:bCs/>
                <w:sz w:val="20"/>
                <w:lang w:eastAsia="zh-CN"/>
              </w:rPr>
              <w:t>Option</w:t>
            </w:r>
          </w:p>
        </w:tc>
        <w:tc>
          <w:tcPr>
            <w:tcW w:w="7138" w:type="dxa"/>
            <w:tcBorders>
              <w:top w:val="single" w:color="auto" w:sz="4" w:space="0"/>
              <w:left w:val="single" w:color="auto" w:sz="4" w:space="0"/>
              <w:bottom w:val="single" w:color="auto" w:sz="4" w:space="0"/>
              <w:right w:val="single" w:color="auto" w:sz="4" w:space="0"/>
            </w:tcBorders>
            <w:shd w:val="clear" w:color="auto" w:fill="F2F2F2"/>
          </w:tcPr>
          <w:p>
            <w:pPr>
              <w:pStyle w:val="54"/>
              <w:spacing w:before="60" w:after="60"/>
              <w:ind w:left="57" w:right="57"/>
              <w:jc w:val="both"/>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sz w:val="20"/>
                <w:lang w:val="en-US" w:eastAsia="zh-CN"/>
              </w:rPr>
            </w:pPr>
            <w:r>
              <w:rPr>
                <w:rFonts w:hint="eastAsia" w:cs="Arial"/>
                <w:sz w:val="20"/>
                <w:lang w:val="en-US" w:eastAsia="zh-CN"/>
              </w:rPr>
              <w:t>X</w:t>
            </w:r>
            <w:r>
              <w:rPr>
                <w:rFonts w:cs="Arial"/>
                <w:sz w:val="20"/>
                <w:lang w:val="en-US" w:eastAsia="zh-CN"/>
              </w:rPr>
              <w:t>iaomi</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sz w:val="20"/>
                <w:lang w:val="en-US" w:eastAsia="zh-CN"/>
              </w:rPr>
            </w:pPr>
            <w:r>
              <w:rPr>
                <w:rFonts w:hint="eastAsia" w:cs="Arial"/>
                <w:sz w:val="20"/>
                <w:lang w:val="en-US" w:eastAsia="zh-CN"/>
              </w:rPr>
              <w:t>O</w:t>
            </w:r>
            <w:r>
              <w:rPr>
                <w:rFonts w:cs="Arial"/>
                <w:sz w:val="20"/>
                <w:lang w:val="en-US" w:eastAsia="zh-CN"/>
              </w:rPr>
              <w:t>ption 1 or 3</w:t>
            </w:r>
          </w:p>
        </w:tc>
        <w:tc>
          <w:tcPr>
            <w:tcW w:w="7138" w:type="dxa"/>
            <w:tcBorders>
              <w:left w:val="single" w:color="auto" w:sz="4" w:space="0"/>
              <w:right w:val="single" w:color="auto" w:sz="4" w:space="0"/>
            </w:tcBorders>
          </w:tcPr>
          <w:p>
            <w:pPr>
              <w:pStyle w:val="55"/>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eastAsia="Malgun Gothic" w:cs="Arial"/>
                <w:lang w:val="en-US" w:eastAsia="ko-KR"/>
              </w:rPr>
            </w:pPr>
            <w:r>
              <w:rPr>
                <w:rFonts w:hint="eastAsia" w:eastAsia="Malgun Gothic" w:cs="Arial"/>
                <w:lang w:val="en-US" w:eastAsia="ko-KR"/>
              </w:rPr>
              <w:t>LG</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eastAsia="Malgun Gothic" w:cs="Arial"/>
                <w:lang w:val="en-US" w:eastAsia="ko-KR"/>
              </w:rPr>
            </w:pPr>
            <w:r>
              <w:rPr>
                <w:rFonts w:hint="eastAsia" w:eastAsia="Malgun Gothic" w:cs="Arial"/>
                <w:lang w:val="en-US" w:eastAsia="ko-KR"/>
              </w:rPr>
              <w:t>Option 1</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hint="eastAsia" w:cs="Arial"/>
                <w:lang w:val="en-US" w:eastAsia="zh-CN"/>
              </w:rPr>
              <w:t>CATT</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hint="eastAsia" w:cs="Arial"/>
                <w:lang w:val="en-US" w:eastAsia="zh-CN"/>
              </w:rPr>
              <w:t>Option 2 or 3</w:t>
            </w:r>
          </w:p>
        </w:tc>
        <w:tc>
          <w:tcPr>
            <w:tcW w:w="7138" w:type="dxa"/>
            <w:tcBorders>
              <w:left w:val="single" w:color="auto" w:sz="4" w:space="0"/>
              <w:right w:val="single" w:color="auto" w:sz="4" w:space="0"/>
            </w:tcBorders>
          </w:tcPr>
          <w:p>
            <w:pPr>
              <w:pStyle w:val="30"/>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pPr>
              <w:pStyle w:val="30"/>
              <w:rPr>
                <w:lang w:val="en-GB" w:eastAsia="zh-CN"/>
              </w:rPr>
            </w:pPr>
            <w:r>
              <w:rPr>
                <w:rFonts w:hint="eastAsia"/>
                <w:lang w:val="en-GB" w:eastAsia="zh-CN"/>
              </w:rPr>
              <w:t>For SL UC, the assistance information can work. But the gain is not benefit the specification effort, e.g., when to trigger the assistance information transmission, what should be contained in the assistance information and etc.</w:t>
            </w:r>
          </w:p>
          <w:p>
            <w:pPr>
              <w:pStyle w:val="30"/>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cs="Arial"/>
                <w:lang w:val="en-US" w:eastAsia="zh-CN"/>
              </w:rPr>
              <w:t>OPPO</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cs="Arial"/>
                <w:lang w:val="en-US" w:eastAsia="zh-CN"/>
              </w:rPr>
              <w:t>Option 2 with comments</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cs="Arial"/>
                <w:lang w:eastAsia="zh-CN"/>
              </w:rPr>
              <w:t>We doubt the benefit of this assistance information since there maybe a long gap between assistance information transmission and COT sharing, the data status has been changed, and it is also too complex to have this assistance information mechanism especially considering there are CA/FR2… works.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cs="Arial"/>
                <w:lang w:val="en-US" w:eastAsia="zh-CN"/>
              </w:rPr>
              <w:t>Ericsson</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cs="Arial"/>
                <w:lang w:val="en-US" w:eastAsia="zh-CN"/>
              </w:rPr>
              <w:t>Option 1</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cs="Arial"/>
                <w:lang w:eastAsia="zh-CN"/>
              </w:rPr>
              <w:t>Agree with xiaomi and LG, we see the need for the assistance information. Further RAN1 discussions would only affect the content of the assistance information.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hint="eastAsia" w:cs="Arial"/>
                <w:lang w:val="en-US" w:eastAsia="zh-CN"/>
              </w:rPr>
              <w:t>A</w:t>
            </w:r>
            <w:r>
              <w:rPr>
                <w:rFonts w:cs="Arial"/>
                <w:lang w:val="en-US" w:eastAsia="zh-CN"/>
              </w:rPr>
              <w:t>pple</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cs="Arial"/>
                <w:lang w:val="en-US" w:eastAsia="zh-CN"/>
              </w:rPr>
              <w:t>Option 3</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cs="Arial"/>
                <w:lang w:eastAsia="zh-CN"/>
              </w:rPr>
              <w:t>We think it is related to RAN1 design on how to genetate COT sharing info (i.e. the destination IDs included in COT info). So, it is better to leave it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cs="Arial"/>
                <w:lang w:val="en-US" w:eastAsia="zh-CN"/>
              </w:rPr>
              <w:t>Intel</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cs="Arial"/>
                <w:lang w:val="en-US" w:eastAsia="zh-CN"/>
              </w:rPr>
              <w:t>Option 3</w:t>
            </w:r>
          </w:p>
        </w:tc>
        <w:tc>
          <w:tcPr>
            <w:tcW w:w="7138" w:type="dxa"/>
            <w:tcBorders>
              <w:left w:val="single" w:color="auto" w:sz="4" w:space="0"/>
              <w:right w:val="single" w:color="auto" w:sz="4" w:space="0"/>
            </w:tcBorders>
          </w:tcPr>
          <w:p>
            <w:pPr>
              <w:pStyle w:val="55"/>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pPr>
              <w:pStyle w:val="55"/>
              <w:spacing w:before="60" w:after="60"/>
              <w:ind w:left="57" w:right="57"/>
              <w:jc w:val="both"/>
              <w:rPr>
                <w:rFonts w:cs="Arial"/>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cs="Arial"/>
                <w:lang w:val="en-US" w:eastAsia="zh-CN"/>
              </w:rPr>
            </w:pPr>
            <w:r>
              <w:rPr>
                <w:rFonts w:hint="eastAsia" w:cs="Arial"/>
                <w:lang w:val="en-US" w:eastAsia="zh-CN"/>
              </w:rPr>
              <w:t>S</w:t>
            </w:r>
            <w:r>
              <w:rPr>
                <w:rFonts w:cs="Arial"/>
                <w:lang w:val="en-US" w:eastAsia="zh-CN"/>
              </w:rPr>
              <w:t>harp</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cs="Arial"/>
                <w:lang w:val="en-US" w:eastAsia="zh-CN"/>
              </w:rPr>
            </w:pPr>
            <w:r>
              <w:rPr>
                <w:rFonts w:hint="eastAsia" w:cs="Arial"/>
                <w:lang w:val="en-US" w:eastAsia="zh-CN"/>
              </w:rPr>
              <w:t>O</w:t>
            </w:r>
            <w:r>
              <w:rPr>
                <w:rFonts w:cs="Arial"/>
                <w:lang w:val="en-US" w:eastAsia="zh-CN"/>
              </w:rPr>
              <w:t>ption 3</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hint="eastAsia" w:cs="Arial"/>
                <w:lang w:eastAsia="zh-CN"/>
              </w:rPr>
              <w:t>I</w:t>
            </w:r>
            <w:r>
              <w:rPr>
                <w:rFonts w:cs="Arial"/>
                <w:lang w:eastAsia="zh-CN"/>
              </w:rPr>
              <w:t>t is preferred to wait for input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tcPr>
          <w:p>
            <w:pPr>
              <w:pStyle w:val="55"/>
              <w:spacing w:before="60" w:after="60"/>
              <w:ind w:left="57" w:right="57"/>
              <w:jc w:val="both"/>
              <w:rPr>
                <w:rFonts w:hint="eastAsia" w:cs="Arial"/>
                <w:lang w:val="en-US" w:eastAsia="zh-CN"/>
              </w:rPr>
            </w:pPr>
            <w:r>
              <w:rPr>
                <w:rFonts w:hint="eastAsia" w:cs="Arial"/>
                <w:lang w:val="en-US" w:eastAsia="zh-CN"/>
              </w:rPr>
              <w:t>H</w:t>
            </w:r>
            <w:r>
              <w:rPr>
                <w:rFonts w:cs="Arial"/>
                <w:lang w:val="en-US" w:eastAsia="zh-CN"/>
              </w:rPr>
              <w:t>uawei, HiSilicon</w:t>
            </w:r>
          </w:p>
        </w:tc>
        <w:tc>
          <w:tcPr>
            <w:tcW w:w="1400" w:type="dxa"/>
            <w:tcBorders>
              <w:top w:val="single" w:color="auto" w:sz="4" w:space="0"/>
              <w:left w:val="single" w:color="auto" w:sz="4" w:space="0"/>
              <w:bottom w:val="single" w:color="auto" w:sz="4" w:space="0"/>
              <w:right w:val="single" w:color="auto" w:sz="4" w:space="0"/>
            </w:tcBorders>
          </w:tcPr>
          <w:p>
            <w:pPr>
              <w:pStyle w:val="55"/>
              <w:spacing w:before="60" w:after="60"/>
              <w:ind w:right="57"/>
              <w:jc w:val="both"/>
              <w:rPr>
                <w:rFonts w:hint="eastAsia" w:cs="Arial"/>
                <w:lang w:val="en-US" w:eastAsia="zh-CN"/>
              </w:rPr>
            </w:pPr>
            <w:r>
              <w:rPr>
                <w:rFonts w:hint="eastAsia" w:cs="Arial"/>
                <w:lang w:val="en-US" w:eastAsia="zh-CN"/>
              </w:rPr>
              <w:t>O</w:t>
            </w:r>
            <w:r>
              <w:rPr>
                <w:rFonts w:cs="Arial"/>
                <w:lang w:val="en-US" w:eastAsia="zh-CN"/>
              </w:rPr>
              <w:t>ption3</w:t>
            </w:r>
          </w:p>
        </w:tc>
        <w:tc>
          <w:tcPr>
            <w:tcW w:w="7138" w:type="dxa"/>
            <w:tcBorders>
              <w:left w:val="single" w:color="auto" w:sz="4" w:space="0"/>
              <w:right w:val="single" w:color="auto" w:sz="4" w:space="0"/>
            </w:tcBorders>
          </w:tcPr>
          <w:p>
            <w:pPr>
              <w:pStyle w:val="55"/>
              <w:spacing w:before="60" w:after="60"/>
              <w:ind w:left="57" w:right="57"/>
              <w:jc w:val="both"/>
              <w:rPr>
                <w:rFonts w:cs="Arial"/>
                <w:lang w:eastAsia="zh-CN"/>
              </w:rPr>
            </w:pPr>
            <w:r>
              <w:rPr>
                <w:rFonts w:hint="eastAsia" w:cs="Arial"/>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pPr>
              <w:pStyle w:val="55"/>
              <w:spacing w:before="60" w:after="60"/>
              <w:ind w:left="57" w:right="57"/>
              <w:jc w:val="both"/>
              <w:rPr>
                <w:rFonts w:cs="Arial"/>
                <w:lang w:eastAsia="zh-CN"/>
              </w:rPr>
            </w:pPr>
          </w:p>
          <w:p>
            <w:pPr>
              <w:pStyle w:val="55"/>
              <w:spacing w:before="60" w:after="60"/>
              <w:ind w:left="57" w:right="57"/>
              <w:jc w:val="both"/>
              <w:rPr>
                <w:rFonts w:hint="eastAsia" w:cs="Arial"/>
                <w:lang w:eastAsia="zh-CN"/>
              </w:rPr>
            </w:pPr>
            <w:r>
              <w:rPr>
                <w:rFonts w:hint="eastAsia" w:cs="Arial"/>
                <w:lang w:eastAsia="zh-CN"/>
              </w:rPr>
              <w:t>I</w:t>
            </w:r>
            <w:r>
              <w:rPr>
                <w:rFonts w:cs="Arial"/>
                <w:lang w:eastAsia="zh-CN"/>
              </w:rPr>
              <w:t>t would be non-ideal if we introduce duplicated functionality as RAN1. Also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168" w:type="dxa"/>
            <w:tcBorders>
              <w:top w:val="single" w:color="auto" w:sz="4" w:space="0"/>
              <w:left w:val="single" w:color="auto" w:sz="4" w:space="0"/>
              <w:bottom w:val="single" w:color="auto" w:sz="4" w:space="0"/>
              <w:right w:val="single" w:color="auto" w:sz="4" w:space="0"/>
            </w:tcBorders>
            <w:vAlign w:val="top"/>
          </w:tcPr>
          <w:p>
            <w:pPr>
              <w:pStyle w:val="55"/>
              <w:spacing w:before="60" w:after="60"/>
              <w:ind w:left="57" w:leftChars="0" w:right="57" w:rightChars="0"/>
              <w:jc w:val="both"/>
              <w:rPr>
                <w:rFonts w:hint="eastAsia" w:ascii="Arial" w:hAnsi="Arial" w:cs="Arial" w:eastAsiaTheme="minorEastAsia"/>
                <w:sz w:val="18"/>
                <w:lang w:val="en-US" w:eastAsia="zh-CN" w:bidi="ar-SA"/>
              </w:rPr>
            </w:pPr>
            <w:r>
              <w:rPr>
                <w:rFonts w:hint="eastAsia" w:cs="Arial"/>
                <w:lang w:val="en-US" w:eastAsia="zh-CN"/>
              </w:rPr>
              <w:t>ZTE</w:t>
            </w:r>
          </w:p>
        </w:tc>
        <w:tc>
          <w:tcPr>
            <w:tcW w:w="1400" w:type="dxa"/>
            <w:tcBorders>
              <w:top w:val="single" w:color="auto" w:sz="4" w:space="0"/>
              <w:left w:val="single" w:color="auto" w:sz="4" w:space="0"/>
              <w:bottom w:val="single" w:color="auto" w:sz="4" w:space="0"/>
              <w:right w:val="single" w:color="auto" w:sz="4" w:space="0"/>
            </w:tcBorders>
            <w:vAlign w:val="top"/>
          </w:tcPr>
          <w:p>
            <w:pPr>
              <w:pStyle w:val="55"/>
              <w:spacing w:before="60" w:after="60"/>
              <w:ind w:right="57" w:rightChars="0"/>
              <w:jc w:val="both"/>
              <w:rPr>
                <w:rFonts w:hint="eastAsia" w:ascii="Arial" w:hAnsi="Arial" w:cs="Arial" w:eastAsiaTheme="minorEastAsia"/>
                <w:sz w:val="18"/>
                <w:lang w:val="en-US" w:eastAsia="zh-CN" w:bidi="ar-SA"/>
              </w:rPr>
            </w:pPr>
            <w:r>
              <w:rPr>
                <w:rFonts w:cs="Arial"/>
                <w:lang w:val="en-US" w:eastAsia="zh-CN"/>
              </w:rPr>
              <w:t>Option 1</w:t>
            </w:r>
          </w:p>
        </w:tc>
        <w:tc>
          <w:tcPr>
            <w:tcW w:w="7138" w:type="dxa"/>
            <w:tcBorders>
              <w:left w:val="single" w:color="auto" w:sz="4" w:space="0"/>
              <w:right w:val="single" w:color="auto" w:sz="4" w:space="0"/>
            </w:tcBorders>
            <w:vAlign w:val="top"/>
          </w:tcPr>
          <w:p>
            <w:pPr>
              <w:rPr>
                <w:rFonts w:hint="eastAsia" w:cs="Arial"/>
                <w:lang w:val="en-US" w:eastAsia="zh-CN"/>
              </w:rPr>
            </w:pPr>
            <w:r>
              <w:rPr>
                <w:rFonts w:hint="eastAsia" w:cs="Arial"/>
                <w:lang w:val="en-US" w:eastAsia="zh-CN"/>
              </w:rPr>
              <w:t xml:space="preserve">If </w:t>
            </w:r>
            <w:r>
              <w:rPr>
                <w:rFonts w:hint="eastAsia" w:cs="Arial"/>
                <w:lang w:eastAsia="zh-CN"/>
              </w:rPr>
              <w:t xml:space="preserve">a COT initiating UE </w:t>
            </w:r>
            <w:r>
              <w:rPr>
                <w:rFonts w:hint="eastAsia" w:cs="Arial"/>
                <w:lang w:val="en-US" w:eastAsia="zh-CN"/>
              </w:rPr>
              <w:t xml:space="preserve">does </w:t>
            </w:r>
            <w:r>
              <w:rPr>
                <w:rFonts w:hint="eastAsia" w:cs="Arial"/>
                <w:lang w:eastAsia="zh-CN"/>
              </w:rPr>
              <w:t>not know the traffic pattern or buffer size status of candidate COT responding UEs</w:t>
            </w:r>
            <w:r>
              <w:rPr>
                <w:rFonts w:hint="eastAsia" w:cs="Arial"/>
                <w:lang w:val="en-US" w:eastAsia="zh-CN"/>
              </w:rPr>
              <w:t xml:space="preserve">, it can only select COT </w:t>
            </w:r>
            <w:r>
              <w:rPr>
                <w:rFonts w:hint="eastAsia" w:cs="Arial"/>
                <w:lang w:eastAsia="zh-CN"/>
              </w:rPr>
              <w:t>responding UE</w:t>
            </w:r>
            <w:r>
              <w:rPr>
                <w:rFonts w:hint="eastAsia" w:cs="Arial"/>
                <w:lang w:val="en-US" w:eastAsia="zh-CN"/>
              </w:rPr>
              <w:t xml:space="preserve"> randomly.</w:t>
            </w:r>
            <w:r>
              <w:rPr>
                <w:rFonts w:hint="eastAsia" w:cs="Arial"/>
                <w:lang w:eastAsia="zh-CN"/>
              </w:rPr>
              <w:t xml:space="preserve"> If the selected COT responding UE has no available data </w:t>
            </w:r>
            <w:r>
              <w:rPr>
                <w:rFonts w:hint="eastAsia" w:cs="Arial"/>
                <w:lang w:val="en-US" w:eastAsia="zh-CN"/>
              </w:rPr>
              <w:t xml:space="preserve">which meet COT requirement </w:t>
            </w:r>
            <w:r>
              <w:rPr>
                <w:rFonts w:hint="eastAsia" w:cs="Arial"/>
                <w:lang w:eastAsia="zh-CN"/>
              </w:rPr>
              <w:t>during the shared COT</w:t>
            </w:r>
            <w:r>
              <w:rPr>
                <w:rFonts w:hint="eastAsia" w:cs="Arial"/>
                <w:lang w:val="en-US" w:eastAsia="zh-CN"/>
              </w:rPr>
              <w:t xml:space="preserve"> duration</w:t>
            </w:r>
            <w:r>
              <w:rPr>
                <w:rFonts w:hint="eastAsia" w:cs="Arial"/>
                <w:lang w:eastAsia="zh-CN"/>
              </w:rPr>
              <w:t>, this COT will be wasted.</w:t>
            </w:r>
            <w:r>
              <w:rPr>
                <w:rFonts w:hint="eastAsia" w:cs="Arial"/>
                <w:lang w:val="en-US" w:eastAsia="zh-CN"/>
              </w:rPr>
              <w:t xml:space="preserve"> So the COT </w:t>
            </w:r>
            <w:r>
              <w:rPr>
                <w:rFonts w:cs="Arial"/>
                <w:lang w:eastAsia="zh-CN"/>
              </w:rPr>
              <w:t>assistance information</w:t>
            </w:r>
            <w:r>
              <w:rPr>
                <w:rFonts w:hint="eastAsia" w:cs="Arial"/>
                <w:lang w:val="en-US" w:eastAsia="zh-CN"/>
              </w:rPr>
              <w:t xml:space="preserve"> is helpful to avoid COT wasting. Regarding comments from OPPO, we think the </w:t>
            </w:r>
            <w:r>
              <w:rPr>
                <w:rFonts w:cs="Arial"/>
                <w:lang w:eastAsia="zh-CN"/>
              </w:rPr>
              <w:t>assistance information</w:t>
            </w:r>
            <w:r>
              <w:rPr>
                <w:rFonts w:hint="eastAsia" w:cs="Arial"/>
                <w:lang w:val="en-US" w:eastAsia="zh-CN"/>
              </w:rPr>
              <w:t xml:space="preserve"> can i</w:t>
            </w:r>
            <w:r>
              <w:rPr>
                <w:lang w:eastAsia="en-GB"/>
              </w:rPr>
              <w:t>ndicat</w:t>
            </w:r>
            <w:r>
              <w:rPr>
                <w:rFonts w:hint="eastAsia"/>
                <w:lang w:val="en-US" w:eastAsia="zh-CN"/>
              </w:rPr>
              <w:t>e</w:t>
            </w:r>
            <w:r>
              <w:rPr>
                <w:lang w:eastAsia="en-GB"/>
              </w:rPr>
              <w:t xml:space="preserve"> the estimated traffic data arrival characteristic of sidelink logical channel(s)</w:t>
            </w:r>
            <w:r>
              <w:rPr>
                <w:rFonts w:hint="eastAsia"/>
                <w:lang w:val="en-US" w:eastAsia="zh-CN"/>
              </w:rPr>
              <w:t xml:space="preserve"> just like UEassistantinformation does,  so the gap </w:t>
            </w:r>
            <w:r>
              <w:rPr>
                <w:rFonts w:cs="Arial"/>
                <w:lang w:eastAsia="zh-CN"/>
              </w:rPr>
              <w:t>between assistance information transmission</w:t>
            </w:r>
            <w:r>
              <w:rPr>
                <w:rFonts w:hint="eastAsia" w:cs="Arial"/>
                <w:lang w:val="en-US" w:eastAsia="zh-CN"/>
              </w:rPr>
              <w:t xml:space="preserve"> </w:t>
            </w:r>
            <w:r>
              <w:rPr>
                <w:rFonts w:cs="Arial"/>
                <w:lang w:eastAsia="zh-CN"/>
              </w:rPr>
              <w:t>and COT sharing</w:t>
            </w:r>
            <w:r>
              <w:rPr>
                <w:rFonts w:hint="eastAsia" w:cs="Arial"/>
                <w:lang w:val="en-US" w:eastAsia="zh-CN"/>
              </w:rPr>
              <w:t xml:space="preserve"> is enough.</w:t>
            </w:r>
          </w:p>
          <w:p>
            <w:pPr>
              <w:rPr>
                <w:rFonts w:hint="default" w:cs="Arial"/>
                <w:lang w:val="en-US" w:eastAsia="zh-CN"/>
              </w:rPr>
            </w:pPr>
            <w:r>
              <w:rPr>
                <w:rFonts w:hint="eastAsia" w:cs="Arial"/>
                <w:lang w:val="en-US" w:eastAsia="zh-CN"/>
              </w:rPr>
              <w:t xml:space="preserve">In a word, COT </w:t>
            </w:r>
            <w:r>
              <w:rPr>
                <w:rFonts w:cs="Arial"/>
                <w:lang w:eastAsia="zh-CN"/>
              </w:rPr>
              <w:t>assistance information</w:t>
            </w:r>
            <w:r>
              <w:rPr>
                <w:rFonts w:hint="eastAsia" w:cs="Arial"/>
                <w:lang w:val="en-US" w:eastAsia="zh-CN"/>
              </w:rPr>
              <w:t xml:space="preserve"> is helpful in case COT requirement exist. </w:t>
            </w:r>
            <w:r>
              <w:rPr>
                <w:rFonts w:cs="Arial"/>
                <w:lang w:eastAsia="zh-CN"/>
              </w:rPr>
              <w:t>Further RAN1 discussions would only affect the content of the assistance information.</w:t>
            </w:r>
          </w:p>
          <w:p>
            <w:pPr>
              <w:pStyle w:val="55"/>
              <w:spacing w:before="60" w:after="60"/>
              <w:ind w:right="57" w:rightChars="0"/>
              <w:jc w:val="both"/>
              <w:rPr>
                <w:rFonts w:hint="eastAsia" w:ascii="Arial" w:hAnsi="Arial" w:cs="Arial" w:eastAsiaTheme="minorEastAsia"/>
                <w:sz w:val="18"/>
                <w:lang w:val="en-US" w:eastAsia="zh-CN" w:bidi="ar-SA"/>
              </w:rPr>
            </w:pPr>
            <w:bookmarkStart w:id="2" w:name="_GoBack"/>
            <w:bookmarkEnd w:id="2"/>
          </w:p>
        </w:tc>
      </w:tr>
    </w:tbl>
    <w:p>
      <w:pPr>
        <w:overflowPunct w:val="0"/>
        <w:autoSpaceDE w:val="0"/>
        <w:autoSpaceDN w:val="0"/>
        <w:adjustRightInd w:val="0"/>
        <w:spacing w:line="240" w:lineRule="auto"/>
        <w:jc w:val="both"/>
        <w:textAlignment w:val="baseline"/>
        <w:rPr>
          <w:rFonts w:eastAsia="宋体"/>
          <w:b/>
          <w:kern w:val="2"/>
          <w:sz w:val="22"/>
          <w:lang w:eastAsia="zh-CN"/>
        </w:rPr>
      </w:pPr>
    </w:p>
    <w:p>
      <w:pPr>
        <w:overflowPunct w:val="0"/>
        <w:autoSpaceDE w:val="0"/>
        <w:autoSpaceDN w:val="0"/>
        <w:adjustRightInd w:val="0"/>
        <w:spacing w:line="240" w:lineRule="auto"/>
        <w:jc w:val="both"/>
        <w:textAlignment w:val="baseline"/>
        <w:rPr>
          <w:rFonts w:eastAsia="宋体"/>
          <w:b/>
          <w:kern w:val="2"/>
          <w:sz w:val="22"/>
          <w:lang w:eastAsia="zh-CN"/>
        </w:rPr>
      </w:pPr>
    </w:p>
    <w:p>
      <w:pPr>
        <w:pStyle w:val="2"/>
        <w:numPr>
          <w:ilvl w:val="0"/>
          <w:numId w:val="3"/>
        </w:numPr>
      </w:pPr>
      <w:r>
        <w:t>Conclusion</w:t>
      </w:r>
    </w:p>
    <w:p>
      <w:pPr>
        <w:pStyle w:val="78"/>
        <w:ind w:left="0" w:firstLine="0"/>
        <w:rPr>
          <w:rFonts w:eastAsia="等线"/>
          <w:sz w:val="22"/>
          <w:lang w:eastAsia="zh-CN"/>
        </w:rPr>
      </w:pPr>
    </w:p>
    <w:sectPr>
      <w:headerReference r:id="rId5" w:type="even"/>
      <w:pgSz w:w="11906" w:h="16838"/>
      <w:pgMar w:top="1389" w:right="1418" w:bottom="1418" w:left="1418" w:header="709" w:footer="709" w:gutter="0"/>
      <w:cols w:space="720" w:num="1"/>
      <w:docGrid w:type="lines" w:linePitch="36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MS Mincho">
    <w:altName w:val="Yu Gothic"/>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07B4A"/>
    <w:multiLevelType w:val="multilevel"/>
    <w:tmpl w:val="31107B4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A049AE"/>
    <w:multiLevelType w:val="multilevel"/>
    <w:tmpl w:val="45A049AE"/>
    <w:lvl w:ilvl="0" w:tentative="0">
      <w:start w:val="1"/>
      <w:numFmt w:val="decimal"/>
      <w:lvlText w:val="%1."/>
      <w:lvlJc w:val="left"/>
      <w:pPr>
        <w:ind w:left="360" w:hanging="360"/>
      </w:pPr>
      <w:rPr>
        <w:rFonts w:hint="default"/>
      </w:rPr>
    </w:lvl>
    <w:lvl w:ilvl="1" w:tentative="0">
      <w:start w:val="2"/>
      <w:numFmt w:val="decimal"/>
      <w:isLgl/>
      <w:lvlText w:val="%1.%2"/>
      <w:lvlJc w:val="left"/>
      <w:pPr>
        <w:ind w:left="468" w:hanging="46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521F44A7"/>
    <w:multiLevelType w:val="multilevel"/>
    <w:tmpl w:val="521F44A7"/>
    <w:lvl w:ilvl="0" w:tentative="0">
      <w:start w:val="1"/>
      <w:numFmt w:val="bullet"/>
      <w:pStyle w:val="111"/>
      <w:lvlText w:val=""/>
      <w:lvlJc w:val="left"/>
      <w:pPr>
        <w:tabs>
          <w:tab w:val="left" w:pos="1260"/>
        </w:tabs>
        <w:ind w:left="12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8"/>
    <w:qFormat/>
    <w:uiPriority w:val="0"/>
    <w:pPr>
      <w:pBdr>
        <w:top w:val="none" w:color="auto" w:sz="0" w:space="0"/>
      </w:pBdr>
      <w:spacing w:before="180"/>
      <w:outlineLvl w:val="1"/>
    </w:pPr>
    <w:rPr>
      <w:sz w:val="32"/>
    </w:rPr>
  </w:style>
  <w:style w:type="paragraph" w:styleId="4">
    <w:name w:val="heading 3"/>
    <w:basedOn w:val="3"/>
    <w:next w:val="1"/>
    <w:link w:val="119"/>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link w:val="114"/>
    <w:qFormat/>
    <w:uiPriority w:val="0"/>
    <w:pPr>
      <w:spacing w:after="120" w:line="240" w:lineRule="auto"/>
      <w:jc w:val="both"/>
    </w:pPr>
    <w:rPr>
      <w:rFonts w:ascii="CG Times (WN)" w:hAnsi="CG Times (WN)"/>
      <w:szCs w:val="24"/>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link w:val="115"/>
    <w:qFormat/>
    <w:uiPriority w:val="99"/>
    <w:pPr>
      <w:widowControl w:val="0"/>
      <w:spacing w:after="160" w:line="259" w:lineRule="auto"/>
    </w:pPr>
    <w:rPr>
      <w:rFonts w:ascii="Arial" w:hAnsi="Arial" w:cs="Times New Roman" w:eastAsiaTheme="minorEastAsia"/>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semiHidden/>
    <w:unhideWhenUsed/>
    <w:qFormat/>
    <w:uiPriority w:val="0"/>
    <w:pPr>
      <w:widowControl w:val="0"/>
      <w:spacing w:before="100" w:beforeAutospacing="1" w:after="100" w:afterAutospacing="1" w:line="240" w:lineRule="auto"/>
    </w:pPr>
    <w:rPr>
      <w:rFonts w:ascii="Calibri" w:hAnsi="Calibri" w:eastAsia="宋体"/>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9"/>
    <w:next w:val="29"/>
    <w:semiHidden/>
    <w:qFormat/>
    <w:uiPriority w:val="0"/>
    <w:rPr>
      <w:b/>
      <w:bCs/>
    </w:rPr>
  </w:style>
  <w:style w:type="table" w:styleId="45">
    <w:name w:val="Table Grid"/>
    <w:basedOn w:val="4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94"/>
    <w:qFormat/>
    <w:uiPriority w:val="0"/>
    <w:rPr>
      <w:b/>
    </w:rPr>
  </w:style>
  <w:style w:type="paragraph" w:customStyle="1" w:styleId="55">
    <w:name w:val="TAC"/>
    <w:basedOn w:val="56"/>
    <w:link w:val="127"/>
    <w:qFormat/>
    <w:uiPriority w:val="0"/>
    <w:pPr>
      <w:jc w:val="center"/>
    </w:pPr>
  </w:style>
  <w:style w:type="paragraph" w:customStyle="1" w:styleId="56">
    <w:name w:val="TAL"/>
    <w:basedOn w:val="1"/>
    <w:link w:val="93"/>
    <w:qFormat/>
    <w:uiPriority w:val="0"/>
    <w:pPr>
      <w:keepNext/>
      <w:keepLines/>
      <w:spacing w:after="0"/>
    </w:pPr>
    <w:rPr>
      <w:rFonts w:ascii="Arial" w:hAnsi="Arial"/>
      <w:sz w:val="18"/>
    </w:rPr>
  </w:style>
  <w:style w:type="paragraph" w:customStyle="1" w:styleId="57">
    <w:name w:val="TF"/>
    <w:basedOn w:val="58"/>
    <w:link w:val="101"/>
    <w:qFormat/>
    <w:uiPriority w:val="0"/>
    <w:pPr>
      <w:keepNext w:val="0"/>
      <w:spacing w:before="0" w:after="240"/>
    </w:pPr>
  </w:style>
  <w:style w:type="paragraph" w:customStyle="1" w:styleId="58">
    <w:name w:val="TH"/>
    <w:basedOn w:val="1"/>
    <w:link w:val="92"/>
    <w:qFormat/>
    <w:uiPriority w:val="0"/>
    <w:pPr>
      <w:keepNext/>
      <w:keepLines/>
      <w:spacing w:before="60"/>
      <w:jc w:val="center"/>
    </w:pPr>
    <w:rPr>
      <w:rFonts w:ascii="Arial" w:hAnsi="Arial"/>
      <w:b/>
    </w:rPr>
  </w:style>
  <w:style w:type="paragraph" w:customStyle="1" w:styleId="59">
    <w:name w:val="NO"/>
    <w:basedOn w:val="1"/>
    <w:link w:val="95"/>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88"/>
    <w:qFormat/>
    <w:uiPriority w:val="0"/>
  </w:style>
  <w:style w:type="paragraph" w:customStyle="1" w:styleId="79">
    <w:name w:val="B2"/>
    <w:basedOn w:val="13"/>
    <w:link w:val="89"/>
    <w:qFormat/>
    <w:uiPriority w:val="0"/>
  </w:style>
  <w:style w:type="paragraph" w:customStyle="1" w:styleId="80">
    <w:name w:val="B3"/>
    <w:basedOn w:val="12"/>
    <w:link w:val="90"/>
    <w:qFormat/>
    <w:uiPriority w:val="0"/>
  </w:style>
  <w:style w:type="paragraph" w:customStyle="1" w:styleId="81">
    <w:name w:val="B4"/>
    <w:basedOn w:val="38"/>
    <w:link w:val="110"/>
    <w:qFormat/>
    <w:uiPriority w:val="0"/>
  </w:style>
  <w:style w:type="paragraph" w:customStyle="1" w:styleId="82">
    <w:name w:val="B5"/>
    <w:basedOn w:val="37"/>
    <w:link w:val="102"/>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99"/>
    <w:qFormat/>
    <w:uiPriority w:val="0"/>
    <w:pPr>
      <w:spacing w:after="120" w:line="259" w:lineRule="auto"/>
    </w:pPr>
    <w:rPr>
      <w:rFonts w:ascii="Arial" w:hAnsi="Arial" w:cs="Times New Roman" w:eastAsiaTheme="minorEastAsia"/>
      <w:lang w:val="en-GB" w:eastAsia="en-US" w:bidi="ar-SA"/>
    </w:rPr>
  </w:style>
  <w:style w:type="paragraph" w:customStyle="1" w:styleId="85">
    <w:name w:val="tdoc-header"/>
    <w:qFormat/>
    <w:uiPriority w:val="0"/>
    <w:pPr>
      <w:spacing w:after="160" w:line="259" w:lineRule="auto"/>
    </w:pPr>
    <w:rPr>
      <w:rFonts w:ascii="Arial" w:hAnsi="Arial" w:cs="Times New Roman" w:eastAsiaTheme="minorEastAsia"/>
      <w:sz w:val="24"/>
      <w:lang w:val="en-GB" w:eastAsia="en-US" w:bidi="ar-SA"/>
    </w:rPr>
  </w:style>
  <w:style w:type="paragraph" w:styleId="86">
    <w:name w:val="List Paragraph"/>
    <w:basedOn w:val="1"/>
    <w:link w:val="87"/>
    <w:qFormat/>
    <w:uiPriority w:val="34"/>
    <w:pPr>
      <w:overflowPunct w:val="0"/>
      <w:autoSpaceDE w:val="0"/>
      <w:autoSpaceDN w:val="0"/>
      <w:adjustRightInd w:val="0"/>
      <w:ind w:left="720"/>
      <w:contextualSpacing/>
      <w:textAlignment w:val="baseline"/>
    </w:pPr>
    <w:rPr>
      <w:rFonts w:ascii="Calibri Light" w:hAnsi="Calibri Light" w:eastAsia="Calibri Light" w:cs="Calibri Light"/>
      <w:lang w:eastAsia="ja-JP"/>
    </w:rPr>
  </w:style>
  <w:style w:type="character" w:customStyle="1" w:styleId="87">
    <w:name w:val="列表段落 字符"/>
    <w:link w:val="86"/>
    <w:qFormat/>
    <w:locked/>
    <w:uiPriority w:val="34"/>
    <w:rPr>
      <w:rFonts w:ascii="Calibri Light" w:hAnsi="Calibri Light" w:eastAsia="Calibri Light" w:cs="Calibri Light"/>
      <w:lang w:val="en-GB" w:eastAsia="ja-JP"/>
    </w:rPr>
  </w:style>
  <w:style w:type="character" w:customStyle="1" w:styleId="88">
    <w:name w:val="B1 Char1"/>
    <w:link w:val="78"/>
    <w:qFormat/>
    <w:uiPriority w:val="0"/>
    <w:rPr>
      <w:rFonts w:ascii="Times New Roman" w:hAnsi="Times New Roman"/>
      <w:lang w:val="en-GB" w:eastAsia="en-US"/>
    </w:rPr>
  </w:style>
  <w:style w:type="character" w:customStyle="1" w:styleId="89">
    <w:name w:val="B2 Char"/>
    <w:link w:val="79"/>
    <w:qFormat/>
    <w:uiPriority w:val="0"/>
    <w:rPr>
      <w:rFonts w:ascii="Times New Roman" w:hAnsi="Times New Roman"/>
      <w:lang w:val="en-GB" w:eastAsia="en-US"/>
    </w:rPr>
  </w:style>
  <w:style w:type="character" w:customStyle="1" w:styleId="90">
    <w:name w:val="B3 Char2"/>
    <w:link w:val="80"/>
    <w:qFormat/>
    <w:uiPriority w:val="0"/>
    <w:rPr>
      <w:rFonts w:ascii="Times New Roman" w:hAnsi="Times New Roman"/>
      <w:lang w:val="en-GB" w:eastAsia="en-US"/>
    </w:rPr>
  </w:style>
  <w:style w:type="character" w:customStyle="1" w:styleId="91">
    <w:name w:val="PL Char"/>
    <w:link w:val="67"/>
    <w:qFormat/>
    <w:uiPriority w:val="0"/>
    <w:rPr>
      <w:rFonts w:ascii="Courier New" w:hAnsi="Courier New"/>
      <w:sz w:val="16"/>
      <w:lang w:val="en-GB" w:eastAsia="en-US"/>
    </w:rPr>
  </w:style>
  <w:style w:type="character" w:customStyle="1" w:styleId="92">
    <w:name w:val="TH Char"/>
    <w:link w:val="58"/>
    <w:qFormat/>
    <w:uiPriority w:val="0"/>
    <w:rPr>
      <w:rFonts w:ascii="Arial" w:hAnsi="Arial"/>
      <w:b/>
      <w:lang w:val="en-GB" w:eastAsia="en-US"/>
    </w:rPr>
  </w:style>
  <w:style w:type="character" w:customStyle="1" w:styleId="93">
    <w:name w:val="TAL Car"/>
    <w:link w:val="56"/>
    <w:qFormat/>
    <w:uiPriority w:val="0"/>
    <w:rPr>
      <w:rFonts w:ascii="Arial" w:hAnsi="Arial"/>
      <w:sz w:val="18"/>
      <w:lang w:val="en-GB" w:eastAsia="en-US"/>
    </w:rPr>
  </w:style>
  <w:style w:type="character" w:customStyle="1" w:styleId="94">
    <w:name w:val="TAH Car"/>
    <w:link w:val="54"/>
    <w:qFormat/>
    <w:locked/>
    <w:uiPriority w:val="0"/>
    <w:rPr>
      <w:rFonts w:ascii="Arial" w:hAnsi="Arial"/>
      <w:b/>
      <w:sz w:val="18"/>
      <w:lang w:val="en-GB" w:eastAsia="en-US"/>
    </w:rPr>
  </w:style>
  <w:style w:type="character" w:customStyle="1" w:styleId="95">
    <w:name w:val="NO Char"/>
    <w:link w:val="59"/>
    <w:qFormat/>
    <w:uiPriority w:val="0"/>
    <w:rPr>
      <w:rFonts w:ascii="Times New Roman" w:hAnsi="Times New Roman"/>
      <w:lang w:val="en-GB" w:eastAsia="en-US"/>
    </w:rPr>
  </w:style>
  <w:style w:type="character" w:customStyle="1" w:styleId="96">
    <w:name w:val="B1 Zchn"/>
    <w:qFormat/>
    <w:uiPriority w:val="0"/>
  </w:style>
  <w:style w:type="character" w:customStyle="1" w:styleId="97">
    <w:name w:val="NO Zchn"/>
    <w:qFormat/>
    <w:uiPriority w:val="0"/>
  </w:style>
  <w:style w:type="paragraph" w:customStyle="1" w:styleId="98">
    <w:name w:val="Proposal"/>
    <w:basedOn w:val="1"/>
    <w:qFormat/>
    <w:uiPriority w:val="0"/>
    <w:pPr>
      <w:tabs>
        <w:tab w:val="left" w:pos="1701"/>
      </w:tabs>
      <w:overflowPunct w:val="0"/>
      <w:autoSpaceDE w:val="0"/>
      <w:autoSpaceDN w:val="0"/>
      <w:adjustRightInd w:val="0"/>
      <w:spacing w:after="120"/>
      <w:jc w:val="both"/>
      <w:textAlignment w:val="baseline"/>
    </w:pPr>
    <w:rPr>
      <w:rFonts w:ascii="Arial" w:hAnsi="Arial" w:eastAsia="宋体"/>
      <w:b/>
      <w:bCs/>
      <w:lang w:eastAsia="zh-CN"/>
    </w:rPr>
  </w:style>
  <w:style w:type="character" w:customStyle="1" w:styleId="99">
    <w:name w:val="CR Cover Page Zchn"/>
    <w:link w:val="84"/>
    <w:qFormat/>
    <w:uiPriority w:val="0"/>
    <w:rPr>
      <w:rFonts w:ascii="Arial" w:hAnsi="Arial"/>
      <w:lang w:val="en-GB" w:eastAsia="en-US"/>
    </w:rPr>
  </w:style>
  <w:style w:type="character" w:customStyle="1" w:styleId="100">
    <w:name w:val="B2 Car"/>
    <w:qFormat/>
    <w:uiPriority w:val="0"/>
    <w:rPr>
      <w:rFonts w:eastAsia="Times New Roman"/>
    </w:rPr>
  </w:style>
  <w:style w:type="character" w:customStyle="1" w:styleId="101">
    <w:name w:val="TF Char"/>
    <w:link w:val="57"/>
    <w:qFormat/>
    <w:uiPriority w:val="0"/>
    <w:rPr>
      <w:rFonts w:ascii="Arial" w:hAnsi="Arial"/>
      <w:b/>
      <w:lang w:val="en-GB" w:eastAsia="en-US"/>
    </w:rPr>
  </w:style>
  <w:style w:type="character" w:customStyle="1" w:styleId="102">
    <w:name w:val="B5 Char"/>
    <w:link w:val="82"/>
    <w:qFormat/>
    <w:locked/>
    <w:uiPriority w:val="0"/>
    <w:rPr>
      <w:rFonts w:ascii="Times New Roman" w:hAnsi="Times New Roman"/>
      <w:lang w:val="en-GB" w:eastAsia="en-US"/>
    </w:rPr>
  </w:style>
  <w:style w:type="character" w:customStyle="1" w:styleId="103">
    <w:name w:val="B6 Char"/>
    <w:link w:val="104"/>
    <w:qFormat/>
    <w:locked/>
    <w:uiPriority w:val="0"/>
    <w:rPr>
      <w:rFonts w:eastAsia="Times New Roman"/>
    </w:rPr>
  </w:style>
  <w:style w:type="paragraph" w:customStyle="1" w:styleId="104">
    <w:name w:val="B6"/>
    <w:basedOn w:val="82"/>
    <w:link w:val="103"/>
    <w:qFormat/>
    <w:uiPriority w:val="0"/>
    <w:pPr>
      <w:overflowPunct w:val="0"/>
      <w:autoSpaceDE w:val="0"/>
      <w:autoSpaceDN w:val="0"/>
      <w:adjustRightInd w:val="0"/>
      <w:spacing w:line="240" w:lineRule="auto"/>
      <w:ind w:left="1985"/>
      <w:textAlignment w:val="baseline"/>
    </w:pPr>
    <w:rPr>
      <w:rFonts w:ascii="CG Times (WN)" w:hAnsi="CG Times (WN)" w:eastAsia="Times New Roman"/>
      <w:lang w:val="en-US" w:eastAsia="zh-CN"/>
    </w:rPr>
  </w:style>
  <w:style w:type="paragraph" w:customStyle="1" w:styleId="105">
    <w:name w:val="B7"/>
    <w:basedOn w:val="104"/>
    <w:link w:val="106"/>
    <w:qFormat/>
    <w:uiPriority w:val="0"/>
  </w:style>
  <w:style w:type="character" w:customStyle="1" w:styleId="106">
    <w:name w:val="B7 Char"/>
    <w:basedOn w:val="103"/>
    <w:link w:val="105"/>
    <w:qFormat/>
    <w:uiPriority w:val="0"/>
    <w:rPr>
      <w:rFonts w:eastAsia="Times New Roman"/>
    </w:rPr>
  </w:style>
  <w:style w:type="character" w:customStyle="1" w:styleId="107">
    <w:name w:val="B1 Char"/>
    <w:qFormat/>
    <w:locked/>
    <w:uiPriority w:val="0"/>
    <w:rPr>
      <w:rFonts w:ascii="Times New Roman" w:hAnsi="Times New Roman" w:eastAsia="Times New Roman"/>
    </w:rPr>
  </w:style>
  <w:style w:type="character" w:customStyle="1" w:styleId="108">
    <w:name w:val="B3 Char"/>
    <w:qFormat/>
    <w:locked/>
    <w:uiPriority w:val="0"/>
    <w:rPr>
      <w:rFonts w:ascii="Times New Roman" w:hAnsi="Times New Roman" w:eastAsia="Times New Roman"/>
    </w:rPr>
  </w:style>
  <w:style w:type="table" w:customStyle="1" w:styleId="109">
    <w:name w:val="网格型1"/>
    <w:basedOn w:val="44"/>
    <w:qFormat/>
    <w:uiPriority w:val="59"/>
    <w:pPr>
      <w:spacing w:after="0" w:line="24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B4 Char"/>
    <w:link w:val="81"/>
    <w:qFormat/>
    <w:uiPriority w:val="0"/>
    <w:rPr>
      <w:rFonts w:ascii="Times New Roman" w:hAnsi="Times New Roman"/>
      <w:lang w:val="en-GB" w:eastAsia="en-US"/>
    </w:rPr>
  </w:style>
  <w:style w:type="paragraph" w:customStyle="1" w:styleId="111">
    <w:name w:val="EmailDiscussion"/>
    <w:basedOn w:val="1"/>
    <w:next w:val="112"/>
    <w:link w:val="113"/>
    <w:qFormat/>
    <w:uiPriority w:val="0"/>
    <w:pPr>
      <w:numPr>
        <w:ilvl w:val="0"/>
        <w:numId w:val="1"/>
      </w:numPr>
      <w:tabs>
        <w:tab w:val="left" w:pos="1619"/>
        <w:tab w:val="clear" w:pos="1260"/>
      </w:tabs>
      <w:spacing w:before="40" w:after="0" w:line="240" w:lineRule="auto"/>
      <w:ind w:left="1619"/>
    </w:pPr>
    <w:rPr>
      <w:rFonts w:ascii="Arial" w:hAnsi="Arial" w:eastAsia="MS Mincho"/>
      <w:b/>
      <w:szCs w:val="24"/>
      <w:lang w:eastAsia="en-GB"/>
    </w:rPr>
  </w:style>
  <w:style w:type="paragraph" w:customStyle="1" w:styleId="112">
    <w:name w:val="EmailDiscussion2"/>
    <w:basedOn w:val="1"/>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113">
    <w:name w:val="EmailDiscussion Char"/>
    <w:link w:val="111"/>
    <w:qFormat/>
    <w:uiPriority w:val="0"/>
    <w:rPr>
      <w:rFonts w:ascii="Arial" w:hAnsi="Arial" w:eastAsia="MS Mincho"/>
      <w:b/>
      <w:szCs w:val="24"/>
      <w:lang w:val="en-GB" w:eastAsia="en-GB"/>
    </w:rPr>
  </w:style>
  <w:style w:type="character" w:customStyle="1" w:styleId="114">
    <w:name w:val="正文文本 字符"/>
    <w:link w:val="30"/>
    <w:qFormat/>
    <w:uiPriority w:val="0"/>
    <w:rPr>
      <w:szCs w:val="24"/>
      <w:lang w:eastAsia="en-US"/>
    </w:rPr>
  </w:style>
  <w:style w:type="character" w:customStyle="1" w:styleId="115">
    <w:name w:val="页眉 字符"/>
    <w:link w:val="35"/>
    <w:qFormat/>
    <w:uiPriority w:val="99"/>
    <w:rPr>
      <w:rFonts w:ascii="Arial" w:hAnsi="Arial"/>
      <w:b/>
      <w:sz w:val="18"/>
      <w:lang w:val="en-GB" w:eastAsia="en-US"/>
    </w:rPr>
  </w:style>
  <w:style w:type="character" w:customStyle="1" w:styleId="116">
    <w:name w:val="Body Text Char1"/>
    <w:basedOn w:val="46"/>
    <w:semiHidden/>
    <w:qFormat/>
    <w:uiPriority w:val="0"/>
    <w:rPr>
      <w:rFonts w:ascii="Times New Roman" w:hAnsi="Times New Roman"/>
      <w:lang w:val="en-GB" w:eastAsia="en-US"/>
    </w:rPr>
  </w:style>
  <w:style w:type="character" w:customStyle="1" w:styleId="117">
    <w:name w:val="TAL Char"/>
    <w:qFormat/>
    <w:uiPriority w:val="0"/>
    <w:rPr>
      <w:rFonts w:ascii="Arial" w:hAnsi="Arial" w:eastAsia="Times New Roman"/>
      <w:sz w:val="18"/>
      <w:lang w:val="en-GB" w:eastAsia="en-US"/>
    </w:rPr>
  </w:style>
  <w:style w:type="character" w:customStyle="1" w:styleId="118">
    <w:name w:val="标题 2 字符"/>
    <w:basedOn w:val="46"/>
    <w:link w:val="3"/>
    <w:qFormat/>
    <w:uiPriority w:val="0"/>
    <w:rPr>
      <w:rFonts w:ascii="Arial" w:hAnsi="Arial"/>
      <w:sz w:val="32"/>
      <w:lang w:val="en-GB" w:eastAsia="en-US"/>
    </w:rPr>
  </w:style>
  <w:style w:type="character" w:customStyle="1" w:styleId="119">
    <w:name w:val="标题 3 字符"/>
    <w:basedOn w:val="46"/>
    <w:link w:val="4"/>
    <w:qFormat/>
    <w:uiPriority w:val="0"/>
    <w:rPr>
      <w:rFonts w:ascii="Arial" w:hAnsi="Arial"/>
      <w:sz w:val="28"/>
      <w:lang w:val="en-GB" w:eastAsia="en-US"/>
    </w:rPr>
  </w:style>
  <w:style w:type="character" w:customStyle="1" w:styleId="120">
    <w:name w:val="CR Cover Page Char"/>
    <w:qFormat/>
    <w:uiPriority w:val="0"/>
    <w:rPr>
      <w:rFonts w:ascii="Arial" w:hAnsi="Arial"/>
      <w:lang w:val="en-GB" w:eastAsia="en-US"/>
    </w:rPr>
  </w:style>
  <w:style w:type="table" w:customStyle="1" w:styleId="121">
    <w:name w:val="표 구분선1"/>
    <w:basedOn w:val="44"/>
    <w:qFormat/>
    <w:uiPriority w:val="0"/>
    <w:pPr>
      <w:spacing w:after="0" w:line="240" w:lineRule="auto"/>
    </w:pPr>
    <w:rPr>
      <w:rFonts w:eastAsia="宋体"/>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표 구분선2"/>
    <w:basedOn w:val="44"/>
    <w:qFormat/>
    <w:uiPriority w:val="39"/>
    <w:pPr>
      <w:spacing w:after="0" w:line="240" w:lineRule="auto"/>
    </w:pPr>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3">
    <w:name w:val="Doc-text2"/>
    <w:basedOn w:val="1"/>
    <w:link w:val="124"/>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124">
    <w:name w:val="Doc-text2 Char"/>
    <w:link w:val="123"/>
    <w:qFormat/>
    <w:uiPriority w:val="0"/>
    <w:rPr>
      <w:rFonts w:ascii="Arial" w:hAnsi="Arial" w:eastAsia="MS Mincho"/>
      <w:szCs w:val="24"/>
      <w:lang w:val="en-GB" w:eastAsia="en-GB"/>
    </w:rPr>
  </w:style>
  <w:style w:type="table" w:customStyle="1" w:styleId="125">
    <w:name w:val="Grid Table 6 Colorful - Accent 11"/>
    <w:basedOn w:val="44"/>
    <w:qFormat/>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宋体"/>
      <w:szCs w:val="22"/>
    </w:rPr>
    <w:tblPr>
      <w:tblBorders>
        <w:top w:val="single" w:color="A0B7E1" w:sz="4" w:space="0"/>
        <w:left w:val="single" w:color="A0B7E1" w:sz="4" w:space="0"/>
        <w:bottom w:val="single" w:color="A0B7E1" w:sz="4" w:space="0"/>
        <w:right w:val="single" w:color="A0B7E1" w:sz="4" w:space="0"/>
        <w:insideH w:val="single" w:color="A0B7E1" w:sz="4" w:space="0"/>
        <w:insideV w:val="single" w:color="A0B7E1" w:sz="4" w:space="0"/>
      </w:tblBorders>
    </w:tblPr>
    <w:tblStylePr w:type="firstRow">
      <w:rPr>
        <w:b/>
        <w:color w:val="A0B7E1"/>
      </w:rPr>
      <w:tcPr>
        <w:tcBorders>
          <w:bottom w:val="single" w:color="A0B7E1" w:sz="12" w:space="0"/>
        </w:tcBorders>
      </w:tcPr>
    </w:tblStylePr>
    <w:tblStylePr w:type="lastRow">
      <w:rPr>
        <w:b/>
        <w:color w:val="A0B7E1"/>
      </w:rPr>
    </w:tblStylePr>
    <w:tblStylePr w:type="firstCol">
      <w:rPr>
        <w:b/>
        <w:color w:val="A0B7E1"/>
      </w:rPr>
    </w:tblStylePr>
    <w:tblStylePr w:type="lastCol">
      <w:rPr>
        <w:b/>
        <w:color w:val="A0B7E1"/>
      </w:rPr>
    </w:tblStylePr>
    <w:tblStylePr w:type="band1Vert">
      <w:tcPr>
        <w:shd w:val="clear" w:color="auto" w:fill="D8E2F3"/>
      </w:tcPr>
    </w:tblStylePr>
    <w:tblStylePr w:type="band1Horz">
      <w:rPr>
        <w:rFonts w:ascii="Arial" w:hAnsi="Arial"/>
        <w:color w:val="A0B7E1"/>
        <w:sz w:val="22"/>
      </w:rPr>
      <w:tcPr>
        <w:shd w:val="clear" w:color="auto" w:fill="D8E2F3"/>
      </w:tcPr>
    </w:tblStylePr>
    <w:tblStylePr w:type="band2Horz">
      <w:rPr>
        <w:rFonts w:ascii="Arial" w:hAnsi="Arial"/>
        <w:color w:val="A0B7E1"/>
        <w:sz w:val="22"/>
      </w:rPr>
    </w:tblStylePr>
  </w:style>
  <w:style w:type="character" w:customStyle="1" w:styleId="126">
    <w:name w:val="未处理的提及1"/>
    <w:basedOn w:val="46"/>
    <w:semiHidden/>
    <w:unhideWhenUsed/>
    <w:uiPriority w:val="99"/>
    <w:rPr>
      <w:color w:val="605E5C"/>
      <w:shd w:val="clear" w:color="auto" w:fill="E1DFDD"/>
    </w:rPr>
  </w:style>
  <w:style w:type="character" w:customStyle="1" w:styleId="127">
    <w:name w:val="TAC Char"/>
    <w:link w:val="55"/>
    <w:qFormat/>
    <w:locked/>
    <w:uiPriority w:val="0"/>
    <w:rPr>
      <w:rFonts w:ascii="Arial" w:hAnsi="Arial"/>
      <w:sz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3338F-8756-40DD-8DA6-AAC396A2758E}">
  <ds:schemaRefs/>
</ds:datastoreItem>
</file>

<file path=customXml/itemProps3.xml><?xml version="1.0" encoding="utf-8"?>
<ds:datastoreItem xmlns:ds="http://schemas.openxmlformats.org/officeDocument/2006/customXml" ds:itemID="{767B22CC-ED9D-4E2E-89E3-3269DE330CBD}">
  <ds:schemaRefs/>
</ds:datastoreItem>
</file>

<file path=customXml/itemProps4.xml><?xml version="1.0" encoding="utf-8"?>
<ds:datastoreItem xmlns:ds="http://schemas.openxmlformats.org/officeDocument/2006/customXml" ds:itemID="{DBE0A89D-1EE5-4D85-8D3D-1E4940BD9F54}">
  <ds:schemaRefs/>
</ds:datastoreItem>
</file>

<file path=customXml/itemProps5.xml><?xml version="1.0" encoding="utf-8"?>
<ds:datastoreItem xmlns:ds="http://schemas.openxmlformats.org/officeDocument/2006/customXml" ds:itemID="{EDC7D606-C00F-4380-B625-769DD87BCC99}">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4</Pages>
  <Words>963</Words>
  <Characters>5491</Characters>
  <Lines>45</Lines>
  <Paragraphs>12</Paragraphs>
  <TotalTime>3</TotalTime>
  <ScaleCrop>false</ScaleCrop>
  <LinksUpToDate>false</LinksUpToDate>
  <CharactersWithSpaces>6442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2023-04-19T06:43:00Z</dcterms:created>
  <dc:creator>Michael Sanders, John M Meredith</dc:creator>
  <cp:lastModifiedBy>ZTE</cp:lastModifiedBy>
  <cp:lastPrinted>2411-12-31T14:59:00Z</cp:lastPrinted>
  <dcterms:modified xsi:type="dcterms:W3CDTF">2023-04-20T06:39:11Z</dcterms:modified>
  <dc:title>MTG_TITLE</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