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w:t>
      </w:r>
      <w:proofErr w:type="spellStart"/>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w:t>
      </w:r>
      <w:proofErr w:type="spellEnd"/>
      <w:r w:rsidR="00C01594">
        <w:rPr>
          <w:rFonts w:ascii="Arial" w:eastAsia="Times New Roman" w:hAnsi="Arial" w:cs="Arial"/>
          <w:b/>
          <w:bCs/>
          <w:sz w:val="24"/>
        </w:rPr>
        <w:t>-</w:t>
      </w:r>
      <w:proofErr w:type="gramStart"/>
      <w:r w:rsidR="00C01594">
        <w:rPr>
          <w:rFonts w:ascii="Arial" w:eastAsia="Times New Roman" w:hAnsi="Arial" w:cs="Arial"/>
          <w:b/>
          <w:bCs/>
          <w:sz w:val="24"/>
        </w:rPr>
        <w:t>e</w:t>
      </w:r>
      <w:r>
        <w:rPr>
          <w:rFonts w:ascii="Arial" w:eastAsia="Times New Roman" w:hAnsi="Arial" w:cs="Arial"/>
          <w:b/>
          <w:bCs/>
          <w:sz w:val="24"/>
        </w:rPr>
        <w:t>][</w:t>
      </w:r>
      <w:proofErr w:type="gramEnd"/>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w:t>
      </w:r>
      <w:proofErr w:type="spellStart"/>
      <w:r>
        <w:rPr>
          <w:rFonts w:ascii="Arial" w:eastAsia="Times New Roman" w:hAnsi="Arial" w:cs="Arial"/>
          <w:b/>
          <w:bCs/>
          <w:sz w:val="24"/>
        </w:rPr>
        <w:t>V2X</w:t>
      </w:r>
      <w:proofErr w:type="spellEnd"/>
      <w:r>
        <w:rPr>
          <w:rFonts w:ascii="Arial" w:eastAsia="Times New Roman" w:hAnsi="Arial" w:cs="Arial"/>
          <w:b/>
          <w:bCs/>
          <w:sz w:val="24"/>
        </w:rPr>
        <w:t xml:space="preserve">/SL]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w:t>
      </w:r>
      <w:proofErr w:type="spellStart"/>
      <w:r>
        <w:t>AT121bis</w:t>
      </w:r>
      <w:proofErr w:type="spellEnd"/>
      <w:r>
        <w:t>-</w:t>
      </w:r>
      <w:proofErr w:type="gramStart"/>
      <w:r>
        <w:t>e]</w:t>
      </w:r>
      <w:r w:rsidRPr="00C70366">
        <w:t>[</w:t>
      </w:r>
      <w:proofErr w:type="gramEnd"/>
      <w:r w:rsidRPr="00C70366">
        <w:t>50</w:t>
      </w:r>
      <w:r>
        <w:t>9</w:t>
      </w:r>
      <w:r w:rsidRPr="00C70366">
        <w:t>][</w:t>
      </w:r>
      <w:proofErr w:type="spellStart"/>
      <w:r w:rsidRPr="00C70366">
        <w:t>V2X</w:t>
      </w:r>
      <w:proofErr w:type="spellEnd"/>
      <w:r w:rsidRPr="00C70366">
        <w:t xml:space="preserve">/SL]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w:t>
      </w:r>
      <w:proofErr w:type="spellStart"/>
      <w:r>
        <w:t>P1</w:t>
      </w:r>
      <w:proofErr w:type="spellEnd"/>
      <w:r>
        <w:t>, 4020) or not (</w:t>
      </w:r>
      <w:proofErr w:type="spellStart"/>
      <w:r>
        <w:t>P3</w:t>
      </w:r>
      <w:proofErr w:type="spellEnd"/>
      <w:r>
        <w:t>,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 xml:space="preserve">Discussion summary in </w:t>
      </w:r>
      <w:proofErr w:type="spellStart"/>
      <w:r>
        <w:t>R2</w:t>
      </w:r>
      <w:proofErr w:type="spellEnd"/>
      <w:r>
        <w:t>-2304234.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proofErr w:type="spellStart"/>
            <w:r w:rsidRPr="003E46F8">
              <w:rPr>
                <w:rFonts w:cs="Arial"/>
                <w:sz w:val="20"/>
                <w:szCs w:val="21"/>
                <w:lang w:eastAsia="zh-CN"/>
              </w:rPr>
              <w:t>zhaoli6@xiaomi.com</w:t>
            </w:r>
            <w:proofErr w:type="spellEnd"/>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proofErr w:type="spellStart"/>
            <w:r>
              <w:rPr>
                <w:rFonts w:eastAsia="Malgun Gothic" w:cs="Arial" w:hint="eastAsia"/>
                <w:sz w:val="20"/>
                <w:szCs w:val="21"/>
                <w:lang w:eastAsia="ko-KR"/>
              </w:rPr>
              <w:t>Giwon</w:t>
            </w:r>
            <w:proofErr w:type="spellEnd"/>
            <w:r>
              <w:rPr>
                <w:rFonts w:eastAsia="Malgun Gothic" w:cs="Arial" w:hint="eastAsia"/>
                <w:sz w:val="20"/>
                <w:szCs w:val="21"/>
                <w:lang w:eastAsia="ko-KR"/>
              </w:rPr>
              <w:t xml:space="preserve">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proofErr w:type="spellStart"/>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roofErr w:type="spellEnd"/>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hint="eastAsia"/>
                <w:sz w:val="20"/>
                <w:szCs w:val="21"/>
                <w:lang w:eastAsia="zh-CN"/>
              </w:rPr>
              <w:t>Jie</w:t>
            </w:r>
            <w:proofErr w:type="spellEnd"/>
            <w:r>
              <w:rPr>
                <w:rFonts w:cs="Arial" w:hint="eastAsia"/>
                <w:sz w:val="20"/>
                <w:szCs w:val="21"/>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sz w:val="20"/>
                <w:szCs w:val="21"/>
                <w:lang w:eastAsia="zh-CN"/>
              </w:rPr>
              <w:t>S</w:t>
            </w:r>
            <w:r>
              <w:rPr>
                <w:rFonts w:cs="Arial" w:hint="eastAsia"/>
                <w:sz w:val="20"/>
                <w:szCs w:val="21"/>
                <w:lang w:eastAsia="zh-CN"/>
              </w:rPr>
              <w:t>hijie@catt.cn</w:t>
            </w:r>
            <w:proofErr w:type="spellEnd"/>
          </w:p>
        </w:tc>
      </w:tr>
      <w:tr w:rsidR="00BA6FCB"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5EC4D405" w:rsidR="00BA6FCB" w:rsidRPr="003E46F8" w:rsidRDefault="00BA6FCB" w:rsidP="00BA6FCB">
            <w:pPr>
              <w:pStyle w:val="TAC"/>
              <w:spacing w:before="60" w:after="60"/>
              <w:ind w:left="57" w:right="57"/>
              <w:jc w:val="left"/>
              <w:rPr>
                <w:rFonts w:cs="Arial"/>
                <w:sz w:val="20"/>
                <w:szCs w:val="21"/>
                <w:lang w:eastAsia="zh-CN"/>
              </w:rPr>
            </w:pPr>
            <w:proofErr w:type="spellStart"/>
            <w:r>
              <w:rPr>
                <w:rFonts w:cs="Arial"/>
                <w:sz w:val="20"/>
                <w:szCs w:val="21"/>
                <w:lang w:eastAsia="zh-CN"/>
              </w:rPr>
              <w:t>OPPO</w:t>
            </w:r>
            <w:proofErr w:type="spellEnd"/>
          </w:p>
        </w:tc>
        <w:tc>
          <w:tcPr>
            <w:tcW w:w="3118" w:type="dxa"/>
            <w:tcBorders>
              <w:top w:val="single" w:sz="4" w:space="0" w:color="auto"/>
              <w:left w:val="single" w:sz="4" w:space="0" w:color="auto"/>
              <w:bottom w:val="single" w:sz="4" w:space="0" w:color="auto"/>
              <w:right w:val="single" w:sz="4" w:space="0" w:color="auto"/>
            </w:tcBorders>
          </w:tcPr>
          <w:p w14:paraId="410D8C1D" w14:textId="4006A11A" w:rsidR="00BA6FCB" w:rsidRPr="003E46F8" w:rsidRDefault="00BA6FCB" w:rsidP="00BA6FCB">
            <w:pPr>
              <w:pStyle w:val="TAC"/>
              <w:spacing w:before="60" w:after="60"/>
              <w:ind w:left="57" w:right="57"/>
              <w:jc w:val="left"/>
              <w:rPr>
                <w:rFonts w:cs="Arial"/>
                <w:sz w:val="20"/>
                <w:szCs w:val="21"/>
                <w:lang w:eastAsia="zh-CN"/>
              </w:rPr>
            </w:pPr>
            <w:proofErr w:type="spellStart"/>
            <w:r>
              <w:rPr>
                <w:rFonts w:cs="Arial"/>
                <w:sz w:val="20"/>
                <w:szCs w:val="21"/>
                <w:lang w:eastAsia="zh-CN"/>
              </w:rPr>
              <w:t>Bingxue</w:t>
            </w:r>
            <w:proofErr w:type="spellEnd"/>
            <w:r>
              <w:rPr>
                <w:rFonts w:cs="Arial"/>
                <w:sz w:val="20"/>
                <w:szCs w:val="21"/>
                <w:lang w:eastAsia="zh-CN"/>
              </w:rPr>
              <w:t xml:space="preserve"> </w:t>
            </w:r>
            <w:proofErr w:type="spellStart"/>
            <w:r>
              <w:rPr>
                <w:rFonts w:cs="Arial"/>
                <w:sz w:val="20"/>
                <w:szCs w:val="21"/>
                <w:lang w:eastAsia="zh-CN"/>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3FC5127F" w14:textId="595F41C1" w:rsidR="00BA6FCB" w:rsidRPr="003E46F8" w:rsidRDefault="00BA6FCB" w:rsidP="00BA6FCB">
            <w:pPr>
              <w:pStyle w:val="TAC"/>
              <w:spacing w:before="60" w:after="60"/>
              <w:ind w:left="57" w:right="57"/>
              <w:jc w:val="left"/>
              <w:rPr>
                <w:rFonts w:cs="Arial"/>
                <w:sz w:val="20"/>
                <w:szCs w:val="21"/>
                <w:lang w:eastAsia="zh-CN"/>
              </w:rPr>
            </w:pPr>
            <w:proofErr w:type="spellStart"/>
            <w:r>
              <w:rPr>
                <w:rFonts w:cs="Arial"/>
                <w:sz w:val="20"/>
                <w:szCs w:val="21"/>
                <w:lang w:eastAsia="zh-CN"/>
              </w:rPr>
              <w:t>lengbingxue@oppo.com</w:t>
            </w:r>
            <w:proofErr w:type="spellEnd"/>
          </w:p>
        </w:tc>
      </w:tr>
      <w:tr w:rsidR="00BA6FCB"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68F180B6"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C6BEA1" w14:textId="6FDC9423"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618BF05E" w14:textId="004A392D" w:rsidR="00BA6FCB" w:rsidRPr="003E46F8" w:rsidRDefault="00307033" w:rsidP="00BA6FCB">
            <w:pPr>
              <w:pStyle w:val="TAC"/>
              <w:spacing w:before="60" w:after="60"/>
              <w:ind w:left="57" w:right="57"/>
              <w:jc w:val="left"/>
              <w:rPr>
                <w:rFonts w:cs="Arial"/>
                <w:sz w:val="20"/>
                <w:szCs w:val="21"/>
                <w:lang w:eastAsia="zh-CN"/>
              </w:rPr>
            </w:pPr>
            <w:proofErr w:type="spellStart"/>
            <w:r>
              <w:rPr>
                <w:rFonts w:cs="Arial"/>
                <w:sz w:val="20"/>
                <w:szCs w:val="21"/>
                <w:lang w:eastAsia="zh-CN"/>
              </w:rPr>
              <w:t>Min.w.wang@ericsson.com</w:t>
            </w:r>
            <w:proofErr w:type="spellEnd"/>
          </w:p>
        </w:tc>
      </w:tr>
      <w:tr w:rsidR="00BA6FCB"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11FA497D"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4E8220E" w14:textId="1DE3135E" w:rsidR="00BA6FCB" w:rsidRPr="003E46F8" w:rsidRDefault="002E50E5" w:rsidP="00BA6FCB">
            <w:pPr>
              <w:pStyle w:val="TAC"/>
              <w:spacing w:before="60" w:after="60"/>
              <w:ind w:left="57" w:right="57"/>
              <w:jc w:val="left"/>
              <w:rPr>
                <w:rFonts w:cs="Arial"/>
                <w:sz w:val="20"/>
                <w:szCs w:val="21"/>
                <w:lang w:eastAsia="zh-CN"/>
              </w:rPr>
            </w:pPr>
            <w:r>
              <w:rPr>
                <w:rFonts w:cs="Arial"/>
                <w:sz w:val="20"/>
                <w:szCs w:val="21"/>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286F2DC2" w14:textId="14A88794" w:rsidR="00BA6FCB" w:rsidRPr="003E46F8" w:rsidRDefault="002E50E5" w:rsidP="00BA6FCB">
            <w:pPr>
              <w:pStyle w:val="TAC"/>
              <w:spacing w:before="60" w:after="60"/>
              <w:ind w:left="57" w:right="57"/>
              <w:jc w:val="left"/>
              <w:rPr>
                <w:rFonts w:cs="Arial"/>
                <w:sz w:val="20"/>
                <w:szCs w:val="21"/>
                <w:lang w:eastAsia="zh-CN"/>
              </w:rPr>
            </w:pPr>
            <w:proofErr w:type="spellStart"/>
            <w:r>
              <w:rPr>
                <w:rFonts w:cs="Arial"/>
                <w:sz w:val="20"/>
                <w:szCs w:val="21"/>
                <w:lang w:eastAsia="zh-CN"/>
              </w:rPr>
              <w:t>Rafia.malik@intel.com</w:t>
            </w:r>
            <w:proofErr w:type="spellEnd"/>
          </w:p>
        </w:tc>
      </w:tr>
      <w:tr w:rsidR="00BA6FCB"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1564FA7B" w:rsidR="00BA6FCB" w:rsidRPr="003E46F8" w:rsidRDefault="006D08CF" w:rsidP="00BA6FCB">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3BC78FE1" w14:textId="4D9768C6" w:rsidR="00BA6FCB" w:rsidRPr="003E46F8" w:rsidRDefault="006D08CF" w:rsidP="00BA6FCB">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71E77DAE" w14:textId="504D9564" w:rsidR="00BA6FCB" w:rsidRPr="003E46F8" w:rsidRDefault="006D08CF" w:rsidP="00BA6FCB">
            <w:pPr>
              <w:pStyle w:val="TAC"/>
              <w:spacing w:before="60" w:after="60"/>
              <w:ind w:left="57" w:right="57"/>
              <w:jc w:val="left"/>
              <w:rPr>
                <w:rFonts w:cs="Arial"/>
                <w:sz w:val="20"/>
                <w:szCs w:val="21"/>
                <w:lang w:eastAsia="zh-CN"/>
              </w:rPr>
            </w:pPr>
            <w:proofErr w:type="spellStart"/>
            <w:r>
              <w:rPr>
                <w:rFonts w:cs="Arial"/>
                <w:sz w:val="20"/>
                <w:szCs w:val="21"/>
                <w:lang w:eastAsia="zh-CN"/>
              </w:rPr>
              <w:t>Chongming.zhang@cn.sharp-world.com</w:t>
            </w:r>
            <w:proofErr w:type="spellEnd"/>
          </w:p>
        </w:tc>
      </w:tr>
      <w:tr w:rsidR="00BA6FCB"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BA6FCB" w:rsidRPr="003E46F8" w:rsidRDefault="00BA6FCB" w:rsidP="00BA6FCB">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 xml:space="preserve">During </w:t>
      </w:r>
      <w:proofErr w:type="spellStart"/>
      <w:r w:rsidRPr="003E46F8">
        <w:rPr>
          <w:rFonts w:ascii="Arial" w:hAnsi="Arial" w:cs="Arial"/>
          <w:szCs w:val="21"/>
          <w:lang w:eastAsia="zh-CN"/>
        </w:rPr>
        <w:t>RAN2#12</w:t>
      </w:r>
      <w:r w:rsidR="003E46F8" w:rsidRPr="003E46F8">
        <w:rPr>
          <w:rFonts w:ascii="Arial" w:hAnsi="Arial" w:cs="Arial"/>
          <w:szCs w:val="21"/>
          <w:lang w:eastAsia="zh-CN"/>
        </w:rPr>
        <w:t>1</w:t>
      </w:r>
      <w:proofErr w:type="spellEnd"/>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w:t>
      </w:r>
      <w:proofErr w:type="spellStart"/>
      <w:r w:rsidRPr="003E46F8">
        <w:rPr>
          <w:rFonts w:ascii="Arial" w:hAnsi="Arial" w:cs="Arial"/>
          <w:lang w:eastAsia="zh-CN"/>
        </w:rPr>
        <w:t>LBT</w:t>
      </w:r>
      <w:proofErr w:type="spellEnd"/>
      <w:r w:rsidRPr="003E46F8">
        <w:rPr>
          <w:rFonts w:ascii="Arial" w:hAnsi="Arial" w:cs="Arial"/>
          <w:lang w:eastAsia="zh-CN"/>
        </w:rPr>
        <w:t xml:space="preserve"> (How to do the LCP can be decided after </w:t>
      </w:r>
      <w:proofErr w:type="spellStart"/>
      <w:r w:rsidRPr="003E46F8">
        <w:rPr>
          <w:rFonts w:ascii="Arial" w:hAnsi="Arial" w:cs="Arial"/>
          <w:lang w:eastAsia="zh-CN"/>
        </w:rPr>
        <w:t>RAN1</w:t>
      </w:r>
      <w:proofErr w:type="spellEnd"/>
      <w:r w:rsidRPr="003E46F8">
        <w:rPr>
          <w:rFonts w:ascii="Arial" w:hAnsi="Arial" w:cs="Arial"/>
          <w:lang w:eastAsia="zh-CN"/>
        </w:rPr>
        <w:t xml:space="preserve"> agreement) 2/ or to do a legacy-LCP, e.g. using type-1, type-2 </w:t>
      </w:r>
      <w:proofErr w:type="spellStart"/>
      <w:r w:rsidRPr="003E46F8">
        <w:rPr>
          <w:rFonts w:ascii="Arial" w:hAnsi="Arial" w:cs="Arial"/>
          <w:lang w:eastAsia="zh-CN"/>
        </w:rPr>
        <w:t>LBT</w:t>
      </w:r>
      <w:proofErr w:type="spellEnd"/>
      <w:r w:rsidRPr="003E46F8">
        <w:rPr>
          <w:rFonts w:ascii="Arial" w:hAnsi="Arial" w:cs="Arial"/>
          <w:lang w:eastAsia="zh-CN"/>
        </w:rPr>
        <w:t xml:space="preserve">.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 xml:space="preserve">Some contributions on this issue are submitted to </w:t>
      </w:r>
      <w:proofErr w:type="spellStart"/>
      <w:r>
        <w:rPr>
          <w:rFonts w:ascii="Arial" w:hAnsi="Arial" w:cs="Arial"/>
          <w:szCs w:val="21"/>
          <w:lang w:eastAsia="zh-CN"/>
        </w:rPr>
        <w:t>RAN2#121bis-e</w:t>
      </w:r>
      <w:proofErr w:type="spellEnd"/>
      <w:r>
        <w:rPr>
          <w:rFonts w:ascii="Arial" w:hAnsi="Arial" w:cs="Arial"/>
          <w:szCs w:val="21"/>
          <w:lang w:eastAsia="zh-CN"/>
        </w:rPr>
        <w:t xml:space="preserve">, proposal 1 in </w:t>
      </w:r>
      <w:proofErr w:type="spellStart"/>
      <w:r>
        <w:rPr>
          <w:rFonts w:ascii="Arial" w:hAnsi="Arial" w:cs="Arial"/>
          <w:szCs w:val="21"/>
          <w:lang w:eastAsia="zh-CN"/>
        </w:rPr>
        <w:t>R2</w:t>
      </w:r>
      <w:proofErr w:type="spellEnd"/>
      <w:r>
        <w:rPr>
          <w:rFonts w:ascii="Arial" w:hAnsi="Arial" w:cs="Arial"/>
          <w:szCs w:val="21"/>
          <w:lang w:eastAsia="zh-CN"/>
        </w:rPr>
        <w:t>-230</w:t>
      </w:r>
      <w:r w:rsidR="0035537A">
        <w:rPr>
          <w:rFonts w:ascii="Arial" w:hAnsi="Arial" w:cs="Arial"/>
          <w:szCs w:val="21"/>
          <w:lang w:eastAsia="zh-CN"/>
        </w:rPr>
        <w:t>4020 proposes to adopt this assistance information for COT sharing based on the following observations.</w:t>
      </w:r>
    </w:p>
    <w:tbl>
      <w:tblPr>
        <w:tblStyle w:val="af1"/>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w:t>
            </w:r>
            <w:proofErr w:type="spellStart"/>
            <w:r w:rsidRPr="0035537A">
              <w:rPr>
                <w:rFonts w:ascii="Arial" w:hAnsi="Arial" w:cs="Arial"/>
                <w:lang w:eastAsia="zh-CN"/>
              </w:rPr>
              <w:t>CAPC</w:t>
            </w:r>
            <w:proofErr w:type="spellEnd"/>
            <w:r w:rsidRPr="0035537A">
              <w:rPr>
                <w:rFonts w:ascii="Arial" w:hAnsi="Arial" w:cs="Arial"/>
                <w:lang w:eastAsia="zh-CN"/>
              </w:rPr>
              <w:t xml:space="preserve">.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w:t>
            </w:r>
            <w:proofErr w:type="spellStart"/>
            <w:r w:rsidRPr="0035537A">
              <w:rPr>
                <w:rFonts w:ascii="Arial" w:hAnsi="Arial" w:cs="Arial"/>
              </w:rPr>
              <w:t>LBT</w:t>
            </w:r>
            <w:proofErr w:type="spellEnd"/>
            <w:r w:rsidRPr="0035537A">
              <w:rPr>
                <w:rFonts w:ascii="Arial" w:hAnsi="Arial" w:cs="Arial"/>
              </w:rPr>
              <w:t xml:space="preserve">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 xml:space="preserve">While proposal 3 in </w:t>
      </w:r>
      <w:proofErr w:type="spellStart"/>
      <w:r>
        <w:rPr>
          <w:rFonts w:ascii="Arial" w:hAnsi="Arial" w:cs="Arial"/>
          <w:szCs w:val="21"/>
          <w:lang w:eastAsia="zh-CN"/>
        </w:rPr>
        <w:t>R2</w:t>
      </w:r>
      <w:proofErr w:type="spellEnd"/>
      <w:r>
        <w:rPr>
          <w:rFonts w:ascii="Arial" w:hAnsi="Arial" w:cs="Arial"/>
          <w:szCs w:val="21"/>
          <w:lang w:eastAsia="zh-CN"/>
        </w:rPr>
        <w:t>-2303587 propose to not have the assistance information due to the following drawbacks.</w:t>
      </w:r>
    </w:p>
    <w:tbl>
      <w:tblPr>
        <w:tblStyle w:val="af1"/>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 xml:space="preserve">-The cost of </w:t>
            </w:r>
            <w:proofErr w:type="spellStart"/>
            <w:r w:rsidRPr="0035537A">
              <w:rPr>
                <w:rFonts w:ascii="Arial" w:hAnsi="Arial" w:cs="Arial"/>
                <w:lang w:eastAsia="zh-CN"/>
              </w:rPr>
              <w:t>LBT</w:t>
            </w:r>
            <w:proofErr w:type="spellEnd"/>
            <w:r w:rsidRPr="0035537A">
              <w:rPr>
                <w:rFonts w:ascii="Arial" w:hAnsi="Arial" w:cs="Arial"/>
                <w:lang w:eastAsia="zh-CN"/>
              </w:rPr>
              <w:t xml:space="preserve"> type 1 or 2 and transmission of UE </w:t>
            </w:r>
            <w:proofErr w:type="spellStart"/>
            <w:r w:rsidRPr="0035537A">
              <w:rPr>
                <w:rFonts w:ascii="Arial" w:hAnsi="Arial" w:cs="Arial"/>
                <w:lang w:eastAsia="zh-CN"/>
              </w:rPr>
              <w:t>assistence</w:t>
            </w:r>
            <w:proofErr w:type="spellEnd"/>
            <w:r w:rsidRPr="0035537A">
              <w:rPr>
                <w:rFonts w:ascii="Arial" w:hAnsi="Arial" w:cs="Arial"/>
                <w:lang w:eastAsia="zh-CN"/>
              </w:rPr>
              <w:t xml:space="preserve"> info is higher than sharing the COT with </w:t>
            </w:r>
            <w:proofErr w:type="spellStart"/>
            <w:r w:rsidRPr="0035537A">
              <w:rPr>
                <w:rFonts w:ascii="Arial" w:hAnsi="Arial" w:cs="Arial"/>
                <w:lang w:eastAsia="zh-CN"/>
              </w:rPr>
              <w:t>LBT</w:t>
            </w:r>
            <w:proofErr w:type="spellEnd"/>
            <w:r w:rsidRPr="0035537A">
              <w:rPr>
                <w:rFonts w:ascii="Arial" w:hAnsi="Arial" w:cs="Arial"/>
                <w:lang w:eastAsia="zh-CN"/>
              </w:rPr>
              <w:t xml:space="preserve">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xml:space="preserve">- Most spec </w:t>
            </w:r>
            <w:proofErr w:type="gramStart"/>
            <w:r w:rsidRPr="0035537A">
              <w:rPr>
                <w:rFonts w:ascii="Arial" w:hAnsi="Arial" w:cs="Arial"/>
                <w:lang w:eastAsia="zh-CN"/>
              </w:rPr>
              <w:t>impact</w:t>
            </w:r>
            <w:proofErr w:type="gramEnd"/>
            <w:r w:rsidRPr="0035537A">
              <w:rPr>
                <w:rFonts w:ascii="Arial" w:hAnsi="Arial" w:cs="Arial"/>
                <w:lang w:eastAsia="zh-CN"/>
              </w:rPr>
              <w: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w:t>
      </w:r>
      <w:proofErr w:type="spellStart"/>
      <w:r w:rsidR="00B50149">
        <w:rPr>
          <w:rFonts w:ascii="Arial" w:hAnsi="Arial" w:cs="Arial"/>
          <w:b/>
          <w:szCs w:val="21"/>
          <w:lang w:eastAsia="zh-CN"/>
        </w:rPr>
        <w:t>assit</w:t>
      </w:r>
      <w:proofErr w:type="spellEnd"/>
      <w:r w:rsidR="00B50149">
        <w:rPr>
          <w:rFonts w:ascii="Arial" w:hAnsi="Arial" w:cs="Arial"/>
          <w:b/>
          <w:szCs w:val="21"/>
          <w:lang w:eastAsia="zh-CN"/>
        </w:rPr>
        <w:t xml:space="preserve">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w:t>
      </w:r>
      <w:proofErr w:type="spellStart"/>
      <w:r w:rsidR="00324751">
        <w:rPr>
          <w:rFonts w:ascii="Arial" w:hAnsi="Arial" w:cs="Arial"/>
          <w:b/>
          <w:bCs/>
        </w:rPr>
        <w:t>RAN1</w:t>
      </w:r>
      <w:proofErr w:type="spellEnd"/>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w:t>
            </w:r>
            <w:proofErr w:type="spellStart"/>
            <w:r w:rsidR="00ED172C">
              <w:rPr>
                <w:rFonts w:cs="Arial"/>
                <w:sz w:val="20"/>
                <w:lang w:eastAsia="zh-CN"/>
              </w:rPr>
              <w:t>RAN1</w:t>
            </w:r>
            <w:proofErr w:type="spellEnd"/>
            <w:r w:rsidR="00ED172C">
              <w:rPr>
                <w:rFonts w:cs="Arial"/>
                <w:sz w:val="20"/>
                <w:lang w:eastAsia="zh-CN"/>
              </w:rPr>
              <w:t xml:space="preserve"> that may have further impact on the assistance information and think it is not so mature for RAN2 to discuss this. We also see the point from these companies and can accept to wait for more guidance from </w:t>
            </w:r>
            <w:proofErr w:type="spellStart"/>
            <w:r w:rsidR="00ED172C">
              <w:rPr>
                <w:rFonts w:cs="Arial"/>
                <w:sz w:val="20"/>
                <w:lang w:eastAsia="zh-CN"/>
              </w:rPr>
              <w:t>RAN1</w:t>
            </w:r>
            <w:proofErr w:type="spellEnd"/>
            <w:r w:rsidR="00ED172C">
              <w:rPr>
                <w:rFonts w:cs="Arial"/>
                <w:sz w:val="20"/>
                <w:lang w:eastAsia="zh-CN"/>
              </w:rPr>
              <w:t xml:space="preserve">.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w:t>
            </w:r>
            <w:proofErr w:type="spellStart"/>
            <w:r>
              <w:rPr>
                <w:rFonts w:cs="Arial"/>
                <w:lang w:eastAsia="zh-CN"/>
              </w:rPr>
              <w:t>CAPC</w:t>
            </w:r>
            <w:proofErr w:type="spellEnd"/>
            <w:r>
              <w:rPr>
                <w:rFonts w:cs="Arial"/>
                <w:lang w:eastAsia="zh-CN"/>
              </w:rPr>
              <w:t xml:space="preserve"> value of </w:t>
            </w:r>
            <w:proofErr w:type="spellStart"/>
            <w:r>
              <w:rPr>
                <w:rFonts w:cs="Arial"/>
                <w:lang w:eastAsia="zh-CN"/>
              </w:rPr>
              <w:t>LCH</w:t>
            </w:r>
            <w:proofErr w:type="spellEnd"/>
            <w:r>
              <w:rPr>
                <w:rFonts w:cs="Arial"/>
                <w:lang w:eastAsia="zh-CN"/>
              </w:rPr>
              <w:t xml:space="preserve">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a8"/>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w:t>
            </w:r>
            <w:proofErr w:type="spellStart"/>
            <w:r w:rsidR="00016F21">
              <w:rPr>
                <w:rFonts w:hint="eastAsia"/>
                <w:lang w:val="en-GB" w:eastAsia="zh-CN"/>
              </w:rPr>
              <w:t>L2</w:t>
            </w:r>
            <w:proofErr w:type="spellEnd"/>
            <w:r w:rsidR="00016F21">
              <w:rPr>
                <w:rFonts w:hint="eastAsia"/>
                <w:lang w:val="en-GB" w:eastAsia="zh-CN"/>
              </w:rPr>
              <w:t xml:space="preserve">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w:t>
            </w:r>
            <w:proofErr w:type="gramStart"/>
            <w:r w:rsidR="00016F21">
              <w:rPr>
                <w:rFonts w:hint="eastAsia"/>
                <w:lang w:val="en-GB" w:eastAsia="zh-CN"/>
              </w:rPr>
              <w:t>taken into account</w:t>
            </w:r>
            <w:proofErr w:type="gramEnd"/>
            <w:r w:rsidR="00016F21">
              <w:rPr>
                <w:rFonts w:hint="eastAsia"/>
                <w:lang w:val="en-GB" w:eastAsia="zh-CN"/>
              </w:rPr>
              <w:t xml:space="preserve"> is unclear.</w:t>
            </w:r>
          </w:p>
          <w:p w14:paraId="576DB473" w14:textId="206655C9" w:rsidR="00016F21" w:rsidRDefault="00016F21" w:rsidP="009D2872">
            <w:pPr>
              <w:pStyle w:val="a8"/>
              <w:rPr>
                <w:lang w:val="en-GB" w:eastAsia="zh-CN"/>
              </w:rPr>
            </w:pPr>
            <w:r>
              <w:rPr>
                <w:rFonts w:hint="eastAsia"/>
                <w:lang w:val="en-GB" w:eastAsia="zh-CN"/>
              </w:rPr>
              <w:t xml:space="preserve">For SL UC, the assistance information can work. But the gain is not </w:t>
            </w:r>
            <w:proofErr w:type="gramStart"/>
            <w:r>
              <w:rPr>
                <w:rFonts w:hint="eastAsia"/>
                <w:lang w:val="en-GB" w:eastAsia="zh-CN"/>
              </w:rPr>
              <w:t>benefit</w:t>
            </w:r>
            <w:proofErr w:type="gramEnd"/>
            <w:r>
              <w:rPr>
                <w:rFonts w:hint="eastAsia"/>
                <w:lang w:val="en-GB" w:eastAsia="zh-CN"/>
              </w:rPr>
              <w:t xml:space="preserve">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a8"/>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w:t>
            </w:r>
            <w:proofErr w:type="spellStart"/>
            <w:r>
              <w:rPr>
                <w:rFonts w:hint="eastAsia"/>
                <w:lang w:val="en-GB" w:eastAsia="zh-CN"/>
              </w:rPr>
              <w:t>RAN1</w:t>
            </w:r>
            <w:proofErr w:type="spellEnd"/>
            <w:r>
              <w:rPr>
                <w:rFonts w:hint="eastAsia"/>
                <w:lang w:val="en-GB" w:eastAsia="zh-CN"/>
              </w:rPr>
              <w:t xml:space="preserve">, we are also OK to left it to </w:t>
            </w:r>
            <w:proofErr w:type="spellStart"/>
            <w:r>
              <w:rPr>
                <w:rFonts w:hint="eastAsia"/>
                <w:lang w:val="en-GB" w:eastAsia="zh-CN"/>
              </w:rPr>
              <w:t>RAN1</w:t>
            </w:r>
            <w:proofErr w:type="spellEnd"/>
            <w:r>
              <w:rPr>
                <w:rFonts w:hint="eastAsia"/>
                <w:lang w:val="en-GB" w:eastAsia="zh-CN"/>
              </w:rPr>
              <w:t xml:space="preserve"> decision.</w:t>
            </w:r>
          </w:p>
        </w:tc>
      </w:tr>
      <w:tr w:rsidR="00BA6FCB"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557BF789" w:rsidR="00BA6FCB" w:rsidRDefault="00BA6FCB" w:rsidP="00BA6FCB">
            <w:pPr>
              <w:pStyle w:val="TAC"/>
              <w:spacing w:before="60" w:after="60"/>
              <w:ind w:left="57" w:right="57"/>
              <w:jc w:val="both"/>
              <w:rPr>
                <w:rFonts w:cs="Arial"/>
                <w:lang w:val="en-US" w:eastAsia="zh-CN"/>
              </w:rPr>
            </w:pPr>
            <w:proofErr w:type="spellStart"/>
            <w:r>
              <w:rPr>
                <w:rFonts w:cs="Arial"/>
                <w:lang w:val="en-US" w:eastAsia="zh-CN"/>
              </w:rPr>
              <w:t>OPPO</w:t>
            </w:r>
            <w:proofErr w:type="spellEnd"/>
          </w:p>
        </w:tc>
        <w:tc>
          <w:tcPr>
            <w:tcW w:w="1400" w:type="dxa"/>
            <w:tcBorders>
              <w:top w:val="single" w:sz="4" w:space="0" w:color="auto"/>
              <w:left w:val="single" w:sz="4" w:space="0" w:color="auto"/>
              <w:bottom w:val="single" w:sz="4" w:space="0" w:color="auto"/>
              <w:right w:val="single" w:sz="4" w:space="0" w:color="auto"/>
            </w:tcBorders>
          </w:tcPr>
          <w:p w14:paraId="0778BE89" w14:textId="0FD435CA" w:rsidR="00BA6FCB" w:rsidRDefault="00BA6FCB" w:rsidP="00BA6FCB">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3E323F4C" w14:textId="189D1A0B" w:rsidR="00BA6FCB" w:rsidRDefault="00BA6FCB" w:rsidP="00BA6FCB">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w:t>
            </w:r>
            <w:proofErr w:type="spellStart"/>
            <w:r>
              <w:rPr>
                <w:rFonts w:cs="Arial"/>
                <w:lang w:eastAsia="zh-CN"/>
              </w:rPr>
              <w:t>FR2</w:t>
            </w:r>
            <w:proofErr w:type="spellEnd"/>
            <w:r>
              <w:rPr>
                <w:rFonts w:cs="Arial"/>
                <w:lang w:eastAsia="zh-CN"/>
              </w:rPr>
              <w:t>… works.</w:t>
            </w:r>
          </w:p>
        </w:tc>
      </w:tr>
      <w:tr w:rsidR="00BA6FCB"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5238C0F" w:rsidR="00BA6FCB" w:rsidRDefault="00307033" w:rsidP="00BA6FCB">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78C634AB" w14:textId="242C96BA" w:rsidR="00BA6FCB" w:rsidRDefault="00307033" w:rsidP="00BA6FCB">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6DF70B1" w14:textId="60C85FE5" w:rsidR="00BA6FCB" w:rsidRDefault="00E734E7" w:rsidP="00BA6FCB">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w:t>
            </w:r>
            <w:r w:rsidR="00307033">
              <w:rPr>
                <w:rFonts w:cs="Arial"/>
                <w:lang w:eastAsia="zh-CN"/>
              </w:rPr>
              <w:t xml:space="preserve">e see the need for the assistance information. Further </w:t>
            </w:r>
            <w:proofErr w:type="spellStart"/>
            <w:r w:rsidR="00307033">
              <w:rPr>
                <w:rFonts w:cs="Arial"/>
                <w:lang w:eastAsia="zh-CN"/>
              </w:rPr>
              <w:t>RAN1</w:t>
            </w:r>
            <w:proofErr w:type="spellEnd"/>
            <w:r w:rsidR="00307033">
              <w:rPr>
                <w:rFonts w:cs="Arial"/>
                <w:lang w:eastAsia="zh-CN"/>
              </w:rPr>
              <w:t xml:space="preserve"> discussions would only affect the content of the assistance information.</w:t>
            </w:r>
          </w:p>
        </w:tc>
      </w:tr>
      <w:tr w:rsidR="00BA6FCB"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2A5E4CD1" w:rsidR="00BA6FCB" w:rsidRDefault="00B90C93" w:rsidP="00BA6FCB">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1699F377" w14:textId="28A10CEA" w:rsidR="00BA6FCB" w:rsidRDefault="00B90C93"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1DE403" w14:textId="53222F4C" w:rsidR="00BA6FCB" w:rsidRDefault="00B90C93" w:rsidP="00BA6FCB">
            <w:pPr>
              <w:pStyle w:val="TAC"/>
              <w:spacing w:before="60" w:after="60"/>
              <w:ind w:left="57" w:right="57"/>
              <w:jc w:val="both"/>
              <w:rPr>
                <w:rFonts w:cs="Arial"/>
                <w:lang w:eastAsia="zh-CN"/>
              </w:rPr>
            </w:pPr>
            <w:r>
              <w:rPr>
                <w:rFonts w:cs="Arial"/>
                <w:lang w:eastAsia="zh-CN"/>
              </w:rPr>
              <w:t xml:space="preserve">We think it is related to </w:t>
            </w:r>
            <w:proofErr w:type="spellStart"/>
            <w:r>
              <w:rPr>
                <w:rFonts w:cs="Arial"/>
                <w:lang w:eastAsia="zh-CN"/>
              </w:rPr>
              <w:t>RAN1</w:t>
            </w:r>
            <w:proofErr w:type="spellEnd"/>
            <w:r>
              <w:rPr>
                <w:rFonts w:cs="Arial"/>
                <w:lang w:eastAsia="zh-CN"/>
              </w:rPr>
              <w:t xml:space="preserve"> design on how to </w:t>
            </w:r>
            <w:proofErr w:type="spellStart"/>
            <w:r>
              <w:rPr>
                <w:rFonts w:cs="Arial"/>
                <w:lang w:eastAsia="zh-CN"/>
              </w:rPr>
              <w:t>genetate</w:t>
            </w:r>
            <w:proofErr w:type="spellEnd"/>
            <w:r>
              <w:rPr>
                <w:rFonts w:cs="Arial"/>
                <w:lang w:eastAsia="zh-CN"/>
              </w:rPr>
              <w:t xml:space="preserve"> COT sharing info</w:t>
            </w:r>
            <w:r w:rsidR="00FF7429">
              <w:rPr>
                <w:rFonts w:cs="Arial"/>
                <w:lang w:eastAsia="zh-CN"/>
              </w:rPr>
              <w:t xml:space="preserve"> (i.e. the destination IDs included in COT info)</w:t>
            </w:r>
            <w:r>
              <w:rPr>
                <w:rFonts w:cs="Arial"/>
                <w:lang w:eastAsia="zh-CN"/>
              </w:rPr>
              <w:t xml:space="preserve">. </w:t>
            </w:r>
            <w:r w:rsidR="00311D7C">
              <w:rPr>
                <w:rFonts w:cs="Arial"/>
                <w:lang w:eastAsia="zh-CN"/>
              </w:rPr>
              <w:t xml:space="preserve">So, it is better to leave it to </w:t>
            </w:r>
            <w:proofErr w:type="spellStart"/>
            <w:r w:rsidR="00311D7C">
              <w:rPr>
                <w:rFonts w:cs="Arial"/>
                <w:lang w:eastAsia="zh-CN"/>
              </w:rPr>
              <w:t>RAN1</w:t>
            </w:r>
            <w:proofErr w:type="spellEnd"/>
            <w:r w:rsidR="00311D7C">
              <w:rPr>
                <w:rFonts w:cs="Arial"/>
                <w:lang w:eastAsia="zh-CN"/>
              </w:rPr>
              <w:t>.</w:t>
            </w:r>
          </w:p>
        </w:tc>
      </w:tr>
      <w:tr w:rsidR="00BA6FCB"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68B22694" w:rsidR="00BA6FCB" w:rsidRDefault="002E50E5" w:rsidP="00BA6FCB">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72403BD1" w14:textId="43595D0A" w:rsidR="00BA6FCB" w:rsidRDefault="002E50E5"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51E5A93" w14:textId="071FB006" w:rsidR="00C716CA" w:rsidRPr="00C716CA" w:rsidRDefault="00C716CA" w:rsidP="00C716CA">
            <w:pPr>
              <w:pStyle w:val="TAC"/>
              <w:spacing w:before="60" w:after="60"/>
              <w:ind w:left="57" w:right="57"/>
              <w:jc w:val="left"/>
              <w:rPr>
                <w:rFonts w:cs="Arial"/>
                <w:lang w:eastAsia="zh-CN"/>
              </w:rPr>
            </w:pPr>
            <w:r w:rsidRPr="00C716CA">
              <w:rPr>
                <w:rFonts w:cs="Arial"/>
                <w:lang w:eastAsia="zh-CN"/>
              </w:rPr>
              <w:t xml:space="preserve">We believe this has some direct relevance to </w:t>
            </w:r>
            <w:proofErr w:type="spellStart"/>
            <w:r w:rsidRPr="00C716CA">
              <w:rPr>
                <w:rFonts w:cs="Arial"/>
                <w:lang w:eastAsia="zh-CN"/>
              </w:rPr>
              <w:t>RAN1</w:t>
            </w:r>
            <w:proofErr w:type="spellEnd"/>
            <w:r w:rsidRPr="00C716CA">
              <w:rPr>
                <w:rFonts w:cs="Arial"/>
                <w:lang w:eastAsia="zh-CN"/>
              </w:rPr>
              <w:t xml:space="preserve"> discussion on whether additional IDs will be introduced in the COT container, e.g., assistance information related to how the COT initiator UE derives additional IDs and selects the COT responding UE. </w:t>
            </w:r>
            <w:r w:rsidR="00630AAF">
              <w:rPr>
                <w:rFonts w:cs="Arial"/>
                <w:lang w:eastAsia="zh-CN"/>
              </w:rPr>
              <w:t>Therefore, it will be prudent to wait for</w:t>
            </w:r>
            <w:r w:rsidRPr="00C716CA">
              <w:rPr>
                <w:rFonts w:cs="Arial"/>
                <w:lang w:eastAsia="zh-CN"/>
              </w:rPr>
              <w:t xml:space="preserve"> further input from </w:t>
            </w:r>
            <w:proofErr w:type="spellStart"/>
            <w:r w:rsidRPr="00C716CA">
              <w:rPr>
                <w:rFonts w:cs="Arial"/>
                <w:lang w:eastAsia="zh-CN"/>
              </w:rPr>
              <w:t>RAN1</w:t>
            </w:r>
            <w:proofErr w:type="spellEnd"/>
            <w:r w:rsidRPr="00C716CA">
              <w:rPr>
                <w:rFonts w:cs="Arial"/>
                <w:lang w:eastAsia="zh-CN"/>
              </w:rPr>
              <w:t xml:space="preserve"> particularly related to the COT container and the information included within before RAN2 can decide on this aspect.</w:t>
            </w:r>
          </w:p>
          <w:p w14:paraId="2543C88C" w14:textId="77777777" w:rsidR="00BA6FCB" w:rsidRDefault="00BA6FCB" w:rsidP="00BA6FCB">
            <w:pPr>
              <w:pStyle w:val="TAC"/>
              <w:spacing w:before="60" w:after="60"/>
              <w:ind w:left="57" w:right="57"/>
              <w:jc w:val="both"/>
              <w:rPr>
                <w:rFonts w:cs="Arial"/>
                <w:lang w:eastAsia="zh-CN"/>
              </w:rPr>
            </w:pPr>
          </w:p>
        </w:tc>
      </w:tr>
      <w:tr w:rsidR="006D08CF"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0310C933" w:rsidR="006D08CF" w:rsidRDefault="006D08CF" w:rsidP="006D08CF">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0CE3E1D9" w14:textId="360365B2" w:rsidR="006D08CF" w:rsidRDefault="006D08CF" w:rsidP="006D08CF">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1D5BE833" w14:textId="3B613209" w:rsidR="006D08CF" w:rsidRDefault="006D08CF" w:rsidP="006D08CF">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preferred to wait for input from </w:t>
            </w:r>
            <w:proofErr w:type="spellStart"/>
            <w:r>
              <w:rPr>
                <w:rFonts w:cs="Arial"/>
                <w:lang w:eastAsia="zh-CN"/>
              </w:rPr>
              <w:t>RAN1</w:t>
            </w:r>
            <w:proofErr w:type="spellEnd"/>
            <w:r>
              <w:rPr>
                <w:rFonts w:cs="Arial"/>
                <w:lang w:eastAsia="zh-CN"/>
              </w:rPr>
              <w:t>.</w:t>
            </w:r>
          </w:p>
        </w:tc>
      </w:tr>
      <w:tr w:rsidR="00901994" w14:paraId="1EABF6F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0457C9" w14:textId="43D8BB1F" w:rsidR="00901994" w:rsidRDefault="00901994" w:rsidP="006D08CF">
            <w:pPr>
              <w:pStyle w:val="TAC"/>
              <w:spacing w:before="60" w:after="60"/>
              <w:ind w:left="57" w:right="57"/>
              <w:jc w:val="both"/>
              <w:rPr>
                <w:rFonts w:cs="Arial" w:hint="eastAsia"/>
                <w:lang w:val="en-US" w:eastAsia="zh-CN"/>
              </w:rPr>
            </w:pPr>
            <w:r>
              <w:rPr>
                <w:rFonts w:cs="Arial" w:hint="eastAsia"/>
                <w:lang w:val="en-US" w:eastAsia="zh-CN"/>
              </w:rPr>
              <w:t>H</w:t>
            </w:r>
            <w:r>
              <w:rPr>
                <w:rFonts w:cs="Arial"/>
                <w:lang w:val="en-US" w:eastAsia="zh-CN"/>
              </w:rPr>
              <w:t>uawei, HiSilicon</w:t>
            </w:r>
          </w:p>
        </w:tc>
        <w:tc>
          <w:tcPr>
            <w:tcW w:w="1400" w:type="dxa"/>
            <w:tcBorders>
              <w:top w:val="single" w:sz="4" w:space="0" w:color="auto"/>
              <w:left w:val="single" w:sz="4" w:space="0" w:color="auto"/>
              <w:bottom w:val="single" w:sz="4" w:space="0" w:color="auto"/>
              <w:right w:val="single" w:sz="4" w:space="0" w:color="auto"/>
            </w:tcBorders>
          </w:tcPr>
          <w:p w14:paraId="1EA8767D" w14:textId="04344AF9" w:rsidR="00901994" w:rsidRDefault="00901994" w:rsidP="006D08CF">
            <w:pPr>
              <w:pStyle w:val="TAC"/>
              <w:spacing w:before="60" w:after="60"/>
              <w:ind w:right="57"/>
              <w:jc w:val="both"/>
              <w:rPr>
                <w:rFonts w:cs="Arial" w:hint="eastAsia"/>
                <w:lang w:val="en-US" w:eastAsia="zh-CN"/>
              </w:rPr>
            </w:pPr>
            <w:proofErr w:type="spellStart"/>
            <w:r>
              <w:rPr>
                <w:rFonts w:cs="Arial" w:hint="eastAsia"/>
                <w:lang w:val="en-US" w:eastAsia="zh-CN"/>
              </w:rPr>
              <w:t>O</w:t>
            </w:r>
            <w:r>
              <w:rPr>
                <w:rFonts w:cs="Arial"/>
                <w:lang w:val="en-US" w:eastAsia="zh-CN"/>
              </w:rPr>
              <w:t>ption3</w:t>
            </w:r>
            <w:proofErr w:type="spellEnd"/>
          </w:p>
        </w:tc>
        <w:tc>
          <w:tcPr>
            <w:tcW w:w="7138" w:type="dxa"/>
            <w:tcBorders>
              <w:left w:val="single" w:sz="4" w:space="0" w:color="auto"/>
              <w:right w:val="single" w:sz="4" w:space="0" w:color="auto"/>
            </w:tcBorders>
          </w:tcPr>
          <w:p w14:paraId="69D1E379" w14:textId="77777777" w:rsidR="00901994" w:rsidRDefault="00901994" w:rsidP="006D08CF">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w:t>
            </w:r>
            <w:proofErr w:type="spellStart"/>
            <w:r>
              <w:rPr>
                <w:rFonts w:cs="Arial"/>
                <w:lang w:eastAsia="zh-CN"/>
              </w:rPr>
              <w:t>RAN1</w:t>
            </w:r>
            <w:proofErr w:type="spellEnd"/>
            <w:r>
              <w:rPr>
                <w:rFonts w:cs="Arial"/>
                <w:lang w:eastAsia="zh-CN"/>
              </w:rPr>
              <w:t xml:space="preserve"> is discussing the COT sharing based on sensing SCI of the other </w:t>
            </w:r>
            <w:proofErr w:type="spellStart"/>
            <w:r>
              <w:rPr>
                <w:rFonts w:cs="Arial"/>
                <w:lang w:eastAsia="zh-CN"/>
              </w:rPr>
              <w:t>UEs</w:t>
            </w:r>
            <w:proofErr w:type="spellEnd"/>
            <w:r>
              <w:rPr>
                <w:rFonts w:cs="Arial"/>
                <w:lang w:eastAsia="zh-CN"/>
              </w:rPr>
              <w:t xml:space="preserve">. In this way, the initiating UE knows how to share the COT and which UE to share the COT. </w:t>
            </w:r>
          </w:p>
          <w:p w14:paraId="769507D4" w14:textId="77777777" w:rsidR="00901994" w:rsidRDefault="00901994" w:rsidP="006D08CF">
            <w:pPr>
              <w:pStyle w:val="TAC"/>
              <w:spacing w:before="60" w:after="60"/>
              <w:ind w:left="57" w:right="57"/>
              <w:jc w:val="both"/>
              <w:rPr>
                <w:rFonts w:cs="Arial"/>
                <w:lang w:eastAsia="zh-CN"/>
              </w:rPr>
            </w:pPr>
          </w:p>
          <w:p w14:paraId="3FD6634A" w14:textId="1C885A39" w:rsidR="00901994" w:rsidRDefault="00901994" w:rsidP="006D08CF">
            <w:pPr>
              <w:pStyle w:val="TAC"/>
              <w:spacing w:before="60" w:after="60"/>
              <w:ind w:left="57" w:right="57"/>
              <w:jc w:val="both"/>
              <w:rPr>
                <w:rFonts w:cs="Arial" w:hint="eastAsia"/>
                <w:lang w:eastAsia="zh-CN"/>
              </w:rPr>
            </w:pPr>
            <w:r>
              <w:rPr>
                <w:rFonts w:cs="Arial" w:hint="eastAsia"/>
                <w:lang w:eastAsia="zh-CN"/>
              </w:rPr>
              <w:t>I</w:t>
            </w:r>
            <w:r>
              <w:rPr>
                <w:rFonts w:cs="Arial"/>
                <w:lang w:eastAsia="zh-CN"/>
              </w:rPr>
              <w:t xml:space="preserve">t would be non-ideal if we introduce duplicated functionality as </w:t>
            </w:r>
            <w:proofErr w:type="spellStart"/>
            <w:r>
              <w:rPr>
                <w:rFonts w:cs="Arial"/>
                <w:lang w:eastAsia="zh-CN"/>
              </w:rPr>
              <w:t>RAN1</w:t>
            </w:r>
            <w:proofErr w:type="spellEnd"/>
            <w:r>
              <w:rPr>
                <w:rFonts w:cs="Arial"/>
                <w:lang w:eastAsia="zh-CN"/>
              </w:rPr>
              <w:t xml:space="preserve">. </w:t>
            </w:r>
            <w:proofErr w:type="gramStart"/>
            <w:r>
              <w:rPr>
                <w:rFonts w:cs="Arial"/>
                <w:lang w:eastAsia="zh-CN"/>
              </w:rPr>
              <w:t>Also</w:t>
            </w:r>
            <w:proofErr w:type="gramEnd"/>
            <w:r>
              <w:rPr>
                <w:rFonts w:cs="Arial"/>
                <w:lang w:eastAsia="zh-CN"/>
              </w:rPr>
              <w:t xml:space="preserve"> there are other pending issues, e.g., when to trigger the assistance information. Also, the assistance information itself needs </w:t>
            </w:r>
            <w:proofErr w:type="spellStart"/>
            <w:r>
              <w:rPr>
                <w:rFonts w:cs="Arial"/>
                <w:lang w:eastAsia="zh-CN"/>
              </w:rPr>
              <w:t>LBT</w:t>
            </w:r>
            <w:proofErr w:type="spellEnd"/>
            <w:r>
              <w:rPr>
                <w:rFonts w:cs="Arial"/>
                <w:lang w:eastAsia="zh-CN"/>
              </w:rPr>
              <w:t xml:space="preserve"> for transmission. If the UE has already obtained the COT, not sure if it is still as beneficial that it uses the COT shared by the other </w:t>
            </w:r>
            <w:proofErr w:type="spellStart"/>
            <w:r>
              <w:rPr>
                <w:rFonts w:cs="Arial"/>
                <w:lang w:eastAsia="zh-CN"/>
              </w:rPr>
              <w:t>UEs</w:t>
            </w:r>
            <w:proofErr w:type="spellEnd"/>
            <w:r>
              <w:rPr>
                <w:rFonts w:cs="Arial"/>
                <w:lang w:eastAsia="zh-CN"/>
              </w:rPr>
              <w:t>.</w:t>
            </w:r>
            <w:bookmarkStart w:id="2" w:name="_GoBack"/>
            <w:bookmarkEnd w:id="2"/>
          </w:p>
        </w:tc>
      </w:tr>
    </w:tbl>
    <w:p w14:paraId="33E2090F" w14:textId="2ACB335B" w:rsidR="00CB3008" w:rsidRDefault="00CB3008">
      <w:pPr>
        <w:overflowPunct w:val="0"/>
        <w:autoSpaceDE w:val="0"/>
        <w:autoSpaceDN w:val="0"/>
        <w:adjustRightInd w:val="0"/>
        <w:spacing w:line="240" w:lineRule="auto"/>
        <w:jc w:val="both"/>
        <w:textAlignment w:val="baseline"/>
        <w:rPr>
          <w:rFonts w:eastAsia="宋体"/>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宋体"/>
          <w:b/>
          <w:kern w:val="2"/>
          <w:sz w:val="22"/>
          <w:lang w:eastAsia="zh-CN"/>
        </w:rPr>
      </w:pPr>
    </w:p>
    <w:p w14:paraId="2BA02E53" w14:textId="1A5B0666" w:rsidR="00CB3008" w:rsidRDefault="00C45FAE" w:rsidP="002B6EEE">
      <w:pPr>
        <w:pStyle w:val="1"/>
        <w:numPr>
          <w:ilvl w:val="0"/>
          <w:numId w:val="14"/>
        </w:numPr>
      </w:pPr>
      <w:r>
        <w:lastRenderedPageBreak/>
        <w:t>Conclusion</w:t>
      </w:r>
    </w:p>
    <w:p w14:paraId="3B1DF56D" w14:textId="2AF89861" w:rsidR="00CB3008" w:rsidRPr="00C2010F" w:rsidRDefault="00CB3008" w:rsidP="00C2010F">
      <w:pPr>
        <w:pStyle w:val="B1"/>
        <w:ind w:left="0" w:firstLine="0"/>
        <w:rPr>
          <w:rFonts w:eastAsia="等线"/>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BF8A" w14:textId="77777777" w:rsidR="008D2CD7" w:rsidRDefault="008D2CD7">
      <w:pPr>
        <w:spacing w:after="0" w:line="240" w:lineRule="auto"/>
      </w:pPr>
      <w:r>
        <w:separator/>
      </w:r>
    </w:p>
  </w:endnote>
  <w:endnote w:type="continuationSeparator" w:id="0">
    <w:p w14:paraId="4679B62E" w14:textId="77777777" w:rsidR="008D2CD7" w:rsidRDefault="008D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6F40" w14:textId="77777777" w:rsidR="008D2CD7" w:rsidRDefault="008D2CD7">
      <w:pPr>
        <w:spacing w:after="0" w:line="240" w:lineRule="auto"/>
      </w:pPr>
      <w:r>
        <w:separator/>
      </w:r>
    </w:p>
  </w:footnote>
  <w:footnote w:type="continuationSeparator" w:id="0">
    <w:p w14:paraId="60437733" w14:textId="77777777" w:rsidR="008D2CD7" w:rsidRDefault="008D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44C50F1"/>
    <w:multiLevelType w:val="hybridMultilevel"/>
    <w:tmpl w:val="E74A8F18"/>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6894AA8"/>
    <w:multiLevelType w:val="hybridMultilevel"/>
    <w:tmpl w:val="B0F2C140"/>
    <w:lvl w:ilvl="0" w:tplc="22B82FFA">
      <w:numFmt w:val="bullet"/>
      <w:lvlText w:val="•"/>
      <w:lvlJc w:val="left"/>
      <w:pPr>
        <w:ind w:left="840" w:hanging="420"/>
      </w:pPr>
      <w:rPr>
        <w:rFonts w:ascii="等线" w:eastAsia="等线" w:hAnsi="等线"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17"/>
  </w:num>
  <w:num w:numId="3">
    <w:abstractNumId w:val="15"/>
  </w:num>
  <w:num w:numId="4">
    <w:abstractNumId w:val="10"/>
  </w:num>
  <w:num w:numId="5">
    <w:abstractNumId w:val="7"/>
  </w:num>
  <w:num w:numId="6">
    <w:abstractNumId w:val="6"/>
  </w:num>
  <w:num w:numId="7">
    <w:abstractNumId w:val="0"/>
  </w:num>
  <w:num w:numId="8">
    <w:abstractNumId w:val="11"/>
  </w:num>
  <w:num w:numId="9">
    <w:abstractNumId w:val="1"/>
  </w:num>
  <w:num w:numId="10">
    <w:abstractNumId w:val="9"/>
  </w:num>
  <w:num w:numId="11">
    <w:abstractNumId w:val="14"/>
  </w:num>
  <w:num w:numId="12">
    <w:abstractNumId w:val="12"/>
  </w:num>
  <w:num w:numId="13">
    <w:abstractNumId w:val="5"/>
  </w:num>
  <w:num w:numId="14">
    <w:abstractNumId w:val="4"/>
  </w:num>
  <w:num w:numId="15">
    <w:abstractNumId w:val="16"/>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429"/>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A5EE4CBA-7FAC-4B25-8C35-9A21E32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a9"/>
    <w:qFormat/>
    <w:pPr>
      <w:spacing w:after="120" w:line="240" w:lineRule="auto"/>
      <w:jc w:val="both"/>
    </w:pPr>
    <w:rPr>
      <w:rFonts w:ascii="CG Times (WN)" w:hAnsi="CG Times (WN)"/>
      <w:szCs w:val="24"/>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ad"/>
    <w:uiPriority w:val="99"/>
    <w:qFormat/>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af">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7"/>
    <w:next w:val="a7"/>
    <w:semiHidden/>
    <w:qFormat/>
    <w:rPr>
      <w:b/>
      <w:bCs/>
    </w:rPr>
  </w:style>
  <w:style w:type="table" w:styleId="af1">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6">
    <w:name w:val="List Paragraph"/>
    <w:basedOn w:val="a"/>
    <w:link w:val="af7"/>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7">
    <w:name w:val="列表段落 字符"/>
    <w:link w:val="af6"/>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1">
    <w:name w:val="网格型1"/>
    <w:basedOn w:val="a1"/>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9">
    <w:name w:val="正文文本 字符"/>
    <w:link w:val="a8"/>
    <w:qFormat/>
    <w:rPr>
      <w:szCs w:val="24"/>
      <w:lang w:eastAsia="en-US"/>
    </w:rPr>
  </w:style>
  <w:style w:type="character" w:customStyle="1" w:styleId="ad">
    <w:name w:val="页眉 字符"/>
    <w:link w:val="ac"/>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2">
    <w:name w:val="표 구분선1"/>
    <w:basedOn w:val="a1"/>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3">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51724">
      <w:bodyDiv w:val="1"/>
      <w:marLeft w:val="0"/>
      <w:marRight w:val="0"/>
      <w:marTop w:val="0"/>
      <w:marBottom w:val="0"/>
      <w:divBdr>
        <w:top w:val="none" w:sz="0" w:space="0" w:color="auto"/>
        <w:left w:val="none" w:sz="0" w:space="0" w:color="auto"/>
        <w:bottom w:val="none" w:sz="0" w:space="0" w:color="auto"/>
        <w:right w:val="none" w:sz="0" w:space="0" w:color="auto"/>
      </w:divBdr>
    </w:div>
    <w:div w:id="197416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50C3338F-8756-40DD-8DA6-AAC396A2758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13</TotalTime>
  <Pages>4</Pages>
  <Words>963</Words>
  <Characters>5491</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Huawei-Yinghao</cp:lastModifiedBy>
  <cp:revision>12</cp:revision>
  <cp:lastPrinted>2411-12-31T14:59:00Z</cp:lastPrinted>
  <dcterms:created xsi:type="dcterms:W3CDTF">2023-04-19T06:43:00Z</dcterms:created>
  <dcterms:modified xsi:type="dcterms:W3CDTF">2023-04-20T05:27:00Z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