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E41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w:t>
      </w:r>
      <w:proofErr w:type="gramStart"/>
      <w:r w:rsidR="007937D1" w:rsidRPr="007937D1">
        <w:rPr>
          <w:rFonts w:ascii="Arial" w:hAnsi="Arial"/>
          <w:b/>
          <w:sz w:val="24"/>
        </w:rPr>
        <w:t>501][</w:t>
      </w:r>
      <w:proofErr w:type="gramEnd"/>
      <w:r w:rsidR="007937D1" w:rsidRPr="007937D1">
        <w:rPr>
          <w:rFonts w:ascii="Arial" w:hAnsi="Arial"/>
          <w:b/>
          <w:sz w:val="24"/>
        </w:rPr>
        <w:t>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w:t>
      </w:r>
      <w:proofErr w:type="gramStart"/>
      <w:r w:rsidR="00B35261" w:rsidRPr="00B35261">
        <w:rPr>
          <w:lang w:eastAsia="zh-CN"/>
        </w:rPr>
        <w:t>501][</w:t>
      </w:r>
      <w:proofErr w:type="gramEnd"/>
      <w:r w:rsidR="00B35261" w:rsidRPr="00B35261">
        <w:rPr>
          <w:lang w:eastAsia="zh-CN"/>
        </w:rPr>
        <w:t>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6"/>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0041E3" w:rsidP="003532A4">
            <w:pPr>
              <w:spacing w:beforeLines="50" w:before="120"/>
              <w:jc w:val="both"/>
              <w:rPr>
                <w:lang w:eastAsia="zh-CN"/>
              </w:rPr>
            </w:pPr>
            <w:hyperlink r:id="rId9" w:history="1">
              <w:r w:rsidR="002940F2" w:rsidRPr="00894B65">
                <w:rPr>
                  <w:rStyle w:val="ab"/>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r>
              <w:rPr>
                <w:rFonts w:eastAsia="Malgun Gothic" w:hint="eastAsia"/>
                <w:lang w:eastAsia="ko-KR"/>
              </w:rPr>
              <w:t>Hyunjeong Kang</w:t>
            </w:r>
          </w:p>
        </w:tc>
        <w:tc>
          <w:tcPr>
            <w:tcW w:w="4760" w:type="dxa"/>
          </w:tcPr>
          <w:p w14:paraId="01B8491E" w14:textId="366CE59A" w:rsidR="002940F2" w:rsidRPr="002940F2" w:rsidRDefault="000041E3" w:rsidP="003532A4">
            <w:pPr>
              <w:spacing w:beforeLines="50" w:before="120"/>
              <w:jc w:val="both"/>
              <w:rPr>
                <w:rFonts w:eastAsia="Malgun Gothic"/>
                <w:lang w:eastAsia="ko-KR"/>
              </w:rPr>
            </w:pPr>
            <w:hyperlink r:id="rId10" w:history="1">
              <w:r w:rsidR="004167F0" w:rsidRPr="003228FF">
                <w:rPr>
                  <w:rStyle w:val="ab"/>
                  <w:rFonts w:eastAsia="Malgun Gothic"/>
                  <w:lang w:eastAsia="ko-KR"/>
                </w:rPr>
                <w:t>h</w:t>
              </w:r>
              <w:r w:rsidR="004167F0" w:rsidRPr="003228FF">
                <w:rPr>
                  <w:rStyle w:val="ab"/>
                  <w:rFonts w:eastAsia="Malgun Gothic" w:hint="eastAsia"/>
                  <w:lang w:eastAsia="ko-KR"/>
                </w:rPr>
                <w:t>yunjeong.</w:t>
              </w:r>
              <w:r w:rsidR="004167F0" w:rsidRPr="003228FF">
                <w:rPr>
                  <w:rStyle w:val="ab"/>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Malgun Gothic"/>
                <w:lang w:eastAsia="ko-KR"/>
              </w:rPr>
            </w:pPr>
            <w:r>
              <w:rPr>
                <w:rFonts w:eastAsia="Malgun Gothic"/>
                <w:lang w:eastAsia="ko-KR"/>
              </w:rPr>
              <w:t>vivo</w:t>
            </w:r>
          </w:p>
        </w:tc>
        <w:tc>
          <w:tcPr>
            <w:tcW w:w="4759" w:type="dxa"/>
          </w:tcPr>
          <w:p w14:paraId="122F4FC5" w14:textId="09E7C81D" w:rsidR="00BF0420" w:rsidRDefault="00BE31D4" w:rsidP="003532A4">
            <w:pPr>
              <w:spacing w:beforeLines="50" w:before="120"/>
              <w:jc w:val="both"/>
              <w:rPr>
                <w:rFonts w:eastAsia="Malgun Gothic"/>
                <w:lang w:eastAsia="ko-KR"/>
              </w:rPr>
            </w:pPr>
            <w:r>
              <w:rPr>
                <w:rFonts w:eastAsia="Malgun Gothic"/>
                <w:lang w:eastAsia="ko-KR"/>
              </w:rPr>
              <w:t>Jing LIANG</w:t>
            </w:r>
          </w:p>
        </w:tc>
        <w:tc>
          <w:tcPr>
            <w:tcW w:w="4760" w:type="dxa"/>
          </w:tcPr>
          <w:p w14:paraId="3C13FCAD" w14:textId="1E9A5636" w:rsidR="00BF0420" w:rsidRDefault="00DC00B6" w:rsidP="003532A4">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sidRPr="00D74B2F">
              <w:rPr>
                <w:rStyle w:val="ab"/>
                <w:rFonts w:eastAsia="Malgun Gothic"/>
                <w:lang w:eastAsia="ko-KR"/>
              </w:rPr>
              <w:t>liangjing@vivo.com</w:t>
            </w:r>
            <w:r>
              <w:rPr>
                <w:rFonts w:eastAsia="Malgun Gothic"/>
                <w:lang w:eastAsia="ko-KR"/>
              </w:rPr>
              <w:fldChar w:fldCharType="end"/>
            </w:r>
          </w:p>
        </w:tc>
      </w:tr>
      <w:tr w:rsidR="00DC00B6" w:rsidRPr="00BF0420" w14:paraId="400A3208" w14:textId="77777777" w:rsidTr="00B35261">
        <w:tc>
          <w:tcPr>
            <w:tcW w:w="4759" w:type="dxa"/>
          </w:tcPr>
          <w:p w14:paraId="338B141D" w14:textId="282791B2" w:rsidR="00DC00B6" w:rsidRPr="00DC00B6" w:rsidRDefault="00DC00B6" w:rsidP="003532A4">
            <w:pPr>
              <w:spacing w:beforeLines="50" w:before="120"/>
              <w:jc w:val="both"/>
              <w:rPr>
                <w:rFonts w:eastAsia="Malgun Gothic"/>
                <w:lang w:eastAsia="ko-KR"/>
              </w:rPr>
            </w:pPr>
            <w:r>
              <w:rPr>
                <w:rFonts w:eastAsia="Malgun Gothic"/>
                <w:lang w:eastAsia="ko-KR"/>
              </w:rPr>
              <w:t>NEC</w:t>
            </w:r>
          </w:p>
        </w:tc>
        <w:tc>
          <w:tcPr>
            <w:tcW w:w="4759" w:type="dxa"/>
          </w:tcPr>
          <w:p w14:paraId="798F7685" w14:textId="552EE33D" w:rsidR="00DC00B6" w:rsidRPr="00DC00B6" w:rsidRDefault="00DC00B6" w:rsidP="003532A4">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0FC2D24B" w14:textId="0563226A" w:rsidR="00DC00B6" w:rsidRPr="00DC00B6" w:rsidRDefault="000041E3" w:rsidP="003532A4">
            <w:pPr>
              <w:spacing w:beforeLines="50" w:before="120"/>
              <w:jc w:val="both"/>
              <w:rPr>
                <w:rFonts w:eastAsiaTheme="minorEastAsia"/>
                <w:lang w:eastAsia="zh-CN"/>
              </w:rPr>
            </w:pPr>
            <w:hyperlink r:id="rId11" w:history="1">
              <w:r w:rsidR="007059F6" w:rsidRPr="00586788">
                <w:rPr>
                  <w:rStyle w:val="ab"/>
                  <w:rFonts w:eastAsiaTheme="minorEastAsia" w:hint="eastAsia"/>
                  <w:lang w:eastAsia="zh-CN"/>
                </w:rPr>
                <w:t>z</w:t>
              </w:r>
              <w:r w:rsidR="007059F6" w:rsidRPr="00586788">
                <w:rPr>
                  <w:rStyle w:val="ab"/>
                  <w:rFonts w:eastAsiaTheme="minorEastAsia"/>
                  <w:lang w:eastAsia="zh-CN"/>
                </w:rPr>
                <w:t>hang_boyuan@nec.cn</w:t>
              </w:r>
            </w:hyperlink>
          </w:p>
        </w:tc>
      </w:tr>
      <w:tr w:rsidR="007059F6" w:rsidRPr="00BF0420" w14:paraId="78D68F38" w14:textId="77777777" w:rsidTr="00B35261">
        <w:tc>
          <w:tcPr>
            <w:tcW w:w="4759" w:type="dxa"/>
          </w:tcPr>
          <w:p w14:paraId="67A34FB5" w14:textId="32598DE8" w:rsidR="007059F6" w:rsidRDefault="007059F6" w:rsidP="003532A4">
            <w:pPr>
              <w:spacing w:beforeLines="50" w:before="120"/>
              <w:jc w:val="both"/>
              <w:rPr>
                <w:rFonts w:eastAsia="Malgun Gothic"/>
                <w:lang w:eastAsia="ko-KR"/>
              </w:rPr>
            </w:pPr>
            <w:r>
              <w:rPr>
                <w:rFonts w:eastAsia="Malgun Gothic"/>
                <w:lang w:eastAsia="ko-KR"/>
              </w:rPr>
              <w:t>Intel</w:t>
            </w:r>
          </w:p>
        </w:tc>
        <w:tc>
          <w:tcPr>
            <w:tcW w:w="4759" w:type="dxa"/>
          </w:tcPr>
          <w:p w14:paraId="7F35BC66" w14:textId="1F14D175" w:rsidR="007059F6" w:rsidRDefault="007059F6" w:rsidP="003532A4">
            <w:pPr>
              <w:spacing w:beforeLines="50" w:before="120"/>
              <w:jc w:val="both"/>
              <w:rPr>
                <w:rFonts w:eastAsiaTheme="minorEastAsia"/>
                <w:lang w:eastAsia="zh-CN"/>
              </w:rPr>
            </w:pPr>
            <w:r>
              <w:rPr>
                <w:rFonts w:eastAsiaTheme="minorEastAsia"/>
                <w:lang w:eastAsia="zh-CN"/>
              </w:rPr>
              <w:t>Ansab Ali</w:t>
            </w:r>
          </w:p>
        </w:tc>
        <w:tc>
          <w:tcPr>
            <w:tcW w:w="4760" w:type="dxa"/>
          </w:tcPr>
          <w:p w14:paraId="4B89999A" w14:textId="43F76602" w:rsidR="007059F6" w:rsidRDefault="007059F6" w:rsidP="003532A4">
            <w:pPr>
              <w:spacing w:beforeLines="50" w:before="120"/>
              <w:jc w:val="both"/>
              <w:rPr>
                <w:rFonts w:eastAsiaTheme="minorEastAsia"/>
                <w:lang w:eastAsia="zh-CN"/>
              </w:rPr>
            </w:pPr>
            <w:r>
              <w:rPr>
                <w:rFonts w:eastAsiaTheme="minorEastAsia"/>
                <w:lang w:eastAsia="zh-CN"/>
              </w:rPr>
              <w:t>ansab.ali@intel.com</w:t>
            </w:r>
          </w:p>
        </w:tc>
      </w:tr>
      <w:tr w:rsidR="00377F92" w:rsidRPr="00BF0420" w14:paraId="6E16069A" w14:textId="77777777" w:rsidTr="00B35261">
        <w:tc>
          <w:tcPr>
            <w:tcW w:w="4759" w:type="dxa"/>
          </w:tcPr>
          <w:p w14:paraId="389F1E7C" w14:textId="4F4A6B8D" w:rsidR="00377F92" w:rsidRPr="00377F92" w:rsidRDefault="00377F92" w:rsidP="003532A4">
            <w:pPr>
              <w:spacing w:beforeLines="50" w:before="120"/>
              <w:jc w:val="both"/>
              <w:rPr>
                <w:rFonts w:eastAsia="Malgun Gothic"/>
                <w:lang w:eastAsia="ko-KR"/>
              </w:rPr>
            </w:pPr>
            <w:r>
              <w:rPr>
                <w:rFonts w:eastAsia="Malgun Gothic"/>
                <w:lang w:eastAsia="ko-KR"/>
              </w:rPr>
              <w:t>Sharp</w:t>
            </w:r>
          </w:p>
        </w:tc>
        <w:tc>
          <w:tcPr>
            <w:tcW w:w="4759" w:type="dxa"/>
          </w:tcPr>
          <w:p w14:paraId="4B615749" w14:textId="0F759895" w:rsidR="00377F92" w:rsidRDefault="00377F92" w:rsidP="003532A4">
            <w:pPr>
              <w:spacing w:beforeLines="50" w:before="120"/>
              <w:jc w:val="both"/>
              <w:rPr>
                <w:rFonts w:eastAsiaTheme="minorEastAsia"/>
                <w:lang w:eastAsia="zh-CN"/>
              </w:rPr>
            </w:pPr>
            <w:r>
              <w:rPr>
                <w:rFonts w:eastAsiaTheme="minorEastAsia"/>
                <w:lang w:eastAsia="zh-CN"/>
              </w:rPr>
              <w:t>Chongming Zhang</w:t>
            </w:r>
          </w:p>
        </w:tc>
        <w:tc>
          <w:tcPr>
            <w:tcW w:w="4760" w:type="dxa"/>
          </w:tcPr>
          <w:p w14:paraId="705E55FF" w14:textId="35D78422" w:rsidR="00377F92" w:rsidRDefault="000041E3" w:rsidP="003532A4">
            <w:pPr>
              <w:spacing w:beforeLines="50" w:before="120"/>
              <w:jc w:val="both"/>
              <w:rPr>
                <w:rFonts w:eastAsiaTheme="minorEastAsia"/>
                <w:lang w:eastAsia="zh-CN"/>
              </w:rPr>
            </w:pPr>
            <w:hyperlink r:id="rId12" w:history="1">
              <w:r w:rsidR="002924B6" w:rsidRPr="005F0061">
                <w:rPr>
                  <w:rStyle w:val="ab"/>
                  <w:rFonts w:eastAsiaTheme="minorEastAsia"/>
                  <w:lang w:eastAsia="zh-CN"/>
                </w:rPr>
                <w:t>Chongming.zhang@cn.sharp-world.com</w:t>
              </w:r>
            </w:hyperlink>
          </w:p>
        </w:tc>
      </w:tr>
      <w:tr w:rsidR="002924B6" w:rsidRPr="00BF0420" w14:paraId="34DEEF06" w14:textId="77777777" w:rsidTr="00B35261">
        <w:tc>
          <w:tcPr>
            <w:tcW w:w="4759" w:type="dxa"/>
          </w:tcPr>
          <w:p w14:paraId="796F7272" w14:textId="629EC8C8" w:rsidR="002924B6" w:rsidRPr="002924B6" w:rsidRDefault="002924B6" w:rsidP="003532A4">
            <w:pPr>
              <w:spacing w:beforeLines="50" w:before="120"/>
              <w:jc w:val="both"/>
              <w:rPr>
                <w:rFonts w:eastAsia="Malgun Gothic"/>
                <w:lang w:eastAsia="ko-KR"/>
              </w:rPr>
            </w:pPr>
            <w:r>
              <w:rPr>
                <w:rFonts w:eastAsia="Malgun Gothic"/>
                <w:lang w:eastAsia="ko-KR"/>
              </w:rPr>
              <w:t>LG</w:t>
            </w:r>
          </w:p>
        </w:tc>
        <w:tc>
          <w:tcPr>
            <w:tcW w:w="4759" w:type="dxa"/>
          </w:tcPr>
          <w:p w14:paraId="4386725B" w14:textId="153073BB" w:rsidR="002924B6" w:rsidRPr="002924B6" w:rsidRDefault="002924B6" w:rsidP="003532A4">
            <w:pPr>
              <w:spacing w:beforeLines="50" w:before="120"/>
              <w:jc w:val="both"/>
              <w:rPr>
                <w:rFonts w:eastAsia="Malgun Gothic"/>
                <w:lang w:eastAsia="ko-KR"/>
              </w:rPr>
            </w:pPr>
            <w:r>
              <w:rPr>
                <w:rFonts w:eastAsia="Malgun Gothic" w:hint="eastAsia"/>
                <w:lang w:eastAsia="ko-KR"/>
              </w:rPr>
              <w:t>Giwon Park</w:t>
            </w:r>
          </w:p>
        </w:tc>
        <w:tc>
          <w:tcPr>
            <w:tcW w:w="4760" w:type="dxa"/>
          </w:tcPr>
          <w:p w14:paraId="17DDD91D" w14:textId="21ED3A3F" w:rsidR="002924B6" w:rsidRPr="002924B6" w:rsidRDefault="002924B6" w:rsidP="003532A4">
            <w:pPr>
              <w:spacing w:beforeLines="50" w:before="120"/>
              <w:jc w:val="both"/>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813B1F" w:rsidRPr="00BF0420" w14:paraId="5A0BBE89" w14:textId="77777777" w:rsidTr="00B35261">
        <w:tc>
          <w:tcPr>
            <w:tcW w:w="4759" w:type="dxa"/>
          </w:tcPr>
          <w:p w14:paraId="6E9BE4C3" w14:textId="1E62384F" w:rsidR="00813B1F" w:rsidRPr="00813B1F" w:rsidRDefault="00813B1F" w:rsidP="003532A4">
            <w:pPr>
              <w:spacing w:beforeLines="50" w:before="120"/>
              <w:jc w:val="both"/>
              <w:rPr>
                <w:rFonts w:eastAsia="Malgun Gothic"/>
                <w:lang w:eastAsia="ko-KR"/>
              </w:rPr>
            </w:pPr>
            <w:r>
              <w:rPr>
                <w:rFonts w:eastAsia="Malgun Gothic"/>
                <w:lang w:eastAsia="ko-KR"/>
              </w:rPr>
              <w:t>Lenovo</w:t>
            </w:r>
          </w:p>
        </w:tc>
        <w:tc>
          <w:tcPr>
            <w:tcW w:w="4759" w:type="dxa"/>
          </w:tcPr>
          <w:p w14:paraId="6DA40B04" w14:textId="4AB2C4B4" w:rsidR="00813B1F" w:rsidRPr="00813B1F" w:rsidRDefault="00813B1F" w:rsidP="003532A4">
            <w:pPr>
              <w:spacing w:beforeLines="50" w:before="120"/>
              <w:jc w:val="both"/>
              <w:rPr>
                <w:rFonts w:eastAsiaTheme="minorEastAsia" w:hint="eastAsia"/>
                <w:lang w:eastAsia="zh-CN"/>
              </w:rPr>
            </w:pPr>
            <w:r>
              <w:rPr>
                <w:rFonts w:eastAsiaTheme="minorEastAsia" w:hint="eastAsia"/>
                <w:lang w:eastAsia="zh-CN"/>
              </w:rPr>
              <w:t>J</w:t>
            </w:r>
            <w:r>
              <w:rPr>
                <w:rFonts w:eastAsiaTheme="minorEastAsia"/>
                <w:lang w:eastAsia="zh-CN"/>
              </w:rPr>
              <w:t>ing HAN</w:t>
            </w:r>
          </w:p>
        </w:tc>
        <w:tc>
          <w:tcPr>
            <w:tcW w:w="4760" w:type="dxa"/>
          </w:tcPr>
          <w:p w14:paraId="49479429" w14:textId="4817545F" w:rsidR="00813B1F" w:rsidRPr="00813B1F" w:rsidRDefault="00813B1F" w:rsidP="003532A4">
            <w:pPr>
              <w:spacing w:beforeLines="50" w:before="120"/>
              <w:jc w:val="both"/>
              <w:rPr>
                <w:rFonts w:eastAsiaTheme="minorEastAsia" w:hint="eastAsia"/>
                <w:lang w:eastAsia="zh-CN"/>
              </w:rPr>
            </w:pPr>
            <w:r>
              <w:rPr>
                <w:rFonts w:eastAsiaTheme="minorEastAsia"/>
                <w:lang w:eastAsia="zh-CN"/>
              </w:rPr>
              <w:t>hanjing8@lenovo.com</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3" w:author="Huawei" w:date="2023-04-18T11:02:00Z">
        <w:r w:rsidRPr="004F1091" w:rsidDel="004620D1">
          <w:rPr>
            <w:lang w:eastAsia="zh-CN"/>
          </w:rPr>
          <w:delText>2303157</w:delText>
        </w:r>
      </w:del>
      <w:ins w:id="4" w:author="Huawei" w:date="2023-04-18T11:02:00Z">
        <w:r w:rsidR="004620D1" w:rsidRPr="004F1091">
          <w:rPr>
            <w:lang w:eastAsia="zh-CN"/>
          </w:rPr>
          <w:t>230</w:t>
        </w:r>
        <w:r w:rsidR="004620D1">
          <w:rPr>
            <w:lang w:eastAsia="zh-CN"/>
          </w:rPr>
          <w:t>390</w:t>
        </w:r>
      </w:ins>
      <w:ins w:id="5" w:author="Huawei" w:date="2023-04-18T11:03:00Z">
        <w:r w:rsidR="004620D1">
          <w:rPr>
            <w:lang w:eastAsia="zh-CN"/>
          </w:rPr>
          <w:t>6</w:t>
        </w:r>
      </w:ins>
      <w:r w:rsidRPr="004F1091">
        <w:rPr>
          <w:lang w:eastAsia="zh-CN"/>
        </w:rPr>
        <w:t>/R2-</w:t>
      </w:r>
      <w:del w:id="6" w:author="Huawei" w:date="2023-04-18T11:03:00Z">
        <w:r w:rsidRPr="004F1091" w:rsidDel="004620D1">
          <w:rPr>
            <w:lang w:eastAsia="zh-CN"/>
          </w:rPr>
          <w:delText xml:space="preserve">2303158 </w:delText>
        </w:r>
      </w:del>
      <w:ins w:id="7"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lastRenderedPageBreak/>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8" w:author="Huawei" w:date="2023-04-18T11:03:00Z">
        <w:r w:rsidRPr="00D431E9" w:rsidDel="004620D1">
          <w:rPr>
            <w:b/>
            <w:lang w:eastAsia="zh-CN"/>
          </w:rPr>
          <w:delText>2303157</w:delText>
        </w:r>
      </w:del>
      <w:ins w:id="9" w:author="Huawei" w:date="2023-04-18T11:03:00Z">
        <w:r w:rsidR="004620D1" w:rsidRPr="00D431E9">
          <w:rPr>
            <w:b/>
            <w:lang w:eastAsia="zh-CN"/>
          </w:rPr>
          <w:t>230</w:t>
        </w:r>
        <w:r w:rsidR="004620D1">
          <w:rPr>
            <w:b/>
            <w:lang w:eastAsia="zh-CN"/>
          </w:rPr>
          <w:t>3906</w:t>
        </w:r>
      </w:ins>
      <w:r w:rsidRPr="00D431E9">
        <w:rPr>
          <w:b/>
          <w:lang w:eastAsia="zh-CN"/>
        </w:rPr>
        <w:t>/R2-</w:t>
      </w:r>
      <w:del w:id="10" w:author="Huawei" w:date="2023-04-18T11:03:00Z">
        <w:r w:rsidRPr="00D431E9" w:rsidDel="004620D1">
          <w:rPr>
            <w:b/>
            <w:lang w:eastAsia="zh-CN"/>
          </w:rPr>
          <w:delText>2303158</w:delText>
        </w:r>
      </w:del>
      <w:ins w:id="11"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 xml:space="preserve">As we anyway are going for a detailed description, we would prefer to explicitly state that the power should be split evenly across all PSFCH resources, otherwise the power for </w:t>
            </w:r>
            <w:r>
              <w:rPr>
                <w:b/>
                <w:lang w:eastAsia="zh-CN"/>
              </w:rPr>
              <w:lastRenderedPageBreak/>
              <w:t>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b/>
                <w:lang w:eastAsia="zh-CN"/>
              </w:rPr>
            </w:pPr>
            <w:r>
              <w:rPr>
                <w:rFonts w:eastAsiaTheme="minorEastAsia"/>
                <w:b/>
                <w:lang w:eastAsia="zh-CN"/>
              </w:rPr>
              <w:t>vivo</w:t>
            </w:r>
          </w:p>
        </w:tc>
        <w:tc>
          <w:tcPr>
            <w:tcW w:w="3569" w:type="dxa"/>
          </w:tcPr>
          <w:p w14:paraId="03A02C47" w14:textId="43E03FE6" w:rsidR="00BE31D4" w:rsidRDefault="00BE31D4" w:rsidP="00F25617">
            <w:pPr>
              <w:rPr>
                <w:rFonts w:eastAsiaTheme="minor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‘split evenly’ is not necessary in the field description. The current text is just aligned with 38.101-1 and should be ok.</w:t>
            </w:r>
          </w:p>
        </w:tc>
      </w:tr>
      <w:tr w:rsidR="00BA3FED" w14:paraId="427D0B9F" w14:textId="77777777" w:rsidTr="00D431E9">
        <w:tc>
          <w:tcPr>
            <w:tcW w:w="3569" w:type="dxa"/>
          </w:tcPr>
          <w:p w14:paraId="4F6DC4DF" w14:textId="6D9860EB" w:rsidR="00BA3FED" w:rsidRDefault="00BA3FED" w:rsidP="00F25617">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4126860A" w14:textId="40D60206" w:rsidR="00BA3FED" w:rsidRDefault="00BA3FED" w:rsidP="00F25617">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7DF0FE1A" w14:textId="7FF32016" w:rsidR="00BA3FED" w:rsidRDefault="00BA3FED" w:rsidP="00F25617">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21512ECC" w14:textId="77777777" w:rsidR="00BA3FED" w:rsidRDefault="00BA3FED" w:rsidP="00F25617">
            <w:pPr>
              <w:rPr>
                <w:b/>
                <w:lang w:eastAsia="zh-CN"/>
              </w:rPr>
            </w:pPr>
          </w:p>
        </w:tc>
      </w:tr>
      <w:tr w:rsidR="007059F6" w14:paraId="53DF644A" w14:textId="77777777" w:rsidTr="00D431E9">
        <w:tc>
          <w:tcPr>
            <w:tcW w:w="3569" w:type="dxa"/>
          </w:tcPr>
          <w:p w14:paraId="484C6F2B" w14:textId="2327DE34" w:rsidR="007059F6" w:rsidRDefault="007059F6" w:rsidP="00F25617">
            <w:pPr>
              <w:rPr>
                <w:rFonts w:eastAsiaTheme="minorEastAsia"/>
                <w:b/>
                <w:lang w:eastAsia="zh-CN"/>
              </w:rPr>
            </w:pPr>
            <w:r>
              <w:rPr>
                <w:rFonts w:eastAsiaTheme="minorEastAsia"/>
                <w:b/>
                <w:lang w:eastAsia="zh-CN"/>
              </w:rPr>
              <w:t>Intel</w:t>
            </w:r>
          </w:p>
        </w:tc>
        <w:tc>
          <w:tcPr>
            <w:tcW w:w="3569" w:type="dxa"/>
          </w:tcPr>
          <w:p w14:paraId="375198B1" w14:textId="4F3779AE" w:rsidR="007059F6" w:rsidRDefault="007059F6" w:rsidP="00F25617">
            <w:pPr>
              <w:rPr>
                <w:rFonts w:eastAsiaTheme="minorEastAsia"/>
                <w:b/>
                <w:lang w:eastAsia="zh-CN"/>
              </w:rPr>
            </w:pPr>
            <w:r>
              <w:rPr>
                <w:rFonts w:eastAsiaTheme="minorEastAsia"/>
                <w:b/>
                <w:lang w:eastAsia="zh-CN"/>
              </w:rPr>
              <w:t>Agree</w:t>
            </w:r>
          </w:p>
        </w:tc>
        <w:tc>
          <w:tcPr>
            <w:tcW w:w="3570" w:type="dxa"/>
          </w:tcPr>
          <w:p w14:paraId="505B907F" w14:textId="039957EE" w:rsidR="007059F6" w:rsidRDefault="007059F6" w:rsidP="00F25617">
            <w:pPr>
              <w:rPr>
                <w:rFonts w:eastAsiaTheme="minorEastAsia"/>
                <w:b/>
                <w:lang w:eastAsia="zh-CN"/>
              </w:rPr>
            </w:pPr>
            <w:r>
              <w:rPr>
                <w:rFonts w:eastAsiaTheme="minorEastAsia"/>
                <w:b/>
                <w:lang w:eastAsia="zh-CN"/>
              </w:rPr>
              <w:t>Option 2</w:t>
            </w:r>
          </w:p>
        </w:tc>
        <w:tc>
          <w:tcPr>
            <w:tcW w:w="3570" w:type="dxa"/>
          </w:tcPr>
          <w:p w14:paraId="63C33BF0" w14:textId="6AF7FBED" w:rsidR="007059F6" w:rsidRDefault="007059F6" w:rsidP="00F25617">
            <w:pPr>
              <w:rPr>
                <w:b/>
                <w:lang w:eastAsia="zh-CN"/>
              </w:rPr>
            </w:pPr>
            <w:r>
              <w:rPr>
                <w:b/>
                <w:lang w:eastAsia="zh-CN"/>
              </w:rPr>
              <w:t>Wording correction to say “…if multiple resource pool</w:t>
            </w:r>
            <w:r w:rsidRPr="007059F6">
              <w:rPr>
                <w:b/>
                <w:color w:val="FF0000"/>
                <w:lang w:eastAsia="zh-CN"/>
              </w:rPr>
              <w:t>s are</w:t>
            </w:r>
            <w:r>
              <w:rPr>
                <w:b/>
                <w:lang w:eastAsia="zh-CN"/>
              </w:rPr>
              <w:t xml:space="preserve"> used..”</w:t>
            </w:r>
          </w:p>
        </w:tc>
      </w:tr>
      <w:tr w:rsidR="00377F92" w14:paraId="27428E84" w14:textId="77777777" w:rsidTr="00D431E9">
        <w:tc>
          <w:tcPr>
            <w:tcW w:w="3569" w:type="dxa"/>
          </w:tcPr>
          <w:p w14:paraId="4671DD8F" w14:textId="17BBDC73" w:rsidR="00377F92" w:rsidRDefault="00377F92" w:rsidP="00377F92">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94D8A7F" w14:textId="1D04DF74" w:rsidR="00377F92" w:rsidRDefault="00377F92" w:rsidP="00377F92">
            <w:pPr>
              <w:rPr>
                <w:rFonts w:eastAsiaTheme="minorEastAsia"/>
                <w:b/>
                <w:lang w:eastAsia="zh-CN"/>
              </w:rPr>
            </w:pPr>
            <w:r>
              <w:rPr>
                <w:rFonts w:eastAsiaTheme="minorEastAsia"/>
                <w:b/>
                <w:lang w:eastAsia="zh-CN"/>
              </w:rPr>
              <w:t>Agree</w:t>
            </w:r>
          </w:p>
        </w:tc>
        <w:tc>
          <w:tcPr>
            <w:tcW w:w="3570" w:type="dxa"/>
          </w:tcPr>
          <w:p w14:paraId="4EC6F1EB" w14:textId="5EFD170B"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413B9EA9" w14:textId="77777777" w:rsidR="00377F92" w:rsidRDefault="00377F92" w:rsidP="00377F92">
            <w:pPr>
              <w:rPr>
                <w:b/>
                <w:lang w:eastAsia="zh-CN"/>
              </w:rPr>
            </w:pPr>
          </w:p>
        </w:tc>
      </w:tr>
      <w:tr w:rsidR="002924B6" w14:paraId="129896D5" w14:textId="77777777" w:rsidTr="00D431E9">
        <w:tc>
          <w:tcPr>
            <w:tcW w:w="3569" w:type="dxa"/>
          </w:tcPr>
          <w:p w14:paraId="7EFD759A" w14:textId="467C570C" w:rsidR="002924B6" w:rsidRPr="002924B6" w:rsidRDefault="002924B6" w:rsidP="00377F92">
            <w:pPr>
              <w:rPr>
                <w:rFonts w:eastAsia="Malgun Gothic"/>
                <w:b/>
                <w:lang w:eastAsia="ko-KR"/>
              </w:rPr>
            </w:pPr>
            <w:r>
              <w:rPr>
                <w:rFonts w:eastAsia="Malgun Gothic" w:hint="eastAsia"/>
                <w:b/>
                <w:lang w:eastAsia="ko-KR"/>
              </w:rPr>
              <w:t>LG</w:t>
            </w:r>
          </w:p>
        </w:tc>
        <w:tc>
          <w:tcPr>
            <w:tcW w:w="3569" w:type="dxa"/>
          </w:tcPr>
          <w:p w14:paraId="5C958629" w14:textId="198254C5" w:rsidR="002924B6" w:rsidRPr="002924B6" w:rsidRDefault="002924B6" w:rsidP="00377F92">
            <w:pPr>
              <w:rPr>
                <w:rFonts w:eastAsia="Malgun Gothic"/>
                <w:b/>
                <w:lang w:eastAsia="ko-KR"/>
              </w:rPr>
            </w:pPr>
            <w:r>
              <w:rPr>
                <w:rFonts w:eastAsia="Malgun Gothic" w:hint="eastAsia"/>
                <w:b/>
                <w:lang w:eastAsia="ko-KR"/>
              </w:rPr>
              <w:t>Agree</w:t>
            </w:r>
          </w:p>
        </w:tc>
        <w:tc>
          <w:tcPr>
            <w:tcW w:w="3570" w:type="dxa"/>
          </w:tcPr>
          <w:p w14:paraId="6F48BE6A" w14:textId="09ED6170" w:rsidR="002924B6" w:rsidRPr="002924B6" w:rsidRDefault="002924B6" w:rsidP="00377F92">
            <w:pPr>
              <w:rPr>
                <w:rFonts w:eastAsia="Malgun Gothic"/>
                <w:b/>
                <w:lang w:eastAsia="ko-KR"/>
              </w:rPr>
            </w:pPr>
            <w:r>
              <w:rPr>
                <w:rFonts w:eastAsia="Malgun Gothic" w:hint="eastAsia"/>
                <w:b/>
                <w:lang w:eastAsia="ko-KR"/>
              </w:rPr>
              <w:t>Option 2</w:t>
            </w:r>
          </w:p>
        </w:tc>
        <w:tc>
          <w:tcPr>
            <w:tcW w:w="3570" w:type="dxa"/>
          </w:tcPr>
          <w:p w14:paraId="54BDDB72" w14:textId="77777777" w:rsidR="002924B6" w:rsidRDefault="002924B6" w:rsidP="00377F92">
            <w:pPr>
              <w:rPr>
                <w:b/>
                <w:lang w:eastAsia="zh-CN"/>
              </w:rPr>
            </w:pPr>
          </w:p>
        </w:tc>
      </w:tr>
      <w:tr w:rsidR="003E4D78" w14:paraId="4B476677" w14:textId="77777777" w:rsidTr="003E4D78">
        <w:tc>
          <w:tcPr>
            <w:tcW w:w="3569" w:type="dxa"/>
          </w:tcPr>
          <w:p w14:paraId="4EC71DB4" w14:textId="77777777" w:rsidR="003E4D78" w:rsidRDefault="003E4D78" w:rsidP="00916328">
            <w:pPr>
              <w:rPr>
                <w:b/>
                <w:lang w:eastAsia="zh-CN"/>
              </w:rPr>
            </w:pPr>
            <w:r>
              <w:rPr>
                <w:rFonts w:hint="eastAsia"/>
                <w:b/>
                <w:lang w:eastAsia="zh-CN"/>
              </w:rPr>
              <w:t>Lenov</w:t>
            </w:r>
            <w:r>
              <w:rPr>
                <w:b/>
                <w:lang w:eastAsia="zh-CN"/>
              </w:rPr>
              <w:t>o</w:t>
            </w:r>
          </w:p>
        </w:tc>
        <w:tc>
          <w:tcPr>
            <w:tcW w:w="3569" w:type="dxa"/>
          </w:tcPr>
          <w:p w14:paraId="47CB6A2B" w14:textId="77777777" w:rsidR="003E4D78" w:rsidRDefault="003E4D78" w:rsidP="00916328">
            <w:pPr>
              <w:rPr>
                <w:b/>
                <w:lang w:eastAsia="zh-CN"/>
              </w:rPr>
            </w:pPr>
            <w:r>
              <w:rPr>
                <w:rFonts w:hint="eastAsia"/>
                <w:b/>
                <w:lang w:eastAsia="zh-CN"/>
              </w:rPr>
              <w:t>A</w:t>
            </w:r>
            <w:r>
              <w:rPr>
                <w:b/>
                <w:lang w:eastAsia="zh-CN"/>
              </w:rPr>
              <w:t>gree</w:t>
            </w:r>
          </w:p>
        </w:tc>
        <w:tc>
          <w:tcPr>
            <w:tcW w:w="3570" w:type="dxa"/>
          </w:tcPr>
          <w:p w14:paraId="61B4BD0D" w14:textId="77777777" w:rsidR="003E4D78" w:rsidRDefault="003E4D78" w:rsidP="00916328">
            <w:pPr>
              <w:rPr>
                <w:b/>
                <w:lang w:eastAsia="zh-CN"/>
              </w:rPr>
            </w:pPr>
            <w:r>
              <w:rPr>
                <w:b/>
                <w:lang w:eastAsia="zh-CN"/>
              </w:rPr>
              <w:t>Can follow majority</w:t>
            </w:r>
          </w:p>
        </w:tc>
        <w:tc>
          <w:tcPr>
            <w:tcW w:w="3570" w:type="dxa"/>
          </w:tcPr>
          <w:p w14:paraId="6DC575DC" w14:textId="77777777" w:rsidR="003E4D78" w:rsidRDefault="003E4D78" w:rsidP="00916328">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lastRenderedPageBreak/>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lastRenderedPageBreak/>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r w:rsidR="00541170" w14:paraId="0464E990" w14:textId="77777777" w:rsidTr="000A0FF3">
        <w:tc>
          <w:tcPr>
            <w:tcW w:w="3569" w:type="dxa"/>
          </w:tcPr>
          <w:p w14:paraId="465C3BA2" w14:textId="0ABDA640" w:rsidR="00541170" w:rsidRDefault="00541170" w:rsidP="000A0FF3">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5B689276" w14:textId="4A5EABD2" w:rsidR="00541170" w:rsidRDefault="0054117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55C7A630" w14:textId="2A06A766" w:rsidR="00541170" w:rsidRDefault="00541170" w:rsidP="000A0FF3">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73F59CD" w14:textId="77777777" w:rsidR="00541170" w:rsidRDefault="00541170" w:rsidP="000A0FF3">
            <w:pPr>
              <w:rPr>
                <w:b/>
                <w:lang w:eastAsia="zh-CN"/>
              </w:rPr>
            </w:pPr>
          </w:p>
        </w:tc>
      </w:tr>
      <w:tr w:rsidR="007059F6" w14:paraId="39EFBF07" w14:textId="77777777" w:rsidTr="000A0FF3">
        <w:tc>
          <w:tcPr>
            <w:tcW w:w="3569" w:type="dxa"/>
          </w:tcPr>
          <w:p w14:paraId="78CE2067" w14:textId="2C97C4E1" w:rsidR="007059F6" w:rsidRDefault="007059F6" w:rsidP="000A0FF3">
            <w:pPr>
              <w:rPr>
                <w:rFonts w:eastAsiaTheme="minorEastAsia"/>
                <w:b/>
                <w:lang w:eastAsia="zh-CN"/>
              </w:rPr>
            </w:pPr>
            <w:r>
              <w:rPr>
                <w:rFonts w:eastAsiaTheme="minorEastAsia"/>
                <w:b/>
                <w:lang w:eastAsia="zh-CN"/>
              </w:rPr>
              <w:t>Intel</w:t>
            </w:r>
          </w:p>
        </w:tc>
        <w:tc>
          <w:tcPr>
            <w:tcW w:w="3569" w:type="dxa"/>
          </w:tcPr>
          <w:p w14:paraId="16BE0AFA" w14:textId="2D84AA27" w:rsidR="007059F6" w:rsidRDefault="007059F6" w:rsidP="000A0FF3">
            <w:pPr>
              <w:rPr>
                <w:rFonts w:eastAsiaTheme="minorEastAsia"/>
                <w:b/>
                <w:lang w:eastAsia="zh-CN"/>
              </w:rPr>
            </w:pPr>
            <w:r>
              <w:rPr>
                <w:rFonts w:eastAsiaTheme="minorEastAsia"/>
                <w:b/>
                <w:lang w:eastAsia="zh-CN"/>
              </w:rPr>
              <w:t>Agree</w:t>
            </w:r>
          </w:p>
        </w:tc>
        <w:tc>
          <w:tcPr>
            <w:tcW w:w="3570" w:type="dxa"/>
          </w:tcPr>
          <w:p w14:paraId="13B7E088" w14:textId="7989B654" w:rsidR="007059F6" w:rsidRDefault="007059F6" w:rsidP="000A0FF3">
            <w:pPr>
              <w:rPr>
                <w:rFonts w:eastAsiaTheme="minorEastAsia"/>
                <w:b/>
                <w:lang w:eastAsia="zh-CN"/>
              </w:rPr>
            </w:pPr>
            <w:r>
              <w:rPr>
                <w:rFonts w:eastAsiaTheme="minorEastAsia"/>
                <w:b/>
                <w:lang w:eastAsia="zh-CN"/>
              </w:rPr>
              <w:t>Option 1</w:t>
            </w:r>
          </w:p>
        </w:tc>
        <w:tc>
          <w:tcPr>
            <w:tcW w:w="3570" w:type="dxa"/>
          </w:tcPr>
          <w:p w14:paraId="102D6E5E" w14:textId="77777777" w:rsidR="007059F6" w:rsidRDefault="007059F6" w:rsidP="000A0FF3">
            <w:pPr>
              <w:rPr>
                <w:b/>
                <w:lang w:eastAsia="zh-CN"/>
              </w:rPr>
            </w:pPr>
          </w:p>
        </w:tc>
      </w:tr>
      <w:tr w:rsidR="00377F92" w14:paraId="3E33F28A" w14:textId="77777777" w:rsidTr="000A0FF3">
        <w:tc>
          <w:tcPr>
            <w:tcW w:w="3569" w:type="dxa"/>
          </w:tcPr>
          <w:p w14:paraId="696A1083" w14:textId="3BD20EDB" w:rsidR="00377F92" w:rsidRDefault="00377F92" w:rsidP="00377F92">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25085087" w14:textId="0490C9B8" w:rsidR="00377F92" w:rsidRDefault="00377F92" w:rsidP="00377F92">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B0603D7" w14:textId="4197495F"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0CE1CCE" w14:textId="77777777" w:rsidR="00377F92" w:rsidRDefault="00377F92" w:rsidP="00377F92">
            <w:pPr>
              <w:rPr>
                <w:b/>
                <w:lang w:eastAsia="zh-CN"/>
              </w:rPr>
            </w:pPr>
          </w:p>
        </w:tc>
      </w:tr>
      <w:tr w:rsidR="002924B6" w14:paraId="1BB1BAF5" w14:textId="77777777" w:rsidTr="000A0FF3">
        <w:tc>
          <w:tcPr>
            <w:tcW w:w="3569" w:type="dxa"/>
          </w:tcPr>
          <w:p w14:paraId="7BF4D98A" w14:textId="0CBFEB74" w:rsidR="002924B6" w:rsidRPr="002924B6" w:rsidRDefault="002924B6" w:rsidP="00377F92">
            <w:pPr>
              <w:rPr>
                <w:rFonts w:eastAsia="Malgun Gothic"/>
                <w:b/>
                <w:lang w:eastAsia="ko-KR"/>
              </w:rPr>
            </w:pPr>
            <w:r>
              <w:rPr>
                <w:rFonts w:eastAsia="Malgun Gothic" w:hint="eastAsia"/>
                <w:b/>
                <w:lang w:eastAsia="ko-KR"/>
              </w:rPr>
              <w:t>LG</w:t>
            </w:r>
          </w:p>
        </w:tc>
        <w:tc>
          <w:tcPr>
            <w:tcW w:w="3569" w:type="dxa"/>
          </w:tcPr>
          <w:p w14:paraId="7B4A7120" w14:textId="4BA2A114" w:rsidR="002924B6" w:rsidRPr="002924B6" w:rsidRDefault="002924B6" w:rsidP="00377F92">
            <w:pPr>
              <w:rPr>
                <w:rFonts w:eastAsia="Malgun Gothic"/>
                <w:b/>
                <w:lang w:eastAsia="ko-KR"/>
              </w:rPr>
            </w:pPr>
            <w:r>
              <w:rPr>
                <w:rFonts w:eastAsia="Malgun Gothic" w:hint="eastAsia"/>
                <w:b/>
                <w:lang w:eastAsia="ko-KR"/>
              </w:rPr>
              <w:t>Agree</w:t>
            </w:r>
          </w:p>
        </w:tc>
        <w:tc>
          <w:tcPr>
            <w:tcW w:w="3570" w:type="dxa"/>
          </w:tcPr>
          <w:p w14:paraId="71E2CB56" w14:textId="307387A0" w:rsidR="002924B6" w:rsidRPr="002924B6" w:rsidRDefault="002924B6" w:rsidP="00377F92">
            <w:pPr>
              <w:rPr>
                <w:rFonts w:eastAsia="Malgun Gothic"/>
                <w:b/>
                <w:lang w:eastAsia="ko-KR"/>
              </w:rPr>
            </w:pPr>
            <w:r>
              <w:rPr>
                <w:rFonts w:eastAsia="Malgun Gothic" w:hint="eastAsia"/>
                <w:b/>
                <w:lang w:eastAsia="ko-KR"/>
              </w:rPr>
              <w:t>Option 1</w:t>
            </w:r>
          </w:p>
        </w:tc>
        <w:tc>
          <w:tcPr>
            <w:tcW w:w="3570" w:type="dxa"/>
          </w:tcPr>
          <w:p w14:paraId="249FA60B" w14:textId="77777777" w:rsidR="002924B6" w:rsidRDefault="002924B6" w:rsidP="00377F92">
            <w:pPr>
              <w:rPr>
                <w:b/>
                <w:lang w:eastAsia="zh-CN"/>
              </w:rPr>
            </w:pPr>
          </w:p>
        </w:tc>
      </w:tr>
      <w:tr w:rsidR="00FE5C78" w14:paraId="7A14B276" w14:textId="77777777" w:rsidTr="00FE5C78">
        <w:tc>
          <w:tcPr>
            <w:tcW w:w="3569" w:type="dxa"/>
          </w:tcPr>
          <w:p w14:paraId="2E09E726" w14:textId="77777777" w:rsidR="00FE5C78" w:rsidRDefault="00FE5C78" w:rsidP="00916328">
            <w:pPr>
              <w:rPr>
                <w:b/>
                <w:lang w:eastAsia="zh-CN"/>
              </w:rPr>
            </w:pPr>
            <w:r>
              <w:rPr>
                <w:rFonts w:hint="eastAsia"/>
                <w:b/>
                <w:lang w:eastAsia="zh-CN"/>
              </w:rPr>
              <w:t>L</w:t>
            </w:r>
            <w:r>
              <w:rPr>
                <w:b/>
                <w:lang w:eastAsia="zh-CN"/>
              </w:rPr>
              <w:t>enovo</w:t>
            </w:r>
          </w:p>
        </w:tc>
        <w:tc>
          <w:tcPr>
            <w:tcW w:w="3569" w:type="dxa"/>
          </w:tcPr>
          <w:p w14:paraId="4CF575BE" w14:textId="77777777" w:rsidR="00FE5C78" w:rsidRDefault="00FE5C78" w:rsidP="00916328">
            <w:pPr>
              <w:rPr>
                <w:b/>
                <w:lang w:eastAsia="zh-CN"/>
              </w:rPr>
            </w:pPr>
            <w:r>
              <w:rPr>
                <w:rFonts w:hint="eastAsia"/>
                <w:b/>
                <w:lang w:eastAsia="zh-CN"/>
              </w:rPr>
              <w:t>A</w:t>
            </w:r>
            <w:r>
              <w:rPr>
                <w:b/>
                <w:lang w:eastAsia="zh-CN"/>
              </w:rPr>
              <w:t>gree</w:t>
            </w:r>
          </w:p>
        </w:tc>
        <w:tc>
          <w:tcPr>
            <w:tcW w:w="3570" w:type="dxa"/>
          </w:tcPr>
          <w:p w14:paraId="7FB2EB29" w14:textId="77777777" w:rsidR="00FE5C78" w:rsidRDefault="00FE5C78" w:rsidP="00916328">
            <w:pPr>
              <w:rPr>
                <w:b/>
                <w:lang w:eastAsia="zh-CN"/>
              </w:rPr>
            </w:pPr>
            <w:r>
              <w:rPr>
                <w:rFonts w:hint="eastAsia"/>
                <w:b/>
                <w:lang w:eastAsia="zh-CN"/>
              </w:rPr>
              <w:t>O</w:t>
            </w:r>
            <w:r>
              <w:rPr>
                <w:b/>
                <w:lang w:eastAsia="zh-CN"/>
              </w:rPr>
              <w:t>ption 1</w:t>
            </w:r>
          </w:p>
        </w:tc>
        <w:tc>
          <w:tcPr>
            <w:tcW w:w="3570" w:type="dxa"/>
          </w:tcPr>
          <w:p w14:paraId="0DF48EBD" w14:textId="77777777" w:rsidR="00FE5C78" w:rsidRDefault="00FE5C78" w:rsidP="00916328">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6"/>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lastRenderedPageBreak/>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r w:rsidR="00C075A2" w14:paraId="414CCB3D" w14:textId="77777777" w:rsidTr="00D431E9">
        <w:tc>
          <w:tcPr>
            <w:tcW w:w="4759" w:type="dxa"/>
          </w:tcPr>
          <w:p w14:paraId="49E6EC21" w14:textId="570A755C"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AFD922B" w14:textId="40E6EADD"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2CDD4FD8" w14:textId="77777777" w:rsidR="00C075A2" w:rsidRDefault="00C075A2" w:rsidP="00B71212">
            <w:pPr>
              <w:spacing w:before="180" w:afterLines="25" w:after="60"/>
              <w:rPr>
                <w:b/>
              </w:rPr>
            </w:pPr>
          </w:p>
        </w:tc>
      </w:tr>
      <w:tr w:rsidR="007059F6" w14:paraId="51CBFA0D" w14:textId="77777777" w:rsidTr="00D431E9">
        <w:tc>
          <w:tcPr>
            <w:tcW w:w="4759" w:type="dxa"/>
          </w:tcPr>
          <w:p w14:paraId="73E98EE1" w14:textId="4325890C" w:rsidR="007059F6" w:rsidRDefault="007059F6" w:rsidP="00B71212">
            <w:pPr>
              <w:spacing w:before="180" w:afterLines="25" w:after="60"/>
              <w:rPr>
                <w:rFonts w:eastAsiaTheme="minorEastAsia"/>
                <w:b/>
                <w:lang w:eastAsia="zh-CN"/>
              </w:rPr>
            </w:pPr>
            <w:r>
              <w:rPr>
                <w:rFonts w:eastAsiaTheme="minorEastAsia"/>
                <w:b/>
                <w:lang w:eastAsia="zh-CN"/>
              </w:rPr>
              <w:t>Intel</w:t>
            </w:r>
          </w:p>
        </w:tc>
        <w:tc>
          <w:tcPr>
            <w:tcW w:w="4759" w:type="dxa"/>
          </w:tcPr>
          <w:p w14:paraId="621B50B6" w14:textId="160972FD" w:rsidR="007059F6" w:rsidRDefault="007059F6" w:rsidP="00B71212">
            <w:pPr>
              <w:spacing w:before="180" w:afterLines="25" w:after="60"/>
              <w:rPr>
                <w:rFonts w:eastAsiaTheme="minorEastAsia"/>
                <w:b/>
                <w:lang w:eastAsia="zh-CN"/>
              </w:rPr>
            </w:pPr>
            <w:r>
              <w:rPr>
                <w:rFonts w:eastAsiaTheme="minorEastAsia"/>
                <w:b/>
                <w:lang w:eastAsia="zh-CN"/>
              </w:rPr>
              <w:t>No strong view</w:t>
            </w:r>
          </w:p>
        </w:tc>
        <w:tc>
          <w:tcPr>
            <w:tcW w:w="4760" w:type="dxa"/>
          </w:tcPr>
          <w:p w14:paraId="4CF44370" w14:textId="1EC22A52" w:rsidR="007059F6" w:rsidRDefault="007059F6" w:rsidP="00B71212">
            <w:pPr>
              <w:spacing w:before="180" w:afterLines="25" w:after="60"/>
              <w:rPr>
                <w:b/>
              </w:rPr>
            </w:pPr>
            <w:r>
              <w:rPr>
                <w:b/>
              </w:rPr>
              <w:t>Seems just a matter of preference</w:t>
            </w:r>
          </w:p>
        </w:tc>
      </w:tr>
      <w:tr w:rsidR="00377F92" w14:paraId="635C4A19" w14:textId="77777777" w:rsidTr="00D431E9">
        <w:tc>
          <w:tcPr>
            <w:tcW w:w="4759" w:type="dxa"/>
          </w:tcPr>
          <w:p w14:paraId="79D0FC66" w14:textId="1982DFAB" w:rsidR="00377F92" w:rsidRDefault="00377F92" w:rsidP="00377F92">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616FC718" w14:textId="4CCB507D" w:rsidR="00377F92" w:rsidRDefault="00377F92" w:rsidP="00377F92">
            <w:pPr>
              <w:spacing w:before="180" w:afterLines="25" w:after="60"/>
              <w:rPr>
                <w:rFonts w:eastAsiaTheme="minorEastAsia"/>
                <w:b/>
                <w:lang w:eastAsia="zh-CN"/>
              </w:rPr>
            </w:pPr>
            <w:r>
              <w:rPr>
                <w:rFonts w:eastAsiaTheme="minorEastAsia"/>
                <w:b/>
                <w:lang w:eastAsia="zh-CN"/>
              </w:rPr>
              <w:t>Agree</w:t>
            </w:r>
          </w:p>
        </w:tc>
        <w:tc>
          <w:tcPr>
            <w:tcW w:w="4760" w:type="dxa"/>
          </w:tcPr>
          <w:p w14:paraId="1835CF3E" w14:textId="61C4F82F" w:rsidR="00377F92" w:rsidRDefault="00F70910" w:rsidP="00D74810">
            <w:pPr>
              <w:spacing w:before="180" w:afterLines="25" w:after="60"/>
              <w:rPr>
                <w:b/>
              </w:rPr>
            </w:pPr>
            <w:r>
              <w:rPr>
                <w:b/>
              </w:rPr>
              <w:t>P</w:t>
            </w:r>
            <w:r w:rsidR="00D74810" w:rsidRPr="00D74810">
              <w:rPr>
                <w:b/>
              </w:rPr>
              <w:t>roponent</w:t>
            </w:r>
            <w:r w:rsidR="00D74810">
              <w:rPr>
                <w:b/>
              </w:rPr>
              <w:t xml:space="preserve"> </w:t>
            </w:r>
          </w:p>
        </w:tc>
      </w:tr>
      <w:tr w:rsidR="002924B6" w14:paraId="7FE1F117" w14:textId="77777777" w:rsidTr="00D431E9">
        <w:tc>
          <w:tcPr>
            <w:tcW w:w="4759" w:type="dxa"/>
          </w:tcPr>
          <w:p w14:paraId="0C86720F" w14:textId="669A4B49" w:rsidR="002924B6" w:rsidRPr="002924B6" w:rsidRDefault="002924B6" w:rsidP="00377F92">
            <w:pPr>
              <w:spacing w:before="180" w:afterLines="25" w:after="60"/>
              <w:rPr>
                <w:rFonts w:eastAsia="Malgun Gothic"/>
                <w:b/>
                <w:lang w:eastAsia="ko-KR"/>
              </w:rPr>
            </w:pPr>
            <w:r>
              <w:rPr>
                <w:rFonts w:eastAsia="Malgun Gothic" w:hint="eastAsia"/>
                <w:b/>
                <w:lang w:eastAsia="ko-KR"/>
              </w:rPr>
              <w:t>LG</w:t>
            </w:r>
          </w:p>
        </w:tc>
        <w:tc>
          <w:tcPr>
            <w:tcW w:w="4759" w:type="dxa"/>
          </w:tcPr>
          <w:p w14:paraId="1CD265D8" w14:textId="481B3A2D" w:rsidR="002924B6" w:rsidRPr="002924B6" w:rsidRDefault="002924B6" w:rsidP="00377F92">
            <w:pPr>
              <w:spacing w:before="180" w:afterLines="25" w:after="60"/>
              <w:rPr>
                <w:rFonts w:eastAsia="Malgun Gothic"/>
                <w:b/>
                <w:lang w:eastAsia="ko-KR"/>
              </w:rPr>
            </w:pPr>
            <w:r>
              <w:rPr>
                <w:rFonts w:eastAsia="Malgun Gothic" w:hint="eastAsia"/>
                <w:b/>
                <w:lang w:eastAsia="ko-KR"/>
              </w:rPr>
              <w:t>No strong view</w:t>
            </w:r>
          </w:p>
        </w:tc>
        <w:tc>
          <w:tcPr>
            <w:tcW w:w="4760" w:type="dxa"/>
          </w:tcPr>
          <w:p w14:paraId="4E99DDE1" w14:textId="77777777" w:rsidR="002924B6" w:rsidRDefault="002924B6" w:rsidP="00D74810">
            <w:pPr>
              <w:spacing w:before="180" w:afterLines="25" w:after="60"/>
              <w:rPr>
                <w:b/>
              </w:rPr>
            </w:pPr>
          </w:p>
        </w:tc>
      </w:tr>
      <w:tr w:rsidR="00A54EF9" w14:paraId="766B5C1D" w14:textId="77777777" w:rsidTr="00A54EF9">
        <w:tc>
          <w:tcPr>
            <w:tcW w:w="4759" w:type="dxa"/>
          </w:tcPr>
          <w:p w14:paraId="10C715EA" w14:textId="77777777" w:rsidR="00A54EF9" w:rsidRDefault="00A54EF9" w:rsidP="00916328">
            <w:pPr>
              <w:spacing w:before="180" w:afterLines="25" w:after="60"/>
              <w:rPr>
                <w:b/>
                <w:lang w:eastAsia="zh-CN"/>
              </w:rPr>
            </w:pPr>
            <w:r>
              <w:rPr>
                <w:rFonts w:hint="eastAsia"/>
                <w:b/>
                <w:lang w:eastAsia="zh-CN"/>
              </w:rPr>
              <w:t>L</w:t>
            </w:r>
            <w:r>
              <w:rPr>
                <w:b/>
                <w:lang w:eastAsia="zh-CN"/>
              </w:rPr>
              <w:t>enovo</w:t>
            </w:r>
          </w:p>
        </w:tc>
        <w:tc>
          <w:tcPr>
            <w:tcW w:w="4759" w:type="dxa"/>
          </w:tcPr>
          <w:p w14:paraId="40A07811" w14:textId="77777777" w:rsidR="00A54EF9" w:rsidRDefault="00A54EF9" w:rsidP="00916328">
            <w:pPr>
              <w:spacing w:before="180" w:afterLines="25" w:after="60"/>
              <w:rPr>
                <w:b/>
                <w:lang w:eastAsia="zh-CN"/>
              </w:rPr>
            </w:pPr>
            <w:r>
              <w:rPr>
                <w:rFonts w:hint="eastAsia"/>
                <w:b/>
                <w:lang w:eastAsia="zh-CN"/>
              </w:rPr>
              <w:t>N</w:t>
            </w:r>
            <w:r>
              <w:rPr>
                <w:b/>
                <w:lang w:eastAsia="zh-CN"/>
              </w:rPr>
              <w:t>o strong view</w:t>
            </w:r>
          </w:p>
        </w:tc>
        <w:tc>
          <w:tcPr>
            <w:tcW w:w="4760" w:type="dxa"/>
          </w:tcPr>
          <w:p w14:paraId="672AF7A5" w14:textId="77777777" w:rsidR="00A54EF9" w:rsidRDefault="00A54EF9" w:rsidP="00916328">
            <w:pPr>
              <w:spacing w:before="180" w:afterLines="25" w:after="60"/>
              <w:rPr>
                <w:b/>
                <w:lang w:eastAsia="zh-CN"/>
              </w:rPr>
            </w:pPr>
            <w:r>
              <w:rPr>
                <w:b/>
                <w:lang w:eastAsia="zh-CN"/>
              </w:rPr>
              <w:t>Nothing is broken</w:t>
            </w: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ko-KR"/>
        </w:rPr>
        <w:lastRenderedPageBreak/>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6"/>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w:t>
            </w:r>
            <w:proofErr w:type="spellStart"/>
            <w:r w:rsidR="002940F2">
              <w:rPr>
                <w:rFonts w:eastAsia="Malgun Gothic"/>
                <w:b/>
                <w:lang w:eastAsia="ko-KR"/>
              </w:rPr>
              <w:t>sidelink</w:t>
            </w:r>
            <w:proofErr w:type="spellEnd"/>
            <w:r w:rsidR="002940F2">
              <w:rPr>
                <w:rFonts w:eastAsia="Malgun Gothic"/>
                <w:b/>
                <w:lang w:eastAsia="ko-KR"/>
              </w:rPr>
              <w:t xml:space="preserve">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w:t>
            </w:r>
            <w:proofErr w:type="spellStart"/>
            <w:r>
              <w:rPr>
                <w:rFonts w:eastAsia="Malgun Gothic"/>
                <w:b/>
                <w:lang w:eastAsia="ko-KR"/>
              </w:rPr>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Malgun Gothic"/>
                <w:b/>
                <w:lang w:eastAsia="ko-KR"/>
              </w:rPr>
            </w:pPr>
            <w:r>
              <w:rPr>
                <w:rFonts w:eastAsia="Malgun Gothic"/>
                <w:b/>
                <w:lang w:eastAsia="ko-KR"/>
              </w:rPr>
              <w:t>Disagree</w:t>
            </w:r>
          </w:p>
        </w:tc>
        <w:tc>
          <w:tcPr>
            <w:tcW w:w="3570" w:type="dxa"/>
          </w:tcPr>
          <w:p w14:paraId="519626E3" w14:textId="74ECFCB6" w:rsidR="00BE31D4" w:rsidRPr="00BE31D4" w:rsidRDefault="00BE31D4" w:rsidP="00045B5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missed in TS 38.331, the field description can be as simple as ‘u</w:t>
            </w:r>
            <w:r w:rsidRPr="00C025C7">
              <w:rPr>
                <w:rFonts w:eastAsia="Malgun Gothic"/>
                <w:b/>
                <w:lang w:eastAsia="ko-KR"/>
              </w:rPr>
              <w:t xml:space="preserve">se to </w:t>
            </w:r>
            <w:r w:rsidRPr="00C025C7">
              <w:rPr>
                <w:rFonts w:eastAsia="Malgun Gothic"/>
                <w:b/>
                <w:lang w:eastAsia="ko-KR"/>
              </w:rPr>
              <w:lastRenderedPageBreak/>
              <w:t>indicate the SL carrier frequency in the</w:t>
            </w:r>
            <w:r>
              <w:rPr>
                <w:rFonts w:eastAsia="Malgun Gothic"/>
                <w:b/>
                <w:lang w:eastAsia="ko-KR"/>
              </w:rPr>
              <w:t xml:space="preserve"> </w:t>
            </w:r>
            <w:r w:rsidRPr="00C025C7">
              <w:rPr>
                <w:rFonts w:eastAsia="Malgun Gothic"/>
                <w:b/>
                <w:lang w:eastAsia="ko-KR"/>
              </w:rPr>
              <w:t>measurement object configuration</w:t>
            </w:r>
            <w:r>
              <w:rPr>
                <w:rFonts w:eastAsia="Malgun Gothic"/>
                <w:b/>
                <w:lang w:eastAsia="ko-KR"/>
              </w:rPr>
              <w:t>’. The detailed description as in the CR about how to determine the frequency should be discussed in other WGs.</w:t>
            </w:r>
          </w:p>
        </w:tc>
      </w:tr>
      <w:tr w:rsidR="008E115A" w14:paraId="585D56F8" w14:textId="77777777" w:rsidTr="00633842">
        <w:tc>
          <w:tcPr>
            <w:tcW w:w="3569" w:type="dxa"/>
          </w:tcPr>
          <w:p w14:paraId="19F2E156" w14:textId="3C6DE076" w:rsidR="008E115A" w:rsidRDefault="008E115A" w:rsidP="0047342D">
            <w:pPr>
              <w:spacing w:before="180" w:afterLines="25" w:after="60"/>
              <w:rPr>
                <w:rFonts w:eastAsiaTheme="minorEastAsia"/>
                <w:b/>
                <w:lang w:eastAsia="zh-CN"/>
              </w:rPr>
            </w:pPr>
            <w:r>
              <w:rPr>
                <w:rFonts w:eastAsiaTheme="minorEastAsia" w:hint="eastAsia"/>
                <w:b/>
                <w:lang w:eastAsia="zh-CN"/>
              </w:rPr>
              <w:lastRenderedPageBreak/>
              <w:t>N</w:t>
            </w:r>
            <w:r>
              <w:rPr>
                <w:rFonts w:eastAsiaTheme="minorEastAsia"/>
                <w:b/>
                <w:lang w:eastAsia="zh-CN"/>
              </w:rPr>
              <w:t>EC</w:t>
            </w:r>
          </w:p>
        </w:tc>
        <w:tc>
          <w:tcPr>
            <w:tcW w:w="3569" w:type="dxa"/>
          </w:tcPr>
          <w:p w14:paraId="15BB68B3" w14:textId="53148E83"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1AC674E" w14:textId="77777777" w:rsidR="008E115A" w:rsidRDefault="008E115A" w:rsidP="0047342D">
            <w:pPr>
              <w:spacing w:before="180" w:afterLines="25" w:after="60"/>
              <w:rPr>
                <w:rFonts w:eastAsia="Malgun Gothic"/>
                <w:b/>
                <w:lang w:eastAsia="ko-KR"/>
              </w:rPr>
            </w:pPr>
          </w:p>
        </w:tc>
        <w:tc>
          <w:tcPr>
            <w:tcW w:w="3570" w:type="dxa"/>
          </w:tcPr>
          <w:p w14:paraId="5E03F1BA" w14:textId="0D694949" w:rsidR="008E115A" w:rsidRPr="00C5158E" w:rsidRDefault="00C5158E" w:rsidP="00045B5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7059F6" w14:paraId="59764D88" w14:textId="77777777" w:rsidTr="00633842">
        <w:tc>
          <w:tcPr>
            <w:tcW w:w="3569" w:type="dxa"/>
          </w:tcPr>
          <w:p w14:paraId="68F9490B" w14:textId="47925F56" w:rsidR="007059F6" w:rsidRDefault="007059F6" w:rsidP="0047342D">
            <w:pPr>
              <w:spacing w:before="180" w:afterLines="25" w:after="60"/>
              <w:rPr>
                <w:rFonts w:eastAsiaTheme="minorEastAsia"/>
                <w:b/>
                <w:lang w:eastAsia="zh-CN"/>
              </w:rPr>
            </w:pPr>
            <w:r>
              <w:rPr>
                <w:rFonts w:eastAsiaTheme="minorEastAsia"/>
                <w:b/>
                <w:lang w:eastAsia="zh-CN"/>
              </w:rPr>
              <w:t>Intel</w:t>
            </w:r>
          </w:p>
        </w:tc>
        <w:tc>
          <w:tcPr>
            <w:tcW w:w="3569" w:type="dxa"/>
          </w:tcPr>
          <w:p w14:paraId="3E740E5A" w14:textId="77777777" w:rsidR="007059F6" w:rsidRDefault="007059F6" w:rsidP="0047342D">
            <w:pPr>
              <w:spacing w:before="180" w:afterLines="25" w:after="60"/>
              <w:rPr>
                <w:rFonts w:eastAsiaTheme="minorEastAsia"/>
                <w:b/>
                <w:lang w:eastAsia="zh-CN"/>
              </w:rPr>
            </w:pPr>
          </w:p>
        </w:tc>
        <w:tc>
          <w:tcPr>
            <w:tcW w:w="3570" w:type="dxa"/>
          </w:tcPr>
          <w:p w14:paraId="055766FE" w14:textId="77777777" w:rsidR="007059F6" w:rsidRDefault="007059F6" w:rsidP="0047342D">
            <w:pPr>
              <w:spacing w:before="180" w:afterLines="25" w:after="60"/>
              <w:rPr>
                <w:rFonts w:eastAsia="Malgun Gothic"/>
                <w:b/>
                <w:lang w:eastAsia="ko-KR"/>
              </w:rPr>
            </w:pPr>
          </w:p>
        </w:tc>
        <w:tc>
          <w:tcPr>
            <w:tcW w:w="3570" w:type="dxa"/>
          </w:tcPr>
          <w:p w14:paraId="0516DF04" w14:textId="45B6AF4D" w:rsidR="007059F6" w:rsidRDefault="007059F6" w:rsidP="00045B56">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r w:rsidR="002924B6" w14:paraId="28A594E0" w14:textId="77777777" w:rsidTr="00633842">
        <w:tc>
          <w:tcPr>
            <w:tcW w:w="3569" w:type="dxa"/>
          </w:tcPr>
          <w:p w14:paraId="4BF69B9B" w14:textId="5054DE4A" w:rsidR="002924B6" w:rsidRPr="002924B6" w:rsidRDefault="002924B6" w:rsidP="0047342D">
            <w:pPr>
              <w:spacing w:before="180" w:afterLines="25" w:after="60"/>
              <w:rPr>
                <w:rFonts w:eastAsia="Malgun Gothic"/>
                <w:b/>
                <w:lang w:eastAsia="ko-KR"/>
              </w:rPr>
            </w:pPr>
            <w:r>
              <w:rPr>
                <w:rFonts w:eastAsia="Malgun Gothic" w:hint="eastAsia"/>
                <w:b/>
                <w:lang w:eastAsia="ko-KR"/>
              </w:rPr>
              <w:t xml:space="preserve">LG </w:t>
            </w:r>
          </w:p>
        </w:tc>
        <w:tc>
          <w:tcPr>
            <w:tcW w:w="3569" w:type="dxa"/>
          </w:tcPr>
          <w:p w14:paraId="4EBC66AB" w14:textId="6AC0100E" w:rsidR="002924B6" w:rsidRPr="002924B6" w:rsidRDefault="002924B6" w:rsidP="0047342D">
            <w:pPr>
              <w:spacing w:before="180" w:afterLines="25" w:after="60"/>
              <w:rPr>
                <w:rFonts w:eastAsia="Malgun Gothic"/>
                <w:b/>
                <w:lang w:eastAsia="ko-KR"/>
              </w:rPr>
            </w:pPr>
            <w:r>
              <w:rPr>
                <w:rFonts w:eastAsia="Malgun Gothic" w:hint="eastAsia"/>
                <w:b/>
                <w:lang w:eastAsia="ko-KR"/>
              </w:rPr>
              <w:t>Not sure</w:t>
            </w:r>
          </w:p>
        </w:tc>
        <w:tc>
          <w:tcPr>
            <w:tcW w:w="3570" w:type="dxa"/>
          </w:tcPr>
          <w:p w14:paraId="2CBB9466" w14:textId="77777777" w:rsidR="002924B6" w:rsidRDefault="002924B6" w:rsidP="0047342D">
            <w:pPr>
              <w:spacing w:before="180" w:afterLines="25" w:after="60"/>
              <w:rPr>
                <w:rFonts w:eastAsia="Malgun Gothic"/>
                <w:b/>
                <w:lang w:eastAsia="ko-KR"/>
              </w:rPr>
            </w:pPr>
          </w:p>
        </w:tc>
        <w:tc>
          <w:tcPr>
            <w:tcW w:w="3570" w:type="dxa"/>
          </w:tcPr>
          <w:p w14:paraId="3338E492" w14:textId="281A09F9" w:rsidR="002924B6" w:rsidRPr="002924B6" w:rsidRDefault="002924B6" w:rsidP="00045B56">
            <w:pPr>
              <w:spacing w:before="180" w:afterLines="25" w:after="60"/>
              <w:rPr>
                <w:rFonts w:eastAsia="Malgun Gothic"/>
                <w:b/>
                <w:lang w:eastAsia="ko-KR"/>
              </w:rPr>
            </w:pPr>
            <w:r>
              <w:rPr>
                <w:rFonts w:eastAsia="Malgun Gothic" w:hint="eastAsia"/>
                <w:b/>
                <w:lang w:eastAsia="ko-KR"/>
              </w:rPr>
              <w:t>Same view as</w:t>
            </w:r>
            <w:r>
              <w:rPr>
                <w:rFonts w:eastAsia="Malgun Gothic"/>
                <w:b/>
                <w:lang w:eastAsia="ko-KR"/>
              </w:rPr>
              <w:t xml:space="preserve"> Xiaomi and NEC. </w:t>
            </w:r>
            <w:r>
              <w:rPr>
                <w:rFonts w:eastAsiaTheme="minorEastAsia" w:hint="eastAsia"/>
                <w:b/>
                <w:lang w:eastAsia="zh-CN"/>
              </w:rPr>
              <w:t>R</w:t>
            </w:r>
            <w:r>
              <w:rPr>
                <w:rFonts w:eastAsiaTheme="minorEastAsia"/>
                <w:b/>
                <w:lang w:eastAsia="zh-CN"/>
              </w:rPr>
              <w:t>AN5 LS is needed if this is really an issue</w:t>
            </w:r>
          </w:p>
        </w:tc>
      </w:tr>
      <w:tr w:rsidR="000041E3" w14:paraId="68D89C5C" w14:textId="77777777" w:rsidTr="000041E3">
        <w:tc>
          <w:tcPr>
            <w:tcW w:w="3569" w:type="dxa"/>
          </w:tcPr>
          <w:p w14:paraId="04EA9B24" w14:textId="77777777" w:rsidR="000041E3" w:rsidRDefault="000041E3" w:rsidP="00916328">
            <w:pPr>
              <w:spacing w:before="180" w:afterLines="25" w:after="60"/>
              <w:rPr>
                <w:b/>
                <w:lang w:eastAsia="zh-CN"/>
              </w:rPr>
            </w:pPr>
            <w:r>
              <w:rPr>
                <w:rFonts w:hint="eastAsia"/>
                <w:b/>
                <w:lang w:eastAsia="zh-CN"/>
              </w:rPr>
              <w:t>L</w:t>
            </w:r>
            <w:r>
              <w:rPr>
                <w:b/>
                <w:lang w:eastAsia="zh-CN"/>
              </w:rPr>
              <w:t>enovo</w:t>
            </w:r>
          </w:p>
        </w:tc>
        <w:tc>
          <w:tcPr>
            <w:tcW w:w="3569" w:type="dxa"/>
          </w:tcPr>
          <w:p w14:paraId="374E7771" w14:textId="77777777" w:rsidR="000041E3" w:rsidRDefault="000041E3" w:rsidP="00916328">
            <w:pPr>
              <w:spacing w:before="180" w:afterLines="25" w:after="60"/>
              <w:rPr>
                <w:b/>
                <w:lang w:eastAsia="zh-CN"/>
              </w:rPr>
            </w:pPr>
            <w:r>
              <w:rPr>
                <w:rFonts w:hint="eastAsia"/>
                <w:b/>
                <w:lang w:eastAsia="zh-CN"/>
              </w:rPr>
              <w:t>N</w:t>
            </w:r>
            <w:r>
              <w:rPr>
                <w:b/>
                <w:lang w:eastAsia="zh-CN"/>
              </w:rPr>
              <w:t>o strong view</w:t>
            </w:r>
          </w:p>
        </w:tc>
        <w:tc>
          <w:tcPr>
            <w:tcW w:w="3570" w:type="dxa"/>
          </w:tcPr>
          <w:p w14:paraId="5848E8D7" w14:textId="77777777" w:rsidR="000041E3" w:rsidRDefault="000041E3" w:rsidP="00916328">
            <w:pPr>
              <w:spacing w:before="180" w:afterLines="25" w:after="60"/>
              <w:rPr>
                <w:b/>
              </w:rPr>
            </w:pPr>
          </w:p>
        </w:tc>
        <w:tc>
          <w:tcPr>
            <w:tcW w:w="3570" w:type="dxa"/>
          </w:tcPr>
          <w:p w14:paraId="00196231" w14:textId="77777777" w:rsidR="000041E3" w:rsidRDefault="000041E3" w:rsidP="00916328">
            <w:pPr>
              <w:spacing w:before="180" w:afterLines="25" w:after="60"/>
              <w:rPr>
                <w:b/>
              </w:rPr>
            </w:pP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12" w:name="OLE_LINK1"/>
      <w:bookmarkStart w:id="13"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t>Reference</w:t>
      </w:r>
    </w:p>
    <w:p w14:paraId="5A0876DF" w14:textId="77777777" w:rsidR="008B7BBC" w:rsidRPr="00B35261" w:rsidRDefault="008B7BBC" w:rsidP="007A552E">
      <w:pPr>
        <w:pStyle w:val="af2"/>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af2"/>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2"/>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2"/>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2"/>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af2"/>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2"/>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2"/>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2"/>
        <w:numPr>
          <w:ilvl w:val="0"/>
          <w:numId w:val="40"/>
        </w:numPr>
      </w:pPr>
      <w:r w:rsidRPr="00B35261">
        <w:lastRenderedPageBreak/>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2"/>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2"/>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2"/>
    <w:bookmarkEnd w:id="13"/>
    <w:p w14:paraId="30CDE759" w14:textId="66310105" w:rsidR="00CE4CE3" w:rsidRDefault="00CE4CE3" w:rsidP="00A87B70">
      <w:pPr>
        <w:spacing w:before="120" w:after="120"/>
        <w:rPr>
          <w:b/>
          <w:lang w:eastAsia="zh-CN"/>
        </w:rPr>
      </w:pPr>
    </w:p>
    <w:sectPr w:rsidR="00CE4CE3" w:rsidSect="00BE09E6">
      <w:headerReference w:type="defaul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AA18" w14:textId="77777777" w:rsidR="00CB5E16" w:rsidRDefault="00CB5E16">
      <w:r>
        <w:separator/>
      </w:r>
    </w:p>
  </w:endnote>
  <w:endnote w:type="continuationSeparator" w:id="0">
    <w:p w14:paraId="2A5EC462" w14:textId="77777777" w:rsidR="00CB5E16" w:rsidRDefault="00CB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61B6" w14:textId="77777777" w:rsidR="00CB5E16" w:rsidRDefault="00CB5E16">
      <w:r>
        <w:separator/>
      </w:r>
    </w:p>
  </w:footnote>
  <w:footnote w:type="continuationSeparator" w:id="0">
    <w:p w14:paraId="21CF5E52" w14:textId="77777777" w:rsidR="00CB5E16" w:rsidRDefault="00CB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1pt;height:10.1pt" o:bullet="t">
        <v:imagedata r:id="rId1" o:title="mso3200"/>
      </v:shape>
    </w:pict>
  </w:numPicBullet>
  <w:numPicBullet w:numPicBulletId="1">
    <w:pict>
      <v:shape id="_x0000_i1065" type="#_x0000_t75" style="width:114.05pt;height:74.3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62759420">
    <w:abstractNumId w:val="36"/>
  </w:num>
  <w:num w:numId="2" w16cid:durableId="1887450902">
    <w:abstractNumId w:val="2"/>
  </w:num>
  <w:num w:numId="3" w16cid:durableId="1279530136">
    <w:abstractNumId w:val="17"/>
  </w:num>
  <w:num w:numId="4" w16cid:durableId="962156644">
    <w:abstractNumId w:val="35"/>
  </w:num>
  <w:num w:numId="5" w16cid:durableId="375549001">
    <w:abstractNumId w:val="7"/>
  </w:num>
  <w:num w:numId="6" w16cid:durableId="255216746">
    <w:abstractNumId w:val="1"/>
  </w:num>
  <w:num w:numId="7" w16cid:durableId="1539121884">
    <w:abstractNumId w:val="3"/>
  </w:num>
  <w:num w:numId="8" w16cid:durableId="1188107653">
    <w:abstractNumId w:val="15"/>
  </w:num>
  <w:num w:numId="9" w16cid:durableId="938558943">
    <w:abstractNumId w:val="13"/>
  </w:num>
  <w:num w:numId="10" w16cid:durableId="1974016163">
    <w:abstractNumId w:val="30"/>
  </w:num>
  <w:num w:numId="11" w16cid:durableId="219093613">
    <w:abstractNumId w:val="33"/>
  </w:num>
  <w:num w:numId="12" w16cid:durableId="630521913">
    <w:abstractNumId w:val="37"/>
  </w:num>
  <w:num w:numId="13" w16cid:durableId="676157841">
    <w:abstractNumId w:val="29"/>
  </w:num>
  <w:num w:numId="14" w16cid:durableId="850922760">
    <w:abstractNumId w:val="36"/>
  </w:num>
  <w:num w:numId="15" w16cid:durableId="772482587">
    <w:abstractNumId w:val="36"/>
  </w:num>
  <w:num w:numId="16" w16cid:durableId="1723283056">
    <w:abstractNumId w:val="20"/>
  </w:num>
  <w:num w:numId="17" w16cid:durableId="2132085369">
    <w:abstractNumId w:val="8"/>
  </w:num>
  <w:num w:numId="18" w16cid:durableId="7144062">
    <w:abstractNumId w:val="19"/>
  </w:num>
  <w:num w:numId="19" w16cid:durableId="1242983102">
    <w:abstractNumId w:val="27"/>
  </w:num>
  <w:num w:numId="20" w16cid:durableId="1182016601">
    <w:abstractNumId w:val="5"/>
  </w:num>
  <w:num w:numId="21" w16cid:durableId="543828239">
    <w:abstractNumId w:val="4"/>
  </w:num>
  <w:num w:numId="22" w16cid:durableId="1139301358">
    <w:abstractNumId w:val="11"/>
  </w:num>
  <w:num w:numId="23" w16cid:durableId="1095007827">
    <w:abstractNumId w:val="36"/>
  </w:num>
  <w:num w:numId="24" w16cid:durableId="96410203">
    <w:abstractNumId w:val="32"/>
  </w:num>
  <w:num w:numId="25" w16cid:durableId="167404088">
    <w:abstractNumId w:val="34"/>
  </w:num>
  <w:num w:numId="26" w16cid:durableId="182280617">
    <w:abstractNumId w:val="21"/>
  </w:num>
  <w:num w:numId="27" w16cid:durableId="1751124154">
    <w:abstractNumId w:val="18"/>
  </w:num>
  <w:num w:numId="28" w16cid:durableId="564798238">
    <w:abstractNumId w:val="9"/>
  </w:num>
  <w:num w:numId="29" w16cid:durableId="1090157306">
    <w:abstractNumId w:val="12"/>
  </w:num>
  <w:num w:numId="30" w16cid:durableId="1151094374">
    <w:abstractNumId w:val="6"/>
  </w:num>
  <w:num w:numId="31" w16cid:durableId="1420904977">
    <w:abstractNumId w:val="0"/>
  </w:num>
  <w:num w:numId="32" w16cid:durableId="1890146531">
    <w:abstractNumId w:val="31"/>
  </w:num>
  <w:num w:numId="33" w16cid:durableId="1613436062">
    <w:abstractNumId w:val="25"/>
  </w:num>
  <w:num w:numId="34" w16cid:durableId="1557938106">
    <w:abstractNumId w:val="24"/>
  </w:num>
  <w:num w:numId="35" w16cid:durableId="1415515974">
    <w:abstractNumId w:val="23"/>
  </w:num>
  <w:num w:numId="36" w16cid:durableId="122830223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1930907">
    <w:abstractNumId w:val="26"/>
  </w:num>
  <w:num w:numId="38" w16cid:durableId="234703960">
    <w:abstractNumId w:val="28"/>
  </w:num>
  <w:num w:numId="39" w16cid:durableId="958411978">
    <w:abstractNumId w:val="22"/>
  </w:num>
  <w:num w:numId="40" w16cid:durableId="1607880353">
    <w:abstractNumId w:val="16"/>
  </w:num>
  <w:num w:numId="41" w16cid:durableId="813329145">
    <w:abstractNumId w:val="26"/>
  </w:num>
  <w:num w:numId="42" w16cid:durableId="1091508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1E3"/>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4D78"/>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3B1F"/>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4EF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5C78"/>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1">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2">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3">
    <w:name w:val="List Bullet 2"/>
    <w:basedOn w:val="a8"/>
    <w:rsid w:val="008861DC"/>
    <w:pPr>
      <w:ind w:left="851"/>
    </w:pPr>
  </w:style>
  <w:style w:type="paragraph" w:styleId="30">
    <w:name w:val="List Bullet 3"/>
    <w:basedOn w:val="23"/>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4">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4"/>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character" w:customStyle="1" w:styleId="25">
    <w:name w:val="未处理的提及2"/>
    <w:basedOn w:val="a0"/>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ongming.zhang@cn.sharp-world.com" TargetMode="External"/><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hang_boyuan@nec.cn"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hyunjeong.kang@samsung.com"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4.png"/><Relationship Id="rId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6903-C957-458E-BFD7-6FFFA602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1377</Words>
  <Characters>8016</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han jing</cp:lastModifiedBy>
  <cp:revision>8</cp:revision>
  <cp:lastPrinted>1900-01-01T08:00:00Z</cp:lastPrinted>
  <dcterms:created xsi:type="dcterms:W3CDTF">2023-04-19T04:10:00Z</dcterms:created>
  <dcterms:modified xsi:type="dcterms:W3CDTF">2023-04-19T07:38:00Z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