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4C51" w14:textId="7E868F99"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4AE6C66C"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[AT121bis-e][501][V2X/SL]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Heading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[AT121bis-e][501][V2X/SL]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[AT121bis-e][501][V2X/SL]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sl-MaxTransPower,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TableGrid"/>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Huawei, HiSilicon</w:t>
            </w:r>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77777777" w:rsidR="00B35261" w:rsidRDefault="00B35261" w:rsidP="003532A4">
            <w:pPr>
              <w:spacing w:beforeLines="50" w:before="120"/>
              <w:jc w:val="both"/>
              <w:rPr>
                <w:lang w:eastAsia="zh-CN"/>
              </w:rPr>
            </w:pPr>
          </w:p>
        </w:tc>
        <w:tc>
          <w:tcPr>
            <w:tcW w:w="4759" w:type="dxa"/>
          </w:tcPr>
          <w:p w14:paraId="275BC2F5" w14:textId="77777777" w:rsidR="00B35261" w:rsidRDefault="00B35261" w:rsidP="003532A4">
            <w:pPr>
              <w:spacing w:beforeLines="50" w:before="120"/>
              <w:jc w:val="both"/>
              <w:rPr>
                <w:lang w:eastAsia="zh-CN"/>
              </w:rPr>
            </w:pPr>
          </w:p>
        </w:tc>
        <w:tc>
          <w:tcPr>
            <w:tcW w:w="4760" w:type="dxa"/>
          </w:tcPr>
          <w:p w14:paraId="0652F26C" w14:textId="77777777" w:rsidR="00B35261" w:rsidRDefault="00B35261" w:rsidP="003532A4">
            <w:pPr>
              <w:spacing w:beforeLines="50" w:before="120"/>
              <w:jc w:val="both"/>
              <w:rPr>
                <w:lang w:eastAsia="zh-CN"/>
              </w:rPr>
            </w:pPr>
          </w:p>
        </w:tc>
      </w:tr>
    </w:tbl>
    <w:p w14:paraId="24F58C32" w14:textId="5F30EDE4" w:rsidR="004C396A" w:rsidRPr="00F13BBE" w:rsidRDefault="007A552E" w:rsidP="003532A4">
      <w:pPr>
        <w:spacing w:beforeLines="50" w:before="120"/>
        <w:jc w:val="both"/>
        <w:rPr>
          <w:lang w:eastAsia="zh-CN"/>
        </w:rPr>
      </w:pPr>
      <w:r>
        <w:rPr>
          <w:lang w:eastAsia="zh-CN"/>
        </w:rPr>
        <w:t xml:space="preserve"> </w:t>
      </w:r>
      <w:bookmarkStart w:id="1" w:name="_GoBack"/>
      <w:bookmarkEnd w:id="1"/>
    </w:p>
    <w:p w14:paraId="2D0F2DBE" w14:textId="77777777" w:rsidR="0067373F" w:rsidRDefault="0067373F" w:rsidP="0047342D">
      <w:pPr>
        <w:spacing w:before="180" w:afterLines="25" w:after="60"/>
        <w:rPr>
          <w:b/>
          <w:lang w:eastAsia="zh-CN"/>
        </w:rPr>
      </w:pPr>
    </w:p>
    <w:p w14:paraId="6A14A780" w14:textId="4269D5C8" w:rsidR="0067373F" w:rsidRDefault="005E5B32" w:rsidP="009A6772">
      <w:pPr>
        <w:pStyle w:val="Heading1"/>
        <w:spacing w:before="180" w:afterLines="25" w:after="60"/>
        <w:rPr>
          <w:lang w:eastAsia="zh-CN"/>
        </w:rPr>
      </w:pPr>
      <w:r>
        <w:rPr>
          <w:lang w:eastAsia="zh-CN"/>
        </w:rPr>
        <w:lastRenderedPageBreak/>
        <w:t>C</w:t>
      </w:r>
      <w:r w:rsidR="0067373F">
        <w:rPr>
          <w:lang w:eastAsia="zh-CN"/>
        </w:rPr>
        <w:t xml:space="preserve">hange </w:t>
      </w:r>
      <w:r w:rsidR="00F25617">
        <w:rPr>
          <w:lang w:eastAsia="zh-CN"/>
        </w:rPr>
        <w:t>related to sl-MaxTransPower</w:t>
      </w:r>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sl-MaxTransPower according to RAN1 LS [11], as below: </w:t>
      </w:r>
    </w:p>
    <w:p w14:paraId="19F63332" w14:textId="28D910E2" w:rsidR="00F25617" w:rsidRDefault="0002792C" w:rsidP="00F25617">
      <w:pPr>
        <w:rPr>
          <w:lang w:eastAsia="zh-CN"/>
        </w:rPr>
      </w:pPr>
      <w:r w:rsidRPr="0002792C">
        <w:rPr>
          <w:noProof/>
          <w:lang w:eastAsia="zh-CN"/>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72880" cy="957580"/>
                    </a:xfrm>
                    <a:prstGeom prst="rect">
                      <a:avLst/>
                    </a:prstGeom>
                  </pic:spPr>
                </pic:pic>
              </a:graphicData>
            </a:graphic>
          </wp:inline>
        </w:drawing>
      </w:r>
    </w:p>
    <w:p w14:paraId="7350E5E2" w14:textId="192AA9AB" w:rsidR="004F1091" w:rsidRDefault="004F1091" w:rsidP="00F25617">
      <w:pPr>
        <w:rPr>
          <w:lang w:eastAsia="zh-CN"/>
        </w:rPr>
      </w:pPr>
      <w:r w:rsidRPr="004F1091">
        <w:rPr>
          <w:lang w:eastAsia="zh-CN"/>
        </w:rPr>
        <w:t>R2-2303157/R2-2303158 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eastAsia="zh-CN"/>
        </w:rPr>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r>
        <w:rPr>
          <w:lang w:eastAsia="zh-CN"/>
        </w:rPr>
        <w:t xml:space="preserve">Also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eastAsia="zh-CN"/>
        </w:rPr>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t>It can be discussed whether such changes are needed in Rel-16, as well as in Rel-17 (mirror change</w:t>
      </w:r>
      <w:r w:rsidR="00184E4F">
        <w:rPr>
          <w:lang w:eastAsia="zh-CN"/>
        </w:rPr>
        <w:t>s</w:t>
      </w:r>
      <w:r>
        <w:rPr>
          <w:lang w:eastAsia="zh-CN"/>
        </w:rPr>
        <w:t xml:space="preserve">). Also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r w:rsidRPr="00D431E9">
        <w:rPr>
          <w:b/>
          <w:i/>
          <w:lang w:eastAsia="zh-CN"/>
        </w:rPr>
        <w:t>sl-MaxTransPower</w:t>
      </w:r>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44225399" w:rsidR="00D431E9" w:rsidRDefault="00D431E9" w:rsidP="00F25617">
      <w:pPr>
        <w:rPr>
          <w:b/>
          <w:lang w:eastAsia="zh-CN"/>
        </w:rPr>
      </w:pPr>
      <w:r>
        <w:rPr>
          <w:b/>
          <w:lang w:eastAsia="zh-CN"/>
        </w:rPr>
        <w:t xml:space="preserve">Option 2: based on </w:t>
      </w:r>
      <w:r w:rsidRPr="00D431E9">
        <w:rPr>
          <w:b/>
          <w:lang w:eastAsia="zh-CN"/>
        </w:rPr>
        <w:t>R2-2303157/R2-2303158</w:t>
      </w:r>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lastRenderedPageBreak/>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77777777" w:rsidR="00D431E9" w:rsidRDefault="00D431E9" w:rsidP="00F25617">
            <w:pPr>
              <w:rPr>
                <w:b/>
                <w:lang w:eastAsia="zh-CN"/>
              </w:rPr>
            </w:pPr>
          </w:p>
        </w:tc>
        <w:tc>
          <w:tcPr>
            <w:tcW w:w="3569" w:type="dxa"/>
          </w:tcPr>
          <w:p w14:paraId="23434A58" w14:textId="77777777" w:rsidR="00D431E9" w:rsidRDefault="00D431E9" w:rsidP="00F25617">
            <w:pPr>
              <w:rPr>
                <w:b/>
                <w:lang w:eastAsia="zh-CN"/>
              </w:rPr>
            </w:pPr>
          </w:p>
        </w:tc>
        <w:tc>
          <w:tcPr>
            <w:tcW w:w="3570" w:type="dxa"/>
          </w:tcPr>
          <w:p w14:paraId="6787CD9C" w14:textId="77777777" w:rsidR="00D431E9" w:rsidRDefault="00D431E9" w:rsidP="00F25617">
            <w:pPr>
              <w:rPr>
                <w:b/>
                <w:lang w:eastAsia="zh-CN"/>
              </w:rPr>
            </w:pP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77777777" w:rsidR="00D431E9" w:rsidRDefault="00D431E9" w:rsidP="00F25617">
            <w:pPr>
              <w:rPr>
                <w:b/>
                <w:lang w:eastAsia="zh-CN"/>
              </w:rPr>
            </w:pPr>
          </w:p>
        </w:tc>
        <w:tc>
          <w:tcPr>
            <w:tcW w:w="3569" w:type="dxa"/>
          </w:tcPr>
          <w:p w14:paraId="305911FD" w14:textId="77777777" w:rsidR="00D431E9" w:rsidRDefault="00D431E9" w:rsidP="00F25617">
            <w:pPr>
              <w:rPr>
                <w:b/>
                <w:lang w:eastAsia="zh-CN"/>
              </w:rPr>
            </w:pPr>
          </w:p>
        </w:tc>
        <w:tc>
          <w:tcPr>
            <w:tcW w:w="3570" w:type="dxa"/>
          </w:tcPr>
          <w:p w14:paraId="6413F458" w14:textId="77777777" w:rsidR="00D431E9" w:rsidRDefault="00D431E9" w:rsidP="00F25617">
            <w:pPr>
              <w:rPr>
                <w:b/>
                <w:lang w:eastAsia="zh-CN"/>
              </w:rPr>
            </w:pPr>
          </w:p>
        </w:tc>
        <w:tc>
          <w:tcPr>
            <w:tcW w:w="3570" w:type="dxa"/>
          </w:tcPr>
          <w:p w14:paraId="6C91C136" w14:textId="77777777" w:rsidR="00D431E9" w:rsidRDefault="00D431E9" w:rsidP="00F25617">
            <w:pPr>
              <w:rPr>
                <w:b/>
                <w:lang w:eastAsia="zh-CN"/>
              </w:rPr>
            </w:pP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Heading1"/>
        <w:rPr>
          <w:lang w:eastAsia="zh-CN"/>
        </w:rPr>
      </w:pPr>
      <w:r>
        <w:rPr>
          <w:lang w:eastAsia="zh-CN"/>
        </w:rPr>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eastAsia="zh-CN"/>
        </w:rPr>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rPr>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lastRenderedPageBreak/>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77777777" w:rsidR="00D431E9" w:rsidRDefault="00D431E9" w:rsidP="000A0FF3">
            <w:pPr>
              <w:rPr>
                <w:b/>
                <w:lang w:eastAsia="zh-CN"/>
              </w:rPr>
            </w:pPr>
          </w:p>
        </w:tc>
        <w:tc>
          <w:tcPr>
            <w:tcW w:w="3569" w:type="dxa"/>
          </w:tcPr>
          <w:p w14:paraId="68B4F69B" w14:textId="77777777" w:rsidR="00D431E9" w:rsidRDefault="00D431E9" w:rsidP="000A0FF3">
            <w:pPr>
              <w:rPr>
                <w:b/>
                <w:lang w:eastAsia="zh-CN"/>
              </w:rPr>
            </w:pPr>
          </w:p>
        </w:tc>
        <w:tc>
          <w:tcPr>
            <w:tcW w:w="3570" w:type="dxa"/>
          </w:tcPr>
          <w:p w14:paraId="0165852F" w14:textId="77777777" w:rsidR="00D431E9" w:rsidRDefault="00D431E9" w:rsidP="000A0FF3">
            <w:pPr>
              <w:rPr>
                <w:b/>
                <w:lang w:eastAsia="zh-CN"/>
              </w:rPr>
            </w:pP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77777777" w:rsidR="00D431E9" w:rsidRDefault="00D431E9" w:rsidP="000A0FF3">
            <w:pPr>
              <w:rPr>
                <w:b/>
                <w:lang w:eastAsia="zh-CN"/>
              </w:rPr>
            </w:pPr>
          </w:p>
        </w:tc>
        <w:tc>
          <w:tcPr>
            <w:tcW w:w="3569" w:type="dxa"/>
          </w:tcPr>
          <w:p w14:paraId="1222B599" w14:textId="77777777" w:rsidR="00D431E9" w:rsidRDefault="00D431E9" w:rsidP="000A0FF3">
            <w:pPr>
              <w:rPr>
                <w:b/>
                <w:lang w:eastAsia="zh-CN"/>
              </w:rPr>
            </w:pPr>
          </w:p>
        </w:tc>
        <w:tc>
          <w:tcPr>
            <w:tcW w:w="3570" w:type="dxa"/>
          </w:tcPr>
          <w:p w14:paraId="589D6AAC" w14:textId="77777777" w:rsidR="00D431E9" w:rsidRDefault="00D431E9" w:rsidP="000A0FF3">
            <w:pPr>
              <w:rPr>
                <w:b/>
                <w:lang w:eastAsia="zh-CN"/>
              </w:rPr>
            </w:pPr>
          </w:p>
        </w:tc>
        <w:tc>
          <w:tcPr>
            <w:tcW w:w="3570" w:type="dxa"/>
          </w:tcPr>
          <w:p w14:paraId="2A123C40" w14:textId="77777777" w:rsidR="00D431E9" w:rsidRDefault="00D431E9" w:rsidP="000A0FF3">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Heading1"/>
        <w:spacing w:before="180" w:afterLines="25" w:after="60"/>
      </w:pPr>
      <w:r>
        <w:rPr>
          <w:lang w:eastAsia="zh-CN"/>
        </w:rPr>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TableGrid"/>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77777777" w:rsidR="00D431E9" w:rsidRDefault="00D431E9" w:rsidP="00B71212">
            <w:pPr>
              <w:spacing w:before="180" w:afterLines="25" w:after="60"/>
              <w:rPr>
                <w:b/>
              </w:rPr>
            </w:pPr>
          </w:p>
        </w:tc>
        <w:tc>
          <w:tcPr>
            <w:tcW w:w="4759" w:type="dxa"/>
          </w:tcPr>
          <w:p w14:paraId="4C69E2DF" w14:textId="77777777" w:rsidR="00D431E9" w:rsidRDefault="00D431E9" w:rsidP="00B71212">
            <w:pPr>
              <w:spacing w:before="180" w:afterLines="25" w:after="60"/>
              <w:rPr>
                <w:b/>
              </w:rPr>
            </w:pPr>
          </w:p>
        </w:tc>
        <w:tc>
          <w:tcPr>
            <w:tcW w:w="4760" w:type="dxa"/>
          </w:tcPr>
          <w:p w14:paraId="15316E24" w14:textId="77777777" w:rsidR="00D431E9" w:rsidRDefault="00D431E9" w:rsidP="00B71212">
            <w:pPr>
              <w:spacing w:before="180" w:afterLines="25" w:after="60"/>
              <w:rPr>
                <w:b/>
              </w:rPr>
            </w:pP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Heading1"/>
        <w:rPr>
          <w:lang w:eastAsia="zh-CN"/>
        </w:rPr>
      </w:pPr>
      <w:r>
        <w:rPr>
          <w:lang w:eastAsia="zh-CN"/>
        </w:rPr>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r w:rsidR="003D115D" w:rsidRPr="003D115D">
        <w:rPr>
          <w:b/>
          <w:i/>
        </w:rPr>
        <w:t>frequencyInfoSL</w:t>
      </w:r>
      <w:r w:rsidR="003D115D">
        <w:t xml:space="preserve"> </w:t>
      </w:r>
      <w:r>
        <w:t xml:space="preserve">: </w:t>
      </w:r>
    </w:p>
    <w:p w14:paraId="48A70747" w14:textId="2F4C6FE6" w:rsidR="00673A72" w:rsidRDefault="00DC6DD9" w:rsidP="0047342D">
      <w:pPr>
        <w:spacing w:before="180" w:afterLines="25" w:after="60"/>
      </w:pPr>
      <w:r w:rsidRPr="00DC6DD9">
        <w:rPr>
          <w:noProof/>
        </w:rPr>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r w:rsidRPr="00633842">
        <w:rPr>
          <w:b/>
          <w:i/>
        </w:rPr>
        <w:t>frequencyInfoSL</w:t>
      </w:r>
      <w:r w:rsidRPr="00633842">
        <w:rPr>
          <w:b/>
        </w:rPr>
        <w:t>?</w:t>
      </w:r>
    </w:p>
    <w:tbl>
      <w:tblPr>
        <w:tblStyle w:val="TableGrid"/>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r w:rsidRPr="003D115D">
              <w:rPr>
                <w:b/>
                <w:i/>
              </w:rPr>
              <w:t>frequencyInfoSL</w:t>
            </w:r>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77777777" w:rsidR="00633842" w:rsidRDefault="00633842" w:rsidP="0047342D">
            <w:pPr>
              <w:spacing w:before="180" w:afterLines="25" w:after="60"/>
              <w:rPr>
                <w:b/>
              </w:rPr>
            </w:pPr>
          </w:p>
        </w:tc>
        <w:tc>
          <w:tcPr>
            <w:tcW w:w="3569" w:type="dxa"/>
          </w:tcPr>
          <w:p w14:paraId="0B3F178C" w14:textId="77777777" w:rsidR="00633842" w:rsidRDefault="00633842" w:rsidP="0047342D">
            <w:pPr>
              <w:spacing w:before="180" w:afterLines="25" w:after="60"/>
              <w:rPr>
                <w:b/>
              </w:rPr>
            </w:pPr>
          </w:p>
        </w:tc>
        <w:tc>
          <w:tcPr>
            <w:tcW w:w="3570" w:type="dxa"/>
          </w:tcPr>
          <w:p w14:paraId="0E770046" w14:textId="77777777" w:rsidR="00633842" w:rsidRDefault="00633842" w:rsidP="0047342D">
            <w:pPr>
              <w:spacing w:before="180" w:afterLines="25" w:after="60"/>
              <w:rPr>
                <w:b/>
              </w:rPr>
            </w:pPr>
          </w:p>
        </w:tc>
        <w:tc>
          <w:tcPr>
            <w:tcW w:w="3570" w:type="dxa"/>
          </w:tcPr>
          <w:p w14:paraId="06522991" w14:textId="77777777" w:rsidR="00633842" w:rsidRDefault="00633842" w:rsidP="0047342D">
            <w:pPr>
              <w:spacing w:before="180" w:afterLines="25" w:after="60"/>
              <w:rPr>
                <w:b/>
              </w:rPr>
            </w:pPr>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Heading1"/>
        <w:spacing w:after="120" w:line="276" w:lineRule="auto"/>
        <w:jc w:val="both"/>
        <w:rPr>
          <w:lang w:eastAsia="zh-CN"/>
        </w:rPr>
      </w:pPr>
      <w:bookmarkStart w:id="2" w:name="OLE_LINK1"/>
      <w:bookmarkStart w:id="3" w:name="OLE_LINK2"/>
      <w:r>
        <w:rPr>
          <w:lang w:eastAsia="zh-CN"/>
        </w:rPr>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Heading1"/>
        <w:spacing w:after="120" w:line="276" w:lineRule="auto"/>
        <w:jc w:val="both"/>
        <w:rPr>
          <w:lang w:eastAsia="zh-CN"/>
        </w:rPr>
      </w:pPr>
      <w:r>
        <w:rPr>
          <w:lang w:eastAsia="zh-CN"/>
        </w:rPr>
        <w:t>Reference</w:t>
      </w:r>
    </w:p>
    <w:p w14:paraId="5A0876DF" w14:textId="77777777" w:rsidR="008B7BBC" w:rsidRPr="00B35261" w:rsidRDefault="008B7BBC" w:rsidP="007A552E">
      <w:pPr>
        <w:pStyle w:val="ListParagraph"/>
        <w:numPr>
          <w:ilvl w:val="0"/>
          <w:numId w:val="40"/>
        </w:numPr>
      </w:pPr>
      <w:r w:rsidRPr="00B35261">
        <w:t>R2-2302799</w:t>
      </w:r>
      <w:r w:rsidRPr="00B35261">
        <w:tab/>
        <w:t>Correction to sl-MaxTransPower</w:t>
      </w:r>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t>NR_SL_enh-Core</w:t>
      </w:r>
    </w:p>
    <w:p w14:paraId="53CD98BB" w14:textId="77777777" w:rsidR="008B7BBC" w:rsidRPr="00B35261" w:rsidRDefault="008B7BBC" w:rsidP="007A552E">
      <w:pPr>
        <w:pStyle w:val="ListParagraph"/>
        <w:numPr>
          <w:ilvl w:val="0"/>
          <w:numId w:val="40"/>
        </w:numPr>
      </w:pPr>
      <w:r w:rsidRPr="00B35261">
        <w:lastRenderedPageBreak/>
        <w:t>R2-2303157</w:t>
      </w:r>
      <w:r w:rsidRPr="00B35261">
        <w:tab/>
        <w:t>Correction on PSFCH configured power for NR sidelink</w:t>
      </w:r>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ListParagraph"/>
        <w:numPr>
          <w:ilvl w:val="0"/>
          <w:numId w:val="40"/>
        </w:numPr>
      </w:pPr>
      <w:r w:rsidRPr="00B35261">
        <w:t>R2-2303158</w:t>
      </w:r>
      <w:r w:rsidRPr="00B35261">
        <w:tab/>
        <w:t>Correction on PSFCH configured power for NR sidelink</w:t>
      </w:r>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ListParagraph"/>
        <w:numPr>
          <w:ilvl w:val="0"/>
          <w:numId w:val="40"/>
        </w:numPr>
      </w:pPr>
      <w:r w:rsidRPr="00B35261">
        <w:t>R2-2303906</w:t>
      </w:r>
      <w:r w:rsidRPr="00B35261">
        <w:tab/>
        <w:t>Correction on field description for transmission power</w:t>
      </w:r>
      <w:r w:rsidRPr="00B35261">
        <w:tab/>
        <w:t>ZTE Corporation, Sanechips</w:t>
      </w:r>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ListParagraph"/>
        <w:numPr>
          <w:ilvl w:val="0"/>
          <w:numId w:val="40"/>
        </w:numPr>
      </w:pPr>
      <w:r w:rsidRPr="00B35261">
        <w:t>R2-2303909</w:t>
      </w:r>
      <w:r w:rsidRPr="00B35261">
        <w:tab/>
        <w:t>Correction on field description for transmission power</w:t>
      </w:r>
      <w:r w:rsidRPr="00B35261">
        <w:tab/>
        <w:t>ZTE Corporation, Sanechips</w:t>
      </w:r>
      <w:r w:rsidRPr="00B35261">
        <w:tab/>
        <w:t>CR</w:t>
      </w:r>
      <w:r w:rsidRPr="00B35261">
        <w:tab/>
        <w:t>Rel-17</w:t>
      </w:r>
      <w:r w:rsidRPr="00B35261">
        <w:tab/>
        <w:t>38.331</w:t>
      </w:r>
      <w:r w:rsidRPr="00B35261">
        <w:tab/>
        <w:t>17.4.0</w:t>
      </w:r>
      <w:r w:rsidRPr="00B35261">
        <w:tab/>
        <w:t>4034</w:t>
      </w:r>
      <w:r w:rsidRPr="00B35261">
        <w:tab/>
        <w:t>-</w:t>
      </w:r>
      <w:r w:rsidRPr="00B35261">
        <w:tab/>
        <w:t>F</w:t>
      </w:r>
      <w:r w:rsidRPr="00B35261">
        <w:tab/>
        <w:t>NR_SL_enh-Core</w:t>
      </w:r>
    </w:p>
    <w:p w14:paraId="0DD9D1E9" w14:textId="77777777" w:rsidR="008B7BBC" w:rsidRPr="00B35261" w:rsidRDefault="008B7BBC" w:rsidP="007A552E">
      <w:pPr>
        <w:pStyle w:val="ListParagraph"/>
        <w:numPr>
          <w:ilvl w:val="0"/>
          <w:numId w:val="40"/>
        </w:numPr>
      </w:pPr>
      <w:r w:rsidRPr="00B35261">
        <w:t>R2-2303912</w:t>
      </w:r>
      <w:r w:rsidRPr="00B35261">
        <w:tab/>
        <w:t>Clarification on sl-MaxTransPower</w:t>
      </w:r>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ListParagraph"/>
        <w:numPr>
          <w:ilvl w:val="0"/>
          <w:numId w:val="40"/>
        </w:numPr>
      </w:pPr>
      <w:r w:rsidRPr="00B35261">
        <w:t>R2-2303913</w:t>
      </w:r>
      <w:r w:rsidRPr="00B35261">
        <w:tab/>
        <w:t>Clarification on sl-MaxTransPower</w:t>
      </w:r>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ListParagraph"/>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ListParagraph"/>
        <w:numPr>
          <w:ilvl w:val="0"/>
          <w:numId w:val="40"/>
        </w:numPr>
      </w:pPr>
      <w:r w:rsidRPr="00B35261">
        <w:t>R2-2304144</w:t>
      </w:r>
      <w:r w:rsidRPr="00B35261">
        <w:tab/>
        <w:t>TS 38.331 correction on carrier frequency for SL-RSRP measurement</w:t>
      </w:r>
      <w:r w:rsidRPr="00B35261">
        <w:tab/>
        <w:t>Huawei, HiSilicon</w:t>
      </w:r>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ListParagraph"/>
        <w:numPr>
          <w:ilvl w:val="0"/>
          <w:numId w:val="40"/>
        </w:numPr>
      </w:pPr>
      <w:r w:rsidRPr="00B35261">
        <w:t>R2-2304145</w:t>
      </w:r>
      <w:r>
        <w:tab/>
        <w:t>TS 38.331 correction on carrier frequency for SL-RSRP measurement</w:t>
      </w:r>
      <w:r>
        <w:tab/>
        <w:t>Huawei, HiSilicon</w:t>
      </w:r>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ListParagraph"/>
        <w:numPr>
          <w:ilvl w:val="0"/>
          <w:numId w:val="40"/>
        </w:numPr>
      </w:pPr>
      <w:r w:rsidRPr="00F25617">
        <w:t>R2-2302415</w:t>
      </w:r>
      <w:r w:rsidRPr="00F25617">
        <w:tab/>
        <w:t>Reply LS to RAN4 on PSFCH configured power with multiple resource pools (R1-2302231; contac: LGE)</w:t>
      </w:r>
      <w:r w:rsidRPr="00F25617">
        <w:tab/>
        <w:t>RAN1</w:t>
      </w:r>
      <w:r w:rsidRPr="00F25617">
        <w:tab/>
        <w:t>LS in</w:t>
      </w:r>
      <w:r w:rsidRPr="00F25617">
        <w:tab/>
        <w:t>Rel-16</w:t>
      </w:r>
      <w:r w:rsidRPr="00F25617">
        <w:tab/>
        <w:t>5G_V2X_NRSL-Core</w:t>
      </w:r>
      <w:r w:rsidRPr="00F25617">
        <w:tab/>
        <w:t>To:RAN4</w:t>
      </w:r>
      <w:r w:rsidRPr="00F25617">
        <w:tab/>
        <w:t>Cc:RAN2</w:t>
      </w:r>
    </w:p>
    <w:bookmarkEnd w:id="0"/>
    <w:bookmarkEnd w:id="2"/>
    <w:bookmarkEnd w:id="3"/>
    <w:p w14:paraId="30CDE759" w14:textId="66310105" w:rsidR="00CE4CE3" w:rsidRDefault="00CE4CE3" w:rsidP="00A87B70">
      <w:pPr>
        <w:spacing w:before="120" w:after="120"/>
        <w:rPr>
          <w:b/>
          <w:lang w:eastAsia="zh-CN"/>
        </w:rPr>
      </w:pPr>
    </w:p>
    <w:sectPr w:rsidR="00CE4CE3" w:rsidSect="00BE09E6">
      <w:headerReference w:type="default" r:id="rId16"/>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5C0AE" w14:textId="77777777" w:rsidR="003C1AC1" w:rsidRDefault="003C1AC1">
      <w:r>
        <w:separator/>
      </w:r>
    </w:p>
  </w:endnote>
  <w:endnote w:type="continuationSeparator" w:id="0">
    <w:p w14:paraId="610805F2" w14:textId="77777777" w:rsidR="003C1AC1" w:rsidRDefault="003C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CC6C" w14:textId="77777777" w:rsidR="003C1AC1" w:rsidRDefault="003C1AC1">
      <w:r>
        <w:separator/>
      </w:r>
    </w:p>
  </w:footnote>
  <w:footnote w:type="continuationSeparator" w:id="0">
    <w:p w14:paraId="39BD0ADA" w14:textId="77777777" w:rsidR="003C1AC1" w:rsidRDefault="003C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pt;height:10pt" o:bullet="t">
        <v:imagedata r:id="rId1" o:title="mso3200"/>
      </v:shape>
    </w:pict>
  </w:numPicBullet>
  <w:numPicBullet w:numPicBulletId="1">
    <w:pict>
      <v:shape id="_x0000_i1048" type="#_x0000_t75" style="width:114pt;height:74.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2"/>
  </w:num>
  <w:num w:numId="3">
    <w:abstractNumId w:val="17"/>
  </w:num>
  <w:num w:numId="4">
    <w:abstractNumId w:val="35"/>
  </w:num>
  <w:num w:numId="5">
    <w:abstractNumId w:val="7"/>
  </w:num>
  <w:num w:numId="6">
    <w:abstractNumId w:val="1"/>
  </w:num>
  <w:num w:numId="7">
    <w:abstractNumId w:val="3"/>
  </w:num>
  <w:num w:numId="8">
    <w:abstractNumId w:val="15"/>
  </w:num>
  <w:num w:numId="9">
    <w:abstractNumId w:val="13"/>
  </w:num>
  <w:num w:numId="10">
    <w:abstractNumId w:val="30"/>
  </w:num>
  <w:num w:numId="11">
    <w:abstractNumId w:val="33"/>
  </w:num>
  <w:num w:numId="12">
    <w:abstractNumId w:val="37"/>
  </w:num>
  <w:num w:numId="13">
    <w:abstractNumId w:val="29"/>
  </w:num>
  <w:num w:numId="14">
    <w:abstractNumId w:val="36"/>
  </w:num>
  <w:num w:numId="15">
    <w:abstractNumId w:val="36"/>
  </w:num>
  <w:num w:numId="16">
    <w:abstractNumId w:val="20"/>
  </w:num>
  <w:num w:numId="17">
    <w:abstractNumId w:val="8"/>
  </w:num>
  <w:num w:numId="18">
    <w:abstractNumId w:val="19"/>
  </w:num>
  <w:num w:numId="19">
    <w:abstractNumId w:val="27"/>
  </w:num>
  <w:num w:numId="20">
    <w:abstractNumId w:val="5"/>
  </w:num>
  <w:num w:numId="21">
    <w:abstractNumId w:val="4"/>
  </w:num>
  <w:num w:numId="22">
    <w:abstractNumId w:val="11"/>
  </w:num>
  <w:num w:numId="23">
    <w:abstractNumId w:val="36"/>
  </w:num>
  <w:num w:numId="24">
    <w:abstractNumId w:val="32"/>
  </w:num>
  <w:num w:numId="25">
    <w:abstractNumId w:val="34"/>
  </w:num>
  <w:num w:numId="26">
    <w:abstractNumId w:val="21"/>
  </w:num>
  <w:num w:numId="27">
    <w:abstractNumId w:val="18"/>
  </w:num>
  <w:num w:numId="28">
    <w:abstractNumId w:val="9"/>
  </w:num>
  <w:num w:numId="29">
    <w:abstractNumId w:val="12"/>
  </w:num>
  <w:num w:numId="30">
    <w:abstractNumId w:val="6"/>
  </w:num>
  <w:num w:numId="31">
    <w:abstractNumId w:val="0"/>
  </w:num>
  <w:num w:numId="32">
    <w:abstractNumId w:val="31"/>
  </w:num>
  <w:num w:numId="33">
    <w:abstractNumId w:val="25"/>
  </w:num>
  <w:num w:numId="34">
    <w:abstractNumId w:val="24"/>
  </w:num>
  <w:num w:numId="35">
    <w:abstractNumId w:val="23"/>
  </w:num>
  <w:num w:numId="3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22"/>
  </w:num>
  <w:num w:numId="40">
    <w:abstractNumId w:val="16"/>
  </w:num>
  <w:num w:numId="41">
    <w:abstractNumId w:val="2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1E9"/>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014A-F82B-44F0-BA8B-558A24EB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850</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cp:lastModifiedBy>
  <cp:revision>2</cp:revision>
  <cp:lastPrinted>1900-01-01T08:00:00Z</cp:lastPrinted>
  <dcterms:created xsi:type="dcterms:W3CDTF">2023-04-17T09:32:00Z</dcterms:created>
  <dcterms:modified xsi:type="dcterms:W3CDTF">2023-04-17T09:32:00Z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