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 xml:space="preserve">[AT121bis-e][414][POS]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w:t>
      </w:r>
      <w:proofErr w:type="gramStart"/>
      <w:r>
        <w:t>e][</w:t>
      </w:r>
      <w:proofErr w:type="gramEnd"/>
      <w:r>
        <w:t>414][POS]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Intended outcome: Report and agreeable CR</w:t>
      </w:r>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in NRPPa (e.g., without geodetic reference point) is</w:t>
      </w:r>
      <w:r w:rsidR="00C63B84" w:rsidRPr="009A774A">
        <w:t xml:space="preserve"> for scenarios where the operator is not able to survey global coordinates with great accuracy – e.g. inside a factory, shopping mall, airport etc.</w:t>
      </w:r>
      <w:r w:rsidR="00C63B84">
        <w:t xml:space="preserve"> as described in [3]:</w:t>
      </w:r>
    </w:p>
    <w:p w14:paraId="431DE3A2" w14:textId="77777777" w:rsidR="00C63B84" w:rsidRDefault="00C63B84" w:rsidP="00C63B84">
      <w:pPr>
        <w:pStyle w:val="B1"/>
      </w:pPr>
      <w:r>
        <w:tab/>
        <w:t>"</w:t>
      </w:r>
      <w:r w:rsidRPr="007F600D">
        <w:t>In some indoor scenarios, it might be difficult to obtain the accurate GPS coordinates of the TRPs, as the GPS signals could be blocked by the building walls, which requires additional and unnecessary work load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NRPPa [4], </w:t>
      </w:r>
      <w:r w:rsidR="00275A0B">
        <w:t xml:space="preserve">TS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NRPPa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NRPPa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rPr>
                <w:rFonts w:eastAsia="宋体"/>
              </w:rPr>
            </w:pPr>
            <w:r w:rsidRPr="0058314B">
              <w:rPr>
                <w:rFonts w:eastAsia="宋体" w:hint="eastAsia"/>
              </w:rPr>
              <w:t>&gt;&gt;</w:t>
            </w:r>
            <w:r w:rsidRPr="0058314B">
              <w:rPr>
                <w:rFonts w:eastAsia="宋体"/>
              </w:rPr>
              <w:t xml:space="preserve">CHOICE </w:t>
            </w:r>
            <w:r w:rsidRPr="0058314B">
              <w:rPr>
                <w:rFonts w:eastAsia="宋体"/>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rPr>
                <w:rFonts w:eastAsia="宋体"/>
              </w:rPr>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rFonts w:eastAsia="宋体"/>
                <w:lang w:val="x-none"/>
              </w:rPr>
            </w:pPr>
            <w:r w:rsidRPr="0058314B">
              <w:rPr>
                <w:rFonts w:eastAsia="宋体"/>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eastAsia="宋体" w:hint="eastAsia"/>
                <w:lang w:val="x-none"/>
              </w:rPr>
              <w:t>9</w:t>
            </w:r>
            <w:r w:rsidRPr="0058314B">
              <w:rPr>
                <w:rFonts w:eastAsia="宋体"/>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rFonts w:eastAsia="宋体"/>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&gt;&gt;&gt;&gt;TRP High 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rFonts w:eastAsia="宋体"/>
                <w:lang w:val="x-none"/>
              </w:rPr>
            </w:pPr>
            <w:r w:rsidRPr="0058314B">
              <w:rPr>
                <w:rFonts w:eastAsia="宋体"/>
                <w:lang w:val="x-none"/>
              </w:rPr>
              <w:t>NG-RAN High 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eastAsia="宋体" w:hint="eastAsia"/>
                <w:lang w:val="x-none"/>
              </w:rPr>
              <w:t>9</w:t>
            </w:r>
            <w:r w:rsidRPr="0058314B">
              <w:rPr>
                <w:rFonts w:eastAsia="宋体"/>
                <w:lang w:val="x-none"/>
              </w:rPr>
              <w:t>.2.</w:t>
            </w:r>
            <w:r>
              <w:rPr>
                <w:rFonts w:eastAsia="宋体"/>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rFonts w:eastAsia="宋体"/>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 xml:space="preserve">The reference point is used to derive the TRP </w:t>
            </w:r>
            <w:r w:rsidRPr="0058314B">
              <w:rPr>
                <w:bCs/>
                <w:lang w:eastAsia="zh-CN"/>
              </w:rPr>
              <w:lastRenderedPageBreak/>
              <w:t>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rFonts w:eastAsia="宋体"/>
                <w:highlight w:val="green"/>
              </w:rPr>
            </w:pPr>
            <w:r w:rsidRPr="00B518F7">
              <w:rPr>
                <w:rFonts w:eastAsia="宋体" w:hint="eastAsia"/>
                <w:highlight w:val="green"/>
              </w:rPr>
              <w:t>&gt;&gt;</w:t>
            </w:r>
            <w:r w:rsidRPr="00B518F7">
              <w:rPr>
                <w:rFonts w:eastAsia="宋体"/>
                <w:highlight w:val="green"/>
              </w:rPr>
              <w:t xml:space="preserve">CHOICE </w:t>
            </w:r>
            <w:r w:rsidRPr="00B518F7">
              <w:rPr>
                <w:rFonts w:eastAsia="宋体"/>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rFonts w:eastAsia="宋体"/>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rPr>
                <w:rFonts w:eastAsia="宋体"/>
              </w:rPr>
            </w:pPr>
            <w:r w:rsidRPr="0058314B">
              <w:rPr>
                <w:rFonts w:eastAsia="宋体"/>
              </w:rPr>
              <w:t>Relative Geodetic Location</w:t>
            </w:r>
          </w:p>
          <w:p w14:paraId="02F26265" w14:textId="77777777" w:rsidR="00227D76" w:rsidRPr="0058314B" w:rsidRDefault="00227D76" w:rsidP="00227D76">
            <w:pPr>
              <w:pStyle w:val="TAL"/>
              <w:keepNext w:val="0"/>
              <w:keepLines w:val="0"/>
              <w:widowControl w:val="0"/>
              <w:rPr>
                <w:lang w:val="fr-FR"/>
              </w:rPr>
            </w:pPr>
            <w:r w:rsidRPr="0058314B">
              <w:rPr>
                <w:rFonts w:eastAsia="宋体"/>
              </w:rPr>
              <w:t>9.2.</w:t>
            </w:r>
            <w:r>
              <w:rPr>
                <w:rFonts w:eastAsia="宋体"/>
              </w:rP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rPr>
                <w:rFonts w:eastAsia="宋体"/>
              </w:rPr>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rFonts w:eastAsia="宋体"/>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rPr>
                <w:rFonts w:eastAsia="宋体"/>
              </w:rPr>
            </w:pPr>
            <w:r w:rsidRPr="0058314B">
              <w:rPr>
                <w:rFonts w:eastAsia="宋体"/>
              </w:rPr>
              <w:t>Relative Cartesian Location</w:t>
            </w:r>
          </w:p>
          <w:p w14:paraId="5006A0FF" w14:textId="77777777" w:rsidR="00227D76" w:rsidRPr="0058314B" w:rsidRDefault="00227D76" w:rsidP="00227D76">
            <w:pPr>
              <w:pStyle w:val="TAL"/>
              <w:keepNext w:val="0"/>
              <w:keepLines w:val="0"/>
              <w:widowControl w:val="0"/>
              <w:rPr>
                <w:rFonts w:eastAsia="宋体"/>
              </w:rPr>
            </w:pPr>
            <w:r w:rsidRPr="0058314B">
              <w:rPr>
                <w:rFonts w:eastAsia="宋体"/>
              </w:rPr>
              <w:t>9.2.</w:t>
            </w:r>
            <w:r>
              <w:rPr>
                <w:rFonts w:eastAsia="宋体"/>
              </w:rP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eastAsia="宋体" w:hAnsi="Arial"/>
                <w:sz w:val="18"/>
                <w:lang w:val="x-none"/>
              </w:rPr>
            </w:pPr>
            <w:r w:rsidRPr="0058314B">
              <w:rPr>
                <w:rFonts w:ascii="Arial" w:eastAsia="宋体"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rPr>
                <w:rFonts w:eastAsia="宋体"/>
              </w:rPr>
            </w:pPr>
            <w:r w:rsidRPr="0058314B">
              <w:rPr>
                <w:rFonts w:eastAsia="宋体"/>
              </w:rPr>
              <w:t>9.2.</w:t>
            </w:r>
            <w:r>
              <w:rPr>
                <w:rFonts w:eastAsia="宋体"/>
              </w:rP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eastAsia="宋体" w:hAnsi="Arial"/>
                <w:sz w:val="18"/>
                <w:lang w:val="x-none"/>
              </w:rPr>
            </w:pPr>
            <w:r w:rsidRPr="00076D06">
              <w:rPr>
                <w:rFonts w:ascii="Arial" w:eastAsia="宋体"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rFonts w:eastAsia="宋体"/>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rPr>
                <w:rFonts w:eastAsia="宋体"/>
              </w:rPr>
            </w:pPr>
            <w:r w:rsidRPr="00A75A27">
              <w:rPr>
                <w:rFonts w:eastAsia="宋体"/>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rFonts w:eastAsia="宋体"/>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rFonts w:eastAsia="宋体"/>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r w:rsidR="00B36C60" w:rsidRPr="0055568D">
        <w:rPr>
          <w:i/>
        </w:rPr>
        <w:t>TRP-LocationInfo</w:t>
      </w:r>
      <w:r w:rsidR="00B36C60">
        <w:rPr>
          <w:i/>
        </w:rPr>
        <w:t xml:space="preserve"> </w:t>
      </w:r>
      <w:r w:rsidR="00B36C60">
        <w:rPr>
          <w:iCs/>
        </w:rPr>
        <w:t xml:space="preserve">is similar to that of NRPPa. A </w:t>
      </w:r>
      <w:r w:rsidR="00B36C60" w:rsidRPr="0055568D">
        <w:rPr>
          <w:i/>
        </w:rPr>
        <w:t>ReferencePoint</w:t>
      </w:r>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r w:rsidR="00803197" w:rsidRPr="0055568D">
        <w:rPr>
          <w:i/>
        </w:rPr>
        <w:t>RelativeLocation</w:t>
      </w:r>
      <w:r w:rsidR="00803197">
        <w:rPr>
          <w:i/>
        </w:rPr>
        <w:t xml:space="preserve">. </w:t>
      </w:r>
      <w:r w:rsidR="0036215C">
        <w:rPr>
          <w:iCs/>
        </w:rPr>
        <w:t xml:space="preserve">However, LPP supports the </w:t>
      </w:r>
      <w:r w:rsidR="0036215C" w:rsidRPr="0055568D">
        <w:rPr>
          <w:i/>
        </w:rPr>
        <w:t>RelativeLocation</w:t>
      </w:r>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NR-TRP-LocationInfo</w:t>
      </w:r>
      <w:r w:rsidR="002802F9">
        <w:rPr>
          <w:i/>
          <w:iCs/>
        </w:rPr>
        <w:t xml:space="preserve"> </w:t>
      </w:r>
      <w:r w:rsidR="002802F9">
        <w:t xml:space="preserve">can not be provided to the UE, and consequently, UE-based </w:t>
      </w:r>
      <w:r w:rsidR="00B64DDF">
        <w:t>DL-AoD and DL-TDOA can not be supported</w:t>
      </w:r>
      <w:r w:rsidR="00094CCD">
        <w:t xml:space="preserve"> (n</w:t>
      </w:r>
      <w:r w:rsidR="00DE38AD">
        <w:t xml:space="preserve">ote, a LMF can not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 xml:space="preserve">[8],[9],[10] </w:t>
      </w:r>
      <w:r>
        <w:t>ha</w:t>
      </w:r>
      <w:r w:rsidR="00B36CFC">
        <w:t>s</w:t>
      </w:r>
      <w:r>
        <w:t xml:space="preserve"> be</w:t>
      </w:r>
      <w:r w:rsidR="00B36CFC">
        <w:t>e</w:t>
      </w:r>
      <w:r>
        <w:t xml:space="preserve">n exchanged between RAN3, RAN2, and SA2, as </w:t>
      </w:r>
      <w:r w:rsidR="00BA31CC">
        <w:t>described in [2].</w:t>
      </w:r>
      <w:r w:rsidR="00B36CFC">
        <w:t xml:space="preserve"> </w:t>
      </w:r>
      <w:r w:rsidR="00657F9A">
        <w:t xml:space="preserve">In particular, RAN2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 xml:space="preserve">Which of the UE positioning methods defined in LPP may support local coordinates is not specified in 23.273 and is seen as outside the SA2 </w:t>
      </w:r>
      <w:proofErr w:type="spellStart"/>
      <w:r w:rsidRPr="00CC3AFF">
        <w:t>ToR</w:t>
      </w:r>
      <w:proofErr w:type="spellEnd"/>
      <w:r w:rsidRPr="00CC3AFF">
        <w:t>.</w:t>
      </w:r>
      <w:r>
        <w:t>"</w:t>
      </w:r>
    </w:p>
    <w:p w14:paraId="296D4E34" w14:textId="7B15A863" w:rsidR="00534902" w:rsidRDefault="00F4453F" w:rsidP="003B57DF">
      <w:r>
        <w:t>The discussion in [1],[2] resulted in the following Observations and Proposals:</w:t>
      </w:r>
    </w:p>
    <w:tbl>
      <w:tblPr>
        <w:tblStyle w:val="aff8"/>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ocal coordinates are mainly intended for scenarios where the operator is not able to survey global coordinates with great accuracy – e.g.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t xml:space="preserve">A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NRPPa)</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t xml:space="preserve">A LMF </w:t>
            </w:r>
            <w:proofErr w:type="spellStart"/>
            <w:r>
              <w:rPr>
                <w:lang w:eastAsia="ja-JP"/>
              </w:rPr>
              <w:t>can not</w:t>
            </w:r>
            <w:proofErr w:type="spellEnd"/>
            <w:r>
              <w:rPr>
                <w:lang w:eastAsia="ja-JP"/>
              </w:rPr>
              <w:t xml:space="preserve"> obtain the geodetic TRP coordinates (</w:t>
            </w:r>
            <w:proofErr w:type="spellStart"/>
            <w:r>
              <w:rPr>
                <w:lang w:eastAsia="ja-JP"/>
              </w:rPr>
              <w:t>lat</w:t>
            </w:r>
            <w:proofErr w:type="spellEnd"/>
            <w:r>
              <w:rPr>
                <w:lang w:eastAsia="ja-JP"/>
              </w:rPr>
              <w:t xml:space="preserve">/long/alt)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lastRenderedPageBreak/>
              <w:t>Observation 4:</w:t>
            </w:r>
            <w:r>
              <w:rPr>
                <w:lang w:eastAsia="ja-JP"/>
              </w:rPr>
              <w:tab/>
            </w:r>
            <w:r w:rsidRPr="00676F7A">
              <w:rPr>
                <w:lang w:eastAsia="ja-JP"/>
              </w:rPr>
              <w:t xml:space="preserve">Which of the UE positioning methods defined in LPP may support local coordinates is not specified in 23.273 and is seen as outside the SA2 </w:t>
            </w:r>
            <w:proofErr w:type="spellStart"/>
            <w:r w:rsidRPr="00676F7A">
              <w:rPr>
                <w:lang w:eastAsia="ja-JP"/>
              </w:rPr>
              <w:t>ToR</w:t>
            </w:r>
            <w:proofErr w:type="spellEnd"/>
            <w:r w:rsidRPr="00676F7A">
              <w:rPr>
                <w:lang w:eastAsia="ja-JP"/>
              </w:rPr>
              <w:t>.</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DL-TDOA or DL-AoD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DL-TDOA and DL-AoD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xml:space="preserve">, [1],[2] proposes to align LPP with </w:t>
      </w:r>
      <w:r w:rsidR="000B3BFA">
        <w:t>NRPPa/23.273/23.032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NR-TRP-</w:t>
      </w:r>
      <w:proofErr w:type="spellStart"/>
      <w:r w:rsidRPr="00D8738A">
        <w:rPr>
          <w:i/>
          <w:iCs/>
        </w:rPr>
        <w:t>LocationInfo</w:t>
      </w:r>
      <w:proofErr w:type="spellEnd"/>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proofErr w:type="spellStart"/>
      <w:r w:rsidRPr="0055568D">
        <w:rPr>
          <w:i/>
        </w:rPr>
        <w:t>RelativeLocation</w:t>
      </w:r>
      <w:proofErr w:type="spellEnd"/>
      <w:r>
        <w:rPr>
          <w:i/>
        </w:rPr>
        <w:t xml:space="preserve"> </w:t>
      </w:r>
      <w:r>
        <w:rPr>
          <w:iCs/>
        </w:rPr>
        <w:t xml:space="preserve">(same value/distance ranges) and </w:t>
      </w:r>
      <w:r w:rsidR="00D8738A">
        <w:rPr>
          <w:iCs/>
        </w:rPr>
        <w:t>in agreement with TS 23.032/</w:t>
      </w:r>
      <w:proofErr w:type="gramStart"/>
      <w:r w:rsidR="00D8738A">
        <w:rPr>
          <w:iCs/>
        </w:rPr>
        <w:t xml:space="preserve">TS </w:t>
      </w:r>
      <w:r w:rsidR="00D8738A" w:rsidRPr="00D8738A">
        <w:rPr>
          <w:iCs/>
        </w:rPr>
        <w:t xml:space="preserve"> 29.572</w:t>
      </w:r>
      <w:r w:rsidR="00D8738A">
        <w:rPr>
          <w:iCs/>
        </w:rPr>
        <w:t>.</w:t>
      </w:r>
      <w:proofErr w:type="gramEnd"/>
    </w:p>
    <w:p w14:paraId="0946F29A" w14:textId="7CC1B13D" w:rsidR="00D8738A" w:rsidRDefault="00D8738A" w:rsidP="00F4298B">
      <w:pPr>
        <w:pStyle w:val="B1"/>
        <w:rPr>
          <w:iCs/>
        </w:rPr>
      </w:pPr>
      <w:r>
        <w:rPr>
          <w:iCs/>
        </w:rPr>
        <w:t>-</w:t>
      </w:r>
      <w:r>
        <w:rPr>
          <w:iCs/>
        </w:rPr>
        <w:tab/>
        <w:t xml:space="preserve">For the </w:t>
      </w:r>
      <w:r w:rsidRPr="0055568D">
        <w:t xml:space="preserve">IE </w:t>
      </w:r>
      <w:proofErr w:type="spellStart"/>
      <w:r w:rsidRPr="0055568D">
        <w:rPr>
          <w:i/>
        </w:rPr>
        <w:t>ReferencePoint</w:t>
      </w:r>
      <w:proofErr w:type="spellEnd"/>
      <w:r w:rsidRPr="00D8738A">
        <w:rPr>
          <w:iCs/>
        </w:rPr>
        <w:t xml:space="preserve">, a </w:t>
      </w:r>
      <w:r>
        <w:rPr>
          <w:iCs/>
        </w:rPr>
        <w:t xml:space="preserve">new CHOICE </w:t>
      </w:r>
      <w:r w:rsidRPr="00D8738A">
        <w:rPr>
          <w:i/>
        </w:rPr>
        <w:t>localOrigin-v18xy</w:t>
      </w:r>
      <w:r>
        <w:rPr>
          <w:iCs/>
        </w:rPr>
        <w:t xml:space="preserve"> is introduced analogous to NRPPa with a </w:t>
      </w:r>
      <w:r w:rsidRPr="00D8738A">
        <w:rPr>
          <w:i/>
        </w:rPr>
        <w:t>CoordinateID-r18</w:t>
      </w:r>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DL-AoD and DL-TDOA (analogous to GNSS).</w:t>
      </w:r>
    </w:p>
    <w:p w14:paraId="769C4EAF" w14:textId="19E1DC6F" w:rsidR="007B3F58" w:rsidRDefault="00074A1A" w:rsidP="007B3F58">
      <w:pPr>
        <w:pStyle w:val="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 xml:space="preserve">Do you agree that UE-based DL-AoD and DL-TDOA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aff8"/>
        <w:tblW w:w="0" w:type="auto"/>
        <w:tblLook w:val="04A0" w:firstRow="1" w:lastRow="0" w:firstColumn="1" w:lastColumn="0" w:noHBand="0" w:noVBand="1"/>
      </w:tblPr>
      <w:tblGrid>
        <w:gridCol w:w="1696"/>
        <w:gridCol w:w="1418"/>
        <w:gridCol w:w="6517"/>
      </w:tblGrid>
      <w:tr w:rsidR="003147D7" w14:paraId="4EF179C7" w14:textId="77777777" w:rsidTr="003147D7">
        <w:tc>
          <w:tcPr>
            <w:tcW w:w="1696" w:type="dxa"/>
          </w:tcPr>
          <w:p w14:paraId="34763D22" w14:textId="27536ACE" w:rsidR="003147D7" w:rsidRDefault="003147D7" w:rsidP="003147D7">
            <w:pPr>
              <w:pStyle w:val="TAH"/>
              <w:rPr>
                <w:lang w:eastAsia="ja-JP"/>
              </w:rPr>
            </w:pPr>
            <w:r>
              <w:rPr>
                <w:lang w:eastAsia="ja-JP"/>
              </w:rPr>
              <w:t>Company</w:t>
            </w:r>
          </w:p>
        </w:tc>
        <w:tc>
          <w:tcPr>
            <w:tcW w:w="1418" w:type="dxa"/>
          </w:tcPr>
          <w:p w14:paraId="3714114D" w14:textId="0A77E318" w:rsidR="003147D7" w:rsidRDefault="003147D7" w:rsidP="003147D7">
            <w:pPr>
              <w:pStyle w:val="TAH"/>
              <w:rPr>
                <w:lang w:eastAsia="ja-JP"/>
              </w:rPr>
            </w:pPr>
            <w:r>
              <w:rPr>
                <w:lang w:eastAsia="ja-JP"/>
              </w:rPr>
              <w:t>Yes/No</w:t>
            </w:r>
          </w:p>
        </w:tc>
        <w:tc>
          <w:tcPr>
            <w:tcW w:w="6517" w:type="dxa"/>
          </w:tcPr>
          <w:p w14:paraId="17E8898C" w14:textId="2956E1F0" w:rsidR="003147D7" w:rsidRDefault="003147D7" w:rsidP="003147D7">
            <w:pPr>
              <w:pStyle w:val="TAH"/>
              <w:rPr>
                <w:lang w:eastAsia="ja-JP"/>
              </w:rPr>
            </w:pPr>
            <w:r>
              <w:rPr>
                <w:lang w:eastAsia="ja-JP"/>
              </w:rPr>
              <w:t>Comments</w:t>
            </w:r>
          </w:p>
        </w:tc>
      </w:tr>
      <w:tr w:rsidR="003147D7" w14:paraId="18A36BA5" w14:textId="77777777" w:rsidTr="003147D7">
        <w:tc>
          <w:tcPr>
            <w:tcW w:w="1696" w:type="dxa"/>
          </w:tcPr>
          <w:p w14:paraId="20D9B0CB" w14:textId="0CA73824" w:rsidR="003147D7" w:rsidRDefault="00A326D2" w:rsidP="006475D2">
            <w:pPr>
              <w:pStyle w:val="TAL"/>
              <w:keepNext w:val="0"/>
              <w:keepLines w:val="0"/>
              <w:widowControl w:val="0"/>
              <w:rPr>
                <w:lang w:eastAsia="ja-JP"/>
              </w:rPr>
            </w:pPr>
            <w:r>
              <w:rPr>
                <w:lang w:eastAsia="ja-JP"/>
              </w:rPr>
              <w:t>Ericsson</w:t>
            </w:r>
          </w:p>
        </w:tc>
        <w:tc>
          <w:tcPr>
            <w:tcW w:w="1418" w:type="dxa"/>
          </w:tcPr>
          <w:p w14:paraId="5A602BFE" w14:textId="7A502A54" w:rsidR="003147D7" w:rsidRDefault="00A326D2" w:rsidP="006475D2">
            <w:pPr>
              <w:pStyle w:val="TAL"/>
              <w:keepNext w:val="0"/>
              <w:keepLines w:val="0"/>
              <w:widowControl w:val="0"/>
              <w:rPr>
                <w:lang w:eastAsia="ja-JP"/>
              </w:rPr>
            </w:pPr>
            <w:r>
              <w:rPr>
                <w:lang w:eastAsia="ja-JP"/>
              </w:rPr>
              <w:t>No</w:t>
            </w:r>
          </w:p>
        </w:tc>
        <w:tc>
          <w:tcPr>
            <w:tcW w:w="6517" w:type="dxa"/>
          </w:tcPr>
          <w:p w14:paraId="3541B328" w14:textId="77777777" w:rsidR="008B5CF0" w:rsidRDefault="00A326D2" w:rsidP="006475D2">
            <w:pPr>
              <w:pStyle w:val="TAL"/>
              <w:keepNext w:val="0"/>
              <w:keepLines w:val="0"/>
              <w:widowControl w:val="0"/>
              <w:rPr>
                <w:lang w:eastAsia="ja-JP"/>
              </w:rPr>
            </w:pPr>
            <w:r>
              <w:rPr>
                <w:lang w:eastAsia="ja-JP"/>
              </w:rPr>
              <w:t xml:space="preserve">We believe current functionality can work. TRP can be provisioned with both local and global coordinates </w:t>
            </w:r>
            <w:r w:rsidR="008B5CF0">
              <w:rPr>
                <w:lang w:eastAsia="ja-JP"/>
              </w:rPr>
              <w:t xml:space="preserve">even though that is choice in NRPPa spec, </w:t>
            </w:r>
            <w:r>
              <w:rPr>
                <w:lang w:eastAsia="ja-JP"/>
              </w:rPr>
              <w:t xml:space="preserve">and this mapping is known to LMF by OAM. </w:t>
            </w:r>
          </w:p>
          <w:p w14:paraId="184AB905" w14:textId="13044827" w:rsidR="008B5CF0" w:rsidRDefault="008B5CF0" w:rsidP="006475D2">
            <w:pPr>
              <w:pStyle w:val="TAL"/>
              <w:keepNext w:val="0"/>
              <w:keepLines w:val="0"/>
              <w:widowControl w:val="0"/>
              <w:rPr>
                <w:lang w:eastAsia="ja-JP"/>
              </w:rPr>
            </w:pPr>
            <w:r>
              <w:rPr>
                <w:lang w:eastAsia="ja-JP"/>
              </w:rPr>
              <w:t>C</w:t>
            </w:r>
            <w:r w:rsidRPr="008B5CF0">
              <w:rPr>
                <w:lang w:eastAsia="ja-JP"/>
              </w:rPr>
              <w:t xml:space="preserve">HOICE means </w:t>
            </w:r>
            <w:r>
              <w:rPr>
                <w:lang w:eastAsia="ja-JP"/>
              </w:rPr>
              <w:t>one</w:t>
            </w:r>
            <w:r w:rsidRPr="008B5CF0">
              <w:rPr>
                <w:lang w:eastAsia="ja-JP"/>
              </w:rPr>
              <w:t xml:space="preserve"> can choose one or the other, and </w:t>
            </w:r>
            <w:r>
              <w:rPr>
                <w:lang w:eastAsia="ja-JP"/>
              </w:rPr>
              <w:t>one</w:t>
            </w:r>
            <w:r w:rsidRPr="008B5CF0">
              <w:rPr>
                <w:lang w:eastAsia="ja-JP"/>
              </w:rPr>
              <w:t xml:space="preserve"> can do so dynamically and regardless of what </w:t>
            </w:r>
            <w:r>
              <w:rPr>
                <w:lang w:eastAsia="ja-JP"/>
              </w:rPr>
              <w:t>one</w:t>
            </w:r>
            <w:r w:rsidRPr="008B5CF0">
              <w:rPr>
                <w:lang w:eastAsia="ja-JP"/>
              </w:rPr>
              <w:t xml:space="preserve"> did in previous procedure instances.</w:t>
            </w:r>
          </w:p>
          <w:p w14:paraId="37195B8B" w14:textId="77777777" w:rsidR="008B5CF0" w:rsidRDefault="008B5CF0" w:rsidP="006475D2">
            <w:pPr>
              <w:pStyle w:val="TAL"/>
              <w:keepNext w:val="0"/>
              <w:keepLines w:val="0"/>
              <w:widowControl w:val="0"/>
              <w:rPr>
                <w:lang w:eastAsia="ja-JP"/>
              </w:rPr>
            </w:pPr>
          </w:p>
          <w:p w14:paraId="09BDC27D" w14:textId="57DB8BA4" w:rsidR="003147D7" w:rsidRDefault="008B5CF0" w:rsidP="006475D2">
            <w:pPr>
              <w:pStyle w:val="TAL"/>
              <w:keepNext w:val="0"/>
              <w:keepLines w:val="0"/>
              <w:widowControl w:val="0"/>
              <w:rPr>
                <w:lang w:eastAsia="ja-JP"/>
              </w:rPr>
            </w:pPr>
            <w:r>
              <w:rPr>
                <w:lang w:eastAsia="ja-JP"/>
              </w:rPr>
              <w:t>Hence, i</w:t>
            </w:r>
            <w:r w:rsidR="00A326D2">
              <w:rPr>
                <w:lang w:eastAsia="ja-JP"/>
              </w:rPr>
              <w:t xml:space="preserve">f </w:t>
            </w:r>
            <w:r w:rsidR="00886953">
              <w:rPr>
                <w:lang w:eastAsia="ja-JP"/>
              </w:rPr>
              <w:t xml:space="preserve">LCS client is in </w:t>
            </w:r>
            <w:r w:rsidR="00A326D2">
              <w:rPr>
                <w:lang w:eastAsia="ja-JP"/>
              </w:rPr>
              <w:t xml:space="preserve">UE </w:t>
            </w:r>
            <w:r w:rsidR="00886953">
              <w:rPr>
                <w:lang w:eastAsia="ja-JP"/>
              </w:rPr>
              <w:t xml:space="preserve">which </w:t>
            </w:r>
            <w:r w:rsidR="00A326D2">
              <w:rPr>
                <w:lang w:eastAsia="ja-JP"/>
              </w:rPr>
              <w:t>requires coordinate in local coordinate, then it can be provided</w:t>
            </w:r>
            <w:r w:rsidR="00886953">
              <w:rPr>
                <w:lang w:eastAsia="ja-JP"/>
              </w:rPr>
              <w:t>/translated</w:t>
            </w:r>
            <w:r w:rsidR="00A326D2">
              <w:rPr>
                <w:lang w:eastAsia="ja-JP"/>
              </w:rPr>
              <w:t xml:space="preserve"> by LMF.</w:t>
            </w:r>
          </w:p>
          <w:p w14:paraId="249CC73B" w14:textId="77777777" w:rsidR="00A326D2" w:rsidRDefault="00A326D2" w:rsidP="006475D2">
            <w:pPr>
              <w:pStyle w:val="TAL"/>
              <w:keepNext w:val="0"/>
              <w:keepLines w:val="0"/>
              <w:widowControl w:val="0"/>
              <w:rPr>
                <w:lang w:eastAsia="ja-JP"/>
              </w:rPr>
            </w:pPr>
          </w:p>
          <w:p w14:paraId="06D709ED" w14:textId="62DF1E5D" w:rsidR="00A326D2" w:rsidRDefault="00A326D2" w:rsidP="006475D2">
            <w:pPr>
              <w:pStyle w:val="TAL"/>
              <w:keepNext w:val="0"/>
              <w:keepLines w:val="0"/>
              <w:widowControl w:val="0"/>
              <w:rPr>
                <w:lang w:eastAsia="ja-JP"/>
              </w:rPr>
            </w:pPr>
            <w:r>
              <w:rPr>
                <w:lang w:eastAsia="ja-JP"/>
              </w:rPr>
              <w:t>As per TS 23.273</w:t>
            </w:r>
          </w:p>
          <w:p w14:paraId="7933FBCD" w14:textId="77777777" w:rsidR="00A326D2" w:rsidRDefault="00A326D2" w:rsidP="006475D2">
            <w:pPr>
              <w:pStyle w:val="TAL"/>
              <w:keepNext w:val="0"/>
              <w:keepLines w:val="0"/>
              <w:widowControl w:val="0"/>
              <w:rPr>
                <w:lang w:eastAsia="ja-JP"/>
              </w:rPr>
            </w:pPr>
          </w:p>
          <w:p w14:paraId="6DD689AC" w14:textId="77777777" w:rsidR="00A326D2" w:rsidRDefault="00A326D2" w:rsidP="006475D2">
            <w:pPr>
              <w:pStyle w:val="TAL"/>
              <w:keepNext w:val="0"/>
              <w:keepLines w:val="0"/>
              <w:widowControl w:val="0"/>
              <w:rPr>
                <w:lang w:val="en-US"/>
              </w:rPr>
            </w:pPr>
            <w:r>
              <w:rPr>
                <w:lang w:val="en-US"/>
              </w:rPr>
              <w:t xml:space="preserve">For location request indicates a value added LCS Client type, </w:t>
            </w:r>
            <w:r>
              <w:rPr>
                <w:highlight w:val="yellow"/>
                <w:lang w:val="en-US"/>
              </w:rPr>
              <w:t xml:space="preserve">the LMF may determine the UE location in local coordinates or geographical co-ordinates or </w:t>
            </w:r>
            <w:r w:rsidR="00886953">
              <w:rPr>
                <w:highlight w:val="yellow"/>
                <w:lang w:val="en-US"/>
              </w:rPr>
              <w:t>b</w:t>
            </w:r>
            <w:r>
              <w:rPr>
                <w:highlight w:val="yellow"/>
                <w:lang w:val="en-US"/>
              </w:rPr>
              <w:t>oth.</w:t>
            </w:r>
          </w:p>
          <w:p w14:paraId="21FB0156" w14:textId="77777777" w:rsidR="00886953" w:rsidRDefault="00886953" w:rsidP="006475D2">
            <w:pPr>
              <w:pStyle w:val="TAL"/>
              <w:keepNext w:val="0"/>
              <w:keepLines w:val="0"/>
              <w:widowControl w:val="0"/>
              <w:rPr>
                <w:lang w:val="en-US"/>
              </w:rPr>
            </w:pPr>
          </w:p>
          <w:p w14:paraId="2B327FEA" w14:textId="6EF7E132" w:rsidR="00886953" w:rsidRDefault="00886953" w:rsidP="006475D2">
            <w:pPr>
              <w:pStyle w:val="TAL"/>
              <w:keepNext w:val="0"/>
              <w:keepLines w:val="0"/>
              <w:widowControl w:val="0"/>
              <w:rPr>
                <w:lang w:val="en-US"/>
              </w:rPr>
            </w:pPr>
            <w:r>
              <w:rPr>
                <w:lang w:val="en-US"/>
              </w:rPr>
              <w:t xml:space="preserve">Also, it appears from TS 23.273; it is mandated; </w:t>
            </w:r>
            <w:r w:rsidRPr="00886953">
              <w:rPr>
                <w:i/>
                <w:iCs/>
                <w:lang w:val="en-US"/>
              </w:rPr>
              <w:t>the access network</w:t>
            </w:r>
            <w:r w:rsidRPr="00886953">
              <w:rPr>
                <w:i/>
                <w:iCs/>
              </w:rPr>
              <w:t xml:space="preserve"> </w:t>
            </w:r>
            <w:r w:rsidRPr="00886953">
              <w:rPr>
                <w:i/>
                <w:iCs/>
                <w:lang w:val="en-US"/>
              </w:rPr>
              <w:t>shall support determination of location estimates in geographical co-ordinates</w:t>
            </w:r>
            <w:r>
              <w:rPr>
                <w:lang w:val="en-US"/>
              </w:rPr>
              <w:t>.</w:t>
            </w:r>
          </w:p>
          <w:p w14:paraId="4C76FA45" w14:textId="77777777" w:rsidR="00886953" w:rsidRDefault="00886953" w:rsidP="006475D2">
            <w:pPr>
              <w:pStyle w:val="TAL"/>
              <w:keepNext w:val="0"/>
              <w:keepLines w:val="0"/>
              <w:widowControl w:val="0"/>
            </w:pPr>
          </w:p>
          <w:p w14:paraId="385E3E21" w14:textId="77777777" w:rsidR="00886953" w:rsidRDefault="00886953" w:rsidP="00886953">
            <w:pPr>
              <w:pStyle w:val="3"/>
              <w:rPr>
                <w:lang w:eastAsia="ko-KR"/>
              </w:rPr>
            </w:pPr>
            <w:bookmarkStart w:id="2" w:name="_Toc19105738"/>
            <w:bookmarkStart w:id="3" w:name="_Toc27821154"/>
            <w:bookmarkStart w:id="4" w:name="_Toc36124493"/>
            <w:bookmarkStart w:id="5" w:name="_Toc36124933"/>
            <w:bookmarkStart w:id="6" w:name="_Toc36125092"/>
            <w:bookmarkStart w:id="7" w:name="_Toc45009397"/>
            <w:r>
              <w:t>4.3.1       Access Network</w:t>
            </w:r>
            <w:bookmarkEnd w:id="2"/>
            <w:bookmarkEnd w:id="3"/>
            <w:bookmarkEnd w:id="4"/>
            <w:bookmarkEnd w:id="5"/>
            <w:bookmarkEnd w:id="6"/>
            <w:bookmarkEnd w:id="7"/>
          </w:p>
          <w:p w14:paraId="12823FEC" w14:textId="77777777" w:rsidR="00886953" w:rsidRDefault="00886953" w:rsidP="00886953">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information not associated with a 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36849DB8" w14:textId="18D8B3D0" w:rsidR="00886953" w:rsidRPr="00886953" w:rsidRDefault="00886953" w:rsidP="006475D2">
            <w:pPr>
              <w:pStyle w:val="TAL"/>
              <w:keepNext w:val="0"/>
              <w:keepLines w:val="0"/>
              <w:widowControl w:val="0"/>
              <w:rPr>
                <w:lang w:val="en-US" w:eastAsia="ja-JP"/>
              </w:rPr>
            </w:pPr>
          </w:p>
        </w:tc>
      </w:tr>
      <w:tr w:rsidR="003147D7" w14:paraId="7F50101F" w14:textId="77777777" w:rsidTr="003147D7">
        <w:tc>
          <w:tcPr>
            <w:tcW w:w="1696" w:type="dxa"/>
          </w:tcPr>
          <w:p w14:paraId="50655D93" w14:textId="6C1FF6A4" w:rsidR="003147D7" w:rsidRPr="0041752F" w:rsidRDefault="0041752F" w:rsidP="006475D2">
            <w:pPr>
              <w:pStyle w:val="TAL"/>
              <w:keepNext w:val="0"/>
              <w:keepLines w:val="0"/>
              <w:widowControl w:val="0"/>
              <w:rPr>
                <w:rFonts w:eastAsia="等线" w:hint="eastAsia"/>
                <w:lang w:eastAsia="zh-CN"/>
              </w:rPr>
            </w:pPr>
            <w:r>
              <w:rPr>
                <w:rFonts w:eastAsia="等线" w:hint="eastAsia"/>
                <w:lang w:eastAsia="zh-CN"/>
              </w:rPr>
              <w:t>O</w:t>
            </w:r>
            <w:r>
              <w:rPr>
                <w:rFonts w:eastAsia="等线"/>
                <w:lang w:eastAsia="zh-CN"/>
              </w:rPr>
              <w:t>PPO</w:t>
            </w:r>
          </w:p>
        </w:tc>
        <w:tc>
          <w:tcPr>
            <w:tcW w:w="1418" w:type="dxa"/>
          </w:tcPr>
          <w:p w14:paraId="5BC3B8ED" w14:textId="6AF2ABCD" w:rsidR="003147D7" w:rsidRPr="0041752F" w:rsidRDefault="0041752F" w:rsidP="006475D2">
            <w:pPr>
              <w:pStyle w:val="TAL"/>
              <w:keepNext w:val="0"/>
              <w:keepLines w:val="0"/>
              <w:widowControl w:val="0"/>
              <w:rPr>
                <w:rFonts w:eastAsia="等线" w:hint="eastAsia"/>
                <w:lang w:eastAsia="zh-CN"/>
              </w:rPr>
            </w:pPr>
            <w:r>
              <w:rPr>
                <w:rFonts w:eastAsia="等线" w:hint="eastAsia"/>
                <w:lang w:eastAsia="zh-CN"/>
              </w:rPr>
              <w:t>n</w:t>
            </w:r>
            <w:r>
              <w:rPr>
                <w:rFonts w:eastAsia="等线"/>
                <w:lang w:eastAsia="zh-CN"/>
              </w:rPr>
              <w:t>o</w:t>
            </w:r>
          </w:p>
        </w:tc>
        <w:tc>
          <w:tcPr>
            <w:tcW w:w="6517" w:type="dxa"/>
          </w:tcPr>
          <w:p w14:paraId="08B90669" w14:textId="77777777" w:rsidR="00656FBA" w:rsidRDefault="00656FBA" w:rsidP="006475D2">
            <w:pPr>
              <w:pStyle w:val="TAL"/>
              <w:keepNext w:val="0"/>
              <w:keepLines w:val="0"/>
              <w:widowControl w:val="0"/>
              <w:rPr>
                <w:rFonts w:eastAsia="等线" w:hint="eastAsia"/>
                <w:lang w:eastAsia="zh-CN"/>
              </w:rPr>
            </w:pPr>
          </w:p>
          <w:p w14:paraId="3D0625B2" w14:textId="77777777" w:rsidR="00656FBA" w:rsidRDefault="00AF2E23" w:rsidP="006475D2">
            <w:pPr>
              <w:pStyle w:val="TAL"/>
              <w:keepNext w:val="0"/>
              <w:keepLines w:val="0"/>
              <w:widowControl w:val="0"/>
              <w:rPr>
                <w:rFonts w:eastAsia="等线"/>
                <w:lang w:eastAsia="zh-CN"/>
              </w:rPr>
            </w:pPr>
            <w:r>
              <w:rPr>
                <w:rFonts w:eastAsia="等线"/>
                <w:lang w:eastAsia="zh-CN"/>
              </w:rPr>
              <w:t>According to the TS 38.455 section 9.2.76, the ARP position is defined as a relative position to the TRP (reference point</w:t>
            </w:r>
            <w:proofErr w:type="gramStart"/>
            <w:r>
              <w:rPr>
                <w:rFonts w:eastAsia="等线"/>
                <w:lang w:eastAsia="zh-CN"/>
              </w:rPr>
              <w:t>) ,</w:t>
            </w:r>
            <w:proofErr w:type="gramEnd"/>
            <w:r>
              <w:rPr>
                <w:rFonts w:eastAsia="等线"/>
                <w:lang w:eastAsia="zh-CN"/>
              </w:rPr>
              <w:t xml:space="preserve"> possibly in the cartesian coordinates way. And the position of TRP (in 9.2.46) could be defined in two ways: a position in the global coordinates or a relative cartesian coordinates to a reference point of which </w:t>
            </w:r>
            <w:proofErr w:type="spellStart"/>
            <w:r>
              <w:rPr>
                <w:rFonts w:eastAsia="等线"/>
                <w:lang w:eastAsia="zh-CN"/>
              </w:rPr>
              <w:t>the</w:t>
            </w:r>
            <w:proofErr w:type="spellEnd"/>
            <w:r>
              <w:rPr>
                <w:rFonts w:eastAsia="等线"/>
                <w:lang w:eastAsia="zh-CN"/>
              </w:rPr>
              <w:t xml:space="preserve"> position could be expressed in terms of a coordinate ID or a global coordinate (9.2.51). Note that the position of the </w:t>
            </w:r>
            <w:r>
              <w:rPr>
                <w:rFonts w:eastAsia="等线"/>
                <w:lang w:eastAsia="zh-CN"/>
              </w:rPr>
              <w:lastRenderedPageBreak/>
              <w:t>coordinate ID in the global coordinate system could be obtained by looking for the mapping info stored</w:t>
            </w:r>
            <w:r w:rsidR="00FF4F47">
              <w:rPr>
                <w:rFonts w:eastAsia="等线"/>
                <w:lang w:eastAsia="zh-CN"/>
              </w:rPr>
              <w:t xml:space="preserve"> in the OAM.  </w:t>
            </w:r>
          </w:p>
          <w:p w14:paraId="663BADBF" w14:textId="77777777" w:rsidR="00656FBA" w:rsidRDefault="00656FBA" w:rsidP="006475D2">
            <w:pPr>
              <w:pStyle w:val="TAL"/>
              <w:keepNext w:val="0"/>
              <w:keepLines w:val="0"/>
              <w:widowControl w:val="0"/>
              <w:rPr>
                <w:rFonts w:eastAsia="等线"/>
                <w:lang w:eastAsia="zh-CN"/>
              </w:rPr>
            </w:pPr>
          </w:p>
          <w:p w14:paraId="4A2E3F4E" w14:textId="62140577" w:rsidR="00FF4F47" w:rsidRDefault="00FF4F47" w:rsidP="006475D2">
            <w:pPr>
              <w:pStyle w:val="TAL"/>
              <w:keepNext w:val="0"/>
              <w:keepLines w:val="0"/>
              <w:widowControl w:val="0"/>
              <w:rPr>
                <w:rFonts w:eastAsia="等线"/>
                <w:lang w:eastAsia="zh-CN"/>
              </w:rPr>
            </w:pPr>
            <w:r>
              <w:rPr>
                <w:rFonts w:eastAsia="等线"/>
                <w:lang w:eastAsia="zh-CN"/>
              </w:rPr>
              <w:t xml:space="preserve">As a result, </w:t>
            </w:r>
            <w:proofErr w:type="gramStart"/>
            <w:r w:rsidR="00656FBA">
              <w:rPr>
                <w:rFonts w:eastAsia="等线"/>
                <w:lang w:eastAsia="zh-CN"/>
              </w:rPr>
              <w:t>It</w:t>
            </w:r>
            <w:proofErr w:type="gramEnd"/>
            <w:r w:rsidR="00656FBA">
              <w:rPr>
                <w:rFonts w:eastAsia="等线"/>
                <w:lang w:eastAsia="zh-CN"/>
              </w:rPr>
              <w:t xml:space="preserve"> seems that</w:t>
            </w:r>
            <w:r>
              <w:rPr>
                <w:rFonts w:eastAsia="等线"/>
                <w:lang w:eastAsia="zh-CN"/>
              </w:rPr>
              <w:t xml:space="preserve"> no reason</w:t>
            </w:r>
            <w:r w:rsidR="00656FBA">
              <w:rPr>
                <w:rFonts w:eastAsia="等线"/>
                <w:lang w:eastAsia="zh-CN"/>
              </w:rPr>
              <w:t xml:space="preserve"> could be found</w:t>
            </w:r>
            <w:r>
              <w:rPr>
                <w:rFonts w:eastAsia="等线"/>
                <w:lang w:eastAsia="zh-CN"/>
              </w:rPr>
              <w:t xml:space="preserve"> why the LMF could not obtain the global position info of the ARP to be transmitted towards the UE for UE-based </w:t>
            </w:r>
            <w:r>
              <w:rPr>
                <w:iCs/>
              </w:rPr>
              <w:t>DL-</w:t>
            </w:r>
            <w:proofErr w:type="spellStart"/>
            <w:r>
              <w:rPr>
                <w:iCs/>
              </w:rPr>
              <w:t>AoD</w:t>
            </w:r>
            <w:proofErr w:type="spellEnd"/>
            <w:r>
              <w:rPr>
                <w:iCs/>
              </w:rPr>
              <w:t xml:space="preserve"> and DL-TDOA</w:t>
            </w:r>
            <w:r>
              <w:rPr>
                <w:iCs/>
              </w:rPr>
              <w:t xml:space="preserve"> positioning</w:t>
            </w:r>
            <w:r w:rsidR="00656FBA">
              <w:rPr>
                <w:iCs/>
              </w:rPr>
              <w:t>. But we are open to further discussion if we are wrong.</w:t>
            </w:r>
            <w:bookmarkStart w:id="8" w:name="_GoBack"/>
            <w:bookmarkEnd w:id="8"/>
            <w:r w:rsidR="00656FBA">
              <w:rPr>
                <w:iCs/>
              </w:rPr>
              <w:t xml:space="preserve"> </w:t>
            </w:r>
            <w:r>
              <w:rPr>
                <w:rFonts w:eastAsia="等线"/>
                <w:lang w:eastAsia="zh-CN"/>
              </w:rPr>
              <w:t xml:space="preserve"> </w:t>
            </w:r>
          </w:p>
          <w:p w14:paraId="7E9A44D8" w14:textId="418298D7" w:rsidR="003147D7" w:rsidRPr="00AF2E23" w:rsidRDefault="00AF2E23" w:rsidP="006475D2">
            <w:pPr>
              <w:pStyle w:val="TAL"/>
              <w:keepNext w:val="0"/>
              <w:keepLines w:val="0"/>
              <w:widowControl w:val="0"/>
              <w:rPr>
                <w:rFonts w:eastAsia="等线" w:hint="eastAsia"/>
                <w:lang w:eastAsia="zh-CN"/>
              </w:rPr>
            </w:pPr>
            <w:r>
              <w:rPr>
                <w:rFonts w:eastAsia="等线"/>
                <w:lang w:eastAsia="zh-CN"/>
              </w:rPr>
              <w:t xml:space="preserve">      </w:t>
            </w:r>
          </w:p>
        </w:tc>
      </w:tr>
      <w:tr w:rsidR="003147D7" w14:paraId="23ECE0AB" w14:textId="77777777" w:rsidTr="003147D7">
        <w:tc>
          <w:tcPr>
            <w:tcW w:w="1696" w:type="dxa"/>
          </w:tcPr>
          <w:p w14:paraId="3D8766A1" w14:textId="77777777" w:rsidR="003147D7" w:rsidRDefault="003147D7" w:rsidP="006475D2">
            <w:pPr>
              <w:pStyle w:val="TAL"/>
              <w:keepNext w:val="0"/>
              <w:keepLines w:val="0"/>
              <w:widowControl w:val="0"/>
              <w:rPr>
                <w:lang w:eastAsia="ja-JP"/>
              </w:rPr>
            </w:pPr>
          </w:p>
        </w:tc>
        <w:tc>
          <w:tcPr>
            <w:tcW w:w="1418" w:type="dxa"/>
          </w:tcPr>
          <w:p w14:paraId="0E790196" w14:textId="77777777" w:rsidR="003147D7" w:rsidRDefault="003147D7" w:rsidP="006475D2">
            <w:pPr>
              <w:pStyle w:val="TAL"/>
              <w:keepNext w:val="0"/>
              <w:keepLines w:val="0"/>
              <w:widowControl w:val="0"/>
              <w:rPr>
                <w:lang w:eastAsia="ja-JP"/>
              </w:rPr>
            </w:pPr>
          </w:p>
        </w:tc>
        <w:tc>
          <w:tcPr>
            <w:tcW w:w="6517" w:type="dxa"/>
          </w:tcPr>
          <w:p w14:paraId="533E9BD3" w14:textId="77777777" w:rsidR="003147D7" w:rsidRDefault="003147D7" w:rsidP="006475D2">
            <w:pPr>
              <w:pStyle w:val="TAL"/>
              <w:keepNext w:val="0"/>
              <w:keepLines w:val="0"/>
              <w:widowControl w:val="0"/>
              <w:rPr>
                <w:lang w:eastAsia="ja-JP"/>
              </w:rPr>
            </w:pPr>
          </w:p>
        </w:tc>
      </w:tr>
      <w:tr w:rsidR="003147D7" w14:paraId="6AC18A8C" w14:textId="77777777" w:rsidTr="003147D7">
        <w:tc>
          <w:tcPr>
            <w:tcW w:w="1696" w:type="dxa"/>
          </w:tcPr>
          <w:p w14:paraId="5173D2FE" w14:textId="77777777" w:rsidR="003147D7" w:rsidRDefault="003147D7" w:rsidP="006475D2">
            <w:pPr>
              <w:pStyle w:val="TAL"/>
              <w:keepNext w:val="0"/>
              <w:keepLines w:val="0"/>
              <w:widowControl w:val="0"/>
              <w:rPr>
                <w:lang w:eastAsia="ja-JP"/>
              </w:rPr>
            </w:pPr>
          </w:p>
        </w:tc>
        <w:tc>
          <w:tcPr>
            <w:tcW w:w="1418" w:type="dxa"/>
          </w:tcPr>
          <w:p w14:paraId="63723011" w14:textId="77777777" w:rsidR="003147D7" w:rsidRDefault="003147D7" w:rsidP="006475D2">
            <w:pPr>
              <w:pStyle w:val="TAL"/>
              <w:keepNext w:val="0"/>
              <w:keepLines w:val="0"/>
              <w:widowControl w:val="0"/>
              <w:rPr>
                <w:lang w:eastAsia="ja-JP"/>
              </w:rPr>
            </w:pPr>
          </w:p>
        </w:tc>
        <w:tc>
          <w:tcPr>
            <w:tcW w:w="6517" w:type="dxa"/>
          </w:tcPr>
          <w:p w14:paraId="2EAAD531" w14:textId="77777777" w:rsidR="003147D7" w:rsidRDefault="003147D7" w:rsidP="006475D2">
            <w:pPr>
              <w:pStyle w:val="TAL"/>
              <w:keepNext w:val="0"/>
              <w:keepLines w:val="0"/>
              <w:widowControl w:val="0"/>
              <w:rPr>
                <w:lang w:eastAsia="ja-JP"/>
              </w:rPr>
            </w:pPr>
          </w:p>
        </w:tc>
      </w:tr>
      <w:tr w:rsidR="003147D7" w14:paraId="650226BC" w14:textId="77777777" w:rsidTr="003147D7">
        <w:tc>
          <w:tcPr>
            <w:tcW w:w="1696" w:type="dxa"/>
          </w:tcPr>
          <w:p w14:paraId="1DECFD38" w14:textId="77777777" w:rsidR="003147D7" w:rsidRDefault="003147D7" w:rsidP="006475D2">
            <w:pPr>
              <w:pStyle w:val="TAL"/>
              <w:keepNext w:val="0"/>
              <w:keepLines w:val="0"/>
              <w:widowControl w:val="0"/>
              <w:rPr>
                <w:lang w:eastAsia="ja-JP"/>
              </w:rPr>
            </w:pPr>
          </w:p>
        </w:tc>
        <w:tc>
          <w:tcPr>
            <w:tcW w:w="1418" w:type="dxa"/>
          </w:tcPr>
          <w:p w14:paraId="27BB1773" w14:textId="77777777" w:rsidR="003147D7" w:rsidRDefault="003147D7" w:rsidP="006475D2">
            <w:pPr>
              <w:pStyle w:val="TAL"/>
              <w:keepNext w:val="0"/>
              <w:keepLines w:val="0"/>
              <w:widowControl w:val="0"/>
              <w:rPr>
                <w:lang w:eastAsia="ja-JP"/>
              </w:rPr>
            </w:pPr>
          </w:p>
        </w:tc>
        <w:tc>
          <w:tcPr>
            <w:tcW w:w="6517" w:type="dxa"/>
          </w:tcPr>
          <w:p w14:paraId="4F7F62E7" w14:textId="77777777" w:rsidR="003147D7" w:rsidRDefault="003147D7" w:rsidP="006475D2">
            <w:pPr>
              <w:pStyle w:val="TAL"/>
              <w:keepNext w:val="0"/>
              <w:keepLines w:val="0"/>
              <w:widowControl w:val="0"/>
              <w:rPr>
                <w:lang w:eastAsia="ja-JP"/>
              </w:rPr>
            </w:pPr>
          </w:p>
        </w:tc>
      </w:tr>
      <w:tr w:rsidR="003147D7" w14:paraId="3835A835" w14:textId="77777777" w:rsidTr="003147D7">
        <w:tc>
          <w:tcPr>
            <w:tcW w:w="1696" w:type="dxa"/>
          </w:tcPr>
          <w:p w14:paraId="4A11C719" w14:textId="77777777" w:rsidR="003147D7" w:rsidRDefault="003147D7" w:rsidP="006475D2">
            <w:pPr>
              <w:pStyle w:val="TAL"/>
              <w:keepNext w:val="0"/>
              <w:keepLines w:val="0"/>
              <w:widowControl w:val="0"/>
              <w:rPr>
                <w:lang w:eastAsia="ja-JP"/>
              </w:rPr>
            </w:pPr>
          </w:p>
        </w:tc>
        <w:tc>
          <w:tcPr>
            <w:tcW w:w="1418" w:type="dxa"/>
          </w:tcPr>
          <w:p w14:paraId="270FEA11" w14:textId="77777777" w:rsidR="003147D7" w:rsidRDefault="003147D7" w:rsidP="006475D2">
            <w:pPr>
              <w:pStyle w:val="TAL"/>
              <w:keepNext w:val="0"/>
              <w:keepLines w:val="0"/>
              <w:widowControl w:val="0"/>
              <w:rPr>
                <w:lang w:eastAsia="ja-JP"/>
              </w:rPr>
            </w:pPr>
          </w:p>
        </w:tc>
        <w:tc>
          <w:tcPr>
            <w:tcW w:w="6517" w:type="dxa"/>
          </w:tcPr>
          <w:p w14:paraId="28935BCE" w14:textId="77777777" w:rsidR="003147D7" w:rsidRDefault="003147D7" w:rsidP="006475D2">
            <w:pPr>
              <w:pStyle w:val="TAL"/>
              <w:keepNext w:val="0"/>
              <w:keepLines w:val="0"/>
              <w:widowControl w:val="0"/>
              <w:rPr>
                <w:lang w:eastAsia="ja-JP"/>
              </w:rPr>
            </w:pPr>
          </w:p>
        </w:tc>
      </w:tr>
      <w:tr w:rsidR="003147D7" w14:paraId="2F2176F2" w14:textId="77777777" w:rsidTr="003147D7">
        <w:tc>
          <w:tcPr>
            <w:tcW w:w="1696" w:type="dxa"/>
          </w:tcPr>
          <w:p w14:paraId="188C245A" w14:textId="77777777" w:rsidR="003147D7" w:rsidRDefault="003147D7" w:rsidP="006475D2">
            <w:pPr>
              <w:pStyle w:val="TAL"/>
              <w:keepNext w:val="0"/>
              <w:keepLines w:val="0"/>
              <w:widowControl w:val="0"/>
              <w:rPr>
                <w:lang w:eastAsia="ja-JP"/>
              </w:rPr>
            </w:pPr>
          </w:p>
        </w:tc>
        <w:tc>
          <w:tcPr>
            <w:tcW w:w="1418" w:type="dxa"/>
          </w:tcPr>
          <w:p w14:paraId="535B50D5" w14:textId="77777777" w:rsidR="003147D7" w:rsidRDefault="003147D7" w:rsidP="006475D2">
            <w:pPr>
              <w:pStyle w:val="TAL"/>
              <w:keepNext w:val="0"/>
              <w:keepLines w:val="0"/>
              <w:widowControl w:val="0"/>
              <w:rPr>
                <w:lang w:eastAsia="ja-JP"/>
              </w:rPr>
            </w:pPr>
          </w:p>
        </w:tc>
        <w:tc>
          <w:tcPr>
            <w:tcW w:w="6517" w:type="dxa"/>
          </w:tcPr>
          <w:p w14:paraId="7138E7CC" w14:textId="77777777" w:rsidR="003147D7" w:rsidRDefault="003147D7" w:rsidP="006475D2">
            <w:pPr>
              <w:pStyle w:val="TAL"/>
              <w:keepNext w:val="0"/>
              <w:keepLines w:val="0"/>
              <w:widowControl w:val="0"/>
              <w:rPr>
                <w:lang w:eastAsia="ja-JP"/>
              </w:rPr>
            </w:pPr>
          </w:p>
        </w:tc>
      </w:tr>
      <w:tr w:rsidR="003147D7" w14:paraId="36676130" w14:textId="77777777" w:rsidTr="003147D7">
        <w:tc>
          <w:tcPr>
            <w:tcW w:w="1696" w:type="dxa"/>
          </w:tcPr>
          <w:p w14:paraId="4758B024" w14:textId="77777777" w:rsidR="003147D7" w:rsidRDefault="003147D7" w:rsidP="006475D2">
            <w:pPr>
              <w:pStyle w:val="TAL"/>
              <w:keepNext w:val="0"/>
              <w:keepLines w:val="0"/>
              <w:widowControl w:val="0"/>
              <w:rPr>
                <w:lang w:eastAsia="ja-JP"/>
              </w:rPr>
            </w:pPr>
          </w:p>
        </w:tc>
        <w:tc>
          <w:tcPr>
            <w:tcW w:w="1418" w:type="dxa"/>
          </w:tcPr>
          <w:p w14:paraId="306A3955" w14:textId="77777777" w:rsidR="003147D7" w:rsidRDefault="003147D7" w:rsidP="006475D2">
            <w:pPr>
              <w:pStyle w:val="TAL"/>
              <w:keepNext w:val="0"/>
              <w:keepLines w:val="0"/>
              <w:widowControl w:val="0"/>
              <w:rPr>
                <w:lang w:eastAsia="ja-JP"/>
              </w:rPr>
            </w:pPr>
          </w:p>
        </w:tc>
        <w:tc>
          <w:tcPr>
            <w:tcW w:w="6517" w:type="dxa"/>
          </w:tcPr>
          <w:p w14:paraId="76264D10" w14:textId="77777777" w:rsidR="003147D7" w:rsidRDefault="003147D7" w:rsidP="006475D2">
            <w:pPr>
              <w:pStyle w:val="TAL"/>
              <w:keepNext w:val="0"/>
              <w:keepLines w:val="0"/>
              <w:widowControl w:val="0"/>
              <w:rPr>
                <w:lang w:eastAsia="ja-JP"/>
              </w:rPr>
            </w:pPr>
          </w:p>
        </w:tc>
      </w:tr>
      <w:tr w:rsidR="003147D7" w14:paraId="596683BD" w14:textId="77777777" w:rsidTr="003147D7">
        <w:tc>
          <w:tcPr>
            <w:tcW w:w="1696" w:type="dxa"/>
          </w:tcPr>
          <w:p w14:paraId="41B3A5A6" w14:textId="77777777" w:rsidR="003147D7" w:rsidRDefault="003147D7" w:rsidP="006475D2">
            <w:pPr>
              <w:pStyle w:val="TAL"/>
              <w:keepNext w:val="0"/>
              <w:keepLines w:val="0"/>
              <w:widowControl w:val="0"/>
              <w:rPr>
                <w:lang w:eastAsia="ja-JP"/>
              </w:rPr>
            </w:pPr>
          </w:p>
        </w:tc>
        <w:tc>
          <w:tcPr>
            <w:tcW w:w="1418" w:type="dxa"/>
          </w:tcPr>
          <w:p w14:paraId="23E6ACA5" w14:textId="77777777" w:rsidR="003147D7" w:rsidRDefault="003147D7" w:rsidP="006475D2">
            <w:pPr>
              <w:pStyle w:val="TAL"/>
              <w:keepNext w:val="0"/>
              <w:keepLines w:val="0"/>
              <w:widowControl w:val="0"/>
              <w:rPr>
                <w:lang w:eastAsia="ja-JP"/>
              </w:rPr>
            </w:pPr>
          </w:p>
        </w:tc>
        <w:tc>
          <w:tcPr>
            <w:tcW w:w="6517" w:type="dxa"/>
          </w:tcPr>
          <w:p w14:paraId="6379F986" w14:textId="77777777" w:rsidR="003147D7" w:rsidRDefault="003147D7" w:rsidP="006475D2">
            <w:pPr>
              <w:pStyle w:val="TAL"/>
              <w:keepNext w:val="0"/>
              <w:keepLines w:val="0"/>
              <w:widowControl w:val="0"/>
              <w:rPr>
                <w:lang w:eastAsia="ja-JP"/>
              </w:rPr>
            </w:pPr>
          </w:p>
        </w:tc>
      </w:tr>
      <w:tr w:rsidR="003147D7" w14:paraId="0CAA440C" w14:textId="77777777" w:rsidTr="003147D7">
        <w:tc>
          <w:tcPr>
            <w:tcW w:w="1696" w:type="dxa"/>
          </w:tcPr>
          <w:p w14:paraId="14FFCA07" w14:textId="77777777" w:rsidR="003147D7" w:rsidRDefault="003147D7" w:rsidP="006475D2">
            <w:pPr>
              <w:pStyle w:val="TAL"/>
              <w:keepNext w:val="0"/>
              <w:keepLines w:val="0"/>
              <w:widowControl w:val="0"/>
              <w:rPr>
                <w:lang w:eastAsia="ja-JP"/>
              </w:rPr>
            </w:pPr>
          </w:p>
        </w:tc>
        <w:tc>
          <w:tcPr>
            <w:tcW w:w="1418" w:type="dxa"/>
          </w:tcPr>
          <w:p w14:paraId="33F630EE" w14:textId="77777777" w:rsidR="003147D7" w:rsidRDefault="003147D7" w:rsidP="006475D2">
            <w:pPr>
              <w:pStyle w:val="TAL"/>
              <w:keepNext w:val="0"/>
              <w:keepLines w:val="0"/>
              <w:widowControl w:val="0"/>
              <w:rPr>
                <w:lang w:eastAsia="ja-JP"/>
              </w:rPr>
            </w:pPr>
          </w:p>
        </w:tc>
        <w:tc>
          <w:tcPr>
            <w:tcW w:w="6517" w:type="dxa"/>
          </w:tcPr>
          <w:p w14:paraId="06BFF1C2" w14:textId="77777777" w:rsidR="003147D7" w:rsidRDefault="003147D7" w:rsidP="006475D2">
            <w:pPr>
              <w:pStyle w:val="TAL"/>
              <w:keepNext w:val="0"/>
              <w:keepLines w:val="0"/>
              <w:widowControl w:val="0"/>
              <w:rPr>
                <w:lang w:eastAsia="ja-JP"/>
              </w:rPr>
            </w:pPr>
          </w:p>
        </w:tc>
      </w:tr>
      <w:tr w:rsidR="003147D7" w14:paraId="73843E88" w14:textId="77777777" w:rsidTr="003147D7">
        <w:tc>
          <w:tcPr>
            <w:tcW w:w="1696" w:type="dxa"/>
          </w:tcPr>
          <w:p w14:paraId="34EDF0A4" w14:textId="77777777" w:rsidR="003147D7" w:rsidRDefault="003147D7" w:rsidP="006475D2">
            <w:pPr>
              <w:pStyle w:val="TAL"/>
              <w:keepNext w:val="0"/>
              <w:keepLines w:val="0"/>
              <w:widowControl w:val="0"/>
              <w:rPr>
                <w:lang w:eastAsia="ja-JP"/>
              </w:rPr>
            </w:pPr>
          </w:p>
        </w:tc>
        <w:tc>
          <w:tcPr>
            <w:tcW w:w="1418" w:type="dxa"/>
          </w:tcPr>
          <w:p w14:paraId="27358E95" w14:textId="77777777" w:rsidR="003147D7" w:rsidRDefault="003147D7" w:rsidP="006475D2">
            <w:pPr>
              <w:pStyle w:val="TAL"/>
              <w:keepNext w:val="0"/>
              <w:keepLines w:val="0"/>
              <w:widowControl w:val="0"/>
              <w:rPr>
                <w:lang w:eastAsia="ja-JP"/>
              </w:rPr>
            </w:pPr>
          </w:p>
        </w:tc>
        <w:tc>
          <w:tcPr>
            <w:tcW w:w="6517" w:type="dxa"/>
          </w:tcPr>
          <w:p w14:paraId="4CABBD26" w14:textId="77777777" w:rsidR="003147D7" w:rsidRDefault="003147D7" w:rsidP="006475D2">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aff8"/>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3147D7" w14:paraId="23A586C9" w14:textId="77777777" w:rsidTr="00CF5514">
        <w:tc>
          <w:tcPr>
            <w:tcW w:w="1696" w:type="dxa"/>
          </w:tcPr>
          <w:p w14:paraId="72B5CC68" w14:textId="40E8E67C" w:rsidR="003147D7" w:rsidRDefault="00886953" w:rsidP="006475D2">
            <w:pPr>
              <w:pStyle w:val="TAL"/>
              <w:keepNext w:val="0"/>
              <w:keepLines w:val="0"/>
              <w:widowControl w:val="0"/>
              <w:rPr>
                <w:lang w:eastAsia="ja-JP"/>
              </w:rPr>
            </w:pPr>
            <w:r>
              <w:rPr>
                <w:lang w:eastAsia="ja-JP"/>
              </w:rPr>
              <w:t>Ericsson</w:t>
            </w:r>
          </w:p>
        </w:tc>
        <w:tc>
          <w:tcPr>
            <w:tcW w:w="1418" w:type="dxa"/>
          </w:tcPr>
          <w:p w14:paraId="436FA219" w14:textId="44F908D7" w:rsidR="003147D7" w:rsidRDefault="00886953" w:rsidP="006475D2">
            <w:pPr>
              <w:pStyle w:val="TAL"/>
              <w:keepNext w:val="0"/>
              <w:keepLines w:val="0"/>
              <w:widowControl w:val="0"/>
              <w:rPr>
                <w:lang w:eastAsia="ja-JP"/>
              </w:rPr>
            </w:pPr>
            <w:r>
              <w:rPr>
                <w:lang w:eastAsia="ja-JP"/>
              </w:rPr>
              <w:t xml:space="preserve">No </w:t>
            </w:r>
          </w:p>
        </w:tc>
        <w:tc>
          <w:tcPr>
            <w:tcW w:w="6517" w:type="dxa"/>
          </w:tcPr>
          <w:p w14:paraId="2CAA7DB6" w14:textId="0059E45E" w:rsidR="003147D7" w:rsidRDefault="00886953" w:rsidP="006475D2">
            <w:pPr>
              <w:pStyle w:val="TAL"/>
              <w:keepNext w:val="0"/>
              <w:keepLines w:val="0"/>
              <w:widowControl w:val="0"/>
              <w:rPr>
                <w:lang w:eastAsia="ja-JP"/>
              </w:rPr>
            </w:pPr>
            <w:r>
              <w:rPr>
                <w:lang w:eastAsia="ja-JP"/>
              </w:rPr>
              <w:t>Besides above, we believe the indoor local coordinate computation would require also the map of indoor building, to accurately map where the UE is in. Hence, having the coordinate would not be adequate anyways.</w:t>
            </w:r>
            <w:r w:rsidR="008B5CF0">
              <w:rPr>
                <w:lang w:eastAsia="ja-JP"/>
              </w:rPr>
              <w:t xml:space="preserve"> How to provision the map to UE is a question and that should be addressed by a separate WI perhaps.</w:t>
            </w:r>
          </w:p>
        </w:tc>
      </w:tr>
      <w:tr w:rsidR="003147D7" w14:paraId="257B4C05" w14:textId="77777777" w:rsidTr="00CF5514">
        <w:tc>
          <w:tcPr>
            <w:tcW w:w="1696" w:type="dxa"/>
          </w:tcPr>
          <w:p w14:paraId="2030946E" w14:textId="6671AF2C" w:rsidR="003147D7" w:rsidRPr="00FF4F47" w:rsidRDefault="00FF4F47" w:rsidP="006475D2">
            <w:pPr>
              <w:pStyle w:val="TAL"/>
              <w:keepNext w:val="0"/>
              <w:keepLines w:val="0"/>
              <w:widowControl w:val="0"/>
              <w:rPr>
                <w:rFonts w:eastAsia="等线" w:hint="eastAsia"/>
                <w:lang w:eastAsia="zh-CN"/>
              </w:rPr>
            </w:pPr>
            <w:r>
              <w:rPr>
                <w:rFonts w:eastAsia="等线" w:hint="eastAsia"/>
                <w:lang w:eastAsia="zh-CN"/>
              </w:rPr>
              <w:t>O</w:t>
            </w:r>
            <w:r>
              <w:rPr>
                <w:rFonts w:eastAsia="等线"/>
                <w:lang w:eastAsia="zh-CN"/>
              </w:rPr>
              <w:t>PPO</w:t>
            </w:r>
          </w:p>
        </w:tc>
        <w:tc>
          <w:tcPr>
            <w:tcW w:w="1418" w:type="dxa"/>
          </w:tcPr>
          <w:p w14:paraId="02BAF769" w14:textId="47434D1A" w:rsidR="003147D7" w:rsidRPr="00FF4F47" w:rsidRDefault="00FF4F47" w:rsidP="006475D2">
            <w:pPr>
              <w:pStyle w:val="TAL"/>
              <w:keepNext w:val="0"/>
              <w:keepLines w:val="0"/>
              <w:widowControl w:val="0"/>
              <w:rPr>
                <w:rFonts w:eastAsia="等线" w:hint="eastAsia"/>
                <w:lang w:eastAsia="zh-CN"/>
              </w:rPr>
            </w:pPr>
            <w:r>
              <w:rPr>
                <w:rFonts w:eastAsia="等线" w:hint="eastAsia"/>
                <w:lang w:eastAsia="zh-CN"/>
              </w:rPr>
              <w:t>N</w:t>
            </w:r>
            <w:r>
              <w:rPr>
                <w:rFonts w:eastAsia="等线"/>
                <w:lang w:eastAsia="zh-CN"/>
              </w:rPr>
              <w:t>o</w:t>
            </w:r>
          </w:p>
        </w:tc>
        <w:tc>
          <w:tcPr>
            <w:tcW w:w="6517" w:type="dxa"/>
          </w:tcPr>
          <w:p w14:paraId="59B23A81" w14:textId="0439962A" w:rsidR="003147D7" w:rsidRPr="00FF4F47" w:rsidRDefault="00FF4F47" w:rsidP="006475D2">
            <w:pPr>
              <w:pStyle w:val="TAL"/>
              <w:keepNext w:val="0"/>
              <w:keepLines w:val="0"/>
              <w:widowControl w:val="0"/>
              <w:rPr>
                <w:rFonts w:eastAsia="等线" w:hint="eastAsia"/>
                <w:lang w:eastAsia="zh-CN"/>
              </w:rPr>
            </w:pPr>
            <w:r>
              <w:rPr>
                <w:rFonts w:eastAsia="等线" w:hint="eastAsia"/>
                <w:lang w:eastAsia="zh-CN"/>
              </w:rPr>
              <w:t>S</w:t>
            </w:r>
            <w:r>
              <w:rPr>
                <w:rFonts w:eastAsia="等线"/>
                <w:lang w:eastAsia="zh-CN"/>
              </w:rPr>
              <w:t>ee our answer to Q1,</w:t>
            </w:r>
            <w:r w:rsidR="00656FBA">
              <w:rPr>
                <w:rFonts w:eastAsia="等线"/>
                <w:lang w:eastAsia="zh-CN"/>
              </w:rPr>
              <w:t xml:space="preserve"> seems</w:t>
            </w:r>
            <w:r>
              <w:rPr>
                <w:rFonts w:eastAsia="等线"/>
                <w:lang w:eastAsia="zh-CN"/>
              </w:rPr>
              <w:t xml:space="preserve"> unnecessary </w:t>
            </w:r>
          </w:p>
        </w:tc>
      </w:tr>
      <w:tr w:rsidR="003147D7" w14:paraId="7EDFC49D" w14:textId="77777777" w:rsidTr="00CF5514">
        <w:tc>
          <w:tcPr>
            <w:tcW w:w="1696" w:type="dxa"/>
          </w:tcPr>
          <w:p w14:paraId="06202E8B" w14:textId="77777777" w:rsidR="003147D7" w:rsidRDefault="003147D7" w:rsidP="006475D2">
            <w:pPr>
              <w:pStyle w:val="TAL"/>
              <w:keepNext w:val="0"/>
              <w:keepLines w:val="0"/>
              <w:widowControl w:val="0"/>
              <w:rPr>
                <w:lang w:eastAsia="ja-JP"/>
              </w:rPr>
            </w:pPr>
          </w:p>
        </w:tc>
        <w:tc>
          <w:tcPr>
            <w:tcW w:w="1418" w:type="dxa"/>
          </w:tcPr>
          <w:p w14:paraId="1BA62BFE" w14:textId="77777777" w:rsidR="003147D7" w:rsidRDefault="003147D7" w:rsidP="006475D2">
            <w:pPr>
              <w:pStyle w:val="TAL"/>
              <w:keepNext w:val="0"/>
              <w:keepLines w:val="0"/>
              <w:widowControl w:val="0"/>
              <w:rPr>
                <w:lang w:eastAsia="ja-JP"/>
              </w:rPr>
            </w:pPr>
          </w:p>
        </w:tc>
        <w:tc>
          <w:tcPr>
            <w:tcW w:w="6517" w:type="dxa"/>
          </w:tcPr>
          <w:p w14:paraId="50F26A2B" w14:textId="77777777" w:rsidR="003147D7" w:rsidRDefault="003147D7" w:rsidP="006475D2">
            <w:pPr>
              <w:pStyle w:val="TAL"/>
              <w:keepNext w:val="0"/>
              <w:keepLines w:val="0"/>
              <w:widowControl w:val="0"/>
              <w:rPr>
                <w:lang w:eastAsia="ja-JP"/>
              </w:rPr>
            </w:pPr>
          </w:p>
        </w:tc>
      </w:tr>
      <w:tr w:rsidR="003147D7" w14:paraId="2C5240A5" w14:textId="77777777" w:rsidTr="00CF5514">
        <w:tc>
          <w:tcPr>
            <w:tcW w:w="1696" w:type="dxa"/>
          </w:tcPr>
          <w:p w14:paraId="6986C8CC" w14:textId="77777777" w:rsidR="003147D7" w:rsidRDefault="003147D7" w:rsidP="006475D2">
            <w:pPr>
              <w:pStyle w:val="TAL"/>
              <w:keepNext w:val="0"/>
              <w:keepLines w:val="0"/>
              <w:widowControl w:val="0"/>
              <w:rPr>
                <w:lang w:eastAsia="ja-JP"/>
              </w:rPr>
            </w:pPr>
          </w:p>
        </w:tc>
        <w:tc>
          <w:tcPr>
            <w:tcW w:w="1418" w:type="dxa"/>
          </w:tcPr>
          <w:p w14:paraId="72D22D6C" w14:textId="77777777" w:rsidR="003147D7" w:rsidRDefault="003147D7" w:rsidP="006475D2">
            <w:pPr>
              <w:pStyle w:val="TAL"/>
              <w:keepNext w:val="0"/>
              <w:keepLines w:val="0"/>
              <w:widowControl w:val="0"/>
              <w:rPr>
                <w:lang w:eastAsia="ja-JP"/>
              </w:rPr>
            </w:pPr>
          </w:p>
        </w:tc>
        <w:tc>
          <w:tcPr>
            <w:tcW w:w="6517" w:type="dxa"/>
          </w:tcPr>
          <w:p w14:paraId="042576FB" w14:textId="77777777" w:rsidR="003147D7" w:rsidRDefault="003147D7" w:rsidP="006475D2">
            <w:pPr>
              <w:pStyle w:val="TAL"/>
              <w:keepNext w:val="0"/>
              <w:keepLines w:val="0"/>
              <w:widowControl w:val="0"/>
              <w:rPr>
                <w:lang w:eastAsia="ja-JP"/>
              </w:rPr>
            </w:pPr>
          </w:p>
        </w:tc>
      </w:tr>
      <w:tr w:rsidR="003147D7" w14:paraId="189C4E3B" w14:textId="77777777" w:rsidTr="00CF5514">
        <w:tc>
          <w:tcPr>
            <w:tcW w:w="1696" w:type="dxa"/>
          </w:tcPr>
          <w:p w14:paraId="6A86BC07" w14:textId="77777777" w:rsidR="003147D7" w:rsidRDefault="003147D7" w:rsidP="006475D2">
            <w:pPr>
              <w:pStyle w:val="TAL"/>
              <w:keepNext w:val="0"/>
              <w:keepLines w:val="0"/>
              <w:widowControl w:val="0"/>
              <w:rPr>
                <w:lang w:eastAsia="ja-JP"/>
              </w:rPr>
            </w:pPr>
          </w:p>
        </w:tc>
        <w:tc>
          <w:tcPr>
            <w:tcW w:w="1418" w:type="dxa"/>
          </w:tcPr>
          <w:p w14:paraId="4DE83A53" w14:textId="77777777" w:rsidR="003147D7" w:rsidRDefault="003147D7" w:rsidP="006475D2">
            <w:pPr>
              <w:pStyle w:val="TAL"/>
              <w:keepNext w:val="0"/>
              <w:keepLines w:val="0"/>
              <w:widowControl w:val="0"/>
              <w:rPr>
                <w:lang w:eastAsia="ja-JP"/>
              </w:rPr>
            </w:pPr>
          </w:p>
        </w:tc>
        <w:tc>
          <w:tcPr>
            <w:tcW w:w="6517" w:type="dxa"/>
          </w:tcPr>
          <w:p w14:paraId="61125D90" w14:textId="77777777" w:rsidR="003147D7" w:rsidRDefault="003147D7" w:rsidP="006475D2">
            <w:pPr>
              <w:pStyle w:val="TAL"/>
              <w:keepNext w:val="0"/>
              <w:keepLines w:val="0"/>
              <w:widowControl w:val="0"/>
              <w:rPr>
                <w:lang w:eastAsia="ja-JP"/>
              </w:rPr>
            </w:pPr>
          </w:p>
        </w:tc>
      </w:tr>
      <w:tr w:rsidR="003147D7" w14:paraId="2BF12431" w14:textId="77777777" w:rsidTr="00CF5514">
        <w:tc>
          <w:tcPr>
            <w:tcW w:w="1696" w:type="dxa"/>
          </w:tcPr>
          <w:p w14:paraId="3F71FD02" w14:textId="77777777" w:rsidR="003147D7" w:rsidRDefault="003147D7" w:rsidP="006475D2">
            <w:pPr>
              <w:pStyle w:val="TAL"/>
              <w:keepNext w:val="0"/>
              <w:keepLines w:val="0"/>
              <w:widowControl w:val="0"/>
              <w:rPr>
                <w:lang w:eastAsia="ja-JP"/>
              </w:rPr>
            </w:pPr>
          </w:p>
        </w:tc>
        <w:tc>
          <w:tcPr>
            <w:tcW w:w="1418" w:type="dxa"/>
          </w:tcPr>
          <w:p w14:paraId="13040BD2" w14:textId="77777777" w:rsidR="003147D7" w:rsidRDefault="003147D7" w:rsidP="006475D2">
            <w:pPr>
              <w:pStyle w:val="TAL"/>
              <w:keepNext w:val="0"/>
              <w:keepLines w:val="0"/>
              <w:widowControl w:val="0"/>
              <w:rPr>
                <w:lang w:eastAsia="ja-JP"/>
              </w:rPr>
            </w:pPr>
          </w:p>
        </w:tc>
        <w:tc>
          <w:tcPr>
            <w:tcW w:w="6517" w:type="dxa"/>
          </w:tcPr>
          <w:p w14:paraId="1D4645D1" w14:textId="77777777" w:rsidR="003147D7" w:rsidRDefault="003147D7" w:rsidP="006475D2">
            <w:pPr>
              <w:pStyle w:val="TAL"/>
              <w:keepNext w:val="0"/>
              <w:keepLines w:val="0"/>
              <w:widowControl w:val="0"/>
              <w:rPr>
                <w:lang w:eastAsia="ja-JP"/>
              </w:rPr>
            </w:pPr>
          </w:p>
        </w:tc>
      </w:tr>
      <w:tr w:rsidR="003147D7" w14:paraId="6C25D5AE" w14:textId="77777777" w:rsidTr="00CF5514">
        <w:tc>
          <w:tcPr>
            <w:tcW w:w="1696" w:type="dxa"/>
          </w:tcPr>
          <w:p w14:paraId="5D06274B" w14:textId="77777777" w:rsidR="003147D7" w:rsidRDefault="003147D7" w:rsidP="006475D2">
            <w:pPr>
              <w:pStyle w:val="TAL"/>
              <w:keepNext w:val="0"/>
              <w:keepLines w:val="0"/>
              <w:widowControl w:val="0"/>
              <w:rPr>
                <w:lang w:eastAsia="ja-JP"/>
              </w:rPr>
            </w:pPr>
          </w:p>
        </w:tc>
        <w:tc>
          <w:tcPr>
            <w:tcW w:w="1418" w:type="dxa"/>
          </w:tcPr>
          <w:p w14:paraId="501E4AA0" w14:textId="77777777" w:rsidR="003147D7" w:rsidRDefault="003147D7" w:rsidP="006475D2">
            <w:pPr>
              <w:pStyle w:val="TAL"/>
              <w:keepNext w:val="0"/>
              <w:keepLines w:val="0"/>
              <w:widowControl w:val="0"/>
              <w:rPr>
                <w:lang w:eastAsia="ja-JP"/>
              </w:rPr>
            </w:pPr>
          </w:p>
        </w:tc>
        <w:tc>
          <w:tcPr>
            <w:tcW w:w="6517" w:type="dxa"/>
          </w:tcPr>
          <w:p w14:paraId="3521C8EC" w14:textId="77777777" w:rsidR="003147D7" w:rsidRDefault="003147D7" w:rsidP="006475D2">
            <w:pPr>
              <w:pStyle w:val="TAL"/>
              <w:keepNext w:val="0"/>
              <w:keepLines w:val="0"/>
              <w:widowControl w:val="0"/>
              <w:rPr>
                <w:lang w:eastAsia="ja-JP"/>
              </w:rPr>
            </w:pPr>
          </w:p>
        </w:tc>
      </w:tr>
      <w:tr w:rsidR="003147D7" w14:paraId="1DB1D8C8" w14:textId="77777777" w:rsidTr="00CF5514">
        <w:tc>
          <w:tcPr>
            <w:tcW w:w="1696" w:type="dxa"/>
          </w:tcPr>
          <w:p w14:paraId="02836D26" w14:textId="77777777" w:rsidR="003147D7" w:rsidRDefault="003147D7" w:rsidP="006475D2">
            <w:pPr>
              <w:pStyle w:val="TAL"/>
              <w:keepNext w:val="0"/>
              <w:keepLines w:val="0"/>
              <w:widowControl w:val="0"/>
              <w:rPr>
                <w:lang w:eastAsia="ja-JP"/>
              </w:rPr>
            </w:pPr>
          </w:p>
        </w:tc>
        <w:tc>
          <w:tcPr>
            <w:tcW w:w="1418" w:type="dxa"/>
          </w:tcPr>
          <w:p w14:paraId="06FF04E1" w14:textId="77777777" w:rsidR="003147D7" w:rsidRDefault="003147D7" w:rsidP="006475D2">
            <w:pPr>
              <w:pStyle w:val="TAL"/>
              <w:keepNext w:val="0"/>
              <w:keepLines w:val="0"/>
              <w:widowControl w:val="0"/>
              <w:rPr>
                <w:lang w:eastAsia="ja-JP"/>
              </w:rPr>
            </w:pPr>
          </w:p>
        </w:tc>
        <w:tc>
          <w:tcPr>
            <w:tcW w:w="6517" w:type="dxa"/>
          </w:tcPr>
          <w:p w14:paraId="006AD674" w14:textId="77777777" w:rsidR="003147D7" w:rsidRDefault="003147D7" w:rsidP="006475D2">
            <w:pPr>
              <w:pStyle w:val="TAL"/>
              <w:keepNext w:val="0"/>
              <w:keepLines w:val="0"/>
              <w:widowControl w:val="0"/>
              <w:rPr>
                <w:lang w:eastAsia="ja-JP"/>
              </w:rPr>
            </w:pPr>
          </w:p>
        </w:tc>
      </w:tr>
      <w:tr w:rsidR="003147D7" w14:paraId="12EF519F" w14:textId="77777777" w:rsidTr="00CF5514">
        <w:tc>
          <w:tcPr>
            <w:tcW w:w="1696" w:type="dxa"/>
          </w:tcPr>
          <w:p w14:paraId="4AD6212A" w14:textId="77777777" w:rsidR="003147D7" w:rsidRDefault="003147D7" w:rsidP="006475D2">
            <w:pPr>
              <w:pStyle w:val="TAL"/>
              <w:keepNext w:val="0"/>
              <w:keepLines w:val="0"/>
              <w:widowControl w:val="0"/>
              <w:rPr>
                <w:lang w:eastAsia="ja-JP"/>
              </w:rPr>
            </w:pPr>
          </w:p>
        </w:tc>
        <w:tc>
          <w:tcPr>
            <w:tcW w:w="1418" w:type="dxa"/>
          </w:tcPr>
          <w:p w14:paraId="13C322A9" w14:textId="77777777" w:rsidR="003147D7" w:rsidRDefault="003147D7" w:rsidP="006475D2">
            <w:pPr>
              <w:pStyle w:val="TAL"/>
              <w:keepNext w:val="0"/>
              <w:keepLines w:val="0"/>
              <w:widowControl w:val="0"/>
              <w:rPr>
                <w:lang w:eastAsia="ja-JP"/>
              </w:rPr>
            </w:pPr>
          </w:p>
        </w:tc>
        <w:tc>
          <w:tcPr>
            <w:tcW w:w="6517" w:type="dxa"/>
          </w:tcPr>
          <w:p w14:paraId="401579D2" w14:textId="77777777" w:rsidR="003147D7" w:rsidRDefault="003147D7" w:rsidP="006475D2">
            <w:pPr>
              <w:pStyle w:val="TAL"/>
              <w:keepNext w:val="0"/>
              <w:keepLines w:val="0"/>
              <w:widowControl w:val="0"/>
              <w:rPr>
                <w:lang w:eastAsia="ja-JP"/>
              </w:rPr>
            </w:pPr>
          </w:p>
        </w:tc>
      </w:tr>
      <w:tr w:rsidR="003147D7" w14:paraId="07E1864E" w14:textId="77777777" w:rsidTr="00CF5514">
        <w:tc>
          <w:tcPr>
            <w:tcW w:w="1696" w:type="dxa"/>
          </w:tcPr>
          <w:p w14:paraId="021AFC8F" w14:textId="77777777" w:rsidR="003147D7" w:rsidRDefault="003147D7" w:rsidP="006475D2">
            <w:pPr>
              <w:pStyle w:val="TAL"/>
              <w:keepNext w:val="0"/>
              <w:keepLines w:val="0"/>
              <w:widowControl w:val="0"/>
              <w:rPr>
                <w:lang w:eastAsia="ja-JP"/>
              </w:rPr>
            </w:pPr>
          </w:p>
        </w:tc>
        <w:tc>
          <w:tcPr>
            <w:tcW w:w="1418" w:type="dxa"/>
          </w:tcPr>
          <w:p w14:paraId="6057AB7A" w14:textId="77777777" w:rsidR="003147D7" w:rsidRDefault="003147D7" w:rsidP="006475D2">
            <w:pPr>
              <w:pStyle w:val="TAL"/>
              <w:keepNext w:val="0"/>
              <w:keepLines w:val="0"/>
              <w:widowControl w:val="0"/>
              <w:rPr>
                <w:lang w:eastAsia="ja-JP"/>
              </w:rPr>
            </w:pPr>
          </w:p>
        </w:tc>
        <w:tc>
          <w:tcPr>
            <w:tcW w:w="6517" w:type="dxa"/>
          </w:tcPr>
          <w:p w14:paraId="1E5A43A3" w14:textId="77777777" w:rsidR="003147D7" w:rsidRDefault="003147D7" w:rsidP="006475D2">
            <w:pPr>
              <w:pStyle w:val="TAL"/>
              <w:keepNext w:val="0"/>
              <w:keepLines w:val="0"/>
              <w:widowControl w:val="0"/>
              <w:rPr>
                <w:lang w:eastAsia="ja-JP"/>
              </w:rPr>
            </w:pPr>
          </w:p>
        </w:tc>
      </w:tr>
      <w:tr w:rsidR="003147D7" w14:paraId="39B34A28" w14:textId="77777777" w:rsidTr="00CF5514">
        <w:tc>
          <w:tcPr>
            <w:tcW w:w="1696" w:type="dxa"/>
          </w:tcPr>
          <w:p w14:paraId="71EA19C0" w14:textId="77777777" w:rsidR="003147D7" w:rsidRDefault="003147D7" w:rsidP="006475D2">
            <w:pPr>
              <w:pStyle w:val="TAL"/>
              <w:keepNext w:val="0"/>
              <w:keepLines w:val="0"/>
              <w:widowControl w:val="0"/>
              <w:rPr>
                <w:lang w:eastAsia="ja-JP"/>
              </w:rPr>
            </w:pPr>
          </w:p>
        </w:tc>
        <w:tc>
          <w:tcPr>
            <w:tcW w:w="1418" w:type="dxa"/>
          </w:tcPr>
          <w:p w14:paraId="3CEADC87" w14:textId="77777777" w:rsidR="003147D7" w:rsidRDefault="003147D7" w:rsidP="006475D2">
            <w:pPr>
              <w:pStyle w:val="TAL"/>
              <w:keepNext w:val="0"/>
              <w:keepLines w:val="0"/>
              <w:widowControl w:val="0"/>
              <w:rPr>
                <w:lang w:eastAsia="ja-JP"/>
              </w:rPr>
            </w:pPr>
          </w:p>
        </w:tc>
        <w:tc>
          <w:tcPr>
            <w:tcW w:w="6517" w:type="dxa"/>
          </w:tcPr>
          <w:p w14:paraId="191AF199" w14:textId="77777777" w:rsidR="003147D7" w:rsidRDefault="003147D7" w:rsidP="006475D2">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w:t>
      </w:r>
      <w:proofErr w:type="gramStart"/>
      <w:r w:rsidR="008859C4" w:rsidRPr="008859C4">
        <w:rPr>
          <w:highlight w:val="cyan"/>
          <w:lang w:eastAsia="ja-JP"/>
        </w:rPr>
        <w:t>_(</w:t>
      </w:r>
      <w:proofErr w:type="gramEnd"/>
      <w:r w:rsidR="008859C4" w:rsidRPr="008859C4">
        <w:rPr>
          <w:highlight w:val="cyan"/>
          <w:lang w:eastAsia="ja-JP"/>
        </w:rPr>
        <w:t>Draft LPP CR on local coordinates)_v00.docx).</w:t>
      </w:r>
    </w:p>
    <w:tbl>
      <w:tblPr>
        <w:tblStyle w:val="aff8"/>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77777777" w:rsidR="00223B8F" w:rsidRDefault="00223B8F" w:rsidP="00AF640E">
            <w:pPr>
              <w:pStyle w:val="TAL"/>
              <w:keepNext w:val="0"/>
              <w:keepLines w:val="0"/>
              <w:widowControl w:val="0"/>
              <w:rPr>
                <w:lang w:eastAsia="ja-JP"/>
              </w:rPr>
            </w:pPr>
          </w:p>
        </w:tc>
        <w:tc>
          <w:tcPr>
            <w:tcW w:w="7938" w:type="dxa"/>
          </w:tcPr>
          <w:p w14:paraId="3A0A0ACD" w14:textId="77777777" w:rsidR="00223B8F" w:rsidRDefault="00223B8F" w:rsidP="00AF640E">
            <w:pPr>
              <w:pStyle w:val="TAL"/>
              <w:keepNext w:val="0"/>
              <w:keepLines w:val="0"/>
              <w:widowControl w:val="0"/>
              <w:rPr>
                <w:lang w:eastAsia="ja-JP"/>
              </w:rPr>
            </w:pP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ad"/>
          </w:rPr>
          <w:t>R2-2303698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(NRPPa)</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lastRenderedPageBreak/>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ad"/>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ad"/>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ad"/>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45643" w14:textId="77777777" w:rsidR="00A9635B" w:rsidRDefault="00A9635B">
      <w:r>
        <w:separator/>
      </w:r>
    </w:p>
  </w:endnote>
  <w:endnote w:type="continuationSeparator" w:id="0">
    <w:p w14:paraId="67902504" w14:textId="77777777" w:rsidR="00A9635B" w:rsidRDefault="00A9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08714502"/>
      <w:docPartObj>
        <w:docPartGallery w:val="Page Numbers (Bottom of Page)"/>
        <w:docPartUnique/>
      </w:docPartObj>
    </w:sdtPr>
    <w:sdtEndPr>
      <w:rPr>
        <w:noProof/>
      </w:rPr>
    </w:sdtEndPr>
    <w:sdtContent>
      <w:p w14:paraId="6880F643" w14:textId="469F49FB" w:rsidR="00EC5F80" w:rsidRDefault="00EC5F80">
        <w:pPr>
          <w:pStyle w:val="a3"/>
        </w:pPr>
        <w:r>
          <w:rPr>
            <w:noProof w:val="0"/>
          </w:rPr>
          <w:fldChar w:fldCharType="begin"/>
        </w:r>
        <w:r>
          <w:instrText xml:space="preserve"> PAGE   \* MERGEFORMAT </w:instrText>
        </w:r>
        <w:r>
          <w:rPr>
            <w:noProof w:val="0"/>
          </w:rPr>
          <w:fldChar w:fldCharType="separate"/>
        </w:r>
        <w:r>
          <w:t>2</w:t>
        </w:r>
        <w:r>
          <w:fldChar w:fldCharType="end"/>
        </w:r>
      </w:p>
    </w:sdtContent>
  </w:sdt>
  <w:p w14:paraId="4618EAA7" w14:textId="77777777" w:rsidR="00EC5F80" w:rsidRDefault="00EC5F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B07D" w14:textId="77777777" w:rsidR="00A9635B" w:rsidRDefault="00A9635B">
      <w:r>
        <w:separator/>
      </w:r>
    </w:p>
  </w:footnote>
  <w:footnote w:type="continuationSeparator" w:id="0">
    <w:p w14:paraId="284C3368" w14:textId="77777777" w:rsidR="00A9635B" w:rsidRDefault="00A96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679"/>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52F"/>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AE1"/>
    <w:rsid w:val="00485028"/>
    <w:rsid w:val="0048581E"/>
    <w:rsid w:val="00485DB2"/>
    <w:rsid w:val="004860D3"/>
    <w:rsid w:val="004861BD"/>
    <w:rsid w:val="004863C0"/>
    <w:rsid w:val="004866C3"/>
    <w:rsid w:val="00487050"/>
    <w:rsid w:val="00487298"/>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7C48"/>
    <w:rsid w:val="005B002D"/>
    <w:rsid w:val="005B040B"/>
    <w:rsid w:val="005B0BD5"/>
    <w:rsid w:val="005B0CEF"/>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6FBA"/>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53"/>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88"/>
    <w:rsid w:val="008B4903"/>
    <w:rsid w:val="008B49EC"/>
    <w:rsid w:val="008B4CD0"/>
    <w:rsid w:val="008B4D46"/>
    <w:rsid w:val="008B4D8A"/>
    <w:rsid w:val="008B50E8"/>
    <w:rsid w:val="008B5136"/>
    <w:rsid w:val="008B5A82"/>
    <w:rsid w:val="008B5CF0"/>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90B"/>
    <w:rsid w:val="008C0912"/>
    <w:rsid w:val="008C0917"/>
    <w:rsid w:val="008C0D26"/>
    <w:rsid w:val="008C0DCA"/>
    <w:rsid w:val="008C0F9B"/>
    <w:rsid w:val="008C0FDE"/>
    <w:rsid w:val="008C175C"/>
    <w:rsid w:val="008C1984"/>
    <w:rsid w:val="008C239A"/>
    <w:rsid w:val="008C2CB2"/>
    <w:rsid w:val="008C2E93"/>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C79"/>
    <w:rsid w:val="00930E6B"/>
    <w:rsid w:val="00931049"/>
    <w:rsid w:val="00931DB5"/>
    <w:rsid w:val="00932454"/>
    <w:rsid w:val="00932594"/>
    <w:rsid w:val="00932BA5"/>
    <w:rsid w:val="00932EFF"/>
    <w:rsid w:val="009335FA"/>
    <w:rsid w:val="00933613"/>
    <w:rsid w:val="0093393B"/>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E38"/>
    <w:rsid w:val="00947F00"/>
    <w:rsid w:val="0095007B"/>
    <w:rsid w:val="0095100E"/>
    <w:rsid w:val="00951149"/>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12BD"/>
    <w:rsid w:val="009D1517"/>
    <w:rsid w:val="009D1969"/>
    <w:rsid w:val="009D1C32"/>
    <w:rsid w:val="009D1E47"/>
    <w:rsid w:val="009D2031"/>
    <w:rsid w:val="009D2096"/>
    <w:rsid w:val="009D27CB"/>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9CF"/>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26D2"/>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35B"/>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23"/>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F0B"/>
    <w:rsid w:val="00B36479"/>
    <w:rsid w:val="00B365C6"/>
    <w:rsid w:val="00B36C60"/>
    <w:rsid w:val="00B36CFC"/>
    <w:rsid w:val="00B37426"/>
    <w:rsid w:val="00B37DF3"/>
    <w:rsid w:val="00B37EAB"/>
    <w:rsid w:val="00B402CC"/>
    <w:rsid w:val="00B40358"/>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F69"/>
    <w:rsid w:val="00C06FAC"/>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323"/>
    <w:rsid w:val="00DF74EC"/>
    <w:rsid w:val="00DF7582"/>
    <w:rsid w:val="00DF7CBA"/>
    <w:rsid w:val="00E001E4"/>
    <w:rsid w:val="00E002B0"/>
    <w:rsid w:val="00E007A3"/>
    <w:rsid w:val="00E007B6"/>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4F47"/>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6953"/>
    <w:rPr>
      <w:rFonts w:ascii="Calibri" w:eastAsiaTheme="minorHAnsi" w:hAnsi="Calibri" w:cs="Calibri"/>
      <w:sz w:val="22"/>
      <w:szCs w:val="22"/>
      <w:lang w:eastAsia="en-US"/>
    </w:rPr>
  </w:style>
  <w:style w:type="paragraph" w:styleId="1">
    <w:name w:val="heading 1"/>
    <w:next w:val="a"/>
    <w:link w:val="10"/>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0"/>
    <w:qFormat/>
    <w:rsid w:val="00BC4DFE"/>
    <w:pPr>
      <w:pBdr>
        <w:top w:val="none" w:sz="0" w:space="0" w:color="auto"/>
      </w:pBdr>
      <w:spacing w:before="180"/>
      <w:outlineLvl w:val="1"/>
    </w:pPr>
    <w:rPr>
      <w:sz w:val="32"/>
    </w:rPr>
  </w:style>
  <w:style w:type="paragraph" w:styleId="3">
    <w:name w:val="heading 3"/>
    <w:aliases w:val="Heading 3 3GPP,no break,H3,Underrubrik2,h3,Memo Heading 3,hello,h31,l3,list 3,Head 3,h32,h33,h34,h35,h36,h37,h38,h311,h321,h331,h341,h351,h361,h371,h39,h312,h322,h332,h342,h352,h362,h372,h310,h313,h323,h333,h343,h353,h363,h373,h314,h324,h334"/>
    <w:basedOn w:val="2"/>
    <w:next w:val="a"/>
    <w:link w:val="30"/>
    <w:uiPriority w:val="9"/>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BC4DFE"/>
    <w:pPr>
      <w:ind w:left="1418" w:hanging="1418"/>
      <w:outlineLvl w:val="3"/>
    </w:pPr>
    <w:rPr>
      <w:sz w:val="24"/>
    </w:rPr>
  </w:style>
  <w:style w:type="paragraph" w:styleId="5">
    <w:name w:val="heading 5"/>
    <w:basedOn w:val="4"/>
    <w:next w:val="a"/>
    <w:link w:val="50"/>
    <w:qFormat/>
    <w:rsid w:val="00BC4DFE"/>
    <w:pPr>
      <w:ind w:left="1701" w:hanging="1701"/>
      <w:outlineLvl w:val="4"/>
    </w:pPr>
    <w:rPr>
      <w:sz w:val="22"/>
    </w:rPr>
  </w:style>
  <w:style w:type="paragraph" w:styleId="6">
    <w:name w:val="heading 6"/>
    <w:basedOn w:val="a"/>
    <w:next w:val="a"/>
    <w:link w:val="60"/>
    <w:qFormat/>
    <w:rsid w:val="00BC4DFE"/>
    <w:pPr>
      <w:keepNext/>
      <w:keepLines/>
      <w:overflowPunct w:val="0"/>
      <w:autoSpaceDE w:val="0"/>
      <w:autoSpaceDN w:val="0"/>
      <w:adjustRightInd w:val="0"/>
      <w:spacing w:before="120" w:after="180"/>
      <w:ind w:left="1985" w:hanging="1985"/>
      <w:textAlignment w:val="baseline"/>
      <w:outlineLvl w:val="5"/>
    </w:pPr>
    <w:rPr>
      <w:rFonts w:ascii="Arial" w:eastAsia="Times New Roman" w:hAnsi="Arial" w:cs="Times New Roman"/>
      <w:sz w:val="20"/>
      <w:szCs w:val="20"/>
      <w:lang w:val="en-GB" w:eastAsia="ja-JP"/>
    </w:rPr>
  </w:style>
  <w:style w:type="paragraph" w:styleId="7">
    <w:name w:val="heading 7"/>
    <w:basedOn w:val="a"/>
    <w:next w:val="a"/>
    <w:link w:val="70"/>
    <w:qFormat/>
    <w:rsid w:val="00BC4DFE"/>
    <w:pPr>
      <w:keepNext/>
      <w:keepLines/>
      <w:overflowPunct w:val="0"/>
      <w:autoSpaceDE w:val="0"/>
      <w:autoSpaceDN w:val="0"/>
      <w:adjustRightInd w:val="0"/>
      <w:spacing w:before="120" w:after="180"/>
      <w:ind w:left="1985" w:hanging="1985"/>
      <w:textAlignment w:val="baseline"/>
      <w:outlineLvl w:val="6"/>
    </w:pPr>
    <w:rPr>
      <w:rFonts w:ascii="Arial" w:eastAsia="Times New Roman" w:hAnsi="Arial" w:cs="Times New Roman"/>
      <w:sz w:val="20"/>
      <w:szCs w:val="20"/>
      <w:lang w:val="en-GB" w:eastAsia="ja-JP"/>
    </w:rPr>
  </w:style>
  <w:style w:type="paragraph" w:styleId="8">
    <w:name w:val="heading 8"/>
    <w:basedOn w:val="1"/>
    <w:next w:val="a"/>
    <w:link w:val="80"/>
    <w:qFormat/>
    <w:rsid w:val="00BC4DFE"/>
    <w:pPr>
      <w:ind w:left="0" w:firstLine="0"/>
      <w:outlineLvl w:val="7"/>
    </w:pPr>
  </w:style>
  <w:style w:type="paragraph" w:styleId="9">
    <w:name w:val="heading 9"/>
    <w:basedOn w:val="8"/>
    <w:next w:val="a"/>
    <w:link w:val="90"/>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spacing w:after="180"/>
    </w:pPr>
    <w:rPr>
      <w:rFonts w:ascii="Times New Roman" w:eastAsia="Times New Roman" w:hAnsi="Times New Roman" w:cs="Times New Roman"/>
      <w:noProof/>
      <w:sz w:val="20"/>
      <w:szCs w:val="20"/>
      <w:lang w:val="en-GB"/>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3">
    <w:name w:val="footer"/>
    <w:basedOn w:val="a"/>
    <w:link w:val="a4"/>
    <w:uiPriority w:val="99"/>
    <w:rsid w:val="00BC4DFE"/>
    <w:pPr>
      <w:widowControl w:val="0"/>
      <w:overflowPunct w:val="0"/>
      <w:autoSpaceDE w:val="0"/>
      <w:autoSpaceDN w:val="0"/>
      <w:adjustRightInd w:val="0"/>
      <w:jc w:val="center"/>
      <w:textAlignment w:val="baseline"/>
    </w:pPr>
    <w:rPr>
      <w:rFonts w:ascii="Arial" w:eastAsia="Times New Roman" w:hAnsi="Arial" w:cs="Times New Roman"/>
      <w:b/>
      <w:i/>
      <w:noProof/>
      <w:sz w:val="18"/>
      <w:szCs w:val="20"/>
      <w:lang w:val="en-GB"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spacing w:after="180"/>
      <w:ind w:left="1135" w:hanging="851"/>
    </w:pPr>
    <w:rPr>
      <w:rFonts w:ascii="Times New Roman" w:eastAsia="Times New Roman" w:hAnsi="Times New Roman" w:cs="Times New Roman"/>
      <w:sz w:val="20"/>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pPr>
    <w:rPr>
      <w:rFonts w:ascii="Arial" w:eastAsia="Times New Roman" w:hAnsi="Arial" w:cs="Times New Roman"/>
      <w:sz w:val="18"/>
      <w:szCs w:val="20"/>
      <w:lang w:val="en-GB"/>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spacing w:after="180"/>
      <w:ind w:left="1702" w:hanging="1418"/>
    </w:pPr>
    <w:rPr>
      <w:rFonts w:ascii="Times New Roman" w:eastAsia="Times New Roman" w:hAnsi="Times New Roman" w:cs="Times New Roman"/>
      <w:sz w:val="20"/>
      <w:szCs w:val="20"/>
      <w:lang w:val="x-none"/>
    </w:rPr>
  </w:style>
  <w:style w:type="paragraph" w:customStyle="1" w:styleId="FP">
    <w:name w:val="FP"/>
    <w:basedOn w:val="a"/>
    <w:rPr>
      <w:rFonts w:ascii="Times New Roman" w:eastAsia="Times New Roman" w:hAnsi="Times New Roman" w:cs="Times New Roman"/>
      <w:sz w:val="20"/>
      <w:szCs w:val="20"/>
      <w:lang w:val="en-GB"/>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spacing w:after="180"/>
      <w:ind w:left="568" w:hanging="284"/>
    </w:pPr>
    <w:rPr>
      <w:rFonts w:ascii="Times New Roman" w:eastAsia="Times New Roman" w:hAnsi="Times New Roman" w:cs="Times New Roman"/>
      <w:sz w:val="20"/>
      <w:szCs w:val="20"/>
      <w:lang w:val="en-GB"/>
    </w:rPr>
  </w:style>
  <w:style w:type="character" w:customStyle="1" w:styleId="B1Zchn">
    <w:name w:val="B1 Zchn"/>
    <w:qFormat/>
    <w:rPr>
      <w:lang w:val="en-GB" w:eastAsia="en-US" w:bidi="ar-SA"/>
    </w:r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after="180"/>
      <w:jc w:val="center"/>
    </w:pPr>
    <w:rPr>
      <w:rFonts w:ascii="Arial" w:eastAsia="Times New Roman" w:hAnsi="Arial" w:cs="Times New Roman"/>
      <w:b/>
      <w:sz w:val="20"/>
      <w:szCs w:val="20"/>
      <w:lang w:val="en-G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spacing w:after="180"/>
      <w:ind w:left="851" w:hanging="284"/>
    </w:pPr>
    <w:rPr>
      <w:rFonts w:ascii="Times New Roman" w:eastAsia="Times New Roman" w:hAnsi="Times New Roman" w:cs="Times New Roman"/>
      <w:sz w:val="20"/>
      <w:szCs w:val="20"/>
      <w:lang w:val="en-GB"/>
    </w:rPr>
  </w:style>
  <w:style w:type="paragraph" w:customStyle="1" w:styleId="B3">
    <w:name w:val="B3"/>
    <w:basedOn w:val="a"/>
    <w:link w:val="B3Char"/>
    <w:qFormat/>
    <w:pPr>
      <w:spacing w:after="180"/>
      <w:ind w:left="1135" w:hanging="284"/>
    </w:pPr>
    <w:rPr>
      <w:rFonts w:ascii="Times New Roman" w:eastAsia="Times New Roman" w:hAnsi="Times New Roman" w:cs="Times New Roman"/>
      <w:sz w:val="20"/>
      <w:szCs w:val="20"/>
      <w:lang w:val="en-GB"/>
    </w:rPr>
  </w:style>
  <w:style w:type="character" w:customStyle="1" w:styleId="B3Char2">
    <w:name w:val="B3 Char2"/>
    <w:qFormat/>
    <w:rPr>
      <w:lang w:val="en-GB" w:eastAsia="en-US" w:bidi="ar-SA"/>
    </w:rPr>
  </w:style>
  <w:style w:type="paragraph" w:customStyle="1" w:styleId="B4">
    <w:name w:val="B4"/>
    <w:basedOn w:val="a"/>
    <w:link w:val="B4Char"/>
    <w:qFormat/>
    <w:pPr>
      <w:spacing w:after="180"/>
      <w:ind w:left="1418" w:hanging="284"/>
    </w:pPr>
    <w:rPr>
      <w:rFonts w:ascii="Times New Roman" w:eastAsia="Times New Roman" w:hAnsi="Times New Roman" w:cs="Times New Roman"/>
      <w:sz w:val="20"/>
      <w:szCs w:val="20"/>
      <w:lang w:val="en-GB"/>
    </w:rPr>
  </w:style>
  <w:style w:type="paragraph" w:customStyle="1" w:styleId="B5">
    <w:name w:val="B5"/>
    <w:basedOn w:val="a"/>
    <w:link w:val="B5Char"/>
    <w:qFormat/>
    <w:pPr>
      <w:spacing w:after="180"/>
      <w:ind w:left="1702" w:hanging="284"/>
    </w:pPr>
    <w:rPr>
      <w:rFonts w:ascii="Times New Roman" w:eastAsia="Times New Roman" w:hAnsi="Times New Roman" w:cs="Times New Roman"/>
      <w:sz w:val="20"/>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pPr>
      <w:spacing w:after="180"/>
    </w:pPr>
    <w:rPr>
      <w:rFonts w:ascii="Times New Roman" w:eastAsia="Times New Roman" w:hAnsi="Times New Roman" w:cs="Times New Roman"/>
      <w:i/>
      <w:color w:val="0000FF"/>
      <w:sz w:val="20"/>
      <w:szCs w:val="20"/>
      <w:lang w:val="en-GB"/>
    </w:rPr>
  </w:style>
  <w:style w:type="paragraph" w:styleId="21">
    <w:name w:val="index 2"/>
    <w:basedOn w:val="11"/>
    <w:autoRedefine/>
    <w:semiHidden/>
    <w:pPr>
      <w:ind w:left="284"/>
    </w:pPr>
  </w:style>
  <w:style w:type="paragraph" w:styleId="11">
    <w:name w:val="index 1"/>
    <w:basedOn w:val="a"/>
    <w:autoRedefine/>
    <w:semiHidden/>
    <w:pPr>
      <w:keepLines/>
    </w:pPr>
    <w:rPr>
      <w:rFonts w:ascii="Times New Roman" w:eastAsia="Times New Roman" w:hAnsi="Times New Roman" w:cs="Times New Roman"/>
      <w:sz w:val="20"/>
      <w:szCs w:val="20"/>
      <w:lang w:val="en-GB" w:eastAsia="ko-KR"/>
    </w:rPr>
  </w:style>
  <w:style w:type="paragraph" w:styleId="22">
    <w:name w:val="List Number 2"/>
    <w:basedOn w:val="a5"/>
    <w:pPr>
      <w:ind w:left="851"/>
    </w:pPr>
  </w:style>
  <w:style w:type="paragraph" w:styleId="a5">
    <w:name w:val="List Number"/>
    <w:basedOn w:val="a6"/>
  </w:style>
  <w:style w:type="paragraph" w:styleId="a6">
    <w:name w:val="List"/>
    <w:basedOn w:val="a"/>
    <w:pPr>
      <w:spacing w:after="180"/>
      <w:ind w:left="568" w:hanging="284"/>
    </w:pPr>
    <w:rPr>
      <w:rFonts w:ascii="Times New Roman" w:eastAsia="Times New Roman" w:hAnsi="Times New Roman" w:cs="Times New Roman"/>
      <w:sz w:val="20"/>
      <w:szCs w:val="20"/>
      <w:lang w:val="en-GB" w:eastAsia="ko-KR"/>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rFonts w:ascii="Times New Roman" w:eastAsia="Times New Roman" w:hAnsi="Times New Roman" w:cs="Times New Roman"/>
      <w:sz w:val="16"/>
      <w:szCs w:val="20"/>
      <w:lang w:val="en-GB" w:eastAsia="ko-KR"/>
    </w:rPr>
  </w:style>
  <w:style w:type="paragraph" w:styleId="23">
    <w:name w:val="List Bullet 2"/>
    <w:basedOn w:val="aa"/>
    <w:autoRedefine/>
    <w:pPr>
      <w:ind w:left="851"/>
    </w:pPr>
  </w:style>
  <w:style w:type="paragraph" w:styleId="aa">
    <w:name w:val="List Bullet"/>
    <w:basedOn w:val="a6"/>
    <w:autoRedefine/>
  </w:style>
  <w:style w:type="paragraph" w:styleId="31">
    <w:name w:val="List Bullet 3"/>
    <w:basedOn w:val="23"/>
    <w:autoRedefine/>
    <w:pPr>
      <w:ind w:left="1135"/>
    </w:pPr>
  </w:style>
  <w:style w:type="paragraph" w:styleId="24">
    <w:name w:val="List 2"/>
    <w:basedOn w:val="a6"/>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b">
    <w:name w:val="index heading"/>
    <w:basedOn w:val="a"/>
    <w:next w:val="a"/>
    <w:semiHidden/>
    <w:pPr>
      <w:pBdr>
        <w:top w:val="single" w:sz="12" w:space="0" w:color="auto"/>
      </w:pBdr>
      <w:spacing w:before="360" w:after="240"/>
    </w:pPr>
    <w:rPr>
      <w:rFonts w:ascii="Times New Roman" w:eastAsia="Times New Roman" w:hAnsi="Times New Roman" w:cs="Times New Roman"/>
      <w:b/>
      <w:i/>
      <w:sz w:val="26"/>
      <w:szCs w:val="20"/>
      <w:lang w:val="en-GB"/>
    </w:rPr>
  </w:style>
  <w:style w:type="paragraph" w:customStyle="1" w:styleId="INDENT1">
    <w:name w:val="INDENT1"/>
    <w:basedOn w:val="a"/>
    <w:pPr>
      <w:spacing w:after="180"/>
      <w:ind w:left="851"/>
    </w:pPr>
    <w:rPr>
      <w:rFonts w:ascii="Times New Roman" w:eastAsia="Times New Roman" w:hAnsi="Times New Roman" w:cs="Times New Roman"/>
      <w:sz w:val="20"/>
      <w:szCs w:val="20"/>
      <w:lang w:val="en-GB"/>
    </w:rPr>
  </w:style>
  <w:style w:type="paragraph" w:customStyle="1" w:styleId="INDENT2">
    <w:name w:val="INDENT2"/>
    <w:basedOn w:val="a"/>
    <w:pPr>
      <w:spacing w:after="180"/>
      <w:ind w:left="1135" w:hanging="284"/>
    </w:pPr>
    <w:rPr>
      <w:rFonts w:ascii="Times New Roman" w:eastAsia="Times New Roman" w:hAnsi="Times New Roman" w:cs="Times New Roman"/>
      <w:sz w:val="20"/>
      <w:szCs w:val="20"/>
      <w:lang w:val="en-GB"/>
    </w:rPr>
  </w:style>
  <w:style w:type="paragraph" w:customStyle="1" w:styleId="INDENT3">
    <w:name w:val="INDENT3"/>
    <w:basedOn w:val="a"/>
    <w:pPr>
      <w:spacing w:after="180"/>
      <w:ind w:left="1701" w:hanging="567"/>
    </w:pPr>
    <w:rPr>
      <w:rFonts w:ascii="Times New Roman" w:eastAsia="Times New Roman" w:hAnsi="Times New Roman" w:cs="Times New Roman"/>
      <w:sz w:val="20"/>
      <w:szCs w:val="20"/>
      <w:lang w:val="en-GB"/>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Times New Roman" w:hAnsi="Times New Roman" w:cs="Times New Roman"/>
      <w:b/>
      <w:sz w:val="24"/>
      <w:szCs w:val="20"/>
      <w:lang w:val="en-GB"/>
    </w:rPr>
  </w:style>
  <w:style w:type="paragraph" w:customStyle="1" w:styleId="RecCCITT">
    <w:name w:val="Rec_CCITT_#"/>
    <w:basedOn w:val="a"/>
    <w:pPr>
      <w:keepNext/>
      <w:keepLines/>
      <w:spacing w:after="180"/>
    </w:pPr>
    <w:rPr>
      <w:rFonts w:ascii="Times New Roman" w:eastAsia="Times New Roman" w:hAnsi="Times New Roman" w:cs="Times New Roman"/>
      <w:b/>
      <w:sz w:val="20"/>
      <w:szCs w:val="20"/>
      <w:lang w:val="en-GB"/>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Times New Roman" w:hAnsi="Times New Roman" w:cs="Times New Roman"/>
      <w:sz w:val="20"/>
      <w:szCs w:val="20"/>
      <w:lang w:val="en-US"/>
    </w:rPr>
  </w:style>
  <w:style w:type="paragraph" w:customStyle="1" w:styleId="CouvRecTitle">
    <w:name w:val="Couv Rec Title"/>
    <w:basedOn w:val="a"/>
    <w:pPr>
      <w:keepNext/>
      <w:keepLines/>
      <w:spacing w:before="240" w:after="180"/>
      <w:ind w:left="1418"/>
    </w:pPr>
    <w:rPr>
      <w:rFonts w:ascii="Arial" w:eastAsia="Times New Roman" w:hAnsi="Arial" w:cs="Times New Roman"/>
      <w:b/>
      <w:sz w:val="36"/>
      <w:szCs w:val="20"/>
      <w:lang w:val="en-US"/>
    </w:rPr>
  </w:style>
  <w:style w:type="paragraph" w:styleId="ac">
    <w:name w:val="caption"/>
    <w:aliases w:val="cap"/>
    <w:basedOn w:val="a"/>
    <w:next w:val="a"/>
    <w:qFormat/>
    <w:pPr>
      <w:spacing w:before="120" w:after="120"/>
    </w:pPr>
    <w:rPr>
      <w:rFonts w:ascii="Times New Roman" w:eastAsia="Times New Roman" w:hAnsi="Times New Roman" w:cs="Times New Roman"/>
      <w:b/>
      <w:sz w:val="20"/>
      <w:szCs w:val="20"/>
      <w:lang w:val="en-G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link w:val="af0"/>
    <w:semiHidden/>
    <w:pPr>
      <w:shd w:val="clear" w:color="auto" w:fill="000080"/>
      <w:spacing w:after="180"/>
    </w:pPr>
    <w:rPr>
      <w:rFonts w:ascii="Tahoma" w:eastAsia="Times New Roman" w:hAnsi="Tahoma" w:cs="Times New Roman"/>
      <w:sz w:val="20"/>
      <w:szCs w:val="20"/>
      <w:lang w:val="en-GB"/>
    </w:rPr>
  </w:style>
  <w:style w:type="paragraph" w:styleId="af1">
    <w:name w:val="Plain Text"/>
    <w:basedOn w:val="a"/>
    <w:link w:val="af2"/>
    <w:pPr>
      <w:spacing w:after="180"/>
    </w:pPr>
    <w:rPr>
      <w:rFonts w:ascii="Courier New" w:eastAsia="Times New Roman" w:hAnsi="Courier New" w:cs="Times New Roman"/>
      <w:sz w:val="20"/>
      <w:szCs w:val="20"/>
      <w:lang w:val="nb-NO"/>
    </w:rPr>
  </w:style>
  <w:style w:type="paragraph" w:styleId="af3">
    <w:name w:val="Body Text"/>
    <w:basedOn w:val="a"/>
    <w:link w:val="af4"/>
    <w:qFormat/>
    <w:pPr>
      <w:spacing w:after="180"/>
    </w:pPr>
    <w:rPr>
      <w:rFonts w:ascii="Times New Roman" w:eastAsia="Times New Roman" w:hAnsi="Times New Roman" w:cs="Times New Roman"/>
      <w:sz w:val="20"/>
      <w:szCs w:val="20"/>
      <w:lang w:val="en-GB"/>
    </w:rPr>
  </w:style>
  <w:style w:type="character" w:styleId="af5">
    <w:name w:val="annotation reference"/>
    <w:qFormat/>
    <w:rPr>
      <w:sz w:val="16"/>
    </w:rPr>
  </w:style>
  <w:style w:type="paragraph" w:styleId="af6">
    <w:name w:val="annotation text"/>
    <w:basedOn w:val="a"/>
    <w:qFormat/>
    <w:pPr>
      <w:spacing w:after="180"/>
    </w:pPr>
    <w:rPr>
      <w:rFonts w:ascii="Times New Roman" w:eastAsia="Times New Roman" w:hAnsi="Times New Roman" w:cs="Times New Roman"/>
      <w:sz w:val="20"/>
      <w:szCs w:val="20"/>
      <w:lang w:val="en-GB"/>
    </w:rPr>
  </w:style>
  <w:style w:type="character" w:customStyle="1" w:styleId="CommentTextChar">
    <w:name w:val="Comment Text Char"/>
    <w:qFormat/>
    <w:rPr>
      <w:lang w:val="en-GB" w:eastAsia="ko-KR"/>
    </w:rPr>
  </w:style>
  <w:style w:type="paragraph" w:styleId="af7">
    <w:name w:val="Balloon Text"/>
    <w:basedOn w:val="a"/>
    <w:link w:val="af8"/>
    <w:pPr>
      <w:spacing w:after="180"/>
    </w:pPr>
    <w:rPr>
      <w:rFonts w:ascii="Tahoma" w:eastAsia="Times New Roman" w:hAnsi="Tahoma" w:cs="Tahoma"/>
      <w:sz w:val="16"/>
      <w:szCs w:val="16"/>
      <w:lang w:val="en-GB"/>
    </w:rPr>
  </w:style>
  <w:style w:type="paragraph" w:styleId="af9">
    <w:name w:val="Title"/>
    <w:basedOn w:val="a"/>
    <w:next w:val="a"/>
    <w:link w:val="afa"/>
    <w:qFormat/>
    <w:pPr>
      <w:overflowPunct w:val="0"/>
      <w:autoSpaceDE w:val="0"/>
      <w:autoSpaceDN w:val="0"/>
      <w:adjustRightInd w:val="0"/>
      <w:spacing w:before="240" w:after="180"/>
      <w:ind w:left="2552"/>
      <w:textAlignment w:val="baseline"/>
    </w:pPr>
    <w:rPr>
      <w:rFonts w:ascii="Arial" w:eastAsia="Times New Roman" w:hAnsi="Arial" w:cs="Times New Roman"/>
      <w:caps/>
      <w:szCs w:val="20"/>
      <w:u w:val="single"/>
      <w:lang w:val="en-GB" w:eastAsia="en-GB"/>
    </w:rPr>
  </w:style>
  <w:style w:type="paragraph" w:styleId="afb">
    <w:name w:val="Normal Indent"/>
    <w:basedOn w:val="a"/>
    <w:next w:val="a"/>
    <w:pPr>
      <w:widowControl w:val="0"/>
      <w:tabs>
        <w:tab w:val="right" w:pos="10260"/>
      </w:tabs>
      <w:overflowPunct w:val="0"/>
      <w:autoSpaceDE w:val="0"/>
      <w:autoSpaceDN w:val="0"/>
      <w:adjustRightInd w:val="0"/>
      <w:spacing w:after="180"/>
      <w:ind w:left="567" w:right="612"/>
      <w:jc w:val="both"/>
      <w:textAlignment w:val="baseline"/>
    </w:pPr>
    <w:rPr>
      <w:rFonts w:ascii="Arial" w:eastAsia="Times New Roman" w:hAnsi="Arial" w:cs="Times New Roman"/>
      <w:b/>
      <w:sz w:val="20"/>
      <w:szCs w:val="20"/>
      <w:lang w:val="en-GB" w:eastAsia="en-GB"/>
    </w:rPr>
  </w:style>
  <w:style w:type="character" w:styleId="afc">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eastAsia="Times New Roman" w:hAnsi="Comic Sans MS" w:cs="Times New Roman"/>
      <w:b/>
      <w:sz w:val="18"/>
      <w:szCs w:val="20"/>
      <w:lang w:val="en-GB"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eastAsia="Times New Roman" w:hAnsi="Comic Sans MS" w:cs="Times New Roman"/>
      <w:b/>
      <w:sz w:val="18"/>
      <w:szCs w:val="20"/>
      <w:lang w:val="en-GB"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spacing w:after="180"/>
      <w:ind w:left="851" w:right="612"/>
      <w:jc w:val="both"/>
      <w:textAlignment w:val="baseline"/>
    </w:pPr>
    <w:rPr>
      <w:rFonts w:ascii="Arial" w:eastAsia="Times New Roman" w:hAnsi="Arial" w:cs="Times New Roman"/>
      <w:b/>
      <w:sz w:val="20"/>
      <w:szCs w:val="20"/>
      <w:lang w:val="en-GB" w:eastAsia="en-GB"/>
    </w:rPr>
  </w:style>
  <w:style w:type="paragraph" w:customStyle="1" w:styleId="BN">
    <w:name w:val="BN"/>
    <w:basedOn w:val="a"/>
    <w:pPr>
      <w:widowControl w:val="0"/>
      <w:tabs>
        <w:tab w:val="left" w:pos="567"/>
        <w:tab w:val="right" w:pos="10260"/>
      </w:tabs>
      <w:overflowPunct w:val="0"/>
      <w:autoSpaceDE w:val="0"/>
      <w:autoSpaceDN w:val="0"/>
      <w:adjustRightInd w:val="0"/>
      <w:spacing w:after="180"/>
      <w:ind w:left="568" w:right="612" w:hanging="284"/>
      <w:jc w:val="both"/>
      <w:textAlignment w:val="baseline"/>
    </w:pPr>
    <w:rPr>
      <w:rFonts w:ascii="Arial" w:eastAsia="Times New Roman" w:hAnsi="Arial" w:cs="Times New Roman"/>
      <w:b/>
      <w:sz w:val="20"/>
      <w:szCs w:val="20"/>
      <w:lang w:val="en-GB"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eastAsia="宋体" w:hAnsi="Arial" w:cs="Times New Roman"/>
      <w:b/>
      <w:szCs w:val="20"/>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d">
    <w:name w:val="Body Text Indent"/>
    <w:basedOn w:val="a"/>
    <w:link w:val="afe"/>
    <w:pPr>
      <w:spacing w:after="120"/>
      <w:ind w:left="283"/>
    </w:pPr>
    <w:rPr>
      <w:rFonts w:ascii="Times New Roman" w:eastAsia="MS Mincho" w:hAnsi="Times New Roman" w:cs="Times New Roman"/>
      <w:sz w:val="20"/>
      <w:szCs w:val="20"/>
      <w:lang w:val="en-GB"/>
    </w:rPr>
  </w:style>
  <w:style w:type="paragraph" w:customStyle="1" w:styleId="CommentSubject1">
    <w:name w:val="Comment Subject1"/>
    <w:basedOn w:val="af6"/>
    <w:next w:val="af6"/>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ascii="Times New Roman" w:eastAsia="MS Mincho" w:hAnsi="Times New Roman" w:cs="Times New Roman"/>
      <w:sz w:val="20"/>
      <w:lang w:val="en-GB"/>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cs="Times New Roman"/>
      <w:kern w:val="2"/>
      <w:sz w:val="24"/>
      <w:szCs w:val="24"/>
      <w:lang w:val="en-GB"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cs="Times New Roman"/>
      <w:sz w:val="20"/>
      <w:lang w:val="en-GB"/>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f">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textAlignment w:val="baseline"/>
    </w:pPr>
    <w:rPr>
      <w:rFonts w:ascii="Arial" w:eastAsia="Times New Roman" w:hAnsi="Arial" w:cs="Times New Roman"/>
      <w:sz w:val="18"/>
      <w:szCs w:val="20"/>
      <w:lang w:val="en-GB" w:eastAsia="ja-JP"/>
    </w:rPr>
  </w:style>
  <w:style w:type="character" w:customStyle="1" w:styleId="TALCharCharChar">
    <w:name w:val="TAL Char Char Char"/>
    <w:rPr>
      <w:rFonts w:ascii="Arial" w:hAnsi="Arial"/>
      <w:sz w:val="18"/>
      <w:lang w:val="en-GB" w:eastAsia="ja-JP" w:bidi="ar-SA"/>
    </w:rPr>
  </w:style>
  <w:style w:type="paragraph" w:styleId="aff0">
    <w:name w:val="annotation subject"/>
    <w:basedOn w:val="af6"/>
    <w:next w:val="af6"/>
    <w:link w:val="aff1"/>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0">
    <w:name w:val="标题 5 字符"/>
    <w:link w:val="5"/>
    <w:rsid w:val="00631989"/>
    <w:rPr>
      <w:rFonts w:ascii="Arial" w:hAnsi="Arial"/>
      <w:sz w:val="22"/>
    </w:rPr>
  </w:style>
  <w:style w:type="character" w:customStyle="1" w:styleId="60">
    <w:name w:val="标题 6 字符"/>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jc w:val="both"/>
      <w:textAlignment w:val="baseline"/>
    </w:pPr>
    <w:rPr>
      <w:rFonts w:ascii="Courier New" w:eastAsia="Times New Roman" w:hAnsi="Courier New" w:cs="Times New Roman"/>
      <w:noProof/>
      <w:sz w:val="16"/>
      <w:szCs w:val="20"/>
      <w:lang w:val="en-GB"/>
    </w:rPr>
  </w:style>
  <w:style w:type="paragraph" w:customStyle="1" w:styleId="TableRow">
    <w:name w:val="Table Row"/>
    <w:basedOn w:val="a"/>
    <w:link w:val="TableRowCar"/>
    <w:rsid w:val="00631989"/>
    <w:pPr>
      <w:widowControl w:val="0"/>
      <w:adjustRightInd w:val="0"/>
      <w:spacing w:before="20" w:after="20"/>
      <w:jc w:val="both"/>
      <w:textAlignment w:val="baseline"/>
    </w:pPr>
    <w:rPr>
      <w:rFonts w:ascii="Times New Roman" w:eastAsia="宋体" w:hAnsi="Times New Roman" w:cs="Times New Roman"/>
      <w:sz w:val="20"/>
      <w:szCs w:val="20"/>
      <w:lang w:val="en-GB"/>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jc w:val="both"/>
      <w:textAlignment w:val="baseline"/>
    </w:pPr>
    <w:rPr>
      <w:rFonts w:ascii="Times New Roman" w:eastAsia="宋体" w:hAnsi="Times New Roman" w:cs="Times New Roman"/>
      <w:sz w:val="20"/>
      <w:szCs w:val="20"/>
      <w:lang w:val="en-GB"/>
    </w:rPr>
  </w:style>
  <w:style w:type="paragraph" w:styleId="aff2">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0">
    <w:name w:val="标题 2 字符"/>
    <w:aliases w:val="H2 字符,h2 字符,DO NOT USE_h2 字符,h21 字符,Heading 2 3GPP 字符,Head2A 字符,2 字符,UNDERRUBRIK 1-2 字符,h2 Char 字符"/>
    <w:basedOn w:val="a0"/>
    <w:link w:val="2"/>
    <w:qFormat/>
    <w:rsid w:val="009E61AC"/>
    <w:rPr>
      <w:rFonts w:ascii="Arial" w:hAnsi="Arial"/>
      <w:sz w:val="32"/>
    </w:rPr>
  </w:style>
  <w:style w:type="character" w:customStyle="1" w:styleId="70">
    <w:name w:val="标题 7 字符"/>
    <w:basedOn w:val="a0"/>
    <w:link w:val="7"/>
    <w:rsid w:val="009E61AC"/>
    <w:rPr>
      <w:rFonts w:ascii="Arial" w:hAnsi="Arial"/>
    </w:rPr>
  </w:style>
  <w:style w:type="character" w:customStyle="1" w:styleId="80">
    <w:name w:val="标题 8 字符"/>
    <w:basedOn w:val="a0"/>
    <w:link w:val="8"/>
    <w:rsid w:val="009E61AC"/>
    <w:rPr>
      <w:rFonts w:ascii="Arial" w:hAnsi="Arial"/>
      <w:sz w:val="36"/>
    </w:rPr>
  </w:style>
  <w:style w:type="character" w:customStyle="1" w:styleId="90">
    <w:name w:val="标题 9 字符"/>
    <w:basedOn w:val="a0"/>
    <w:link w:val="9"/>
    <w:rsid w:val="009E61AC"/>
    <w:rPr>
      <w:rFonts w:ascii="Arial" w:hAnsi="Arial"/>
      <w:sz w:val="36"/>
    </w:rPr>
  </w:style>
  <w:style w:type="character" w:customStyle="1" w:styleId="a9">
    <w:name w:val="脚注文本 字符"/>
    <w:basedOn w:val="a0"/>
    <w:link w:val="a8"/>
    <w:semiHidden/>
    <w:rsid w:val="009E61AC"/>
    <w:rPr>
      <w:sz w:val="16"/>
      <w:lang w:eastAsia="ko-KR"/>
    </w:rPr>
  </w:style>
  <w:style w:type="character" w:customStyle="1" w:styleId="a4">
    <w:name w:val="页脚 字符"/>
    <w:basedOn w:val="a0"/>
    <w:link w:val="a3"/>
    <w:uiPriority w:val="99"/>
    <w:rsid w:val="009E61AC"/>
    <w:rPr>
      <w:rFonts w:ascii="Arial" w:hAnsi="Arial"/>
      <w:b/>
      <w:i/>
      <w:noProof/>
      <w:sz w:val="18"/>
    </w:rPr>
  </w:style>
  <w:style w:type="character" w:customStyle="1" w:styleId="af8">
    <w:name w:val="批注框文本 字符"/>
    <w:basedOn w:val="a0"/>
    <w:link w:val="af7"/>
    <w:rsid w:val="009E61AC"/>
    <w:rPr>
      <w:rFonts w:ascii="Tahoma" w:hAnsi="Tahoma" w:cs="Tahoma"/>
      <w:sz w:val="16"/>
      <w:szCs w:val="16"/>
      <w:lang w:eastAsia="en-US"/>
    </w:rPr>
  </w:style>
  <w:style w:type="character" w:customStyle="1" w:styleId="aff1">
    <w:name w:val="批注主题 字符"/>
    <w:basedOn w:val="CommentTextChar"/>
    <w:link w:val="aff0"/>
    <w:rsid w:val="009E61AC"/>
    <w:rPr>
      <w:b/>
      <w:bCs/>
      <w:lang w:val="en-GB" w:eastAsia="en-GB"/>
    </w:rPr>
  </w:style>
  <w:style w:type="character" w:customStyle="1" w:styleId="af0">
    <w:name w:val="文档结构图 字符"/>
    <w:basedOn w:val="a0"/>
    <w:link w:val="af"/>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a"/>
    <w:link w:val="TP-changeChar"/>
    <w:qFormat/>
    <w:rsid w:val="009E61AC"/>
    <w:pPr>
      <w:numPr>
        <w:numId w:val="4"/>
      </w:numPr>
      <w:jc w:val="center"/>
    </w:pPr>
    <w:rPr>
      <w:rFonts w:ascii="Times New Roman" w:eastAsia="宋体" w:hAnsi="Times New Roman" w:cs="Times New Roman"/>
      <w:b/>
      <w:sz w:val="20"/>
      <w:szCs w:val="20"/>
      <w:lang w:val="en-GB"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f3">
    <w:name w:val="Normal (Web)"/>
    <w:basedOn w:val="a"/>
    <w:uiPriority w:val="99"/>
    <w:unhideWhenUsed/>
    <w:rsid w:val="009E61AC"/>
    <w:pPr>
      <w:spacing w:before="100" w:beforeAutospacing="1" w:after="100" w:afterAutospacing="1"/>
    </w:pPr>
    <w:rPr>
      <w:rFonts w:ascii="Times New Roman" w:eastAsia="Times New Roman" w:hAnsi="Times New Roman" w:cs="Times New Roman"/>
      <w:sz w:val="24"/>
      <w:szCs w:val="24"/>
      <w:lang w:val="en-US"/>
    </w:rPr>
  </w:style>
  <w:style w:type="paragraph" w:customStyle="1" w:styleId="Doc-text2">
    <w:name w:val="Doc-text2"/>
    <w:basedOn w:val="a"/>
    <w:link w:val="Doc-text2Char"/>
    <w:qFormat/>
    <w:rsid w:val="009E61A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aff4">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ff5"/>
    <w:uiPriority w:val="34"/>
    <w:qFormat/>
    <w:rsid w:val="009E61AC"/>
    <w:pPr>
      <w:ind w:left="720"/>
    </w:pPr>
    <w:rPr>
      <w:rFonts w:eastAsia="Calibri" w:cs="Times New Roman"/>
      <w:lang w:val="en-GB" w:eastAsia="en-GB"/>
    </w:rPr>
  </w:style>
  <w:style w:type="character" w:customStyle="1" w:styleId="TANChar">
    <w:name w:val="TAN Char"/>
    <w:link w:val="TAN"/>
    <w:locked/>
    <w:rsid w:val="009E61AC"/>
    <w:rPr>
      <w:rFonts w:ascii="Arial" w:hAnsi="Arial"/>
      <w:sz w:val="18"/>
      <w:lang w:eastAsia="en-US"/>
    </w:rPr>
  </w:style>
  <w:style w:type="character" w:customStyle="1" w:styleId="af2">
    <w:name w:val="纯文本 字符"/>
    <w:basedOn w:val="a0"/>
    <w:link w:val="af1"/>
    <w:rsid w:val="009E61AC"/>
    <w:rPr>
      <w:rFonts w:ascii="Courier New" w:hAnsi="Courier New"/>
      <w:lang w:val="nb-NO" w:eastAsia="en-US"/>
    </w:rPr>
  </w:style>
  <w:style w:type="character" w:customStyle="1" w:styleId="af4">
    <w:name w:val="正文文本 字符"/>
    <w:basedOn w:val="a0"/>
    <w:link w:val="af3"/>
    <w:qFormat/>
    <w:rsid w:val="009E61AC"/>
    <w:rPr>
      <w:lang w:eastAsia="en-US"/>
    </w:rPr>
  </w:style>
  <w:style w:type="character" w:customStyle="1" w:styleId="afa">
    <w:name w:val="标题 字符"/>
    <w:basedOn w:val="a0"/>
    <w:link w:val="af9"/>
    <w:rsid w:val="009E61AC"/>
    <w:rPr>
      <w:rFonts w:ascii="Arial" w:hAnsi="Arial"/>
      <w:caps/>
      <w:sz w:val="22"/>
      <w:u w:val="single"/>
      <w:lang w:eastAsia="en-GB"/>
    </w:rPr>
  </w:style>
  <w:style w:type="character" w:customStyle="1" w:styleId="afe">
    <w:name w:val="正文文本缩进 字符"/>
    <w:basedOn w:val="a0"/>
    <w:link w:val="afd"/>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f6">
    <w:name w:val="header"/>
    <w:basedOn w:val="a"/>
    <w:link w:val="aff7"/>
    <w:qFormat/>
    <w:rsid w:val="00C614E7"/>
    <w:pPr>
      <w:tabs>
        <w:tab w:val="center" w:pos="4513"/>
        <w:tab w:val="right" w:pos="9026"/>
      </w:tabs>
    </w:pPr>
    <w:rPr>
      <w:rFonts w:ascii="Times New Roman" w:eastAsia="Times New Roman" w:hAnsi="Times New Roman" w:cs="Times New Roman"/>
      <w:sz w:val="20"/>
      <w:szCs w:val="20"/>
      <w:lang w:val="en-GB"/>
    </w:rPr>
  </w:style>
  <w:style w:type="character" w:customStyle="1" w:styleId="aff7">
    <w:name w:val="页眉 字符"/>
    <w:basedOn w:val="a0"/>
    <w:link w:val="aff6"/>
    <w:qFormat/>
    <w:rsid w:val="00C614E7"/>
    <w:rPr>
      <w:lang w:eastAsia="en-US"/>
    </w:rPr>
  </w:style>
  <w:style w:type="paragraph" w:customStyle="1" w:styleId="3GPPAgreements">
    <w:name w:val="3GPP Agreements"/>
    <w:basedOn w:val="a"/>
    <w:link w:val="3GPPAgreementsChar"/>
    <w:uiPriority w:val="99"/>
    <w:qFormat/>
    <w:rsid w:val="00725420"/>
    <w:pPr>
      <w:overflowPunct w:val="0"/>
      <w:autoSpaceDE w:val="0"/>
      <w:autoSpaceDN w:val="0"/>
      <w:adjustRightInd w:val="0"/>
      <w:spacing w:before="60" w:after="60"/>
      <w:ind w:left="502" w:hanging="360"/>
      <w:jc w:val="both"/>
      <w:textAlignment w:val="baseline"/>
    </w:pPr>
    <w:rPr>
      <w:rFonts w:ascii="Times New Roman" w:eastAsia="宋体" w:hAnsi="Times New Roman" w:cs="Times New Roman"/>
      <w:szCs w:val="20"/>
      <w:lang w:val="en-US" w:eastAsia="zh-CN"/>
    </w:rPr>
  </w:style>
  <w:style w:type="character" w:customStyle="1" w:styleId="3GPPAgreementsChar">
    <w:name w:val="3GPP Agreements Char"/>
    <w:link w:val="3GPPAgreements"/>
    <w:uiPriority w:val="99"/>
    <w:qFormat/>
    <w:rsid w:val="00725420"/>
    <w:rPr>
      <w:rFonts w:eastAsia="宋体"/>
      <w:sz w:val="22"/>
      <w:lang w:val="en-US" w:eastAsia="zh-CN"/>
    </w:rPr>
  </w:style>
  <w:style w:type="table" w:styleId="aff8">
    <w:name w:val="Table Grid"/>
    <w:basedOn w:val="a1"/>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84AFF"/>
    <w:rPr>
      <w:rFonts w:ascii="Arial" w:hAnsi="Arial"/>
      <w:sz w:val="36"/>
    </w:rPr>
  </w:style>
  <w:style w:type="character" w:styleId="aff9">
    <w:name w:val="line number"/>
    <w:basedOn w:val="a0"/>
    <w:rsid w:val="00D76F51"/>
  </w:style>
  <w:style w:type="character" w:styleId="affa">
    <w:name w:val="Strong"/>
    <w:basedOn w:val="a0"/>
    <w:uiPriority w:val="22"/>
    <w:qFormat/>
    <w:rsid w:val="00CB5E87"/>
    <w:rPr>
      <w:b/>
      <w:bCs/>
    </w:rPr>
  </w:style>
  <w:style w:type="table" w:customStyle="1" w:styleId="12">
    <w:name w:val="网格型1"/>
    <w:basedOn w:val="a1"/>
    <w:qFormat/>
    <w:rsid w:val="00E9024D"/>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aff5">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f4"/>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0">
    <w:name w:val="标题 3 字符"/>
    <w:aliases w:val="Heading 3 3GPP 字符,no break 字符,H3 字符,Underrubrik2 字符,h3 字符,Memo Heading 3 字符,hello 字符,h31 字符,l3 字符,list 3 字符,Head 3 字符,h32 字符,h33 字符,h34 字符,h35 字符,h36 字符,h37 字符,h38 字符,h311 字符,h321 字符,h331 字符,h341 字符,h351 字符,h361 字符,h371 字符,h39 字符,h312 字符,h322 字符"/>
    <w:link w:val="3"/>
    <w:uiPriority w:val="9"/>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character" w:styleId="affb">
    <w:name w:val="Unresolved Mention"/>
    <w:basedOn w:val="a0"/>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a0"/>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a"/>
    <w:uiPriority w:val="99"/>
    <w:qFormat/>
    <w:rsid w:val="008323F2"/>
    <w:pPr>
      <w:ind w:left="1622" w:hanging="363"/>
    </w:pPr>
    <w:rPr>
      <w:rFonts w:ascii="Arial" w:hAnsi="Arial" w:cs="Arial"/>
      <w:sz w:val="20"/>
      <w:szCs w:val="20"/>
      <w:lang w:val="en-GB" w:eastAsia="en-GB"/>
    </w:rPr>
  </w:style>
  <w:style w:type="character" w:customStyle="1" w:styleId="EmailDiscussionChar">
    <w:name w:val="EmailDiscussion Char"/>
    <w:basedOn w:val="a0"/>
    <w:link w:val="EmailDiscussion"/>
    <w:qFormat/>
    <w:locked/>
    <w:rsid w:val="008323F2"/>
    <w:rPr>
      <w:rFonts w:ascii="Arial" w:hAnsi="Arial" w:cs="Arial"/>
      <w:b/>
      <w:bCs/>
    </w:rPr>
  </w:style>
  <w:style w:type="paragraph" w:customStyle="1" w:styleId="EmailDiscussion">
    <w:name w:val="EmailDiscussion"/>
    <w:basedOn w:val="a"/>
    <w:link w:val="EmailDiscussionChar"/>
    <w:qFormat/>
    <w:rsid w:val="008323F2"/>
    <w:pPr>
      <w:numPr>
        <w:numId w:val="7"/>
      </w:numPr>
      <w:spacing w:before="40"/>
    </w:pPr>
    <w:rPr>
      <w:rFonts w:ascii="Arial" w:eastAsia="Times New Roman" w:hAnsi="Arial" w:cs="Arial"/>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156650968">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5.xml><?xml version="1.0" encoding="utf-8"?>
<ds:datastoreItem xmlns:ds="http://schemas.openxmlformats.org/officeDocument/2006/customXml" ds:itemID="{6CFF9CAB-518E-42C2-B63E-CE17A1C868E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2</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11100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Liuyang-OPPO</cp:lastModifiedBy>
  <cp:revision>3</cp:revision>
  <cp:lastPrinted>2022-09-21T18:30:00Z</cp:lastPrinted>
  <dcterms:created xsi:type="dcterms:W3CDTF">2023-04-18T07:38:00Z</dcterms:created>
  <dcterms:modified xsi:type="dcterms:W3CDTF">2023-04-18T07:39:00Z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