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3F3420EA" w:rsidR="00AD0833" w:rsidRDefault="00AD0833" w:rsidP="00AD0833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MS Mincho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MS Mincho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>dy Yiu</w:t>
      </w:r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 xml:space="preserve">Send any </w:t>
      </w:r>
      <w:proofErr w:type="gramStart"/>
      <w:r w:rsidRPr="000426E3">
        <w:rPr>
          <w:rFonts w:ascii="Arial" w:hAnsi="Arial" w:cs="Arial"/>
          <w:b/>
          <w:lang w:eastAsia="en-US"/>
        </w:rPr>
        <w:t>reply</w:t>
      </w:r>
      <w:proofErr w:type="gramEnd"/>
      <w:r w:rsidRPr="000426E3">
        <w:rPr>
          <w:rFonts w:ascii="Arial" w:hAnsi="Arial" w:cs="Arial"/>
          <w:b/>
          <w:lang w:eastAsia="en-US"/>
        </w:rPr>
        <w:t xml:space="preserve">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Heading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11C15F86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r w:rsidR="00BB5E9F">
        <w:rPr>
          <w:rFonts w:ascii="Arial" w:eastAsia="DengXian" w:hAnsi="Arial" w:cs="Arial"/>
          <w:lang w:val="en-US" w:eastAsia="zh-CN"/>
        </w:rPr>
        <w:t>conclud</w:t>
      </w:r>
      <w:r w:rsidR="00E01768">
        <w:rPr>
          <w:rFonts w:ascii="Arial" w:eastAsia="DengXian" w:hAnsi="Arial" w:cs="Arial"/>
          <w:lang w:val="en-US" w:eastAsia="zh-CN"/>
        </w:rPr>
        <w:t>e</w:t>
      </w:r>
      <w:r w:rsidR="00BB5E9F">
        <w:rPr>
          <w:rFonts w:ascii="Arial" w:eastAsia="DengXian" w:hAnsi="Arial" w:cs="Arial"/>
          <w:lang w:val="en-US" w:eastAsia="zh-CN"/>
        </w:rPr>
        <w:t xml:space="preserve"> that </w:t>
      </w:r>
      <w:r w:rsidR="00C427DA">
        <w:rPr>
          <w:rFonts w:ascii="Arial" w:eastAsia="DengXian" w:hAnsi="Arial" w:cs="Arial"/>
          <w:lang w:val="en-US" w:eastAsia="zh-CN"/>
        </w:rPr>
        <w:t xml:space="preserve">it </w:t>
      </w:r>
      <w:r w:rsidR="00BB5E9F">
        <w:rPr>
          <w:rFonts w:ascii="Arial" w:eastAsia="DengXian" w:hAnsi="Arial" w:cs="Arial"/>
          <w:lang w:val="en-US" w:eastAsia="zh-CN"/>
        </w:rPr>
        <w:t>is</w:t>
      </w:r>
      <w:r w:rsidR="00C427DA">
        <w:rPr>
          <w:rFonts w:ascii="Arial" w:eastAsia="DengXian" w:hAnsi="Arial" w:cs="Arial"/>
          <w:lang w:val="en-US" w:eastAsia="zh-CN"/>
        </w:rPr>
        <w:t xml:space="preserve"> beneficial for UAV </w:t>
      </w:r>
      <w:r w:rsidR="00660874" w:rsidRPr="00660874">
        <w:rPr>
          <w:rFonts w:ascii="Arial" w:eastAsia="DengXian" w:hAnsi="Arial" w:cs="Arial"/>
          <w:lang w:val="en-US" w:eastAsia="zh-CN"/>
        </w:rPr>
        <w:t xml:space="preserve">flightpath information </w:t>
      </w:r>
      <w:r w:rsidR="00C427DA">
        <w:rPr>
          <w:rFonts w:ascii="Arial" w:eastAsia="DengXian" w:hAnsi="Arial" w:cs="Arial"/>
          <w:lang w:val="en-US" w:eastAsia="zh-CN"/>
        </w:rPr>
        <w:t>to</w:t>
      </w:r>
      <w:r w:rsidR="00660874" w:rsidRPr="00660874">
        <w:rPr>
          <w:rFonts w:ascii="Arial" w:eastAsia="DengXian" w:hAnsi="Arial" w:cs="Arial"/>
          <w:lang w:val="en-US" w:eastAsia="zh-CN"/>
        </w:rPr>
        <w:t xml:space="preserve"> be forwarded from source gNB to target gNB</w:t>
      </w:r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>provide feedback on the question above</w:t>
      </w:r>
      <w:r>
        <w:rPr>
          <w:rFonts w:ascii="Arial" w:eastAsia="Yu Mincho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069D" w14:textId="77777777" w:rsidR="00B4656A" w:rsidRDefault="00B4656A">
      <w:pPr>
        <w:spacing w:after="0"/>
      </w:pPr>
      <w:r>
        <w:separator/>
      </w:r>
    </w:p>
  </w:endnote>
  <w:endnote w:type="continuationSeparator" w:id="0">
    <w:p w14:paraId="041B28D0" w14:textId="77777777" w:rsidR="00B4656A" w:rsidRDefault="00B46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B46" w14:textId="77777777" w:rsidR="00B4656A" w:rsidRDefault="00B4656A">
      <w:pPr>
        <w:spacing w:after="0"/>
      </w:pPr>
      <w:r>
        <w:separator/>
      </w:r>
    </w:p>
  </w:footnote>
  <w:footnote w:type="continuationSeparator" w:id="0">
    <w:p w14:paraId="36AF8A32" w14:textId="77777777" w:rsidR="00B4656A" w:rsidRDefault="00B465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72282888">
    <w:abstractNumId w:val="7"/>
  </w:num>
  <w:num w:numId="2" w16cid:durableId="79761744">
    <w:abstractNumId w:val="6"/>
  </w:num>
  <w:num w:numId="3" w16cid:durableId="1847279830">
    <w:abstractNumId w:val="5"/>
  </w:num>
  <w:num w:numId="4" w16cid:durableId="841042777">
    <w:abstractNumId w:val="4"/>
  </w:num>
  <w:num w:numId="5" w16cid:durableId="1941990104">
    <w:abstractNumId w:val="2"/>
  </w:num>
  <w:num w:numId="6" w16cid:durableId="665745080">
    <w:abstractNumId w:val="1"/>
  </w:num>
  <w:num w:numId="7" w16cid:durableId="1282685697">
    <w:abstractNumId w:val="0"/>
  </w:num>
  <w:num w:numId="8" w16cid:durableId="5769809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6B59"/>
    <w:rsid w:val="001A14F2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E01C1"/>
    <w:rsid w:val="002F1940"/>
    <w:rsid w:val="002F740E"/>
    <w:rsid w:val="00322204"/>
    <w:rsid w:val="003520B3"/>
    <w:rsid w:val="0037733E"/>
    <w:rsid w:val="00383545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87EE7"/>
    <w:rsid w:val="005E0C8D"/>
    <w:rsid w:val="005E1C2C"/>
    <w:rsid w:val="006052AD"/>
    <w:rsid w:val="00624786"/>
    <w:rsid w:val="00651DFB"/>
    <w:rsid w:val="00660854"/>
    <w:rsid w:val="00660874"/>
    <w:rsid w:val="006638FF"/>
    <w:rsid w:val="006A6A88"/>
    <w:rsid w:val="006F1994"/>
    <w:rsid w:val="007009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F6589"/>
    <w:rsid w:val="00914CD1"/>
    <w:rsid w:val="009218F4"/>
    <w:rsid w:val="009603F6"/>
    <w:rsid w:val="009963AC"/>
    <w:rsid w:val="0099764C"/>
    <w:rsid w:val="009A3617"/>
    <w:rsid w:val="009C01E1"/>
    <w:rsid w:val="00A50E4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83F9C"/>
    <w:rsid w:val="00B97703"/>
    <w:rsid w:val="00BA3D66"/>
    <w:rsid w:val="00BB1243"/>
    <w:rsid w:val="00BB1A1F"/>
    <w:rsid w:val="00BB5E9F"/>
    <w:rsid w:val="00C427DA"/>
    <w:rsid w:val="00C52378"/>
    <w:rsid w:val="00C7729A"/>
    <w:rsid w:val="00C82D08"/>
    <w:rsid w:val="00CF1DB1"/>
    <w:rsid w:val="00CF6087"/>
    <w:rsid w:val="00D00617"/>
    <w:rsid w:val="00D14BB6"/>
    <w:rsid w:val="00D33624"/>
    <w:rsid w:val="00E01768"/>
    <w:rsid w:val="00E04988"/>
    <w:rsid w:val="00E2241D"/>
    <w:rsid w:val="00E426F1"/>
    <w:rsid w:val="00E76D1B"/>
    <w:rsid w:val="00E85B5A"/>
    <w:rsid w:val="00F069FD"/>
    <w:rsid w:val="00F10265"/>
    <w:rsid w:val="00F25496"/>
    <w:rsid w:val="00F667CF"/>
    <w:rsid w:val="00F803BE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82C65-C976-4FE8-9014-38275A196DB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042397af-7977-45ef-9118-11c18c8623b6"/>
    <ds:schemaRef ds:uri="http://purl.org/dc/terms/"/>
    <ds:schemaRef ds:uri="http://schemas.microsoft.com/office/2006/documentManagement/types"/>
    <ds:schemaRef ds:uri="80530660-24fd-4391-a7a1-d653900fee43"/>
    <ds:schemaRef ds:uri="http://schemas.microsoft.com/office/infopath/2007/PartnerControls"/>
    <ds:schemaRef ds:uri="a7bc6c04-a6f3-4b85-abcc-278c78dc556b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130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 </cp:lastModifiedBy>
  <cp:revision>6</cp:revision>
  <cp:lastPrinted>2023-02-09T07:29:00Z</cp:lastPrinted>
  <dcterms:created xsi:type="dcterms:W3CDTF">2023-04-18T03:51:00Z</dcterms:created>
  <dcterms:modified xsi:type="dcterms:W3CDTF">2023-04-18T03:53:00Z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