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DD804" w14:textId="77777777" w:rsidR="004A4361" w:rsidRDefault="004A4361"/>
    <w:p w14:paraId="0374D20C" w14:textId="77777777" w:rsidR="004A4361" w:rsidRDefault="004A4361"/>
    <w:p w14:paraId="33AAB980" w14:textId="77777777"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R2-23xxxx</w:t>
      </w:r>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[AT121bis-e][304][UAV] BRID and DAA(Xiaomi)</w:t>
      </w:r>
    </w:p>
    <w:bookmarkEnd w:id="0"/>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[AT121bis-e][304][UAV] BRID and DAA(Xiaomi)</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NOTE: only high priority areas of DAA will be discussed (i.e. if something requires an LS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  Proposals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File location: https://www.3gpp.org/ftp/tsg_ran/WG2_RL2/TSGR2_121bis-e/Inbox/Drafts/[AT121bis-e][304][UAV] BRID and DAA(Xiaomi)/</w:t>
      </w:r>
    </w:p>
    <w:p w14:paraId="491B7B78" w14:textId="77777777" w:rsidR="004A4361" w:rsidRDefault="00D62FD5">
      <w:pPr>
        <w:pStyle w:val="1"/>
        <w:rPr>
          <w:lang w:eastAsia="zh-CN"/>
        </w:rPr>
      </w:pPr>
      <w:r>
        <w:lastRenderedPageBreak/>
        <w:t>2</w:t>
      </w:r>
      <w:r>
        <w:tab/>
      </w:r>
      <w:r>
        <w:rPr>
          <w:lang w:eastAsia="ko-KR"/>
        </w:rPr>
        <w:t>Contact Information</w:t>
      </w:r>
    </w:p>
    <w:tbl>
      <w:tblPr>
        <w:tblStyle w:val="a9"/>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r>
              <w:rPr>
                <w:lang w:val="en-US"/>
              </w:rPr>
              <w:t>Nithin Srinivasan – nithin.srinivasan@ericsson.com</w:t>
            </w:r>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r>
              <w:rPr>
                <w:lang w:val="en-US"/>
              </w:rPr>
              <w:t>Umesh (uphuyal@qti.qualcomm.com)</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r>
              <w:rPr>
                <w:rFonts w:eastAsia="Malgun Gothic" w:hint="eastAsia"/>
                <w:lang w:val="en-US" w:eastAsia="ko-KR"/>
              </w:rPr>
              <w:t>Hyunjeong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r>
              <w:rPr>
                <w:lang w:val="en-US"/>
              </w:rPr>
              <w:t>Zonghui XIE (xie_zonghui@nec.cn)</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r>
              <w:rPr>
                <w:rFonts w:hint="eastAsia"/>
                <w:lang w:val="en-US"/>
              </w:rPr>
              <w:t>Mengjie Zhang (zhang.mengjie@zte.com.cn)</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Simone Provvedi (simone.provvedi@huawei.com)</w:t>
            </w:r>
          </w:p>
        </w:tc>
      </w:tr>
      <w:tr w:rsidR="005A6D36"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0953C16B" w:rsidR="005A6D36" w:rsidRDefault="005A6D36" w:rsidP="005A6D36">
            <w:pPr>
              <w:pStyle w:val="TAC"/>
              <w:jc w:val="left"/>
              <w:rPr>
                <w:lang w:val="en-US" w:eastAsia="ko-KR"/>
              </w:rPr>
            </w:pPr>
            <w:r>
              <w:rPr>
                <w:rFonts w:hint="eastAsia"/>
                <w:lang w:val="en-US"/>
              </w:rPr>
              <w:t>S</w:t>
            </w:r>
            <w:r>
              <w:rPr>
                <w:lang w:val="en-US"/>
              </w:rPr>
              <w:t>harp</w:t>
            </w:r>
          </w:p>
        </w:tc>
        <w:tc>
          <w:tcPr>
            <w:tcW w:w="5457" w:type="dxa"/>
            <w:tcBorders>
              <w:top w:val="single" w:sz="4" w:space="0" w:color="auto"/>
              <w:left w:val="single" w:sz="4" w:space="0" w:color="auto"/>
              <w:bottom w:val="single" w:sz="4" w:space="0" w:color="auto"/>
              <w:right w:val="single" w:sz="4" w:space="0" w:color="auto"/>
            </w:tcBorders>
          </w:tcPr>
          <w:p w14:paraId="434A82A5" w14:textId="6D2FE303" w:rsidR="005A6D36" w:rsidRDefault="005A6D36" w:rsidP="005A6D36">
            <w:pPr>
              <w:pStyle w:val="TAC"/>
              <w:jc w:val="left"/>
              <w:rPr>
                <w:lang w:val="en-US" w:eastAsia="ko-KR"/>
              </w:rPr>
            </w:pPr>
            <w:r>
              <w:rPr>
                <w:lang w:val="en-US"/>
              </w:rPr>
              <w:t>LIU Lei (lei.liu@cn.sharp-world.com)</w:t>
            </w: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77777777" w:rsidR="004A4361" w:rsidRDefault="004A4361">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44E9E9DE" w14:textId="77777777" w:rsidR="004A4361" w:rsidRDefault="004A4361">
            <w:pPr>
              <w:pStyle w:val="TAC"/>
              <w:jc w:val="left"/>
              <w:rPr>
                <w:lang w:val="en-US" w:eastAsia="ko-KR"/>
              </w:rPr>
            </w:pPr>
          </w:p>
        </w:tc>
      </w:tr>
      <w:tr w:rsidR="004A4361"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77777777" w:rsidR="004A4361" w:rsidRDefault="004A4361">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3A074D0" w14:textId="77777777" w:rsidR="004A4361" w:rsidRDefault="004A4361">
            <w:pPr>
              <w:pStyle w:val="TAC"/>
              <w:jc w:val="left"/>
              <w:rPr>
                <w:lang w:val="en-US" w:eastAsia="ko-KR"/>
              </w:rPr>
            </w:pPr>
          </w:p>
        </w:tc>
      </w:tr>
      <w:tr w:rsidR="004A4361"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77777777" w:rsidR="004A4361" w:rsidRDefault="004A4361">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00426DAA" w14:textId="77777777" w:rsidR="004A4361" w:rsidRDefault="004A4361">
            <w:pPr>
              <w:pStyle w:val="TAC"/>
              <w:jc w:val="left"/>
              <w:rPr>
                <w:lang w:val="en-US" w:eastAsia="ko-KR"/>
              </w:rPr>
            </w:pPr>
          </w:p>
        </w:tc>
      </w:tr>
      <w:tr w:rsidR="004A4361"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77777777" w:rsidR="004A4361" w:rsidRDefault="004A4361">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E1AC300" w14:textId="77777777" w:rsidR="004A4361" w:rsidRDefault="004A4361">
            <w:pPr>
              <w:pStyle w:val="TAC"/>
              <w:jc w:val="left"/>
              <w:rPr>
                <w:lang w:val="en-US" w:eastAsia="ko-KR"/>
              </w:rPr>
            </w:pPr>
          </w:p>
        </w:tc>
      </w:tr>
    </w:tbl>
    <w:p w14:paraId="5630BA7F" w14:textId="77777777" w:rsidR="004A4361" w:rsidRDefault="004A4361"/>
    <w:p w14:paraId="266F7A59" w14:textId="77777777" w:rsidR="004A4361" w:rsidRDefault="00D62FD5">
      <w:pPr>
        <w:pStyle w:val="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(Uncrewed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(Uncrewed Aerial Vehicles)</w:t>
      </w:r>
      <w:r>
        <w:tab/>
        <w:t>Nokia</w:t>
      </w:r>
    </w:p>
    <w:p w14:paraId="5916213F"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Pr>
          <w:rFonts w:ascii="Arial" w:eastAsia="MS Mincho"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宋体"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t>3.1</w:t>
      </w:r>
      <w:r>
        <w:rPr>
          <w:rFonts w:ascii="Arial" w:hAnsi="Arial" w:cs="Arial"/>
          <w:sz w:val="28"/>
        </w:rPr>
        <w:tab/>
        <w:t>Network scheduled resource allocation</w:t>
      </w:r>
    </w:p>
    <w:p w14:paraId="7E51185B" w14:textId="77777777" w:rsidR="004A4361" w:rsidRDefault="00D62FD5">
      <w:r>
        <w:lastRenderedPageBreak/>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r>
              <w:t xml:space="preserve">In particular companies supporting the use of NR PC5 mode-1 are invited to confirm the advantages, for supporting the additional mechanism. </w:t>
            </w:r>
          </w:p>
          <w:p w14:paraId="71B8F0E5" w14:textId="77777777" w:rsidR="004A4361" w:rsidRDefault="004A4361"/>
        </w:tc>
      </w:tr>
      <w:tr w:rsidR="004A4361" w14:paraId="5CAF4D3F" w14:textId="77777777">
        <w:tc>
          <w:tcPr>
            <w:tcW w:w="1838" w:type="dxa"/>
          </w:tcPr>
          <w:p w14:paraId="62BA0867" w14:textId="77777777" w:rsidR="004A4361" w:rsidRDefault="00D62FD5">
            <w:r>
              <w:t>Company</w:t>
            </w:r>
          </w:p>
        </w:tc>
        <w:tc>
          <w:tcPr>
            <w:tcW w:w="1276" w:type="dxa"/>
          </w:tcPr>
          <w:p w14:paraId="15E13F45" w14:textId="77777777" w:rsidR="004A4361" w:rsidRDefault="00D62FD5">
            <w:r>
              <w:t>Yes / No</w:t>
            </w:r>
          </w:p>
        </w:tc>
        <w:tc>
          <w:tcPr>
            <w:tcW w:w="5953" w:type="dxa"/>
          </w:tcPr>
          <w:p w14:paraId="7D450A76" w14:textId="77777777" w:rsidR="004A4361" w:rsidRDefault="00D62FD5">
            <w:r>
              <w:t>Comment</w:t>
            </w:r>
          </w:p>
        </w:tc>
      </w:tr>
      <w:tr w:rsidR="004A4361" w14:paraId="5E48D493" w14:textId="77777777">
        <w:tc>
          <w:tcPr>
            <w:tcW w:w="1838" w:type="dxa"/>
          </w:tcPr>
          <w:p w14:paraId="4C3357CE" w14:textId="77777777" w:rsidR="004A4361" w:rsidRDefault="00D62FD5">
            <w:r>
              <w:t>Ericsson</w:t>
            </w:r>
          </w:p>
        </w:tc>
        <w:tc>
          <w:tcPr>
            <w:tcW w:w="1276" w:type="dxa"/>
          </w:tcPr>
          <w:p w14:paraId="68BC6595" w14:textId="77777777" w:rsidR="004A4361" w:rsidRDefault="00D62FD5">
            <w:r>
              <w:t>No</w:t>
            </w:r>
          </w:p>
        </w:tc>
        <w:tc>
          <w:tcPr>
            <w:tcW w:w="5953" w:type="dxa"/>
          </w:tcPr>
          <w:p w14:paraId="1E91E69D" w14:textId="77777777" w:rsidR="004A4361" w:rsidRDefault="00D62FD5">
            <w:r>
              <w:t xml:space="preserve">Autonomous resource allocation works under all considered scenarios. </w:t>
            </w:r>
          </w:p>
        </w:tc>
      </w:tr>
      <w:tr w:rsidR="004A4361" w14:paraId="2774290F" w14:textId="77777777">
        <w:tc>
          <w:tcPr>
            <w:tcW w:w="1838" w:type="dxa"/>
          </w:tcPr>
          <w:p w14:paraId="2B0FE671" w14:textId="77777777" w:rsidR="004A4361" w:rsidRDefault="00D62FD5">
            <w:r>
              <w:t>Nokia</w:t>
            </w:r>
          </w:p>
        </w:tc>
        <w:tc>
          <w:tcPr>
            <w:tcW w:w="1276" w:type="dxa"/>
          </w:tcPr>
          <w:p w14:paraId="1C084B21" w14:textId="77777777" w:rsidR="004A4361" w:rsidRDefault="00D62FD5">
            <w:r>
              <w:t>No support</w:t>
            </w:r>
          </w:p>
        </w:tc>
        <w:tc>
          <w:tcPr>
            <w:tcW w:w="5953" w:type="dxa"/>
          </w:tcPr>
          <w:p w14:paraId="0536EECF" w14:textId="77777777" w:rsidR="004A4361" w:rsidRDefault="00D62FD5">
            <w:r>
              <w:t xml:space="preserve">As we have commented during RAN2#121 and in our R2-2303174, we see no additional gains of supporting BRID via PC5 Mode 1. It will increase the signalling over Uu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r>
              <w:t>Intel</w:t>
            </w:r>
          </w:p>
        </w:tc>
        <w:tc>
          <w:tcPr>
            <w:tcW w:w="1276" w:type="dxa"/>
          </w:tcPr>
          <w:p w14:paraId="7BF4E5E7" w14:textId="77777777" w:rsidR="004A4361" w:rsidRDefault="00D62FD5">
            <w:r>
              <w:t>No</w:t>
            </w:r>
          </w:p>
        </w:tc>
        <w:tc>
          <w:tcPr>
            <w:tcW w:w="5953" w:type="dxa"/>
          </w:tcPr>
          <w:p w14:paraId="7D24CDC5" w14:textId="77777777" w:rsidR="004A4361" w:rsidRDefault="00D62FD5">
            <w:r>
              <w:t xml:space="preserve">Agree with Nokia </w:t>
            </w:r>
          </w:p>
        </w:tc>
      </w:tr>
      <w:tr w:rsidR="004A4361" w14:paraId="5958EBF5" w14:textId="77777777">
        <w:tc>
          <w:tcPr>
            <w:tcW w:w="1838" w:type="dxa"/>
          </w:tcPr>
          <w:p w14:paraId="26D57D21" w14:textId="77777777" w:rsidR="004A4361" w:rsidRDefault="00D62FD5">
            <w:r>
              <w:t>Qualcomm</w:t>
            </w:r>
          </w:p>
        </w:tc>
        <w:tc>
          <w:tcPr>
            <w:tcW w:w="1276" w:type="dxa"/>
          </w:tcPr>
          <w:p w14:paraId="672E2551" w14:textId="77777777" w:rsidR="004A4361" w:rsidRDefault="00D62FD5">
            <w:r>
              <w:t>No strong view</w:t>
            </w:r>
          </w:p>
        </w:tc>
        <w:tc>
          <w:tcPr>
            <w:tcW w:w="5953" w:type="dxa"/>
          </w:tcPr>
          <w:p w14:paraId="705A7575" w14:textId="77777777" w:rsidR="004A4361" w:rsidRDefault="004A4361"/>
        </w:tc>
      </w:tr>
      <w:tr w:rsidR="004A4361" w14:paraId="2D37B175" w14:textId="77777777">
        <w:tc>
          <w:tcPr>
            <w:tcW w:w="1838" w:type="dxa"/>
          </w:tcPr>
          <w:p w14:paraId="436109EB" w14:textId="77777777" w:rsidR="004A4361" w:rsidRDefault="00D62FD5">
            <w:r>
              <w:rPr>
                <w:rFonts w:hint="eastAsia"/>
                <w:lang w:eastAsia="ko-KR"/>
              </w:rPr>
              <w:t>Samsung</w:t>
            </w:r>
          </w:p>
        </w:tc>
        <w:tc>
          <w:tcPr>
            <w:tcW w:w="1276" w:type="dxa"/>
          </w:tcPr>
          <w:p w14:paraId="7CC65622" w14:textId="77777777" w:rsidR="004A4361" w:rsidRDefault="00D62FD5">
            <w:r>
              <w:rPr>
                <w:rFonts w:hint="eastAsia"/>
                <w:lang w:eastAsia="ko-KR"/>
              </w:rPr>
              <w:t>No</w:t>
            </w:r>
          </w:p>
        </w:tc>
        <w:tc>
          <w:tcPr>
            <w:tcW w:w="5953" w:type="dxa"/>
          </w:tcPr>
          <w:p w14:paraId="5FE3476B" w14:textId="77777777" w:rsidR="004A4361" w:rsidRDefault="00D62FD5">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rPr>
                <w:rFonts w:eastAsia="宋体"/>
                <w:lang w:val="en-US" w:eastAsia="zh-CN"/>
              </w:rPr>
            </w:pPr>
            <w:r>
              <w:rPr>
                <w:rFonts w:eastAsia="宋体" w:hint="eastAsia"/>
                <w:lang w:val="en-US" w:eastAsia="zh-CN"/>
              </w:rPr>
              <w:t>ZTE</w:t>
            </w:r>
          </w:p>
        </w:tc>
        <w:tc>
          <w:tcPr>
            <w:tcW w:w="1276" w:type="dxa"/>
          </w:tcPr>
          <w:p w14:paraId="2455FD4F" w14:textId="77777777" w:rsidR="004A4361" w:rsidRDefault="00D62FD5">
            <w:pPr>
              <w:rPr>
                <w:rFonts w:eastAsia="宋体"/>
                <w:lang w:val="en-US" w:eastAsia="zh-CN"/>
              </w:rPr>
            </w:pPr>
            <w:r>
              <w:rPr>
                <w:rFonts w:eastAsia="宋体" w:hint="eastAsia"/>
                <w:lang w:val="en-US" w:eastAsia="zh-CN"/>
              </w:rPr>
              <w:t>No</w:t>
            </w:r>
          </w:p>
        </w:tc>
        <w:tc>
          <w:tcPr>
            <w:tcW w:w="5953" w:type="dxa"/>
          </w:tcPr>
          <w:p w14:paraId="11E37A4C" w14:textId="77777777" w:rsidR="004A4361" w:rsidRDefault="00D62FD5">
            <w:r>
              <w:rPr>
                <w:rFonts w:eastAsia="宋体" w:hint="eastAsia"/>
                <w:lang w:val="en-US" w:eastAsia="zh-CN"/>
              </w:rPr>
              <w:t>Same view as Nokia</w:t>
            </w:r>
          </w:p>
        </w:tc>
      </w:tr>
      <w:tr w:rsidR="004A4361" w14:paraId="090B75C8" w14:textId="77777777">
        <w:tc>
          <w:tcPr>
            <w:tcW w:w="1838" w:type="dxa"/>
          </w:tcPr>
          <w:p w14:paraId="09267FD3" w14:textId="18C4E8E0" w:rsidR="004A4361" w:rsidRDefault="00D62FD5">
            <w:r>
              <w:rPr>
                <w:rFonts w:hint="eastAsia"/>
                <w:lang w:eastAsia="zh-CN"/>
              </w:rPr>
              <w:t>H</w:t>
            </w:r>
            <w:r>
              <w:rPr>
                <w:lang w:eastAsia="zh-CN"/>
              </w:rPr>
              <w:t>uawei, HiSilicon</w:t>
            </w:r>
          </w:p>
        </w:tc>
        <w:tc>
          <w:tcPr>
            <w:tcW w:w="1276" w:type="dxa"/>
          </w:tcPr>
          <w:p w14:paraId="250266BE" w14:textId="57FEAD43" w:rsidR="004A4361" w:rsidRDefault="00D62FD5">
            <w:r>
              <w:t>Yes</w:t>
            </w:r>
          </w:p>
        </w:tc>
        <w:tc>
          <w:tcPr>
            <w:tcW w:w="5953" w:type="dxa"/>
          </w:tcPr>
          <w:p w14:paraId="682C5D7D" w14:textId="35D29022" w:rsidR="004A4361" w:rsidRDefault="00D62FD5">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5A6D36" w14:paraId="115B1979" w14:textId="77777777" w:rsidTr="00BA0D6A">
        <w:tc>
          <w:tcPr>
            <w:tcW w:w="1838" w:type="dxa"/>
          </w:tcPr>
          <w:p w14:paraId="68978F88" w14:textId="77777777" w:rsidR="005A6D36" w:rsidRDefault="005A6D36" w:rsidP="00BA0D6A">
            <w:r>
              <w:rPr>
                <w:rFonts w:hint="eastAsia"/>
                <w:lang w:eastAsia="zh-CN"/>
              </w:rPr>
              <w:t>S</w:t>
            </w:r>
            <w:r>
              <w:rPr>
                <w:lang w:eastAsia="zh-CN"/>
              </w:rPr>
              <w:t>harp</w:t>
            </w:r>
          </w:p>
        </w:tc>
        <w:tc>
          <w:tcPr>
            <w:tcW w:w="1276" w:type="dxa"/>
          </w:tcPr>
          <w:p w14:paraId="196A3D3C" w14:textId="77777777" w:rsidR="005A6D36" w:rsidRDefault="005A6D36" w:rsidP="00BA0D6A">
            <w:r>
              <w:rPr>
                <w:rFonts w:hint="eastAsia"/>
                <w:lang w:eastAsia="zh-CN"/>
              </w:rPr>
              <w:t>N</w:t>
            </w:r>
            <w:r>
              <w:rPr>
                <w:lang w:eastAsia="zh-CN"/>
              </w:rPr>
              <w:t>o</w:t>
            </w:r>
          </w:p>
        </w:tc>
        <w:tc>
          <w:tcPr>
            <w:tcW w:w="5953" w:type="dxa"/>
          </w:tcPr>
          <w:p w14:paraId="1BBBDEB2" w14:textId="77777777" w:rsidR="005A6D36" w:rsidRDefault="005A6D36" w:rsidP="00BA0D6A">
            <w:r>
              <w:rPr>
                <w:rFonts w:eastAsia="等线"/>
                <w:lang w:eastAsia="zh-CN"/>
              </w:rPr>
              <w:t>Mode-3 of LTE is not supported, then mode-1 of NR is not supported.</w:t>
            </w:r>
          </w:p>
        </w:tc>
      </w:tr>
      <w:tr w:rsidR="004A4361" w14:paraId="1ED02AD1" w14:textId="77777777">
        <w:tc>
          <w:tcPr>
            <w:tcW w:w="1838" w:type="dxa"/>
          </w:tcPr>
          <w:p w14:paraId="17B22651" w14:textId="77777777" w:rsidR="004A4361" w:rsidRPr="005A6D36" w:rsidRDefault="004A4361"/>
        </w:tc>
        <w:tc>
          <w:tcPr>
            <w:tcW w:w="1276" w:type="dxa"/>
          </w:tcPr>
          <w:p w14:paraId="2874AECB" w14:textId="77777777" w:rsidR="004A4361" w:rsidRDefault="004A4361"/>
        </w:tc>
        <w:tc>
          <w:tcPr>
            <w:tcW w:w="5953" w:type="dxa"/>
          </w:tcPr>
          <w:p w14:paraId="1F627285" w14:textId="77777777" w:rsidR="004A4361" w:rsidRDefault="004A4361"/>
        </w:tc>
      </w:tr>
      <w:tr w:rsidR="004A4361" w14:paraId="1BE8E732" w14:textId="77777777">
        <w:tc>
          <w:tcPr>
            <w:tcW w:w="1838" w:type="dxa"/>
          </w:tcPr>
          <w:p w14:paraId="330746E1" w14:textId="77777777" w:rsidR="004A4361" w:rsidRDefault="004A4361"/>
        </w:tc>
        <w:tc>
          <w:tcPr>
            <w:tcW w:w="1276" w:type="dxa"/>
          </w:tcPr>
          <w:p w14:paraId="3936ECFF" w14:textId="77777777" w:rsidR="004A4361" w:rsidRDefault="004A4361"/>
        </w:tc>
        <w:tc>
          <w:tcPr>
            <w:tcW w:w="5953" w:type="dxa"/>
          </w:tcPr>
          <w:p w14:paraId="0B2EC284" w14:textId="77777777" w:rsidR="004A4361" w:rsidRDefault="004A4361"/>
        </w:tc>
      </w:tr>
      <w:tr w:rsidR="004A4361" w14:paraId="6DA41764" w14:textId="77777777">
        <w:tc>
          <w:tcPr>
            <w:tcW w:w="1838" w:type="dxa"/>
          </w:tcPr>
          <w:p w14:paraId="50FA2734" w14:textId="77777777" w:rsidR="004A4361" w:rsidRDefault="004A4361"/>
        </w:tc>
        <w:tc>
          <w:tcPr>
            <w:tcW w:w="1276" w:type="dxa"/>
          </w:tcPr>
          <w:p w14:paraId="27BEDF04" w14:textId="77777777" w:rsidR="004A4361" w:rsidRDefault="004A4361"/>
        </w:tc>
        <w:tc>
          <w:tcPr>
            <w:tcW w:w="5953" w:type="dxa"/>
          </w:tcPr>
          <w:p w14:paraId="607E7039" w14:textId="77777777" w:rsidR="004A4361" w:rsidRDefault="004A4361"/>
        </w:tc>
      </w:tr>
    </w:tbl>
    <w:p w14:paraId="4B224B9E" w14:textId="77777777" w:rsidR="004A4361" w:rsidRDefault="004A4361"/>
    <w:p w14:paraId="7DBBC2A3" w14:textId="77777777" w:rsidR="004A4361" w:rsidRDefault="004A4361"/>
    <w:p w14:paraId="2726EA0B" w14:textId="77777777" w:rsidR="004A4361" w:rsidRDefault="00D62FD5">
      <w:pPr>
        <w:ind w:left="1134" w:hanging="1134"/>
        <w:outlineLvl w:val="1"/>
        <w:rPr>
          <w:rFonts w:ascii="Arial" w:hAnsi="Arial" w:cs="Arial"/>
          <w:sz w:val="28"/>
        </w:rPr>
      </w:pPr>
      <w:r>
        <w:rPr>
          <w:rFonts w:ascii="Arial" w:hAnsi="Arial" w:cs="Arial"/>
          <w:sz w:val="28"/>
        </w:rPr>
        <w:t>3.2</w:t>
      </w:r>
      <w:r>
        <w:rPr>
          <w:rFonts w:ascii="Arial" w:hAnsi="Arial" w:cs="Arial"/>
          <w:sz w:val="28"/>
        </w:rPr>
        <w:tab/>
        <w:t>Sidelink Resource Configuration</w:t>
      </w:r>
    </w:p>
    <w:p w14:paraId="1AED612B" w14:textId="77777777" w:rsidR="004A4361" w:rsidRDefault="00D62FD5">
      <w:r>
        <w:t>Another open question relates to Sidelink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Need for QoS Enhancements</w:t>
      </w:r>
    </w:p>
    <w:p w14:paraId="17499B88" w14:textId="77777777" w:rsidR="004A4361" w:rsidRDefault="00D62FD5">
      <w:r>
        <w:t>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p>
    <w:p w14:paraId="7DE05CE9"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r>
              <w:t>Companies are asked to indicate whether they agree that V2X resource configurations can be considered as a baseline for support of A2X services (BRID and DAA) broadcast over PC5.</w:t>
            </w:r>
          </w:p>
          <w:p w14:paraId="34CA5B90" w14:textId="77777777" w:rsidR="004A4361" w:rsidRDefault="00D62FD5">
            <w:r>
              <w:t xml:space="preserve">Companies could also indicate whether they see a need for further enhancements in QoS management or resource configuration compared to V2X, and whether it is necessary to seek further guidance from SA2. </w:t>
            </w:r>
          </w:p>
          <w:p w14:paraId="52277C07" w14:textId="77777777" w:rsidR="004A4361" w:rsidRDefault="004A4361"/>
        </w:tc>
      </w:tr>
      <w:tr w:rsidR="004A4361" w14:paraId="25578A84" w14:textId="77777777">
        <w:tc>
          <w:tcPr>
            <w:tcW w:w="1838" w:type="dxa"/>
          </w:tcPr>
          <w:p w14:paraId="2B346723" w14:textId="77777777" w:rsidR="004A4361" w:rsidRDefault="00D62FD5">
            <w:r>
              <w:t>Company</w:t>
            </w:r>
          </w:p>
        </w:tc>
        <w:tc>
          <w:tcPr>
            <w:tcW w:w="1276" w:type="dxa"/>
          </w:tcPr>
          <w:p w14:paraId="14657253" w14:textId="77777777" w:rsidR="004A4361" w:rsidRDefault="00D62FD5">
            <w:r>
              <w:t>Yes / No</w:t>
            </w:r>
          </w:p>
        </w:tc>
        <w:tc>
          <w:tcPr>
            <w:tcW w:w="5953" w:type="dxa"/>
          </w:tcPr>
          <w:p w14:paraId="12DF8E01" w14:textId="77777777" w:rsidR="004A4361" w:rsidRDefault="00D62FD5">
            <w:r>
              <w:t>Comment</w:t>
            </w:r>
          </w:p>
        </w:tc>
      </w:tr>
      <w:tr w:rsidR="004A4361" w14:paraId="10C19D97" w14:textId="77777777">
        <w:tc>
          <w:tcPr>
            <w:tcW w:w="1838" w:type="dxa"/>
          </w:tcPr>
          <w:p w14:paraId="2A69AEBD" w14:textId="77777777" w:rsidR="004A4361" w:rsidRDefault="00D62FD5">
            <w:r>
              <w:t>Ericsson</w:t>
            </w:r>
          </w:p>
        </w:tc>
        <w:tc>
          <w:tcPr>
            <w:tcW w:w="1276" w:type="dxa"/>
          </w:tcPr>
          <w:p w14:paraId="336158C2" w14:textId="77777777" w:rsidR="004A4361" w:rsidRDefault="00D62FD5">
            <w:r>
              <w:t>See comments</w:t>
            </w:r>
          </w:p>
        </w:tc>
        <w:tc>
          <w:tcPr>
            <w:tcW w:w="5953" w:type="dxa"/>
          </w:tcPr>
          <w:p w14:paraId="3896EAFC" w14:textId="77777777" w:rsidR="004A4361" w:rsidRDefault="00D62FD5">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rsidR="004A4361" w14:paraId="7C56F29C" w14:textId="77777777">
        <w:tc>
          <w:tcPr>
            <w:tcW w:w="1838" w:type="dxa"/>
          </w:tcPr>
          <w:p w14:paraId="6EC76DBD" w14:textId="77777777" w:rsidR="004A4361" w:rsidRDefault="00D62FD5">
            <w:r>
              <w:t>Nokia</w:t>
            </w:r>
          </w:p>
        </w:tc>
        <w:tc>
          <w:tcPr>
            <w:tcW w:w="1276" w:type="dxa"/>
          </w:tcPr>
          <w:p w14:paraId="73C9DB3A" w14:textId="77777777" w:rsidR="004A4361" w:rsidRDefault="00D62FD5">
            <w:r>
              <w:t>Yes</w:t>
            </w:r>
          </w:p>
        </w:tc>
        <w:tc>
          <w:tcPr>
            <w:tcW w:w="5953" w:type="dxa"/>
          </w:tcPr>
          <w:p w14:paraId="21EC2BBF" w14:textId="77777777" w:rsidR="004A4361" w:rsidRDefault="00D62FD5">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4A4361" w14:paraId="430818D0" w14:textId="77777777">
        <w:tc>
          <w:tcPr>
            <w:tcW w:w="1838" w:type="dxa"/>
          </w:tcPr>
          <w:p w14:paraId="2EA63BAA" w14:textId="77777777" w:rsidR="004A4361" w:rsidRDefault="00D62FD5">
            <w:r>
              <w:t>Intel</w:t>
            </w:r>
          </w:p>
        </w:tc>
        <w:tc>
          <w:tcPr>
            <w:tcW w:w="1276" w:type="dxa"/>
          </w:tcPr>
          <w:p w14:paraId="3A4BBF4D" w14:textId="77777777" w:rsidR="004A4361" w:rsidRDefault="004A4361"/>
        </w:tc>
        <w:tc>
          <w:tcPr>
            <w:tcW w:w="5953" w:type="dxa"/>
          </w:tcPr>
          <w:p w14:paraId="06F6BEF3" w14:textId="77777777" w:rsidR="004A4361" w:rsidRDefault="00D62FD5">
            <w:r>
              <w:t>We don’t see any enhancement is needed. V2X can be re-used</w:t>
            </w:r>
          </w:p>
        </w:tc>
      </w:tr>
      <w:tr w:rsidR="004A4361" w14:paraId="6A02A256" w14:textId="77777777">
        <w:tc>
          <w:tcPr>
            <w:tcW w:w="1838" w:type="dxa"/>
          </w:tcPr>
          <w:p w14:paraId="28ACC7AB" w14:textId="77777777" w:rsidR="004A4361" w:rsidRDefault="00D62FD5">
            <w:r>
              <w:t>Qualcomm</w:t>
            </w:r>
          </w:p>
        </w:tc>
        <w:tc>
          <w:tcPr>
            <w:tcW w:w="1276" w:type="dxa"/>
          </w:tcPr>
          <w:p w14:paraId="0774B860" w14:textId="77777777" w:rsidR="004A4361" w:rsidRDefault="00D62FD5">
            <w:r>
              <w:t>See comments</w:t>
            </w:r>
          </w:p>
        </w:tc>
        <w:tc>
          <w:tcPr>
            <w:tcW w:w="5953" w:type="dxa"/>
          </w:tcPr>
          <w:p w14:paraId="23D1F8C5" w14:textId="77777777" w:rsidR="004A4361" w:rsidRDefault="00D62FD5">
            <w:r>
              <w:t>We understand the philosophy to reuse QoS profiles, and we completely agree to reusing current QoS “framework”.</w:t>
            </w:r>
          </w:p>
          <w:p w14:paraId="49415264" w14:textId="77777777" w:rsidR="004A4361" w:rsidRDefault="00D62FD5">
            <w:r>
              <w:t>However, we think the QoS requirements for U2X can be different from V2X, but this has not been discussed by SA2.</w:t>
            </w:r>
          </w:p>
        </w:tc>
      </w:tr>
      <w:tr w:rsidR="004A4361" w14:paraId="6EABDD65" w14:textId="77777777">
        <w:tc>
          <w:tcPr>
            <w:tcW w:w="1838" w:type="dxa"/>
          </w:tcPr>
          <w:p w14:paraId="021ABF8C" w14:textId="77777777" w:rsidR="004A4361" w:rsidRDefault="00D62FD5">
            <w:r>
              <w:rPr>
                <w:rFonts w:hint="eastAsia"/>
                <w:lang w:eastAsia="ko-KR"/>
              </w:rPr>
              <w:lastRenderedPageBreak/>
              <w:t>Samsung</w:t>
            </w:r>
          </w:p>
        </w:tc>
        <w:tc>
          <w:tcPr>
            <w:tcW w:w="1276" w:type="dxa"/>
          </w:tcPr>
          <w:p w14:paraId="57330C77" w14:textId="77777777" w:rsidR="004A4361" w:rsidRDefault="00D62FD5">
            <w:r>
              <w:rPr>
                <w:rFonts w:hint="eastAsia"/>
                <w:lang w:eastAsia="ko-KR"/>
              </w:rPr>
              <w:t>Yes</w:t>
            </w:r>
          </w:p>
        </w:tc>
        <w:tc>
          <w:tcPr>
            <w:tcW w:w="5953" w:type="dxa"/>
          </w:tcPr>
          <w:p w14:paraId="5C720A52" w14:textId="77777777" w:rsidR="004A4361" w:rsidRDefault="00D62FD5">
            <w:pPr>
              <w:rPr>
                <w:lang w:eastAsia="ko-KR"/>
              </w:rPr>
            </w:pPr>
            <w:r>
              <w:rPr>
                <w:lang w:eastAsia="ko-KR"/>
              </w:rPr>
              <w:t xml:space="preserve">We think that existing QoS framework of LTE PC5 or NR PC5 can be a baseline. Any requirement of A2X specific QoS enhancement should be guided by SA2. </w:t>
            </w:r>
          </w:p>
          <w:p w14:paraId="1E02DB82" w14:textId="77777777" w:rsidR="004A4361" w:rsidRDefault="00D62FD5">
            <w:r>
              <w:rPr>
                <w:lang w:eastAsia="ko-KR"/>
              </w:rPr>
              <w:t xml:space="preserve">Regarding resource configuration, it is not clear for us whether this is related to resource pool configuration or </w:t>
            </w:r>
            <w:r>
              <w:rPr>
                <w:rFonts w:hint="eastAsia"/>
                <w:lang w:eastAsia="ko-KR"/>
              </w:rPr>
              <w:t>something else</w:t>
            </w:r>
            <w:r>
              <w:rPr>
                <w:lang w:eastAsia="ko-KR"/>
              </w:rPr>
              <w:t>. 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r>
              <w:rPr>
                <w:rFonts w:hint="eastAsia"/>
                <w:lang w:eastAsia="zh-CN"/>
              </w:rPr>
              <w:t>NEC</w:t>
            </w:r>
          </w:p>
        </w:tc>
        <w:tc>
          <w:tcPr>
            <w:tcW w:w="1276" w:type="dxa"/>
          </w:tcPr>
          <w:p w14:paraId="495F5B07" w14:textId="77777777" w:rsidR="004A4361" w:rsidRDefault="004A4361"/>
        </w:tc>
        <w:tc>
          <w:tcPr>
            <w:tcW w:w="5953" w:type="dxa"/>
          </w:tcPr>
          <w:p w14:paraId="6A33F5C1" w14:textId="77777777" w:rsidR="004A4361" w:rsidRDefault="00D62FD5">
            <w:r>
              <w:t>V2X QoS requirements should be sufficient.</w:t>
            </w:r>
          </w:p>
        </w:tc>
      </w:tr>
      <w:tr w:rsidR="004A4361" w14:paraId="6C456743" w14:textId="77777777">
        <w:tc>
          <w:tcPr>
            <w:tcW w:w="1838" w:type="dxa"/>
          </w:tcPr>
          <w:p w14:paraId="3A47A246" w14:textId="77777777" w:rsidR="004A4361" w:rsidRDefault="00D62FD5">
            <w:pPr>
              <w:rPr>
                <w:rFonts w:eastAsia="宋体"/>
                <w:lang w:val="en-US" w:eastAsia="zh-CN"/>
              </w:rPr>
            </w:pPr>
            <w:r>
              <w:rPr>
                <w:rFonts w:eastAsia="宋体" w:hint="eastAsia"/>
                <w:lang w:val="en-US" w:eastAsia="zh-CN"/>
              </w:rPr>
              <w:t>ZTE</w:t>
            </w:r>
          </w:p>
        </w:tc>
        <w:tc>
          <w:tcPr>
            <w:tcW w:w="1276" w:type="dxa"/>
          </w:tcPr>
          <w:p w14:paraId="69292787" w14:textId="77777777" w:rsidR="004A4361" w:rsidRDefault="00D62FD5">
            <w:r>
              <w:t>See comments</w:t>
            </w:r>
          </w:p>
        </w:tc>
        <w:tc>
          <w:tcPr>
            <w:tcW w:w="5953" w:type="dxa"/>
          </w:tcPr>
          <w:p w14:paraId="6ADE468C" w14:textId="77777777" w:rsidR="004A4361" w:rsidRDefault="00D62FD5">
            <w:r>
              <w:rPr>
                <w:rFonts w:eastAsia="宋体" w:hint="eastAsia"/>
                <w:lang w:val="en-US" w:eastAsia="zh-CN"/>
              </w:rPr>
              <w:t>We agree to reuse current QoS framework. Any enhancement in QoS should be guided by SA2.</w:t>
            </w:r>
          </w:p>
        </w:tc>
      </w:tr>
      <w:tr w:rsidR="004A4361" w14:paraId="6EC30E25" w14:textId="77777777">
        <w:tc>
          <w:tcPr>
            <w:tcW w:w="1838" w:type="dxa"/>
          </w:tcPr>
          <w:p w14:paraId="3D975FAA" w14:textId="64F2488D" w:rsidR="004A4361" w:rsidRDefault="00D62FD5">
            <w:r>
              <w:rPr>
                <w:rFonts w:hint="eastAsia"/>
                <w:lang w:eastAsia="zh-CN"/>
              </w:rPr>
              <w:t>H</w:t>
            </w:r>
            <w:r>
              <w:rPr>
                <w:lang w:eastAsia="zh-CN"/>
              </w:rPr>
              <w:t>uawei, HiSilicon</w:t>
            </w:r>
          </w:p>
        </w:tc>
        <w:tc>
          <w:tcPr>
            <w:tcW w:w="1276" w:type="dxa"/>
          </w:tcPr>
          <w:p w14:paraId="733DCD01" w14:textId="3995D976" w:rsidR="004A4361" w:rsidRDefault="00D62FD5">
            <w:r>
              <w:t>See comments</w:t>
            </w:r>
          </w:p>
        </w:tc>
        <w:tc>
          <w:tcPr>
            <w:tcW w:w="5953" w:type="dxa"/>
          </w:tcPr>
          <w:p w14:paraId="24EE8DCF" w14:textId="039DC69F" w:rsidR="004A4361" w:rsidRDefault="00D62FD5" w:rsidP="00D62FD5">
            <w:pPr>
              <w:tabs>
                <w:tab w:val="left" w:pos="960"/>
              </w:tabs>
            </w:pPr>
            <w:r>
              <w:t>We think that leveraging V2X configuration can meet the QoS requirements for A2X because no additional requirements are needed for NR UAV.</w:t>
            </w:r>
          </w:p>
        </w:tc>
      </w:tr>
      <w:tr w:rsidR="005A6D36" w14:paraId="7A01DBCF" w14:textId="77777777" w:rsidTr="00BA0D6A">
        <w:tc>
          <w:tcPr>
            <w:tcW w:w="1838" w:type="dxa"/>
          </w:tcPr>
          <w:p w14:paraId="7CF0EC15" w14:textId="77777777" w:rsidR="005A6D36" w:rsidRDefault="005A6D36" w:rsidP="00BA0D6A">
            <w:r>
              <w:rPr>
                <w:rFonts w:eastAsia="等线" w:hint="eastAsia"/>
                <w:lang w:eastAsia="zh-CN"/>
              </w:rPr>
              <w:t>S</w:t>
            </w:r>
            <w:r>
              <w:rPr>
                <w:rFonts w:eastAsia="等线"/>
                <w:lang w:eastAsia="zh-CN"/>
              </w:rPr>
              <w:t>harp</w:t>
            </w:r>
          </w:p>
        </w:tc>
        <w:tc>
          <w:tcPr>
            <w:tcW w:w="1276" w:type="dxa"/>
          </w:tcPr>
          <w:p w14:paraId="419DD9D0" w14:textId="77777777" w:rsidR="005A6D36" w:rsidRDefault="005A6D36" w:rsidP="00BA0D6A">
            <w:r>
              <w:rPr>
                <w:rFonts w:eastAsia="等线" w:hint="eastAsia"/>
                <w:lang w:eastAsia="zh-CN"/>
              </w:rPr>
              <w:t>Y</w:t>
            </w:r>
            <w:r>
              <w:rPr>
                <w:rFonts w:eastAsia="等线"/>
                <w:lang w:eastAsia="zh-CN"/>
              </w:rPr>
              <w:t>es</w:t>
            </w:r>
          </w:p>
        </w:tc>
        <w:tc>
          <w:tcPr>
            <w:tcW w:w="5953" w:type="dxa"/>
          </w:tcPr>
          <w:p w14:paraId="5FB9E7E3" w14:textId="77777777" w:rsidR="005A6D36" w:rsidRDefault="005A6D36" w:rsidP="00BA0D6A">
            <w:r>
              <w:t>No need to do further enhancements in QoS management or resource configuration compared to V2X.</w:t>
            </w:r>
          </w:p>
        </w:tc>
      </w:tr>
      <w:tr w:rsidR="004A4361" w14:paraId="7424BBEF" w14:textId="77777777">
        <w:tc>
          <w:tcPr>
            <w:tcW w:w="1838" w:type="dxa"/>
          </w:tcPr>
          <w:p w14:paraId="4C029A60" w14:textId="77777777" w:rsidR="004A4361" w:rsidRPr="005A6D36" w:rsidRDefault="004A4361"/>
        </w:tc>
        <w:tc>
          <w:tcPr>
            <w:tcW w:w="1276" w:type="dxa"/>
          </w:tcPr>
          <w:p w14:paraId="1AE9354F" w14:textId="77777777" w:rsidR="004A4361" w:rsidRDefault="004A4361"/>
        </w:tc>
        <w:tc>
          <w:tcPr>
            <w:tcW w:w="5953" w:type="dxa"/>
          </w:tcPr>
          <w:p w14:paraId="7FAEE8C5" w14:textId="77777777" w:rsidR="004A4361" w:rsidRDefault="004A4361"/>
        </w:tc>
      </w:tr>
      <w:tr w:rsidR="004A4361" w14:paraId="1C550FCE" w14:textId="77777777">
        <w:tc>
          <w:tcPr>
            <w:tcW w:w="1838" w:type="dxa"/>
          </w:tcPr>
          <w:p w14:paraId="404AAF18" w14:textId="77777777" w:rsidR="004A4361" w:rsidRDefault="004A4361"/>
        </w:tc>
        <w:tc>
          <w:tcPr>
            <w:tcW w:w="1276" w:type="dxa"/>
          </w:tcPr>
          <w:p w14:paraId="0C2BFB85" w14:textId="77777777" w:rsidR="004A4361" w:rsidRDefault="004A4361"/>
        </w:tc>
        <w:tc>
          <w:tcPr>
            <w:tcW w:w="5953" w:type="dxa"/>
          </w:tcPr>
          <w:p w14:paraId="0E5CE1F4" w14:textId="77777777" w:rsidR="004A4361" w:rsidRDefault="004A4361"/>
        </w:tc>
      </w:tr>
    </w:tbl>
    <w:p w14:paraId="064C143A" w14:textId="77777777" w:rsidR="004A4361" w:rsidRDefault="004A4361"/>
    <w:p w14:paraId="2FB0A600" w14:textId="77777777" w:rsidR="004A4361" w:rsidRDefault="004A4361"/>
    <w:p w14:paraId="26DD18EE" w14:textId="77777777" w:rsidR="004A4361" w:rsidRDefault="00D62FD5">
      <w:pPr>
        <w:ind w:left="1134" w:hanging="1134"/>
        <w:outlineLvl w:val="2"/>
        <w:rPr>
          <w:rFonts w:ascii="Arial" w:hAnsi="Arial" w:cs="Arial"/>
          <w:sz w:val="24"/>
        </w:rPr>
      </w:pPr>
      <w:r>
        <w:rPr>
          <w:rFonts w:ascii="Arial" w:hAnsi="Arial" w:cs="Arial"/>
          <w:sz w:val="24"/>
        </w:rPr>
        <w:t>3.2.2</w:t>
      </w:r>
      <w:r>
        <w:rPr>
          <w:rFonts w:ascii="Arial" w:hAnsi="Arial" w:cs="Arial"/>
          <w:sz w:val="24"/>
        </w:rPr>
        <w:tab/>
        <w:t>Height dependent Sidelink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a9"/>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of resources, and the benefit this may bring. </w:t>
            </w:r>
          </w:p>
          <w:p w14:paraId="3D41EBCC" w14:textId="77777777" w:rsidR="004A4361" w:rsidRDefault="004A4361"/>
        </w:tc>
      </w:tr>
      <w:tr w:rsidR="004A4361" w14:paraId="0E638984" w14:textId="77777777">
        <w:tc>
          <w:tcPr>
            <w:tcW w:w="1838" w:type="dxa"/>
          </w:tcPr>
          <w:p w14:paraId="015C3D82" w14:textId="77777777" w:rsidR="004A4361" w:rsidRDefault="00D62FD5">
            <w:r>
              <w:t>Company</w:t>
            </w:r>
          </w:p>
        </w:tc>
        <w:tc>
          <w:tcPr>
            <w:tcW w:w="1276" w:type="dxa"/>
          </w:tcPr>
          <w:p w14:paraId="4AB05F58" w14:textId="77777777" w:rsidR="004A4361" w:rsidRDefault="00D62FD5">
            <w:r>
              <w:t>Yes / No</w:t>
            </w:r>
          </w:p>
        </w:tc>
        <w:tc>
          <w:tcPr>
            <w:tcW w:w="5953" w:type="dxa"/>
          </w:tcPr>
          <w:p w14:paraId="6B4698DF" w14:textId="77777777" w:rsidR="004A4361" w:rsidRDefault="00D62FD5">
            <w:r>
              <w:t>Comment</w:t>
            </w:r>
          </w:p>
        </w:tc>
      </w:tr>
      <w:tr w:rsidR="004A4361" w14:paraId="3F372009" w14:textId="77777777">
        <w:tc>
          <w:tcPr>
            <w:tcW w:w="1838" w:type="dxa"/>
          </w:tcPr>
          <w:p w14:paraId="1B9F5303" w14:textId="77777777" w:rsidR="004A4361" w:rsidRDefault="00D62FD5">
            <w:r>
              <w:t>Ericsson</w:t>
            </w:r>
          </w:p>
        </w:tc>
        <w:tc>
          <w:tcPr>
            <w:tcW w:w="1276" w:type="dxa"/>
          </w:tcPr>
          <w:p w14:paraId="4A406D8F" w14:textId="77777777" w:rsidR="004A4361" w:rsidRDefault="00D62FD5">
            <w:r>
              <w:t>No</w:t>
            </w:r>
          </w:p>
        </w:tc>
        <w:tc>
          <w:tcPr>
            <w:tcW w:w="5953" w:type="dxa"/>
          </w:tcPr>
          <w:p w14:paraId="24B7EE21" w14:textId="77777777" w:rsidR="004A4361" w:rsidRDefault="00D62FD5">
            <w:r>
              <w:t>It is unclear which sidelink configurations need to be updated based on height.</w:t>
            </w:r>
          </w:p>
        </w:tc>
      </w:tr>
      <w:tr w:rsidR="004A4361" w14:paraId="4F11ED5C" w14:textId="77777777">
        <w:tc>
          <w:tcPr>
            <w:tcW w:w="1838" w:type="dxa"/>
          </w:tcPr>
          <w:p w14:paraId="40D4CE04" w14:textId="77777777" w:rsidR="004A4361" w:rsidRDefault="00D62FD5">
            <w:r>
              <w:t>Nokia</w:t>
            </w:r>
          </w:p>
        </w:tc>
        <w:tc>
          <w:tcPr>
            <w:tcW w:w="1276" w:type="dxa"/>
          </w:tcPr>
          <w:p w14:paraId="3EF033A3" w14:textId="77777777" w:rsidR="004A4361" w:rsidRDefault="00D62FD5">
            <w:r>
              <w:t>Not necessary</w:t>
            </w:r>
          </w:p>
        </w:tc>
        <w:tc>
          <w:tcPr>
            <w:tcW w:w="5953" w:type="dxa"/>
          </w:tcPr>
          <w:p w14:paraId="1FF9D94C" w14:textId="77777777" w:rsidR="004A4361" w:rsidRDefault="00D62FD5">
            <w:r>
              <w:t>We see the point and if we are also working on height-dependent parameters/configurations for Uu then maybe it makes some sense to introduce height-depedent Tx parameters for PC5. But this is not essential and can be deprioritized in R18.</w:t>
            </w:r>
          </w:p>
        </w:tc>
      </w:tr>
      <w:tr w:rsidR="004A4361" w14:paraId="7266F3AC" w14:textId="77777777">
        <w:tc>
          <w:tcPr>
            <w:tcW w:w="1838" w:type="dxa"/>
          </w:tcPr>
          <w:p w14:paraId="7DCBB776" w14:textId="77777777" w:rsidR="004A4361" w:rsidRDefault="00D62FD5">
            <w:r>
              <w:t>Intel</w:t>
            </w:r>
          </w:p>
        </w:tc>
        <w:tc>
          <w:tcPr>
            <w:tcW w:w="1276" w:type="dxa"/>
          </w:tcPr>
          <w:p w14:paraId="0B4A304B" w14:textId="77777777" w:rsidR="004A4361" w:rsidRDefault="00D62FD5">
            <w:r>
              <w:t>No</w:t>
            </w:r>
          </w:p>
        </w:tc>
        <w:tc>
          <w:tcPr>
            <w:tcW w:w="5953" w:type="dxa"/>
          </w:tcPr>
          <w:p w14:paraId="382B5BA1" w14:textId="77777777" w:rsidR="004A4361" w:rsidRDefault="00D62FD5">
            <w:r>
              <w:t>We don’t see this is needed.</w:t>
            </w:r>
          </w:p>
        </w:tc>
      </w:tr>
      <w:tr w:rsidR="004A4361" w14:paraId="6F9B6C61" w14:textId="77777777">
        <w:tc>
          <w:tcPr>
            <w:tcW w:w="1838" w:type="dxa"/>
          </w:tcPr>
          <w:p w14:paraId="729EF28F" w14:textId="77777777" w:rsidR="004A4361" w:rsidRDefault="00D62FD5">
            <w:r>
              <w:t>Qualcomm</w:t>
            </w:r>
          </w:p>
        </w:tc>
        <w:tc>
          <w:tcPr>
            <w:tcW w:w="1276" w:type="dxa"/>
          </w:tcPr>
          <w:p w14:paraId="56CC5980" w14:textId="77777777" w:rsidR="004A4361" w:rsidRDefault="00D62FD5">
            <w:r>
              <w:t>Yes</w:t>
            </w:r>
          </w:p>
        </w:tc>
        <w:tc>
          <w:tcPr>
            <w:tcW w:w="5953" w:type="dxa"/>
          </w:tcPr>
          <w:p w14:paraId="78925F95" w14:textId="77777777" w:rsidR="004A4361" w:rsidRDefault="00D62FD5">
            <w:r>
              <w:t>Note that for V2X, different (pre)configurations for PSSCH transmission parameters for different speed are currently supported. For low speed and high speed, PSSCH tx parameters including MCS, sub-channel number, retransmission number, max power can be separately (pre)configured.</w:t>
            </w:r>
          </w:p>
          <w:p w14:paraId="2269E066" w14:textId="77777777" w:rsidR="004A4361" w:rsidRDefault="004A4361"/>
          <w:p w14:paraId="52D279E7" w14:textId="77777777" w:rsidR="004A4361" w:rsidRDefault="00D62FD5">
            <w:r>
              <w:t xml:space="preserve">Similarly, for UAVs, different heights result in variant channel conditions and interference impact. Therefore, different </w:t>
            </w:r>
            <w:r>
              <w:lastRenderedPageBreak/>
              <w:t xml:space="preserve">configurations of PSSCH tx parameters for different UE heights should be supported. </w:t>
            </w:r>
          </w:p>
        </w:tc>
      </w:tr>
      <w:tr w:rsidR="004A4361" w14:paraId="3D5C5C20" w14:textId="77777777">
        <w:tc>
          <w:tcPr>
            <w:tcW w:w="1838" w:type="dxa"/>
          </w:tcPr>
          <w:p w14:paraId="3899C0CC" w14:textId="77777777" w:rsidR="004A4361" w:rsidRDefault="00D62FD5">
            <w:r>
              <w:rPr>
                <w:rFonts w:hint="eastAsia"/>
                <w:lang w:eastAsia="ko-KR"/>
              </w:rPr>
              <w:lastRenderedPageBreak/>
              <w:t>Samsung</w:t>
            </w:r>
          </w:p>
        </w:tc>
        <w:tc>
          <w:tcPr>
            <w:tcW w:w="1276" w:type="dxa"/>
          </w:tcPr>
          <w:p w14:paraId="7D8619D0" w14:textId="77777777" w:rsidR="004A4361" w:rsidRDefault="00D62FD5">
            <w:r>
              <w:rPr>
                <w:rFonts w:hint="eastAsia"/>
                <w:lang w:eastAsia="ko-KR"/>
              </w:rPr>
              <w:t>Yes</w:t>
            </w:r>
          </w:p>
        </w:tc>
        <w:tc>
          <w:tcPr>
            <w:tcW w:w="5953" w:type="dxa"/>
          </w:tcPr>
          <w:p w14:paraId="1C993A40" w14:textId="77777777" w:rsidR="004A4361" w:rsidRDefault="00D62FD5">
            <w:r>
              <w:rPr>
                <w:lang w:eastAsia="ko-KR"/>
              </w:rPr>
              <w:t>We think that for example U</w:t>
            </w:r>
            <w:r>
              <w:rPr>
                <w:rFonts w:hint="eastAsia"/>
                <w:lang w:eastAsia="ko-KR"/>
              </w:rPr>
              <w:t>E</w:t>
            </w:r>
            <w:r>
              <w:rPr>
                <w:lang w:eastAsia="ko-KR"/>
              </w:rPr>
              <w:t>’s height could be an input to apply zone based resource configuration.</w:t>
            </w:r>
          </w:p>
        </w:tc>
      </w:tr>
      <w:tr w:rsidR="004A4361" w14:paraId="11441D9A" w14:textId="77777777">
        <w:tc>
          <w:tcPr>
            <w:tcW w:w="1838" w:type="dxa"/>
          </w:tcPr>
          <w:p w14:paraId="1B471E48" w14:textId="77777777" w:rsidR="004A4361" w:rsidRDefault="00D62FD5">
            <w:pPr>
              <w:rPr>
                <w:rFonts w:eastAsia="宋体"/>
                <w:lang w:val="en-US" w:eastAsia="zh-CN"/>
              </w:rPr>
            </w:pPr>
            <w:r>
              <w:rPr>
                <w:rFonts w:eastAsia="宋体" w:hint="eastAsia"/>
                <w:lang w:val="en-US" w:eastAsia="zh-CN"/>
              </w:rPr>
              <w:t>ZTE</w:t>
            </w:r>
          </w:p>
        </w:tc>
        <w:tc>
          <w:tcPr>
            <w:tcW w:w="1276" w:type="dxa"/>
          </w:tcPr>
          <w:p w14:paraId="12615DCA" w14:textId="77777777" w:rsidR="004A4361" w:rsidRDefault="00D62FD5">
            <w:pPr>
              <w:rPr>
                <w:rFonts w:eastAsia="宋体"/>
                <w:lang w:val="en-US" w:eastAsia="zh-CN"/>
              </w:rPr>
            </w:pPr>
            <w:r>
              <w:rPr>
                <w:rFonts w:eastAsia="宋体" w:hint="eastAsia"/>
                <w:lang w:val="en-US" w:eastAsia="zh-CN"/>
              </w:rPr>
              <w:t>No</w:t>
            </w:r>
          </w:p>
        </w:tc>
        <w:tc>
          <w:tcPr>
            <w:tcW w:w="5953" w:type="dxa"/>
          </w:tcPr>
          <w:p w14:paraId="3C57D99D" w14:textId="77777777" w:rsidR="004A4361" w:rsidRDefault="00D62FD5">
            <w:r>
              <w:rPr>
                <w:rFonts w:eastAsia="宋体" w:hint="eastAsia"/>
                <w:lang w:val="en-US" w:eastAsia="zh-CN"/>
              </w:rPr>
              <w:t>It is unclear what</w:t>
            </w:r>
            <w:r>
              <w:rPr>
                <w:rFonts w:eastAsia="宋体"/>
                <w:lang w:val="en-US" w:eastAsia="zh-CN"/>
              </w:rPr>
              <w:t>’</w:t>
            </w:r>
            <w:r>
              <w:rPr>
                <w:rFonts w:eastAsia="宋体" w:hint="eastAsia"/>
                <w:lang w:val="en-US" w:eastAsia="zh-CN"/>
              </w:rPr>
              <w:t xml:space="preserve"> s the benefit to have height dependent resource configuration. </w:t>
            </w:r>
          </w:p>
        </w:tc>
      </w:tr>
      <w:tr w:rsidR="004A4361" w14:paraId="7323B6E3" w14:textId="77777777">
        <w:tc>
          <w:tcPr>
            <w:tcW w:w="1838" w:type="dxa"/>
          </w:tcPr>
          <w:p w14:paraId="7D304DF2" w14:textId="32202E73" w:rsidR="004A4361" w:rsidRDefault="00D62FD5">
            <w:r>
              <w:rPr>
                <w:rFonts w:hint="eastAsia"/>
                <w:lang w:eastAsia="zh-CN"/>
              </w:rPr>
              <w:t>H</w:t>
            </w:r>
            <w:r>
              <w:rPr>
                <w:lang w:eastAsia="zh-CN"/>
              </w:rPr>
              <w:t>uawei, HiSilicon</w:t>
            </w:r>
          </w:p>
        </w:tc>
        <w:tc>
          <w:tcPr>
            <w:tcW w:w="1276" w:type="dxa"/>
          </w:tcPr>
          <w:p w14:paraId="412B352D" w14:textId="5B1401F3" w:rsidR="004A4361" w:rsidRDefault="00D62FD5">
            <w:r>
              <w:t>No</w:t>
            </w:r>
          </w:p>
        </w:tc>
        <w:tc>
          <w:tcPr>
            <w:tcW w:w="5953" w:type="dxa"/>
          </w:tcPr>
          <w:p w14:paraId="31A3C75B" w14:textId="3CAEC569" w:rsidR="004A4361" w:rsidRDefault="00D62FD5">
            <w:r>
              <w:t>We do not think height-dependent sidelink configuration is needed. Imagine that if one UAV communicates with another UAV through the sidelink, which means they are almost flying at the same height. So, why the NW needs to set the SL configurations based on height?</w:t>
            </w:r>
          </w:p>
        </w:tc>
      </w:tr>
      <w:tr w:rsidR="005A6D36" w14:paraId="15D8A6B3" w14:textId="77777777" w:rsidTr="00BA0D6A">
        <w:tc>
          <w:tcPr>
            <w:tcW w:w="1838" w:type="dxa"/>
          </w:tcPr>
          <w:p w14:paraId="1FD37850" w14:textId="77777777" w:rsidR="005A6D36" w:rsidRDefault="005A6D36" w:rsidP="00BA0D6A">
            <w:r>
              <w:rPr>
                <w:rFonts w:eastAsia="等线" w:hint="eastAsia"/>
                <w:lang w:eastAsia="zh-CN"/>
              </w:rPr>
              <w:t>S</w:t>
            </w:r>
            <w:r>
              <w:rPr>
                <w:rFonts w:eastAsia="等线"/>
                <w:lang w:eastAsia="zh-CN"/>
              </w:rPr>
              <w:t>harp</w:t>
            </w:r>
          </w:p>
        </w:tc>
        <w:tc>
          <w:tcPr>
            <w:tcW w:w="1276" w:type="dxa"/>
          </w:tcPr>
          <w:p w14:paraId="0EBB4E63" w14:textId="77777777" w:rsidR="005A6D36" w:rsidRDefault="005A6D36" w:rsidP="00BA0D6A">
            <w:r>
              <w:rPr>
                <w:rFonts w:eastAsia="等线"/>
                <w:lang w:eastAsia="zh-CN"/>
              </w:rPr>
              <w:t>Comments</w:t>
            </w:r>
          </w:p>
        </w:tc>
        <w:tc>
          <w:tcPr>
            <w:tcW w:w="5953" w:type="dxa"/>
          </w:tcPr>
          <w:p w14:paraId="42BADDB8" w14:textId="02D195FB" w:rsidR="005A6D36" w:rsidRDefault="005A6D36" w:rsidP="003F4B27">
            <w:r>
              <w:rPr>
                <w:rFonts w:eastAsia="等线"/>
                <w:lang w:eastAsia="zh-CN"/>
              </w:rPr>
              <w:t xml:space="preserve">We have </w:t>
            </w:r>
            <w:r w:rsidRPr="00E13BBB">
              <w:rPr>
                <w:rFonts w:eastAsia="等线"/>
                <w:lang w:eastAsia="zh-CN"/>
              </w:rPr>
              <w:t>sympathy</w:t>
            </w:r>
            <w:r>
              <w:rPr>
                <w:rFonts w:eastAsia="等线"/>
                <w:lang w:eastAsia="zh-CN"/>
              </w:rPr>
              <w:t xml:space="preserve"> </w:t>
            </w:r>
            <w:r w:rsidR="003F4B27">
              <w:rPr>
                <w:rFonts w:eastAsia="等线"/>
                <w:lang w:eastAsia="zh-CN"/>
              </w:rPr>
              <w:t>on</w:t>
            </w:r>
            <w:bookmarkStart w:id="1" w:name="_GoBack"/>
            <w:bookmarkEnd w:id="1"/>
            <w:r>
              <w:rPr>
                <w:rFonts w:eastAsia="等线"/>
                <w:lang w:eastAsia="zh-CN"/>
              </w:rPr>
              <w:t xml:space="preserve"> this. The UAV specific information might be considered further. </w:t>
            </w:r>
          </w:p>
        </w:tc>
      </w:tr>
      <w:tr w:rsidR="004A4361" w14:paraId="135F7C9B" w14:textId="77777777">
        <w:tc>
          <w:tcPr>
            <w:tcW w:w="1838" w:type="dxa"/>
          </w:tcPr>
          <w:p w14:paraId="3C2C1196" w14:textId="77777777" w:rsidR="004A4361" w:rsidRPr="005A6D36" w:rsidRDefault="004A4361"/>
        </w:tc>
        <w:tc>
          <w:tcPr>
            <w:tcW w:w="1276" w:type="dxa"/>
          </w:tcPr>
          <w:p w14:paraId="01AB695C" w14:textId="77777777" w:rsidR="004A4361" w:rsidRDefault="004A4361"/>
        </w:tc>
        <w:tc>
          <w:tcPr>
            <w:tcW w:w="5953" w:type="dxa"/>
          </w:tcPr>
          <w:p w14:paraId="27F594F0" w14:textId="77777777" w:rsidR="004A4361" w:rsidRDefault="004A4361"/>
        </w:tc>
      </w:tr>
      <w:tr w:rsidR="004A4361" w14:paraId="3664B65F" w14:textId="77777777">
        <w:tc>
          <w:tcPr>
            <w:tcW w:w="1838" w:type="dxa"/>
          </w:tcPr>
          <w:p w14:paraId="513C0061" w14:textId="77777777" w:rsidR="004A4361" w:rsidRDefault="004A4361"/>
        </w:tc>
        <w:tc>
          <w:tcPr>
            <w:tcW w:w="1276" w:type="dxa"/>
          </w:tcPr>
          <w:p w14:paraId="05E75A51" w14:textId="77777777" w:rsidR="004A4361" w:rsidRDefault="004A4361"/>
        </w:tc>
        <w:tc>
          <w:tcPr>
            <w:tcW w:w="5953" w:type="dxa"/>
          </w:tcPr>
          <w:p w14:paraId="17807712" w14:textId="77777777" w:rsidR="004A4361" w:rsidRDefault="004A4361"/>
        </w:tc>
      </w:tr>
      <w:tr w:rsidR="004A4361" w14:paraId="68D42320" w14:textId="77777777">
        <w:tc>
          <w:tcPr>
            <w:tcW w:w="1838" w:type="dxa"/>
          </w:tcPr>
          <w:p w14:paraId="50B52344" w14:textId="77777777" w:rsidR="004A4361" w:rsidRDefault="004A4361"/>
        </w:tc>
        <w:tc>
          <w:tcPr>
            <w:tcW w:w="1276" w:type="dxa"/>
          </w:tcPr>
          <w:p w14:paraId="5016CFDA" w14:textId="77777777" w:rsidR="004A4361" w:rsidRDefault="004A4361"/>
        </w:tc>
        <w:tc>
          <w:tcPr>
            <w:tcW w:w="5953" w:type="dxa"/>
          </w:tcPr>
          <w:p w14:paraId="1630CA78" w14:textId="77777777" w:rsidR="004A4361" w:rsidRDefault="004A4361"/>
        </w:tc>
      </w:tr>
    </w:tbl>
    <w:p w14:paraId="2D54720B" w14:textId="77777777" w:rsidR="004A4361" w:rsidRDefault="004A4361"/>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r>
        <w:t>Discussion regarding resource pool configuration for BRID and DAA.</w:t>
      </w:r>
    </w:p>
    <w:p w14:paraId="7AB9F71E" w14:textId="77777777" w:rsidR="004A4361" w:rsidRDefault="00D62FD5">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It is also noted that discussion submitted to RAN2#121bis-e indicates that QoS management is a motivating factor for supporting separate pools for these A2X services. Some companies question whether the existing pools can meet the BRID/DAA QoS requirements and suggest RAN2 seeks guidance from SA2 regarding the need for special QoS for these A2X services and possibly the need for a separate resource pool.</w:t>
      </w:r>
    </w:p>
    <w:p w14:paraId="795BEC7F" w14:textId="77777777" w:rsidR="004A4361" w:rsidRDefault="00D62FD5">
      <w:r>
        <w:t>However other companies note that the specification of further dedicated pools further creates fragmentation in available resources,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Also that as the configurations are based on V2X then the resource pool format can handle the existing QoS requirements so V2X resource pool configuration can remain unchanged. </w:t>
      </w:r>
    </w:p>
    <w:p w14:paraId="718BACF8"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r>
              <w:t>Companies are asked to indicate whether they see a need for separate resource pools for BRID/DAA delivery and confirm the benefit it brings.</w:t>
            </w:r>
          </w:p>
          <w:p w14:paraId="033CD116" w14:textId="77777777" w:rsidR="004A4361" w:rsidRDefault="00D62FD5">
            <w:r>
              <w:t xml:space="preserve">Does RAN2 have sufficient information to take a decision at this time, or should it seek SA2 assistance? </w:t>
            </w:r>
          </w:p>
          <w:p w14:paraId="4F2DF6E2" w14:textId="77777777" w:rsidR="004A4361" w:rsidRDefault="004A4361"/>
        </w:tc>
      </w:tr>
      <w:tr w:rsidR="004A4361" w14:paraId="5A228257" w14:textId="77777777">
        <w:tc>
          <w:tcPr>
            <w:tcW w:w="1838" w:type="dxa"/>
          </w:tcPr>
          <w:p w14:paraId="0E3B64E7" w14:textId="77777777" w:rsidR="004A4361" w:rsidRDefault="00D62FD5">
            <w:r>
              <w:t>Company</w:t>
            </w:r>
          </w:p>
        </w:tc>
        <w:tc>
          <w:tcPr>
            <w:tcW w:w="1276" w:type="dxa"/>
          </w:tcPr>
          <w:p w14:paraId="179A9E6E" w14:textId="77777777" w:rsidR="004A4361" w:rsidRDefault="00D62FD5">
            <w:r>
              <w:t>Yes / No</w:t>
            </w:r>
          </w:p>
        </w:tc>
        <w:tc>
          <w:tcPr>
            <w:tcW w:w="5953" w:type="dxa"/>
          </w:tcPr>
          <w:p w14:paraId="21BC9165" w14:textId="77777777" w:rsidR="004A4361" w:rsidRDefault="00D62FD5">
            <w:r>
              <w:t>Comment</w:t>
            </w:r>
          </w:p>
        </w:tc>
      </w:tr>
      <w:tr w:rsidR="004A4361" w14:paraId="5344307C" w14:textId="77777777">
        <w:tc>
          <w:tcPr>
            <w:tcW w:w="1838" w:type="dxa"/>
          </w:tcPr>
          <w:p w14:paraId="78EF3BB6" w14:textId="77777777" w:rsidR="004A4361" w:rsidRDefault="00D62FD5">
            <w:r>
              <w:lastRenderedPageBreak/>
              <w:t>Ericsson</w:t>
            </w:r>
          </w:p>
        </w:tc>
        <w:tc>
          <w:tcPr>
            <w:tcW w:w="1276" w:type="dxa"/>
          </w:tcPr>
          <w:p w14:paraId="0CD2BBD7" w14:textId="77777777" w:rsidR="004A4361" w:rsidRDefault="00D62FD5">
            <w:r>
              <w:t>Yes</w:t>
            </w:r>
          </w:p>
        </w:tc>
        <w:tc>
          <w:tcPr>
            <w:tcW w:w="5953" w:type="dxa"/>
          </w:tcPr>
          <w:p w14:paraId="0B7CF15D" w14:textId="77777777" w:rsidR="004A4361" w:rsidRDefault="00D62FD5">
            <w:r>
              <w:t xml:space="preserve">The issue is the possible pre-emption of transmission when using mode-2 resource allocation. Can also check with SA2 on required QoS performance. </w:t>
            </w:r>
          </w:p>
        </w:tc>
      </w:tr>
      <w:tr w:rsidR="004A4361" w14:paraId="102D3082" w14:textId="77777777">
        <w:tc>
          <w:tcPr>
            <w:tcW w:w="1838" w:type="dxa"/>
          </w:tcPr>
          <w:p w14:paraId="7A04EB9F" w14:textId="77777777" w:rsidR="004A4361" w:rsidRDefault="00D62FD5">
            <w:r>
              <w:t>Nokia</w:t>
            </w:r>
          </w:p>
        </w:tc>
        <w:tc>
          <w:tcPr>
            <w:tcW w:w="1276" w:type="dxa"/>
          </w:tcPr>
          <w:p w14:paraId="29D02627" w14:textId="77777777" w:rsidR="004A4361" w:rsidRDefault="00D62FD5">
            <w:r>
              <w:t>No need</w:t>
            </w:r>
          </w:p>
        </w:tc>
        <w:tc>
          <w:tcPr>
            <w:tcW w:w="5953" w:type="dxa"/>
          </w:tcPr>
          <w:p w14:paraId="31547585" w14:textId="77777777" w:rsidR="004A4361" w:rsidRDefault="00D62FD5">
            <w:r>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r>
              <w:t>Intel</w:t>
            </w:r>
          </w:p>
        </w:tc>
        <w:tc>
          <w:tcPr>
            <w:tcW w:w="1276" w:type="dxa"/>
          </w:tcPr>
          <w:p w14:paraId="1CBF6F41" w14:textId="77777777" w:rsidR="004A4361" w:rsidRDefault="004A4361"/>
        </w:tc>
        <w:tc>
          <w:tcPr>
            <w:tcW w:w="5953" w:type="dxa"/>
          </w:tcPr>
          <w:p w14:paraId="771BD6AB" w14:textId="77777777" w:rsidR="004A4361" w:rsidRDefault="00D62FD5">
            <w:r>
              <w:t>This can be up to NW implementation.</w:t>
            </w:r>
          </w:p>
        </w:tc>
      </w:tr>
      <w:tr w:rsidR="004A4361" w14:paraId="2B06E57D" w14:textId="77777777">
        <w:tc>
          <w:tcPr>
            <w:tcW w:w="1838" w:type="dxa"/>
          </w:tcPr>
          <w:p w14:paraId="6EC612F7" w14:textId="77777777" w:rsidR="004A4361" w:rsidRDefault="00D62FD5">
            <w:r>
              <w:t>Qualcomm</w:t>
            </w:r>
          </w:p>
        </w:tc>
        <w:tc>
          <w:tcPr>
            <w:tcW w:w="1276" w:type="dxa"/>
          </w:tcPr>
          <w:p w14:paraId="3FD27A14" w14:textId="77777777" w:rsidR="004A4361" w:rsidRDefault="00D62FD5">
            <w:r>
              <w:t>Yes</w:t>
            </w:r>
          </w:p>
        </w:tc>
        <w:tc>
          <w:tcPr>
            <w:tcW w:w="5953" w:type="dxa"/>
          </w:tcPr>
          <w:p w14:paraId="08A234D9" w14:textId="77777777" w:rsidR="004A4361" w:rsidRDefault="00D62FD5">
            <w:r>
              <w:t xml:space="preserve">Agree with Ericsson. </w:t>
            </w:r>
          </w:p>
          <w:p w14:paraId="51D22BAB" w14:textId="77777777" w:rsidR="004A4361" w:rsidRDefault="004A4361"/>
          <w:p w14:paraId="06E219DD" w14:textId="77777777" w:rsidR="004A4361" w:rsidRDefault="00D62FD5">
            <w:r>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r>
              <w:rPr>
                <w:rFonts w:hint="eastAsia"/>
                <w:lang w:eastAsia="ko-KR"/>
              </w:rPr>
              <w:t>Samsung</w:t>
            </w:r>
          </w:p>
        </w:tc>
        <w:tc>
          <w:tcPr>
            <w:tcW w:w="1276" w:type="dxa"/>
          </w:tcPr>
          <w:p w14:paraId="5E6DAAD6" w14:textId="77777777" w:rsidR="004A4361" w:rsidRDefault="00D62FD5">
            <w:r>
              <w:rPr>
                <w:rFonts w:hint="eastAsia"/>
                <w:lang w:eastAsia="ko-KR"/>
              </w:rPr>
              <w:t>Yes</w:t>
            </w:r>
          </w:p>
        </w:tc>
        <w:tc>
          <w:tcPr>
            <w:tcW w:w="5953" w:type="dxa"/>
          </w:tcPr>
          <w:p w14:paraId="303FC1F7" w14:textId="77777777" w:rsidR="004A4361" w:rsidRDefault="00D62FD5">
            <w:pPr>
              <w:rPr>
                <w:lang w:eastAsia="ko-KR"/>
              </w:rPr>
            </w:pPr>
            <w:r>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Default="00D62FD5">
            <w:pPr>
              <w:rPr>
                <w:lang w:eastAsia="ko-KR"/>
              </w:rPr>
            </w:pPr>
            <w:r>
              <w:rPr>
                <w:lang w:eastAsia="ko-KR"/>
              </w:rPr>
              <w:t xml:space="preserve">But regardless of separate resource pool, we think that </w:t>
            </w:r>
            <w:r>
              <w:rPr>
                <w:rFonts w:hint="eastAsia"/>
                <w:lang w:eastAsia="ko-KR"/>
              </w:rPr>
              <w:t xml:space="preserve">existing resource </w:t>
            </w:r>
            <w:r>
              <w:rPr>
                <w:lang w:eastAsia="ko-KR"/>
              </w:rPr>
              <w:t xml:space="preserve">pool </w:t>
            </w:r>
            <w:r>
              <w:rPr>
                <w:rFonts w:hint="eastAsia"/>
                <w:lang w:eastAsia="ko-KR"/>
              </w:rPr>
              <w:t xml:space="preserve">configuration </w:t>
            </w:r>
            <w:r>
              <w:rPr>
                <w:lang w:eastAsia="ko-KR"/>
              </w:rPr>
              <w:t xml:space="preserve">of LTE PC5 or NR PC5 </w:t>
            </w:r>
            <w:r>
              <w:rPr>
                <w:rFonts w:hint="eastAsia"/>
                <w:lang w:eastAsia="ko-KR"/>
              </w:rPr>
              <w:t>can be a baseline</w:t>
            </w:r>
            <w:r>
              <w:rPr>
                <w:lang w:eastAsia="ko-KR"/>
              </w:rPr>
              <w:t xml:space="preserve">. </w:t>
            </w:r>
          </w:p>
          <w:p w14:paraId="50F65A1F" w14:textId="77777777" w:rsidR="004A4361" w:rsidRDefault="00D62FD5">
            <w:r>
              <w:rPr>
                <w:lang w:eastAsia="ko-KR"/>
              </w:rPr>
              <w:t>We do not see any need of SA2 assistance on resource pool configuration. RAN2 may study any impact on resource pool configuration if additional QoS requirement for A2X service is guided by SA2.</w:t>
            </w:r>
          </w:p>
        </w:tc>
      </w:tr>
      <w:tr w:rsidR="004A4361" w14:paraId="5DE220B6" w14:textId="77777777">
        <w:tc>
          <w:tcPr>
            <w:tcW w:w="1838" w:type="dxa"/>
          </w:tcPr>
          <w:p w14:paraId="232CCCB6" w14:textId="77777777" w:rsidR="004A4361" w:rsidRDefault="00D62FD5">
            <w:r>
              <w:rPr>
                <w:rFonts w:hint="eastAsia"/>
                <w:lang w:eastAsia="zh-CN"/>
              </w:rPr>
              <w:t>N</w:t>
            </w:r>
            <w:r>
              <w:rPr>
                <w:lang w:eastAsia="zh-CN"/>
              </w:rPr>
              <w:t>EC</w:t>
            </w:r>
          </w:p>
        </w:tc>
        <w:tc>
          <w:tcPr>
            <w:tcW w:w="1276" w:type="dxa"/>
          </w:tcPr>
          <w:p w14:paraId="08B62A80" w14:textId="77777777" w:rsidR="004A4361" w:rsidRDefault="00D62FD5">
            <w:r>
              <w:rPr>
                <w:rFonts w:hint="eastAsia"/>
                <w:lang w:eastAsia="zh-CN"/>
              </w:rPr>
              <w:t>N</w:t>
            </w:r>
            <w:r>
              <w:rPr>
                <w:lang w:eastAsia="zh-CN"/>
              </w:rPr>
              <w:t>o</w:t>
            </w:r>
          </w:p>
        </w:tc>
        <w:tc>
          <w:tcPr>
            <w:tcW w:w="5953" w:type="dxa"/>
          </w:tcPr>
          <w:p w14:paraId="4F8935CF" w14:textId="77777777" w:rsidR="004A4361" w:rsidRDefault="00D62FD5">
            <w:r>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rPr>
                <w:rFonts w:eastAsia="宋体"/>
                <w:lang w:val="en-US" w:eastAsia="zh-CN"/>
              </w:rPr>
            </w:pPr>
            <w:r>
              <w:rPr>
                <w:rFonts w:eastAsia="宋体" w:hint="eastAsia"/>
                <w:lang w:val="en-US" w:eastAsia="zh-CN"/>
              </w:rPr>
              <w:t>ZTE</w:t>
            </w:r>
          </w:p>
        </w:tc>
        <w:tc>
          <w:tcPr>
            <w:tcW w:w="1276" w:type="dxa"/>
          </w:tcPr>
          <w:p w14:paraId="77F6CFBD" w14:textId="77777777" w:rsidR="004A4361" w:rsidRDefault="00D62FD5">
            <w:pPr>
              <w:rPr>
                <w:rFonts w:eastAsia="宋体"/>
                <w:lang w:val="en-US" w:eastAsia="zh-CN"/>
              </w:rPr>
            </w:pPr>
            <w:r>
              <w:rPr>
                <w:rFonts w:eastAsia="宋体" w:hint="eastAsia"/>
                <w:lang w:val="en-US" w:eastAsia="zh-CN"/>
              </w:rPr>
              <w:t>See comments</w:t>
            </w:r>
          </w:p>
        </w:tc>
        <w:tc>
          <w:tcPr>
            <w:tcW w:w="5953" w:type="dxa"/>
          </w:tcPr>
          <w:p w14:paraId="528C7D9F" w14:textId="77777777" w:rsidR="004A4361" w:rsidRDefault="00D62FD5">
            <w:r>
              <w:rPr>
                <w:rFonts w:eastAsia="宋体"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Default="00D62FD5" w:rsidP="00D62FD5">
            <w:r>
              <w:rPr>
                <w:rFonts w:hint="eastAsia"/>
                <w:lang w:eastAsia="zh-CN"/>
              </w:rPr>
              <w:t>H</w:t>
            </w:r>
            <w:r>
              <w:rPr>
                <w:lang w:eastAsia="zh-CN"/>
              </w:rPr>
              <w:t>uawei, HiSilicon</w:t>
            </w:r>
          </w:p>
        </w:tc>
        <w:tc>
          <w:tcPr>
            <w:tcW w:w="1276" w:type="dxa"/>
          </w:tcPr>
          <w:p w14:paraId="70237480" w14:textId="36ACA1C4" w:rsidR="00D62FD5" w:rsidRDefault="00D62FD5" w:rsidP="00D62FD5">
            <w:r>
              <w:t>No</w:t>
            </w:r>
          </w:p>
        </w:tc>
        <w:tc>
          <w:tcPr>
            <w:tcW w:w="5953" w:type="dxa"/>
          </w:tcPr>
          <w:p w14:paraId="1B3948BD" w14:textId="18373725" w:rsidR="00D62FD5" w:rsidRDefault="00D62FD5" w:rsidP="00D62FD5">
            <w:r>
              <w:t>We do not think separate resource pool is needed, a</w:t>
            </w:r>
            <w:r w:rsidRPr="001C731D">
              <w:t xml:space="preserve"> resource pool </w:t>
            </w:r>
            <w:r>
              <w:t>wa</w:t>
            </w:r>
            <w:r w:rsidRPr="001C731D">
              <w:t>s introduced to sidelink communication due to the difference between the PC5 and Uu. At the present, the sidelink feature already has sidelink normal resource pool and sidelink discovery resource pool. It also may have sidelink positioning resource pool. It will fragment the SL resource pool if we define a separate resource pool for UAV communication.</w:t>
            </w:r>
            <w:r>
              <w:t xml:space="preserve"> Regarding QoS requirements, the NW can configure a lager resource pool to meet the QoS requirements. </w:t>
            </w:r>
          </w:p>
        </w:tc>
      </w:tr>
      <w:tr w:rsidR="005A6D36" w14:paraId="13C95B9E" w14:textId="77777777" w:rsidTr="00BA0D6A">
        <w:tc>
          <w:tcPr>
            <w:tcW w:w="1838" w:type="dxa"/>
          </w:tcPr>
          <w:p w14:paraId="1152B765" w14:textId="77777777" w:rsidR="005A6D36" w:rsidRDefault="005A6D36" w:rsidP="00BA0D6A">
            <w:r>
              <w:rPr>
                <w:rFonts w:eastAsia="等线" w:hint="eastAsia"/>
                <w:lang w:eastAsia="zh-CN"/>
              </w:rPr>
              <w:t>S</w:t>
            </w:r>
            <w:r>
              <w:rPr>
                <w:rFonts w:eastAsia="等线"/>
                <w:lang w:eastAsia="zh-CN"/>
              </w:rPr>
              <w:t>harp</w:t>
            </w:r>
          </w:p>
        </w:tc>
        <w:tc>
          <w:tcPr>
            <w:tcW w:w="1276" w:type="dxa"/>
          </w:tcPr>
          <w:p w14:paraId="2D5246E7" w14:textId="21F868E4" w:rsidR="005A6D36" w:rsidRDefault="005A6D36" w:rsidP="00BA0D6A">
            <w:r>
              <w:rPr>
                <w:rFonts w:eastAsia="等线"/>
                <w:lang w:eastAsia="zh-CN"/>
              </w:rPr>
              <w:t>Comments</w:t>
            </w:r>
          </w:p>
        </w:tc>
        <w:tc>
          <w:tcPr>
            <w:tcW w:w="5953" w:type="dxa"/>
          </w:tcPr>
          <w:p w14:paraId="4876E203" w14:textId="7439A94F" w:rsidR="005A6D36" w:rsidRDefault="005A6D36" w:rsidP="005A6D36">
            <w:r>
              <w:rPr>
                <w:rFonts w:eastAsia="等线"/>
                <w:lang w:eastAsia="zh-CN"/>
              </w:rPr>
              <w:t>Maybe yes</w:t>
            </w:r>
            <w:r>
              <w:rPr>
                <w:rFonts w:eastAsia="等线" w:hint="eastAsia"/>
                <w:lang w:eastAsia="zh-CN"/>
              </w:rPr>
              <w:t>,</w:t>
            </w:r>
            <w:r>
              <w:rPr>
                <w:rFonts w:eastAsia="等线"/>
                <w:lang w:eastAsia="zh-CN"/>
              </w:rPr>
              <w:t xml:space="preserve"> i</w:t>
            </w:r>
            <w:r>
              <w:rPr>
                <w:rFonts w:eastAsia="等线"/>
                <w:lang w:eastAsia="zh-CN"/>
              </w:rPr>
              <w:t>f the band used for A2X is different from V2X.</w:t>
            </w:r>
          </w:p>
        </w:tc>
      </w:tr>
      <w:tr w:rsidR="00D62FD5" w14:paraId="6132557A" w14:textId="77777777">
        <w:tc>
          <w:tcPr>
            <w:tcW w:w="1838" w:type="dxa"/>
          </w:tcPr>
          <w:p w14:paraId="75A21C7B" w14:textId="77777777" w:rsidR="00D62FD5" w:rsidRPr="005A6D36" w:rsidRDefault="00D62FD5" w:rsidP="00D62FD5"/>
        </w:tc>
        <w:tc>
          <w:tcPr>
            <w:tcW w:w="1276" w:type="dxa"/>
          </w:tcPr>
          <w:p w14:paraId="672BA214" w14:textId="77777777" w:rsidR="00D62FD5" w:rsidRDefault="00D62FD5" w:rsidP="00D62FD5"/>
        </w:tc>
        <w:tc>
          <w:tcPr>
            <w:tcW w:w="5953" w:type="dxa"/>
          </w:tcPr>
          <w:p w14:paraId="0FF5BBCD" w14:textId="77777777" w:rsidR="00D62FD5" w:rsidRDefault="00D62FD5" w:rsidP="00D62FD5"/>
        </w:tc>
      </w:tr>
      <w:tr w:rsidR="00D62FD5" w14:paraId="790AEA38" w14:textId="77777777">
        <w:tc>
          <w:tcPr>
            <w:tcW w:w="1838" w:type="dxa"/>
          </w:tcPr>
          <w:p w14:paraId="63061763" w14:textId="77777777" w:rsidR="00D62FD5" w:rsidRDefault="00D62FD5" w:rsidP="00D62FD5"/>
        </w:tc>
        <w:tc>
          <w:tcPr>
            <w:tcW w:w="1276" w:type="dxa"/>
          </w:tcPr>
          <w:p w14:paraId="7BBC2AA5" w14:textId="77777777" w:rsidR="00D62FD5" w:rsidRDefault="00D62FD5" w:rsidP="00D62FD5"/>
        </w:tc>
        <w:tc>
          <w:tcPr>
            <w:tcW w:w="5953" w:type="dxa"/>
          </w:tcPr>
          <w:p w14:paraId="7CBCFB8A" w14:textId="77777777" w:rsidR="00D62FD5" w:rsidRDefault="00D62FD5" w:rsidP="00D62FD5"/>
        </w:tc>
      </w:tr>
    </w:tbl>
    <w:p w14:paraId="32C867BF" w14:textId="77777777" w:rsidR="004A4361" w:rsidRDefault="004A4361">
      <w:pPr>
        <w:ind w:left="1134" w:hanging="1134"/>
      </w:pPr>
    </w:p>
    <w:p w14:paraId="4D40D889" w14:textId="77777777" w:rsidR="004A4361" w:rsidRDefault="004A4361">
      <w:pPr>
        <w:ind w:left="1134" w:hanging="1134"/>
      </w:pPr>
    </w:p>
    <w:p w14:paraId="4BBFEAEB" w14:textId="77777777" w:rsidR="004A4361" w:rsidRDefault="00D62FD5">
      <w:pPr>
        <w:ind w:left="1134" w:hanging="1134"/>
        <w:outlineLvl w:val="1"/>
        <w:rPr>
          <w:rFonts w:ascii="Arial" w:hAnsi="Arial" w:cs="Arial"/>
          <w:sz w:val="28"/>
        </w:rPr>
      </w:pPr>
      <w:r>
        <w:rPr>
          <w:rFonts w:ascii="Arial" w:hAnsi="Arial" w:cs="Arial"/>
          <w:sz w:val="28"/>
        </w:rPr>
        <w:t>3.4</w:t>
      </w:r>
      <w:r>
        <w:rPr>
          <w:rFonts w:ascii="Arial" w:hAnsi="Arial" w:cs="Arial"/>
          <w:sz w:val="28"/>
        </w:rPr>
        <w:tab/>
        <w:t>Interference from BRID/DAA PC5 Broadcast</w:t>
      </w:r>
    </w:p>
    <w:p w14:paraId="1CA40979" w14:textId="77777777" w:rsidR="004A4361" w:rsidRDefault="00D62FD5">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lastRenderedPageBreak/>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14:paraId="585EBA7C"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r>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tc>
      </w:tr>
      <w:tr w:rsidR="004A4361" w14:paraId="742B1B0E" w14:textId="77777777">
        <w:tc>
          <w:tcPr>
            <w:tcW w:w="1838" w:type="dxa"/>
          </w:tcPr>
          <w:p w14:paraId="785D9AD4" w14:textId="77777777" w:rsidR="004A4361" w:rsidRDefault="00D62FD5">
            <w:r>
              <w:t>Company</w:t>
            </w:r>
          </w:p>
        </w:tc>
        <w:tc>
          <w:tcPr>
            <w:tcW w:w="1276" w:type="dxa"/>
          </w:tcPr>
          <w:p w14:paraId="3A09B7AB" w14:textId="77777777" w:rsidR="004A4361" w:rsidRDefault="00D62FD5">
            <w:r>
              <w:t>Yes / No</w:t>
            </w:r>
          </w:p>
        </w:tc>
        <w:tc>
          <w:tcPr>
            <w:tcW w:w="5953" w:type="dxa"/>
          </w:tcPr>
          <w:p w14:paraId="21D7F051" w14:textId="77777777" w:rsidR="004A4361" w:rsidRDefault="00D62FD5">
            <w:r>
              <w:t>Comment</w:t>
            </w:r>
          </w:p>
        </w:tc>
      </w:tr>
      <w:tr w:rsidR="004A4361" w14:paraId="24E49A71" w14:textId="77777777">
        <w:tc>
          <w:tcPr>
            <w:tcW w:w="1838" w:type="dxa"/>
          </w:tcPr>
          <w:p w14:paraId="34B9DACD" w14:textId="77777777" w:rsidR="004A4361" w:rsidRDefault="00D62FD5">
            <w:r>
              <w:t>Ericsson</w:t>
            </w:r>
          </w:p>
        </w:tc>
        <w:tc>
          <w:tcPr>
            <w:tcW w:w="1276" w:type="dxa"/>
          </w:tcPr>
          <w:p w14:paraId="590BC7E8" w14:textId="77777777" w:rsidR="004A4361" w:rsidRDefault="00D62FD5">
            <w:r>
              <w:t>See comments</w:t>
            </w:r>
          </w:p>
        </w:tc>
        <w:tc>
          <w:tcPr>
            <w:tcW w:w="5953" w:type="dxa"/>
          </w:tcPr>
          <w:p w14:paraId="3400FC87" w14:textId="77777777" w:rsidR="004A4361" w:rsidRDefault="00D62FD5">
            <w:r>
              <w:t>As UAV UEs over PC5 operate on designated bands, there is no interference to existing deployments. Any OOBE requirements should be studied by RAN4. In any case, we do not think RAN2 is the right WG to evaluate interference.</w:t>
            </w:r>
          </w:p>
        </w:tc>
      </w:tr>
      <w:tr w:rsidR="004A4361" w14:paraId="3EF11B6B" w14:textId="77777777">
        <w:tc>
          <w:tcPr>
            <w:tcW w:w="1838" w:type="dxa"/>
          </w:tcPr>
          <w:p w14:paraId="71059AE5" w14:textId="77777777" w:rsidR="004A4361" w:rsidRDefault="00D62FD5">
            <w:r>
              <w:t>Nokia</w:t>
            </w:r>
          </w:p>
        </w:tc>
        <w:tc>
          <w:tcPr>
            <w:tcW w:w="1276" w:type="dxa"/>
          </w:tcPr>
          <w:p w14:paraId="7F1425B8" w14:textId="77777777" w:rsidR="004A4361" w:rsidRDefault="00D62FD5">
            <w:r>
              <w:t>No</w:t>
            </w:r>
          </w:p>
        </w:tc>
        <w:tc>
          <w:tcPr>
            <w:tcW w:w="5953" w:type="dxa"/>
          </w:tcPr>
          <w:p w14:paraId="42F7FEA7" w14:textId="77777777" w:rsidR="004A4361" w:rsidRDefault="00D62FD5">
            <w:r>
              <w:t>We do not think RAN2 (or other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r>
              <w:t>Intel</w:t>
            </w:r>
          </w:p>
        </w:tc>
        <w:tc>
          <w:tcPr>
            <w:tcW w:w="1276" w:type="dxa"/>
          </w:tcPr>
          <w:p w14:paraId="4EE28B20" w14:textId="77777777" w:rsidR="004A4361" w:rsidRDefault="004A4361"/>
        </w:tc>
        <w:tc>
          <w:tcPr>
            <w:tcW w:w="5953" w:type="dxa"/>
          </w:tcPr>
          <w:p w14:paraId="64002E21" w14:textId="77777777" w:rsidR="004A4361" w:rsidRDefault="00D62FD5">
            <w:r>
              <w:t>Also don’t see the need RAN2 needs to study this.</w:t>
            </w:r>
          </w:p>
        </w:tc>
      </w:tr>
      <w:tr w:rsidR="004A4361" w14:paraId="43DBB5FC" w14:textId="77777777">
        <w:tc>
          <w:tcPr>
            <w:tcW w:w="1838" w:type="dxa"/>
          </w:tcPr>
          <w:p w14:paraId="0E216535" w14:textId="77777777" w:rsidR="004A4361" w:rsidRDefault="00D62FD5">
            <w:r>
              <w:t>Qualcomm</w:t>
            </w:r>
          </w:p>
        </w:tc>
        <w:tc>
          <w:tcPr>
            <w:tcW w:w="1276" w:type="dxa"/>
          </w:tcPr>
          <w:p w14:paraId="3234543B" w14:textId="77777777" w:rsidR="004A4361" w:rsidRDefault="00D62FD5">
            <w:r>
              <w:t>Yes, see comments</w:t>
            </w:r>
          </w:p>
        </w:tc>
        <w:tc>
          <w:tcPr>
            <w:tcW w:w="5953" w:type="dxa"/>
          </w:tcPr>
          <w:p w14:paraId="1C903B32" w14:textId="77777777" w:rsidR="004A4361" w:rsidRDefault="00D62FD5">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 w14:paraId="5F57BC32" w14:textId="77777777" w:rsidR="004A4361" w:rsidRDefault="00D62FD5">
            <w:r>
              <w:t xml:space="preserve">We can take typical message size of 250bytes and periodicity of 1s for such evaluation. Path loss models could be reused from LTE UAV study, and V2X with needed modifications for UAV scenarios (e.g. 3D distance). </w:t>
            </w:r>
          </w:p>
        </w:tc>
      </w:tr>
      <w:tr w:rsidR="004A4361" w14:paraId="350B8313" w14:textId="77777777">
        <w:tc>
          <w:tcPr>
            <w:tcW w:w="1838" w:type="dxa"/>
          </w:tcPr>
          <w:p w14:paraId="5EE16CFF" w14:textId="77777777" w:rsidR="004A4361" w:rsidRDefault="00D62FD5">
            <w:r>
              <w:rPr>
                <w:rFonts w:hint="eastAsia"/>
                <w:lang w:eastAsia="ko-KR"/>
              </w:rPr>
              <w:t>Samsung</w:t>
            </w:r>
          </w:p>
        </w:tc>
        <w:tc>
          <w:tcPr>
            <w:tcW w:w="1276" w:type="dxa"/>
          </w:tcPr>
          <w:p w14:paraId="091F546C" w14:textId="77777777" w:rsidR="004A4361" w:rsidRDefault="00D62FD5">
            <w:r>
              <w:rPr>
                <w:rFonts w:hint="eastAsia"/>
                <w:lang w:eastAsia="ko-KR"/>
              </w:rPr>
              <w:t>No</w:t>
            </w:r>
          </w:p>
        </w:tc>
        <w:tc>
          <w:tcPr>
            <w:tcW w:w="5953" w:type="dxa"/>
          </w:tcPr>
          <w:p w14:paraId="11F66849" w14:textId="77777777" w:rsidR="004A4361" w:rsidRDefault="00D62FD5">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r>
              <w:rPr>
                <w:rFonts w:hint="eastAsia"/>
                <w:lang w:eastAsia="zh-CN"/>
              </w:rPr>
              <w:t>N</w:t>
            </w:r>
            <w:r>
              <w:rPr>
                <w:lang w:eastAsia="zh-CN"/>
              </w:rPr>
              <w:t>EC</w:t>
            </w:r>
          </w:p>
        </w:tc>
        <w:tc>
          <w:tcPr>
            <w:tcW w:w="1276" w:type="dxa"/>
          </w:tcPr>
          <w:p w14:paraId="2580016A" w14:textId="77777777" w:rsidR="004A4361" w:rsidRDefault="00D62FD5">
            <w:r>
              <w:rPr>
                <w:rFonts w:hint="eastAsia"/>
                <w:lang w:eastAsia="zh-CN"/>
              </w:rPr>
              <w:t>F</w:t>
            </w:r>
            <w:r>
              <w:rPr>
                <w:lang w:eastAsia="zh-CN"/>
              </w:rPr>
              <w:t>FS</w:t>
            </w:r>
          </w:p>
        </w:tc>
        <w:tc>
          <w:tcPr>
            <w:tcW w:w="5953" w:type="dxa"/>
          </w:tcPr>
          <w:p w14:paraId="3AC30E09" w14:textId="77777777" w:rsidR="004A4361" w:rsidRDefault="00D62FD5">
            <w:r>
              <w:rPr>
                <w:lang w:eastAsia="zh-CN"/>
              </w:rPr>
              <w:t>If gNB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rPr>
                <w:rFonts w:eastAsia="宋体"/>
                <w:lang w:val="en-US" w:eastAsia="zh-CN"/>
              </w:rPr>
            </w:pPr>
            <w:r>
              <w:rPr>
                <w:rFonts w:eastAsia="宋体" w:hint="eastAsia"/>
                <w:lang w:val="en-US" w:eastAsia="zh-CN"/>
              </w:rPr>
              <w:t>ZTE</w:t>
            </w:r>
          </w:p>
        </w:tc>
        <w:tc>
          <w:tcPr>
            <w:tcW w:w="1276" w:type="dxa"/>
          </w:tcPr>
          <w:p w14:paraId="0621F3B9" w14:textId="77777777" w:rsidR="004A4361" w:rsidRDefault="00D62FD5">
            <w:pPr>
              <w:rPr>
                <w:rFonts w:eastAsia="宋体"/>
                <w:lang w:val="en-US" w:eastAsia="zh-CN"/>
              </w:rPr>
            </w:pPr>
            <w:r>
              <w:rPr>
                <w:rFonts w:eastAsia="宋体" w:hint="eastAsia"/>
                <w:lang w:val="en-US" w:eastAsia="zh-CN"/>
              </w:rPr>
              <w:t>No</w:t>
            </w:r>
          </w:p>
        </w:tc>
        <w:tc>
          <w:tcPr>
            <w:tcW w:w="5953" w:type="dxa"/>
          </w:tcPr>
          <w:p w14:paraId="5F8FC6A3" w14:textId="77777777" w:rsidR="004A4361" w:rsidRDefault="00D62FD5">
            <w:r>
              <w:rPr>
                <w:rFonts w:eastAsia="宋体" w:hint="eastAsia"/>
                <w:lang w:val="en-US" w:eastAsia="zh-CN"/>
              </w:rPr>
              <w:t>It should be discussed in RAN1.</w:t>
            </w:r>
          </w:p>
        </w:tc>
      </w:tr>
      <w:tr w:rsidR="004A4361" w14:paraId="7A5ED137" w14:textId="77777777">
        <w:tc>
          <w:tcPr>
            <w:tcW w:w="1838" w:type="dxa"/>
          </w:tcPr>
          <w:p w14:paraId="6B787A9D" w14:textId="7A40ECC4" w:rsidR="004A4361" w:rsidRDefault="00D62FD5">
            <w:r>
              <w:rPr>
                <w:rFonts w:hint="eastAsia"/>
                <w:lang w:eastAsia="zh-CN"/>
              </w:rPr>
              <w:t>H</w:t>
            </w:r>
            <w:r>
              <w:rPr>
                <w:lang w:eastAsia="zh-CN"/>
              </w:rPr>
              <w:t>uawei, HiSilicon</w:t>
            </w:r>
          </w:p>
        </w:tc>
        <w:tc>
          <w:tcPr>
            <w:tcW w:w="1276" w:type="dxa"/>
          </w:tcPr>
          <w:p w14:paraId="0804B952" w14:textId="43295298" w:rsidR="004A4361" w:rsidRDefault="00D62FD5">
            <w:r>
              <w:t>No</w:t>
            </w:r>
          </w:p>
        </w:tc>
        <w:tc>
          <w:tcPr>
            <w:tcW w:w="5953" w:type="dxa"/>
          </w:tcPr>
          <w:p w14:paraId="38464200" w14:textId="52CC3B73" w:rsidR="004A4361" w:rsidRDefault="00D62FD5">
            <w:r>
              <w:rPr>
                <w:rFonts w:hint="eastAsia"/>
                <w:lang w:eastAsia="zh-CN"/>
              </w:rPr>
              <w:t>D</w:t>
            </w:r>
            <w:r>
              <w:rPr>
                <w:lang w:eastAsia="zh-CN"/>
              </w:rPr>
              <w:t>ue to the TU limitation of UAV, we do not agree to evaluate the interference for BRID/DAA.</w:t>
            </w:r>
          </w:p>
        </w:tc>
      </w:tr>
      <w:tr w:rsidR="005A6D36" w14:paraId="11209C01" w14:textId="77777777" w:rsidTr="00BA0D6A">
        <w:tc>
          <w:tcPr>
            <w:tcW w:w="1838" w:type="dxa"/>
          </w:tcPr>
          <w:p w14:paraId="45DC7057" w14:textId="77777777" w:rsidR="005A6D36" w:rsidRDefault="005A6D36" w:rsidP="00BA0D6A">
            <w:r>
              <w:rPr>
                <w:rFonts w:eastAsia="等线" w:hint="eastAsia"/>
                <w:lang w:eastAsia="zh-CN"/>
              </w:rPr>
              <w:t>S</w:t>
            </w:r>
            <w:r>
              <w:rPr>
                <w:rFonts w:eastAsia="等线"/>
                <w:lang w:eastAsia="zh-CN"/>
              </w:rPr>
              <w:t>harp</w:t>
            </w:r>
          </w:p>
        </w:tc>
        <w:tc>
          <w:tcPr>
            <w:tcW w:w="1276" w:type="dxa"/>
          </w:tcPr>
          <w:p w14:paraId="34CE880E" w14:textId="77777777" w:rsidR="005A6D36" w:rsidRDefault="005A6D36" w:rsidP="00BA0D6A">
            <w:r>
              <w:rPr>
                <w:rFonts w:eastAsia="等线" w:hint="eastAsia"/>
                <w:lang w:eastAsia="zh-CN"/>
              </w:rPr>
              <w:t>N</w:t>
            </w:r>
            <w:r>
              <w:rPr>
                <w:rFonts w:eastAsia="等线"/>
                <w:lang w:eastAsia="zh-CN"/>
              </w:rPr>
              <w:t>o</w:t>
            </w:r>
          </w:p>
        </w:tc>
        <w:tc>
          <w:tcPr>
            <w:tcW w:w="5953" w:type="dxa"/>
          </w:tcPr>
          <w:p w14:paraId="724661BE" w14:textId="77777777" w:rsidR="005A6D36" w:rsidRDefault="005A6D36" w:rsidP="00BA0D6A">
            <w:r>
              <w:rPr>
                <w:rFonts w:eastAsia="等线"/>
                <w:lang w:eastAsia="zh-CN"/>
              </w:rPr>
              <w:t>Seems not in RAN2 scope.</w:t>
            </w:r>
          </w:p>
        </w:tc>
      </w:tr>
      <w:tr w:rsidR="004A4361" w14:paraId="43A3BA33" w14:textId="77777777">
        <w:tc>
          <w:tcPr>
            <w:tcW w:w="1838" w:type="dxa"/>
          </w:tcPr>
          <w:p w14:paraId="228D154E" w14:textId="77777777" w:rsidR="004A4361" w:rsidRPr="005A6D36" w:rsidRDefault="004A4361"/>
        </w:tc>
        <w:tc>
          <w:tcPr>
            <w:tcW w:w="1276" w:type="dxa"/>
          </w:tcPr>
          <w:p w14:paraId="19772196" w14:textId="77777777" w:rsidR="004A4361" w:rsidRDefault="004A4361"/>
        </w:tc>
        <w:tc>
          <w:tcPr>
            <w:tcW w:w="5953" w:type="dxa"/>
          </w:tcPr>
          <w:p w14:paraId="0A503F94" w14:textId="77777777" w:rsidR="004A4361" w:rsidRDefault="004A4361"/>
        </w:tc>
      </w:tr>
      <w:tr w:rsidR="004A4361" w14:paraId="3B8E9BBE" w14:textId="77777777">
        <w:tc>
          <w:tcPr>
            <w:tcW w:w="1838" w:type="dxa"/>
          </w:tcPr>
          <w:p w14:paraId="7B2B2186" w14:textId="77777777" w:rsidR="004A4361" w:rsidRDefault="004A4361"/>
        </w:tc>
        <w:tc>
          <w:tcPr>
            <w:tcW w:w="1276" w:type="dxa"/>
          </w:tcPr>
          <w:p w14:paraId="40B1FA34" w14:textId="77777777" w:rsidR="004A4361" w:rsidRDefault="004A4361"/>
        </w:tc>
        <w:tc>
          <w:tcPr>
            <w:tcW w:w="5953" w:type="dxa"/>
          </w:tcPr>
          <w:p w14:paraId="06D885B8" w14:textId="77777777" w:rsidR="004A4361" w:rsidRDefault="004A4361"/>
        </w:tc>
      </w:tr>
    </w:tbl>
    <w:p w14:paraId="68F98ED4" w14:textId="77777777" w:rsidR="004A4361" w:rsidRDefault="004A4361"/>
    <w:p w14:paraId="48E94DCE" w14:textId="77777777" w:rsidR="004A4361" w:rsidRDefault="004A4361"/>
    <w:p w14:paraId="395ABC2A" w14:textId="77777777" w:rsidR="004A4361" w:rsidRDefault="00D62FD5">
      <w:pPr>
        <w:ind w:left="1134" w:hanging="1134"/>
        <w:outlineLvl w:val="1"/>
        <w:rPr>
          <w:rFonts w:ascii="Arial" w:hAnsi="Arial" w:cs="Arial"/>
          <w:sz w:val="28"/>
        </w:rPr>
      </w:pPr>
      <w:r>
        <w:rPr>
          <w:rFonts w:ascii="Arial" w:hAnsi="Arial" w:cs="Arial"/>
          <w:sz w:val="28"/>
        </w:rPr>
        <w:t>3.5</w:t>
      </w:r>
      <w:r>
        <w:rPr>
          <w:rFonts w:ascii="Arial" w:hAnsi="Arial" w:cs="Arial"/>
          <w:sz w:val="28"/>
        </w:rPr>
        <w:tab/>
        <w:t>PC5 Range Extension</w:t>
      </w:r>
    </w:p>
    <w:p w14:paraId="68F17969" w14:textId="77777777" w:rsidR="004A4361" w:rsidRDefault="00D62FD5">
      <w:r>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14:paraId="12CBAF67"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bookmarkStart w:id="2"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tc>
      </w:tr>
      <w:tr w:rsidR="004A4361" w14:paraId="134A0EA8" w14:textId="77777777">
        <w:tc>
          <w:tcPr>
            <w:tcW w:w="1838" w:type="dxa"/>
          </w:tcPr>
          <w:p w14:paraId="2347B4D5" w14:textId="77777777" w:rsidR="004A4361" w:rsidRDefault="00D62FD5">
            <w:r>
              <w:t>Company</w:t>
            </w:r>
          </w:p>
        </w:tc>
        <w:tc>
          <w:tcPr>
            <w:tcW w:w="1276" w:type="dxa"/>
          </w:tcPr>
          <w:p w14:paraId="10F125ED" w14:textId="77777777" w:rsidR="004A4361" w:rsidRDefault="00D62FD5">
            <w:r>
              <w:t>Yes / No</w:t>
            </w:r>
          </w:p>
        </w:tc>
        <w:tc>
          <w:tcPr>
            <w:tcW w:w="5953" w:type="dxa"/>
          </w:tcPr>
          <w:p w14:paraId="0E48A0B6" w14:textId="77777777" w:rsidR="004A4361" w:rsidRDefault="00D62FD5">
            <w:r>
              <w:t>Comment</w:t>
            </w:r>
          </w:p>
        </w:tc>
      </w:tr>
      <w:tr w:rsidR="004A4361" w14:paraId="276487EC" w14:textId="77777777">
        <w:tc>
          <w:tcPr>
            <w:tcW w:w="1838" w:type="dxa"/>
          </w:tcPr>
          <w:p w14:paraId="1B2100C6" w14:textId="77777777" w:rsidR="004A4361" w:rsidRDefault="00D62FD5">
            <w:r>
              <w:t>Ericsson</w:t>
            </w:r>
          </w:p>
        </w:tc>
        <w:tc>
          <w:tcPr>
            <w:tcW w:w="1276" w:type="dxa"/>
          </w:tcPr>
          <w:p w14:paraId="5C27792E" w14:textId="77777777" w:rsidR="004A4361" w:rsidRDefault="00D62FD5">
            <w:r>
              <w:t>No</w:t>
            </w:r>
          </w:p>
        </w:tc>
        <w:tc>
          <w:tcPr>
            <w:tcW w:w="5953" w:type="dxa"/>
          </w:tcPr>
          <w:p w14:paraId="7160BDF6" w14:textId="77777777" w:rsidR="004A4361" w:rsidRDefault="00D62FD5">
            <w:r>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r>
              <w:t>Nokia</w:t>
            </w:r>
          </w:p>
        </w:tc>
        <w:tc>
          <w:tcPr>
            <w:tcW w:w="1276" w:type="dxa"/>
          </w:tcPr>
          <w:p w14:paraId="7D005168" w14:textId="77777777" w:rsidR="004A4361" w:rsidRDefault="00D62FD5">
            <w:r>
              <w:t>No extension needed</w:t>
            </w:r>
          </w:p>
        </w:tc>
        <w:tc>
          <w:tcPr>
            <w:tcW w:w="5953" w:type="dxa"/>
          </w:tcPr>
          <w:p w14:paraId="103FF9FF" w14:textId="77777777" w:rsidR="004A4361" w:rsidRDefault="00D62FD5">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r>
              <w:t>Intel</w:t>
            </w:r>
          </w:p>
        </w:tc>
        <w:tc>
          <w:tcPr>
            <w:tcW w:w="1276" w:type="dxa"/>
          </w:tcPr>
          <w:p w14:paraId="51F6FC15" w14:textId="77777777" w:rsidR="004A4361" w:rsidRDefault="00D62FD5">
            <w:r>
              <w:t>No</w:t>
            </w:r>
          </w:p>
        </w:tc>
        <w:tc>
          <w:tcPr>
            <w:tcW w:w="5953" w:type="dxa"/>
          </w:tcPr>
          <w:p w14:paraId="0B3189D3" w14:textId="77777777" w:rsidR="004A4361" w:rsidRDefault="00D62FD5">
            <w:r>
              <w:t>Out of RAN2 scope</w:t>
            </w:r>
          </w:p>
        </w:tc>
      </w:tr>
      <w:tr w:rsidR="004A4361" w14:paraId="00ABE6B8" w14:textId="77777777">
        <w:tc>
          <w:tcPr>
            <w:tcW w:w="1838" w:type="dxa"/>
          </w:tcPr>
          <w:p w14:paraId="202D8C80" w14:textId="77777777" w:rsidR="004A4361" w:rsidRDefault="00D62FD5">
            <w:r>
              <w:t>Qualcomm</w:t>
            </w:r>
          </w:p>
        </w:tc>
        <w:tc>
          <w:tcPr>
            <w:tcW w:w="1276" w:type="dxa"/>
          </w:tcPr>
          <w:p w14:paraId="0E73D07D" w14:textId="77777777" w:rsidR="004A4361" w:rsidRDefault="00D62FD5">
            <w:r>
              <w:t>Yes, but see comment</w:t>
            </w:r>
          </w:p>
        </w:tc>
        <w:tc>
          <w:tcPr>
            <w:tcW w:w="5953" w:type="dxa"/>
          </w:tcPr>
          <w:p w14:paraId="0C11F18D" w14:textId="77777777" w:rsidR="004A4361" w:rsidRDefault="00D62FD5">
            <w:r>
              <w:t xml:space="preserve">In terms of requirement, FAA does say “maximize the broadcast range” but doesn’t give a specific number. Our understanding is the requirements may be further clarified and similar requirements may be imposed in other regions. </w:t>
            </w:r>
          </w:p>
          <w:p w14:paraId="276C7329" w14:textId="77777777" w:rsidR="004A4361" w:rsidRDefault="004A4361"/>
          <w:p w14:paraId="068AA392" w14:textId="77777777" w:rsidR="004A4361" w:rsidRDefault="00D62FD5">
            <w:r>
              <w:t xml:space="preserve">To Nokia: “The maximum range supported today for NR PC5 should be sufficient.” </w:t>
            </w:r>
            <w:r>
              <w:sym w:font="Wingdings" w:char="F0E0"/>
            </w:r>
            <w:r>
              <w:t xml:space="preserve"> this is questionable and needs study.</w:t>
            </w:r>
          </w:p>
          <w:p w14:paraId="0FB1C9F2" w14:textId="77777777" w:rsidR="004A4361" w:rsidRDefault="00D62FD5">
            <w:r>
              <w:t xml:space="preserve">Further, it is unclear what “densely deployed BRID receivers” means. We don’t think BRID receivers can be ‘densely deployed’ as they are typically not equipment/network deployed by operators but rather are devices belonging to e.g. law enforcement officers. </w:t>
            </w:r>
          </w:p>
          <w:p w14:paraId="329CFB58" w14:textId="77777777" w:rsidR="004A4361" w:rsidRDefault="004A4361"/>
          <w:p w14:paraId="4B631BCF" w14:textId="77777777" w:rsidR="004A4361" w:rsidRDefault="00D62FD5">
            <w:r>
              <w:t>We recognize some RAN1 work may be needed to support extending range. Considering Rel18 is unlikely to add RAN1 TUs for UAV, this could wait for Rel19 for normative work, but our intent was to make aware that the current max range of NR PC5 may not be sufficient for U2X and this is something that would need enhancements for proper support of U2X.</w:t>
            </w:r>
          </w:p>
          <w:p w14:paraId="342EC0EC" w14:textId="77777777" w:rsidR="004A4361" w:rsidRDefault="004A4361"/>
        </w:tc>
      </w:tr>
      <w:tr w:rsidR="004A4361" w14:paraId="0F9014E7" w14:textId="77777777">
        <w:tc>
          <w:tcPr>
            <w:tcW w:w="1838" w:type="dxa"/>
          </w:tcPr>
          <w:p w14:paraId="5DBED12C" w14:textId="77777777" w:rsidR="004A4361" w:rsidRDefault="00D62FD5">
            <w:r>
              <w:rPr>
                <w:rFonts w:hint="eastAsia"/>
                <w:lang w:eastAsia="ko-KR"/>
              </w:rPr>
              <w:t>Samsung</w:t>
            </w:r>
          </w:p>
        </w:tc>
        <w:tc>
          <w:tcPr>
            <w:tcW w:w="1276" w:type="dxa"/>
          </w:tcPr>
          <w:p w14:paraId="7C6B64E4" w14:textId="77777777" w:rsidR="004A4361" w:rsidRDefault="00D62FD5">
            <w:r>
              <w:rPr>
                <w:rFonts w:hint="eastAsia"/>
                <w:lang w:eastAsia="ko-KR"/>
              </w:rPr>
              <w:t>No</w:t>
            </w:r>
          </w:p>
        </w:tc>
        <w:tc>
          <w:tcPr>
            <w:tcW w:w="5953" w:type="dxa"/>
          </w:tcPr>
          <w:p w14:paraId="3F0A7750" w14:textId="77777777" w:rsidR="004A4361" w:rsidRDefault="00D62FD5">
            <w:r>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r>
              <w:rPr>
                <w:rFonts w:hint="eastAsia"/>
                <w:lang w:eastAsia="zh-CN"/>
              </w:rPr>
              <w:t>N</w:t>
            </w:r>
            <w:r>
              <w:rPr>
                <w:lang w:eastAsia="zh-CN"/>
              </w:rPr>
              <w:t>EC</w:t>
            </w:r>
          </w:p>
        </w:tc>
        <w:tc>
          <w:tcPr>
            <w:tcW w:w="1276" w:type="dxa"/>
          </w:tcPr>
          <w:p w14:paraId="0483B1E0" w14:textId="77777777" w:rsidR="004A4361" w:rsidRDefault="00D62FD5">
            <w:r>
              <w:rPr>
                <w:lang w:eastAsia="zh-CN"/>
              </w:rPr>
              <w:t>No</w:t>
            </w:r>
          </w:p>
        </w:tc>
        <w:tc>
          <w:tcPr>
            <w:tcW w:w="5953" w:type="dxa"/>
          </w:tcPr>
          <w:p w14:paraId="4B4B9539" w14:textId="77777777" w:rsidR="004A4361" w:rsidRDefault="00D62FD5">
            <w:r>
              <w:t>The maximum range supported by NR PC5 should be sufficient.</w:t>
            </w:r>
          </w:p>
        </w:tc>
      </w:tr>
      <w:tr w:rsidR="004A4361" w14:paraId="4793D69D" w14:textId="77777777">
        <w:tc>
          <w:tcPr>
            <w:tcW w:w="1838" w:type="dxa"/>
          </w:tcPr>
          <w:p w14:paraId="34DEA01E" w14:textId="77777777" w:rsidR="004A4361" w:rsidRDefault="00D62FD5">
            <w:pPr>
              <w:rPr>
                <w:rFonts w:eastAsia="宋体"/>
                <w:lang w:val="en-US" w:eastAsia="zh-CN"/>
              </w:rPr>
            </w:pPr>
            <w:r>
              <w:rPr>
                <w:rFonts w:eastAsia="宋体" w:hint="eastAsia"/>
                <w:lang w:val="en-US" w:eastAsia="zh-CN"/>
              </w:rPr>
              <w:t>ZTE</w:t>
            </w:r>
          </w:p>
        </w:tc>
        <w:tc>
          <w:tcPr>
            <w:tcW w:w="1276" w:type="dxa"/>
          </w:tcPr>
          <w:p w14:paraId="5BB17DFB" w14:textId="77777777" w:rsidR="004A4361" w:rsidRDefault="00D62FD5">
            <w:pPr>
              <w:rPr>
                <w:rFonts w:eastAsia="宋体"/>
                <w:lang w:val="en-US" w:eastAsia="zh-CN"/>
              </w:rPr>
            </w:pPr>
            <w:r>
              <w:rPr>
                <w:rFonts w:eastAsia="宋体" w:hint="eastAsia"/>
                <w:lang w:val="en-US" w:eastAsia="zh-CN"/>
              </w:rPr>
              <w:t>See comments</w:t>
            </w:r>
          </w:p>
        </w:tc>
        <w:tc>
          <w:tcPr>
            <w:tcW w:w="5953" w:type="dxa"/>
          </w:tcPr>
          <w:p w14:paraId="433AF348" w14:textId="77777777" w:rsidR="004A4361" w:rsidRDefault="00D62FD5">
            <w:r>
              <w:rPr>
                <w:rFonts w:eastAsia="宋体"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r>
              <w:rPr>
                <w:rFonts w:hint="eastAsia"/>
                <w:lang w:eastAsia="zh-CN"/>
              </w:rPr>
              <w:t>H</w:t>
            </w:r>
            <w:r>
              <w:rPr>
                <w:lang w:eastAsia="zh-CN"/>
              </w:rPr>
              <w:t>uawei, HiSilicon</w:t>
            </w:r>
          </w:p>
        </w:tc>
        <w:tc>
          <w:tcPr>
            <w:tcW w:w="1276" w:type="dxa"/>
          </w:tcPr>
          <w:p w14:paraId="61E6CFD4" w14:textId="58F42D40" w:rsidR="00D62FD5" w:rsidRDefault="00D62FD5" w:rsidP="00D62FD5">
            <w:r>
              <w:t>No</w:t>
            </w:r>
          </w:p>
        </w:tc>
        <w:tc>
          <w:tcPr>
            <w:tcW w:w="5953" w:type="dxa"/>
          </w:tcPr>
          <w:p w14:paraId="6EBFD36D" w14:textId="30415DEB" w:rsidR="00D62FD5" w:rsidRDefault="00D62FD5" w:rsidP="00D62FD5">
            <w:r>
              <w:t xml:space="preserve">There is no additional UAV-specific requirements for longer PC5 range. Thus, we do not think PC5 range extension is needed. </w:t>
            </w:r>
          </w:p>
        </w:tc>
      </w:tr>
      <w:tr w:rsidR="005A6D36" w14:paraId="2995CE96" w14:textId="77777777" w:rsidTr="00BA0D6A">
        <w:tc>
          <w:tcPr>
            <w:tcW w:w="1838" w:type="dxa"/>
          </w:tcPr>
          <w:p w14:paraId="5EB49ED0" w14:textId="77777777" w:rsidR="005A6D36" w:rsidRDefault="005A6D36" w:rsidP="00BA0D6A">
            <w:r>
              <w:rPr>
                <w:rFonts w:eastAsia="等线"/>
                <w:lang w:eastAsia="zh-CN"/>
              </w:rPr>
              <w:t xml:space="preserve">Sharp </w:t>
            </w:r>
          </w:p>
        </w:tc>
        <w:tc>
          <w:tcPr>
            <w:tcW w:w="1276" w:type="dxa"/>
          </w:tcPr>
          <w:p w14:paraId="523D80C1" w14:textId="77777777" w:rsidR="005A6D36" w:rsidRDefault="005A6D36" w:rsidP="00BA0D6A">
            <w:r>
              <w:rPr>
                <w:rFonts w:eastAsia="等线"/>
                <w:lang w:eastAsia="zh-CN"/>
              </w:rPr>
              <w:t>No</w:t>
            </w:r>
          </w:p>
        </w:tc>
        <w:tc>
          <w:tcPr>
            <w:tcW w:w="5953" w:type="dxa"/>
          </w:tcPr>
          <w:p w14:paraId="1C815B3C" w14:textId="77777777" w:rsidR="005A6D36" w:rsidRDefault="005A6D36" w:rsidP="00BA0D6A">
            <w:r>
              <w:rPr>
                <w:rFonts w:eastAsia="等线"/>
                <w:lang w:eastAsia="zh-CN"/>
              </w:rPr>
              <w:t xml:space="preserve">Not in RAN2 scope. </w:t>
            </w:r>
          </w:p>
        </w:tc>
      </w:tr>
      <w:tr w:rsidR="00D62FD5" w14:paraId="7497DDFC" w14:textId="77777777">
        <w:tc>
          <w:tcPr>
            <w:tcW w:w="1838" w:type="dxa"/>
          </w:tcPr>
          <w:p w14:paraId="4D8AB09A" w14:textId="77777777" w:rsidR="00D62FD5" w:rsidRDefault="00D62FD5" w:rsidP="00D62FD5"/>
        </w:tc>
        <w:tc>
          <w:tcPr>
            <w:tcW w:w="1276" w:type="dxa"/>
          </w:tcPr>
          <w:p w14:paraId="5CA5E101" w14:textId="77777777" w:rsidR="00D62FD5" w:rsidRDefault="00D62FD5" w:rsidP="00D62FD5"/>
        </w:tc>
        <w:tc>
          <w:tcPr>
            <w:tcW w:w="5953" w:type="dxa"/>
          </w:tcPr>
          <w:p w14:paraId="62B5D421" w14:textId="77777777" w:rsidR="00D62FD5" w:rsidRDefault="00D62FD5" w:rsidP="00D62FD5"/>
        </w:tc>
      </w:tr>
      <w:tr w:rsidR="00D62FD5" w14:paraId="7C68BCE8" w14:textId="77777777">
        <w:tc>
          <w:tcPr>
            <w:tcW w:w="1838" w:type="dxa"/>
          </w:tcPr>
          <w:p w14:paraId="012C1140" w14:textId="77777777" w:rsidR="00D62FD5" w:rsidRDefault="00D62FD5" w:rsidP="00D62FD5"/>
        </w:tc>
        <w:tc>
          <w:tcPr>
            <w:tcW w:w="1276" w:type="dxa"/>
          </w:tcPr>
          <w:p w14:paraId="129E6BBE" w14:textId="77777777" w:rsidR="00D62FD5" w:rsidRDefault="00D62FD5" w:rsidP="00D62FD5"/>
        </w:tc>
        <w:tc>
          <w:tcPr>
            <w:tcW w:w="5953" w:type="dxa"/>
          </w:tcPr>
          <w:p w14:paraId="629800EF" w14:textId="77777777" w:rsidR="00D62FD5" w:rsidRDefault="00D62FD5" w:rsidP="00D62FD5"/>
        </w:tc>
      </w:tr>
      <w:bookmarkEnd w:id="2"/>
    </w:tbl>
    <w:p w14:paraId="5923FDFA" w14:textId="77777777" w:rsidR="004A4361" w:rsidRDefault="004A4361"/>
    <w:p w14:paraId="54D336A9" w14:textId="77777777" w:rsidR="004A4361" w:rsidRDefault="004A4361"/>
    <w:p w14:paraId="45E4DF3D" w14:textId="77777777" w:rsidR="004A4361" w:rsidRDefault="00D62FD5">
      <w:pPr>
        <w:ind w:left="1134" w:hanging="1134"/>
        <w:outlineLvl w:val="1"/>
        <w:rPr>
          <w:rFonts w:ascii="Arial" w:hAnsi="Arial" w:cs="Arial"/>
          <w:sz w:val="28"/>
        </w:rPr>
      </w:pPr>
      <w:r>
        <w:rPr>
          <w:rFonts w:ascii="Arial" w:hAnsi="Arial" w:cs="Arial"/>
          <w:sz w:val="28"/>
        </w:rPr>
        <w:t>3.6</w:t>
      </w:r>
      <w:r>
        <w:rPr>
          <w:rFonts w:ascii="Arial" w:hAnsi="Arial" w:cs="Arial"/>
          <w:sz w:val="28"/>
        </w:rPr>
        <w:tab/>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 w14:paraId="1762743D" w14:textId="77777777" w:rsidR="004A4361" w:rsidRDefault="00D62FD5">
            <w:r>
              <w:t>Do companies agree with the proposal?</w:t>
            </w:r>
          </w:p>
          <w:p w14:paraId="37120813" w14:textId="77777777" w:rsidR="004A4361" w:rsidRDefault="00D62FD5">
            <w:pPr>
              <w:pStyle w:val="ab"/>
              <w:numPr>
                <w:ilvl w:val="0"/>
                <w:numId w:val="1"/>
              </w:numPr>
            </w:pPr>
            <w:r>
              <w:t>LTE PC5 Mode-4 resource allocation is supported, and LTE PC5 Mode-3 is not supported for BRID broadcast over PC5 interface.</w:t>
            </w:r>
          </w:p>
          <w:p w14:paraId="49CC986B" w14:textId="77777777" w:rsidR="004A4361" w:rsidRDefault="004A4361"/>
          <w:p w14:paraId="490020B4" w14:textId="77777777" w:rsidR="004A4361" w:rsidRDefault="00D62FD5">
            <w:r>
              <w:t>Companies are also invited to provide their opinions for progressing LTE agreements in line with the NR framework solution. E.g. are separate proposals required or can they be taken in tandem unless some difference is identified?</w:t>
            </w:r>
          </w:p>
          <w:p w14:paraId="24F37F72" w14:textId="77777777" w:rsidR="004A4361" w:rsidRDefault="004A4361"/>
        </w:tc>
      </w:tr>
      <w:tr w:rsidR="004A4361" w14:paraId="4196703F" w14:textId="77777777">
        <w:tc>
          <w:tcPr>
            <w:tcW w:w="1838" w:type="dxa"/>
          </w:tcPr>
          <w:p w14:paraId="6BE70160" w14:textId="77777777" w:rsidR="004A4361" w:rsidRDefault="00D62FD5">
            <w:r>
              <w:t>Company</w:t>
            </w:r>
          </w:p>
        </w:tc>
        <w:tc>
          <w:tcPr>
            <w:tcW w:w="1276" w:type="dxa"/>
          </w:tcPr>
          <w:p w14:paraId="182CA4CE" w14:textId="77777777" w:rsidR="004A4361" w:rsidRDefault="00D62FD5">
            <w:r>
              <w:t>Yes / No</w:t>
            </w:r>
          </w:p>
        </w:tc>
        <w:tc>
          <w:tcPr>
            <w:tcW w:w="5953" w:type="dxa"/>
          </w:tcPr>
          <w:p w14:paraId="03BB4017" w14:textId="77777777" w:rsidR="004A4361" w:rsidRDefault="00D62FD5">
            <w:r>
              <w:t>Comment</w:t>
            </w:r>
          </w:p>
        </w:tc>
      </w:tr>
      <w:tr w:rsidR="004A4361" w14:paraId="658B14E1" w14:textId="77777777">
        <w:tc>
          <w:tcPr>
            <w:tcW w:w="1838" w:type="dxa"/>
          </w:tcPr>
          <w:p w14:paraId="435CFC13" w14:textId="77777777" w:rsidR="004A4361" w:rsidRDefault="00D62FD5">
            <w:r>
              <w:t>Ericsson</w:t>
            </w:r>
          </w:p>
        </w:tc>
        <w:tc>
          <w:tcPr>
            <w:tcW w:w="1276" w:type="dxa"/>
          </w:tcPr>
          <w:p w14:paraId="613F40EA" w14:textId="77777777" w:rsidR="004A4361" w:rsidRDefault="00D62FD5">
            <w:r>
              <w:t>Yes</w:t>
            </w:r>
          </w:p>
        </w:tc>
        <w:tc>
          <w:tcPr>
            <w:tcW w:w="5953" w:type="dxa"/>
          </w:tcPr>
          <w:p w14:paraId="52AA2CF2" w14:textId="77777777" w:rsidR="004A4361" w:rsidRDefault="004A4361"/>
        </w:tc>
      </w:tr>
      <w:tr w:rsidR="004A4361" w14:paraId="000A4D49" w14:textId="77777777">
        <w:tc>
          <w:tcPr>
            <w:tcW w:w="1838" w:type="dxa"/>
          </w:tcPr>
          <w:p w14:paraId="23ACFB31" w14:textId="77777777" w:rsidR="004A4361" w:rsidRDefault="00D62FD5">
            <w:r>
              <w:t>Nokia</w:t>
            </w:r>
          </w:p>
        </w:tc>
        <w:tc>
          <w:tcPr>
            <w:tcW w:w="1276" w:type="dxa"/>
          </w:tcPr>
          <w:p w14:paraId="3E2D5F84" w14:textId="77777777" w:rsidR="004A4361" w:rsidRDefault="00D62FD5">
            <w:r>
              <w:t>Agree</w:t>
            </w:r>
          </w:p>
        </w:tc>
        <w:tc>
          <w:tcPr>
            <w:tcW w:w="5953" w:type="dxa"/>
          </w:tcPr>
          <w:p w14:paraId="6DB62730" w14:textId="77777777" w:rsidR="004A4361" w:rsidRDefault="00D62FD5">
            <w:r>
              <w:t>We shall try copying the framework defined in NR to LTE PC5.</w:t>
            </w:r>
          </w:p>
        </w:tc>
      </w:tr>
      <w:tr w:rsidR="004A4361" w14:paraId="54673ED0" w14:textId="77777777">
        <w:tc>
          <w:tcPr>
            <w:tcW w:w="1838" w:type="dxa"/>
          </w:tcPr>
          <w:p w14:paraId="26438BEA" w14:textId="77777777" w:rsidR="004A4361" w:rsidRDefault="00D62FD5">
            <w:r>
              <w:t>Intel</w:t>
            </w:r>
          </w:p>
        </w:tc>
        <w:tc>
          <w:tcPr>
            <w:tcW w:w="1276" w:type="dxa"/>
          </w:tcPr>
          <w:p w14:paraId="085B51CD" w14:textId="77777777" w:rsidR="004A4361" w:rsidRDefault="00D62FD5">
            <w:r>
              <w:t>Yes</w:t>
            </w:r>
          </w:p>
        </w:tc>
        <w:tc>
          <w:tcPr>
            <w:tcW w:w="5953" w:type="dxa"/>
          </w:tcPr>
          <w:p w14:paraId="325DD2A8" w14:textId="77777777" w:rsidR="004A4361" w:rsidRDefault="004A4361"/>
        </w:tc>
      </w:tr>
      <w:tr w:rsidR="004A4361" w14:paraId="502C4DD4" w14:textId="77777777">
        <w:tc>
          <w:tcPr>
            <w:tcW w:w="1838" w:type="dxa"/>
          </w:tcPr>
          <w:p w14:paraId="17E18BDB" w14:textId="77777777" w:rsidR="004A4361" w:rsidRDefault="00D62FD5">
            <w:r>
              <w:t>Qualcomm</w:t>
            </w:r>
          </w:p>
        </w:tc>
        <w:tc>
          <w:tcPr>
            <w:tcW w:w="1276" w:type="dxa"/>
          </w:tcPr>
          <w:p w14:paraId="42BEFF50" w14:textId="77777777" w:rsidR="004A4361" w:rsidRDefault="00D62FD5">
            <w:r>
              <w:t>Yes</w:t>
            </w:r>
          </w:p>
        </w:tc>
        <w:tc>
          <w:tcPr>
            <w:tcW w:w="5953" w:type="dxa"/>
          </w:tcPr>
          <w:p w14:paraId="34558717" w14:textId="77777777" w:rsidR="004A4361" w:rsidRDefault="004A4361"/>
        </w:tc>
      </w:tr>
      <w:tr w:rsidR="004A4361" w14:paraId="5E537364" w14:textId="77777777">
        <w:tc>
          <w:tcPr>
            <w:tcW w:w="1838" w:type="dxa"/>
          </w:tcPr>
          <w:p w14:paraId="4EB29B00" w14:textId="77777777" w:rsidR="004A4361" w:rsidRDefault="00D62FD5">
            <w:r>
              <w:rPr>
                <w:rFonts w:hint="eastAsia"/>
                <w:lang w:eastAsia="ko-KR"/>
              </w:rPr>
              <w:t>Samsung</w:t>
            </w:r>
          </w:p>
        </w:tc>
        <w:tc>
          <w:tcPr>
            <w:tcW w:w="1276" w:type="dxa"/>
          </w:tcPr>
          <w:p w14:paraId="34F138CD" w14:textId="77777777" w:rsidR="004A4361" w:rsidRDefault="00D62FD5">
            <w:r>
              <w:rPr>
                <w:lang w:eastAsia="ko-KR"/>
              </w:rPr>
              <w:t>Yes</w:t>
            </w:r>
          </w:p>
        </w:tc>
        <w:tc>
          <w:tcPr>
            <w:tcW w:w="5953" w:type="dxa"/>
          </w:tcPr>
          <w:p w14:paraId="251CD63C" w14:textId="77777777" w:rsidR="004A4361" w:rsidRDefault="00D62FD5">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r>
              <w:rPr>
                <w:rFonts w:hint="eastAsia"/>
                <w:lang w:eastAsia="zh-CN"/>
              </w:rPr>
              <w:t>N</w:t>
            </w:r>
            <w:r>
              <w:rPr>
                <w:lang w:eastAsia="zh-CN"/>
              </w:rPr>
              <w:t>EC</w:t>
            </w:r>
          </w:p>
        </w:tc>
        <w:tc>
          <w:tcPr>
            <w:tcW w:w="1276" w:type="dxa"/>
          </w:tcPr>
          <w:p w14:paraId="12D858D3" w14:textId="77777777" w:rsidR="004A4361" w:rsidRDefault="00D62FD5">
            <w:r>
              <w:rPr>
                <w:rFonts w:hint="eastAsia"/>
                <w:lang w:eastAsia="zh-CN"/>
              </w:rPr>
              <w:t>Y</w:t>
            </w:r>
            <w:r>
              <w:rPr>
                <w:lang w:eastAsia="zh-CN"/>
              </w:rPr>
              <w:t>es</w:t>
            </w:r>
          </w:p>
        </w:tc>
        <w:tc>
          <w:tcPr>
            <w:tcW w:w="5953" w:type="dxa"/>
          </w:tcPr>
          <w:p w14:paraId="10D4531F" w14:textId="77777777" w:rsidR="004A4361" w:rsidRDefault="004A4361"/>
        </w:tc>
      </w:tr>
      <w:tr w:rsidR="004A4361" w14:paraId="0BB22E55" w14:textId="77777777">
        <w:tc>
          <w:tcPr>
            <w:tcW w:w="1838" w:type="dxa"/>
          </w:tcPr>
          <w:p w14:paraId="6BDDC0A9" w14:textId="77777777" w:rsidR="004A4361" w:rsidRDefault="00D62FD5">
            <w:pPr>
              <w:rPr>
                <w:rFonts w:eastAsia="宋体"/>
                <w:lang w:val="en-US" w:eastAsia="zh-CN"/>
              </w:rPr>
            </w:pPr>
            <w:r>
              <w:rPr>
                <w:rFonts w:eastAsia="宋体" w:hint="eastAsia"/>
                <w:lang w:val="en-US" w:eastAsia="zh-CN"/>
              </w:rPr>
              <w:t>ZTE</w:t>
            </w:r>
          </w:p>
        </w:tc>
        <w:tc>
          <w:tcPr>
            <w:tcW w:w="1276" w:type="dxa"/>
          </w:tcPr>
          <w:p w14:paraId="35350E94" w14:textId="77777777" w:rsidR="004A4361" w:rsidRDefault="00D62FD5">
            <w:pPr>
              <w:rPr>
                <w:rFonts w:eastAsia="宋体"/>
                <w:lang w:val="en-US" w:eastAsia="zh-CN"/>
              </w:rPr>
            </w:pPr>
            <w:r>
              <w:rPr>
                <w:rFonts w:eastAsia="宋体" w:hint="eastAsia"/>
                <w:lang w:val="en-US" w:eastAsia="zh-CN"/>
              </w:rPr>
              <w:t>Yes</w:t>
            </w:r>
          </w:p>
        </w:tc>
        <w:tc>
          <w:tcPr>
            <w:tcW w:w="5953" w:type="dxa"/>
          </w:tcPr>
          <w:p w14:paraId="4F7D0EEB" w14:textId="77777777" w:rsidR="004A4361" w:rsidRDefault="004A4361"/>
        </w:tc>
      </w:tr>
      <w:tr w:rsidR="00602183" w14:paraId="61FCF7D6" w14:textId="77777777">
        <w:tc>
          <w:tcPr>
            <w:tcW w:w="1838" w:type="dxa"/>
          </w:tcPr>
          <w:p w14:paraId="4DA82801" w14:textId="17533D07" w:rsidR="00602183" w:rsidRDefault="00602183" w:rsidP="00602183">
            <w:r>
              <w:rPr>
                <w:rFonts w:hint="eastAsia"/>
                <w:lang w:eastAsia="zh-CN"/>
              </w:rPr>
              <w:t>H</w:t>
            </w:r>
            <w:r>
              <w:rPr>
                <w:lang w:eastAsia="zh-CN"/>
              </w:rPr>
              <w:t>uawei, HiSilicon</w:t>
            </w:r>
          </w:p>
        </w:tc>
        <w:tc>
          <w:tcPr>
            <w:tcW w:w="1276" w:type="dxa"/>
          </w:tcPr>
          <w:p w14:paraId="47137FE3" w14:textId="3E729522" w:rsidR="00602183" w:rsidRDefault="00602183" w:rsidP="00602183">
            <w:r>
              <w:t>No</w:t>
            </w:r>
          </w:p>
        </w:tc>
        <w:tc>
          <w:tcPr>
            <w:tcW w:w="5953" w:type="dxa"/>
          </w:tcPr>
          <w:p w14:paraId="7F8EED64" w14:textId="7A3AD153" w:rsidR="00602183" w:rsidRDefault="00602183" w:rsidP="00602183">
            <w:r>
              <w:rPr>
                <w:lang w:eastAsia="zh-CN"/>
              </w:rPr>
              <w:t xml:space="preserve">Regarding the first question, see our comments in 3.1, i.e. </w:t>
            </w:r>
            <w:r>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r>
              <w:rPr>
                <w:lang w:eastAsia="zh-CN"/>
              </w:rPr>
              <w:t>Regarding the second question, we think the LTE agreements should align with the NR agreements to avoid increasing standardization workload.</w:t>
            </w:r>
          </w:p>
        </w:tc>
      </w:tr>
      <w:tr w:rsidR="005A6D36" w14:paraId="77F52FF7" w14:textId="77777777" w:rsidTr="00BA0D6A">
        <w:tc>
          <w:tcPr>
            <w:tcW w:w="1838" w:type="dxa"/>
          </w:tcPr>
          <w:p w14:paraId="5340A876" w14:textId="77777777" w:rsidR="005A6D36" w:rsidRDefault="005A6D36" w:rsidP="00BA0D6A">
            <w:r>
              <w:rPr>
                <w:rFonts w:eastAsia="等线" w:hint="eastAsia"/>
                <w:lang w:eastAsia="zh-CN"/>
              </w:rPr>
              <w:t>S</w:t>
            </w:r>
            <w:r>
              <w:rPr>
                <w:rFonts w:eastAsia="等线"/>
                <w:lang w:eastAsia="zh-CN"/>
              </w:rPr>
              <w:t>harp</w:t>
            </w:r>
          </w:p>
        </w:tc>
        <w:tc>
          <w:tcPr>
            <w:tcW w:w="1276" w:type="dxa"/>
          </w:tcPr>
          <w:p w14:paraId="728BAC21" w14:textId="77777777" w:rsidR="005A6D36" w:rsidRDefault="005A6D36" w:rsidP="00BA0D6A">
            <w:r>
              <w:rPr>
                <w:rFonts w:eastAsia="等线" w:hint="eastAsia"/>
                <w:lang w:eastAsia="zh-CN"/>
              </w:rPr>
              <w:t>Y</w:t>
            </w:r>
            <w:r>
              <w:rPr>
                <w:rFonts w:eastAsia="等线"/>
                <w:lang w:eastAsia="zh-CN"/>
              </w:rPr>
              <w:t>es</w:t>
            </w:r>
          </w:p>
        </w:tc>
        <w:tc>
          <w:tcPr>
            <w:tcW w:w="5953" w:type="dxa"/>
          </w:tcPr>
          <w:p w14:paraId="73575217" w14:textId="77777777" w:rsidR="005A6D36" w:rsidRDefault="005A6D36" w:rsidP="00BA0D6A"/>
        </w:tc>
      </w:tr>
      <w:tr w:rsidR="00602183" w14:paraId="506A442E" w14:textId="77777777">
        <w:tc>
          <w:tcPr>
            <w:tcW w:w="1838" w:type="dxa"/>
          </w:tcPr>
          <w:p w14:paraId="40BCBE1C" w14:textId="77777777" w:rsidR="00602183" w:rsidRDefault="00602183" w:rsidP="00602183"/>
        </w:tc>
        <w:tc>
          <w:tcPr>
            <w:tcW w:w="1276" w:type="dxa"/>
          </w:tcPr>
          <w:p w14:paraId="23D60B32" w14:textId="77777777" w:rsidR="00602183" w:rsidRDefault="00602183" w:rsidP="00602183"/>
        </w:tc>
        <w:tc>
          <w:tcPr>
            <w:tcW w:w="5953" w:type="dxa"/>
          </w:tcPr>
          <w:p w14:paraId="65783A87" w14:textId="77777777" w:rsidR="00602183" w:rsidRDefault="00602183" w:rsidP="00602183"/>
        </w:tc>
      </w:tr>
      <w:tr w:rsidR="00602183" w14:paraId="198BEC7C" w14:textId="77777777">
        <w:tc>
          <w:tcPr>
            <w:tcW w:w="1838" w:type="dxa"/>
          </w:tcPr>
          <w:p w14:paraId="17C66B36" w14:textId="77777777" w:rsidR="00602183" w:rsidRDefault="00602183" w:rsidP="00602183"/>
        </w:tc>
        <w:tc>
          <w:tcPr>
            <w:tcW w:w="1276" w:type="dxa"/>
          </w:tcPr>
          <w:p w14:paraId="320BA992" w14:textId="77777777" w:rsidR="00602183" w:rsidRDefault="00602183" w:rsidP="00602183"/>
        </w:tc>
        <w:tc>
          <w:tcPr>
            <w:tcW w:w="5953" w:type="dxa"/>
          </w:tcPr>
          <w:p w14:paraId="04750D4D" w14:textId="77777777" w:rsidR="00602183" w:rsidRDefault="00602183" w:rsidP="00602183"/>
        </w:tc>
      </w:tr>
    </w:tbl>
    <w:p w14:paraId="27FC1CA7" w14:textId="77777777" w:rsidR="004A4361" w:rsidRDefault="004A4361"/>
    <w:p w14:paraId="0DE3F0B6" w14:textId="77777777" w:rsidR="004A4361" w:rsidRDefault="004A4361"/>
    <w:p w14:paraId="7C9638E0" w14:textId="77777777" w:rsidR="004A4361" w:rsidRDefault="00D62FD5">
      <w:pPr>
        <w:ind w:left="1134" w:hanging="1134"/>
        <w:outlineLvl w:val="1"/>
        <w:rPr>
          <w:rFonts w:ascii="Arial" w:hAnsi="Arial" w:cs="Arial"/>
          <w:sz w:val="28"/>
        </w:rPr>
      </w:pPr>
      <w:r>
        <w:rPr>
          <w:rFonts w:ascii="Arial" w:hAnsi="Arial" w:cs="Arial"/>
          <w:sz w:val="28"/>
        </w:rPr>
        <w:t>3.7</w:t>
      </w:r>
      <w:r>
        <w:rPr>
          <w:rFonts w:ascii="Arial" w:hAnsi="Arial" w:cs="Arial"/>
          <w:sz w:val="28"/>
        </w:rPr>
        <w:tab/>
        <w:t>DAA</w:t>
      </w:r>
    </w:p>
    <w:p w14:paraId="2A10E383" w14:textId="77777777" w:rsidR="004A4361" w:rsidRDefault="00D62FD5">
      <w:r>
        <w:lastRenderedPageBreak/>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t xml:space="preserve">RP-230783 </w:t>
      </w:r>
    </w:p>
    <w:p w14:paraId="360B6656"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t xml:space="preserve">Some contributions specifically propose similar functionalities for DAA support as agreed or proposed to this meeting for BRID, to illustrate that an aligned framework can be re-use for delivery of DAA. </w:t>
      </w:r>
    </w:p>
    <w:p w14:paraId="479D3AE6" w14:textId="77777777" w:rsidR="004A4361" w:rsidRDefault="00D62FD5">
      <w:r>
        <w:t>For example BRID/DAA both use,</w:t>
      </w:r>
    </w:p>
    <w:p w14:paraId="75E96DE1" w14:textId="77777777" w:rsidR="004A4361" w:rsidRDefault="00D62FD5">
      <w:pPr>
        <w:pStyle w:val="ab"/>
        <w:numPr>
          <w:ilvl w:val="0"/>
          <w:numId w:val="2"/>
        </w:numPr>
      </w:pPr>
      <w:r>
        <w:t>PC5-U to transmit A2X messages which have contents defined outside of 3GPP</w:t>
      </w:r>
    </w:p>
    <w:p w14:paraId="17295943" w14:textId="77777777" w:rsidR="004A4361" w:rsidRDefault="00D62FD5">
      <w:pPr>
        <w:pStyle w:val="ab"/>
        <w:numPr>
          <w:ilvl w:val="0"/>
          <w:numId w:val="2"/>
        </w:numPr>
      </w:pPr>
      <w:r>
        <w:t xml:space="preserve">Both can be delivered using only broadcast mode </w:t>
      </w:r>
    </w:p>
    <w:p w14:paraId="28521105" w14:textId="77777777" w:rsidR="004A4361" w:rsidRDefault="00D62FD5">
      <w:pPr>
        <w:pStyle w:val="ab"/>
        <w:numPr>
          <w:ilvl w:val="0"/>
          <w:numId w:val="2"/>
        </w:numPr>
      </w:pPr>
      <w:r>
        <w:t>Use autonomous resource selection mode (mode-2 NR PC5, mode-4 LTE PC5 operation)</w:t>
      </w:r>
    </w:p>
    <w:p w14:paraId="6F63B0B3" w14:textId="77777777" w:rsidR="004A4361" w:rsidRDefault="00D62FD5">
      <w:pPr>
        <w:pStyle w:val="ab"/>
        <w:numPr>
          <w:ilvl w:val="0"/>
          <w:numId w:val="2"/>
        </w:numPr>
      </w:pPr>
      <w:r>
        <w:t>in-coverage and out-of-coverage scenarios</w:t>
      </w:r>
    </w:p>
    <w:p w14:paraId="5E7EB298" w14:textId="77777777" w:rsidR="004A4361" w:rsidRDefault="00D62FD5">
      <w:pPr>
        <w:pStyle w:val="ab"/>
        <w:numPr>
          <w:ilvl w:val="0"/>
          <w:numId w:val="2"/>
        </w:numPr>
      </w:pPr>
      <w:r>
        <w:t>Same UAV/A2X resource pool configuration is shared for BRID and DAA</w:t>
      </w:r>
    </w:p>
    <w:p w14:paraId="3D965CE4"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r>
              <w:t xml:space="preserve">Companies are invited to indicate whether they agree that DAA can be supported using the same framework as to be used for BRID transmission over the PC5 interface, without any specific enhancements for DAA? </w:t>
            </w:r>
          </w:p>
          <w:p w14:paraId="76E700A0" w14:textId="77777777" w:rsidR="004A4361" w:rsidRDefault="00D62FD5">
            <w:r>
              <w:t xml:space="preserve">Companies are asked to confirm any assumptions or limitations that may be incurred as a result of only supporting delivery within this framework. </w:t>
            </w:r>
          </w:p>
          <w:p w14:paraId="170FFB28" w14:textId="77777777" w:rsidR="004A4361" w:rsidRDefault="004A4361"/>
        </w:tc>
      </w:tr>
      <w:tr w:rsidR="004A4361" w14:paraId="15BAF37B" w14:textId="77777777">
        <w:tc>
          <w:tcPr>
            <w:tcW w:w="1838" w:type="dxa"/>
          </w:tcPr>
          <w:p w14:paraId="62E8695D" w14:textId="77777777" w:rsidR="004A4361" w:rsidRDefault="00D62FD5">
            <w:r>
              <w:t>Company</w:t>
            </w:r>
          </w:p>
        </w:tc>
        <w:tc>
          <w:tcPr>
            <w:tcW w:w="1276" w:type="dxa"/>
          </w:tcPr>
          <w:p w14:paraId="091F0542" w14:textId="77777777" w:rsidR="004A4361" w:rsidRDefault="00D62FD5">
            <w:r>
              <w:t>Yes / No</w:t>
            </w:r>
          </w:p>
        </w:tc>
        <w:tc>
          <w:tcPr>
            <w:tcW w:w="5953" w:type="dxa"/>
          </w:tcPr>
          <w:p w14:paraId="06195ABF" w14:textId="77777777" w:rsidR="004A4361" w:rsidRDefault="00D62FD5">
            <w:r>
              <w:t>Comment</w:t>
            </w:r>
          </w:p>
        </w:tc>
      </w:tr>
      <w:tr w:rsidR="004A4361" w14:paraId="5D550484" w14:textId="77777777">
        <w:tc>
          <w:tcPr>
            <w:tcW w:w="1838" w:type="dxa"/>
          </w:tcPr>
          <w:p w14:paraId="401B81F6" w14:textId="77777777" w:rsidR="004A4361" w:rsidRDefault="00D62FD5">
            <w:r>
              <w:t>Ericsson</w:t>
            </w:r>
          </w:p>
        </w:tc>
        <w:tc>
          <w:tcPr>
            <w:tcW w:w="1276" w:type="dxa"/>
          </w:tcPr>
          <w:p w14:paraId="7A5590C2" w14:textId="77777777" w:rsidR="004A4361" w:rsidRDefault="00D62FD5">
            <w:r>
              <w:t>Yes</w:t>
            </w:r>
          </w:p>
        </w:tc>
        <w:tc>
          <w:tcPr>
            <w:tcW w:w="5953" w:type="dxa"/>
          </w:tcPr>
          <w:p w14:paraId="3F9F4CE0" w14:textId="77777777" w:rsidR="004A4361" w:rsidRDefault="004A4361"/>
        </w:tc>
      </w:tr>
      <w:tr w:rsidR="004A4361" w14:paraId="44680A51" w14:textId="77777777">
        <w:tc>
          <w:tcPr>
            <w:tcW w:w="1838" w:type="dxa"/>
          </w:tcPr>
          <w:p w14:paraId="219B1F4F" w14:textId="77777777" w:rsidR="004A4361" w:rsidRDefault="00D62FD5">
            <w:r>
              <w:t>Nokia</w:t>
            </w:r>
          </w:p>
        </w:tc>
        <w:tc>
          <w:tcPr>
            <w:tcW w:w="1276" w:type="dxa"/>
          </w:tcPr>
          <w:p w14:paraId="570CEDFE" w14:textId="77777777" w:rsidR="004A4361" w:rsidRDefault="00D62FD5">
            <w:r>
              <w:t>Yes</w:t>
            </w:r>
          </w:p>
        </w:tc>
        <w:tc>
          <w:tcPr>
            <w:tcW w:w="5953" w:type="dxa"/>
          </w:tcPr>
          <w:p w14:paraId="26131060" w14:textId="77777777" w:rsidR="004A4361" w:rsidRDefault="00D62FD5">
            <w:r>
              <w:t>Reuse all BRID principles to support DAA.</w:t>
            </w:r>
          </w:p>
        </w:tc>
      </w:tr>
      <w:tr w:rsidR="004A4361" w14:paraId="1CA9654B" w14:textId="77777777">
        <w:tc>
          <w:tcPr>
            <w:tcW w:w="1838" w:type="dxa"/>
          </w:tcPr>
          <w:p w14:paraId="66609E4A" w14:textId="77777777" w:rsidR="004A4361" w:rsidRDefault="00D62FD5">
            <w:r>
              <w:t>Intel</w:t>
            </w:r>
          </w:p>
        </w:tc>
        <w:tc>
          <w:tcPr>
            <w:tcW w:w="1276" w:type="dxa"/>
          </w:tcPr>
          <w:p w14:paraId="23A5670F" w14:textId="77777777" w:rsidR="004A4361" w:rsidRDefault="00D62FD5">
            <w:r>
              <w:t>Yes</w:t>
            </w:r>
          </w:p>
        </w:tc>
        <w:tc>
          <w:tcPr>
            <w:tcW w:w="5953" w:type="dxa"/>
          </w:tcPr>
          <w:p w14:paraId="1B6F6CB0" w14:textId="77777777" w:rsidR="004A4361" w:rsidRDefault="004A4361"/>
        </w:tc>
      </w:tr>
      <w:tr w:rsidR="004A4361" w14:paraId="473771FC" w14:textId="77777777">
        <w:tc>
          <w:tcPr>
            <w:tcW w:w="1838" w:type="dxa"/>
          </w:tcPr>
          <w:p w14:paraId="299FC16B" w14:textId="77777777" w:rsidR="004A4361" w:rsidRDefault="00D62FD5">
            <w:r>
              <w:t>Qualcomm</w:t>
            </w:r>
          </w:p>
        </w:tc>
        <w:tc>
          <w:tcPr>
            <w:tcW w:w="1276" w:type="dxa"/>
          </w:tcPr>
          <w:p w14:paraId="70CBF12C" w14:textId="77777777" w:rsidR="004A4361" w:rsidRDefault="00D62FD5">
            <w:r>
              <w:t>Yes</w:t>
            </w:r>
          </w:p>
        </w:tc>
        <w:tc>
          <w:tcPr>
            <w:tcW w:w="5953" w:type="dxa"/>
          </w:tcPr>
          <w:p w14:paraId="5AF013E0" w14:textId="77777777" w:rsidR="004A4361" w:rsidRDefault="00D62FD5">
            <w:r>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r>
              <w:rPr>
                <w:rFonts w:hint="eastAsia"/>
                <w:lang w:eastAsia="ko-KR"/>
              </w:rPr>
              <w:t>Samsung</w:t>
            </w:r>
          </w:p>
        </w:tc>
        <w:tc>
          <w:tcPr>
            <w:tcW w:w="1276" w:type="dxa"/>
          </w:tcPr>
          <w:p w14:paraId="269F16B3" w14:textId="77777777" w:rsidR="004A4361" w:rsidRDefault="00D62FD5">
            <w:r>
              <w:rPr>
                <w:rFonts w:hint="eastAsia"/>
                <w:lang w:eastAsia="ko-KR"/>
              </w:rPr>
              <w:t>Yes</w:t>
            </w:r>
          </w:p>
        </w:tc>
        <w:tc>
          <w:tcPr>
            <w:tcW w:w="5953" w:type="dxa"/>
          </w:tcPr>
          <w:p w14:paraId="4036A4A6" w14:textId="77777777" w:rsidR="004A4361" w:rsidRDefault="00D62FD5">
            <w:r>
              <w:rPr>
                <w:rFonts w:hint="eastAsia"/>
                <w:lang w:eastAsia="ko-KR"/>
              </w:rPr>
              <w:t xml:space="preserve">We think that </w:t>
            </w:r>
            <w:r>
              <w:rPr>
                <w:lang w:eastAsia="ko-KR"/>
              </w:rPr>
              <w:t>the same framework for BRID transmission over PC5 can be applied for DAA over PC5.</w:t>
            </w:r>
          </w:p>
        </w:tc>
      </w:tr>
      <w:tr w:rsidR="004A4361" w14:paraId="7D2F7B4A" w14:textId="77777777">
        <w:tc>
          <w:tcPr>
            <w:tcW w:w="1838" w:type="dxa"/>
          </w:tcPr>
          <w:p w14:paraId="2DB44641" w14:textId="77777777" w:rsidR="004A4361" w:rsidRDefault="00D62FD5">
            <w:r>
              <w:rPr>
                <w:lang w:eastAsia="zh-CN"/>
              </w:rPr>
              <w:lastRenderedPageBreak/>
              <w:t>NEC</w:t>
            </w:r>
          </w:p>
        </w:tc>
        <w:tc>
          <w:tcPr>
            <w:tcW w:w="1276" w:type="dxa"/>
          </w:tcPr>
          <w:p w14:paraId="77F8011A" w14:textId="77777777" w:rsidR="004A4361" w:rsidRDefault="00D62FD5">
            <w:r>
              <w:rPr>
                <w:rFonts w:hint="eastAsia"/>
                <w:lang w:eastAsia="zh-CN"/>
              </w:rPr>
              <w:t>Yes</w:t>
            </w:r>
          </w:p>
        </w:tc>
        <w:tc>
          <w:tcPr>
            <w:tcW w:w="5953" w:type="dxa"/>
          </w:tcPr>
          <w:p w14:paraId="004F4C51" w14:textId="77777777" w:rsidR="004A4361" w:rsidRDefault="00D62FD5">
            <w:r>
              <w:rPr>
                <w:rFonts w:hint="eastAsia"/>
                <w:lang w:eastAsia="zh-CN"/>
              </w:rPr>
              <w:t>In</w:t>
            </w:r>
            <w:r>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rPr>
                <w:rFonts w:eastAsia="宋体"/>
                <w:lang w:val="en-US" w:eastAsia="zh-CN"/>
              </w:rPr>
            </w:pPr>
            <w:r>
              <w:rPr>
                <w:rFonts w:eastAsia="宋体" w:hint="eastAsia"/>
                <w:lang w:val="en-US" w:eastAsia="zh-CN"/>
              </w:rPr>
              <w:t>ZTE</w:t>
            </w:r>
          </w:p>
        </w:tc>
        <w:tc>
          <w:tcPr>
            <w:tcW w:w="1276" w:type="dxa"/>
          </w:tcPr>
          <w:p w14:paraId="2411B163" w14:textId="77777777" w:rsidR="004A4361" w:rsidRDefault="00D62FD5">
            <w:pPr>
              <w:rPr>
                <w:rFonts w:eastAsia="宋体"/>
                <w:lang w:val="en-US" w:eastAsia="zh-CN"/>
              </w:rPr>
            </w:pPr>
            <w:r>
              <w:rPr>
                <w:rFonts w:eastAsia="宋体" w:hint="eastAsia"/>
                <w:lang w:val="en-US" w:eastAsia="zh-CN"/>
              </w:rPr>
              <w:t>Yes</w:t>
            </w:r>
          </w:p>
        </w:tc>
        <w:tc>
          <w:tcPr>
            <w:tcW w:w="5953" w:type="dxa"/>
          </w:tcPr>
          <w:p w14:paraId="55CEEFFD" w14:textId="77777777" w:rsidR="004A4361" w:rsidRDefault="004A4361"/>
        </w:tc>
      </w:tr>
      <w:tr w:rsidR="004A4361" w14:paraId="71E575FF" w14:textId="77777777">
        <w:tc>
          <w:tcPr>
            <w:tcW w:w="1838" w:type="dxa"/>
          </w:tcPr>
          <w:p w14:paraId="00A66551" w14:textId="36072A92" w:rsidR="004A4361" w:rsidRDefault="00602183">
            <w:r>
              <w:rPr>
                <w:rFonts w:hint="eastAsia"/>
                <w:lang w:eastAsia="zh-CN"/>
              </w:rPr>
              <w:t>H</w:t>
            </w:r>
            <w:r>
              <w:rPr>
                <w:lang w:eastAsia="zh-CN"/>
              </w:rPr>
              <w:t>uawei, HiSilicon</w:t>
            </w:r>
          </w:p>
        </w:tc>
        <w:tc>
          <w:tcPr>
            <w:tcW w:w="1276" w:type="dxa"/>
          </w:tcPr>
          <w:p w14:paraId="0A89891B" w14:textId="48F268A9" w:rsidR="004A4361" w:rsidRDefault="00602183">
            <w:r>
              <w:t>Yes</w:t>
            </w:r>
          </w:p>
        </w:tc>
        <w:tc>
          <w:tcPr>
            <w:tcW w:w="5953" w:type="dxa"/>
          </w:tcPr>
          <w:p w14:paraId="595D7885" w14:textId="47A0D612" w:rsidR="004A4361" w:rsidRDefault="00602183">
            <w:r>
              <w:rPr>
                <w:lang w:eastAsia="zh-CN"/>
              </w:rPr>
              <w:t>RAN2 should not introduce any DAA-specific enhancements, as  written in the UAV WID. Thus, we should not discuss it anymore</w:t>
            </w:r>
          </w:p>
        </w:tc>
      </w:tr>
      <w:tr w:rsidR="005A6D36" w14:paraId="72433867" w14:textId="77777777" w:rsidTr="00BA0D6A">
        <w:tc>
          <w:tcPr>
            <w:tcW w:w="1838" w:type="dxa"/>
          </w:tcPr>
          <w:p w14:paraId="02E148AF" w14:textId="77777777" w:rsidR="005A6D36" w:rsidRDefault="005A6D36" w:rsidP="00BA0D6A">
            <w:r>
              <w:rPr>
                <w:rFonts w:eastAsia="等线" w:hint="eastAsia"/>
                <w:lang w:eastAsia="zh-CN"/>
              </w:rPr>
              <w:t>S</w:t>
            </w:r>
            <w:r>
              <w:rPr>
                <w:rFonts w:eastAsia="等线"/>
                <w:lang w:eastAsia="zh-CN"/>
              </w:rPr>
              <w:t>harp</w:t>
            </w:r>
          </w:p>
        </w:tc>
        <w:tc>
          <w:tcPr>
            <w:tcW w:w="1276" w:type="dxa"/>
          </w:tcPr>
          <w:p w14:paraId="17AE228A" w14:textId="77777777" w:rsidR="005A6D36" w:rsidRDefault="005A6D36" w:rsidP="00BA0D6A">
            <w:r>
              <w:rPr>
                <w:rFonts w:eastAsia="等线" w:hint="eastAsia"/>
                <w:lang w:eastAsia="zh-CN"/>
              </w:rPr>
              <w:t>Y</w:t>
            </w:r>
            <w:r>
              <w:rPr>
                <w:rFonts w:eastAsia="等线"/>
                <w:lang w:eastAsia="zh-CN"/>
              </w:rPr>
              <w:t>es</w:t>
            </w:r>
          </w:p>
        </w:tc>
        <w:tc>
          <w:tcPr>
            <w:tcW w:w="5953" w:type="dxa"/>
          </w:tcPr>
          <w:p w14:paraId="0E6FCE1F" w14:textId="77777777" w:rsidR="005A6D36" w:rsidRDefault="005A6D36" w:rsidP="00BA0D6A"/>
        </w:tc>
      </w:tr>
      <w:tr w:rsidR="004A4361" w14:paraId="0D134B85" w14:textId="77777777">
        <w:tc>
          <w:tcPr>
            <w:tcW w:w="1838" w:type="dxa"/>
          </w:tcPr>
          <w:p w14:paraId="0AEC9A8C" w14:textId="77777777" w:rsidR="004A4361" w:rsidRDefault="004A4361"/>
        </w:tc>
        <w:tc>
          <w:tcPr>
            <w:tcW w:w="1276" w:type="dxa"/>
          </w:tcPr>
          <w:p w14:paraId="31F19758" w14:textId="77777777" w:rsidR="004A4361" w:rsidRDefault="004A4361"/>
        </w:tc>
        <w:tc>
          <w:tcPr>
            <w:tcW w:w="5953" w:type="dxa"/>
          </w:tcPr>
          <w:p w14:paraId="1C47E470" w14:textId="77777777" w:rsidR="004A4361" w:rsidRDefault="004A4361"/>
        </w:tc>
      </w:tr>
      <w:tr w:rsidR="004A4361" w14:paraId="01A57E1D" w14:textId="77777777">
        <w:tc>
          <w:tcPr>
            <w:tcW w:w="1838" w:type="dxa"/>
          </w:tcPr>
          <w:p w14:paraId="3844F4F3" w14:textId="77777777" w:rsidR="004A4361" w:rsidRDefault="004A4361"/>
        </w:tc>
        <w:tc>
          <w:tcPr>
            <w:tcW w:w="1276" w:type="dxa"/>
          </w:tcPr>
          <w:p w14:paraId="4875DAA1" w14:textId="77777777" w:rsidR="004A4361" w:rsidRDefault="004A4361"/>
        </w:tc>
        <w:tc>
          <w:tcPr>
            <w:tcW w:w="5953" w:type="dxa"/>
          </w:tcPr>
          <w:p w14:paraId="6C512FD9" w14:textId="77777777" w:rsidR="004A4361" w:rsidRDefault="004A4361"/>
        </w:tc>
      </w:tr>
    </w:tbl>
    <w:p w14:paraId="44E3CFC3" w14:textId="77777777" w:rsidR="004A4361" w:rsidRDefault="004A436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3"/>
      <w:r>
        <w:rPr>
          <w:rFonts w:ascii="Arial" w:hAnsi="Arial" w:cs="Arial"/>
          <w:sz w:val="28"/>
        </w:rPr>
        <w:t xml:space="preserve">3.8 </w:t>
      </w:r>
      <w:r>
        <w:rPr>
          <w:rFonts w:ascii="Arial" w:hAnsi="Arial" w:cs="Arial"/>
          <w:sz w:val="28"/>
        </w:rPr>
        <w:tab/>
        <w:t>Other</w:t>
      </w:r>
      <w:commentRangeEnd w:id="3"/>
      <w:r>
        <w:rPr>
          <w:rStyle w:val="aa"/>
        </w:rPr>
        <w:commentReference w:id="3"/>
      </w:r>
    </w:p>
    <w:p w14:paraId="702C8D7B" w14:textId="77777777" w:rsidR="004A4361" w:rsidRDefault="00D62FD5">
      <w:pPr>
        <w:rPr>
          <w:ins w:id="4" w:author="Gordon" w:date="2023-04-18T13:36:00Z"/>
          <w:color w:val="FF0000"/>
        </w:rPr>
      </w:pPr>
      <w:ins w:id="5"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6" w:author="Gordon" w:date="2023-04-18T13:36:00Z"/>
          <w:color w:val="FF0000"/>
        </w:rPr>
      </w:pPr>
      <w:ins w:id="7" w:author="Gordon" w:date="2023-04-18T13:36:00Z">
        <w:r>
          <w:rPr>
            <w:color w:val="FF0000"/>
          </w:rPr>
          <w:t>The intention in this section is to capture other aspects not identified elsewhere.</w:t>
        </w:r>
      </w:ins>
    </w:p>
    <w:p w14:paraId="47835DEC" w14:textId="77777777" w:rsidR="004A4361" w:rsidRDefault="00D62FD5">
      <w:pPr>
        <w:rPr>
          <w:ins w:id="8" w:author="Gordon" w:date="2023-04-18T13:36:00Z"/>
          <w:color w:val="FF0000"/>
        </w:rPr>
      </w:pPr>
      <w:ins w:id="9" w:author="Gordon" w:date="2023-04-18T13:36:00Z">
        <w:r>
          <w:rPr>
            <w:color w:val="FF0000"/>
          </w:rPr>
          <w:t xml:space="preserve">I have noted a couple of specific cases below but they are not intended to indicate any preference over other items not specifically captured, companies are encouraged to </w:t>
        </w:r>
      </w:ins>
      <w:ins w:id="10" w:author="Gordon" w:date="2023-04-18T13:41:00Z">
        <w:r>
          <w:rPr>
            <w:color w:val="FF0000"/>
          </w:rPr>
          <w:t xml:space="preserve">capture </w:t>
        </w:r>
      </w:ins>
      <w:ins w:id="11" w:author="Gordon" w:date="2023-04-18T13:36:00Z">
        <w:r>
          <w:rPr>
            <w:color w:val="FF0000"/>
          </w:rPr>
          <w:t>proposals made in contributions to this meeting that they seek to progress.</w:t>
        </w:r>
      </w:ins>
    </w:p>
    <w:p w14:paraId="15B70153" w14:textId="77777777" w:rsidR="004A4361" w:rsidRDefault="00D62FD5">
      <w:pPr>
        <w:rPr>
          <w:ins w:id="12" w:author="Gordon" w:date="2023-04-18T13:36:00Z"/>
          <w:color w:val="FF0000"/>
        </w:rPr>
      </w:pPr>
      <w:ins w:id="13"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4" w:author="Gordon" w:date="2023-04-18T13:36:00Z"/>
        </w:rPr>
      </w:pPr>
    </w:p>
    <w:p w14:paraId="195DAA33" w14:textId="77777777" w:rsidR="004A4361" w:rsidRDefault="00D62FD5">
      <w:pPr>
        <w:outlineLvl w:val="2"/>
        <w:pPrChange w:id="15" w:author="Gordon" w:date="2023-04-18T13:36:00Z">
          <w:pPr/>
        </w:pPrChange>
      </w:pPr>
      <w:ins w:id="16" w:author="Gordon" w:date="2023-04-18T13:36:00Z">
        <w:r>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a9"/>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r>
              <w:t xml:space="preserve">Companies are invited to express their thoughts related to these proposals or more generally device mobility and resource pool selection. </w:t>
            </w:r>
          </w:p>
          <w:p w14:paraId="725A22D9" w14:textId="77777777" w:rsidR="004A4361" w:rsidRDefault="00D62FD5">
            <w:r>
              <w:t>With only a single company making each of these  proposals it may be considered more time is needed to consider these.</w:t>
            </w:r>
          </w:p>
        </w:tc>
      </w:tr>
      <w:tr w:rsidR="004A4361" w14:paraId="3F53B4CE" w14:textId="77777777">
        <w:tc>
          <w:tcPr>
            <w:tcW w:w="1838" w:type="dxa"/>
          </w:tcPr>
          <w:p w14:paraId="6E878A30" w14:textId="77777777" w:rsidR="004A4361" w:rsidRDefault="00D62FD5">
            <w:r>
              <w:t>Company</w:t>
            </w:r>
          </w:p>
        </w:tc>
        <w:tc>
          <w:tcPr>
            <w:tcW w:w="7229" w:type="dxa"/>
          </w:tcPr>
          <w:p w14:paraId="60CD4EC5" w14:textId="77777777" w:rsidR="004A4361" w:rsidRDefault="00D62FD5">
            <w:r>
              <w:t>Comment</w:t>
            </w:r>
          </w:p>
        </w:tc>
      </w:tr>
      <w:tr w:rsidR="004A4361" w14:paraId="42DE8502" w14:textId="77777777">
        <w:tc>
          <w:tcPr>
            <w:tcW w:w="1838" w:type="dxa"/>
          </w:tcPr>
          <w:p w14:paraId="094C297E" w14:textId="77777777" w:rsidR="004A4361" w:rsidRDefault="00D62FD5">
            <w:r>
              <w:t>Nokia</w:t>
            </w:r>
          </w:p>
        </w:tc>
        <w:tc>
          <w:tcPr>
            <w:tcW w:w="7229" w:type="dxa"/>
          </w:tcPr>
          <w:p w14:paraId="49E07468" w14:textId="77777777" w:rsidR="004A4361" w:rsidRDefault="00D62FD5">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t>
            </w:r>
            <w:r>
              <w:lastRenderedPageBreak/>
              <w:t xml:space="preserve">within the network could be needed (but that is perhaps already feasible since the introduction of NR/LTE sidelink). </w:t>
            </w:r>
          </w:p>
        </w:tc>
      </w:tr>
      <w:tr w:rsidR="004A4361" w14:paraId="64517F4B" w14:textId="77777777">
        <w:tc>
          <w:tcPr>
            <w:tcW w:w="1838" w:type="dxa"/>
          </w:tcPr>
          <w:p w14:paraId="6DA185A6" w14:textId="77777777" w:rsidR="004A4361" w:rsidRDefault="00D62FD5">
            <w:r>
              <w:rPr>
                <w:rFonts w:hint="eastAsia"/>
                <w:lang w:eastAsia="ko-KR"/>
              </w:rPr>
              <w:lastRenderedPageBreak/>
              <w:t>Samsung</w:t>
            </w:r>
          </w:p>
        </w:tc>
        <w:tc>
          <w:tcPr>
            <w:tcW w:w="7229" w:type="dxa"/>
          </w:tcPr>
          <w:p w14:paraId="68912F08" w14:textId="77777777" w:rsidR="004A4361" w:rsidRDefault="00D62FD5">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r>
              <w:rPr>
                <w:rFonts w:hint="eastAsia"/>
                <w:lang w:eastAsia="zh-CN"/>
              </w:rPr>
              <w:t>H</w:t>
            </w:r>
            <w:r>
              <w:rPr>
                <w:lang w:eastAsia="zh-CN"/>
              </w:rPr>
              <w:t>uawei, HiSilicon</w:t>
            </w:r>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t>resource pool</w:t>
            </w:r>
            <w:r w:rsidRPr="00BD7609">
              <w:t xml:space="preserve"> configuration may also change frequently. However, in R</w:t>
            </w:r>
            <w:r>
              <w:t>el-</w:t>
            </w:r>
            <w:r w:rsidRPr="00BD7609">
              <w:t xml:space="preserve">16, the final conclusion </w:t>
            </w:r>
            <w:r>
              <w:t>wa</w:t>
            </w:r>
            <w:r w:rsidRPr="00BD7609">
              <w:t>s that RAN2 le</w:t>
            </w:r>
            <w:r>
              <w:t>ft</w:t>
            </w:r>
            <w:r w:rsidRPr="00BD7609">
              <w:t xml:space="preserve"> it to UE implementation.</w:t>
            </w:r>
          </w:p>
        </w:tc>
      </w:tr>
      <w:tr w:rsidR="004A4361" w14:paraId="197851B4" w14:textId="77777777">
        <w:tc>
          <w:tcPr>
            <w:tcW w:w="1838" w:type="dxa"/>
          </w:tcPr>
          <w:p w14:paraId="5DE43EA8" w14:textId="77777777" w:rsidR="004A4361" w:rsidRDefault="004A4361"/>
        </w:tc>
        <w:tc>
          <w:tcPr>
            <w:tcW w:w="7229" w:type="dxa"/>
          </w:tcPr>
          <w:p w14:paraId="184490EB" w14:textId="77777777" w:rsidR="004A4361" w:rsidRDefault="004A4361"/>
        </w:tc>
      </w:tr>
      <w:tr w:rsidR="004A4361" w14:paraId="5E4677AE" w14:textId="77777777">
        <w:tc>
          <w:tcPr>
            <w:tcW w:w="1838" w:type="dxa"/>
          </w:tcPr>
          <w:p w14:paraId="37E3210F" w14:textId="77777777" w:rsidR="004A4361" w:rsidRDefault="004A4361"/>
        </w:tc>
        <w:tc>
          <w:tcPr>
            <w:tcW w:w="7229" w:type="dxa"/>
          </w:tcPr>
          <w:p w14:paraId="1F781EE8" w14:textId="77777777" w:rsidR="004A4361" w:rsidRDefault="004A4361"/>
        </w:tc>
      </w:tr>
      <w:tr w:rsidR="004A4361" w14:paraId="7AD7068B" w14:textId="77777777">
        <w:tc>
          <w:tcPr>
            <w:tcW w:w="1838" w:type="dxa"/>
          </w:tcPr>
          <w:p w14:paraId="506A4067" w14:textId="77777777" w:rsidR="004A4361" w:rsidRDefault="004A4361"/>
        </w:tc>
        <w:tc>
          <w:tcPr>
            <w:tcW w:w="7229" w:type="dxa"/>
          </w:tcPr>
          <w:p w14:paraId="1735825E" w14:textId="77777777" w:rsidR="004A4361" w:rsidRDefault="004A4361"/>
        </w:tc>
      </w:tr>
      <w:tr w:rsidR="004A4361" w14:paraId="34B86581" w14:textId="77777777">
        <w:tc>
          <w:tcPr>
            <w:tcW w:w="1838" w:type="dxa"/>
          </w:tcPr>
          <w:p w14:paraId="2622FDC1" w14:textId="77777777" w:rsidR="004A4361" w:rsidRDefault="004A4361"/>
        </w:tc>
        <w:tc>
          <w:tcPr>
            <w:tcW w:w="7229" w:type="dxa"/>
          </w:tcPr>
          <w:p w14:paraId="276DA750" w14:textId="77777777" w:rsidR="004A4361" w:rsidRDefault="004A4361"/>
        </w:tc>
      </w:tr>
      <w:tr w:rsidR="004A4361" w14:paraId="06AE8044" w14:textId="77777777">
        <w:tc>
          <w:tcPr>
            <w:tcW w:w="1838" w:type="dxa"/>
          </w:tcPr>
          <w:p w14:paraId="211ADD9B" w14:textId="77777777" w:rsidR="004A4361" w:rsidRDefault="004A4361"/>
        </w:tc>
        <w:tc>
          <w:tcPr>
            <w:tcW w:w="7229" w:type="dxa"/>
          </w:tcPr>
          <w:p w14:paraId="1EB451B0" w14:textId="77777777" w:rsidR="004A4361" w:rsidRDefault="004A4361"/>
        </w:tc>
      </w:tr>
      <w:tr w:rsidR="004A4361" w14:paraId="14ADED58" w14:textId="77777777">
        <w:tc>
          <w:tcPr>
            <w:tcW w:w="1838" w:type="dxa"/>
          </w:tcPr>
          <w:p w14:paraId="6F7B7470" w14:textId="77777777" w:rsidR="004A4361" w:rsidRDefault="004A4361"/>
        </w:tc>
        <w:tc>
          <w:tcPr>
            <w:tcW w:w="7229" w:type="dxa"/>
          </w:tcPr>
          <w:p w14:paraId="6E2ECE51" w14:textId="77777777" w:rsidR="004A4361" w:rsidRDefault="004A4361"/>
        </w:tc>
      </w:tr>
      <w:tr w:rsidR="004A4361" w14:paraId="45AEEC88" w14:textId="77777777">
        <w:tc>
          <w:tcPr>
            <w:tcW w:w="1838" w:type="dxa"/>
          </w:tcPr>
          <w:p w14:paraId="6F76FC71" w14:textId="77777777" w:rsidR="004A4361" w:rsidRDefault="004A4361"/>
        </w:tc>
        <w:tc>
          <w:tcPr>
            <w:tcW w:w="7229" w:type="dxa"/>
          </w:tcPr>
          <w:p w14:paraId="42BF7316" w14:textId="77777777" w:rsidR="004A4361" w:rsidRDefault="004A4361"/>
        </w:tc>
      </w:tr>
    </w:tbl>
    <w:p w14:paraId="62B4F991" w14:textId="77777777" w:rsidR="004A4361" w:rsidRDefault="004A4361"/>
    <w:p w14:paraId="53D7198C" w14:textId="77777777" w:rsidR="004A4361" w:rsidRDefault="00D62FD5">
      <w:ins w:id="17" w:author="Gordon" w:date="2023-04-18T13:37:00Z">
        <w:r>
          <w:t>3.8.2</w:t>
        </w:r>
        <w:r>
          <w:tab/>
          <w:t>Others</w:t>
        </w:r>
      </w:ins>
    </w:p>
    <w:p w14:paraId="7DFC02F2" w14:textId="77777777" w:rsidR="004A4361" w:rsidRDefault="00D62FD5">
      <w:pPr>
        <w:rPr>
          <w:ins w:id="18"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14:paraId="4809FE1E" w14:textId="77777777" w:rsidR="004A4361" w:rsidRDefault="004A4361">
      <w:pPr>
        <w:rPr>
          <w:ins w:id="19" w:author="Gordon" w:date="2023-04-18T13:37:00Z"/>
        </w:rPr>
      </w:pPr>
    </w:p>
    <w:p w14:paraId="426696A5" w14:textId="77777777" w:rsidR="004A4361" w:rsidRDefault="00D62FD5">
      <w:pPr>
        <w:rPr>
          <w:ins w:id="20" w:author="Gordon" w:date="2023-04-18T13:37:00Z"/>
          <w:color w:val="FF0000"/>
        </w:rPr>
      </w:pPr>
      <w:ins w:id="21" w:author="Gordon" w:date="2023-04-18T13:37:00Z">
        <w:r>
          <w:rPr>
            <w:color w:val="FF0000"/>
          </w:rPr>
          <w:t xml:space="preserve">R2-2304903 addresses the liaison sent to SA2 from RAN2#121 (R2-2302262) in relation to inter-PLMN DAA support. Specifically it asks RAN2 to re-discuss the response on the basis of the changes to the WID description for NR sidelink evolution (RP-230077), which re-activated some limited work relating to support of NR sidelink CA for V2X use cases. </w:t>
        </w:r>
      </w:ins>
    </w:p>
    <w:p w14:paraId="74AE184C" w14:textId="77777777" w:rsidR="004A4361" w:rsidRDefault="00D62FD5">
      <w:pPr>
        <w:rPr>
          <w:ins w:id="22" w:author="Gordon" w:date="2023-04-18T13:37:00Z"/>
          <w:color w:val="FF0000"/>
        </w:rPr>
      </w:pPr>
      <w:ins w:id="23" w:author="Gordon" w:date="2023-04-18T13:37:00Z">
        <w:r>
          <w:rPr>
            <w:color w:val="FF0000"/>
          </w:rPr>
          <w:t xml:space="preserve">The </w:t>
        </w:r>
        <w:r>
          <w:rPr>
            <w:color w:val="FF0000"/>
            <w:highlight w:val="yellow"/>
            <w:rPrChange w:id="24"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a9"/>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rPr>
                <w:ins w:id="25" w:author="Gordon" w:date="2023-04-18T13:38:00Z"/>
              </w:rPr>
            </w:pPr>
            <w:r>
              <w:t>Companies are invited to express their thoughts related to th</w:t>
            </w:r>
            <w:ins w:id="26" w:author="Gordon" w:date="2023-04-18T13:37:00Z">
              <w:r>
                <w:t>e</w:t>
              </w:r>
            </w:ins>
            <w:del w:id="27" w:author="Gordon" w:date="2023-04-18T13:37:00Z">
              <w:r>
                <w:delText>i</w:delText>
              </w:r>
            </w:del>
            <w:r>
              <w:t>s</w:t>
            </w:r>
            <w:ins w:id="28" w:author="Gordon" w:date="2023-04-18T13:37:00Z">
              <w:r>
                <w:t>e</w:t>
              </w:r>
            </w:ins>
            <w:r>
              <w:t xml:space="preserve"> proposal</w:t>
            </w:r>
            <w:ins w:id="29" w:author="Gordon" w:date="2023-04-18T13:37:00Z">
              <w:r>
                <w:t>s</w:t>
              </w:r>
            </w:ins>
            <w:ins w:id="30"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rPr>
                <w:ins w:id="31" w:author="Gordon" w:date="2023-04-18T13:38:00Z"/>
              </w:rPr>
            </w:pPr>
          </w:p>
          <w:p w14:paraId="7787E5F8" w14:textId="77777777" w:rsidR="004A4361" w:rsidRDefault="00D62FD5">
            <w:pPr>
              <w:rPr>
                <w:ins w:id="32" w:author="Gordon" w:date="2023-04-18T13:38:00Z"/>
              </w:rPr>
            </w:pPr>
            <w:ins w:id="33" w:author="Gordon" w:date="2023-04-18T13:38:00Z">
              <w:r>
                <w:t xml:space="preserve">a) availability of </w:t>
              </w:r>
            </w:ins>
            <w:r>
              <w:t xml:space="preserve">resource configuration </w:t>
            </w:r>
            <w:del w:id="34" w:author="Gordon" w:date="2023-04-18T13:38:00Z">
              <w:r>
                <w:delText xml:space="preserve">signalling </w:delText>
              </w:r>
            </w:del>
          </w:p>
          <w:p w14:paraId="338E583A" w14:textId="77777777" w:rsidR="004A4361" w:rsidRDefault="00D62FD5">
            <w:pPr>
              <w:rPr>
                <w:ins w:id="35" w:author="Gordon" w:date="2023-04-18T13:38:00Z"/>
              </w:rPr>
            </w:pPr>
            <w:ins w:id="36" w:author="Gordon" w:date="2023-04-18T13:38:00Z">
              <w:r>
                <w:t xml:space="preserve">b) </w:t>
              </w:r>
            </w:ins>
            <w:ins w:id="37" w:author="Gordon" w:date="2023-04-18T13:39:00Z">
              <w:r>
                <w:rPr>
                  <w:color w:val="FF0000"/>
                </w:rPr>
                <w:t>Does RAN2 need to re-discuss inter-PLMN support of DAA as captured in R2-2302262?, and</w:t>
              </w:r>
            </w:ins>
          </w:p>
          <w:p w14:paraId="76DB69BB" w14:textId="77777777" w:rsidR="004A4361" w:rsidRDefault="00D62FD5">
            <w:ins w:id="38" w:author="Gordon" w:date="2023-04-18T13:38:00Z">
              <w:r>
                <w:t xml:space="preserve">c) </w:t>
              </w:r>
            </w:ins>
            <w:del w:id="39" w:author="Gordon" w:date="2023-04-18T13:38:00Z">
              <w:r>
                <w:delText xml:space="preserve">or </w:delText>
              </w:r>
            </w:del>
            <w:r>
              <w:t xml:space="preserve">more generally to highlight aspects submitted to RAN2#121bis-e but not covered above. </w:t>
            </w:r>
          </w:p>
          <w:p w14:paraId="5A7421C5" w14:textId="77777777" w:rsidR="004A4361" w:rsidRDefault="004A4361"/>
        </w:tc>
      </w:tr>
      <w:tr w:rsidR="004A4361" w14:paraId="3E76128E" w14:textId="77777777">
        <w:tc>
          <w:tcPr>
            <w:tcW w:w="1838" w:type="dxa"/>
          </w:tcPr>
          <w:p w14:paraId="24A44DC4" w14:textId="77777777" w:rsidR="004A4361" w:rsidRDefault="00D62FD5">
            <w:r>
              <w:t>Company</w:t>
            </w:r>
          </w:p>
        </w:tc>
        <w:tc>
          <w:tcPr>
            <w:tcW w:w="7229" w:type="dxa"/>
          </w:tcPr>
          <w:p w14:paraId="4E4815B8" w14:textId="77777777" w:rsidR="004A4361" w:rsidRDefault="00D62FD5">
            <w:r>
              <w:t>Comment</w:t>
            </w:r>
          </w:p>
        </w:tc>
      </w:tr>
      <w:tr w:rsidR="004A4361" w14:paraId="1AC99533" w14:textId="77777777">
        <w:tc>
          <w:tcPr>
            <w:tcW w:w="1838" w:type="dxa"/>
          </w:tcPr>
          <w:p w14:paraId="52B29BD7" w14:textId="77777777" w:rsidR="004A4361" w:rsidRDefault="00D62FD5">
            <w:r>
              <w:t>Nokia</w:t>
            </w:r>
          </w:p>
        </w:tc>
        <w:tc>
          <w:tcPr>
            <w:tcW w:w="7229" w:type="dxa"/>
          </w:tcPr>
          <w:p w14:paraId="2911612C" w14:textId="77777777" w:rsidR="004A4361" w:rsidRDefault="00D62FD5">
            <w:r>
              <w:t xml:space="preserve">We see no need to support such single bit indication. </w:t>
            </w:r>
          </w:p>
        </w:tc>
      </w:tr>
      <w:tr w:rsidR="004A4361" w14:paraId="555335C3" w14:textId="77777777">
        <w:tc>
          <w:tcPr>
            <w:tcW w:w="1838" w:type="dxa"/>
          </w:tcPr>
          <w:p w14:paraId="426D928E" w14:textId="77777777" w:rsidR="004A4361" w:rsidRDefault="00D62FD5">
            <w:r>
              <w:t>Qualcomm</w:t>
            </w:r>
          </w:p>
        </w:tc>
        <w:tc>
          <w:tcPr>
            <w:tcW w:w="7229" w:type="dxa"/>
          </w:tcPr>
          <w:p w14:paraId="009C20F0" w14:textId="77777777" w:rsidR="004A4361" w:rsidRDefault="00D62FD5">
            <w:pPr>
              <w:pStyle w:val="ab"/>
              <w:numPr>
                <w:ilvl w:val="0"/>
                <w:numId w:val="3"/>
              </w:numPr>
            </w:pPr>
            <w:r>
              <w:t>Is the bit supposed to be a network-capability bit? Could be useful.</w:t>
            </w:r>
          </w:p>
          <w:p w14:paraId="00A85861" w14:textId="77777777" w:rsidR="004A4361" w:rsidRDefault="00D62FD5">
            <w:pPr>
              <w:pStyle w:val="ab"/>
              <w:numPr>
                <w:ilvl w:val="0"/>
                <w:numId w:val="3"/>
              </w:numPr>
            </w:pPr>
            <w:r>
              <w:t>Ok to update the LS reply but no strong view</w:t>
            </w:r>
          </w:p>
        </w:tc>
      </w:tr>
      <w:tr w:rsidR="004A4361" w14:paraId="52C513DE" w14:textId="77777777">
        <w:tc>
          <w:tcPr>
            <w:tcW w:w="1838" w:type="dxa"/>
          </w:tcPr>
          <w:p w14:paraId="74426BD7" w14:textId="02755F67" w:rsidR="004A4361" w:rsidRDefault="00602183">
            <w:r>
              <w:rPr>
                <w:rFonts w:hint="eastAsia"/>
                <w:lang w:eastAsia="zh-CN"/>
              </w:rPr>
              <w:lastRenderedPageBreak/>
              <w:t>H</w:t>
            </w:r>
            <w:r>
              <w:rPr>
                <w:lang w:eastAsia="zh-CN"/>
              </w:rPr>
              <w:t>uawei, HiSilicon</w:t>
            </w:r>
          </w:p>
        </w:tc>
        <w:tc>
          <w:tcPr>
            <w:tcW w:w="7229" w:type="dxa"/>
          </w:tcPr>
          <w:p w14:paraId="7BD2303D" w14:textId="77777777" w:rsidR="004A4361" w:rsidRDefault="00602183">
            <w:r>
              <w:t>We do not think one-bit indication is reasonable. What should the UAV do if 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behavior is in conflict with the NW configuration.</w:t>
            </w:r>
          </w:p>
          <w:p w14:paraId="332FFB36" w14:textId="250968B0" w:rsidR="00602183" w:rsidRDefault="00602183">
            <w:r>
              <w:t>On the LS update, should we wait for a bit more progress to happen before giving an update? Companies should anyway be aware of RAN news and at the time when the LS was sent it was correct information.</w:t>
            </w:r>
          </w:p>
        </w:tc>
      </w:tr>
      <w:tr w:rsidR="004A4361" w14:paraId="07BCA3E6" w14:textId="77777777">
        <w:tc>
          <w:tcPr>
            <w:tcW w:w="1838" w:type="dxa"/>
          </w:tcPr>
          <w:p w14:paraId="6D980FE6" w14:textId="77777777" w:rsidR="004A4361" w:rsidRDefault="004A4361"/>
        </w:tc>
        <w:tc>
          <w:tcPr>
            <w:tcW w:w="7229" w:type="dxa"/>
          </w:tcPr>
          <w:p w14:paraId="7DA6EC1A" w14:textId="77777777" w:rsidR="004A4361" w:rsidRDefault="004A4361"/>
        </w:tc>
      </w:tr>
      <w:tr w:rsidR="004A4361" w14:paraId="302FE3D1" w14:textId="77777777">
        <w:tc>
          <w:tcPr>
            <w:tcW w:w="1838" w:type="dxa"/>
          </w:tcPr>
          <w:p w14:paraId="6AE86B2B" w14:textId="77777777" w:rsidR="004A4361" w:rsidRDefault="004A4361"/>
        </w:tc>
        <w:tc>
          <w:tcPr>
            <w:tcW w:w="7229" w:type="dxa"/>
          </w:tcPr>
          <w:p w14:paraId="71644ECC" w14:textId="77777777" w:rsidR="004A4361" w:rsidRDefault="004A4361"/>
        </w:tc>
      </w:tr>
      <w:tr w:rsidR="004A4361" w14:paraId="16EEE2E4" w14:textId="77777777">
        <w:tc>
          <w:tcPr>
            <w:tcW w:w="1838" w:type="dxa"/>
          </w:tcPr>
          <w:p w14:paraId="38439E92" w14:textId="77777777" w:rsidR="004A4361" w:rsidRDefault="004A4361"/>
        </w:tc>
        <w:tc>
          <w:tcPr>
            <w:tcW w:w="7229" w:type="dxa"/>
          </w:tcPr>
          <w:p w14:paraId="1527121F" w14:textId="77777777" w:rsidR="004A4361" w:rsidRDefault="004A4361"/>
        </w:tc>
      </w:tr>
      <w:tr w:rsidR="004A4361" w14:paraId="2E5AF1B3" w14:textId="77777777">
        <w:tc>
          <w:tcPr>
            <w:tcW w:w="1838" w:type="dxa"/>
          </w:tcPr>
          <w:p w14:paraId="6582FE12" w14:textId="77777777" w:rsidR="004A4361" w:rsidRDefault="004A4361"/>
        </w:tc>
        <w:tc>
          <w:tcPr>
            <w:tcW w:w="7229" w:type="dxa"/>
          </w:tcPr>
          <w:p w14:paraId="6D59F00C" w14:textId="77777777" w:rsidR="004A4361" w:rsidRDefault="004A4361"/>
        </w:tc>
      </w:tr>
      <w:tr w:rsidR="004A4361" w14:paraId="3C4810F1" w14:textId="77777777">
        <w:tc>
          <w:tcPr>
            <w:tcW w:w="1838" w:type="dxa"/>
          </w:tcPr>
          <w:p w14:paraId="71F724E2" w14:textId="77777777" w:rsidR="004A4361" w:rsidRDefault="004A4361"/>
        </w:tc>
        <w:tc>
          <w:tcPr>
            <w:tcW w:w="7229" w:type="dxa"/>
          </w:tcPr>
          <w:p w14:paraId="314EEF88" w14:textId="77777777" w:rsidR="004A4361" w:rsidRDefault="004A4361"/>
        </w:tc>
      </w:tr>
      <w:tr w:rsidR="004A4361" w14:paraId="775F0221" w14:textId="77777777">
        <w:tc>
          <w:tcPr>
            <w:tcW w:w="1838" w:type="dxa"/>
          </w:tcPr>
          <w:p w14:paraId="33BED3E7" w14:textId="77777777" w:rsidR="004A4361" w:rsidRDefault="004A4361"/>
        </w:tc>
        <w:tc>
          <w:tcPr>
            <w:tcW w:w="7229" w:type="dxa"/>
          </w:tcPr>
          <w:p w14:paraId="3AD42367" w14:textId="77777777" w:rsidR="004A4361" w:rsidRDefault="004A4361"/>
        </w:tc>
      </w:tr>
      <w:tr w:rsidR="004A4361" w14:paraId="041881D5" w14:textId="77777777">
        <w:tc>
          <w:tcPr>
            <w:tcW w:w="1838" w:type="dxa"/>
          </w:tcPr>
          <w:p w14:paraId="12E1926B" w14:textId="77777777" w:rsidR="004A4361" w:rsidRDefault="004A4361"/>
        </w:tc>
        <w:tc>
          <w:tcPr>
            <w:tcW w:w="7229" w:type="dxa"/>
          </w:tcPr>
          <w:p w14:paraId="72BAD208" w14:textId="77777777" w:rsidR="004A4361" w:rsidRDefault="004A4361"/>
        </w:tc>
      </w:tr>
    </w:tbl>
    <w:p w14:paraId="3B3984D9" w14:textId="77777777" w:rsidR="004A4361" w:rsidRDefault="004A4361"/>
    <w:p w14:paraId="28AA42B7" w14:textId="77777777" w:rsidR="004A4361" w:rsidRDefault="004A4361"/>
    <w:p w14:paraId="26CE1DB4" w14:textId="77777777" w:rsidR="004A4361" w:rsidRDefault="00D62FD5">
      <w:pPr>
        <w:pStyle w:val="1"/>
      </w:pPr>
      <w:r>
        <w:rPr>
          <w:lang w:eastAsia="zh-CN"/>
        </w:rPr>
        <w:t>4</w:t>
      </w:r>
      <w:r>
        <w:tab/>
        <w:t>References</w:t>
      </w:r>
    </w:p>
    <w:p w14:paraId="4C565736" w14:textId="77777777" w:rsidR="004A4361" w:rsidRDefault="00D62FD5">
      <w:r>
        <w:t>R2-2303811</w:t>
      </w:r>
      <w:r>
        <w:tab/>
        <w:t>Consideration on subscription-based UAV identification</w:t>
      </w:r>
      <w:r>
        <w:tab/>
        <w:t>Huawei, HiSilicon</w:t>
      </w:r>
    </w:p>
    <w:p w14:paraId="275C7DC6" w14:textId="77777777" w:rsidR="004A4361" w:rsidRDefault="00D62FD5">
      <w:r>
        <w:t>R2-2302907</w:t>
      </w:r>
      <w:r>
        <w:tab/>
        <w:t>On Broadcasting UAV Identification</w:t>
      </w:r>
      <w:r>
        <w:tab/>
        <w:t>Ericsson España S.A.</w:t>
      </w:r>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t>Xiaomi Mobile Software</w:t>
      </w:r>
    </w:p>
    <w:p w14:paraId="235F6914" w14:textId="77777777" w:rsidR="004A4361" w:rsidRDefault="00D62FD5">
      <w:r>
        <w:t>R2-2303810</w:t>
      </w:r>
      <w:r>
        <w:tab/>
        <w:t>Further discussion on UAV remote identification broadcast</w:t>
      </w:r>
      <w:r>
        <w:tab/>
        <w:t>Huawei, HiSilicon</w:t>
      </w:r>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t>R2-2303988</w:t>
      </w:r>
      <w:r>
        <w:tab/>
        <w:t>Discussion on UAV identification and DAA broadcast</w:t>
      </w:r>
      <w:r>
        <w:tab/>
        <w:t>Samsung</w:t>
      </w:r>
    </w:p>
    <w:p w14:paraId="292EEF86" w14:textId="77777777" w:rsidR="004A4361" w:rsidRDefault="00D62FD5">
      <w:r>
        <w:t>R2-2304157</w:t>
      </w:r>
      <w:r>
        <w:tab/>
        <w:t>On UAV identification broadcast</w:t>
      </w:r>
      <w:r>
        <w:tab/>
        <w:t>ZTE Corporation, Sanechips</w:t>
      </w:r>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ordon" w:date="2023-04-18T13:35:00Z" w:initials="gpy">
    <w:p w14:paraId="01936133" w14:textId="77777777" w:rsidR="00D62FD5" w:rsidRDefault="00D62FD5">
      <w:pPr>
        <w:pStyle w:val="a3"/>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D62FD5" w:rsidRDefault="00D62FD5">
      <w:pPr>
        <w:pStyle w:val="a3"/>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E308D" w16cid:durableId="27EB54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79985" w14:textId="77777777" w:rsidR="001A77F8" w:rsidRDefault="001A77F8" w:rsidP="005A6D36">
      <w:pPr>
        <w:spacing w:after="0" w:line="240" w:lineRule="auto"/>
      </w:pPr>
      <w:r>
        <w:separator/>
      </w:r>
    </w:p>
  </w:endnote>
  <w:endnote w:type="continuationSeparator" w:id="0">
    <w:p w14:paraId="28F7782C" w14:textId="77777777" w:rsidR="001A77F8" w:rsidRDefault="001A77F8" w:rsidP="005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31FA1" w14:textId="77777777" w:rsidR="001A77F8" w:rsidRDefault="001A77F8" w:rsidP="005A6D36">
      <w:pPr>
        <w:spacing w:after="0" w:line="240" w:lineRule="auto"/>
      </w:pPr>
      <w:r>
        <w:separator/>
      </w:r>
    </w:p>
  </w:footnote>
  <w:footnote w:type="continuationSeparator" w:id="0">
    <w:p w14:paraId="06DF32D1" w14:textId="77777777" w:rsidR="001A77F8" w:rsidRDefault="001A77F8" w:rsidP="005A6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41D2D"/>
    <w:rsid w:val="00164DE0"/>
    <w:rsid w:val="001A77F8"/>
    <w:rsid w:val="001B1C0C"/>
    <w:rsid w:val="001C43AC"/>
    <w:rsid w:val="001D6D17"/>
    <w:rsid w:val="001E3B55"/>
    <w:rsid w:val="0020110A"/>
    <w:rsid w:val="002477C0"/>
    <w:rsid w:val="00292563"/>
    <w:rsid w:val="00295DE4"/>
    <w:rsid w:val="002D194D"/>
    <w:rsid w:val="002E1D5C"/>
    <w:rsid w:val="00365D49"/>
    <w:rsid w:val="00382308"/>
    <w:rsid w:val="00394479"/>
    <w:rsid w:val="003C1A56"/>
    <w:rsid w:val="003D4D73"/>
    <w:rsid w:val="003D6A60"/>
    <w:rsid w:val="003E0F62"/>
    <w:rsid w:val="003F4B27"/>
    <w:rsid w:val="0040760A"/>
    <w:rsid w:val="00460B0B"/>
    <w:rsid w:val="00475B7C"/>
    <w:rsid w:val="00477686"/>
    <w:rsid w:val="00485216"/>
    <w:rsid w:val="004A4361"/>
    <w:rsid w:val="004B567C"/>
    <w:rsid w:val="004C784C"/>
    <w:rsid w:val="004F26C7"/>
    <w:rsid w:val="004F6438"/>
    <w:rsid w:val="00501691"/>
    <w:rsid w:val="00503CBE"/>
    <w:rsid w:val="005164FC"/>
    <w:rsid w:val="0052563E"/>
    <w:rsid w:val="00557145"/>
    <w:rsid w:val="00577754"/>
    <w:rsid w:val="005A6D36"/>
    <w:rsid w:val="005C7B17"/>
    <w:rsid w:val="00602183"/>
    <w:rsid w:val="00612579"/>
    <w:rsid w:val="00624CA2"/>
    <w:rsid w:val="00627B25"/>
    <w:rsid w:val="00633F12"/>
    <w:rsid w:val="0068512A"/>
    <w:rsid w:val="006C026A"/>
    <w:rsid w:val="006D781B"/>
    <w:rsid w:val="006E6C8D"/>
    <w:rsid w:val="007028A2"/>
    <w:rsid w:val="00734889"/>
    <w:rsid w:val="00735408"/>
    <w:rsid w:val="007727AF"/>
    <w:rsid w:val="00775B73"/>
    <w:rsid w:val="007A7E85"/>
    <w:rsid w:val="007B70D7"/>
    <w:rsid w:val="007C262A"/>
    <w:rsid w:val="007D4A74"/>
    <w:rsid w:val="008168E7"/>
    <w:rsid w:val="00831CAA"/>
    <w:rsid w:val="008333C6"/>
    <w:rsid w:val="00840924"/>
    <w:rsid w:val="00866B6E"/>
    <w:rsid w:val="008731DC"/>
    <w:rsid w:val="00877998"/>
    <w:rsid w:val="008931C6"/>
    <w:rsid w:val="008A04F4"/>
    <w:rsid w:val="008B0901"/>
    <w:rsid w:val="008B0EE8"/>
    <w:rsid w:val="008D3445"/>
    <w:rsid w:val="008E4FCE"/>
    <w:rsid w:val="008E6313"/>
    <w:rsid w:val="008F38BA"/>
    <w:rsid w:val="00952C40"/>
    <w:rsid w:val="009654E6"/>
    <w:rsid w:val="00975149"/>
    <w:rsid w:val="00983F29"/>
    <w:rsid w:val="009B6728"/>
    <w:rsid w:val="009D7BCE"/>
    <w:rsid w:val="009E45FE"/>
    <w:rsid w:val="00A01195"/>
    <w:rsid w:val="00A06B7C"/>
    <w:rsid w:val="00A17C18"/>
    <w:rsid w:val="00A46638"/>
    <w:rsid w:val="00A777B1"/>
    <w:rsid w:val="00A94E2C"/>
    <w:rsid w:val="00A9771B"/>
    <w:rsid w:val="00AA46E8"/>
    <w:rsid w:val="00AD2818"/>
    <w:rsid w:val="00AE39BF"/>
    <w:rsid w:val="00AF5D79"/>
    <w:rsid w:val="00B1702F"/>
    <w:rsid w:val="00B6675C"/>
    <w:rsid w:val="00B7064B"/>
    <w:rsid w:val="00BC1CC8"/>
    <w:rsid w:val="00BD2DE0"/>
    <w:rsid w:val="00BD6765"/>
    <w:rsid w:val="00BF5EAF"/>
    <w:rsid w:val="00C11A34"/>
    <w:rsid w:val="00C21997"/>
    <w:rsid w:val="00C23971"/>
    <w:rsid w:val="00C44C99"/>
    <w:rsid w:val="00CC73B9"/>
    <w:rsid w:val="00CD0A21"/>
    <w:rsid w:val="00CD17C9"/>
    <w:rsid w:val="00D15F24"/>
    <w:rsid w:val="00D34A5A"/>
    <w:rsid w:val="00D35BE1"/>
    <w:rsid w:val="00D41F0D"/>
    <w:rsid w:val="00D44D65"/>
    <w:rsid w:val="00D62FD5"/>
    <w:rsid w:val="00D6487A"/>
    <w:rsid w:val="00D71B43"/>
    <w:rsid w:val="00D7602A"/>
    <w:rsid w:val="00DB5D41"/>
    <w:rsid w:val="00DC6177"/>
    <w:rsid w:val="00DC6EB7"/>
    <w:rsid w:val="00DD327D"/>
    <w:rsid w:val="00DD577D"/>
    <w:rsid w:val="00E43728"/>
    <w:rsid w:val="00E546CC"/>
    <w:rsid w:val="00E6114B"/>
    <w:rsid w:val="00E61D84"/>
    <w:rsid w:val="00E72B7D"/>
    <w:rsid w:val="00E84F08"/>
    <w:rsid w:val="00EA368A"/>
    <w:rsid w:val="00EC412A"/>
    <w:rsid w:val="00EC4D7A"/>
    <w:rsid w:val="00EF6CE9"/>
    <w:rsid w:val="00F2328B"/>
    <w:rsid w:val="00F77162"/>
    <w:rsid w:val="00F869DC"/>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FF3E"/>
  <w15:docId w15:val="{E98122F3-7E38-409D-93B1-E4A86318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Body Text"/>
    <w:basedOn w:val="a"/>
    <w:link w:val="Char0"/>
    <w:uiPriority w:val="99"/>
    <w:semiHidden/>
    <w:unhideWhenUsed/>
    <w:qFormat/>
    <w:pPr>
      <w:spacing w:after="120"/>
    </w:pPr>
  </w:style>
  <w:style w:type="paragraph" w:styleId="a5">
    <w:name w:val="Balloon Text"/>
    <w:basedOn w:val="a"/>
    <w:link w:val="Char1"/>
    <w:uiPriority w:val="99"/>
    <w:semiHidden/>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qFormat/>
    <w:pPr>
      <w:tabs>
        <w:tab w:val="center" w:pos="4513"/>
        <w:tab w:val="right" w:pos="9026"/>
      </w:tabs>
      <w:snapToGrid w:val="0"/>
    </w:pPr>
  </w:style>
  <w:style w:type="paragraph" w:styleId="a7">
    <w:name w:val="header"/>
    <w:basedOn w:val="a"/>
    <w:link w:val="Char3"/>
    <w:uiPriority w:val="99"/>
    <w:unhideWhenUsed/>
    <w:qFormat/>
    <w:pPr>
      <w:tabs>
        <w:tab w:val="center" w:pos="4513"/>
        <w:tab w:val="right" w:pos="9026"/>
      </w:tabs>
      <w:snapToGrid w:val="0"/>
    </w:pPr>
  </w:style>
  <w:style w:type="paragraph" w:styleId="a8">
    <w:name w:val="annotation subject"/>
    <w:basedOn w:val="a3"/>
    <w:next w:val="a3"/>
    <w:link w:val="Char4"/>
    <w:uiPriority w:val="99"/>
    <w:semiHidden/>
    <w:unhideWhenUsed/>
    <w:qFormat/>
    <w:rPr>
      <w:b/>
      <w:bCs/>
    </w:rPr>
  </w:style>
  <w:style w:type="table" w:styleId="a9">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16"/>
      <w:szCs w:val="16"/>
    </w:rPr>
  </w:style>
  <w:style w:type="character" w:customStyle="1" w:styleId="Char1">
    <w:name w:val="批注框文本 Char"/>
    <w:basedOn w:val="a0"/>
    <w:link w:val="a5"/>
    <w:uiPriority w:val="99"/>
    <w:semiHidden/>
    <w:qFormat/>
    <w:rPr>
      <w:rFonts w:ascii="Segoe UI" w:hAnsi="Segoe UI" w:cs="Segoe UI"/>
      <w:sz w:val="18"/>
      <w:szCs w:val="18"/>
    </w:rPr>
  </w:style>
  <w:style w:type="paragraph" w:styleId="ab">
    <w:name w:val="List Paragraph"/>
    <w:basedOn w:val="a"/>
    <w:uiPriority w:val="34"/>
    <w:qFormat/>
    <w:pPr>
      <w:ind w:left="720"/>
      <w:contextualSpacing/>
    </w:pPr>
  </w:style>
  <w:style w:type="character" w:customStyle="1" w:styleId="1Char">
    <w:name w:val="标题 1 Char"/>
    <w:basedOn w:val="a0"/>
    <w:link w:val="1"/>
    <w:rPr>
      <w:rFonts w:ascii="Arial" w:eastAsia="宋体" w:hAnsi="Arial" w:cs="Times New Roman"/>
      <w:sz w:val="36"/>
      <w:szCs w:val="20"/>
      <w:lang w:eastAsia="ja-JP"/>
    </w:rPr>
  </w:style>
  <w:style w:type="paragraph" w:customStyle="1" w:styleId="3GPPHeader">
    <w:name w:val="3GPP_Header"/>
    <w:basedOn w:val="a4"/>
    <w:qFormat/>
    <w:pPr>
      <w:tabs>
        <w:tab w:val="left" w:pos="1701"/>
        <w:tab w:val="right" w:pos="9639"/>
      </w:tabs>
      <w:overflowPunct w:val="0"/>
      <w:autoSpaceDE w:val="0"/>
      <w:autoSpaceDN w:val="0"/>
      <w:adjustRightInd w:val="0"/>
      <w:spacing w:after="240" w:line="240" w:lineRule="auto"/>
      <w:jc w:val="both"/>
      <w:textAlignment w:val="baseline"/>
    </w:pPr>
    <w:rPr>
      <w:rFonts w:ascii="Arial" w:eastAsia="宋体" w:hAnsi="Arial" w:cs="Times New Roman"/>
      <w:b/>
      <w:sz w:val="24"/>
      <w:szCs w:val="20"/>
      <w:lang w:eastAsia="zh-CN"/>
    </w:rPr>
  </w:style>
  <w:style w:type="paragraph" w:customStyle="1" w:styleId="TAC">
    <w:name w:val="TAC"/>
    <w:basedOn w:val="a"/>
    <w:link w:val="TACChar"/>
    <w:qFormat/>
    <w:pPr>
      <w:keepNext/>
      <w:keepLines/>
      <w:overflowPunct w:val="0"/>
      <w:autoSpaceDE w:val="0"/>
      <w:autoSpaceDN w:val="0"/>
      <w:adjustRightInd w:val="0"/>
      <w:spacing w:after="0" w:line="240" w:lineRule="auto"/>
      <w:jc w:val="center"/>
      <w:textAlignment w:val="baseline"/>
    </w:pPr>
    <w:rPr>
      <w:rFonts w:ascii="Arial" w:eastAsia="宋体"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宋体" w:hAnsi="Arial" w:cs="Times New Roman"/>
      <w:lang w:val="en-GB" w:eastAsia="ko-KR"/>
    </w:rPr>
  </w:style>
  <w:style w:type="character" w:customStyle="1" w:styleId="CRCoverPageZchn">
    <w:name w:val="CR Cover Page Zchn"/>
    <w:link w:val="CRCoverPage"/>
    <w:qFormat/>
    <w:rPr>
      <w:rFonts w:ascii="Arial" w:eastAsia="宋体" w:hAnsi="Arial" w:cs="Times New Roman"/>
      <w:sz w:val="20"/>
      <w:szCs w:val="20"/>
      <w:lang w:eastAsia="ko-KR"/>
    </w:rPr>
  </w:style>
  <w:style w:type="paragraph" w:customStyle="1" w:styleId="Doc-text2">
    <w:name w:val="Doc-text2"/>
    <w:basedOn w:val="a"/>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宋体" w:hAnsi="Arial" w:cs="Times New Roman"/>
      <w:b/>
      <w:sz w:val="18"/>
      <w:szCs w:val="20"/>
      <w:lang w:val="zh-CN" w:eastAsia="zh-CN"/>
    </w:rPr>
  </w:style>
  <w:style w:type="character" w:customStyle="1" w:styleId="TACChar">
    <w:name w:val="TAC Char"/>
    <w:link w:val="TAC"/>
    <w:qFormat/>
    <w:locked/>
    <w:rPr>
      <w:rFonts w:ascii="Arial" w:eastAsia="宋体" w:hAnsi="Arial" w:cs="Times New Roman"/>
      <w:sz w:val="18"/>
      <w:szCs w:val="20"/>
      <w:lang w:val="zh-CN" w:eastAsia="zh-CN"/>
    </w:rPr>
  </w:style>
  <w:style w:type="character" w:customStyle="1" w:styleId="Char0">
    <w:name w:val="正文文本 Char"/>
    <w:basedOn w:val="a0"/>
    <w:link w:val="a4"/>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Char">
    <w:name w:val="批注文字 Char"/>
    <w:basedOn w:val="a0"/>
    <w:link w:val="a3"/>
    <w:uiPriority w:val="99"/>
    <w:semiHidden/>
    <w:qFormat/>
    <w:rPr>
      <w:sz w:val="20"/>
      <w:szCs w:val="20"/>
    </w:rPr>
  </w:style>
  <w:style w:type="character" w:customStyle="1" w:styleId="Char4">
    <w:name w:val="批注主题 Char"/>
    <w:basedOn w:val="Char"/>
    <w:link w:val="a8"/>
    <w:uiPriority w:val="99"/>
    <w:semiHidden/>
    <w:qFormat/>
    <w:rPr>
      <w:b/>
      <w:bCs/>
      <w:sz w:val="20"/>
      <w:szCs w:val="20"/>
    </w:rPr>
  </w:style>
  <w:style w:type="character" w:customStyle="1" w:styleId="Char3">
    <w:name w:val="页眉 Char"/>
    <w:basedOn w:val="a0"/>
    <w:link w:val="a7"/>
    <w:uiPriority w:val="99"/>
    <w:qFormat/>
  </w:style>
  <w:style w:type="character" w:customStyle="1" w:styleId="Char2">
    <w:name w:val="页脚 Char"/>
    <w:basedOn w:val="a0"/>
    <w:link w:val="a6"/>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Sharp - LIU Lei</cp:lastModifiedBy>
  <cp:revision>3</cp:revision>
  <dcterms:created xsi:type="dcterms:W3CDTF">2023-04-20T06:49:00Z</dcterms:created>
  <dcterms:modified xsi:type="dcterms:W3CDTF">2023-04-20T06:49:00Z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