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5" Type="http://schemas.microsoft.com/office/2020/02/relationships/classificationlabels" Target="docMetadata/LabelInfo.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CE94" w14:textId="25540640"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01952</w:t>
      </w:r>
    </w:p>
    <w:p w14:paraId="3E1FEEEA" w14:textId="6697535A" w:rsidR="004B0915" w:rsidRDefault="007C069F">
      <w:pPr>
        <w:widowControl w:val="0"/>
        <w:tabs>
          <w:tab w:val="right" w:pos="9639"/>
        </w:tabs>
        <w:spacing w:after="0"/>
        <w:rPr>
          <w:rFonts w:ascii="Arial" w:eastAsia="Arial" w:hAnsi="Arial" w:cs="Arial"/>
          <w:b/>
          <w:sz w:val="24"/>
          <w:szCs w:val="24"/>
        </w:rPr>
      </w:pPr>
      <w:r>
        <w:rPr>
          <w:rFonts w:ascii="Arial" w:eastAsia="Arial" w:hAnsi="Arial" w:cs="Arial"/>
          <w:b/>
          <w:sz w:val="24"/>
          <w:szCs w:val="24"/>
        </w:rPr>
        <w:t>Athens</w:t>
      </w:r>
      <w:r w:rsidR="00F502AE">
        <w:rPr>
          <w:rFonts w:ascii="Arial" w:eastAsia="Arial" w:hAnsi="Arial" w:cs="Arial"/>
          <w:b/>
          <w:sz w:val="24"/>
          <w:szCs w:val="24"/>
        </w:rPr>
        <w:t xml:space="preserve">, </w:t>
      </w:r>
      <w:r>
        <w:rPr>
          <w:rFonts w:ascii="Arial" w:eastAsia="Arial" w:hAnsi="Arial" w:cs="Arial"/>
          <w:b/>
          <w:sz w:val="24"/>
          <w:szCs w:val="24"/>
        </w:rPr>
        <w:t>Greece, Feb</w:t>
      </w:r>
      <w:r w:rsidR="00F502AE">
        <w:rPr>
          <w:rFonts w:ascii="Arial" w:eastAsia="Arial" w:hAnsi="Arial" w:cs="Arial"/>
          <w:b/>
          <w:sz w:val="24"/>
          <w:szCs w:val="24"/>
        </w:rPr>
        <w:t xml:space="preserve"> </w:t>
      </w:r>
      <w:r>
        <w:rPr>
          <w:rFonts w:ascii="Arial" w:eastAsia="Arial" w:hAnsi="Arial" w:cs="Arial"/>
          <w:b/>
          <w:sz w:val="24"/>
          <w:szCs w:val="24"/>
        </w:rPr>
        <w:t>27</w:t>
      </w:r>
      <w:r w:rsidR="00F502AE">
        <w:rPr>
          <w:rFonts w:ascii="Arial" w:eastAsia="Arial" w:hAnsi="Arial" w:cs="Arial"/>
          <w:b/>
          <w:sz w:val="24"/>
          <w:szCs w:val="24"/>
        </w:rPr>
        <w:t xml:space="preserve"> – Ma</w:t>
      </w:r>
      <w:r>
        <w:rPr>
          <w:rFonts w:ascii="Arial" w:eastAsia="Arial" w:hAnsi="Arial" w:cs="Arial"/>
          <w:b/>
          <w:sz w:val="24"/>
          <w:szCs w:val="24"/>
        </w:rPr>
        <w:t>rch</w:t>
      </w:r>
      <w:r w:rsidR="00F502AE">
        <w:rPr>
          <w:rFonts w:ascii="Arial" w:eastAsia="Arial" w:hAnsi="Arial" w:cs="Arial"/>
          <w:b/>
          <w:sz w:val="24"/>
          <w:szCs w:val="24"/>
        </w:rPr>
        <w:t xml:space="preserve"> 0</w:t>
      </w:r>
      <w:r>
        <w:rPr>
          <w:rFonts w:ascii="Arial" w:eastAsia="Arial" w:hAnsi="Arial" w:cs="Arial"/>
          <w:b/>
          <w:sz w:val="24"/>
          <w:szCs w:val="24"/>
        </w:rPr>
        <w:t>3</w:t>
      </w:r>
      <w:r w:rsidR="00F502AE">
        <w:rPr>
          <w:rFonts w:ascii="Arial" w:eastAsia="Arial" w:hAnsi="Arial" w:cs="Arial"/>
          <w:b/>
          <w:sz w:val="24"/>
          <w:szCs w:val="24"/>
        </w:rPr>
        <w:t>, 202</w:t>
      </w:r>
      <w:r>
        <w:rPr>
          <w:rFonts w:ascii="Arial" w:eastAsia="Arial" w:hAnsi="Arial" w:cs="Arial"/>
          <w:b/>
          <w:sz w:val="24"/>
          <w:szCs w:val="24"/>
        </w:rPr>
        <w:t>3</w:t>
      </w:r>
    </w:p>
    <w:p w14:paraId="6A1D571B" w14:textId="77777777" w:rsidR="004B0915" w:rsidRDefault="004B0915">
      <w:pPr>
        <w:widowControl w:val="0"/>
        <w:spacing w:after="0"/>
        <w:rPr>
          <w:rFonts w:ascii="Arial" w:eastAsia="Arial" w:hAnsi="Arial" w:cs="Arial"/>
          <w:b/>
          <w:sz w:val="24"/>
          <w:szCs w:val="24"/>
        </w:rPr>
      </w:pPr>
    </w:p>
    <w:p w14:paraId="02A38752" w14:textId="40A58239"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7C069F">
        <w:rPr>
          <w:rFonts w:ascii="Arial" w:eastAsia="Arial" w:hAnsi="Arial" w:cs="Arial"/>
          <w:b/>
          <w:sz w:val="24"/>
          <w:szCs w:val="24"/>
        </w:rPr>
        <w:t>8</w:t>
      </w:r>
      <w:r>
        <w:rPr>
          <w:rFonts w:ascii="Arial" w:eastAsia="Arial" w:hAnsi="Arial" w:cs="Arial"/>
          <w:b/>
          <w:sz w:val="24"/>
          <w:szCs w:val="24"/>
        </w:rPr>
        <w:t>.</w:t>
      </w:r>
      <w:r w:rsidR="007C069F">
        <w:rPr>
          <w:rFonts w:ascii="Arial" w:eastAsia="Arial" w:hAnsi="Arial" w:cs="Arial"/>
          <w:b/>
          <w:sz w:val="24"/>
          <w:szCs w:val="24"/>
        </w:rPr>
        <w:t>6</w:t>
      </w:r>
      <w:r>
        <w:rPr>
          <w:rFonts w:ascii="Arial" w:eastAsia="Arial" w:hAnsi="Arial" w:cs="Arial"/>
          <w:b/>
          <w:sz w:val="24"/>
          <w:szCs w:val="24"/>
        </w:rPr>
        <w:t>.</w:t>
      </w:r>
      <w:r w:rsidR="007C069F">
        <w:rPr>
          <w:rFonts w:ascii="Arial" w:eastAsia="Arial" w:hAnsi="Arial" w:cs="Arial"/>
          <w:b/>
          <w:sz w:val="24"/>
          <w:szCs w:val="24"/>
        </w:rPr>
        <w:t>4</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6BC34F21" w:rsidR="00B43342" w:rsidRPr="00F71562"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F71562" w:rsidRPr="00F71562">
        <w:rPr>
          <w:rFonts w:eastAsiaTheme="minorEastAsia"/>
          <w:b/>
          <w:bCs/>
          <w:sz w:val="24"/>
          <w:szCs w:val="24"/>
          <w:lang w:val="it-IT"/>
        </w:rPr>
        <w:t>[AT121][102][IoT NTN enh] Discontinuous coverage (Mediatek)</w:t>
      </w:r>
      <w:r w:rsidR="00B43342" w:rsidRPr="00F71562">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C1D9CAD"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w:t>
      </w:r>
      <w:r w:rsidR="001D47CD">
        <w:rPr>
          <w:rFonts w:ascii="Arial" w:hAnsi="Arial" w:cs="Arial"/>
          <w:szCs w:val="22"/>
        </w:rPr>
        <w:t xml:space="preserve"> of </w:t>
      </w:r>
      <w:r>
        <w:rPr>
          <w:rFonts w:ascii="Arial" w:hAnsi="Arial" w:cs="Arial"/>
          <w:szCs w:val="22"/>
        </w:rPr>
        <w:t>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2762294C" w14:textId="5C03DDE6" w:rsidR="007C069F" w:rsidRPr="007C069F" w:rsidRDefault="007C069F" w:rsidP="007C069F">
      <w:pPr>
        <w:pStyle w:val="EmailDiscussion2"/>
        <w:rPr>
          <w:rFonts w:eastAsiaTheme="minorEastAsia"/>
          <w:b/>
          <w:bCs/>
          <w:lang w:val="it-IT"/>
        </w:rPr>
      </w:pPr>
      <w:r w:rsidRPr="007C069F">
        <w:rPr>
          <w:rFonts w:ascii="Wingdings" w:eastAsia="Malgun Gothic" w:hAnsi="Wingdings"/>
          <w:lang w:val="en-GB"/>
        </w:rPr>
        <w:t></w:t>
      </w:r>
      <w:r w:rsidRPr="007C069F">
        <w:rPr>
          <w:rFonts w:ascii="Wingdings" w:eastAsia="Malgun Gothic" w:hAnsi="Wingdings"/>
          <w:lang w:val="en-GB"/>
        </w:rPr>
        <w:t></w:t>
      </w:r>
      <w:r w:rsidRPr="007C069F">
        <w:rPr>
          <w:rFonts w:eastAsiaTheme="minorEastAsia"/>
          <w:b/>
          <w:bCs/>
          <w:lang w:val="it-IT"/>
        </w:rPr>
        <w:t>[AT121][102][IoT NTN enh] Discontinuous coverage (Mediatek)</w:t>
      </w:r>
    </w:p>
    <w:p w14:paraId="7BD71269" w14:textId="77777777" w:rsidR="007C069F" w:rsidRPr="007C069F" w:rsidRDefault="007C069F" w:rsidP="007C069F">
      <w:pPr>
        <w:pStyle w:val="EmailDiscussion2"/>
        <w:rPr>
          <w:rFonts w:eastAsiaTheme="minorEastAsia"/>
          <w:lang w:val="it-IT"/>
        </w:rPr>
      </w:pPr>
      <w:r w:rsidRPr="007C069F">
        <w:rPr>
          <w:rFonts w:eastAsiaTheme="minorEastAsia"/>
          <w:lang w:val="it-IT"/>
        </w:rPr>
        <w:t>Initial scope: Discuss proposals in 8.6.4</w:t>
      </w:r>
    </w:p>
    <w:p w14:paraId="04EA4321" w14:textId="77777777" w:rsidR="007C069F" w:rsidRPr="007C069F" w:rsidRDefault="007C069F" w:rsidP="007C069F">
      <w:pPr>
        <w:pStyle w:val="EmailDiscussion2"/>
        <w:rPr>
          <w:rFonts w:eastAsiaTheme="minorEastAsia"/>
          <w:lang w:val="it-IT"/>
        </w:rPr>
      </w:pPr>
      <w:r w:rsidRPr="007C069F">
        <w:rPr>
          <w:rFonts w:eastAsiaTheme="minorEastAsia"/>
          <w:lang w:val="it-IT"/>
        </w:rPr>
        <w:t>Initial intended outcome: Summary of the offline discussion with e.g.:</w:t>
      </w:r>
    </w:p>
    <w:p w14:paraId="2A1DFB91" w14:textId="34A9FD1C"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for agreement (if any)</w:t>
      </w:r>
    </w:p>
    <w:p w14:paraId="5B48B474" w14:textId="5F40FDDD"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that require online discussions</w:t>
      </w:r>
    </w:p>
    <w:p w14:paraId="50EB2A56" w14:textId="77777777" w:rsidR="007C069F" w:rsidRDefault="007C069F" w:rsidP="007C069F">
      <w:pPr>
        <w:pStyle w:val="EmailDiscussion2"/>
      </w:pPr>
    </w:p>
    <w:p w14:paraId="22BAC7E3" w14:textId="66DD3FF3" w:rsidR="007C069F" w:rsidRPr="007C069F" w:rsidRDefault="007C069F" w:rsidP="007C069F">
      <w:pPr>
        <w:pStyle w:val="EmailDiscussion2"/>
      </w:pPr>
      <w:r w:rsidRPr="007C069F">
        <w:rPr>
          <w:u w:val="single"/>
        </w:rPr>
        <w:t>Important Dates</w:t>
      </w:r>
      <w:r w:rsidRPr="007C069F">
        <w:t xml:space="preserve">: </w:t>
      </w:r>
    </w:p>
    <w:p w14:paraId="0F3FAA9F" w14:textId="7DB23EFF" w:rsidR="007C069F" w:rsidRPr="007C069F" w:rsidRDefault="007C069F" w:rsidP="007C069F">
      <w:pPr>
        <w:pStyle w:val="EmailDiscussion2"/>
        <w:rPr>
          <w:rFonts w:eastAsiaTheme="minorEastAsia"/>
          <w:b/>
          <w:bCs/>
          <w:lang w:val="it-IT"/>
        </w:rPr>
      </w:pPr>
      <w:r w:rsidRPr="007C069F">
        <w:rPr>
          <w:rFonts w:eastAsiaTheme="minorEastAsia"/>
          <w:b/>
          <w:bCs/>
          <w:lang w:val="it-IT"/>
        </w:rPr>
        <w:t>Deadline for companies' feedback:  Wed 2023-03-01 06:00 EET</w:t>
      </w:r>
    </w:p>
    <w:p w14:paraId="5FF21931" w14:textId="7D47CA29" w:rsidR="0075105C" w:rsidRPr="007C069F" w:rsidRDefault="007C069F" w:rsidP="007C069F">
      <w:pPr>
        <w:pStyle w:val="EmailDiscussion2"/>
        <w:rPr>
          <w:b/>
          <w:bCs/>
        </w:rPr>
      </w:pPr>
      <w:r w:rsidRPr="007C069F">
        <w:rPr>
          <w:rFonts w:eastAsiaTheme="minorEastAsia"/>
          <w:b/>
          <w:bCs/>
          <w:lang w:val="it-IT"/>
        </w:rPr>
        <w:t>Deadline for rapporteur's summary (in R2-2301952): Wed 2023-03-01 12:00 EET</w:t>
      </w:r>
    </w:p>
    <w:p w14:paraId="6BA96891" w14:textId="5AFA27BA" w:rsidR="0075105C" w:rsidRPr="007C069F" w:rsidRDefault="0075105C" w:rsidP="007C069F">
      <w:pPr>
        <w:pStyle w:val="EmailDiscussion2"/>
      </w:pPr>
      <w:r w:rsidRPr="007C069F">
        <w:tab/>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1F0B47" w14:paraId="29E80D94" w14:textId="77777777" w:rsidTr="00447B3B">
        <w:trPr>
          <w:trHeight w:val="300"/>
        </w:trPr>
        <w:tc>
          <w:tcPr>
            <w:tcW w:w="1705" w:type="dxa"/>
            <w:noWrap/>
          </w:tcPr>
          <w:p w14:paraId="738A69CB" w14:textId="15829E4C" w:rsidR="004B0915" w:rsidRDefault="00345C8D">
            <w:pPr>
              <w:spacing w:after="0"/>
              <w:rPr>
                <w:lang w:eastAsia="zh-CN"/>
              </w:rPr>
            </w:pPr>
            <w:proofErr w:type="spellStart"/>
            <w:r>
              <w:rPr>
                <w:lang w:eastAsia="zh-CN"/>
              </w:rPr>
              <w:t>InterDigital</w:t>
            </w:r>
            <w:proofErr w:type="spellEnd"/>
          </w:p>
        </w:tc>
        <w:tc>
          <w:tcPr>
            <w:tcW w:w="7920" w:type="dxa"/>
            <w:noWrap/>
          </w:tcPr>
          <w:p w14:paraId="2009900D" w14:textId="09EC13F0" w:rsidR="004B0915" w:rsidRPr="00021E02" w:rsidRDefault="00345C8D">
            <w:pPr>
              <w:spacing w:after="0"/>
              <w:rPr>
                <w:rFonts w:eastAsiaTheme="minorEastAsia"/>
                <w:lang w:val="de-DE" w:eastAsia="zh-CN"/>
              </w:rPr>
            </w:pPr>
            <w:r>
              <w:rPr>
                <w:rFonts w:eastAsiaTheme="minorEastAsia"/>
                <w:lang w:val="de-DE" w:eastAsia="zh-CN"/>
              </w:rPr>
              <w:t>Brian Martin (brian.martin@interdigital.com)</w:t>
            </w:r>
          </w:p>
        </w:tc>
      </w:tr>
      <w:tr w:rsidR="004B0915" w:rsidRPr="00CD7DA5" w14:paraId="3517A1DC" w14:textId="77777777" w:rsidTr="00447B3B">
        <w:trPr>
          <w:trHeight w:val="300"/>
        </w:trPr>
        <w:tc>
          <w:tcPr>
            <w:tcW w:w="1705" w:type="dxa"/>
            <w:noWrap/>
          </w:tcPr>
          <w:p w14:paraId="465DABD9" w14:textId="24666D4B" w:rsidR="004B0915" w:rsidRPr="00D6186C" w:rsidRDefault="00D217C3">
            <w:pPr>
              <w:spacing w:after="0"/>
              <w:rPr>
                <w:lang w:eastAsia="zh-CN"/>
              </w:rPr>
            </w:pPr>
            <w:r>
              <w:rPr>
                <w:lang w:eastAsia="zh-CN"/>
              </w:rPr>
              <w:t>Ericsson</w:t>
            </w:r>
          </w:p>
        </w:tc>
        <w:tc>
          <w:tcPr>
            <w:tcW w:w="7920" w:type="dxa"/>
            <w:noWrap/>
          </w:tcPr>
          <w:p w14:paraId="12968FCF" w14:textId="5CE9419A" w:rsidR="004B0915" w:rsidRPr="00CD7DA5" w:rsidRDefault="00D217C3">
            <w:pPr>
              <w:spacing w:after="0"/>
              <w:rPr>
                <w:lang w:val="es-ES" w:eastAsia="zh-CN"/>
              </w:rPr>
            </w:pPr>
            <w:r w:rsidRPr="00CD7DA5">
              <w:rPr>
                <w:lang w:val="es-ES" w:eastAsia="zh-CN"/>
              </w:rPr>
              <w:t>Ignacio Pascual (Ignacio.pascual.pelayo@ericsson.com)</w:t>
            </w:r>
          </w:p>
        </w:tc>
      </w:tr>
      <w:tr w:rsidR="004B0915" w:rsidRPr="001F0B47" w14:paraId="494CB36B" w14:textId="77777777" w:rsidTr="00447B3B">
        <w:trPr>
          <w:trHeight w:val="300"/>
        </w:trPr>
        <w:tc>
          <w:tcPr>
            <w:tcW w:w="1705" w:type="dxa"/>
            <w:noWrap/>
          </w:tcPr>
          <w:p w14:paraId="66A94E76" w14:textId="2C8ECAB0" w:rsidR="004B0915" w:rsidRPr="00370218" w:rsidRDefault="00370218">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0833E108" w14:textId="27EB4DF2" w:rsidR="004B0915" w:rsidRPr="00CD7DA5" w:rsidRDefault="00370218">
            <w:pPr>
              <w:spacing w:after="0"/>
              <w:rPr>
                <w:rFonts w:eastAsiaTheme="minorEastAsia"/>
                <w:lang w:val="es-ES" w:eastAsia="zh-CN"/>
              </w:rPr>
            </w:pPr>
            <w:r w:rsidRPr="00CD7DA5">
              <w:rPr>
                <w:rFonts w:eastAsiaTheme="minorEastAsia" w:hint="eastAsia"/>
                <w:lang w:val="es-ES" w:eastAsia="zh-CN"/>
              </w:rPr>
              <w:t>M</w:t>
            </w:r>
            <w:r w:rsidRPr="00CD7DA5">
              <w:rPr>
                <w:rFonts w:eastAsiaTheme="minorEastAsia"/>
                <w:lang w:val="es-ES" w:eastAsia="zh-CN"/>
              </w:rPr>
              <w:t xml:space="preserve">in </w:t>
            </w:r>
            <w:r w:rsidRPr="00CD7DA5">
              <w:rPr>
                <w:rFonts w:eastAsiaTheme="minorEastAsia" w:hint="eastAsia"/>
                <w:lang w:val="es-ES" w:eastAsia="zh-CN"/>
              </w:rPr>
              <w:t>Xu</w:t>
            </w:r>
            <w:r w:rsidRPr="00CD7DA5">
              <w:rPr>
                <w:rFonts w:eastAsiaTheme="minorEastAsia"/>
                <w:lang w:val="es-ES" w:eastAsia="zh-CN"/>
              </w:rPr>
              <w:t xml:space="preserve"> (xumin13@lenovo.com)</w:t>
            </w:r>
          </w:p>
        </w:tc>
      </w:tr>
      <w:tr w:rsidR="004B0915" w:rsidRPr="00436694" w14:paraId="27E207E8" w14:textId="77777777" w:rsidTr="00447B3B">
        <w:trPr>
          <w:trHeight w:val="300"/>
        </w:trPr>
        <w:tc>
          <w:tcPr>
            <w:tcW w:w="1705" w:type="dxa"/>
            <w:noWrap/>
          </w:tcPr>
          <w:p w14:paraId="1E8BDC9A" w14:textId="3C3BD8E8" w:rsidR="004B0915" w:rsidRPr="00D6186C" w:rsidRDefault="00BF5C69">
            <w:pPr>
              <w:spacing w:after="0"/>
              <w:rPr>
                <w:lang w:eastAsia="zh-CN"/>
              </w:rPr>
            </w:pPr>
            <w:r>
              <w:rPr>
                <w:lang w:eastAsia="zh-CN"/>
              </w:rPr>
              <w:t>Qualcomm</w:t>
            </w:r>
          </w:p>
        </w:tc>
        <w:tc>
          <w:tcPr>
            <w:tcW w:w="7920" w:type="dxa"/>
            <w:noWrap/>
          </w:tcPr>
          <w:p w14:paraId="769AB36B" w14:textId="21A764DD" w:rsidR="004B0915" w:rsidRPr="00D65D5D" w:rsidRDefault="00BF5C69">
            <w:pPr>
              <w:spacing w:after="0"/>
              <w:rPr>
                <w:lang w:val="de-DE" w:eastAsia="zh-CN"/>
              </w:rPr>
            </w:pPr>
            <w:r>
              <w:rPr>
                <w:lang w:val="de-DE" w:eastAsia="zh-CN"/>
              </w:rPr>
              <w:t>Bharat Shrestha (bshrestha@qti.qualcomm.com)</w:t>
            </w:r>
          </w:p>
        </w:tc>
      </w:tr>
      <w:tr w:rsidR="00917E6E" w:rsidRPr="00436694" w14:paraId="52DE11A6" w14:textId="77777777" w:rsidTr="00447B3B">
        <w:trPr>
          <w:trHeight w:val="300"/>
        </w:trPr>
        <w:tc>
          <w:tcPr>
            <w:tcW w:w="1705" w:type="dxa"/>
            <w:noWrap/>
          </w:tcPr>
          <w:p w14:paraId="255628D3" w14:textId="070010E4" w:rsidR="00917E6E" w:rsidRPr="00D65D5D" w:rsidRDefault="00917E6E" w:rsidP="00917E6E">
            <w:pPr>
              <w:spacing w:after="0"/>
              <w:rPr>
                <w:lang w:val="de-DE" w:eastAsia="zh-CN"/>
              </w:rPr>
            </w:pPr>
            <w:r>
              <w:rPr>
                <w:lang w:eastAsia="zh-CN"/>
              </w:rPr>
              <w:t>Google</w:t>
            </w:r>
          </w:p>
        </w:tc>
        <w:tc>
          <w:tcPr>
            <w:tcW w:w="7920" w:type="dxa"/>
            <w:noWrap/>
          </w:tcPr>
          <w:p w14:paraId="7568DC73" w14:textId="2894C097" w:rsidR="00917E6E" w:rsidRPr="00D65D5D" w:rsidRDefault="00917E6E" w:rsidP="00917E6E">
            <w:pPr>
              <w:spacing w:after="0"/>
              <w:rPr>
                <w:lang w:val="de-DE" w:eastAsia="zh-CN"/>
              </w:rPr>
            </w:pPr>
            <w:r>
              <w:rPr>
                <w:lang w:val="de-DE" w:eastAsia="zh-CN"/>
              </w:rPr>
              <w:t>Ming-Hung Tao (mhtao@google.com)</w:t>
            </w:r>
          </w:p>
        </w:tc>
      </w:tr>
      <w:tr w:rsidR="00917E6E" w:rsidRPr="00436694" w14:paraId="54864D1E" w14:textId="77777777" w:rsidTr="00B13268">
        <w:trPr>
          <w:trHeight w:val="300"/>
        </w:trPr>
        <w:tc>
          <w:tcPr>
            <w:tcW w:w="1705" w:type="dxa"/>
            <w:noWrap/>
          </w:tcPr>
          <w:p w14:paraId="7B3250AE" w14:textId="5B122B23" w:rsidR="00917E6E" w:rsidRPr="0023466C" w:rsidRDefault="0023466C" w:rsidP="00917E6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920" w:type="dxa"/>
            <w:noWrap/>
          </w:tcPr>
          <w:p w14:paraId="544E224A" w14:textId="4C41E938" w:rsidR="00917E6E" w:rsidRPr="00436694" w:rsidRDefault="0023466C" w:rsidP="00917E6E">
            <w:pPr>
              <w:spacing w:after="0"/>
              <w:rPr>
                <w:rFonts w:eastAsiaTheme="minorEastAsia"/>
                <w:lang w:val="it-IT" w:eastAsia="zh-CN"/>
              </w:rPr>
            </w:pPr>
            <w:r>
              <w:rPr>
                <w:rFonts w:eastAsiaTheme="minorEastAsia"/>
                <w:lang w:val="it-IT" w:eastAsia="zh-CN"/>
              </w:rPr>
              <w:t>Xiaolong Li (lixiaolong1@xiaomi.com)</w:t>
            </w:r>
          </w:p>
        </w:tc>
      </w:tr>
      <w:tr w:rsidR="00917E6E" w:rsidRPr="00615A91" w14:paraId="531228F8" w14:textId="77777777" w:rsidTr="00447B3B">
        <w:trPr>
          <w:trHeight w:val="300"/>
        </w:trPr>
        <w:tc>
          <w:tcPr>
            <w:tcW w:w="1705" w:type="dxa"/>
            <w:noWrap/>
          </w:tcPr>
          <w:p w14:paraId="2C580079" w14:textId="0B3E30F4" w:rsidR="00917E6E" w:rsidRPr="00D6186C" w:rsidRDefault="005B0975" w:rsidP="00917E6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20" w:type="dxa"/>
            <w:noWrap/>
          </w:tcPr>
          <w:p w14:paraId="4716DC67" w14:textId="6D416DE7" w:rsidR="00917E6E" w:rsidRPr="00436694" w:rsidRDefault="005B0975" w:rsidP="00917E6E">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62666D" w:rsidRPr="00883165" w14:paraId="0FA674B7" w14:textId="77777777" w:rsidTr="00447B3B">
        <w:trPr>
          <w:trHeight w:val="300"/>
        </w:trPr>
        <w:tc>
          <w:tcPr>
            <w:tcW w:w="1705" w:type="dxa"/>
            <w:noWrap/>
          </w:tcPr>
          <w:p w14:paraId="7ABA8BDB" w14:textId="3E0F1B75" w:rsidR="0062666D" w:rsidRPr="00D65D5D" w:rsidRDefault="0062666D" w:rsidP="0062666D">
            <w:pPr>
              <w:spacing w:after="0"/>
              <w:rPr>
                <w:rFonts w:eastAsiaTheme="minorEastAsia"/>
                <w:lang w:val="de-DE" w:eastAsia="zh-CN"/>
              </w:rPr>
            </w:pPr>
            <w:r>
              <w:rPr>
                <w:rFonts w:eastAsiaTheme="minorEastAsia"/>
                <w:lang w:eastAsia="zh-CN"/>
              </w:rPr>
              <w:t>Apple</w:t>
            </w:r>
          </w:p>
        </w:tc>
        <w:tc>
          <w:tcPr>
            <w:tcW w:w="7920" w:type="dxa"/>
            <w:noWrap/>
          </w:tcPr>
          <w:p w14:paraId="619441A0" w14:textId="649D311E" w:rsidR="0062666D" w:rsidRPr="00D65D5D" w:rsidRDefault="0062666D" w:rsidP="0062666D">
            <w:pPr>
              <w:spacing w:after="0"/>
              <w:rPr>
                <w:rFonts w:eastAsiaTheme="minorEastAsia"/>
                <w:lang w:val="de-DE" w:eastAsia="zh-CN"/>
              </w:rPr>
            </w:pPr>
            <w:r>
              <w:rPr>
                <w:rFonts w:eastAsiaTheme="minorEastAsia"/>
                <w:lang w:val="en-US" w:eastAsia="zh-CN"/>
              </w:rPr>
              <w:t>Yuqin Chen (yuqin_chen@apple.com)</w:t>
            </w:r>
          </w:p>
        </w:tc>
      </w:tr>
      <w:tr w:rsidR="0062666D" w:rsidRPr="00883165" w14:paraId="012B12A4" w14:textId="77777777" w:rsidTr="00447B3B">
        <w:trPr>
          <w:trHeight w:val="300"/>
        </w:trPr>
        <w:tc>
          <w:tcPr>
            <w:tcW w:w="1705" w:type="dxa"/>
            <w:noWrap/>
          </w:tcPr>
          <w:p w14:paraId="7FD83EEF" w14:textId="36031759" w:rsidR="0062666D" w:rsidRPr="00D65D5D" w:rsidRDefault="009E624D" w:rsidP="0062666D">
            <w:pPr>
              <w:spacing w:after="0"/>
              <w:rPr>
                <w:rFonts w:eastAsiaTheme="minorEastAsia"/>
                <w:lang w:val="de-DE" w:eastAsia="zh-CN"/>
              </w:rPr>
            </w:pPr>
            <w:r>
              <w:rPr>
                <w:rFonts w:eastAsiaTheme="minorEastAsia"/>
                <w:lang w:val="de-DE" w:eastAsia="zh-CN"/>
              </w:rPr>
              <w:t>Turkcell</w:t>
            </w:r>
          </w:p>
        </w:tc>
        <w:tc>
          <w:tcPr>
            <w:tcW w:w="7920" w:type="dxa"/>
            <w:noWrap/>
          </w:tcPr>
          <w:p w14:paraId="25F34858" w14:textId="4233894A" w:rsidR="0062666D" w:rsidRPr="005B0975" w:rsidRDefault="009E624D" w:rsidP="0062666D">
            <w:pPr>
              <w:spacing w:after="0"/>
              <w:rPr>
                <w:rFonts w:eastAsiaTheme="minorEastAsia"/>
                <w:lang w:val="de-DE" w:eastAsia="zh-CN"/>
              </w:rPr>
            </w:pPr>
            <w:r>
              <w:rPr>
                <w:rFonts w:eastAsiaTheme="minorEastAsia"/>
                <w:lang w:val="de-DE" w:eastAsia="zh-CN"/>
              </w:rPr>
              <w:t xml:space="preserve">İzzet </w:t>
            </w:r>
            <w:proofErr w:type="spellStart"/>
            <w:r>
              <w:rPr>
                <w:rFonts w:eastAsiaTheme="minorEastAsia"/>
                <w:lang w:val="de-DE" w:eastAsia="zh-CN"/>
              </w:rPr>
              <w:t>Sağlam</w:t>
            </w:r>
            <w:proofErr w:type="spellEnd"/>
            <w:r>
              <w:rPr>
                <w:rFonts w:eastAsiaTheme="minorEastAsia"/>
                <w:lang w:val="de-DE" w:eastAsia="zh-CN"/>
              </w:rPr>
              <w:t xml:space="preserve"> (</w:t>
            </w:r>
            <w:hyperlink r:id="rId13" w:history="1">
              <w:r w:rsidRPr="00BA57F9">
                <w:rPr>
                  <w:rStyle w:val="Hyperlink"/>
                  <w:rFonts w:eastAsiaTheme="minorEastAsia"/>
                  <w:lang w:val="de-DE" w:eastAsia="zh-CN"/>
                </w:rPr>
                <w:t>izzet.saglam@turkcell.com.tr</w:t>
              </w:r>
            </w:hyperlink>
            <w:r>
              <w:rPr>
                <w:rFonts w:eastAsiaTheme="minorEastAsia"/>
                <w:lang w:val="de-DE" w:eastAsia="zh-CN"/>
              </w:rPr>
              <w:t>)</w:t>
            </w:r>
          </w:p>
        </w:tc>
      </w:tr>
      <w:tr w:rsidR="0062666D" w:rsidRPr="00883165" w14:paraId="0089A3E9" w14:textId="77777777" w:rsidTr="00447B3B">
        <w:trPr>
          <w:trHeight w:val="300"/>
        </w:trPr>
        <w:tc>
          <w:tcPr>
            <w:tcW w:w="1705" w:type="dxa"/>
            <w:noWrap/>
          </w:tcPr>
          <w:p w14:paraId="6C76D9AB" w14:textId="40EE7D00" w:rsidR="0062666D" w:rsidRPr="00D65D5D" w:rsidRDefault="00E72022" w:rsidP="0062666D">
            <w:pPr>
              <w:spacing w:after="0"/>
              <w:rPr>
                <w:lang w:val="de-DE" w:eastAsia="zh-CN"/>
              </w:rPr>
            </w:pPr>
            <w:r>
              <w:rPr>
                <w:lang w:val="de-DE" w:eastAsia="zh-CN"/>
              </w:rPr>
              <w:t>Sateliot</w:t>
            </w:r>
          </w:p>
        </w:tc>
        <w:tc>
          <w:tcPr>
            <w:tcW w:w="7920" w:type="dxa"/>
            <w:noWrap/>
          </w:tcPr>
          <w:p w14:paraId="268968E3" w14:textId="481B6F22" w:rsidR="0062666D" w:rsidRPr="00436694" w:rsidRDefault="00E72022" w:rsidP="0062666D">
            <w:pPr>
              <w:spacing w:after="0"/>
              <w:rPr>
                <w:lang w:val="en-US" w:eastAsia="zh-CN"/>
              </w:rPr>
            </w:pPr>
            <w:r>
              <w:rPr>
                <w:lang w:val="en-US" w:eastAsia="zh-CN"/>
              </w:rPr>
              <w:t xml:space="preserve">Ramon </w:t>
            </w:r>
            <w:proofErr w:type="spellStart"/>
            <w:r>
              <w:rPr>
                <w:lang w:val="en-US" w:eastAsia="zh-CN"/>
              </w:rPr>
              <w:t>Ferrús</w:t>
            </w:r>
            <w:proofErr w:type="spellEnd"/>
            <w:r>
              <w:rPr>
                <w:lang w:val="en-US" w:eastAsia="zh-CN"/>
              </w:rPr>
              <w:t xml:space="preserve"> (ramon.ferrus@sateliot.com)</w:t>
            </w:r>
          </w:p>
        </w:tc>
      </w:tr>
      <w:tr w:rsidR="0062666D" w:rsidRPr="00FD71A9" w14:paraId="338A701A" w14:textId="77777777" w:rsidTr="00447B3B">
        <w:trPr>
          <w:trHeight w:val="300"/>
        </w:trPr>
        <w:tc>
          <w:tcPr>
            <w:tcW w:w="1705" w:type="dxa"/>
            <w:noWrap/>
          </w:tcPr>
          <w:p w14:paraId="3B61D426" w14:textId="7691F3B8" w:rsidR="0062666D" w:rsidRPr="00D65D5D" w:rsidRDefault="00850782" w:rsidP="0062666D">
            <w:pPr>
              <w:spacing w:after="0"/>
              <w:rPr>
                <w:lang w:val="de-DE" w:eastAsia="zh-CN"/>
              </w:rPr>
            </w:pPr>
            <w:r>
              <w:rPr>
                <w:lang w:val="de-DE" w:eastAsia="zh-CN"/>
              </w:rPr>
              <w:t>Ericsson</w:t>
            </w:r>
          </w:p>
        </w:tc>
        <w:tc>
          <w:tcPr>
            <w:tcW w:w="7920" w:type="dxa"/>
            <w:noWrap/>
          </w:tcPr>
          <w:p w14:paraId="3314799E" w14:textId="309803CC" w:rsidR="0062666D" w:rsidRPr="00D6186C" w:rsidRDefault="00850782" w:rsidP="0062666D">
            <w:pPr>
              <w:spacing w:after="0"/>
              <w:rPr>
                <w:lang w:eastAsia="zh-CN"/>
              </w:rPr>
            </w:pPr>
            <w:proofErr w:type="spellStart"/>
            <w:r>
              <w:rPr>
                <w:lang w:eastAsia="zh-CN"/>
              </w:rPr>
              <w:t>Emre</w:t>
            </w:r>
            <w:proofErr w:type="spellEnd"/>
            <w:r>
              <w:rPr>
                <w:lang w:eastAsia="zh-CN"/>
              </w:rPr>
              <w:t xml:space="preserve"> </w:t>
            </w:r>
            <w:proofErr w:type="spellStart"/>
            <w:r>
              <w:rPr>
                <w:lang w:eastAsia="zh-CN"/>
              </w:rPr>
              <w:t>Yavuz</w:t>
            </w:r>
            <w:proofErr w:type="spellEnd"/>
            <w:r>
              <w:rPr>
                <w:lang w:eastAsia="zh-CN"/>
              </w:rPr>
              <w:t xml:space="preserve"> (</w:t>
            </w:r>
            <w:r>
              <w:rPr>
                <w:lang w:eastAsia="zh-CN"/>
              </w:rPr>
              <w:fldChar w:fldCharType="begin"/>
            </w:r>
            <w:ins w:id="1" w:author="Emre A. Yavuz" w:date="2023-03-01T00:16:00Z">
              <w:r>
                <w:rPr>
                  <w:lang w:eastAsia="zh-CN"/>
                </w:rPr>
                <w:instrText xml:space="preserve"> HYPERLINK "mailto:</w:instrText>
              </w:r>
            </w:ins>
            <w:r>
              <w:rPr>
                <w:lang w:eastAsia="zh-CN"/>
              </w:rPr>
              <w:instrText>emre.yavuz@ericsson.com</w:instrText>
            </w:r>
            <w:ins w:id="2" w:author="Emre A. Yavuz" w:date="2023-03-01T00:16:00Z">
              <w:r>
                <w:rPr>
                  <w:lang w:eastAsia="zh-CN"/>
                </w:rPr>
                <w:instrText xml:space="preserve">" </w:instrText>
              </w:r>
            </w:ins>
            <w:r>
              <w:rPr>
                <w:lang w:eastAsia="zh-CN"/>
              </w:rPr>
              <w:fldChar w:fldCharType="separate"/>
            </w:r>
            <w:r w:rsidRPr="00124A48">
              <w:rPr>
                <w:rStyle w:val="Hyperlink"/>
                <w:lang w:eastAsia="zh-CN"/>
              </w:rPr>
              <w:t>emre.yavuz@ericsson.com</w:t>
            </w:r>
            <w:r>
              <w:rPr>
                <w:lang w:eastAsia="zh-CN"/>
              </w:rPr>
              <w:fldChar w:fldCharType="end"/>
            </w:r>
            <w:r>
              <w:rPr>
                <w:lang w:eastAsia="zh-CN"/>
              </w:rPr>
              <w:t xml:space="preserve">), </w:t>
            </w:r>
            <w:r w:rsidR="00EE7703">
              <w:rPr>
                <w:lang w:val="en-US" w:eastAsia="zh-CN"/>
              </w:rPr>
              <w:t xml:space="preserve">Ignacio </w:t>
            </w:r>
            <w:proofErr w:type="spellStart"/>
            <w:r w:rsidR="00EE7703">
              <w:rPr>
                <w:lang w:val="en-US" w:eastAsia="zh-CN"/>
              </w:rPr>
              <w:t>Pascual</w:t>
            </w:r>
            <w:proofErr w:type="spellEnd"/>
            <w:r w:rsidR="00EE7703">
              <w:rPr>
                <w:lang w:val="en-US" w:eastAsia="zh-CN"/>
              </w:rPr>
              <w:t xml:space="preserve"> (</w:t>
            </w:r>
            <w:hyperlink r:id="rId14" w:history="1">
              <w:r w:rsidR="00EE7703" w:rsidRPr="00124A48">
                <w:rPr>
                  <w:rStyle w:val="Hyperlink"/>
                  <w:lang w:val="en-US" w:eastAsia="zh-CN"/>
                </w:rPr>
                <w:t>Ignacio.pascual.pelayo@ericsson.com)</w:t>
              </w:r>
            </w:hyperlink>
            <w:r w:rsidR="004E09E6" w:rsidRPr="00D6186C">
              <w:rPr>
                <w:lang w:eastAsia="zh-CN"/>
              </w:rPr>
              <w:t xml:space="preserve"> </w:t>
            </w:r>
          </w:p>
        </w:tc>
      </w:tr>
      <w:tr w:rsidR="0062666D" w:rsidRPr="00AD3C6D" w14:paraId="34ED8FF2" w14:textId="77777777" w:rsidTr="00447B3B">
        <w:trPr>
          <w:trHeight w:val="300"/>
        </w:trPr>
        <w:tc>
          <w:tcPr>
            <w:tcW w:w="1705" w:type="dxa"/>
            <w:noWrap/>
          </w:tcPr>
          <w:p w14:paraId="60FB56C8" w14:textId="33859DD5" w:rsidR="0062666D" w:rsidRPr="00D6186C" w:rsidRDefault="00AD3C6D" w:rsidP="0062666D">
            <w:pPr>
              <w:spacing w:after="0"/>
              <w:rPr>
                <w:lang w:eastAsia="zh-CN"/>
              </w:rPr>
            </w:pPr>
            <w:r>
              <w:rPr>
                <w:lang w:eastAsia="zh-CN"/>
              </w:rPr>
              <w:t>Nordic</w:t>
            </w:r>
          </w:p>
        </w:tc>
        <w:tc>
          <w:tcPr>
            <w:tcW w:w="7920" w:type="dxa"/>
            <w:noWrap/>
          </w:tcPr>
          <w:p w14:paraId="253D1F7C" w14:textId="05A4149F" w:rsidR="0062666D" w:rsidRPr="00AD3C6D" w:rsidRDefault="00AD3C6D" w:rsidP="0062666D">
            <w:pPr>
              <w:spacing w:after="0"/>
              <w:rPr>
                <w:lang w:val="fi-FI" w:eastAsia="zh-CN"/>
              </w:rPr>
            </w:pPr>
            <w:r w:rsidRPr="00AA43F8">
              <w:rPr>
                <w:lang w:val="fi-FI" w:eastAsia="zh-CN"/>
              </w:rPr>
              <w:t>Jouni Korhonen (Jouni.korhonen@n</w:t>
            </w:r>
            <w:r>
              <w:rPr>
                <w:lang w:val="fi-FI" w:eastAsia="zh-CN"/>
              </w:rPr>
              <w:t>ordicsemi.no)</w:t>
            </w:r>
          </w:p>
        </w:tc>
      </w:tr>
      <w:tr w:rsidR="0062666D" w:rsidRPr="00BC4F77" w14:paraId="7DDA212D" w14:textId="77777777" w:rsidTr="00447B3B">
        <w:trPr>
          <w:trHeight w:val="300"/>
        </w:trPr>
        <w:tc>
          <w:tcPr>
            <w:tcW w:w="1705" w:type="dxa"/>
            <w:noWrap/>
          </w:tcPr>
          <w:p w14:paraId="18B7FDB9" w14:textId="387E547D" w:rsidR="0062666D" w:rsidRPr="00AD3C6D" w:rsidRDefault="00F271E7" w:rsidP="0062666D">
            <w:pPr>
              <w:spacing w:after="0"/>
              <w:rPr>
                <w:lang w:val="fi-FI" w:eastAsia="zh-CN"/>
              </w:rPr>
            </w:pPr>
            <w:r>
              <w:rPr>
                <w:lang w:val="fi-FI" w:eastAsia="zh-CN"/>
              </w:rPr>
              <w:lastRenderedPageBreak/>
              <w:t>Samsung</w:t>
            </w:r>
          </w:p>
        </w:tc>
        <w:tc>
          <w:tcPr>
            <w:tcW w:w="7920" w:type="dxa"/>
            <w:noWrap/>
          </w:tcPr>
          <w:p w14:paraId="658D6EA2" w14:textId="521DE8CC" w:rsidR="0062666D" w:rsidRPr="00AD3C6D" w:rsidRDefault="00F271E7" w:rsidP="0062666D">
            <w:pPr>
              <w:spacing w:after="0"/>
              <w:rPr>
                <w:lang w:val="fi-FI" w:eastAsia="zh-CN"/>
              </w:rPr>
            </w:pPr>
            <w:r>
              <w:rPr>
                <w:lang w:val="fi-FI" w:eastAsia="zh-CN"/>
              </w:rPr>
              <w:t>j.sedin@samsung.com</w:t>
            </w:r>
          </w:p>
        </w:tc>
      </w:tr>
      <w:tr w:rsidR="0062666D" w:rsidRPr="000A12D5" w14:paraId="7ACE912F" w14:textId="77777777" w:rsidTr="00447B3B">
        <w:trPr>
          <w:trHeight w:val="300"/>
        </w:trPr>
        <w:tc>
          <w:tcPr>
            <w:tcW w:w="1705" w:type="dxa"/>
            <w:noWrap/>
          </w:tcPr>
          <w:p w14:paraId="3437C3DE" w14:textId="3DC216E0" w:rsidR="0062666D" w:rsidRPr="003D20D1" w:rsidRDefault="003D20D1" w:rsidP="0062666D">
            <w:pPr>
              <w:spacing w:after="0"/>
              <w:rPr>
                <w:rFonts w:eastAsiaTheme="minorEastAsia"/>
                <w:lang w:val="fi-FI" w:eastAsia="zh-CN"/>
              </w:rPr>
            </w:pPr>
            <w:r>
              <w:rPr>
                <w:rFonts w:eastAsiaTheme="minorEastAsia"/>
                <w:lang w:val="fi-FI" w:eastAsia="zh-CN"/>
              </w:rPr>
              <w:t>NEC</w:t>
            </w:r>
          </w:p>
        </w:tc>
        <w:tc>
          <w:tcPr>
            <w:tcW w:w="7920" w:type="dxa"/>
            <w:noWrap/>
          </w:tcPr>
          <w:p w14:paraId="5A61F3B0" w14:textId="14B68BED" w:rsidR="0062666D" w:rsidRPr="003D20D1" w:rsidRDefault="00CA3CD0" w:rsidP="0062666D">
            <w:pPr>
              <w:spacing w:after="0"/>
              <w:rPr>
                <w:rFonts w:eastAsiaTheme="minorEastAsia"/>
                <w:lang w:val="fi-FI" w:eastAsia="zh-CN"/>
              </w:rPr>
            </w:pPr>
            <w:r>
              <w:rPr>
                <w:rFonts w:eastAsiaTheme="minorEastAsia"/>
                <w:lang w:val="fi-FI" w:eastAsia="zh-CN"/>
              </w:rPr>
              <w:t>Zonghui XIE (</w:t>
            </w:r>
            <w:r w:rsidR="003D20D1">
              <w:rPr>
                <w:rFonts w:eastAsiaTheme="minorEastAsia"/>
                <w:lang w:val="fi-FI" w:eastAsia="zh-CN"/>
              </w:rPr>
              <w:t>xie_zonghui@nec.cn</w:t>
            </w:r>
            <w:r>
              <w:rPr>
                <w:rFonts w:eastAsiaTheme="minorEastAsia"/>
                <w:lang w:val="fi-FI" w:eastAsia="zh-CN"/>
              </w:rPr>
              <w:t>)</w:t>
            </w:r>
          </w:p>
        </w:tc>
      </w:tr>
      <w:tr w:rsidR="0062666D" w:rsidRPr="000A12D5" w14:paraId="5B21B3C3" w14:textId="77777777" w:rsidTr="00447B3B">
        <w:trPr>
          <w:trHeight w:val="300"/>
        </w:trPr>
        <w:tc>
          <w:tcPr>
            <w:tcW w:w="1705" w:type="dxa"/>
            <w:noWrap/>
          </w:tcPr>
          <w:p w14:paraId="61A4A7A4" w14:textId="24752A3F" w:rsidR="0062666D" w:rsidRPr="00AD3C6D" w:rsidRDefault="004A7D13" w:rsidP="004A7D13">
            <w:pPr>
              <w:spacing w:after="0"/>
              <w:rPr>
                <w:lang w:val="fi-FI"/>
              </w:rPr>
            </w:pPr>
            <w:r w:rsidRPr="004A7D13">
              <w:rPr>
                <w:rFonts w:eastAsiaTheme="minorEastAsia" w:hint="eastAsia"/>
                <w:lang w:val="fi-FI" w:eastAsia="zh-CN"/>
              </w:rPr>
              <w:t>CMCC</w:t>
            </w:r>
          </w:p>
        </w:tc>
        <w:tc>
          <w:tcPr>
            <w:tcW w:w="7920" w:type="dxa"/>
            <w:noWrap/>
          </w:tcPr>
          <w:p w14:paraId="04C02A41" w14:textId="4FAB8C3B" w:rsidR="0062666D" w:rsidRPr="00AD3C6D" w:rsidRDefault="004A7D13" w:rsidP="0062666D">
            <w:pPr>
              <w:rPr>
                <w:lang w:val="fi-FI"/>
              </w:rPr>
            </w:pPr>
            <w:r>
              <w:rPr>
                <w:lang w:val="fi-FI"/>
              </w:rPr>
              <w:t>Jiayao Tan (tanjiayao@chinamobile.com)</w:t>
            </w:r>
          </w:p>
        </w:tc>
      </w:tr>
      <w:tr w:rsidR="00C00F0B" w:rsidRPr="000A12D5" w14:paraId="3A7F1F97" w14:textId="77777777" w:rsidTr="00917D59">
        <w:trPr>
          <w:trHeight w:val="300"/>
        </w:trPr>
        <w:tc>
          <w:tcPr>
            <w:tcW w:w="1705" w:type="dxa"/>
            <w:noWrap/>
          </w:tcPr>
          <w:p w14:paraId="763CD54C" w14:textId="77777777" w:rsidR="00C00F0B" w:rsidRPr="00AD3C6D" w:rsidRDefault="00C00F0B" w:rsidP="00917D59">
            <w:pPr>
              <w:rPr>
                <w:lang w:val="fi-FI"/>
              </w:rPr>
            </w:pPr>
            <w:r>
              <w:rPr>
                <w:rFonts w:eastAsiaTheme="minorEastAsia" w:hint="eastAsia"/>
                <w:lang w:eastAsia="zh-CN"/>
              </w:rPr>
              <w:t>OPP</w:t>
            </w:r>
            <w:r>
              <w:rPr>
                <w:rFonts w:eastAsiaTheme="minorEastAsia"/>
                <w:lang w:eastAsia="zh-CN"/>
              </w:rPr>
              <w:t>O</w:t>
            </w:r>
          </w:p>
        </w:tc>
        <w:tc>
          <w:tcPr>
            <w:tcW w:w="7920" w:type="dxa"/>
            <w:noWrap/>
          </w:tcPr>
          <w:p w14:paraId="16CFBC7F" w14:textId="77777777" w:rsidR="00C00F0B" w:rsidRPr="00AD3C6D" w:rsidRDefault="00C00F0B" w:rsidP="00917D59">
            <w:pPr>
              <w:rPr>
                <w:lang w:val="fi-FI"/>
              </w:rPr>
            </w:pPr>
            <w:r>
              <w:rPr>
                <w:rFonts w:eastAsiaTheme="minorEastAsia" w:hint="eastAsia"/>
                <w:lang w:val="it-IT" w:eastAsia="zh-CN"/>
              </w:rPr>
              <w:t>H</w:t>
            </w:r>
            <w:r>
              <w:rPr>
                <w:rFonts w:eastAsiaTheme="minorEastAsia"/>
                <w:lang w:val="it-IT" w:eastAsia="zh-CN"/>
              </w:rPr>
              <w:t>aitao Li (lihaitao@oppo.com)</w:t>
            </w:r>
          </w:p>
        </w:tc>
      </w:tr>
      <w:tr w:rsidR="00A47900" w:rsidRPr="00AD3C6D" w14:paraId="15CABDA4" w14:textId="77777777" w:rsidTr="00481140">
        <w:trPr>
          <w:trHeight w:val="300"/>
        </w:trPr>
        <w:tc>
          <w:tcPr>
            <w:tcW w:w="1705" w:type="dxa"/>
            <w:noWrap/>
          </w:tcPr>
          <w:p w14:paraId="53819E04" w14:textId="77777777" w:rsidR="00A47900" w:rsidRPr="00AD3C6D" w:rsidRDefault="00A47900" w:rsidP="00481140">
            <w:pPr>
              <w:spacing w:after="0"/>
              <w:rPr>
                <w:lang w:val="fi-FI" w:eastAsia="zh-CN"/>
              </w:rPr>
            </w:pPr>
            <w:r>
              <w:rPr>
                <w:lang w:val="fi-FI" w:eastAsia="zh-CN"/>
              </w:rPr>
              <w:t>Novamint</w:t>
            </w:r>
          </w:p>
        </w:tc>
        <w:tc>
          <w:tcPr>
            <w:tcW w:w="7920" w:type="dxa"/>
            <w:noWrap/>
          </w:tcPr>
          <w:p w14:paraId="2E97EF79" w14:textId="77777777" w:rsidR="00A47900" w:rsidRPr="00AD3C6D" w:rsidRDefault="00A47900" w:rsidP="00481140">
            <w:pPr>
              <w:spacing w:after="0"/>
              <w:rPr>
                <w:lang w:val="fi-FI" w:eastAsia="zh-CN"/>
              </w:rPr>
            </w:pPr>
            <w:r>
              <w:rPr>
                <w:lang w:val="fi-FI" w:eastAsia="zh-CN"/>
              </w:rPr>
              <w:t xml:space="preserve">Thierry </w:t>
            </w:r>
            <w:proofErr w:type="spellStart"/>
            <w:r>
              <w:rPr>
                <w:lang w:val="fi-FI" w:eastAsia="zh-CN"/>
              </w:rPr>
              <w:t>Bérisot</w:t>
            </w:r>
            <w:proofErr w:type="spellEnd"/>
            <w:r>
              <w:rPr>
                <w:lang w:val="fi-FI" w:eastAsia="zh-CN"/>
              </w:rPr>
              <w:t xml:space="preserve"> (tberisot@novamint.com)</w:t>
            </w:r>
          </w:p>
        </w:tc>
      </w:tr>
      <w:tr w:rsidR="0062666D" w:rsidRPr="000A12D5" w14:paraId="3F6384E0" w14:textId="77777777" w:rsidTr="00447B3B">
        <w:trPr>
          <w:trHeight w:val="300"/>
        </w:trPr>
        <w:tc>
          <w:tcPr>
            <w:tcW w:w="1705" w:type="dxa"/>
            <w:noWrap/>
          </w:tcPr>
          <w:p w14:paraId="36FA29DD" w14:textId="1468B578" w:rsidR="0062666D" w:rsidRPr="00AD3C6D" w:rsidRDefault="0062666D" w:rsidP="0062666D">
            <w:pPr>
              <w:spacing w:after="0"/>
              <w:rPr>
                <w:lang w:val="fi-FI" w:eastAsia="zh-CN"/>
              </w:rPr>
            </w:pPr>
          </w:p>
        </w:tc>
        <w:tc>
          <w:tcPr>
            <w:tcW w:w="7920" w:type="dxa"/>
            <w:noWrap/>
          </w:tcPr>
          <w:p w14:paraId="3624DDF3" w14:textId="77DDD607" w:rsidR="0062666D" w:rsidRPr="00AD3C6D" w:rsidRDefault="0062666D" w:rsidP="0062666D">
            <w:pPr>
              <w:spacing w:after="0"/>
              <w:rPr>
                <w:lang w:val="fi-FI" w:eastAsia="zh-CN"/>
              </w:rPr>
            </w:pPr>
          </w:p>
        </w:tc>
      </w:tr>
      <w:tr w:rsidR="0062666D" w:rsidRPr="000A12D5" w14:paraId="264DF6E2" w14:textId="77777777" w:rsidTr="00447B3B">
        <w:trPr>
          <w:trHeight w:val="300"/>
        </w:trPr>
        <w:tc>
          <w:tcPr>
            <w:tcW w:w="1705" w:type="dxa"/>
            <w:noWrap/>
          </w:tcPr>
          <w:p w14:paraId="67ED57CB" w14:textId="633126C2" w:rsidR="0062666D" w:rsidRPr="00AD3C6D" w:rsidRDefault="0062666D" w:rsidP="0062666D">
            <w:pPr>
              <w:spacing w:after="0"/>
              <w:rPr>
                <w:lang w:val="fi-FI" w:eastAsia="zh-CN"/>
              </w:rPr>
            </w:pPr>
          </w:p>
        </w:tc>
        <w:tc>
          <w:tcPr>
            <w:tcW w:w="7920" w:type="dxa"/>
            <w:noWrap/>
          </w:tcPr>
          <w:p w14:paraId="174DFF75" w14:textId="100677DE" w:rsidR="0062666D" w:rsidRPr="00AD3C6D" w:rsidRDefault="0062666D" w:rsidP="0062666D">
            <w:pPr>
              <w:spacing w:after="0"/>
              <w:rPr>
                <w:lang w:val="fi-FI" w:eastAsia="zh-CN"/>
              </w:rPr>
            </w:pPr>
          </w:p>
        </w:tc>
      </w:tr>
      <w:tr w:rsidR="0062666D" w:rsidRPr="000A12D5" w14:paraId="14DF9F30" w14:textId="77777777" w:rsidTr="00447B3B">
        <w:trPr>
          <w:trHeight w:val="300"/>
        </w:trPr>
        <w:tc>
          <w:tcPr>
            <w:tcW w:w="1705" w:type="dxa"/>
            <w:noWrap/>
          </w:tcPr>
          <w:p w14:paraId="18050B9A" w14:textId="3BB2110A" w:rsidR="0062666D" w:rsidRPr="00AD3C6D" w:rsidRDefault="0062666D" w:rsidP="0062666D">
            <w:pPr>
              <w:spacing w:after="0"/>
              <w:rPr>
                <w:lang w:val="fi-FI" w:eastAsia="zh-CN"/>
              </w:rPr>
            </w:pPr>
          </w:p>
        </w:tc>
        <w:tc>
          <w:tcPr>
            <w:tcW w:w="7920" w:type="dxa"/>
            <w:noWrap/>
          </w:tcPr>
          <w:p w14:paraId="149AE213" w14:textId="6FA8D9A2" w:rsidR="0062666D" w:rsidRPr="00AD3C6D" w:rsidRDefault="0062666D" w:rsidP="0062666D">
            <w:pPr>
              <w:spacing w:after="0"/>
              <w:rPr>
                <w:lang w:val="fi-FI" w:eastAsia="zh-CN"/>
              </w:rPr>
            </w:pPr>
          </w:p>
        </w:tc>
      </w:tr>
      <w:tr w:rsidR="0062666D" w:rsidRPr="000A12D5" w14:paraId="44585510" w14:textId="77777777" w:rsidTr="00447B3B">
        <w:trPr>
          <w:trHeight w:val="300"/>
        </w:trPr>
        <w:tc>
          <w:tcPr>
            <w:tcW w:w="1705" w:type="dxa"/>
            <w:noWrap/>
          </w:tcPr>
          <w:p w14:paraId="45A7869F" w14:textId="12B9C481" w:rsidR="0062666D" w:rsidRPr="00AD3C6D" w:rsidRDefault="0062666D" w:rsidP="0062666D">
            <w:pPr>
              <w:spacing w:after="0"/>
              <w:rPr>
                <w:lang w:val="fi-FI" w:eastAsia="zh-CN"/>
              </w:rPr>
            </w:pPr>
          </w:p>
        </w:tc>
        <w:tc>
          <w:tcPr>
            <w:tcW w:w="7920" w:type="dxa"/>
            <w:noWrap/>
          </w:tcPr>
          <w:p w14:paraId="46E46DE2" w14:textId="03CE0C47" w:rsidR="0062666D" w:rsidRPr="00AD3C6D" w:rsidRDefault="0062666D" w:rsidP="0062666D">
            <w:pPr>
              <w:spacing w:after="0"/>
              <w:rPr>
                <w:lang w:val="fi-FI" w:eastAsia="zh-CN"/>
              </w:rPr>
            </w:pPr>
          </w:p>
        </w:tc>
      </w:tr>
      <w:tr w:rsidR="0062666D" w:rsidRPr="000A12D5" w14:paraId="69DC3007" w14:textId="77777777" w:rsidTr="00447B3B">
        <w:trPr>
          <w:trHeight w:val="300"/>
        </w:trPr>
        <w:tc>
          <w:tcPr>
            <w:tcW w:w="1705" w:type="dxa"/>
            <w:noWrap/>
          </w:tcPr>
          <w:p w14:paraId="61EAB553" w14:textId="4FBA61E7" w:rsidR="0062666D" w:rsidRPr="00AD3C6D" w:rsidRDefault="0062666D" w:rsidP="0062666D">
            <w:pPr>
              <w:spacing w:after="0"/>
              <w:rPr>
                <w:b/>
                <w:lang w:val="fi-FI" w:eastAsia="zh-CN"/>
              </w:rPr>
            </w:pPr>
          </w:p>
        </w:tc>
        <w:tc>
          <w:tcPr>
            <w:tcW w:w="7920" w:type="dxa"/>
            <w:noWrap/>
          </w:tcPr>
          <w:p w14:paraId="043B1689" w14:textId="7BB451FD" w:rsidR="0062666D" w:rsidRPr="00AD3C6D" w:rsidRDefault="0062666D" w:rsidP="0062666D">
            <w:pPr>
              <w:spacing w:after="0"/>
              <w:rPr>
                <w:lang w:val="fi-FI" w:eastAsia="zh-CN"/>
              </w:rPr>
            </w:pPr>
          </w:p>
        </w:tc>
      </w:tr>
      <w:tr w:rsidR="0062666D" w:rsidRPr="000A12D5" w14:paraId="1F54F3A0" w14:textId="77777777" w:rsidTr="00447B3B">
        <w:trPr>
          <w:trHeight w:val="300"/>
        </w:trPr>
        <w:tc>
          <w:tcPr>
            <w:tcW w:w="1705" w:type="dxa"/>
            <w:noWrap/>
          </w:tcPr>
          <w:p w14:paraId="6B31A0B6" w14:textId="18B4CBC6" w:rsidR="0062666D" w:rsidRPr="00AD3C6D" w:rsidRDefault="0062666D" w:rsidP="0062666D">
            <w:pPr>
              <w:spacing w:after="0"/>
              <w:rPr>
                <w:lang w:val="fi-FI" w:eastAsia="zh-CN"/>
              </w:rPr>
            </w:pPr>
          </w:p>
        </w:tc>
        <w:tc>
          <w:tcPr>
            <w:tcW w:w="7920" w:type="dxa"/>
            <w:noWrap/>
          </w:tcPr>
          <w:p w14:paraId="69EF6079" w14:textId="3C4AB2A9" w:rsidR="0062666D" w:rsidRPr="00AD3C6D" w:rsidRDefault="0062666D" w:rsidP="0062666D">
            <w:pPr>
              <w:spacing w:after="0"/>
              <w:rPr>
                <w:lang w:val="fi-FI" w:eastAsia="zh-CN"/>
              </w:rPr>
            </w:pPr>
          </w:p>
        </w:tc>
      </w:tr>
    </w:tbl>
    <w:p w14:paraId="3F2B6777" w14:textId="77777777" w:rsidR="004B0915" w:rsidRPr="00AD3C6D" w:rsidRDefault="004B0915">
      <w:pPr>
        <w:rPr>
          <w:rFonts w:ascii="Arial" w:eastAsiaTheme="minorHAnsi" w:hAnsi="Arial" w:cs="Arial"/>
          <w:color w:val="002060"/>
          <w:lang w:val="fi-FI" w:eastAsia="zh-CN"/>
        </w:rPr>
      </w:pPr>
    </w:p>
    <w:p w14:paraId="7F2D21C9" w14:textId="340F96D6" w:rsidR="004B0915" w:rsidRDefault="005535CF">
      <w:pPr>
        <w:pStyle w:val="Heading1"/>
      </w:pPr>
      <w:bookmarkStart w:id="3" w:name="_heading=h.30j0zll" w:colFirst="0" w:colLast="0"/>
      <w:bookmarkEnd w:id="3"/>
      <w:r>
        <w:t>3</w:t>
      </w:r>
      <w:r w:rsidR="00F502AE">
        <w:t xml:space="preserve"> Discussion</w:t>
      </w:r>
    </w:p>
    <w:p w14:paraId="2DA1E3D0" w14:textId="31200833" w:rsidR="001D47CD" w:rsidRDefault="001D47CD">
      <w:pPr>
        <w:jc w:val="both"/>
        <w:rPr>
          <w:rFonts w:ascii="Arial" w:hAnsi="Arial" w:cs="Arial"/>
        </w:rPr>
      </w:pPr>
      <w:r>
        <w:rPr>
          <w:rFonts w:ascii="Arial" w:hAnsi="Arial" w:cs="Arial"/>
        </w:rPr>
        <w:t xml:space="preserve">Discontinuous coverage was originally introduced as part of R-17 IoT-NTN Work Item. In R-18 IoT-NTN Work Item Description (WID), further </w:t>
      </w:r>
      <w:r w:rsidRPr="001D47CD">
        <w:rPr>
          <w:rFonts w:ascii="Arial" w:hAnsi="Arial" w:cs="Arial"/>
        </w:rPr>
        <w:t>enhancement to discontinuous coverage</w:t>
      </w:r>
      <w:r>
        <w:rPr>
          <w:rFonts w:ascii="Arial" w:hAnsi="Arial" w:cs="Arial"/>
        </w:rPr>
        <w:t xml:space="preserve"> has been proposed, as mentioned in table below:</w:t>
      </w:r>
    </w:p>
    <w:p w14:paraId="592478E9" w14:textId="541A3E59"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7C069F">
        <w:rPr>
          <w:i w:val="0"/>
          <w:iCs w:val="0"/>
          <w:color w:val="auto"/>
          <w:sz w:val="22"/>
          <w:szCs w:val="22"/>
        </w:rPr>
        <w:t xml:space="preserve">Discontinuous Coverage in R-18 IoT-NTN </w:t>
      </w:r>
      <w:r w:rsidR="001D47CD">
        <w:rPr>
          <w:i w:val="0"/>
          <w:iCs w:val="0"/>
          <w:color w:val="auto"/>
          <w:sz w:val="22"/>
          <w:szCs w:val="22"/>
        </w:rPr>
        <w:t>WID</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091AE68A" w14:textId="77777777" w:rsidR="001D47CD" w:rsidRDefault="001D47CD" w:rsidP="001D47CD">
            <w:pPr>
              <w:rPr>
                <w:rFonts w:eastAsia="Times New Roman"/>
                <w:lang w:eastAsia="zh-TW"/>
              </w:rPr>
            </w:pPr>
            <w:r>
              <w:t>4.1.3</w:t>
            </w:r>
            <w:r>
              <w:tab/>
              <w:t xml:space="preserve">Further </w:t>
            </w:r>
            <w:bookmarkStart w:id="4" w:name="_Hlk128427244"/>
            <w:r>
              <w:t>enhancement to discontinuous coverage</w:t>
            </w:r>
            <w:bookmarkEnd w:id="4"/>
          </w:p>
          <w:p w14:paraId="3935DA52" w14:textId="7C68EB52" w:rsidR="00B421DB" w:rsidRPr="001D47CD" w:rsidRDefault="001D47CD" w:rsidP="001D47CD">
            <w:pPr>
              <w:pStyle w:val="B1"/>
            </w:pPr>
            <w:r>
              <w:t>-</w:t>
            </w:r>
            <w:r>
              <w:tab/>
              <w:t>Study and specify, if needed, mobility management enhancements and power saving enhancements for discontinuous coverage, taking into account the conclusions from the SA2 study FS_5GSAT_Ph2.  [RAN2, RAN3].</w:t>
            </w:r>
          </w:p>
        </w:tc>
      </w:tr>
    </w:tbl>
    <w:p w14:paraId="3E914DBF" w14:textId="2504ECDD" w:rsidR="004D0F49" w:rsidRDefault="004D0F49">
      <w:pPr>
        <w:jc w:val="both"/>
        <w:rPr>
          <w:rFonts w:ascii="Arial" w:hAnsi="Arial" w:cs="Arial"/>
        </w:rPr>
      </w:pPr>
    </w:p>
    <w:p w14:paraId="6DF1DE09" w14:textId="34123B3E" w:rsidR="0075105C" w:rsidRDefault="001D47CD">
      <w:pPr>
        <w:jc w:val="both"/>
        <w:rPr>
          <w:rFonts w:ascii="Arial" w:hAnsi="Arial" w:cs="Arial"/>
        </w:rPr>
      </w:pPr>
      <w:r>
        <w:rPr>
          <w:rFonts w:ascii="Arial" w:hAnsi="Arial" w:cs="Arial"/>
        </w:rPr>
        <w:t>Based on these WID objectives, several companies have provided contributions in RAN2 121. These contributions are categorized into different categories for possible discussion and agreements:</w:t>
      </w:r>
    </w:p>
    <w:p w14:paraId="32802DCC" w14:textId="1E311BAA" w:rsidR="004B0915" w:rsidRDefault="005535CF" w:rsidP="003572E1">
      <w:pPr>
        <w:pStyle w:val="Heading2"/>
      </w:pPr>
      <w:r>
        <w:t>3</w:t>
      </w:r>
      <w:r w:rsidR="00F502AE">
        <w:t xml:space="preserve">.1 </w:t>
      </w:r>
      <w:r w:rsidR="00F44AA2">
        <w:t>UE Assistance on Unreachability Period</w:t>
      </w:r>
    </w:p>
    <w:p w14:paraId="7DD4496A" w14:textId="77777777" w:rsidR="00DB3FC6" w:rsidRDefault="001D47CD" w:rsidP="00DB3FC6">
      <w:pPr>
        <w:jc w:val="both"/>
        <w:rPr>
          <w:rFonts w:ascii="Arial" w:eastAsia="Arial" w:hAnsi="Arial" w:cs="Arial"/>
        </w:rPr>
      </w:pPr>
      <w:r>
        <w:rPr>
          <w:rFonts w:ascii="Arial" w:eastAsia="Arial" w:hAnsi="Arial" w:cs="Arial"/>
          <w:bCs/>
          <w:color w:val="000000"/>
        </w:rPr>
        <w:t xml:space="preserve">Contributions in </w:t>
      </w:r>
      <w:r w:rsidRPr="001D47CD">
        <w:rPr>
          <w:rFonts w:ascii="Arial" w:eastAsia="Arial" w:hAnsi="Arial" w:cs="Arial"/>
          <w:bCs/>
          <w:color w:val="000000"/>
        </w:rPr>
        <w:t>R2-2300878</w:t>
      </w:r>
      <w:r>
        <w:rPr>
          <w:rFonts w:ascii="Arial" w:eastAsia="Arial" w:hAnsi="Arial" w:cs="Arial"/>
          <w:bCs/>
          <w:color w:val="000000"/>
        </w:rPr>
        <w:t xml:space="preserve">, </w:t>
      </w:r>
      <w:r w:rsidRPr="001D47CD">
        <w:rPr>
          <w:rFonts w:ascii="Arial" w:eastAsia="Arial" w:hAnsi="Arial" w:cs="Arial"/>
          <w:bCs/>
          <w:color w:val="000000"/>
        </w:rPr>
        <w:t>R2-2300890</w:t>
      </w:r>
      <w:r>
        <w:rPr>
          <w:rFonts w:ascii="Arial" w:eastAsia="Arial" w:hAnsi="Arial" w:cs="Arial"/>
          <w:bCs/>
          <w:color w:val="000000"/>
        </w:rPr>
        <w:t xml:space="preserve">, </w:t>
      </w:r>
      <w:r w:rsidRPr="001D47CD">
        <w:rPr>
          <w:rFonts w:ascii="Arial" w:eastAsia="Arial" w:hAnsi="Arial" w:cs="Arial"/>
          <w:bCs/>
          <w:color w:val="000000"/>
        </w:rPr>
        <w:t>R2-2300982</w:t>
      </w:r>
      <w:r>
        <w:rPr>
          <w:rFonts w:ascii="Arial" w:eastAsia="Arial" w:hAnsi="Arial" w:cs="Arial"/>
          <w:bCs/>
          <w:color w:val="000000"/>
        </w:rPr>
        <w:t xml:space="preserve">, </w:t>
      </w:r>
      <w:r w:rsidRPr="001D47CD">
        <w:rPr>
          <w:rFonts w:ascii="Arial" w:eastAsia="Arial" w:hAnsi="Arial" w:cs="Arial"/>
          <w:bCs/>
          <w:color w:val="000000"/>
        </w:rPr>
        <w:t>R2-2301057</w:t>
      </w:r>
      <w:r>
        <w:rPr>
          <w:rFonts w:ascii="Arial" w:eastAsia="Arial" w:hAnsi="Arial" w:cs="Arial"/>
          <w:bCs/>
          <w:color w:val="000000"/>
        </w:rPr>
        <w:t xml:space="preserve">, </w:t>
      </w:r>
      <w:r w:rsidRPr="001D47CD">
        <w:rPr>
          <w:rFonts w:ascii="Arial" w:eastAsia="Arial" w:hAnsi="Arial" w:cs="Arial"/>
          <w:bCs/>
          <w:color w:val="000000"/>
        </w:rPr>
        <w:t>R2-2300501</w:t>
      </w:r>
      <w:r>
        <w:rPr>
          <w:rFonts w:ascii="Arial" w:eastAsia="Arial" w:hAnsi="Arial" w:cs="Arial"/>
          <w:bCs/>
          <w:color w:val="000000"/>
        </w:rPr>
        <w:t xml:space="preserve"> and </w:t>
      </w:r>
      <w:r w:rsidRPr="001D47CD">
        <w:rPr>
          <w:rFonts w:ascii="Arial" w:eastAsia="Arial" w:hAnsi="Arial" w:cs="Arial"/>
          <w:bCs/>
          <w:color w:val="000000"/>
        </w:rPr>
        <w:t>R2-2301603</w:t>
      </w:r>
      <w:r>
        <w:rPr>
          <w:rFonts w:ascii="Arial" w:eastAsia="Arial" w:hAnsi="Arial" w:cs="Arial"/>
          <w:bCs/>
          <w:color w:val="000000"/>
        </w:rPr>
        <w:t xml:space="preserve"> have mentioned about UE providing out-of-coverage information as UE assistance to the network. Has further suggested the UE to </w:t>
      </w:r>
      <w:r w:rsidRPr="001D47CD">
        <w:rPr>
          <w:rFonts w:ascii="Arial" w:eastAsia="Arial" w:hAnsi="Arial" w:cs="Arial"/>
          <w:bCs/>
          <w:color w:val="000000"/>
        </w:rPr>
        <w:t>reuse NR MUSIM procedure to leave RRC_CONNECTED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772B8E0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provide </w:t>
      </w:r>
      <w:r w:rsidR="001D47CD" w:rsidRPr="001D47CD">
        <w:rPr>
          <w:rFonts w:ascii="Arial" w:eastAsia="Arial" w:hAnsi="Arial" w:cs="Arial"/>
          <w:b/>
          <w:color w:val="000000"/>
        </w:rPr>
        <w:t>out-of-coverage information as an assistance to the network</w:t>
      </w:r>
      <w:r w:rsidR="001D47CD">
        <w:rPr>
          <w:rFonts w:ascii="Arial" w:eastAsia="Arial" w:hAnsi="Arial" w:cs="Arial"/>
          <w:b/>
          <w:color w:val="000000"/>
        </w:rPr>
        <w:t xml:space="preserve"> (</w:t>
      </w:r>
      <w:proofErr w:type="spellStart"/>
      <w:r w:rsidR="001D47CD">
        <w:rPr>
          <w:rFonts w:ascii="Arial" w:eastAsia="Arial" w:hAnsi="Arial" w:cs="Arial"/>
          <w:b/>
          <w:color w:val="000000"/>
        </w:rPr>
        <w:t>gNB</w:t>
      </w:r>
      <w:proofErr w:type="spellEnd"/>
      <w:r w:rsidR="001D47CD">
        <w:rPr>
          <w:rFonts w:ascii="Arial" w:eastAsia="Arial" w:hAnsi="Arial" w:cs="Arial"/>
          <w:b/>
          <w:color w:val="000000"/>
        </w:rPr>
        <w:t>)?</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2484038F" w:rsidR="004B0915" w:rsidRPr="00380A8D" w:rsidRDefault="001D47CD">
            <w:pPr>
              <w:spacing w:after="0"/>
              <w:jc w:val="center"/>
              <w:rPr>
                <w:sz w:val="22"/>
                <w:szCs w:val="22"/>
                <w:lang w:eastAsia="zh-CN"/>
              </w:rPr>
            </w:pPr>
            <w:r>
              <w:rPr>
                <w:sz w:val="22"/>
                <w:szCs w:val="22"/>
                <w:lang w:eastAsia="zh-CN"/>
              </w:rPr>
              <w:t>Agree / Not Agree</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68DF04AE" w:rsidR="004B0915" w:rsidRPr="00864E78" w:rsidRDefault="00ED0C75">
            <w:pPr>
              <w:spacing w:after="0"/>
              <w:rPr>
                <w:sz w:val="22"/>
                <w:szCs w:val="22"/>
                <w:lang w:eastAsia="zh-CN"/>
              </w:rPr>
            </w:pPr>
            <w:proofErr w:type="spellStart"/>
            <w:r>
              <w:rPr>
                <w:sz w:val="22"/>
                <w:szCs w:val="22"/>
                <w:lang w:eastAsia="zh-CN"/>
              </w:rPr>
              <w:t>InterDigital</w:t>
            </w:r>
            <w:proofErr w:type="spellEnd"/>
          </w:p>
        </w:tc>
        <w:tc>
          <w:tcPr>
            <w:tcW w:w="2430" w:type="dxa"/>
          </w:tcPr>
          <w:p w14:paraId="28BBEF22" w14:textId="75EFF4FD" w:rsidR="004B0915" w:rsidRPr="00864E78" w:rsidRDefault="00ED0C75">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4CD1B6E2" w14:textId="4724EBDF" w:rsidR="004B0915" w:rsidRPr="00864E78" w:rsidRDefault="00ED0C75">
            <w:pPr>
              <w:spacing w:after="0"/>
              <w:rPr>
                <w:rFonts w:eastAsiaTheme="minorEastAsia"/>
                <w:sz w:val="22"/>
                <w:szCs w:val="22"/>
                <w:lang w:eastAsia="zh-CN"/>
              </w:rPr>
            </w:pPr>
            <w:r>
              <w:rPr>
                <w:rFonts w:eastAsiaTheme="minorEastAsia"/>
                <w:sz w:val="22"/>
                <w:szCs w:val="22"/>
                <w:lang w:eastAsia="zh-CN"/>
              </w:rPr>
              <w:t xml:space="preserve">SA2 agreed that UE provides </w:t>
            </w:r>
            <w:r w:rsidR="00595BE4">
              <w:rPr>
                <w:rFonts w:eastAsiaTheme="minorEastAsia"/>
                <w:sz w:val="22"/>
                <w:szCs w:val="22"/>
                <w:lang w:eastAsia="zh-CN"/>
              </w:rPr>
              <w:t xml:space="preserve">unreachability </w:t>
            </w:r>
            <w:r>
              <w:rPr>
                <w:rFonts w:eastAsiaTheme="minorEastAsia"/>
                <w:sz w:val="22"/>
                <w:szCs w:val="22"/>
                <w:lang w:eastAsia="zh-CN"/>
              </w:rPr>
              <w:t xml:space="preserve">information in the </w:t>
            </w:r>
            <w:r w:rsidR="00345C8D">
              <w:rPr>
                <w:rFonts w:eastAsiaTheme="minorEastAsia"/>
                <w:sz w:val="22"/>
                <w:szCs w:val="22"/>
                <w:lang w:eastAsia="zh-CN"/>
              </w:rPr>
              <w:t>registration request. We need to discuss whether this is sufficient or not.</w:t>
            </w:r>
          </w:p>
        </w:tc>
      </w:tr>
      <w:tr w:rsidR="00752C8B" w14:paraId="6DAFE49A" w14:textId="77777777" w:rsidTr="00714D80">
        <w:trPr>
          <w:trHeight w:val="300"/>
        </w:trPr>
        <w:tc>
          <w:tcPr>
            <w:tcW w:w="1795" w:type="dxa"/>
            <w:noWrap/>
          </w:tcPr>
          <w:p w14:paraId="56960487" w14:textId="5445B4BA"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54388343" w14:textId="2646E72E"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1922F8CF" w14:textId="4393E1A3" w:rsidR="00752C8B" w:rsidRPr="00370218" w:rsidRDefault="00370218" w:rsidP="00752C8B">
            <w:pPr>
              <w:spacing w:after="0"/>
              <w:rPr>
                <w:rFonts w:eastAsiaTheme="minorEastAsia"/>
                <w:sz w:val="22"/>
                <w:szCs w:val="22"/>
                <w:lang w:eastAsia="zh-CN"/>
              </w:rPr>
            </w:pPr>
            <w:r>
              <w:rPr>
                <w:rFonts w:eastAsiaTheme="minorEastAsia"/>
                <w:sz w:val="22"/>
                <w:szCs w:val="22"/>
                <w:lang w:eastAsia="zh-CN"/>
              </w:rPr>
              <w:t>Information of UE</w:t>
            </w:r>
            <w:r w:rsidRPr="00370218">
              <w:rPr>
                <w:rFonts w:eastAsiaTheme="minorEastAsia"/>
                <w:sz w:val="22"/>
                <w:szCs w:val="22"/>
                <w:lang w:eastAsia="zh-CN"/>
              </w:rPr>
              <w:t xml:space="preserve"> prediction can help in </w:t>
            </w:r>
            <w:r>
              <w:rPr>
                <w:rFonts w:eastAsiaTheme="minorEastAsia"/>
                <w:sz w:val="22"/>
                <w:szCs w:val="22"/>
                <w:lang w:eastAsia="zh-CN"/>
              </w:rPr>
              <w:t>network configuration on connection management as well as PSM.</w:t>
            </w:r>
          </w:p>
        </w:tc>
      </w:tr>
      <w:tr w:rsidR="004B0915" w14:paraId="485790DC" w14:textId="77777777" w:rsidTr="00714D80">
        <w:trPr>
          <w:trHeight w:val="300"/>
        </w:trPr>
        <w:tc>
          <w:tcPr>
            <w:tcW w:w="1795" w:type="dxa"/>
            <w:noWrap/>
          </w:tcPr>
          <w:p w14:paraId="0FE1EC1F" w14:textId="2902070D" w:rsidR="004B0915" w:rsidRPr="00380A8D" w:rsidRDefault="00C173CF">
            <w:pPr>
              <w:spacing w:after="0"/>
              <w:rPr>
                <w:sz w:val="22"/>
                <w:szCs w:val="22"/>
                <w:lang w:eastAsia="zh-CN"/>
              </w:rPr>
            </w:pPr>
            <w:r>
              <w:rPr>
                <w:sz w:val="22"/>
                <w:szCs w:val="22"/>
                <w:lang w:eastAsia="zh-CN"/>
              </w:rPr>
              <w:t>Qualcomm</w:t>
            </w:r>
          </w:p>
        </w:tc>
        <w:tc>
          <w:tcPr>
            <w:tcW w:w="2430" w:type="dxa"/>
          </w:tcPr>
          <w:p w14:paraId="692C249F" w14:textId="6DC4595D" w:rsidR="004B0915" w:rsidRPr="00380A8D" w:rsidRDefault="00DE223C">
            <w:pPr>
              <w:spacing w:after="0"/>
              <w:rPr>
                <w:sz w:val="22"/>
                <w:szCs w:val="22"/>
                <w:lang w:eastAsia="zh-CN"/>
              </w:rPr>
            </w:pPr>
            <w:r>
              <w:rPr>
                <w:sz w:val="22"/>
                <w:szCs w:val="22"/>
                <w:lang w:eastAsia="zh-CN"/>
              </w:rPr>
              <w:t>Yes with comments</w:t>
            </w:r>
          </w:p>
        </w:tc>
        <w:tc>
          <w:tcPr>
            <w:tcW w:w="5125" w:type="dxa"/>
            <w:noWrap/>
          </w:tcPr>
          <w:p w14:paraId="638727A0" w14:textId="4B5C257C" w:rsidR="001177D1" w:rsidRDefault="007B0438">
            <w:pPr>
              <w:spacing w:after="240"/>
              <w:rPr>
                <w:sz w:val="22"/>
                <w:szCs w:val="22"/>
                <w:lang w:val="en-US" w:eastAsia="zh-CN"/>
              </w:rPr>
            </w:pPr>
            <w:r>
              <w:rPr>
                <w:sz w:val="22"/>
                <w:szCs w:val="22"/>
                <w:lang w:val="en-US" w:eastAsia="zh-CN"/>
              </w:rPr>
              <w:t>In our understanding SA2 solution is to</w:t>
            </w:r>
            <w:r w:rsidR="00BB671A">
              <w:rPr>
                <w:sz w:val="22"/>
                <w:szCs w:val="22"/>
                <w:lang w:val="en-US" w:eastAsia="zh-CN"/>
              </w:rPr>
              <w:t xml:space="preserve"> provide the unreachability </w:t>
            </w:r>
            <w:r w:rsidR="002C6A2C">
              <w:rPr>
                <w:sz w:val="22"/>
                <w:szCs w:val="22"/>
                <w:lang w:val="en-US" w:eastAsia="zh-CN"/>
              </w:rPr>
              <w:t>period</w:t>
            </w:r>
            <w:r w:rsidR="00BB671A">
              <w:rPr>
                <w:sz w:val="22"/>
                <w:szCs w:val="22"/>
                <w:lang w:val="en-US" w:eastAsia="zh-CN"/>
              </w:rPr>
              <w:t xml:space="preserve"> in the registration update and based on what CN can configure PSM/</w:t>
            </w:r>
            <w:proofErr w:type="spellStart"/>
            <w:r w:rsidR="00BB671A">
              <w:rPr>
                <w:sz w:val="22"/>
                <w:szCs w:val="22"/>
                <w:lang w:val="en-US" w:eastAsia="zh-CN"/>
              </w:rPr>
              <w:t>eDRX</w:t>
            </w:r>
            <w:proofErr w:type="spellEnd"/>
            <w:r w:rsidR="00BB671A">
              <w:rPr>
                <w:sz w:val="22"/>
                <w:szCs w:val="22"/>
                <w:lang w:val="en-US" w:eastAsia="zh-CN"/>
              </w:rPr>
              <w:t xml:space="preserve"> and </w:t>
            </w:r>
            <w:r w:rsidR="00EC0CDA">
              <w:rPr>
                <w:sz w:val="22"/>
                <w:szCs w:val="22"/>
                <w:lang w:val="en-US" w:eastAsia="zh-CN"/>
              </w:rPr>
              <w:t>other timers accordingly. We do not see</w:t>
            </w:r>
            <w:r w:rsidR="00C10472">
              <w:rPr>
                <w:sz w:val="22"/>
                <w:szCs w:val="22"/>
                <w:lang w:val="en-US" w:eastAsia="zh-CN"/>
              </w:rPr>
              <w:t xml:space="preserve"> what </w:t>
            </w:r>
            <w:proofErr w:type="spellStart"/>
            <w:r w:rsidR="00C10472">
              <w:rPr>
                <w:sz w:val="22"/>
                <w:szCs w:val="22"/>
                <w:lang w:val="en-US" w:eastAsia="zh-CN"/>
              </w:rPr>
              <w:t>eNB</w:t>
            </w:r>
            <w:proofErr w:type="spellEnd"/>
            <w:r w:rsidR="00C10472">
              <w:rPr>
                <w:sz w:val="22"/>
                <w:szCs w:val="22"/>
                <w:lang w:val="en-US" w:eastAsia="zh-CN"/>
              </w:rPr>
              <w:t xml:space="preserve"> will do this information.</w:t>
            </w:r>
          </w:p>
          <w:p w14:paraId="64E1DFE7" w14:textId="005843DE" w:rsidR="00C10472" w:rsidRPr="00380A8D" w:rsidRDefault="00C10472">
            <w:pPr>
              <w:spacing w:after="240"/>
              <w:rPr>
                <w:sz w:val="22"/>
                <w:szCs w:val="22"/>
                <w:lang w:val="en-US" w:eastAsia="zh-CN"/>
              </w:rPr>
            </w:pPr>
            <w:r>
              <w:rPr>
                <w:sz w:val="22"/>
                <w:szCs w:val="22"/>
                <w:lang w:val="en-US" w:eastAsia="zh-CN"/>
              </w:rPr>
              <w:t xml:space="preserve">If this is about out-of-coverage indication to assist </w:t>
            </w:r>
            <w:proofErr w:type="spellStart"/>
            <w:r>
              <w:rPr>
                <w:sz w:val="22"/>
                <w:szCs w:val="22"/>
                <w:lang w:val="en-US" w:eastAsia="zh-CN"/>
              </w:rPr>
              <w:t>eNB</w:t>
            </w:r>
            <w:proofErr w:type="spellEnd"/>
            <w:r>
              <w:rPr>
                <w:sz w:val="22"/>
                <w:szCs w:val="22"/>
                <w:lang w:val="en-US" w:eastAsia="zh-CN"/>
              </w:rPr>
              <w:t xml:space="preserve"> for proper RRC release procedure to </w:t>
            </w:r>
            <w:r w:rsidR="00975E13">
              <w:rPr>
                <w:sz w:val="22"/>
                <w:szCs w:val="22"/>
                <w:lang w:val="en-US" w:eastAsia="zh-CN"/>
              </w:rPr>
              <w:t xml:space="preserve">optimize resources, e.g., avoiding </w:t>
            </w:r>
            <w:r w:rsidR="00F24D78">
              <w:rPr>
                <w:sz w:val="22"/>
                <w:szCs w:val="22"/>
                <w:lang w:val="en-US" w:eastAsia="zh-CN"/>
              </w:rPr>
              <w:t>sudden RLF</w:t>
            </w:r>
            <w:r w:rsidR="00975E13">
              <w:rPr>
                <w:sz w:val="22"/>
                <w:szCs w:val="22"/>
                <w:lang w:val="en-US" w:eastAsia="zh-CN"/>
              </w:rPr>
              <w:t>, then we can discuss it.</w:t>
            </w:r>
          </w:p>
        </w:tc>
      </w:tr>
      <w:tr w:rsidR="00917E6E" w14:paraId="6EBBC2EF" w14:textId="77777777" w:rsidTr="00714D80">
        <w:trPr>
          <w:trHeight w:val="300"/>
        </w:trPr>
        <w:tc>
          <w:tcPr>
            <w:tcW w:w="1795" w:type="dxa"/>
            <w:noWrap/>
          </w:tcPr>
          <w:p w14:paraId="625D2FFF" w14:textId="79A9BF23" w:rsidR="00917E6E" w:rsidRPr="00380A8D" w:rsidRDefault="00917E6E" w:rsidP="00917E6E">
            <w:pPr>
              <w:spacing w:after="0"/>
              <w:rPr>
                <w:sz w:val="22"/>
                <w:szCs w:val="22"/>
                <w:lang w:eastAsia="zh-CN"/>
              </w:rPr>
            </w:pPr>
            <w:r>
              <w:rPr>
                <w:sz w:val="22"/>
                <w:szCs w:val="22"/>
                <w:lang w:eastAsia="zh-CN"/>
              </w:rPr>
              <w:t>Google</w:t>
            </w:r>
          </w:p>
        </w:tc>
        <w:tc>
          <w:tcPr>
            <w:tcW w:w="2430" w:type="dxa"/>
          </w:tcPr>
          <w:p w14:paraId="2C072EF1" w14:textId="0016A60B"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2AA09D35" w14:textId="7FEC9F14" w:rsidR="00917E6E" w:rsidRPr="00380A8D" w:rsidRDefault="00917E6E" w:rsidP="00917E6E">
            <w:pPr>
              <w:spacing w:after="0"/>
              <w:rPr>
                <w:sz w:val="22"/>
                <w:szCs w:val="22"/>
                <w:lang w:eastAsia="zh-CN"/>
              </w:rPr>
            </w:pPr>
            <w:r>
              <w:rPr>
                <w:sz w:val="22"/>
                <w:szCs w:val="22"/>
                <w:lang w:val="en-US" w:eastAsia="zh-CN"/>
              </w:rPr>
              <w:t>Such information can facilitate the network (</w:t>
            </w:r>
            <w:proofErr w:type="spellStart"/>
            <w:r>
              <w:rPr>
                <w:sz w:val="22"/>
                <w:szCs w:val="22"/>
                <w:lang w:val="en-US" w:eastAsia="zh-CN"/>
              </w:rPr>
              <w:t>gNB</w:t>
            </w:r>
            <w:proofErr w:type="spellEnd"/>
            <w:r>
              <w:rPr>
                <w:sz w:val="22"/>
                <w:szCs w:val="22"/>
                <w:lang w:val="en-US" w:eastAsia="zh-CN"/>
              </w:rPr>
              <w:t xml:space="preserve">) to determine when to release a connected UE. </w:t>
            </w:r>
          </w:p>
        </w:tc>
      </w:tr>
      <w:tr w:rsidR="00917E6E" w14:paraId="6967E0AE" w14:textId="77777777" w:rsidTr="00714D80">
        <w:trPr>
          <w:trHeight w:val="300"/>
        </w:trPr>
        <w:tc>
          <w:tcPr>
            <w:tcW w:w="1795" w:type="dxa"/>
            <w:noWrap/>
          </w:tcPr>
          <w:p w14:paraId="34322C02" w14:textId="02B74056"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3CF12D6" w14:textId="756A20F2"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3A124182" w14:textId="47FA26A9"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 xml:space="preserve">Agree with </w:t>
            </w:r>
            <w:proofErr w:type="spellStart"/>
            <w:r>
              <w:rPr>
                <w:sz w:val="22"/>
                <w:szCs w:val="22"/>
                <w:lang w:eastAsia="zh-CN"/>
              </w:rPr>
              <w:t>InterDigital</w:t>
            </w:r>
            <w:proofErr w:type="spellEnd"/>
            <w:r>
              <w:rPr>
                <w:sz w:val="22"/>
                <w:szCs w:val="22"/>
                <w:lang w:eastAsia="zh-CN"/>
              </w:rPr>
              <w:t xml:space="preserve"> that </w:t>
            </w:r>
            <w:r>
              <w:rPr>
                <w:rFonts w:eastAsiaTheme="minorEastAsia"/>
                <w:sz w:val="22"/>
                <w:szCs w:val="22"/>
                <w:lang w:eastAsia="zh-CN"/>
              </w:rPr>
              <w:t xml:space="preserve">SA2 already agreed that UE provides unreachability information to the CN. There is no need to send the </w:t>
            </w:r>
            <w:r w:rsidRPr="005C4576">
              <w:rPr>
                <w:rFonts w:eastAsiaTheme="minorEastAsia"/>
                <w:sz w:val="22"/>
                <w:szCs w:val="22"/>
                <w:lang w:eastAsia="zh-CN"/>
              </w:rPr>
              <w:t>out-of-coverage information</w:t>
            </w:r>
            <w:r>
              <w:rPr>
                <w:rFonts w:eastAsiaTheme="minorEastAsia"/>
                <w:sz w:val="22"/>
                <w:szCs w:val="22"/>
                <w:lang w:eastAsia="zh-CN"/>
              </w:rPr>
              <w:t xml:space="preserve"> to </w:t>
            </w:r>
            <w:proofErr w:type="spellStart"/>
            <w:r>
              <w:rPr>
                <w:rFonts w:eastAsiaTheme="minorEastAsia"/>
                <w:sz w:val="22"/>
                <w:szCs w:val="22"/>
                <w:lang w:eastAsia="zh-CN"/>
              </w:rPr>
              <w:t>gNB</w:t>
            </w:r>
            <w:proofErr w:type="spellEnd"/>
            <w:r>
              <w:rPr>
                <w:rFonts w:eastAsiaTheme="minorEastAsia"/>
                <w:sz w:val="22"/>
                <w:szCs w:val="22"/>
                <w:lang w:eastAsia="zh-CN"/>
              </w:rPr>
              <w:t xml:space="preserve"> repeatedly.</w:t>
            </w:r>
          </w:p>
        </w:tc>
      </w:tr>
      <w:tr w:rsidR="005B0975" w14:paraId="2FB137F2" w14:textId="77777777" w:rsidTr="00714D80">
        <w:trPr>
          <w:trHeight w:val="300"/>
        </w:trPr>
        <w:tc>
          <w:tcPr>
            <w:tcW w:w="1795" w:type="dxa"/>
            <w:noWrap/>
          </w:tcPr>
          <w:p w14:paraId="512365DA" w14:textId="72FEE59C"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56073296" w14:textId="37BB8DFB" w:rsidR="005B0975" w:rsidRPr="00380A8D" w:rsidRDefault="005B0975" w:rsidP="005B0975">
            <w:pPr>
              <w:spacing w:after="0"/>
              <w:rPr>
                <w:rFonts w:eastAsiaTheme="minorEastAsia"/>
                <w:sz w:val="22"/>
                <w:szCs w:val="22"/>
                <w:lang w:eastAsia="zh-CN"/>
              </w:rPr>
            </w:pPr>
            <w:r>
              <w:rPr>
                <w:sz w:val="22"/>
                <w:szCs w:val="22"/>
                <w:lang w:eastAsia="zh-CN"/>
              </w:rPr>
              <w:t>Yes with comments</w:t>
            </w:r>
          </w:p>
        </w:tc>
        <w:tc>
          <w:tcPr>
            <w:tcW w:w="5125" w:type="dxa"/>
            <w:noWrap/>
          </w:tcPr>
          <w:p w14:paraId="314296D9" w14:textId="77777777" w:rsidR="005B0975" w:rsidRDefault="005B0975" w:rsidP="005B0975">
            <w:pPr>
              <w:snapToGrid w:val="0"/>
              <w:spacing w:afterLines="50" w:after="120" w:line="264" w:lineRule="auto"/>
              <w:rPr>
                <w:sz w:val="22"/>
                <w:szCs w:val="22"/>
                <w:lang w:val="en-US" w:eastAsia="zh-CN"/>
              </w:rPr>
            </w:pPr>
            <w:r w:rsidRPr="00453A46">
              <w:rPr>
                <w:sz w:val="22"/>
                <w:szCs w:val="22"/>
                <w:lang w:val="en-US" w:eastAsia="zh-CN"/>
              </w:rPr>
              <w:t xml:space="preserve">We agree it’s beneficial to inform the out-of-coverage period or unreachability period to RAN node, </w:t>
            </w:r>
            <w:proofErr w:type="spellStart"/>
            <w:r w:rsidRPr="00453A46">
              <w:rPr>
                <w:sz w:val="22"/>
                <w:szCs w:val="22"/>
                <w:lang w:val="en-US" w:eastAsia="zh-CN"/>
              </w:rPr>
              <w:t>e.g</w:t>
            </w:r>
            <w:proofErr w:type="spellEnd"/>
            <w:r w:rsidRPr="00453A46">
              <w:rPr>
                <w:sz w:val="22"/>
                <w:szCs w:val="22"/>
                <w:lang w:val="en-US" w:eastAsia="zh-CN"/>
              </w:rPr>
              <w:t xml:space="preserve">, for optimization on RRC release or paging. </w:t>
            </w:r>
          </w:p>
          <w:p w14:paraId="043CE887" w14:textId="62A1D34E" w:rsidR="005B0975" w:rsidRPr="00380A8D" w:rsidRDefault="005B0975" w:rsidP="005B0975">
            <w:pPr>
              <w:spacing w:after="0"/>
              <w:rPr>
                <w:sz w:val="22"/>
                <w:szCs w:val="22"/>
                <w:lang w:eastAsia="zh-CN"/>
              </w:rPr>
            </w:pPr>
            <w:r w:rsidRPr="00453A46">
              <w:rPr>
                <w:sz w:val="22"/>
                <w:szCs w:val="22"/>
                <w:lang w:val="en-US" w:eastAsia="zh-CN"/>
              </w:rPr>
              <w:t>But we think both UE and core network are the possible nodes to provide this information to RAN node.</w:t>
            </w:r>
          </w:p>
        </w:tc>
      </w:tr>
      <w:tr w:rsidR="0062666D" w14:paraId="4210AE2B" w14:textId="77777777" w:rsidTr="00714D80">
        <w:trPr>
          <w:trHeight w:val="300"/>
        </w:trPr>
        <w:tc>
          <w:tcPr>
            <w:tcW w:w="1795" w:type="dxa"/>
            <w:noWrap/>
          </w:tcPr>
          <w:p w14:paraId="3CBBFB88" w14:textId="32EF72CB" w:rsidR="0062666D" w:rsidRPr="00380A8D" w:rsidRDefault="0062666D" w:rsidP="0062666D">
            <w:pPr>
              <w:spacing w:after="0"/>
              <w:rPr>
                <w:sz w:val="22"/>
                <w:szCs w:val="22"/>
                <w:lang w:eastAsia="zh-CN"/>
              </w:rPr>
            </w:pPr>
            <w:r>
              <w:rPr>
                <w:sz w:val="22"/>
                <w:szCs w:val="22"/>
                <w:lang w:eastAsia="zh-CN"/>
              </w:rPr>
              <w:t>Apple</w:t>
            </w:r>
          </w:p>
        </w:tc>
        <w:tc>
          <w:tcPr>
            <w:tcW w:w="2430" w:type="dxa"/>
          </w:tcPr>
          <w:p w14:paraId="12AD683A" w14:textId="2713B5F5" w:rsidR="0062666D" w:rsidRPr="00380A8D" w:rsidRDefault="0062666D" w:rsidP="0062666D">
            <w:pPr>
              <w:spacing w:after="0"/>
              <w:rPr>
                <w:sz w:val="22"/>
                <w:szCs w:val="22"/>
                <w:lang w:eastAsia="zh-CN"/>
              </w:rPr>
            </w:pPr>
            <w:r>
              <w:rPr>
                <w:rFonts w:eastAsiaTheme="minorEastAsia"/>
                <w:sz w:val="22"/>
                <w:szCs w:val="22"/>
                <w:lang w:eastAsia="zh-CN"/>
              </w:rPr>
              <w:t>Yes</w:t>
            </w:r>
          </w:p>
        </w:tc>
        <w:tc>
          <w:tcPr>
            <w:tcW w:w="5125" w:type="dxa"/>
            <w:noWrap/>
          </w:tcPr>
          <w:p w14:paraId="5B72115B" w14:textId="3A38342C" w:rsidR="0062666D" w:rsidRPr="00380A8D" w:rsidRDefault="0062666D" w:rsidP="0062666D">
            <w:pPr>
              <w:spacing w:after="0"/>
              <w:rPr>
                <w:sz w:val="22"/>
                <w:szCs w:val="22"/>
                <w:lang w:eastAsia="zh-CN"/>
              </w:rPr>
            </w:pPr>
            <w:r>
              <w:rPr>
                <w:sz w:val="22"/>
                <w:szCs w:val="22"/>
                <w:lang w:eastAsia="zh-CN"/>
              </w:rPr>
              <w:t>This could to some extent help RAN in terms of resource scheduling.</w:t>
            </w:r>
          </w:p>
        </w:tc>
      </w:tr>
      <w:tr w:rsidR="0062666D" w14:paraId="42A70C9A" w14:textId="77777777" w:rsidTr="00714D80">
        <w:trPr>
          <w:trHeight w:val="300"/>
        </w:trPr>
        <w:tc>
          <w:tcPr>
            <w:tcW w:w="1795" w:type="dxa"/>
            <w:noWrap/>
          </w:tcPr>
          <w:p w14:paraId="14F686DC" w14:textId="6D3F1D05"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50A0543A" w14:textId="6D9B030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Yes</w:t>
            </w:r>
          </w:p>
        </w:tc>
        <w:tc>
          <w:tcPr>
            <w:tcW w:w="5125" w:type="dxa"/>
            <w:noWrap/>
          </w:tcPr>
          <w:p w14:paraId="7DDA8180" w14:textId="023B44E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should be beneficial for scheduling. </w:t>
            </w:r>
          </w:p>
        </w:tc>
      </w:tr>
      <w:tr w:rsidR="0062666D" w14:paraId="43C0B148" w14:textId="77777777" w:rsidTr="00714D80">
        <w:trPr>
          <w:trHeight w:val="300"/>
        </w:trPr>
        <w:tc>
          <w:tcPr>
            <w:tcW w:w="1795" w:type="dxa"/>
            <w:noWrap/>
          </w:tcPr>
          <w:p w14:paraId="1D9B4897" w14:textId="499D426C" w:rsidR="0062666D" w:rsidRPr="00380A8D" w:rsidRDefault="00DD68F8" w:rsidP="0062666D">
            <w:pPr>
              <w:spacing w:after="0"/>
              <w:rPr>
                <w:sz w:val="22"/>
                <w:szCs w:val="22"/>
                <w:lang w:eastAsia="zh-CN"/>
              </w:rPr>
            </w:pPr>
            <w:r>
              <w:rPr>
                <w:sz w:val="22"/>
                <w:szCs w:val="22"/>
                <w:lang w:eastAsia="zh-CN"/>
              </w:rPr>
              <w:t>Ericsson</w:t>
            </w:r>
          </w:p>
        </w:tc>
        <w:tc>
          <w:tcPr>
            <w:tcW w:w="2430" w:type="dxa"/>
          </w:tcPr>
          <w:p w14:paraId="693C77C2" w14:textId="6F5FEA0D" w:rsidR="0062666D" w:rsidRPr="00380A8D" w:rsidRDefault="00DD68F8" w:rsidP="0062666D">
            <w:pPr>
              <w:spacing w:after="0"/>
              <w:rPr>
                <w:sz w:val="22"/>
                <w:szCs w:val="22"/>
                <w:lang w:eastAsia="zh-CN"/>
              </w:rPr>
            </w:pPr>
            <w:r>
              <w:rPr>
                <w:sz w:val="22"/>
                <w:szCs w:val="22"/>
                <w:lang w:eastAsia="zh-CN"/>
              </w:rPr>
              <w:t>Not agree</w:t>
            </w:r>
          </w:p>
        </w:tc>
        <w:tc>
          <w:tcPr>
            <w:tcW w:w="5125" w:type="dxa"/>
            <w:noWrap/>
          </w:tcPr>
          <w:p w14:paraId="4DA2F812" w14:textId="77777777" w:rsidR="00DD68F8" w:rsidRDefault="00DD68F8" w:rsidP="00DD68F8">
            <w:pPr>
              <w:spacing w:after="240"/>
              <w:rPr>
                <w:sz w:val="22"/>
                <w:szCs w:val="22"/>
                <w:lang w:val="en-US" w:eastAsia="zh-CN"/>
              </w:rPr>
            </w:pPr>
            <w:r>
              <w:rPr>
                <w:sz w:val="22"/>
                <w:szCs w:val="22"/>
                <w:lang w:val="en-US" w:eastAsia="zh-CN"/>
              </w:rPr>
              <w:t>Considering that it is RAN that provides the satellite coverage information to the UE we do not see the need that the UE provides assistance information on satellite coverage.</w:t>
            </w:r>
          </w:p>
          <w:p w14:paraId="4FCB4270" w14:textId="0013B46B" w:rsidR="0062666D" w:rsidRPr="00380A8D" w:rsidRDefault="00DD68F8" w:rsidP="00DD68F8">
            <w:pPr>
              <w:spacing w:after="0"/>
              <w:rPr>
                <w:sz w:val="22"/>
                <w:szCs w:val="22"/>
                <w:lang w:eastAsia="zh-CN"/>
              </w:rPr>
            </w:pPr>
            <w:r>
              <w:rPr>
                <w:sz w:val="22"/>
                <w:szCs w:val="22"/>
                <w:lang w:val="en-US" w:eastAsia="zh-CN"/>
              </w:rPr>
              <w:t xml:space="preserve">It is not clear yet whether there is any impact on RAN specifications due to the conclusions captured in the related SA2 TR. Note that SA2 has made some conclusions regarding the need to provide information on “unreachability periods” from the UE to the CN via NAS signaling. This is based on the assistance information provided in SIB32, which is provided by RAN and the intention seems to be to optimize, for example, </w:t>
            </w:r>
            <w:proofErr w:type="spellStart"/>
            <w:r>
              <w:rPr>
                <w:sz w:val="22"/>
                <w:szCs w:val="22"/>
                <w:lang w:val="en-US" w:eastAsia="zh-CN"/>
              </w:rPr>
              <w:t>eDRX</w:t>
            </w:r>
            <w:proofErr w:type="spellEnd"/>
            <w:r>
              <w:rPr>
                <w:sz w:val="22"/>
                <w:szCs w:val="22"/>
                <w:lang w:val="en-US" w:eastAsia="zh-CN"/>
              </w:rPr>
              <w:t>, PSM configurations.</w:t>
            </w:r>
          </w:p>
        </w:tc>
      </w:tr>
      <w:tr w:rsidR="00877593" w14:paraId="17F77334" w14:textId="77777777" w:rsidTr="00714D80">
        <w:trPr>
          <w:trHeight w:val="300"/>
        </w:trPr>
        <w:tc>
          <w:tcPr>
            <w:tcW w:w="1795" w:type="dxa"/>
            <w:noWrap/>
          </w:tcPr>
          <w:p w14:paraId="525DF4E4" w14:textId="6B8AFE24" w:rsidR="00877593" w:rsidRPr="00380A8D" w:rsidRDefault="00877593" w:rsidP="00877593">
            <w:pPr>
              <w:spacing w:after="0"/>
              <w:rPr>
                <w:sz w:val="22"/>
                <w:szCs w:val="22"/>
                <w:lang w:eastAsia="zh-CN"/>
              </w:rPr>
            </w:pPr>
            <w:r>
              <w:rPr>
                <w:sz w:val="22"/>
                <w:szCs w:val="22"/>
                <w:lang w:eastAsia="zh-CN"/>
              </w:rPr>
              <w:t>Samsung</w:t>
            </w:r>
          </w:p>
        </w:tc>
        <w:tc>
          <w:tcPr>
            <w:tcW w:w="2430" w:type="dxa"/>
          </w:tcPr>
          <w:p w14:paraId="7988B195" w14:textId="4E4489B6" w:rsidR="00877593" w:rsidRPr="00380A8D" w:rsidRDefault="00877593" w:rsidP="00877593">
            <w:pPr>
              <w:spacing w:after="0"/>
              <w:rPr>
                <w:sz w:val="22"/>
                <w:szCs w:val="22"/>
                <w:lang w:eastAsia="zh-CN"/>
              </w:rPr>
            </w:pPr>
            <w:r>
              <w:rPr>
                <w:rFonts w:eastAsiaTheme="minorEastAsia"/>
                <w:sz w:val="22"/>
                <w:szCs w:val="22"/>
                <w:lang w:eastAsia="zh-CN"/>
              </w:rPr>
              <w:t>FFS</w:t>
            </w:r>
          </w:p>
        </w:tc>
        <w:tc>
          <w:tcPr>
            <w:tcW w:w="5125" w:type="dxa"/>
            <w:noWrap/>
          </w:tcPr>
          <w:p w14:paraId="3663F4D8" w14:textId="77777777" w:rsidR="00877593" w:rsidRDefault="00877593" w:rsidP="00877593">
            <w:pPr>
              <w:spacing w:after="0"/>
              <w:rPr>
                <w:sz w:val="22"/>
                <w:szCs w:val="22"/>
                <w:lang w:eastAsia="zh-CN"/>
              </w:rPr>
            </w:pPr>
            <w:r>
              <w:rPr>
                <w:sz w:val="22"/>
                <w:szCs w:val="22"/>
                <w:lang w:eastAsia="zh-CN"/>
              </w:rPr>
              <w:t xml:space="preserve">As SA2 has agreed that it is done over NAS, I think we need to have a good motivation for it. It is mentioned that it may be needed by </w:t>
            </w:r>
            <w:proofErr w:type="spellStart"/>
            <w:r>
              <w:rPr>
                <w:sz w:val="22"/>
                <w:szCs w:val="22"/>
                <w:lang w:eastAsia="zh-CN"/>
              </w:rPr>
              <w:t>eNB</w:t>
            </w:r>
            <w:proofErr w:type="spellEnd"/>
            <w:r>
              <w:rPr>
                <w:sz w:val="22"/>
                <w:szCs w:val="22"/>
                <w:lang w:eastAsia="zh-CN"/>
              </w:rPr>
              <w:t xml:space="preserve"> for certain procedures </w:t>
            </w:r>
            <w:r>
              <w:rPr>
                <w:sz w:val="22"/>
                <w:szCs w:val="22"/>
                <w:lang w:eastAsia="zh-CN"/>
              </w:rPr>
              <w:lastRenderedPageBreak/>
              <w:t xml:space="preserve">discussed by SA2 – this we think should be studied more. </w:t>
            </w:r>
          </w:p>
          <w:p w14:paraId="33B4C142" w14:textId="77777777" w:rsidR="00877593" w:rsidRDefault="00877593" w:rsidP="00877593">
            <w:pPr>
              <w:spacing w:after="0"/>
              <w:rPr>
                <w:sz w:val="22"/>
                <w:szCs w:val="22"/>
                <w:lang w:eastAsia="zh-CN"/>
              </w:rPr>
            </w:pPr>
          </w:p>
          <w:p w14:paraId="0C118A68" w14:textId="3866E30F" w:rsidR="00877593" w:rsidRPr="00380A8D" w:rsidRDefault="00877593" w:rsidP="00877593">
            <w:pPr>
              <w:spacing w:after="0"/>
              <w:rPr>
                <w:sz w:val="22"/>
                <w:szCs w:val="22"/>
                <w:lang w:eastAsia="zh-CN"/>
              </w:rPr>
            </w:pPr>
            <w:r>
              <w:rPr>
                <w:sz w:val="22"/>
                <w:szCs w:val="22"/>
                <w:lang w:eastAsia="zh-CN"/>
              </w:rPr>
              <w:t xml:space="preserve">We can discuss indicating out-of-coverage time for the purpose of graceful connection release in earth-moving case, but note that this may for instance be solved through RSRP measurements or similar. Also note that IoT supports extreme repetitions, so a UE can potentially remain in connected mode for a very long time – a good network implementation should release the UE in good time.  </w:t>
            </w:r>
          </w:p>
        </w:tc>
      </w:tr>
      <w:tr w:rsidR="000A12D5" w:rsidRPr="00FB102F" w14:paraId="236066C1" w14:textId="77777777" w:rsidTr="001177D1">
        <w:trPr>
          <w:trHeight w:val="300"/>
        </w:trPr>
        <w:tc>
          <w:tcPr>
            <w:tcW w:w="1795" w:type="dxa"/>
            <w:noWrap/>
          </w:tcPr>
          <w:p w14:paraId="118C7680" w14:textId="111A3A7B" w:rsidR="000A12D5" w:rsidRPr="00866AA9" w:rsidRDefault="000A12D5" w:rsidP="000A12D5">
            <w:pPr>
              <w:spacing w:after="0"/>
              <w:rPr>
                <w:sz w:val="22"/>
                <w:szCs w:val="22"/>
                <w:lang w:eastAsia="zh-CN"/>
              </w:rPr>
            </w:pPr>
            <w:r>
              <w:rPr>
                <w:sz w:val="22"/>
                <w:szCs w:val="22"/>
                <w:lang w:eastAsia="zh-CN"/>
              </w:rPr>
              <w:lastRenderedPageBreak/>
              <w:t>NEC</w:t>
            </w:r>
          </w:p>
        </w:tc>
        <w:tc>
          <w:tcPr>
            <w:tcW w:w="2430" w:type="dxa"/>
          </w:tcPr>
          <w:p w14:paraId="54AAC7B1" w14:textId="3642300A" w:rsidR="000A12D5" w:rsidRPr="00866AA9" w:rsidRDefault="000A12D5" w:rsidP="000A12D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439C1AE" w14:textId="77777777" w:rsidR="000A12D5" w:rsidRPr="0010232E" w:rsidRDefault="000A12D5" w:rsidP="000A12D5">
            <w:pPr>
              <w:spacing w:before="120" w:after="120"/>
              <w:rPr>
                <w:bCs/>
              </w:rPr>
            </w:pPr>
            <w:r w:rsidRPr="0010232E">
              <w:rPr>
                <w:bCs/>
              </w:rPr>
              <w:t>When the satellite stop</w:t>
            </w:r>
            <w:r>
              <w:rPr>
                <w:bCs/>
              </w:rPr>
              <w:t>s serving</w:t>
            </w:r>
            <w:r w:rsidRPr="0010232E">
              <w:rPr>
                <w:bCs/>
              </w:rPr>
              <w:t xml:space="preserve"> the area it is currently cove</w:t>
            </w:r>
            <w:r>
              <w:rPr>
                <w:bCs/>
              </w:rPr>
              <w:t>ring, UE would suddenly</w:t>
            </w:r>
            <w:r w:rsidRPr="0010232E">
              <w:rPr>
                <w:bCs/>
              </w:rPr>
              <w:t xml:space="preserve"> </w:t>
            </w:r>
            <w:r>
              <w:rPr>
                <w:bCs/>
              </w:rPr>
              <w:t xml:space="preserve">lose the </w:t>
            </w:r>
            <w:r w:rsidRPr="0010232E">
              <w:rPr>
                <w:bCs/>
              </w:rPr>
              <w:t>connection and initiate corresponding recovery actions, i.e</w:t>
            </w:r>
            <w:r>
              <w:rPr>
                <w:bCs/>
              </w:rPr>
              <w:t xml:space="preserve">., radio link failure recovery, which </w:t>
            </w:r>
            <w:r w:rsidRPr="0010232E">
              <w:rPr>
                <w:bCs/>
              </w:rPr>
              <w:t>lead to excessive power consumption</w:t>
            </w:r>
            <w:r>
              <w:rPr>
                <w:bCs/>
              </w:rPr>
              <w:t xml:space="preserve"> for UE</w:t>
            </w:r>
            <w:r w:rsidRPr="0010232E">
              <w:rPr>
                <w:bCs/>
              </w:rPr>
              <w:t xml:space="preserve">. </w:t>
            </w:r>
            <w:r>
              <w:rPr>
                <w:bCs/>
              </w:rPr>
              <w:t xml:space="preserve">For Network unware of UE’s being out of coverage, it may also lead to waste of energy and sources. </w:t>
            </w:r>
          </w:p>
          <w:p w14:paraId="0B7BB1CB" w14:textId="56C80614" w:rsidR="000A12D5" w:rsidRPr="00866AA9" w:rsidRDefault="000A12D5" w:rsidP="000A12D5">
            <w:pPr>
              <w:spacing w:after="0"/>
              <w:rPr>
                <w:i/>
                <w:iCs/>
                <w:lang w:eastAsia="en-US"/>
              </w:rPr>
            </w:pPr>
            <w:r>
              <w:rPr>
                <w:bCs/>
              </w:rPr>
              <w:t>The impact of this</w:t>
            </w:r>
            <w:r w:rsidRPr="0010232E">
              <w:rPr>
                <w:bCs/>
              </w:rPr>
              <w:t xml:space="preserve"> problem</w:t>
            </w:r>
            <w:r>
              <w:rPr>
                <w:bCs/>
              </w:rPr>
              <w:t xml:space="preserve"> is</w:t>
            </w:r>
            <w:r w:rsidRPr="004941A1">
              <w:rPr>
                <w:bCs/>
              </w:rPr>
              <w:t xml:space="preserve"> more serious for e</w:t>
            </w:r>
            <w:r w:rsidRPr="0010232E">
              <w:rPr>
                <w:bCs/>
              </w:rPr>
              <w:t>arth moving cell</w:t>
            </w:r>
            <w:r>
              <w:rPr>
                <w:bCs/>
              </w:rPr>
              <w:t>s</w:t>
            </w:r>
            <w:r w:rsidRPr="0010232E">
              <w:rPr>
                <w:bCs/>
              </w:rPr>
              <w:t>, considering</w:t>
            </w:r>
            <w:r>
              <w:rPr>
                <w:bCs/>
              </w:rPr>
              <w:t xml:space="preserve"> </w:t>
            </w:r>
            <w:r w:rsidRPr="0010232E">
              <w:rPr>
                <w:bCs/>
              </w:rPr>
              <w:t>the time for each UE being out-of-coverage varies depending on the UE’s location.</w:t>
            </w:r>
          </w:p>
        </w:tc>
      </w:tr>
      <w:tr w:rsidR="00BC4F77" w14:paraId="520691EF" w14:textId="77777777" w:rsidTr="00714D80">
        <w:trPr>
          <w:trHeight w:val="300"/>
        </w:trPr>
        <w:tc>
          <w:tcPr>
            <w:tcW w:w="1795" w:type="dxa"/>
            <w:noWrap/>
          </w:tcPr>
          <w:p w14:paraId="0B0B46F2" w14:textId="4A5D4031" w:rsidR="00BC4F77" w:rsidRPr="00380A8D" w:rsidRDefault="00BC4F77" w:rsidP="00BC4F77">
            <w:pPr>
              <w:spacing w:after="0"/>
              <w:rPr>
                <w:sz w:val="22"/>
                <w:szCs w:val="22"/>
                <w:lang w:eastAsia="zh-CN"/>
              </w:rPr>
            </w:pPr>
            <w:r>
              <w:rPr>
                <w:rFonts w:hint="eastAsia"/>
                <w:sz w:val="22"/>
                <w:szCs w:val="22"/>
                <w:lang w:val="en-US" w:eastAsia="zh-CN"/>
              </w:rPr>
              <w:t>CMCC</w:t>
            </w:r>
          </w:p>
        </w:tc>
        <w:tc>
          <w:tcPr>
            <w:tcW w:w="2430" w:type="dxa"/>
          </w:tcPr>
          <w:p w14:paraId="4AAD561B" w14:textId="76747708" w:rsidR="00BC4F77" w:rsidRPr="00380A8D" w:rsidRDefault="00BC4F77" w:rsidP="00BC4F77">
            <w:pPr>
              <w:spacing w:after="0"/>
              <w:rPr>
                <w:sz w:val="22"/>
                <w:szCs w:val="22"/>
                <w:lang w:eastAsia="zh-CN"/>
              </w:rPr>
            </w:pPr>
            <w:r>
              <w:rPr>
                <w:rFonts w:hint="eastAsia"/>
                <w:sz w:val="22"/>
                <w:szCs w:val="22"/>
                <w:lang w:val="en-US" w:eastAsia="zh-CN"/>
              </w:rPr>
              <w:t>Yes</w:t>
            </w:r>
          </w:p>
        </w:tc>
        <w:tc>
          <w:tcPr>
            <w:tcW w:w="5125" w:type="dxa"/>
            <w:noWrap/>
          </w:tcPr>
          <w:p w14:paraId="63626D43" w14:textId="6D0768F0" w:rsidR="00BC4F77" w:rsidRPr="00380A8D" w:rsidRDefault="00BC4F77" w:rsidP="00BC4F77">
            <w:pPr>
              <w:spacing w:after="0"/>
              <w:rPr>
                <w:sz w:val="22"/>
                <w:szCs w:val="22"/>
                <w:lang w:eastAsia="zh-CN"/>
              </w:rPr>
            </w:pPr>
            <w:r>
              <w:rPr>
                <w:sz w:val="22"/>
                <w:szCs w:val="22"/>
                <w:lang w:eastAsia="zh-CN"/>
              </w:rPr>
              <w:t>The information can assist the network to release the UE.</w:t>
            </w:r>
          </w:p>
        </w:tc>
      </w:tr>
      <w:tr w:rsidR="00C00F0B" w14:paraId="065B95AD" w14:textId="77777777" w:rsidTr="00917D59">
        <w:trPr>
          <w:trHeight w:val="300"/>
        </w:trPr>
        <w:tc>
          <w:tcPr>
            <w:tcW w:w="1795" w:type="dxa"/>
            <w:noWrap/>
          </w:tcPr>
          <w:p w14:paraId="5816EF7D"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2EE67E1" w14:textId="77777777" w:rsidR="00C00F0B" w:rsidRPr="00380A8D" w:rsidRDefault="00C00F0B" w:rsidP="00917D59">
            <w:pPr>
              <w:spacing w:after="0"/>
              <w:rPr>
                <w:sz w:val="22"/>
                <w:szCs w:val="22"/>
                <w:lang w:eastAsia="zh-CN"/>
              </w:rPr>
            </w:pPr>
            <w:r>
              <w:rPr>
                <w:rFonts w:eastAsiaTheme="minorEastAsia"/>
                <w:sz w:val="22"/>
                <w:szCs w:val="22"/>
                <w:lang w:eastAsia="zh-CN"/>
              </w:rPr>
              <w:t>No</w:t>
            </w:r>
          </w:p>
        </w:tc>
        <w:tc>
          <w:tcPr>
            <w:tcW w:w="5125" w:type="dxa"/>
            <w:noWrap/>
          </w:tcPr>
          <w:p w14:paraId="0F13D192" w14:textId="77777777" w:rsidR="00C00F0B" w:rsidRPr="00380A8D" w:rsidRDefault="00C00F0B" w:rsidP="00917D59">
            <w:pPr>
              <w:spacing w:after="0"/>
              <w:rPr>
                <w:sz w:val="22"/>
                <w:szCs w:val="22"/>
                <w:lang w:eastAsia="zh-CN"/>
              </w:rPr>
            </w:pPr>
            <w:r>
              <w:rPr>
                <w:rFonts w:eastAsiaTheme="minorEastAsia"/>
                <w:sz w:val="22"/>
                <w:szCs w:val="22"/>
                <w:lang w:eastAsia="zh-CN"/>
              </w:rPr>
              <w:t xml:space="preserve">Share the same view as </w:t>
            </w:r>
            <w:proofErr w:type="spellStart"/>
            <w:r>
              <w:rPr>
                <w:sz w:val="22"/>
                <w:szCs w:val="22"/>
                <w:lang w:eastAsia="zh-CN"/>
              </w:rPr>
              <w:t>InterDigital</w:t>
            </w:r>
            <w:proofErr w:type="spellEnd"/>
          </w:p>
        </w:tc>
      </w:tr>
      <w:tr w:rsidR="00D738A9" w:rsidRPr="002721A4" w14:paraId="422A6E53" w14:textId="77777777" w:rsidTr="00481140">
        <w:trPr>
          <w:trHeight w:val="300"/>
        </w:trPr>
        <w:tc>
          <w:tcPr>
            <w:tcW w:w="1795" w:type="dxa"/>
            <w:noWrap/>
          </w:tcPr>
          <w:p w14:paraId="72D00A56" w14:textId="77777777" w:rsidR="00D738A9" w:rsidRPr="002721A4" w:rsidRDefault="00D738A9" w:rsidP="00481140">
            <w:pPr>
              <w:spacing w:after="0"/>
              <w:rPr>
                <w:sz w:val="22"/>
                <w:szCs w:val="22"/>
                <w:lang w:eastAsia="zh-CN"/>
              </w:rPr>
            </w:pPr>
            <w:r w:rsidRPr="002721A4">
              <w:rPr>
                <w:sz w:val="22"/>
                <w:szCs w:val="22"/>
                <w:lang w:eastAsia="zh-CN"/>
              </w:rPr>
              <w:t>Novamint</w:t>
            </w:r>
          </w:p>
        </w:tc>
        <w:tc>
          <w:tcPr>
            <w:tcW w:w="2430" w:type="dxa"/>
          </w:tcPr>
          <w:p w14:paraId="3229703E" w14:textId="77777777" w:rsidR="00D738A9" w:rsidRPr="002721A4" w:rsidRDefault="00D738A9" w:rsidP="00481140">
            <w:pPr>
              <w:spacing w:after="0"/>
              <w:rPr>
                <w:rFonts w:eastAsiaTheme="minorEastAsia"/>
                <w:sz w:val="22"/>
                <w:szCs w:val="22"/>
                <w:lang w:eastAsia="zh-CN"/>
              </w:rPr>
            </w:pPr>
            <w:r w:rsidRPr="002721A4">
              <w:rPr>
                <w:rFonts w:eastAsiaTheme="minorEastAsia"/>
                <w:sz w:val="22"/>
                <w:szCs w:val="22"/>
                <w:lang w:eastAsia="zh-CN"/>
              </w:rPr>
              <w:t>Not agree</w:t>
            </w:r>
          </w:p>
        </w:tc>
        <w:tc>
          <w:tcPr>
            <w:tcW w:w="5125" w:type="dxa"/>
            <w:noWrap/>
          </w:tcPr>
          <w:p w14:paraId="7AC3BCAF" w14:textId="77777777" w:rsidR="00D738A9" w:rsidRPr="002721A4" w:rsidRDefault="00D738A9" w:rsidP="00481140">
            <w:pPr>
              <w:spacing w:after="0"/>
              <w:rPr>
                <w:iCs/>
                <w:lang w:eastAsia="en-US"/>
              </w:rPr>
            </w:pPr>
            <w:r w:rsidRPr="002721A4">
              <w:rPr>
                <w:iCs/>
                <w:lang w:eastAsia="en-US"/>
              </w:rPr>
              <w:t>Same views as Ericsson</w:t>
            </w:r>
          </w:p>
        </w:tc>
      </w:tr>
      <w:tr w:rsidR="00BC4F77" w14:paraId="6CC70C76" w14:textId="77777777" w:rsidTr="00714D80">
        <w:trPr>
          <w:trHeight w:val="300"/>
        </w:trPr>
        <w:tc>
          <w:tcPr>
            <w:tcW w:w="1795" w:type="dxa"/>
            <w:noWrap/>
          </w:tcPr>
          <w:p w14:paraId="61195B8F" w14:textId="5467ACB8" w:rsidR="00BC4F77" w:rsidRPr="00380A8D" w:rsidRDefault="00BC4F77" w:rsidP="00BC4F77">
            <w:pPr>
              <w:spacing w:after="0"/>
              <w:rPr>
                <w:sz w:val="22"/>
                <w:szCs w:val="22"/>
                <w:lang w:val="en-US" w:eastAsia="zh-CN"/>
              </w:rPr>
            </w:pPr>
          </w:p>
        </w:tc>
        <w:tc>
          <w:tcPr>
            <w:tcW w:w="2430" w:type="dxa"/>
          </w:tcPr>
          <w:p w14:paraId="24DA5FB5" w14:textId="1957B281" w:rsidR="00BC4F77" w:rsidRPr="00380A8D" w:rsidRDefault="00BC4F77" w:rsidP="00BC4F77">
            <w:pPr>
              <w:spacing w:after="0"/>
              <w:rPr>
                <w:sz w:val="22"/>
                <w:szCs w:val="22"/>
                <w:lang w:val="en-US" w:eastAsia="zh-CN"/>
              </w:rPr>
            </w:pPr>
          </w:p>
        </w:tc>
        <w:tc>
          <w:tcPr>
            <w:tcW w:w="5125" w:type="dxa"/>
            <w:noWrap/>
          </w:tcPr>
          <w:p w14:paraId="689665AA" w14:textId="5DC63E7A" w:rsidR="00BC4F77" w:rsidRPr="00380A8D" w:rsidRDefault="00BC4F77" w:rsidP="00BC4F77">
            <w:pPr>
              <w:spacing w:after="0"/>
              <w:rPr>
                <w:sz w:val="22"/>
                <w:szCs w:val="22"/>
                <w:lang w:val="en-US" w:eastAsia="zh-CN"/>
              </w:rPr>
            </w:pPr>
          </w:p>
        </w:tc>
      </w:tr>
      <w:tr w:rsidR="00BC4F77" w:rsidRPr="00A43C66" w14:paraId="67375407" w14:textId="77777777" w:rsidTr="00714D80">
        <w:trPr>
          <w:trHeight w:val="300"/>
        </w:trPr>
        <w:tc>
          <w:tcPr>
            <w:tcW w:w="1795" w:type="dxa"/>
            <w:noWrap/>
          </w:tcPr>
          <w:p w14:paraId="2B3605AD" w14:textId="19E13018" w:rsidR="00BC4F77" w:rsidRPr="00380A8D" w:rsidRDefault="00BC4F77" w:rsidP="00BC4F77">
            <w:pPr>
              <w:rPr>
                <w:sz w:val="22"/>
                <w:szCs w:val="22"/>
              </w:rPr>
            </w:pPr>
          </w:p>
        </w:tc>
        <w:tc>
          <w:tcPr>
            <w:tcW w:w="2430" w:type="dxa"/>
          </w:tcPr>
          <w:p w14:paraId="52848C99" w14:textId="1D31C863" w:rsidR="00BC4F77" w:rsidRPr="00380A8D" w:rsidRDefault="00BC4F77" w:rsidP="00BC4F77">
            <w:pPr>
              <w:rPr>
                <w:sz w:val="22"/>
                <w:szCs w:val="22"/>
              </w:rPr>
            </w:pPr>
          </w:p>
        </w:tc>
        <w:tc>
          <w:tcPr>
            <w:tcW w:w="5125" w:type="dxa"/>
            <w:noWrap/>
          </w:tcPr>
          <w:p w14:paraId="5F875E3E" w14:textId="2859EEFB" w:rsidR="00BC4F77" w:rsidRPr="000A122B" w:rsidRDefault="00BC4F77" w:rsidP="00BC4F77">
            <w:pPr>
              <w:spacing w:after="0"/>
              <w:rPr>
                <w:rFonts w:eastAsiaTheme="minorEastAsia"/>
                <w:sz w:val="22"/>
                <w:szCs w:val="22"/>
                <w:lang w:eastAsia="zh-CN"/>
              </w:rPr>
            </w:pPr>
          </w:p>
        </w:tc>
      </w:tr>
      <w:tr w:rsidR="00BC4F77" w14:paraId="2C8FF63A" w14:textId="77777777" w:rsidTr="00714D80">
        <w:trPr>
          <w:trHeight w:val="300"/>
        </w:trPr>
        <w:tc>
          <w:tcPr>
            <w:tcW w:w="1795" w:type="dxa"/>
            <w:noWrap/>
          </w:tcPr>
          <w:p w14:paraId="509F72C6" w14:textId="16F8D73C" w:rsidR="00BC4F77" w:rsidRPr="00380A8D" w:rsidRDefault="00BC4F77" w:rsidP="00BC4F77">
            <w:pPr>
              <w:spacing w:after="0"/>
              <w:jc w:val="center"/>
              <w:rPr>
                <w:sz w:val="22"/>
                <w:szCs w:val="22"/>
                <w:lang w:eastAsia="zh-CN"/>
              </w:rPr>
            </w:pPr>
          </w:p>
        </w:tc>
        <w:tc>
          <w:tcPr>
            <w:tcW w:w="2430" w:type="dxa"/>
          </w:tcPr>
          <w:p w14:paraId="1002F4CB" w14:textId="40805991" w:rsidR="00BC4F77" w:rsidRPr="00380A8D" w:rsidRDefault="00BC4F77" w:rsidP="00BC4F77">
            <w:pPr>
              <w:spacing w:after="0"/>
              <w:rPr>
                <w:sz w:val="22"/>
                <w:szCs w:val="22"/>
                <w:lang w:eastAsia="zh-CN"/>
              </w:rPr>
            </w:pPr>
          </w:p>
        </w:tc>
        <w:tc>
          <w:tcPr>
            <w:tcW w:w="5125" w:type="dxa"/>
            <w:noWrap/>
          </w:tcPr>
          <w:p w14:paraId="5C75C192" w14:textId="6EFED00C" w:rsidR="00BC4F77" w:rsidRPr="00380A8D" w:rsidRDefault="00BC4F77" w:rsidP="00BC4F77">
            <w:pPr>
              <w:spacing w:after="0"/>
              <w:rPr>
                <w:sz w:val="22"/>
                <w:szCs w:val="22"/>
                <w:lang w:eastAsia="zh-CN"/>
              </w:rPr>
            </w:pPr>
          </w:p>
        </w:tc>
      </w:tr>
      <w:tr w:rsidR="00BC4F77" w14:paraId="62B3CCE8" w14:textId="77777777" w:rsidTr="00714D80">
        <w:trPr>
          <w:trHeight w:val="300"/>
        </w:trPr>
        <w:tc>
          <w:tcPr>
            <w:tcW w:w="1795" w:type="dxa"/>
            <w:noWrap/>
          </w:tcPr>
          <w:p w14:paraId="29E5D009" w14:textId="428879B4" w:rsidR="00BC4F77" w:rsidRPr="00380A8D" w:rsidRDefault="00BC4F77" w:rsidP="00BC4F77">
            <w:pPr>
              <w:spacing w:after="0"/>
              <w:rPr>
                <w:sz w:val="22"/>
                <w:szCs w:val="22"/>
                <w:lang w:eastAsia="zh-CN"/>
              </w:rPr>
            </w:pPr>
          </w:p>
        </w:tc>
        <w:tc>
          <w:tcPr>
            <w:tcW w:w="2430" w:type="dxa"/>
          </w:tcPr>
          <w:p w14:paraId="706AAF40" w14:textId="56096C31" w:rsidR="00BC4F77" w:rsidRPr="00380A8D" w:rsidRDefault="00BC4F77" w:rsidP="00BC4F77">
            <w:pPr>
              <w:spacing w:after="0"/>
              <w:rPr>
                <w:sz w:val="22"/>
                <w:szCs w:val="22"/>
                <w:lang w:eastAsia="zh-CN"/>
              </w:rPr>
            </w:pPr>
          </w:p>
        </w:tc>
        <w:tc>
          <w:tcPr>
            <w:tcW w:w="5125" w:type="dxa"/>
            <w:noWrap/>
          </w:tcPr>
          <w:p w14:paraId="47D21D1D" w14:textId="6365DE2E" w:rsidR="00BC4F77" w:rsidRPr="00380A8D" w:rsidRDefault="00BC4F77" w:rsidP="00BC4F77">
            <w:pPr>
              <w:spacing w:after="0"/>
              <w:rPr>
                <w:sz w:val="22"/>
                <w:szCs w:val="22"/>
                <w:lang w:eastAsia="zh-CN"/>
              </w:rPr>
            </w:pPr>
          </w:p>
        </w:tc>
      </w:tr>
      <w:tr w:rsidR="00BC4F77" w14:paraId="3078C492" w14:textId="77777777" w:rsidTr="00714D80">
        <w:trPr>
          <w:trHeight w:val="300"/>
        </w:trPr>
        <w:tc>
          <w:tcPr>
            <w:tcW w:w="1795" w:type="dxa"/>
            <w:noWrap/>
          </w:tcPr>
          <w:p w14:paraId="26C8C549" w14:textId="27894F0A" w:rsidR="00BC4F77" w:rsidRPr="00380A8D" w:rsidRDefault="00BC4F77" w:rsidP="00BC4F77">
            <w:pPr>
              <w:spacing w:after="0"/>
              <w:rPr>
                <w:sz w:val="22"/>
                <w:szCs w:val="22"/>
                <w:lang w:eastAsia="zh-CN"/>
              </w:rPr>
            </w:pPr>
          </w:p>
        </w:tc>
        <w:tc>
          <w:tcPr>
            <w:tcW w:w="2430" w:type="dxa"/>
          </w:tcPr>
          <w:p w14:paraId="7F4555A9" w14:textId="08B1C96F" w:rsidR="00BC4F77" w:rsidRPr="00380A8D" w:rsidRDefault="00BC4F77" w:rsidP="00BC4F77">
            <w:pPr>
              <w:spacing w:after="0"/>
              <w:rPr>
                <w:sz w:val="22"/>
                <w:szCs w:val="22"/>
                <w:lang w:eastAsia="zh-CN"/>
              </w:rPr>
            </w:pPr>
          </w:p>
        </w:tc>
        <w:tc>
          <w:tcPr>
            <w:tcW w:w="5125" w:type="dxa"/>
            <w:noWrap/>
          </w:tcPr>
          <w:p w14:paraId="21F433ED" w14:textId="0A996D12" w:rsidR="00BC4F77" w:rsidRPr="00380A8D" w:rsidRDefault="00BC4F77" w:rsidP="00BC4F77">
            <w:pPr>
              <w:spacing w:after="0"/>
              <w:rPr>
                <w:sz w:val="22"/>
                <w:szCs w:val="22"/>
                <w:lang w:eastAsia="zh-CN"/>
              </w:rPr>
            </w:pPr>
          </w:p>
        </w:tc>
      </w:tr>
      <w:tr w:rsidR="00BC4F77" w14:paraId="6A50DF74" w14:textId="77777777" w:rsidTr="00714D80">
        <w:trPr>
          <w:trHeight w:val="300"/>
        </w:trPr>
        <w:tc>
          <w:tcPr>
            <w:tcW w:w="1795" w:type="dxa"/>
            <w:noWrap/>
          </w:tcPr>
          <w:p w14:paraId="1FD784BF" w14:textId="45DC5DC7" w:rsidR="00BC4F77" w:rsidRPr="00380A8D" w:rsidRDefault="00BC4F77" w:rsidP="00BC4F77">
            <w:pPr>
              <w:spacing w:after="0"/>
              <w:rPr>
                <w:sz w:val="22"/>
                <w:szCs w:val="22"/>
                <w:lang w:eastAsia="zh-CN"/>
              </w:rPr>
            </w:pPr>
          </w:p>
        </w:tc>
        <w:tc>
          <w:tcPr>
            <w:tcW w:w="2430" w:type="dxa"/>
          </w:tcPr>
          <w:p w14:paraId="2A0C592F" w14:textId="01160C23" w:rsidR="00BC4F77" w:rsidRPr="00380A8D" w:rsidRDefault="00BC4F77" w:rsidP="00BC4F77">
            <w:pPr>
              <w:spacing w:after="0"/>
              <w:rPr>
                <w:sz w:val="22"/>
                <w:szCs w:val="22"/>
                <w:lang w:eastAsia="zh-CN"/>
              </w:rPr>
            </w:pPr>
          </w:p>
        </w:tc>
        <w:tc>
          <w:tcPr>
            <w:tcW w:w="5125" w:type="dxa"/>
            <w:noWrap/>
          </w:tcPr>
          <w:p w14:paraId="6BEC7BA8" w14:textId="271238B4" w:rsidR="00BC4F77" w:rsidRPr="00380A8D" w:rsidRDefault="00BC4F77" w:rsidP="00BC4F77">
            <w:pPr>
              <w:spacing w:after="0"/>
              <w:rPr>
                <w:sz w:val="22"/>
                <w:szCs w:val="22"/>
              </w:rPr>
            </w:pPr>
          </w:p>
        </w:tc>
      </w:tr>
      <w:tr w:rsidR="00BC4F77" w14:paraId="3DB8573B" w14:textId="77777777" w:rsidTr="00714D80">
        <w:trPr>
          <w:trHeight w:val="300"/>
        </w:trPr>
        <w:tc>
          <w:tcPr>
            <w:tcW w:w="1795" w:type="dxa"/>
            <w:noWrap/>
          </w:tcPr>
          <w:p w14:paraId="2419D4BB" w14:textId="3EAD00F2" w:rsidR="00BC4F77" w:rsidRPr="00380A8D" w:rsidRDefault="00BC4F77" w:rsidP="00BC4F77">
            <w:pPr>
              <w:spacing w:after="0"/>
              <w:rPr>
                <w:sz w:val="22"/>
                <w:szCs w:val="22"/>
                <w:lang w:eastAsia="zh-CN"/>
              </w:rPr>
            </w:pPr>
          </w:p>
        </w:tc>
        <w:tc>
          <w:tcPr>
            <w:tcW w:w="2430" w:type="dxa"/>
          </w:tcPr>
          <w:p w14:paraId="0E02CC8C" w14:textId="3A4D3312" w:rsidR="00BC4F77" w:rsidRPr="00380A8D" w:rsidRDefault="00BC4F77" w:rsidP="00BC4F77">
            <w:pPr>
              <w:spacing w:after="0"/>
              <w:rPr>
                <w:sz w:val="22"/>
                <w:szCs w:val="22"/>
                <w:lang w:eastAsia="zh-CN"/>
              </w:rPr>
            </w:pPr>
          </w:p>
        </w:tc>
        <w:tc>
          <w:tcPr>
            <w:tcW w:w="5125" w:type="dxa"/>
            <w:noWrap/>
          </w:tcPr>
          <w:p w14:paraId="1C6DDCB2" w14:textId="32066493" w:rsidR="00BC4F77" w:rsidRPr="00380A8D" w:rsidRDefault="00BC4F77" w:rsidP="00BC4F77">
            <w:pPr>
              <w:spacing w:after="0"/>
              <w:rPr>
                <w:sz w:val="22"/>
                <w:szCs w:val="22"/>
                <w:lang w:eastAsia="zh-CN"/>
              </w:rPr>
            </w:pPr>
          </w:p>
        </w:tc>
      </w:tr>
      <w:tr w:rsidR="00BC4F77" w14:paraId="75E976B2" w14:textId="77777777" w:rsidTr="00714D80">
        <w:trPr>
          <w:trHeight w:val="300"/>
        </w:trPr>
        <w:tc>
          <w:tcPr>
            <w:tcW w:w="1795" w:type="dxa"/>
            <w:noWrap/>
          </w:tcPr>
          <w:p w14:paraId="63F73F9C" w14:textId="35BC9FEF" w:rsidR="00BC4F77" w:rsidRPr="00380A8D" w:rsidRDefault="00BC4F77" w:rsidP="00BC4F77">
            <w:pPr>
              <w:spacing w:after="0"/>
              <w:rPr>
                <w:sz w:val="22"/>
                <w:szCs w:val="22"/>
                <w:lang w:eastAsia="zh-CN"/>
              </w:rPr>
            </w:pPr>
          </w:p>
        </w:tc>
        <w:tc>
          <w:tcPr>
            <w:tcW w:w="2430" w:type="dxa"/>
          </w:tcPr>
          <w:p w14:paraId="1F5020F6" w14:textId="77777777" w:rsidR="00BC4F77" w:rsidRPr="00380A8D" w:rsidRDefault="00BC4F77" w:rsidP="00BC4F77">
            <w:pPr>
              <w:spacing w:after="0"/>
              <w:rPr>
                <w:sz w:val="22"/>
                <w:szCs w:val="22"/>
                <w:lang w:eastAsia="zh-CN"/>
              </w:rPr>
            </w:pPr>
          </w:p>
        </w:tc>
        <w:tc>
          <w:tcPr>
            <w:tcW w:w="5125" w:type="dxa"/>
            <w:noWrap/>
          </w:tcPr>
          <w:p w14:paraId="600D3650" w14:textId="0E0A21BA" w:rsidR="00BC4F77" w:rsidRPr="00380A8D" w:rsidRDefault="00BC4F77" w:rsidP="00BC4F77">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60630D1" w14:textId="4F2D9853" w:rsidR="00A962BB" w:rsidRDefault="00A962BB" w:rsidP="00A962BB">
      <w:pPr>
        <w:jc w:val="both"/>
        <w:rPr>
          <w:rFonts w:ascii="Arial" w:eastAsia="Arial" w:hAnsi="Arial" w:cs="Arial"/>
          <w:color w:val="0000CC"/>
        </w:rPr>
      </w:pPr>
      <w:r w:rsidRPr="00A962BB">
        <w:rPr>
          <w:rFonts w:ascii="Arial" w:eastAsia="Arial" w:hAnsi="Arial" w:cs="Arial"/>
          <w:color w:val="0000CC"/>
        </w:rPr>
        <w:t>.</w:t>
      </w:r>
      <w:r>
        <w:rPr>
          <w:rFonts w:ascii="Arial" w:eastAsia="Arial" w:hAnsi="Arial" w:cs="Arial"/>
          <w:color w:val="0000CC"/>
        </w:rPr>
        <w:t xml:space="preserve"> </w:t>
      </w:r>
    </w:p>
    <w:p w14:paraId="23397DF3" w14:textId="6FA185ED" w:rsidR="00F44AA2" w:rsidRDefault="00F44AA2" w:rsidP="00A962BB">
      <w:pPr>
        <w:jc w:val="both"/>
        <w:rPr>
          <w:rFonts w:ascii="Arial" w:eastAsia="Arial" w:hAnsi="Arial" w:cs="Arial"/>
          <w:color w:val="0000CC"/>
        </w:rPr>
      </w:pPr>
    </w:p>
    <w:p w14:paraId="229BCD36" w14:textId="77777777" w:rsidR="00F44AA2" w:rsidRDefault="00F44AA2" w:rsidP="00A962BB">
      <w:pPr>
        <w:jc w:val="both"/>
        <w:rPr>
          <w:rFonts w:ascii="Arial" w:eastAsia="Arial" w:hAnsi="Arial" w:cs="Arial"/>
          <w:color w:val="0000CC"/>
        </w:rPr>
      </w:pPr>
    </w:p>
    <w:p w14:paraId="605732F9" w14:textId="5A5173A1" w:rsidR="004B0915" w:rsidRDefault="00F502AE" w:rsidP="003572E1">
      <w:pPr>
        <w:pStyle w:val="Heading2"/>
      </w:pPr>
      <w:r>
        <w:lastRenderedPageBreak/>
        <w:t>3.</w:t>
      </w:r>
      <w:r w:rsidR="001D47CD">
        <w:t>2</w:t>
      </w:r>
      <w:ins w:id="5" w:author="Ericsson - Ignacio" w:date="2023-02-28T09:45:00Z">
        <w:r w:rsidR="00EB0507">
          <w:t>a</w:t>
        </w:r>
      </w:ins>
      <w:r>
        <w:t xml:space="preserve"> </w:t>
      </w:r>
      <w:ins w:id="6" w:author="Ericsson - Ignacio" w:date="2023-02-28T09:40:00Z">
        <w:r w:rsidR="00D217C3">
          <w:t xml:space="preserve">Earth moving cells </w:t>
        </w:r>
      </w:ins>
      <w:del w:id="7" w:author="Ericsson - Ignacio" w:date="2023-02-28T09:40:00Z">
        <w:r w:rsidR="001D47CD" w:rsidRPr="001D47CD" w:rsidDel="00D217C3">
          <w:delText>A</w:delText>
        </w:r>
      </w:del>
      <w:ins w:id="8" w:author="Ericsson - Ignacio" w:date="2023-02-28T09:40:00Z">
        <w:r w:rsidR="00D217C3">
          <w:t>a</w:t>
        </w:r>
      </w:ins>
      <w:r w:rsidR="001D47CD" w:rsidRPr="001D47CD">
        <w:t xml:space="preserve">dditional Assistance </w:t>
      </w:r>
      <w:r w:rsidR="00F44AA2">
        <w:t>In</w:t>
      </w:r>
      <w:r w:rsidR="001D47CD" w:rsidRPr="001D47CD">
        <w:t>formation</w:t>
      </w:r>
      <w:r w:rsidR="00F44AA2">
        <w:t xml:space="preserve"> to UE</w:t>
      </w:r>
    </w:p>
    <w:p w14:paraId="7A6EAF12" w14:textId="77777777" w:rsidR="00DB3FC6" w:rsidRDefault="001D47CD" w:rsidP="00DB3FC6">
      <w:pPr>
        <w:jc w:val="both"/>
        <w:rPr>
          <w:rFonts w:ascii="Arial" w:eastAsia="Arial" w:hAnsi="Arial" w:cs="Arial"/>
        </w:rPr>
      </w:pPr>
      <w:r w:rsidRPr="001D47CD">
        <w:rPr>
          <w:rFonts w:ascii="Arial" w:eastAsia="Arial" w:hAnsi="Arial" w:cs="Arial"/>
          <w:bCs/>
          <w:color w:val="000000"/>
        </w:rPr>
        <w:t>In earth moving cell, it is possible that when UE attempts to initiate a connection establishment, the remaining time of coverage is too short to complete the connection establishment process.</w:t>
      </w:r>
      <w:r>
        <w:rPr>
          <w:rFonts w:ascii="Arial" w:eastAsia="Arial" w:hAnsi="Arial" w:cs="Arial"/>
          <w:bCs/>
          <w:color w:val="000000"/>
        </w:rPr>
        <w:t xml:space="preserve"> Hence, once</w:t>
      </w:r>
      <w:r w:rsidRPr="001D47CD">
        <w:rPr>
          <w:rFonts w:ascii="Arial" w:eastAsia="Arial" w:hAnsi="Arial" w:cs="Arial"/>
          <w:bCs/>
          <w:color w:val="000000"/>
        </w:rPr>
        <w:t xml:space="preserve"> the UE predict</w:t>
      </w:r>
      <w:r>
        <w:rPr>
          <w:rFonts w:ascii="Arial" w:eastAsia="Arial" w:hAnsi="Arial" w:cs="Arial"/>
          <w:bCs/>
          <w:color w:val="000000"/>
        </w:rPr>
        <w:t>s</w:t>
      </w:r>
      <w:r w:rsidRPr="001D47CD">
        <w:rPr>
          <w:rFonts w:ascii="Arial" w:eastAsia="Arial" w:hAnsi="Arial" w:cs="Arial"/>
          <w:bCs/>
          <w:color w:val="000000"/>
        </w:rPr>
        <w:t xml:space="preserve"> the time of losing coverage, </w:t>
      </w:r>
      <w:r>
        <w:rPr>
          <w:rFonts w:ascii="Arial" w:eastAsia="Arial" w:hAnsi="Arial" w:cs="Arial"/>
          <w:bCs/>
          <w:color w:val="000000"/>
        </w:rPr>
        <w:t>it</w:t>
      </w:r>
      <w:r w:rsidRPr="001D47CD">
        <w:rPr>
          <w:rFonts w:ascii="Arial" w:eastAsia="Arial" w:hAnsi="Arial" w:cs="Arial"/>
          <w:bCs/>
          <w:color w:val="000000"/>
        </w:rPr>
        <w:t xml:space="preserve"> can check whether the remaining time of current cell’s coverage it long enough to accommodate a connection establishment. </w:t>
      </w:r>
      <w:r>
        <w:rPr>
          <w:rFonts w:ascii="Arial" w:eastAsia="Arial" w:hAnsi="Arial" w:cs="Arial"/>
          <w:bCs/>
          <w:color w:val="000000"/>
        </w:rPr>
        <w:t>If the remaining time is too short for the UE</w:t>
      </w:r>
      <w:r w:rsidRPr="001D47CD">
        <w:rPr>
          <w:rFonts w:ascii="Arial" w:eastAsia="Arial" w:hAnsi="Arial" w:cs="Arial"/>
          <w:bCs/>
          <w:color w:val="000000"/>
        </w:rPr>
        <w:t xml:space="preserve"> </w:t>
      </w:r>
      <w:r>
        <w:rPr>
          <w:rFonts w:ascii="Arial" w:eastAsia="Arial" w:hAnsi="Arial" w:cs="Arial"/>
          <w:bCs/>
          <w:color w:val="000000"/>
        </w:rPr>
        <w:t xml:space="preserve">to establish a connection, it might be better </w:t>
      </w:r>
      <w:r w:rsidRPr="001D47CD">
        <w:rPr>
          <w:rFonts w:ascii="Arial" w:eastAsia="Arial" w:hAnsi="Arial" w:cs="Arial"/>
          <w:bCs/>
          <w:color w:val="000000"/>
        </w:rPr>
        <w:t>not initiate the connection establishment to save power consumption.</w:t>
      </w:r>
      <w:r>
        <w:rPr>
          <w:rFonts w:ascii="Arial" w:eastAsia="Arial" w:hAnsi="Arial" w:cs="Arial"/>
          <w:bCs/>
          <w:color w:val="000000"/>
        </w:rPr>
        <w:t xml:space="preserve"> </w:t>
      </w:r>
      <w:r w:rsidRPr="001D47CD">
        <w:rPr>
          <w:rFonts w:ascii="Arial" w:eastAsia="Arial" w:hAnsi="Arial" w:cs="Arial"/>
          <w:bCs/>
          <w:color w:val="000000"/>
        </w:rPr>
        <w:t>For quasi-earth fixed cell, t-service in SIB31 is provided, it indicates the time when cell stop provide coverage. However, for earth moving cell, there is no information in Rel-17 for UE to predict the time of losing coverage.</w:t>
      </w:r>
      <w:r>
        <w:rPr>
          <w:rFonts w:ascii="Arial" w:eastAsia="Arial" w:hAnsi="Arial" w:cs="Arial"/>
          <w:bCs/>
          <w:color w:val="000000"/>
        </w:rPr>
        <w:t xml:space="preserve"> Based on this understanding, the contributions in </w:t>
      </w:r>
      <w:r w:rsidRPr="001D47CD">
        <w:rPr>
          <w:rFonts w:ascii="Arial" w:eastAsia="Arial" w:hAnsi="Arial" w:cs="Arial"/>
          <w:bCs/>
          <w:color w:val="000000"/>
        </w:rPr>
        <w:t>R2-2300926</w:t>
      </w:r>
      <w:r>
        <w:rPr>
          <w:rFonts w:ascii="Arial" w:eastAsia="Arial" w:hAnsi="Arial" w:cs="Arial"/>
          <w:bCs/>
          <w:color w:val="000000"/>
        </w:rPr>
        <w:t xml:space="preserve">, </w:t>
      </w:r>
      <w:r w:rsidRPr="001D47CD">
        <w:rPr>
          <w:rFonts w:ascii="Arial" w:eastAsia="Arial" w:hAnsi="Arial" w:cs="Arial"/>
          <w:bCs/>
          <w:color w:val="000000"/>
        </w:rPr>
        <w:t>R2-2301106</w:t>
      </w:r>
      <w:r>
        <w:rPr>
          <w:rFonts w:ascii="Arial" w:eastAsia="Arial" w:hAnsi="Arial" w:cs="Arial"/>
          <w:bCs/>
          <w:color w:val="000000"/>
        </w:rPr>
        <w:t xml:space="preserve"> and </w:t>
      </w:r>
      <w:r w:rsidRPr="001D47CD">
        <w:rPr>
          <w:rFonts w:ascii="Arial" w:eastAsia="Arial" w:hAnsi="Arial" w:cs="Arial"/>
          <w:bCs/>
          <w:color w:val="000000"/>
        </w:rPr>
        <w:t xml:space="preserve">R2-2300266 </w:t>
      </w:r>
      <w:r>
        <w:rPr>
          <w:rFonts w:ascii="Arial" w:eastAsia="Arial" w:hAnsi="Arial" w:cs="Arial"/>
          <w:bCs/>
          <w:color w:val="000000"/>
        </w:rPr>
        <w:t>suggest including</w:t>
      </w:r>
      <w:r w:rsidRPr="001D47CD">
        <w:rPr>
          <w:rFonts w:ascii="Arial" w:eastAsia="Arial" w:hAnsi="Arial" w:cs="Arial"/>
          <w:bCs/>
          <w:color w:val="000000"/>
        </w:rPr>
        <w:t xml:space="preserve"> </w:t>
      </w:r>
      <w:r>
        <w:rPr>
          <w:rFonts w:ascii="Arial" w:eastAsia="Arial" w:hAnsi="Arial" w:cs="Arial"/>
          <w:bCs/>
          <w:color w:val="000000"/>
        </w:rPr>
        <w:t xml:space="preserve">serving cell </w:t>
      </w:r>
      <w:r w:rsidRPr="001D47CD">
        <w:rPr>
          <w:rFonts w:ascii="Arial" w:eastAsia="Arial" w:hAnsi="Arial" w:cs="Arial"/>
          <w:bCs/>
          <w:color w:val="000000"/>
        </w:rPr>
        <w:t>footprint information as an optional field in SIB31</w:t>
      </w:r>
      <w:r>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444652BE" w14:textId="49C38DCB" w:rsidR="004B0915" w:rsidRDefault="00F502AE" w:rsidP="001D47CD">
      <w:pPr>
        <w:jc w:val="both"/>
        <w:rPr>
          <w:rFonts w:ascii="Arial" w:eastAsia="Arial" w:hAnsi="Arial" w:cs="Arial"/>
          <w:b/>
          <w:color w:val="000000"/>
        </w:rPr>
      </w:pPr>
      <w:r>
        <w:rPr>
          <w:rFonts w:ascii="Arial" w:eastAsia="Arial" w:hAnsi="Arial" w:cs="Arial"/>
          <w:b/>
          <w:color w:val="000000"/>
        </w:rPr>
        <w:t xml:space="preserve">Question </w:t>
      </w:r>
      <w:r w:rsidR="001D47CD">
        <w:rPr>
          <w:rFonts w:ascii="Arial" w:eastAsia="Arial" w:hAnsi="Arial" w:cs="Arial"/>
          <w:b/>
          <w:color w:val="000000"/>
        </w:rPr>
        <w:t>2a)</w:t>
      </w:r>
      <w:r>
        <w:rPr>
          <w:rFonts w:ascii="Arial" w:eastAsia="Arial" w:hAnsi="Arial" w:cs="Arial"/>
          <w:b/>
          <w:color w:val="000000"/>
        </w:rPr>
        <w:t>:</w:t>
      </w:r>
      <w:r w:rsidR="001D47CD">
        <w:rPr>
          <w:rFonts w:ascii="Arial" w:eastAsia="Arial" w:hAnsi="Arial" w:cs="Arial"/>
          <w:b/>
          <w:color w:val="000000"/>
        </w:rPr>
        <w:t xml:space="preserve"> Do companies agree that f</w:t>
      </w:r>
      <w:r w:rsidR="001D47CD" w:rsidRPr="001D47CD">
        <w:rPr>
          <w:rFonts w:ascii="Arial" w:eastAsia="Arial" w:hAnsi="Arial" w:cs="Arial"/>
          <w:b/>
          <w:color w:val="000000"/>
        </w:rPr>
        <w:t>or earth-moving cell</w:t>
      </w:r>
      <w:r w:rsidR="001D47CD">
        <w:rPr>
          <w:rFonts w:ascii="Arial" w:eastAsia="Arial" w:hAnsi="Arial" w:cs="Arial"/>
          <w:b/>
          <w:color w:val="000000"/>
        </w:rPr>
        <w:t>s</w:t>
      </w:r>
      <w:r w:rsidR="001D47CD" w:rsidRPr="001D47CD">
        <w:rPr>
          <w:rFonts w:ascii="Arial" w:eastAsia="Arial" w:hAnsi="Arial" w:cs="Arial"/>
          <w:b/>
          <w:color w:val="000000"/>
        </w:rPr>
        <w:t xml:space="preserve">, the serving cell footprint information </w:t>
      </w:r>
      <w:r w:rsidR="001D47CD">
        <w:rPr>
          <w:rFonts w:ascii="Arial" w:eastAsia="Arial" w:hAnsi="Arial" w:cs="Arial"/>
          <w:b/>
          <w:color w:val="000000"/>
        </w:rPr>
        <w:t>can be</w:t>
      </w:r>
      <w:r w:rsidR="001D47CD" w:rsidRPr="001D47CD">
        <w:rPr>
          <w:rFonts w:ascii="Arial" w:eastAsia="Arial" w:hAnsi="Arial" w:cs="Arial"/>
          <w:b/>
          <w:color w:val="000000"/>
        </w:rPr>
        <w:t xml:space="preserve"> broadcast in SIB31</w:t>
      </w:r>
      <w:r w:rsidR="001D47CD">
        <w:rPr>
          <w:rFonts w:ascii="Arial" w:eastAsia="Arial" w:hAnsi="Arial" w:cs="Arial"/>
          <w:b/>
          <w:color w:val="000000"/>
        </w:rPr>
        <w:t xml:space="preserve"> to allow the UE to verify if </w:t>
      </w:r>
      <w:r w:rsidR="001D47CD" w:rsidRPr="001D47CD">
        <w:rPr>
          <w:rFonts w:ascii="Arial" w:eastAsia="Arial" w:hAnsi="Arial" w:cs="Arial"/>
          <w:b/>
          <w:color w:val="000000"/>
        </w:rPr>
        <w:t xml:space="preserve">the remaining time of current cell’s coverage is </w:t>
      </w:r>
      <w:r w:rsidR="001D47CD">
        <w:rPr>
          <w:rFonts w:ascii="Arial" w:eastAsia="Arial" w:hAnsi="Arial" w:cs="Arial"/>
          <w:b/>
          <w:color w:val="000000"/>
        </w:rPr>
        <w:t>sufficient</w:t>
      </w:r>
      <w:r w:rsidR="001D47CD" w:rsidRPr="001D47CD">
        <w:rPr>
          <w:rFonts w:ascii="Arial" w:eastAsia="Arial" w:hAnsi="Arial" w:cs="Arial"/>
          <w:b/>
          <w:color w:val="000000"/>
        </w:rPr>
        <w:t xml:space="preserve"> to accommodate a </w:t>
      </w:r>
      <w:r w:rsidR="001D47CD">
        <w:rPr>
          <w:rFonts w:ascii="Arial" w:eastAsia="Arial" w:hAnsi="Arial" w:cs="Arial"/>
          <w:b/>
          <w:color w:val="000000"/>
        </w:rPr>
        <w:t xml:space="preserve">new </w:t>
      </w:r>
      <w:r w:rsidR="001D47CD" w:rsidRPr="001D47CD">
        <w:rPr>
          <w:rFonts w:ascii="Arial" w:eastAsia="Arial" w:hAnsi="Arial" w:cs="Arial"/>
          <w:b/>
          <w:color w:val="000000"/>
        </w:rPr>
        <w:t>connection establishment</w:t>
      </w:r>
      <w:r w:rsidR="001D47CD">
        <w:rPr>
          <w:rFonts w:ascii="Arial" w:eastAsia="Arial" w:hAnsi="Arial" w:cs="Arial"/>
          <w:b/>
          <w:color w:val="000000"/>
        </w:rPr>
        <w:t xml:space="preserve">. </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15CE608A" w14:textId="77777777" w:rsidTr="00DB3FC6">
        <w:trPr>
          <w:trHeight w:val="300"/>
        </w:trPr>
        <w:tc>
          <w:tcPr>
            <w:tcW w:w="1795" w:type="dxa"/>
            <w:noWrap/>
          </w:tcPr>
          <w:p w14:paraId="52A0ED74"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02C26458" w14:textId="6A798EE6"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76903857"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07AEA2E0" w14:textId="77777777" w:rsidTr="00DB3FC6">
        <w:trPr>
          <w:trHeight w:val="300"/>
        </w:trPr>
        <w:tc>
          <w:tcPr>
            <w:tcW w:w="1795" w:type="dxa"/>
            <w:noWrap/>
          </w:tcPr>
          <w:p w14:paraId="295A4D26" w14:textId="58CB9D19" w:rsidR="001D47CD" w:rsidRPr="00864E78" w:rsidRDefault="00ED0C75"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84E7B6E" w14:textId="0292CD9D"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5E1EF85" w14:textId="7B640F22"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We think a similar solution as NR can be used, however the details are still under discussion.</w:t>
            </w:r>
          </w:p>
        </w:tc>
      </w:tr>
      <w:tr w:rsidR="001D47CD" w14:paraId="0A04B95D" w14:textId="77777777" w:rsidTr="00DB3FC6">
        <w:trPr>
          <w:trHeight w:val="300"/>
        </w:trPr>
        <w:tc>
          <w:tcPr>
            <w:tcW w:w="1795" w:type="dxa"/>
            <w:noWrap/>
          </w:tcPr>
          <w:p w14:paraId="51AB31E2" w14:textId="699B970D" w:rsidR="001D47CD" w:rsidRPr="00380A8D" w:rsidRDefault="00370218" w:rsidP="00DB3FC6">
            <w:pPr>
              <w:spacing w:after="0"/>
              <w:rPr>
                <w:sz w:val="22"/>
                <w:szCs w:val="22"/>
                <w:lang w:eastAsia="zh-CN"/>
              </w:rPr>
            </w:pPr>
            <w:r>
              <w:rPr>
                <w:sz w:val="22"/>
                <w:szCs w:val="22"/>
                <w:lang w:eastAsia="zh-CN"/>
              </w:rPr>
              <w:t>Lenovo</w:t>
            </w:r>
          </w:p>
        </w:tc>
        <w:tc>
          <w:tcPr>
            <w:tcW w:w="2430" w:type="dxa"/>
          </w:tcPr>
          <w:p w14:paraId="2FA58205" w14:textId="07AC4AB3" w:rsidR="001D47CD"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B79C843" w14:textId="77777777" w:rsidR="001D47CD" w:rsidRPr="00380A8D" w:rsidRDefault="001D47CD" w:rsidP="00DB3FC6">
            <w:pPr>
              <w:spacing w:after="0"/>
              <w:rPr>
                <w:sz w:val="22"/>
                <w:szCs w:val="22"/>
                <w:lang w:eastAsia="zh-CN"/>
              </w:rPr>
            </w:pPr>
          </w:p>
        </w:tc>
      </w:tr>
      <w:tr w:rsidR="001D47CD" w14:paraId="32AAEDE8" w14:textId="77777777" w:rsidTr="00DB3FC6">
        <w:trPr>
          <w:trHeight w:val="300"/>
        </w:trPr>
        <w:tc>
          <w:tcPr>
            <w:tcW w:w="1795" w:type="dxa"/>
            <w:noWrap/>
          </w:tcPr>
          <w:p w14:paraId="7247E48C" w14:textId="2864D914"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4B17BECD" w14:textId="14EFD55B" w:rsidR="001D47CD" w:rsidRPr="00380A8D" w:rsidRDefault="00F13AAD" w:rsidP="00DB3FC6">
            <w:pPr>
              <w:spacing w:after="0"/>
              <w:rPr>
                <w:sz w:val="22"/>
                <w:szCs w:val="22"/>
                <w:lang w:eastAsia="zh-CN"/>
              </w:rPr>
            </w:pPr>
            <w:r>
              <w:rPr>
                <w:sz w:val="22"/>
                <w:szCs w:val="22"/>
                <w:lang w:eastAsia="zh-CN"/>
              </w:rPr>
              <w:t>Agree</w:t>
            </w:r>
          </w:p>
        </w:tc>
        <w:tc>
          <w:tcPr>
            <w:tcW w:w="5125" w:type="dxa"/>
            <w:noWrap/>
          </w:tcPr>
          <w:p w14:paraId="68FFA6B2" w14:textId="77777777" w:rsidR="001D47CD" w:rsidRPr="00380A8D" w:rsidRDefault="001D47CD" w:rsidP="00DB3FC6">
            <w:pPr>
              <w:spacing w:after="240"/>
              <w:rPr>
                <w:sz w:val="22"/>
                <w:szCs w:val="22"/>
                <w:lang w:val="en-US" w:eastAsia="zh-CN"/>
              </w:rPr>
            </w:pPr>
          </w:p>
        </w:tc>
      </w:tr>
      <w:tr w:rsidR="00917E6E" w14:paraId="68E8E51A" w14:textId="77777777" w:rsidTr="00DB3FC6">
        <w:trPr>
          <w:trHeight w:val="300"/>
        </w:trPr>
        <w:tc>
          <w:tcPr>
            <w:tcW w:w="1795" w:type="dxa"/>
            <w:noWrap/>
          </w:tcPr>
          <w:p w14:paraId="62759EB1" w14:textId="0B38537D"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55DC18" w14:textId="0AE796F0" w:rsidR="00917E6E" w:rsidRPr="00380A8D" w:rsidRDefault="00917E6E" w:rsidP="00917E6E">
            <w:pPr>
              <w:spacing w:after="0"/>
              <w:rPr>
                <w:sz w:val="22"/>
                <w:szCs w:val="22"/>
                <w:lang w:eastAsia="zh-CN"/>
              </w:rPr>
            </w:pPr>
            <w:r>
              <w:rPr>
                <w:sz w:val="22"/>
                <w:szCs w:val="22"/>
                <w:lang w:eastAsia="zh-CN"/>
              </w:rPr>
              <w:t>-</w:t>
            </w:r>
          </w:p>
        </w:tc>
        <w:tc>
          <w:tcPr>
            <w:tcW w:w="5125" w:type="dxa"/>
            <w:noWrap/>
          </w:tcPr>
          <w:p w14:paraId="59E95EDB" w14:textId="71963553" w:rsidR="00917E6E" w:rsidRPr="00380A8D" w:rsidRDefault="00917E6E" w:rsidP="00917E6E">
            <w:pPr>
              <w:spacing w:after="0"/>
              <w:rPr>
                <w:sz w:val="22"/>
                <w:szCs w:val="22"/>
                <w:lang w:eastAsia="zh-CN"/>
              </w:rPr>
            </w:pPr>
            <w:r>
              <w:rPr>
                <w:sz w:val="22"/>
                <w:szCs w:val="22"/>
                <w:lang w:val="en-US" w:eastAsia="zh-CN"/>
              </w:rPr>
              <w:t>In NR we had similar discussion on how to determine the stop time of an Earth-moving cell (serving cell). Here the UE can rely on the same signaling/mechanism as in NR to determine when the serving cell will stop providing the coverage, but it should be up to UE implementation whether to continue with the connection establishment even if the remaining time is not enough.</w:t>
            </w:r>
          </w:p>
        </w:tc>
      </w:tr>
      <w:tr w:rsidR="00917E6E" w14:paraId="31A48F05" w14:textId="77777777" w:rsidTr="00DB3FC6">
        <w:trPr>
          <w:trHeight w:val="300"/>
        </w:trPr>
        <w:tc>
          <w:tcPr>
            <w:tcW w:w="1795" w:type="dxa"/>
            <w:noWrap/>
          </w:tcPr>
          <w:p w14:paraId="49AA05B7" w14:textId="27C5BABD"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1AAA0D35" w14:textId="7E11BF55"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gree </w:t>
            </w:r>
            <w:r w:rsidR="00F72B77">
              <w:rPr>
                <w:rFonts w:eastAsiaTheme="minorEastAsia"/>
                <w:sz w:val="22"/>
                <w:szCs w:val="22"/>
                <w:lang w:eastAsia="zh-CN"/>
              </w:rPr>
              <w:t xml:space="preserve">with comment </w:t>
            </w:r>
          </w:p>
        </w:tc>
        <w:tc>
          <w:tcPr>
            <w:tcW w:w="5125" w:type="dxa"/>
            <w:noWrap/>
          </w:tcPr>
          <w:p w14:paraId="08C967EC" w14:textId="4B33F57A" w:rsidR="00917E6E" w:rsidRPr="00F72B77" w:rsidRDefault="00777101" w:rsidP="00917E6E">
            <w:pPr>
              <w:spacing w:after="0"/>
              <w:rPr>
                <w:rFonts w:eastAsiaTheme="minorEastAsia"/>
                <w:sz w:val="22"/>
                <w:szCs w:val="22"/>
                <w:lang w:eastAsia="zh-CN"/>
              </w:rPr>
            </w:pPr>
            <w:r>
              <w:rPr>
                <w:rFonts w:eastAsiaTheme="minorEastAsia"/>
                <w:sz w:val="22"/>
                <w:szCs w:val="22"/>
                <w:lang w:eastAsia="zh-CN"/>
              </w:rPr>
              <w:t>Agree with Google that the solution discussed in NR NTN session can be reused.</w:t>
            </w:r>
          </w:p>
        </w:tc>
      </w:tr>
      <w:tr w:rsidR="005B0975" w14:paraId="070A9A68" w14:textId="77777777" w:rsidTr="00DB3FC6">
        <w:trPr>
          <w:trHeight w:val="300"/>
        </w:trPr>
        <w:tc>
          <w:tcPr>
            <w:tcW w:w="1795" w:type="dxa"/>
            <w:noWrap/>
          </w:tcPr>
          <w:p w14:paraId="110F74D5" w14:textId="46A05BC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1901C3D5" w14:textId="10ED747B"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3C27B8C" w14:textId="009A3E72" w:rsidR="005B0975" w:rsidRPr="00380A8D" w:rsidRDefault="005B0975" w:rsidP="005B0975">
            <w:pPr>
              <w:spacing w:after="0"/>
              <w:rPr>
                <w:sz w:val="22"/>
                <w:szCs w:val="22"/>
                <w:lang w:eastAsia="zh-CN"/>
              </w:rPr>
            </w:pPr>
            <w:r w:rsidRPr="00BF33A0">
              <w:rPr>
                <w:sz w:val="22"/>
                <w:szCs w:val="22"/>
                <w:lang w:val="en-US" w:eastAsia="zh-CN"/>
              </w:rPr>
              <w:t>For</w:t>
            </w:r>
            <w:r w:rsidRPr="00BF33A0">
              <w:rPr>
                <w:rFonts w:hint="eastAsia"/>
                <w:sz w:val="22"/>
                <w:szCs w:val="22"/>
                <w:lang w:val="en-US" w:eastAsia="zh-CN"/>
              </w:rPr>
              <w:t xml:space="preserve"> </w:t>
            </w:r>
            <w:r w:rsidRPr="00BF33A0">
              <w:rPr>
                <w:sz w:val="22"/>
                <w:szCs w:val="22"/>
                <w:lang w:val="en-US" w:eastAsia="zh-CN"/>
              </w:rPr>
              <w:t>discontinuous coverage scenario, the SIB32 can already provide footprint information of serving cell (both earth moving cell and quasi-earth fixed cell are supported).</w:t>
            </w:r>
          </w:p>
        </w:tc>
      </w:tr>
      <w:tr w:rsidR="0062666D" w14:paraId="11BE620D" w14:textId="77777777" w:rsidTr="00DB3FC6">
        <w:trPr>
          <w:trHeight w:val="300"/>
        </w:trPr>
        <w:tc>
          <w:tcPr>
            <w:tcW w:w="1795" w:type="dxa"/>
            <w:noWrap/>
          </w:tcPr>
          <w:p w14:paraId="3CD234AA" w14:textId="5F465046" w:rsidR="0062666D" w:rsidRPr="00380A8D" w:rsidRDefault="0062666D" w:rsidP="0062666D">
            <w:pPr>
              <w:spacing w:after="0"/>
              <w:rPr>
                <w:sz w:val="22"/>
                <w:szCs w:val="22"/>
                <w:lang w:eastAsia="zh-CN"/>
              </w:rPr>
            </w:pPr>
            <w:r>
              <w:rPr>
                <w:sz w:val="22"/>
                <w:szCs w:val="22"/>
                <w:lang w:eastAsia="zh-CN"/>
              </w:rPr>
              <w:t>Apple</w:t>
            </w:r>
          </w:p>
        </w:tc>
        <w:tc>
          <w:tcPr>
            <w:tcW w:w="2430" w:type="dxa"/>
          </w:tcPr>
          <w:p w14:paraId="673B3007" w14:textId="278268FE"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64AE6750" w14:textId="5102B0C3" w:rsidR="0062666D" w:rsidRPr="00380A8D" w:rsidRDefault="0062666D" w:rsidP="0062666D">
            <w:pPr>
              <w:spacing w:after="0"/>
              <w:rPr>
                <w:sz w:val="22"/>
                <w:szCs w:val="22"/>
                <w:lang w:eastAsia="zh-CN"/>
              </w:rPr>
            </w:pPr>
            <w:r>
              <w:rPr>
                <w:sz w:val="22"/>
                <w:szCs w:val="22"/>
                <w:lang w:eastAsia="zh-CN"/>
              </w:rPr>
              <w:t>We should wait for NR NTN discussion and not duplicate the discussion in two WI(s).</w:t>
            </w:r>
          </w:p>
        </w:tc>
      </w:tr>
      <w:tr w:rsidR="0062666D" w14:paraId="1D14F697" w14:textId="77777777" w:rsidTr="00DB3FC6">
        <w:trPr>
          <w:trHeight w:val="300"/>
        </w:trPr>
        <w:tc>
          <w:tcPr>
            <w:tcW w:w="1795" w:type="dxa"/>
            <w:noWrap/>
          </w:tcPr>
          <w:p w14:paraId="4FC4351C" w14:textId="5D6CD4D9"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35364957" w14:textId="5C560D34"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EA86418" w14:textId="77777777" w:rsidR="0062666D" w:rsidRPr="00380A8D" w:rsidRDefault="0062666D" w:rsidP="0062666D">
            <w:pPr>
              <w:spacing w:after="0"/>
              <w:rPr>
                <w:rFonts w:eastAsiaTheme="minorEastAsia"/>
                <w:sz w:val="22"/>
                <w:szCs w:val="22"/>
                <w:lang w:eastAsia="zh-CN"/>
              </w:rPr>
            </w:pPr>
          </w:p>
        </w:tc>
      </w:tr>
      <w:tr w:rsidR="0062666D" w14:paraId="544935F8" w14:textId="77777777" w:rsidTr="00DB3FC6">
        <w:trPr>
          <w:trHeight w:val="300"/>
        </w:trPr>
        <w:tc>
          <w:tcPr>
            <w:tcW w:w="1795" w:type="dxa"/>
            <w:noWrap/>
          </w:tcPr>
          <w:p w14:paraId="4844BAB9" w14:textId="30469C71" w:rsidR="0062666D" w:rsidRPr="00380A8D" w:rsidRDefault="006668F8" w:rsidP="0062666D">
            <w:pPr>
              <w:spacing w:after="0"/>
              <w:rPr>
                <w:sz w:val="22"/>
                <w:szCs w:val="22"/>
                <w:lang w:eastAsia="zh-CN"/>
              </w:rPr>
            </w:pPr>
            <w:r>
              <w:rPr>
                <w:sz w:val="22"/>
                <w:szCs w:val="22"/>
                <w:lang w:eastAsia="zh-CN"/>
              </w:rPr>
              <w:t>Ericsson</w:t>
            </w:r>
          </w:p>
        </w:tc>
        <w:tc>
          <w:tcPr>
            <w:tcW w:w="2430" w:type="dxa"/>
          </w:tcPr>
          <w:p w14:paraId="0FBC2A12" w14:textId="4FE9B607" w:rsidR="0062666D" w:rsidRPr="00380A8D" w:rsidRDefault="006668F8" w:rsidP="0062666D">
            <w:pPr>
              <w:spacing w:after="0"/>
              <w:rPr>
                <w:sz w:val="22"/>
                <w:szCs w:val="22"/>
                <w:lang w:eastAsia="zh-CN"/>
              </w:rPr>
            </w:pPr>
            <w:r>
              <w:rPr>
                <w:sz w:val="22"/>
                <w:szCs w:val="22"/>
                <w:lang w:eastAsia="zh-CN"/>
              </w:rPr>
              <w:t>Agree, but</w:t>
            </w:r>
          </w:p>
        </w:tc>
        <w:tc>
          <w:tcPr>
            <w:tcW w:w="5125" w:type="dxa"/>
            <w:noWrap/>
          </w:tcPr>
          <w:p w14:paraId="40A6A65E" w14:textId="1E9C837E" w:rsidR="0062666D" w:rsidRPr="00380A8D" w:rsidRDefault="001D7D8C" w:rsidP="0062666D">
            <w:pPr>
              <w:spacing w:after="0"/>
              <w:rPr>
                <w:sz w:val="22"/>
                <w:szCs w:val="22"/>
                <w:lang w:eastAsia="zh-CN"/>
              </w:rPr>
            </w:pPr>
            <w:r>
              <w:rPr>
                <w:sz w:val="22"/>
                <w:szCs w:val="22"/>
                <w:lang w:val="en-US" w:eastAsia="zh-CN"/>
              </w:rPr>
              <w:t>We suggest postponing the discussion until after RAN2 agrees a solution for NR NTN</w:t>
            </w:r>
          </w:p>
        </w:tc>
      </w:tr>
      <w:tr w:rsidR="00877593" w14:paraId="18F6B0C5" w14:textId="77777777" w:rsidTr="00DB3FC6">
        <w:trPr>
          <w:trHeight w:val="300"/>
        </w:trPr>
        <w:tc>
          <w:tcPr>
            <w:tcW w:w="1795" w:type="dxa"/>
            <w:noWrap/>
          </w:tcPr>
          <w:p w14:paraId="17A8526C" w14:textId="3F702106" w:rsidR="00877593" w:rsidRPr="00380A8D" w:rsidRDefault="00877593" w:rsidP="00877593">
            <w:pPr>
              <w:spacing w:after="0"/>
              <w:rPr>
                <w:sz w:val="22"/>
                <w:szCs w:val="22"/>
                <w:lang w:eastAsia="zh-CN"/>
              </w:rPr>
            </w:pPr>
            <w:r>
              <w:rPr>
                <w:sz w:val="22"/>
                <w:szCs w:val="22"/>
                <w:lang w:eastAsia="zh-CN"/>
              </w:rPr>
              <w:t>Samsung</w:t>
            </w:r>
          </w:p>
        </w:tc>
        <w:tc>
          <w:tcPr>
            <w:tcW w:w="2430" w:type="dxa"/>
          </w:tcPr>
          <w:p w14:paraId="2F6EBF38" w14:textId="4BAFAC3C" w:rsidR="00877593" w:rsidRPr="00380A8D" w:rsidRDefault="00877593" w:rsidP="00877593">
            <w:pPr>
              <w:spacing w:after="0"/>
              <w:rPr>
                <w:sz w:val="22"/>
                <w:szCs w:val="22"/>
                <w:lang w:eastAsia="zh-CN"/>
              </w:rPr>
            </w:pPr>
            <w:r>
              <w:rPr>
                <w:rFonts w:eastAsiaTheme="minorEastAsia"/>
                <w:sz w:val="22"/>
                <w:szCs w:val="22"/>
                <w:lang w:eastAsia="zh-CN"/>
              </w:rPr>
              <w:t>Agree</w:t>
            </w:r>
          </w:p>
        </w:tc>
        <w:tc>
          <w:tcPr>
            <w:tcW w:w="5125" w:type="dxa"/>
            <w:noWrap/>
          </w:tcPr>
          <w:p w14:paraId="46AA93D8" w14:textId="77777777" w:rsidR="00877593" w:rsidRPr="00380A8D" w:rsidRDefault="00877593" w:rsidP="00877593">
            <w:pPr>
              <w:spacing w:after="0"/>
              <w:rPr>
                <w:sz w:val="22"/>
                <w:szCs w:val="22"/>
                <w:lang w:eastAsia="zh-CN"/>
              </w:rPr>
            </w:pPr>
          </w:p>
        </w:tc>
      </w:tr>
      <w:tr w:rsidR="00A836ED" w:rsidRPr="00FB102F" w14:paraId="3D892C2C" w14:textId="77777777" w:rsidTr="00DB3FC6">
        <w:trPr>
          <w:trHeight w:val="300"/>
        </w:trPr>
        <w:tc>
          <w:tcPr>
            <w:tcW w:w="1795" w:type="dxa"/>
            <w:noWrap/>
          </w:tcPr>
          <w:p w14:paraId="4AE82D3D" w14:textId="42A0CC2A" w:rsidR="00A836ED" w:rsidRPr="00866AA9" w:rsidRDefault="00A836ED" w:rsidP="00A836ED">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481C556D" w14:textId="2DC52F1E" w:rsidR="00A836ED" w:rsidRPr="00866AA9" w:rsidRDefault="00A836ED" w:rsidP="00A836ED">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2060F64" w14:textId="00AD4CCC" w:rsidR="00A836ED" w:rsidRPr="00866AA9" w:rsidRDefault="00A836ED" w:rsidP="00A836ED">
            <w:pPr>
              <w:spacing w:after="0"/>
              <w:rPr>
                <w:i/>
                <w:iCs/>
                <w:lang w:eastAsia="en-US"/>
              </w:rPr>
            </w:pPr>
            <w:r>
              <w:rPr>
                <w:rFonts w:eastAsiaTheme="minorEastAsia" w:hint="eastAsia"/>
                <w:sz w:val="22"/>
                <w:szCs w:val="22"/>
                <w:lang w:eastAsia="zh-CN"/>
              </w:rPr>
              <w:t>T</w:t>
            </w:r>
            <w:r>
              <w:rPr>
                <w:rFonts w:eastAsiaTheme="minorEastAsia"/>
                <w:sz w:val="22"/>
                <w:szCs w:val="22"/>
                <w:lang w:eastAsia="zh-CN"/>
              </w:rPr>
              <w:t xml:space="preserve">he </w:t>
            </w:r>
            <w:r w:rsidRPr="003725B0">
              <w:rPr>
                <w:rFonts w:eastAsiaTheme="minorEastAsia"/>
                <w:sz w:val="22"/>
                <w:szCs w:val="22"/>
                <w:lang w:eastAsia="zh-CN"/>
              </w:rPr>
              <w:t>LTE and NR solutions should be harmonized as much as possible</w:t>
            </w:r>
            <w:r>
              <w:rPr>
                <w:rFonts w:eastAsiaTheme="minorEastAsia"/>
                <w:sz w:val="22"/>
                <w:szCs w:val="22"/>
                <w:lang w:eastAsia="zh-CN"/>
              </w:rPr>
              <w:t>.</w:t>
            </w:r>
          </w:p>
        </w:tc>
      </w:tr>
      <w:tr w:rsidR="00BC4F77" w14:paraId="1604C070" w14:textId="77777777" w:rsidTr="00DB3FC6">
        <w:trPr>
          <w:trHeight w:val="300"/>
        </w:trPr>
        <w:tc>
          <w:tcPr>
            <w:tcW w:w="1795" w:type="dxa"/>
            <w:noWrap/>
          </w:tcPr>
          <w:p w14:paraId="52705A58" w14:textId="561189A5" w:rsidR="00BC4F77" w:rsidRPr="00380A8D" w:rsidRDefault="00BC4F77" w:rsidP="00BC4F77">
            <w:pPr>
              <w:spacing w:after="0"/>
              <w:rPr>
                <w:sz w:val="22"/>
                <w:szCs w:val="22"/>
                <w:lang w:eastAsia="zh-CN"/>
              </w:rPr>
            </w:pPr>
            <w:r>
              <w:rPr>
                <w:rFonts w:hint="eastAsia"/>
                <w:sz w:val="22"/>
                <w:szCs w:val="22"/>
                <w:lang w:val="en-US" w:eastAsia="zh-CN"/>
              </w:rPr>
              <w:lastRenderedPageBreak/>
              <w:t>CMCC</w:t>
            </w:r>
          </w:p>
        </w:tc>
        <w:tc>
          <w:tcPr>
            <w:tcW w:w="2430" w:type="dxa"/>
          </w:tcPr>
          <w:p w14:paraId="3B46C1F4" w14:textId="79DA64FE" w:rsidR="00BC4F77" w:rsidRPr="00380A8D" w:rsidRDefault="00BC4F77" w:rsidP="00BC4F77">
            <w:pPr>
              <w:spacing w:after="0"/>
              <w:rPr>
                <w:sz w:val="22"/>
                <w:szCs w:val="22"/>
                <w:lang w:eastAsia="zh-CN"/>
              </w:rPr>
            </w:pPr>
            <w:r>
              <w:rPr>
                <w:sz w:val="22"/>
                <w:szCs w:val="22"/>
                <w:lang w:val="en-US" w:eastAsia="zh-CN"/>
              </w:rPr>
              <w:t>Partially agree</w:t>
            </w:r>
          </w:p>
        </w:tc>
        <w:tc>
          <w:tcPr>
            <w:tcW w:w="5125" w:type="dxa"/>
            <w:noWrap/>
          </w:tcPr>
          <w:p w14:paraId="248B7B45" w14:textId="4A614D3F" w:rsidR="00BC4F77" w:rsidRPr="00380A8D" w:rsidRDefault="00BC4F77" w:rsidP="00BC4F77">
            <w:pPr>
              <w:spacing w:after="0"/>
              <w:rPr>
                <w:sz w:val="22"/>
                <w:szCs w:val="22"/>
                <w:lang w:eastAsia="zh-CN"/>
              </w:rPr>
            </w:pPr>
            <w:r>
              <w:rPr>
                <w:rFonts w:eastAsiaTheme="minorEastAsia"/>
                <w:sz w:val="22"/>
                <w:szCs w:val="22"/>
                <w:lang w:eastAsia="zh-CN"/>
              </w:rPr>
              <w:t xml:space="preserve">We agree the similar solution as NR NTN can be used, i.e. the </w:t>
            </w:r>
            <w:r w:rsidRPr="000D3590">
              <w:rPr>
                <w:rFonts w:eastAsiaTheme="minorEastAsia"/>
                <w:sz w:val="22"/>
                <w:szCs w:val="22"/>
                <w:lang w:eastAsia="zh-CN"/>
              </w:rPr>
              <w:t>serving cell footprint information can be broadcast in SIB31</w:t>
            </w:r>
            <w:r>
              <w:rPr>
                <w:rFonts w:eastAsiaTheme="minorEastAsia"/>
                <w:sz w:val="22"/>
                <w:szCs w:val="22"/>
                <w:lang w:eastAsia="zh-CN"/>
              </w:rPr>
              <w:t xml:space="preserve"> for earth-moving cell. However, we think it is up to UE implementation whether to continue the connection establishment if </w:t>
            </w:r>
            <w:r w:rsidRPr="00FC578F">
              <w:rPr>
                <w:rFonts w:eastAsiaTheme="minorEastAsia"/>
                <w:sz w:val="22"/>
                <w:szCs w:val="22"/>
                <w:lang w:eastAsia="zh-CN"/>
              </w:rPr>
              <w:t>the remaining time of current cell</w:t>
            </w:r>
            <w:r>
              <w:rPr>
                <w:rFonts w:eastAsiaTheme="minorEastAsia"/>
                <w:sz w:val="22"/>
                <w:szCs w:val="22"/>
                <w:lang w:eastAsia="zh-CN"/>
              </w:rPr>
              <w:t xml:space="preserve"> is not enough.</w:t>
            </w:r>
          </w:p>
        </w:tc>
      </w:tr>
      <w:tr w:rsidR="00C00F0B" w14:paraId="3CAF8D1A" w14:textId="77777777" w:rsidTr="00917D59">
        <w:trPr>
          <w:trHeight w:val="300"/>
        </w:trPr>
        <w:tc>
          <w:tcPr>
            <w:tcW w:w="1795" w:type="dxa"/>
            <w:noWrap/>
          </w:tcPr>
          <w:p w14:paraId="08B3B87E"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1B97A49" w14:textId="77777777" w:rsidR="00C00F0B" w:rsidRPr="00380A8D" w:rsidRDefault="00C00F0B" w:rsidP="00917D59">
            <w:pPr>
              <w:spacing w:after="0"/>
              <w:rPr>
                <w:sz w:val="22"/>
                <w:szCs w:val="22"/>
                <w:lang w:eastAsia="zh-CN"/>
              </w:rPr>
            </w:pPr>
            <w:r>
              <w:rPr>
                <w:rFonts w:eastAsiaTheme="minorEastAsia"/>
                <w:sz w:val="22"/>
                <w:szCs w:val="22"/>
                <w:lang w:eastAsia="zh-CN"/>
              </w:rPr>
              <w:t>-</w:t>
            </w:r>
          </w:p>
        </w:tc>
        <w:tc>
          <w:tcPr>
            <w:tcW w:w="5125" w:type="dxa"/>
            <w:noWrap/>
          </w:tcPr>
          <w:p w14:paraId="73952B6B" w14:textId="77777777" w:rsidR="00C00F0B" w:rsidRPr="00380A8D" w:rsidRDefault="00C00F0B" w:rsidP="00917D59">
            <w:pPr>
              <w:spacing w:after="0"/>
              <w:rPr>
                <w:sz w:val="22"/>
                <w:szCs w:val="22"/>
                <w:lang w:eastAsia="zh-CN"/>
              </w:rPr>
            </w:pPr>
            <w:r>
              <w:rPr>
                <w:rFonts w:eastAsiaTheme="minorEastAsia"/>
                <w:sz w:val="22"/>
                <w:szCs w:val="22"/>
                <w:lang w:eastAsia="zh-CN"/>
              </w:rPr>
              <w:t xml:space="preserve">Agree with </w:t>
            </w:r>
            <w:r>
              <w:rPr>
                <w:sz w:val="22"/>
                <w:szCs w:val="22"/>
                <w:lang w:eastAsia="zh-CN"/>
              </w:rPr>
              <w:t>Google</w:t>
            </w:r>
          </w:p>
        </w:tc>
      </w:tr>
      <w:tr w:rsidR="00D738A9" w:rsidRPr="00FB102F" w14:paraId="52752168" w14:textId="77777777" w:rsidTr="00481140">
        <w:trPr>
          <w:trHeight w:val="300"/>
        </w:trPr>
        <w:tc>
          <w:tcPr>
            <w:tcW w:w="1795" w:type="dxa"/>
            <w:noWrap/>
          </w:tcPr>
          <w:p w14:paraId="3200A70A" w14:textId="77777777" w:rsidR="00D738A9" w:rsidRPr="00866AA9" w:rsidRDefault="00D738A9" w:rsidP="00481140">
            <w:pPr>
              <w:spacing w:after="0"/>
              <w:rPr>
                <w:sz w:val="22"/>
                <w:szCs w:val="22"/>
                <w:lang w:eastAsia="zh-CN"/>
              </w:rPr>
            </w:pPr>
            <w:r>
              <w:rPr>
                <w:sz w:val="22"/>
                <w:szCs w:val="22"/>
                <w:lang w:eastAsia="zh-CN"/>
              </w:rPr>
              <w:t>Novamint</w:t>
            </w:r>
          </w:p>
        </w:tc>
        <w:tc>
          <w:tcPr>
            <w:tcW w:w="2430" w:type="dxa"/>
          </w:tcPr>
          <w:p w14:paraId="5E14FEA0" w14:textId="77777777" w:rsidR="00D738A9" w:rsidRPr="00866AA9" w:rsidRDefault="00D738A9" w:rsidP="00481140">
            <w:pPr>
              <w:spacing w:after="0"/>
              <w:rPr>
                <w:rFonts w:eastAsiaTheme="minorEastAsia"/>
                <w:sz w:val="22"/>
                <w:szCs w:val="22"/>
                <w:lang w:eastAsia="zh-CN"/>
              </w:rPr>
            </w:pPr>
            <w:r>
              <w:rPr>
                <w:rFonts w:eastAsiaTheme="minorEastAsia"/>
                <w:sz w:val="22"/>
                <w:szCs w:val="22"/>
                <w:lang w:eastAsia="zh-CN"/>
              </w:rPr>
              <w:t>See comments</w:t>
            </w:r>
          </w:p>
        </w:tc>
        <w:tc>
          <w:tcPr>
            <w:tcW w:w="5125" w:type="dxa"/>
            <w:noWrap/>
          </w:tcPr>
          <w:p w14:paraId="667931B7" w14:textId="77777777" w:rsidR="00D738A9" w:rsidRPr="00046C75" w:rsidRDefault="00D738A9" w:rsidP="00481140">
            <w:pPr>
              <w:spacing w:after="0"/>
              <w:rPr>
                <w:iCs/>
                <w:sz w:val="22"/>
                <w:szCs w:val="22"/>
                <w:lang w:eastAsia="en-US"/>
              </w:rPr>
            </w:pPr>
            <w:r>
              <w:rPr>
                <w:iCs/>
                <w:sz w:val="22"/>
                <w:szCs w:val="22"/>
                <w:lang w:eastAsia="en-US"/>
              </w:rPr>
              <w:t>N</w:t>
            </w:r>
            <w:r w:rsidRPr="00046C75">
              <w:rPr>
                <w:iCs/>
                <w:sz w:val="22"/>
                <w:szCs w:val="22"/>
                <w:lang w:eastAsia="en-US"/>
              </w:rPr>
              <w:t>eed to wait after RAN2 has agreed a solution for NR NTN. In addition, not the highest priority to be addressed c</w:t>
            </w:r>
            <w:r>
              <w:rPr>
                <w:iCs/>
                <w:sz w:val="22"/>
                <w:szCs w:val="22"/>
                <w:lang w:eastAsia="en-US"/>
              </w:rPr>
              <w:t>onsidering the use cases target</w:t>
            </w:r>
            <w:r w:rsidRPr="00046C75">
              <w:rPr>
                <w:iCs/>
                <w:sz w:val="22"/>
                <w:szCs w:val="22"/>
                <w:lang w:eastAsia="en-US"/>
              </w:rPr>
              <w:t>ed</w:t>
            </w:r>
            <w:r>
              <w:rPr>
                <w:iCs/>
                <w:sz w:val="22"/>
                <w:szCs w:val="22"/>
                <w:lang w:eastAsia="en-US"/>
              </w:rPr>
              <w:t xml:space="preserve"> by </w:t>
            </w:r>
            <w:proofErr w:type="spellStart"/>
            <w:r>
              <w:rPr>
                <w:iCs/>
                <w:sz w:val="22"/>
                <w:szCs w:val="22"/>
                <w:lang w:eastAsia="en-US"/>
              </w:rPr>
              <w:t>IoT</w:t>
            </w:r>
            <w:proofErr w:type="spellEnd"/>
            <w:r>
              <w:rPr>
                <w:iCs/>
                <w:sz w:val="22"/>
                <w:szCs w:val="22"/>
                <w:lang w:eastAsia="en-US"/>
              </w:rPr>
              <w:t xml:space="preserve"> NTN</w:t>
            </w:r>
          </w:p>
        </w:tc>
      </w:tr>
      <w:tr w:rsidR="00BC4F77" w14:paraId="61841C20" w14:textId="77777777" w:rsidTr="00DB3FC6">
        <w:trPr>
          <w:trHeight w:val="300"/>
        </w:trPr>
        <w:tc>
          <w:tcPr>
            <w:tcW w:w="1795" w:type="dxa"/>
            <w:noWrap/>
          </w:tcPr>
          <w:p w14:paraId="4F574F45" w14:textId="77777777" w:rsidR="00BC4F77" w:rsidRPr="00380A8D" w:rsidRDefault="00BC4F77" w:rsidP="00BC4F77">
            <w:pPr>
              <w:spacing w:after="0"/>
              <w:rPr>
                <w:sz w:val="22"/>
                <w:szCs w:val="22"/>
                <w:lang w:val="en-US" w:eastAsia="zh-CN"/>
              </w:rPr>
            </w:pPr>
          </w:p>
        </w:tc>
        <w:tc>
          <w:tcPr>
            <w:tcW w:w="2430" w:type="dxa"/>
          </w:tcPr>
          <w:p w14:paraId="6388E7F3" w14:textId="77777777" w:rsidR="00BC4F77" w:rsidRPr="00380A8D" w:rsidRDefault="00BC4F77" w:rsidP="00BC4F77">
            <w:pPr>
              <w:spacing w:after="0"/>
              <w:rPr>
                <w:sz w:val="22"/>
                <w:szCs w:val="22"/>
                <w:lang w:val="en-US" w:eastAsia="zh-CN"/>
              </w:rPr>
            </w:pPr>
          </w:p>
        </w:tc>
        <w:tc>
          <w:tcPr>
            <w:tcW w:w="5125" w:type="dxa"/>
            <w:noWrap/>
          </w:tcPr>
          <w:p w14:paraId="163745F9" w14:textId="77777777" w:rsidR="00BC4F77" w:rsidRPr="00380A8D" w:rsidRDefault="00BC4F77" w:rsidP="00BC4F77">
            <w:pPr>
              <w:spacing w:after="0"/>
              <w:rPr>
                <w:sz w:val="22"/>
                <w:szCs w:val="22"/>
                <w:lang w:val="en-US" w:eastAsia="zh-CN"/>
              </w:rPr>
            </w:pPr>
          </w:p>
        </w:tc>
      </w:tr>
      <w:tr w:rsidR="00BC4F77" w:rsidRPr="00A43C66" w14:paraId="5B46523E" w14:textId="77777777" w:rsidTr="00DB3FC6">
        <w:trPr>
          <w:trHeight w:val="300"/>
        </w:trPr>
        <w:tc>
          <w:tcPr>
            <w:tcW w:w="1795" w:type="dxa"/>
            <w:noWrap/>
          </w:tcPr>
          <w:p w14:paraId="2437DA15" w14:textId="77777777" w:rsidR="00BC4F77" w:rsidRPr="00380A8D" w:rsidRDefault="00BC4F77" w:rsidP="00BC4F77">
            <w:pPr>
              <w:rPr>
                <w:sz w:val="22"/>
                <w:szCs w:val="22"/>
              </w:rPr>
            </w:pPr>
          </w:p>
        </w:tc>
        <w:tc>
          <w:tcPr>
            <w:tcW w:w="2430" w:type="dxa"/>
          </w:tcPr>
          <w:p w14:paraId="0DB62509" w14:textId="77777777" w:rsidR="00BC4F77" w:rsidRPr="00380A8D" w:rsidRDefault="00BC4F77" w:rsidP="00BC4F77">
            <w:pPr>
              <w:rPr>
                <w:sz w:val="22"/>
                <w:szCs w:val="22"/>
              </w:rPr>
            </w:pPr>
          </w:p>
        </w:tc>
        <w:tc>
          <w:tcPr>
            <w:tcW w:w="5125" w:type="dxa"/>
            <w:noWrap/>
          </w:tcPr>
          <w:p w14:paraId="1FB76FBC" w14:textId="77777777" w:rsidR="00BC4F77" w:rsidRPr="000A122B" w:rsidRDefault="00BC4F77" w:rsidP="00BC4F77">
            <w:pPr>
              <w:spacing w:after="0"/>
              <w:rPr>
                <w:rFonts w:eastAsiaTheme="minorEastAsia"/>
                <w:sz w:val="22"/>
                <w:szCs w:val="22"/>
                <w:lang w:eastAsia="zh-CN"/>
              </w:rPr>
            </w:pPr>
          </w:p>
        </w:tc>
      </w:tr>
      <w:tr w:rsidR="00BC4F77" w14:paraId="0EB2C354" w14:textId="77777777" w:rsidTr="00DB3FC6">
        <w:trPr>
          <w:trHeight w:val="300"/>
        </w:trPr>
        <w:tc>
          <w:tcPr>
            <w:tcW w:w="1795" w:type="dxa"/>
            <w:noWrap/>
          </w:tcPr>
          <w:p w14:paraId="33CDF149" w14:textId="77777777" w:rsidR="00BC4F77" w:rsidRPr="00380A8D" w:rsidRDefault="00BC4F77" w:rsidP="00BC4F77">
            <w:pPr>
              <w:spacing w:after="0"/>
              <w:jc w:val="center"/>
              <w:rPr>
                <w:sz w:val="22"/>
                <w:szCs w:val="22"/>
                <w:lang w:eastAsia="zh-CN"/>
              </w:rPr>
            </w:pPr>
          </w:p>
        </w:tc>
        <w:tc>
          <w:tcPr>
            <w:tcW w:w="2430" w:type="dxa"/>
          </w:tcPr>
          <w:p w14:paraId="7EAE5269" w14:textId="77777777" w:rsidR="00BC4F77" w:rsidRPr="00380A8D" w:rsidRDefault="00BC4F77" w:rsidP="00BC4F77">
            <w:pPr>
              <w:spacing w:after="0"/>
              <w:rPr>
                <w:sz w:val="22"/>
                <w:szCs w:val="22"/>
                <w:lang w:eastAsia="zh-CN"/>
              </w:rPr>
            </w:pPr>
          </w:p>
        </w:tc>
        <w:tc>
          <w:tcPr>
            <w:tcW w:w="5125" w:type="dxa"/>
            <w:noWrap/>
          </w:tcPr>
          <w:p w14:paraId="009C7EA2" w14:textId="77777777" w:rsidR="00BC4F77" w:rsidRPr="00380A8D" w:rsidRDefault="00BC4F77" w:rsidP="00BC4F77">
            <w:pPr>
              <w:spacing w:after="0"/>
              <w:rPr>
                <w:sz w:val="22"/>
                <w:szCs w:val="22"/>
                <w:lang w:eastAsia="zh-CN"/>
              </w:rPr>
            </w:pPr>
          </w:p>
        </w:tc>
      </w:tr>
      <w:tr w:rsidR="00BC4F77" w14:paraId="4883940F" w14:textId="77777777" w:rsidTr="00DB3FC6">
        <w:trPr>
          <w:trHeight w:val="300"/>
        </w:trPr>
        <w:tc>
          <w:tcPr>
            <w:tcW w:w="1795" w:type="dxa"/>
            <w:noWrap/>
          </w:tcPr>
          <w:p w14:paraId="7AFC2303" w14:textId="77777777" w:rsidR="00BC4F77" w:rsidRPr="00380A8D" w:rsidRDefault="00BC4F77" w:rsidP="00BC4F77">
            <w:pPr>
              <w:spacing w:after="0"/>
              <w:rPr>
                <w:sz w:val="22"/>
                <w:szCs w:val="22"/>
                <w:lang w:eastAsia="zh-CN"/>
              </w:rPr>
            </w:pPr>
          </w:p>
        </w:tc>
        <w:tc>
          <w:tcPr>
            <w:tcW w:w="2430" w:type="dxa"/>
          </w:tcPr>
          <w:p w14:paraId="35D829F5" w14:textId="77777777" w:rsidR="00BC4F77" w:rsidRPr="00380A8D" w:rsidRDefault="00BC4F77" w:rsidP="00BC4F77">
            <w:pPr>
              <w:spacing w:after="0"/>
              <w:rPr>
                <w:sz w:val="22"/>
                <w:szCs w:val="22"/>
                <w:lang w:eastAsia="zh-CN"/>
              </w:rPr>
            </w:pPr>
          </w:p>
        </w:tc>
        <w:tc>
          <w:tcPr>
            <w:tcW w:w="5125" w:type="dxa"/>
            <w:noWrap/>
          </w:tcPr>
          <w:p w14:paraId="40CE619D" w14:textId="77777777" w:rsidR="00BC4F77" w:rsidRPr="00380A8D" w:rsidRDefault="00BC4F77" w:rsidP="00BC4F77">
            <w:pPr>
              <w:spacing w:after="0"/>
              <w:rPr>
                <w:sz w:val="22"/>
                <w:szCs w:val="22"/>
                <w:lang w:eastAsia="zh-CN"/>
              </w:rPr>
            </w:pPr>
          </w:p>
        </w:tc>
      </w:tr>
      <w:tr w:rsidR="00BC4F77" w14:paraId="1004DCFB" w14:textId="77777777" w:rsidTr="00DB3FC6">
        <w:trPr>
          <w:trHeight w:val="300"/>
        </w:trPr>
        <w:tc>
          <w:tcPr>
            <w:tcW w:w="1795" w:type="dxa"/>
            <w:noWrap/>
          </w:tcPr>
          <w:p w14:paraId="7AD3DCFC" w14:textId="77777777" w:rsidR="00BC4F77" w:rsidRPr="00380A8D" w:rsidRDefault="00BC4F77" w:rsidP="00BC4F77">
            <w:pPr>
              <w:spacing w:after="0"/>
              <w:rPr>
                <w:sz w:val="22"/>
                <w:szCs w:val="22"/>
                <w:lang w:eastAsia="zh-CN"/>
              </w:rPr>
            </w:pPr>
          </w:p>
        </w:tc>
        <w:tc>
          <w:tcPr>
            <w:tcW w:w="2430" w:type="dxa"/>
          </w:tcPr>
          <w:p w14:paraId="2CD1B213" w14:textId="77777777" w:rsidR="00BC4F77" w:rsidRPr="00380A8D" w:rsidRDefault="00BC4F77" w:rsidP="00BC4F77">
            <w:pPr>
              <w:spacing w:after="0"/>
              <w:rPr>
                <w:sz w:val="22"/>
                <w:szCs w:val="22"/>
                <w:lang w:eastAsia="zh-CN"/>
              </w:rPr>
            </w:pPr>
          </w:p>
        </w:tc>
        <w:tc>
          <w:tcPr>
            <w:tcW w:w="5125" w:type="dxa"/>
            <w:noWrap/>
          </w:tcPr>
          <w:p w14:paraId="03A94691" w14:textId="77777777" w:rsidR="00BC4F77" w:rsidRPr="00380A8D" w:rsidRDefault="00BC4F77" w:rsidP="00BC4F77">
            <w:pPr>
              <w:spacing w:after="0"/>
              <w:rPr>
                <w:sz w:val="22"/>
                <w:szCs w:val="22"/>
                <w:lang w:eastAsia="zh-CN"/>
              </w:rPr>
            </w:pPr>
          </w:p>
        </w:tc>
      </w:tr>
      <w:tr w:rsidR="00BC4F77" w14:paraId="3228FC99" w14:textId="77777777" w:rsidTr="00DB3FC6">
        <w:trPr>
          <w:trHeight w:val="300"/>
        </w:trPr>
        <w:tc>
          <w:tcPr>
            <w:tcW w:w="1795" w:type="dxa"/>
            <w:noWrap/>
          </w:tcPr>
          <w:p w14:paraId="259E346B" w14:textId="77777777" w:rsidR="00BC4F77" w:rsidRPr="00380A8D" w:rsidRDefault="00BC4F77" w:rsidP="00BC4F77">
            <w:pPr>
              <w:spacing w:after="0"/>
              <w:rPr>
                <w:sz w:val="22"/>
                <w:szCs w:val="22"/>
                <w:lang w:eastAsia="zh-CN"/>
              </w:rPr>
            </w:pPr>
          </w:p>
        </w:tc>
        <w:tc>
          <w:tcPr>
            <w:tcW w:w="2430" w:type="dxa"/>
          </w:tcPr>
          <w:p w14:paraId="414DBF4B" w14:textId="77777777" w:rsidR="00BC4F77" w:rsidRPr="00380A8D" w:rsidRDefault="00BC4F77" w:rsidP="00BC4F77">
            <w:pPr>
              <w:spacing w:after="0"/>
              <w:rPr>
                <w:sz w:val="22"/>
                <w:szCs w:val="22"/>
                <w:lang w:eastAsia="zh-CN"/>
              </w:rPr>
            </w:pPr>
          </w:p>
        </w:tc>
        <w:tc>
          <w:tcPr>
            <w:tcW w:w="5125" w:type="dxa"/>
            <w:noWrap/>
          </w:tcPr>
          <w:p w14:paraId="5EB07297" w14:textId="77777777" w:rsidR="00BC4F77" w:rsidRPr="00380A8D" w:rsidRDefault="00BC4F77" w:rsidP="00BC4F77">
            <w:pPr>
              <w:spacing w:after="0"/>
              <w:rPr>
                <w:sz w:val="22"/>
                <w:szCs w:val="22"/>
              </w:rPr>
            </w:pPr>
          </w:p>
        </w:tc>
      </w:tr>
      <w:tr w:rsidR="00BC4F77" w14:paraId="696700CD" w14:textId="77777777" w:rsidTr="00DB3FC6">
        <w:trPr>
          <w:trHeight w:val="300"/>
        </w:trPr>
        <w:tc>
          <w:tcPr>
            <w:tcW w:w="1795" w:type="dxa"/>
            <w:noWrap/>
          </w:tcPr>
          <w:p w14:paraId="696F4914" w14:textId="77777777" w:rsidR="00BC4F77" w:rsidRPr="00380A8D" w:rsidRDefault="00BC4F77" w:rsidP="00BC4F77">
            <w:pPr>
              <w:spacing w:after="0"/>
              <w:rPr>
                <w:sz w:val="22"/>
                <w:szCs w:val="22"/>
                <w:lang w:eastAsia="zh-CN"/>
              </w:rPr>
            </w:pPr>
          </w:p>
        </w:tc>
        <w:tc>
          <w:tcPr>
            <w:tcW w:w="2430" w:type="dxa"/>
          </w:tcPr>
          <w:p w14:paraId="6D5379C0" w14:textId="77777777" w:rsidR="00BC4F77" w:rsidRPr="00380A8D" w:rsidRDefault="00BC4F77" w:rsidP="00BC4F77">
            <w:pPr>
              <w:spacing w:after="0"/>
              <w:rPr>
                <w:sz w:val="22"/>
                <w:szCs w:val="22"/>
                <w:lang w:eastAsia="zh-CN"/>
              </w:rPr>
            </w:pPr>
          </w:p>
        </w:tc>
        <w:tc>
          <w:tcPr>
            <w:tcW w:w="5125" w:type="dxa"/>
            <w:noWrap/>
          </w:tcPr>
          <w:p w14:paraId="3672B3C3" w14:textId="77777777" w:rsidR="00BC4F77" w:rsidRPr="00380A8D" w:rsidRDefault="00BC4F77" w:rsidP="00BC4F77">
            <w:pPr>
              <w:spacing w:after="0"/>
              <w:rPr>
                <w:sz w:val="22"/>
                <w:szCs w:val="22"/>
                <w:lang w:eastAsia="zh-CN"/>
              </w:rPr>
            </w:pPr>
          </w:p>
        </w:tc>
      </w:tr>
      <w:tr w:rsidR="00BC4F77" w14:paraId="6CFDF93E" w14:textId="77777777" w:rsidTr="00DB3FC6">
        <w:trPr>
          <w:trHeight w:val="300"/>
        </w:trPr>
        <w:tc>
          <w:tcPr>
            <w:tcW w:w="1795" w:type="dxa"/>
            <w:noWrap/>
          </w:tcPr>
          <w:p w14:paraId="2F96A4D2" w14:textId="77777777" w:rsidR="00BC4F77" w:rsidRPr="00380A8D" w:rsidRDefault="00BC4F77" w:rsidP="00BC4F77">
            <w:pPr>
              <w:spacing w:after="0"/>
              <w:rPr>
                <w:sz w:val="22"/>
                <w:szCs w:val="22"/>
                <w:lang w:eastAsia="zh-CN"/>
              </w:rPr>
            </w:pPr>
          </w:p>
        </w:tc>
        <w:tc>
          <w:tcPr>
            <w:tcW w:w="2430" w:type="dxa"/>
          </w:tcPr>
          <w:p w14:paraId="413DD8CB" w14:textId="77777777" w:rsidR="00BC4F77" w:rsidRPr="00380A8D" w:rsidRDefault="00BC4F77" w:rsidP="00BC4F77">
            <w:pPr>
              <w:spacing w:after="0"/>
              <w:rPr>
                <w:sz w:val="22"/>
                <w:szCs w:val="22"/>
                <w:lang w:eastAsia="zh-CN"/>
              </w:rPr>
            </w:pPr>
          </w:p>
        </w:tc>
        <w:tc>
          <w:tcPr>
            <w:tcW w:w="5125" w:type="dxa"/>
            <w:noWrap/>
          </w:tcPr>
          <w:p w14:paraId="7CB2A8AD" w14:textId="77777777" w:rsidR="00BC4F77" w:rsidRPr="00380A8D" w:rsidRDefault="00BC4F77" w:rsidP="00BC4F77">
            <w:pPr>
              <w:spacing w:after="0"/>
              <w:rPr>
                <w:sz w:val="22"/>
                <w:szCs w:val="22"/>
                <w:lang w:eastAsia="zh-CN"/>
              </w:rPr>
            </w:pPr>
          </w:p>
        </w:tc>
      </w:tr>
    </w:tbl>
    <w:p w14:paraId="09029228" w14:textId="3A63DA9B" w:rsidR="004B0915" w:rsidRDefault="004B0915">
      <w:pPr>
        <w:jc w:val="both"/>
        <w:rPr>
          <w:rFonts w:ascii="Arial" w:eastAsia="Arial" w:hAnsi="Arial" w:cs="Arial"/>
          <w:color w:val="000000"/>
          <w:sz w:val="28"/>
          <w:szCs w:val="28"/>
        </w:rPr>
      </w:pPr>
    </w:p>
    <w:p w14:paraId="23C64F97" w14:textId="2EDE64FD" w:rsidR="001D47CD" w:rsidRDefault="001D47CD">
      <w:pPr>
        <w:jc w:val="both"/>
        <w:rPr>
          <w:rFonts w:ascii="Arial" w:eastAsia="Arial" w:hAnsi="Arial" w:cs="Arial"/>
          <w:color w:val="000000"/>
          <w:sz w:val="28"/>
          <w:szCs w:val="28"/>
        </w:rPr>
      </w:pPr>
      <w:r>
        <w:rPr>
          <w:rFonts w:ascii="Arial" w:eastAsia="Arial" w:hAnsi="Arial" w:cs="Arial"/>
          <w:b/>
          <w:color w:val="000000"/>
        </w:rPr>
        <w:t>Question 2b) Do the companies agree that the UE will</w:t>
      </w:r>
      <w:r w:rsidRPr="001D47CD">
        <w:rPr>
          <w:rFonts w:ascii="Arial" w:eastAsia="Arial" w:hAnsi="Arial" w:cs="Arial"/>
          <w:b/>
          <w:color w:val="000000"/>
        </w:rPr>
        <w:t xml:space="preserve"> not initiate the connection establishment</w:t>
      </w:r>
      <w:r>
        <w:rPr>
          <w:rFonts w:ascii="Arial" w:eastAsia="Arial" w:hAnsi="Arial" w:cs="Arial"/>
          <w:b/>
          <w:color w:val="000000"/>
        </w:rPr>
        <w:t xml:space="preserve"> if this</w:t>
      </w:r>
      <w:r w:rsidRPr="001D47CD">
        <w:rPr>
          <w:rFonts w:ascii="Arial" w:eastAsia="Arial" w:hAnsi="Arial" w:cs="Arial"/>
          <w:b/>
          <w:color w:val="000000"/>
        </w:rPr>
        <w:t xml:space="preserve"> remaining time</w:t>
      </w:r>
      <w:r>
        <w:rPr>
          <w:rFonts w:ascii="Arial" w:eastAsia="Arial" w:hAnsi="Arial" w:cs="Arial"/>
          <w:b/>
          <w:color w:val="000000"/>
        </w:rPr>
        <w:t xml:space="preserve"> in the current cell</w:t>
      </w:r>
      <w:r w:rsidRPr="001D47CD">
        <w:rPr>
          <w:rFonts w:ascii="Arial" w:eastAsia="Arial" w:hAnsi="Arial" w:cs="Arial"/>
          <w:b/>
          <w:color w:val="000000"/>
        </w:rPr>
        <w:t xml:space="preserve"> </w:t>
      </w:r>
      <w:r>
        <w:rPr>
          <w:rFonts w:ascii="Arial" w:eastAsia="Arial" w:hAnsi="Arial" w:cs="Arial"/>
          <w:b/>
          <w:color w:val="000000"/>
        </w:rPr>
        <w:t>is not sufficient for a new connection establishment.</w:t>
      </w:r>
    </w:p>
    <w:tbl>
      <w:tblPr>
        <w:tblStyle w:val="TableGrid"/>
        <w:tblW w:w="9350" w:type="dxa"/>
        <w:tblLayout w:type="fixed"/>
        <w:tblLook w:val="04A0" w:firstRow="1" w:lastRow="0" w:firstColumn="1" w:lastColumn="0" w:noHBand="0" w:noVBand="1"/>
      </w:tblPr>
      <w:tblGrid>
        <w:gridCol w:w="1795"/>
        <w:gridCol w:w="2430"/>
        <w:gridCol w:w="5125"/>
      </w:tblGrid>
      <w:tr w:rsidR="001D47CD" w14:paraId="04DE652D" w14:textId="77777777" w:rsidTr="00DB3FC6">
        <w:trPr>
          <w:trHeight w:val="300"/>
        </w:trPr>
        <w:tc>
          <w:tcPr>
            <w:tcW w:w="1795" w:type="dxa"/>
            <w:noWrap/>
          </w:tcPr>
          <w:p w14:paraId="0DC411EB"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35F00FAE"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55965F99"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6B8CDB99" w14:textId="77777777" w:rsidTr="00DB3FC6">
        <w:trPr>
          <w:trHeight w:val="300"/>
        </w:trPr>
        <w:tc>
          <w:tcPr>
            <w:tcW w:w="1795" w:type="dxa"/>
            <w:noWrap/>
          </w:tcPr>
          <w:p w14:paraId="62DC14BC" w14:textId="0C14E8DC" w:rsidR="001D47CD" w:rsidRPr="00864E78" w:rsidRDefault="00EC607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301462A4" w14:textId="11473285"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918E81A" w14:textId="3D97E7B4"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 xml:space="preserve">We do not think this is prevented even in R17, it’s up to UE implementation. </w:t>
            </w:r>
          </w:p>
        </w:tc>
      </w:tr>
      <w:tr w:rsidR="00370218" w14:paraId="6801920F" w14:textId="77777777" w:rsidTr="00DB3FC6">
        <w:trPr>
          <w:trHeight w:val="300"/>
        </w:trPr>
        <w:tc>
          <w:tcPr>
            <w:tcW w:w="1795" w:type="dxa"/>
            <w:noWrap/>
          </w:tcPr>
          <w:p w14:paraId="15D17897" w14:textId="2C039555" w:rsidR="00370218" w:rsidRPr="00380A8D" w:rsidRDefault="00370218" w:rsidP="00370218">
            <w:pPr>
              <w:spacing w:after="0"/>
              <w:rPr>
                <w:sz w:val="22"/>
                <w:szCs w:val="22"/>
                <w:lang w:eastAsia="zh-CN"/>
              </w:rPr>
            </w:pPr>
            <w:r>
              <w:rPr>
                <w:sz w:val="22"/>
                <w:szCs w:val="22"/>
                <w:lang w:eastAsia="zh-CN"/>
              </w:rPr>
              <w:t>Lenovo</w:t>
            </w:r>
          </w:p>
        </w:tc>
        <w:tc>
          <w:tcPr>
            <w:tcW w:w="2430" w:type="dxa"/>
          </w:tcPr>
          <w:p w14:paraId="200C0403" w14:textId="23D04A27" w:rsidR="00370218" w:rsidRPr="00380A8D" w:rsidRDefault="00370218" w:rsidP="00370218">
            <w:pPr>
              <w:spacing w:after="0"/>
              <w:rPr>
                <w:sz w:val="22"/>
                <w:szCs w:val="22"/>
                <w:lang w:eastAsia="zh-CN"/>
              </w:rPr>
            </w:pPr>
          </w:p>
        </w:tc>
        <w:tc>
          <w:tcPr>
            <w:tcW w:w="5125" w:type="dxa"/>
            <w:noWrap/>
          </w:tcPr>
          <w:p w14:paraId="0802A1B0" w14:textId="6F295060"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can be UE implementation.</w:t>
            </w:r>
          </w:p>
        </w:tc>
      </w:tr>
      <w:tr w:rsidR="001D47CD" w14:paraId="6EC85D81" w14:textId="77777777" w:rsidTr="00DB3FC6">
        <w:trPr>
          <w:trHeight w:val="300"/>
        </w:trPr>
        <w:tc>
          <w:tcPr>
            <w:tcW w:w="1795" w:type="dxa"/>
            <w:noWrap/>
          </w:tcPr>
          <w:p w14:paraId="1F4D4156" w14:textId="0AE5AEF7"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71D04BB1" w14:textId="77777777" w:rsidR="001D47CD" w:rsidRPr="00380A8D" w:rsidRDefault="001D47CD" w:rsidP="00DB3FC6">
            <w:pPr>
              <w:spacing w:after="0"/>
              <w:rPr>
                <w:sz w:val="22"/>
                <w:szCs w:val="22"/>
                <w:lang w:eastAsia="zh-CN"/>
              </w:rPr>
            </w:pPr>
          </w:p>
        </w:tc>
        <w:tc>
          <w:tcPr>
            <w:tcW w:w="5125" w:type="dxa"/>
            <w:noWrap/>
          </w:tcPr>
          <w:p w14:paraId="5EF4C221" w14:textId="53BA63C1" w:rsidR="001D47CD" w:rsidRPr="00380A8D" w:rsidRDefault="00F13AAD" w:rsidP="00DB3FC6">
            <w:pPr>
              <w:spacing w:after="240"/>
              <w:rPr>
                <w:sz w:val="22"/>
                <w:szCs w:val="22"/>
                <w:lang w:val="en-US" w:eastAsia="zh-CN"/>
              </w:rPr>
            </w:pPr>
            <w:r>
              <w:rPr>
                <w:sz w:val="22"/>
                <w:szCs w:val="22"/>
                <w:lang w:val="en-US" w:eastAsia="zh-CN"/>
              </w:rPr>
              <w:t>This</w:t>
            </w:r>
            <w:r w:rsidR="00F0581A">
              <w:rPr>
                <w:sz w:val="22"/>
                <w:szCs w:val="22"/>
                <w:lang w:val="en-US" w:eastAsia="zh-CN"/>
              </w:rPr>
              <w:t xml:space="preserve"> is up to UE implementation.</w:t>
            </w:r>
          </w:p>
        </w:tc>
      </w:tr>
      <w:tr w:rsidR="00917E6E" w14:paraId="35844929" w14:textId="77777777" w:rsidTr="00DB3FC6">
        <w:trPr>
          <w:trHeight w:val="300"/>
        </w:trPr>
        <w:tc>
          <w:tcPr>
            <w:tcW w:w="1795" w:type="dxa"/>
            <w:noWrap/>
          </w:tcPr>
          <w:p w14:paraId="17B7FED3" w14:textId="2005FE67" w:rsidR="00917E6E" w:rsidRPr="00380A8D" w:rsidRDefault="00917E6E" w:rsidP="00917E6E">
            <w:pPr>
              <w:spacing w:after="0"/>
              <w:rPr>
                <w:sz w:val="22"/>
                <w:szCs w:val="22"/>
                <w:lang w:eastAsia="zh-CN"/>
              </w:rPr>
            </w:pPr>
            <w:r>
              <w:rPr>
                <w:sz w:val="22"/>
                <w:szCs w:val="22"/>
                <w:lang w:eastAsia="zh-CN"/>
              </w:rPr>
              <w:t>Google</w:t>
            </w:r>
          </w:p>
        </w:tc>
        <w:tc>
          <w:tcPr>
            <w:tcW w:w="2430" w:type="dxa"/>
          </w:tcPr>
          <w:p w14:paraId="08B799EE" w14:textId="2FA37679" w:rsidR="00917E6E" w:rsidRPr="00380A8D" w:rsidRDefault="00917E6E" w:rsidP="00917E6E">
            <w:pPr>
              <w:spacing w:after="0"/>
              <w:rPr>
                <w:sz w:val="22"/>
                <w:szCs w:val="22"/>
                <w:lang w:eastAsia="zh-CN"/>
              </w:rPr>
            </w:pPr>
          </w:p>
        </w:tc>
        <w:tc>
          <w:tcPr>
            <w:tcW w:w="5125" w:type="dxa"/>
            <w:noWrap/>
          </w:tcPr>
          <w:p w14:paraId="0698F88F" w14:textId="354C03C0" w:rsidR="00917E6E" w:rsidRPr="00380A8D" w:rsidRDefault="00917E6E" w:rsidP="00917E6E">
            <w:pPr>
              <w:spacing w:after="0"/>
              <w:rPr>
                <w:sz w:val="22"/>
                <w:szCs w:val="22"/>
                <w:lang w:eastAsia="zh-CN"/>
              </w:rPr>
            </w:pPr>
            <w:r>
              <w:rPr>
                <w:sz w:val="22"/>
                <w:szCs w:val="22"/>
                <w:lang w:val="en-US" w:eastAsia="zh-CN"/>
              </w:rPr>
              <w:t>This should be up to UE implementation.</w:t>
            </w:r>
          </w:p>
        </w:tc>
      </w:tr>
      <w:tr w:rsidR="00917E6E" w14:paraId="1072B72E" w14:textId="77777777" w:rsidTr="00DB3FC6">
        <w:trPr>
          <w:trHeight w:val="300"/>
        </w:trPr>
        <w:tc>
          <w:tcPr>
            <w:tcW w:w="1795" w:type="dxa"/>
            <w:noWrap/>
          </w:tcPr>
          <w:p w14:paraId="2EF7811D" w14:textId="188AC0B8"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6820F97E" w14:textId="77777777" w:rsidR="00917E6E" w:rsidRPr="00380A8D" w:rsidRDefault="00917E6E" w:rsidP="00917E6E">
            <w:pPr>
              <w:spacing w:after="0"/>
              <w:rPr>
                <w:sz w:val="22"/>
                <w:szCs w:val="22"/>
                <w:lang w:eastAsia="zh-CN"/>
              </w:rPr>
            </w:pPr>
          </w:p>
        </w:tc>
        <w:tc>
          <w:tcPr>
            <w:tcW w:w="5125" w:type="dxa"/>
            <w:noWrap/>
          </w:tcPr>
          <w:p w14:paraId="54104D4F" w14:textId="5799EE33" w:rsidR="00917E6E" w:rsidRPr="00F72B77" w:rsidRDefault="005C4576" w:rsidP="00917E6E">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up to UE implementation.</w:t>
            </w:r>
          </w:p>
        </w:tc>
      </w:tr>
      <w:tr w:rsidR="005B0975" w14:paraId="4CC05BAB" w14:textId="77777777" w:rsidTr="00DB3FC6">
        <w:trPr>
          <w:trHeight w:val="300"/>
        </w:trPr>
        <w:tc>
          <w:tcPr>
            <w:tcW w:w="1795" w:type="dxa"/>
            <w:noWrap/>
          </w:tcPr>
          <w:p w14:paraId="1BEA0D45" w14:textId="0A0BA7F3"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D0BD453" w14:textId="7C36C99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CE0045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see some benefit of such process.</w:t>
            </w:r>
          </w:p>
          <w:p w14:paraId="49DD6033" w14:textId="19143649" w:rsidR="005B0975" w:rsidRPr="00380A8D" w:rsidRDefault="005B0975" w:rsidP="005B0975">
            <w:pPr>
              <w:spacing w:after="0"/>
              <w:rPr>
                <w:sz w:val="22"/>
                <w:szCs w:val="22"/>
                <w:lang w:eastAsia="zh-CN"/>
              </w:rPr>
            </w:pPr>
            <w:r>
              <w:rPr>
                <w:rFonts w:eastAsiaTheme="minorEastAsia"/>
                <w:sz w:val="22"/>
                <w:szCs w:val="22"/>
                <w:lang w:eastAsia="zh-CN"/>
              </w:rPr>
              <w:t>S</w:t>
            </w:r>
            <w:r>
              <w:rPr>
                <w:rFonts w:eastAsiaTheme="minorEastAsia" w:hint="eastAsia"/>
                <w:sz w:val="22"/>
                <w:szCs w:val="22"/>
                <w:lang w:eastAsia="zh-CN"/>
              </w:rPr>
              <w:t>ince</w:t>
            </w:r>
            <w:r>
              <w:rPr>
                <w:rFonts w:eastAsiaTheme="minorEastAsia"/>
                <w:sz w:val="22"/>
                <w:szCs w:val="22"/>
                <w:lang w:eastAsia="zh-CN"/>
              </w:rPr>
              <w:t xml:space="preserve"> </w:t>
            </w:r>
            <w:r w:rsidRPr="00453A46">
              <w:rPr>
                <w:rFonts w:eastAsiaTheme="minorEastAsia"/>
                <w:sz w:val="22"/>
                <w:szCs w:val="22"/>
                <w:lang w:eastAsia="zh-CN"/>
              </w:rPr>
              <w:t>connection establishment</w:t>
            </w:r>
            <w:r>
              <w:rPr>
                <w:rFonts w:eastAsiaTheme="minorEastAsia" w:hint="eastAsia"/>
                <w:sz w:val="22"/>
                <w:szCs w:val="22"/>
                <w:lang w:eastAsia="zh-CN"/>
              </w:rPr>
              <w:t xml:space="preserve"> is triggered</w:t>
            </w:r>
            <w:r>
              <w:rPr>
                <w:rFonts w:eastAsiaTheme="minorEastAsia"/>
                <w:sz w:val="22"/>
                <w:szCs w:val="22"/>
                <w:lang w:eastAsia="zh-CN"/>
              </w:rPr>
              <w:t xml:space="preserve"> from NAS, some new </w:t>
            </w:r>
            <w:r>
              <w:rPr>
                <w:rFonts w:eastAsiaTheme="minorEastAsia" w:hint="eastAsia"/>
                <w:sz w:val="22"/>
                <w:szCs w:val="22"/>
                <w:lang w:eastAsia="zh-CN"/>
              </w:rPr>
              <w:t>A</w:t>
            </w:r>
            <w:r>
              <w:rPr>
                <w:rFonts w:eastAsiaTheme="minorEastAsia"/>
                <w:sz w:val="22"/>
                <w:szCs w:val="22"/>
                <w:lang w:eastAsia="zh-CN"/>
              </w:rPr>
              <w:t>S-NAS interaction may be needed.</w:t>
            </w:r>
          </w:p>
        </w:tc>
      </w:tr>
      <w:tr w:rsidR="0062666D" w14:paraId="0B7AE229" w14:textId="77777777" w:rsidTr="00DB3FC6">
        <w:trPr>
          <w:trHeight w:val="300"/>
        </w:trPr>
        <w:tc>
          <w:tcPr>
            <w:tcW w:w="1795" w:type="dxa"/>
            <w:noWrap/>
          </w:tcPr>
          <w:p w14:paraId="0A89927B" w14:textId="42E8A7BA" w:rsidR="0062666D" w:rsidRPr="00380A8D" w:rsidRDefault="0062666D" w:rsidP="0062666D">
            <w:pPr>
              <w:spacing w:after="0"/>
              <w:rPr>
                <w:sz w:val="22"/>
                <w:szCs w:val="22"/>
                <w:lang w:eastAsia="zh-CN"/>
              </w:rPr>
            </w:pPr>
            <w:r>
              <w:rPr>
                <w:sz w:val="22"/>
                <w:szCs w:val="22"/>
                <w:lang w:eastAsia="zh-CN"/>
              </w:rPr>
              <w:t>Apple</w:t>
            </w:r>
          </w:p>
        </w:tc>
        <w:tc>
          <w:tcPr>
            <w:tcW w:w="2430" w:type="dxa"/>
          </w:tcPr>
          <w:p w14:paraId="5AC5269D" w14:textId="77777777" w:rsidR="0062666D" w:rsidRPr="00380A8D" w:rsidRDefault="0062666D" w:rsidP="0062666D">
            <w:pPr>
              <w:spacing w:after="0"/>
              <w:rPr>
                <w:sz w:val="22"/>
                <w:szCs w:val="22"/>
                <w:lang w:eastAsia="zh-CN"/>
              </w:rPr>
            </w:pPr>
          </w:p>
        </w:tc>
        <w:tc>
          <w:tcPr>
            <w:tcW w:w="5125" w:type="dxa"/>
            <w:noWrap/>
          </w:tcPr>
          <w:p w14:paraId="58673C23" w14:textId="727759D7" w:rsidR="0062666D" w:rsidRPr="00380A8D" w:rsidRDefault="0062666D" w:rsidP="0062666D">
            <w:pPr>
              <w:spacing w:after="0"/>
              <w:rPr>
                <w:sz w:val="22"/>
                <w:szCs w:val="22"/>
                <w:lang w:eastAsia="zh-CN"/>
              </w:rPr>
            </w:pPr>
            <w:r>
              <w:rPr>
                <w:sz w:val="22"/>
                <w:szCs w:val="22"/>
                <w:lang w:eastAsia="zh-CN"/>
              </w:rPr>
              <w:t>Up to UE.</w:t>
            </w:r>
          </w:p>
        </w:tc>
      </w:tr>
      <w:tr w:rsidR="0062666D" w14:paraId="46431CD2" w14:textId="77777777" w:rsidTr="00DB3FC6">
        <w:trPr>
          <w:trHeight w:val="300"/>
        </w:trPr>
        <w:tc>
          <w:tcPr>
            <w:tcW w:w="1795" w:type="dxa"/>
            <w:noWrap/>
          </w:tcPr>
          <w:p w14:paraId="0442F166" w14:textId="18BD9C6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173399DE" w14:textId="77777777" w:rsidR="0062666D" w:rsidRPr="00380A8D" w:rsidRDefault="0062666D" w:rsidP="0062666D">
            <w:pPr>
              <w:spacing w:after="0"/>
              <w:rPr>
                <w:rFonts w:eastAsiaTheme="minorEastAsia"/>
                <w:sz w:val="22"/>
                <w:szCs w:val="22"/>
                <w:lang w:eastAsia="zh-CN"/>
              </w:rPr>
            </w:pPr>
          </w:p>
        </w:tc>
        <w:tc>
          <w:tcPr>
            <w:tcW w:w="5125" w:type="dxa"/>
            <w:noWrap/>
          </w:tcPr>
          <w:p w14:paraId="31A29BE3" w14:textId="7A16987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part of the UE implementation. </w:t>
            </w:r>
          </w:p>
        </w:tc>
      </w:tr>
      <w:tr w:rsidR="0062666D" w14:paraId="72ED9832" w14:textId="77777777" w:rsidTr="00DB3FC6">
        <w:trPr>
          <w:trHeight w:val="300"/>
        </w:trPr>
        <w:tc>
          <w:tcPr>
            <w:tcW w:w="1795" w:type="dxa"/>
            <w:noWrap/>
          </w:tcPr>
          <w:p w14:paraId="17B57776" w14:textId="0AF3749D" w:rsidR="0062666D" w:rsidRPr="00380A8D" w:rsidRDefault="00E81B1E" w:rsidP="0062666D">
            <w:pPr>
              <w:spacing w:after="0"/>
              <w:rPr>
                <w:sz w:val="22"/>
                <w:szCs w:val="22"/>
                <w:lang w:eastAsia="zh-CN"/>
              </w:rPr>
            </w:pPr>
            <w:r>
              <w:rPr>
                <w:sz w:val="22"/>
                <w:szCs w:val="22"/>
                <w:lang w:eastAsia="zh-CN"/>
              </w:rPr>
              <w:t>Ericsson</w:t>
            </w:r>
          </w:p>
        </w:tc>
        <w:tc>
          <w:tcPr>
            <w:tcW w:w="2430" w:type="dxa"/>
          </w:tcPr>
          <w:p w14:paraId="27B4B52C" w14:textId="09EA0925" w:rsidR="0062666D" w:rsidRPr="00380A8D" w:rsidRDefault="00E81B1E" w:rsidP="0062666D">
            <w:pPr>
              <w:spacing w:after="0"/>
              <w:rPr>
                <w:sz w:val="22"/>
                <w:szCs w:val="22"/>
                <w:lang w:eastAsia="zh-CN"/>
              </w:rPr>
            </w:pPr>
            <w:r>
              <w:rPr>
                <w:sz w:val="22"/>
                <w:szCs w:val="22"/>
                <w:lang w:eastAsia="zh-CN"/>
              </w:rPr>
              <w:t>Agree</w:t>
            </w:r>
          </w:p>
        </w:tc>
        <w:tc>
          <w:tcPr>
            <w:tcW w:w="5125" w:type="dxa"/>
            <w:noWrap/>
          </w:tcPr>
          <w:p w14:paraId="5A972183" w14:textId="1306F0A3" w:rsidR="0062666D" w:rsidRPr="00380A8D" w:rsidRDefault="00E81B1E" w:rsidP="0062666D">
            <w:pPr>
              <w:spacing w:after="0"/>
              <w:rPr>
                <w:sz w:val="22"/>
                <w:szCs w:val="22"/>
                <w:lang w:eastAsia="zh-CN"/>
              </w:rPr>
            </w:pPr>
            <w:r>
              <w:rPr>
                <w:sz w:val="22"/>
                <w:szCs w:val="22"/>
                <w:lang w:val="en-US" w:eastAsia="zh-CN"/>
              </w:rPr>
              <w:t>It is up to UE implementation when to initiate the connection establishment procedure, but it would be beneficial to introduce a configurable threshold that is broadcast by the network to prevent overly optimistic UEs from initiating the procedure</w:t>
            </w:r>
            <w:r w:rsidR="00410B34">
              <w:rPr>
                <w:sz w:val="22"/>
                <w:szCs w:val="22"/>
                <w:lang w:val="en-US" w:eastAsia="zh-CN"/>
              </w:rPr>
              <w:t xml:space="preserve"> unnecessarily.</w:t>
            </w:r>
          </w:p>
        </w:tc>
      </w:tr>
      <w:tr w:rsidR="00877593" w14:paraId="6B596ABC" w14:textId="77777777" w:rsidTr="00DB3FC6">
        <w:trPr>
          <w:trHeight w:val="300"/>
        </w:trPr>
        <w:tc>
          <w:tcPr>
            <w:tcW w:w="1795" w:type="dxa"/>
            <w:noWrap/>
          </w:tcPr>
          <w:p w14:paraId="1FF4AECD" w14:textId="46723E1F" w:rsidR="00877593" w:rsidRPr="00380A8D" w:rsidRDefault="00877593" w:rsidP="00877593">
            <w:pPr>
              <w:spacing w:after="0"/>
              <w:rPr>
                <w:sz w:val="22"/>
                <w:szCs w:val="22"/>
                <w:lang w:eastAsia="zh-CN"/>
              </w:rPr>
            </w:pPr>
            <w:r>
              <w:rPr>
                <w:sz w:val="22"/>
                <w:szCs w:val="22"/>
                <w:lang w:eastAsia="zh-CN"/>
              </w:rPr>
              <w:t>Samsung</w:t>
            </w:r>
          </w:p>
        </w:tc>
        <w:tc>
          <w:tcPr>
            <w:tcW w:w="2430" w:type="dxa"/>
          </w:tcPr>
          <w:p w14:paraId="08E2B309" w14:textId="27C5FCB6" w:rsidR="00877593" w:rsidRPr="00380A8D" w:rsidRDefault="00877593" w:rsidP="00877593">
            <w:pPr>
              <w:spacing w:after="0"/>
              <w:rPr>
                <w:sz w:val="22"/>
                <w:szCs w:val="22"/>
                <w:lang w:eastAsia="zh-CN"/>
              </w:rPr>
            </w:pPr>
            <w:r>
              <w:rPr>
                <w:rFonts w:eastAsiaTheme="minorEastAsia"/>
                <w:sz w:val="22"/>
                <w:szCs w:val="22"/>
                <w:lang w:eastAsia="zh-CN"/>
              </w:rPr>
              <w:t>FFS</w:t>
            </w:r>
          </w:p>
        </w:tc>
        <w:tc>
          <w:tcPr>
            <w:tcW w:w="5125" w:type="dxa"/>
            <w:noWrap/>
          </w:tcPr>
          <w:p w14:paraId="7BFB1B76" w14:textId="5538D809" w:rsidR="00877593" w:rsidRPr="00380A8D" w:rsidRDefault="00877593" w:rsidP="00877593">
            <w:pPr>
              <w:spacing w:after="0"/>
              <w:rPr>
                <w:sz w:val="22"/>
                <w:szCs w:val="22"/>
                <w:lang w:eastAsia="zh-CN"/>
              </w:rPr>
            </w:pPr>
            <w:r>
              <w:rPr>
                <w:sz w:val="22"/>
                <w:szCs w:val="22"/>
                <w:lang w:eastAsia="zh-CN"/>
              </w:rPr>
              <w:t xml:space="preserve">It is not prevented, but note that this is not only for the benefit of the UE, but also the network. A configurable </w:t>
            </w:r>
            <w:r>
              <w:rPr>
                <w:sz w:val="22"/>
                <w:szCs w:val="22"/>
                <w:lang w:eastAsia="zh-CN"/>
              </w:rPr>
              <w:lastRenderedPageBreak/>
              <w:t xml:space="preserve">threshold could be an option, or similarly a note in Stage 2 that the UE should not initiate a connection if the remaining time is too short. </w:t>
            </w:r>
          </w:p>
        </w:tc>
      </w:tr>
      <w:tr w:rsidR="00F916B0" w:rsidRPr="00FB102F" w14:paraId="04D7264A" w14:textId="77777777" w:rsidTr="00DB3FC6">
        <w:trPr>
          <w:trHeight w:val="300"/>
        </w:trPr>
        <w:tc>
          <w:tcPr>
            <w:tcW w:w="1795" w:type="dxa"/>
            <w:noWrap/>
          </w:tcPr>
          <w:p w14:paraId="6060ABA6" w14:textId="5FCDF11E" w:rsidR="00F916B0" w:rsidRPr="00866AA9" w:rsidRDefault="00F916B0" w:rsidP="00F916B0">
            <w:pPr>
              <w:spacing w:after="0"/>
              <w:rPr>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2430" w:type="dxa"/>
          </w:tcPr>
          <w:p w14:paraId="77A5FB28" w14:textId="7AA7F817" w:rsidR="00F916B0" w:rsidRPr="00866AA9" w:rsidRDefault="00F916B0" w:rsidP="00F916B0">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in comment.</w:t>
            </w:r>
          </w:p>
        </w:tc>
        <w:tc>
          <w:tcPr>
            <w:tcW w:w="5125" w:type="dxa"/>
            <w:noWrap/>
          </w:tcPr>
          <w:p w14:paraId="35A13766" w14:textId="18E595A6" w:rsidR="00F916B0" w:rsidRPr="00866AA9" w:rsidRDefault="00F916B0" w:rsidP="00F916B0">
            <w:pPr>
              <w:spacing w:after="0"/>
              <w:rPr>
                <w:i/>
                <w:iCs/>
                <w:lang w:eastAsia="en-US"/>
              </w:rPr>
            </w:pPr>
            <w:r>
              <w:rPr>
                <w:rFonts w:eastAsiaTheme="minorEastAsia" w:hint="eastAsia"/>
                <w:sz w:val="22"/>
                <w:szCs w:val="22"/>
                <w:lang w:eastAsia="zh-CN"/>
              </w:rPr>
              <w:t>I</w:t>
            </w:r>
            <w:r>
              <w:rPr>
                <w:rFonts w:eastAsiaTheme="minorEastAsia"/>
                <w:sz w:val="22"/>
                <w:szCs w:val="22"/>
                <w:lang w:eastAsia="zh-CN"/>
              </w:rPr>
              <w:t>n our understanding this is UE implementation, but we are open to discuss whether network should aware of this.</w:t>
            </w:r>
          </w:p>
        </w:tc>
      </w:tr>
      <w:tr w:rsidR="00BC4F77" w14:paraId="2E7912FC" w14:textId="77777777" w:rsidTr="00DB3FC6">
        <w:trPr>
          <w:trHeight w:val="300"/>
        </w:trPr>
        <w:tc>
          <w:tcPr>
            <w:tcW w:w="1795" w:type="dxa"/>
            <w:noWrap/>
          </w:tcPr>
          <w:p w14:paraId="4CE49D61" w14:textId="5628139A" w:rsidR="00BC4F77" w:rsidRPr="00380A8D" w:rsidRDefault="00BC4F77" w:rsidP="00BC4F77">
            <w:pPr>
              <w:spacing w:after="0"/>
              <w:rPr>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79766A6D" w14:textId="5A84D48F" w:rsidR="00BC4F77" w:rsidRPr="00380A8D" w:rsidRDefault="00BC4F77" w:rsidP="00BC4F77">
            <w:pPr>
              <w:spacing w:after="0"/>
              <w:rPr>
                <w:sz w:val="22"/>
                <w:szCs w:val="22"/>
                <w:lang w:eastAsia="zh-CN"/>
              </w:rPr>
            </w:pPr>
            <w:r>
              <w:rPr>
                <w:rFonts w:eastAsiaTheme="minorEastAsia" w:hint="eastAsia"/>
                <w:sz w:val="22"/>
                <w:szCs w:val="22"/>
                <w:lang w:eastAsia="zh-CN"/>
              </w:rPr>
              <w:t>-</w:t>
            </w:r>
          </w:p>
        </w:tc>
        <w:tc>
          <w:tcPr>
            <w:tcW w:w="5125" w:type="dxa"/>
            <w:noWrap/>
          </w:tcPr>
          <w:p w14:paraId="4EDDCFC8" w14:textId="34DB5515" w:rsidR="00BC4F77" w:rsidRPr="00380A8D" w:rsidRDefault="00BC4F77" w:rsidP="00BC4F77">
            <w:pPr>
              <w:spacing w:after="0"/>
              <w:rPr>
                <w:sz w:val="22"/>
                <w:szCs w:val="22"/>
                <w:lang w:eastAsia="zh-CN"/>
              </w:rPr>
            </w:pPr>
            <w:r>
              <w:rPr>
                <w:sz w:val="22"/>
                <w:szCs w:val="22"/>
                <w:lang w:val="en-US" w:eastAsia="zh-CN"/>
              </w:rPr>
              <w:t>It is up to UE implementation.</w:t>
            </w:r>
          </w:p>
        </w:tc>
      </w:tr>
      <w:tr w:rsidR="00C00F0B" w14:paraId="125B0628" w14:textId="77777777" w:rsidTr="00917D59">
        <w:trPr>
          <w:trHeight w:val="300"/>
        </w:trPr>
        <w:tc>
          <w:tcPr>
            <w:tcW w:w="1795" w:type="dxa"/>
            <w:noWrap/>
          </w:tcPr>
          <w:p w14:paraId="522543A5"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AA0ED66" w14:textId="77777777" w:rsidR="00C00F0B" w:rsidRPr="00380A8D" w:rsidRDefault="00C00F0B" w:rsidP="00917D59">
            <w:pPr>
              <w:spacing w:after="0"/>
              <w:rPr>
                <w:sz w:val="22"/>
                <w:szCs w:val="22"/>
                <w:lang w:eastAsia="zh-CN"/>
              </w:rPr>
            </w:pPr>
          </w:p>
        </w:tc>
        <w:tc>
          <w:tcPr>
            <w:tcW w:w="5125" w:type="dxa"/>
            <w:noWrap/>
          </w:tcPr>
          <w:p w14:paraId="0AC067CE" w14:textId="77777777" w:rsidR="00C00F0B" w:rsidRPr="00380A8D" w:rsidRDefault="00C00F0B" w:rsidP="00917D59">
            <w:pPr>
              <w:spacing w:after="0"/>
              <w:rPr>
                <w:sz w:val="22"/>
                <w:szCs w:val="22"/>
                <w:lang w:eastAsia="zh-CN"/>
              </w:rPr>
            </w:pPr>
            <w:r>
              <w:rPr>
                <w:rFonts w:eastAsiaTheme="minorEastAsia"/>
                <w:sz w:val="22"/>
                <w:szCs w:val="22"/>
                <w:lang w:eastAsia="zh-CN"/>
              </w:rPr>
              <w:t>It should be up to UE implementation</w:t>
            </w:r>
          </w:p>
        </w:tc>
      </w:tr>
      <w:tr w:rsidR="00BC4F77" w14:paraId="42D232AC" w14:textId="77777777" w:rsidTr="00DB3FC6">
        <w:trPr>
          <w:trHeight w:val="300"/>
        </w:trPr>
        <w:tc>
          <w:tcPr>
            <w:tcW w:w="1795" w:type="dxa"/>
            <w:noWrap/>
          </w:tcPr>
          <w:p w14:paraId="75DA1387" w14:textId="728F6A25" w:rsidR="00BC4F77" w:rsidRPr="00380A8D" w:rsidRDefault="00D738A9" w:rsidP="00BC4F77">
            <w:pPr>
              <w:spacing w:after="0"/>
              <w:rPr>
                <w:sz w:val="22"/>
                <w:szCs w:val="22"/>
                <w:lang w:val="en-US" w:eastAsia="zh-CN"/>
              </w:rPr>
            </w:pPr>
            <w:r>
              <w:rPr>
                <w:sz w:val="22"/>
                <w:szCs w:val="22"/>
                <w:lang w:val="en-US" w:eastAsia="zh-CN"/>
              </w:rPr>
              <w:t>Novamint</w:t>
            </w:r>
          </w:p>
        </w:tc>
        <w:tc>
          <w:tcPr>
            <w:tcW w:w="2430" w:type="dxa"/>
          </w:tcPr>
          <w:p w14:paraId="4A2C14E8" w14:textId="6E15E27A" w:rsidR="00BC4F77" w:rsidRPr="00380A8D" w:rsidRDefault="00D738A9" w:rsidP="00BC4F77">
            <w:pPr>
              <w:spacing w:after="0"/>
              <w:rPr>
                <w:sz w:val="22"/>
                <w:szCs w:val="22"/>
                <w:lang w:val="en-US" w:eastAsia="zh-CN"/>
              </w:rPr>
            </w:pPr>
            <w:r>
              <w:rPr>
                <w:sz w:val="22"/>
                <w:szCs w:val="22"/>
                <w:lang w:val="en-US" w:eastAsia="zh-CN"/>
              </w:rPr>
              <w:t>FFS</w:t>
            </w:r>
          </w:p>
        </w:tc>
        <w:tc>
          <w:tcPr>
            <w:tcW w:w="5125" w:type="dxa"/>
            <w:noWrap/>
          </w:tcPr>
          <w:p w14:paraId="182AF3A8" w14:textId="7D4FA039" w:rsidR="00BC4F77" w:rsidRPr="00380A8D" w:rsidRDefault="00D738A9" w:rsidP="00BC4F77">
            <w:pPr>
              <w:spacing w:after="0"/>
              <w:rPr>
                <w:sz w:val="22"/>
                <w:szCs w:val="22"/>
                <w:lang w:val="en-US" w:eastAsia="zh-CN"/>
              </w:rPr>
            </w:pPr>
            <w:r>
              <w:rPr>
                <w:sz w:val="22"/>
                <w:szCs w:val="22"/>
                <w:lang w:val="en-US" w:eastAsia="zh-CN"/>
              </w:rPr>
              <w:t>Up to the UE – edge case</w:t>
            </w:r>
          </w:p>
        </w:tc>
      </w:tr>
      <w:tr w:rsidR="00BC4F77" w:rsidRPr="00A43C66" w14:paraId="78A937CF" w14:textId="77777777" w:rsidTr="00DB3FC6">
        <w:trPr>
          <w:trHeight w:val="300"/>
        </w:trPr>
        <w:tc>
          <w:tcPr>
            <w:tcW w:w="1795" w:type="dxa"/>
            <w:noWrap/>
          </w:tcPr>
          <w:p w14:paraId="14EEC4A2" w14:textId="77777777" w:rsidR="00BC4F77" w:rsidRPr="00380A8D" w:rsidRDefault="00BC4F77" w:rsidP="00BC4F77">
            <w:pPr>
              <w:rPr>
                <w:sz w:val="22"/>
                <w:szCs w:val="22"/>
              </w:rPr>
            </w:pPr>
          </w:p>
        </w:tc>
        <w:tc>
          <w:tcPr>
            <w:tcW w:w="2430" w:type="dxa"/>
          </w:tcPr>
          <w:p w14:paraId="26FA2DA8" w14:textId="77777777" w:rsidR="00BC4F77" w:rsidRPr="00380A8D" w:rsidRDefault="00BC4F77" w:rsidP="00BC4F77">
            <w:pPr>
              <w:rPr>
                <w:sz w:val="22"/>
                <w:szCs w:val="22"/>
              </w:rPr>
            </w:pPr>
          </w:p>
        </w:tc>
        <w:tc>
          <w:tcPr>
            <w:tcW w:w="5125" w:type="dxa"/>
            <w:noWrap/>
          </w:tcPr>
          <w:p w14:paraId="66B63F59" w14:textId="77777777" w:rsidR="00BC4F77" w:rsidRPr="000A122B" w:rsidRDefault="00BC4F77" w:rsidP="00BC4F77">
            <w:pPr>
              <w:spacing w:after="0"/>
              <w:rPr>
                <w:rFonts w:eastAsiaTheme="minorEastAsia"/>
                <w:sz w:val="22"/>
                <w:szCs w:val="22"/>
                <w:lang w:eastAsia="zh-CN"/>
              </w:rPr>
            </w:pPr>
          </w:p>
        </w:tc>
      </w:tr>
      <w:tr w:rsidR="00BC4F77" w14:paraId="5C1576F3" w14:textId="77777777" w:rsidTr="00D738A9">
        <w:trPr>
          <w:trHeight w:val="325"/>
        </w:trPr>
        <w:tc>
          <w:tcPr>
            <w:tcW w:w="1795" w:type="dxa"/>
            <w:noWrap/>
          </w:tcPr>
          <w:p w14:paraId="0ECEF16B" w14:textId="77777777" w:rsidR="00BC4F77" w:rsidRPr="00380A8D" w:rsidRDefault="00BC4F77" w:rsidP="00BC4F77">
            <w:pPr>
              <w:spacing w:after="0"/>
              <w:jc w:val="center"/>
              <w:rPr>
                <w:sz w:val="22"/>
                <w:szCs w:val="22"/>
                <w:lang w:eastAsia="zh-CN"/>
              </w:rPr>
            </w:pPr>
          </w:p>
        </w:tc>
        <w:tc>
          <w:tcPr>
            <w:tcW w:w="2430" w:type="dxa"/>
          </w:tcPr>
          <w:p w14:paraId="34105B08" w14:textId="77777777" w:rsidR="00BC4F77" w:rsidRPr="00380A8D" w:rsidRDefault="00BC4F77" w:rsidP="00BC4F77">
            <w:pPr>
              <w:spacing w:after="0"/>
              <w:rPr>
                <w:sz w:val="22"/>
                <w:szCs w:val="22"/>
                <w:lang w:eastAsia="zh-CN"/>
              </w:rPr>
            </w:pPr>
          </w:p>
        </w:tc>
        <w:tc>
          <w:tcPr>
            <w:tcW w:w="5125" w:type="dxa"/>
            <w:noWrap/>
          </w:tcPr>
          <w:p w14:paraId="72810E7B" w14:textId="77777777" w:rsidR="00BC4F77" w:rsidRPr="00380A8D" w:rsidRDefault="00BC4F77" w:rsidP="00BC4F77">
            <w:pPr>
              <w:spacing w:after="0"/>
              <w:rPr>
                <w:sz w:val="22"/>
                <w:szCs w:val="22"/>
                <w:lang w:eastAsia="zh-CN"/>
              </w:rPr>
            </w:pPr>
          </w:p>
        </w:tc>
      </w:tr>
      <w:tr w:rsidR="00BC4F77" w14:paraId="7EACF6AA" w14:textId="77777777" w:rsidTr="00DB3FC6">
        <w:trPr>
          <w:trHeight w:val="300"/>
        </w:trPr>
        <w:tc>
          <w:tcPr>
            <w:tcW w:w="1795" w:type="dxa"/>
            <w:noWrap/>
          </w:tcPr>
          <w:p w14:paraId="3E812244" w14:textId="77777777" w:rsidR="00BC4F77" w:rsidRPr="00380A8D" w:rsidRDefault="00BC4F77" w:rsidP="00BC4F77">
            <w:pPr>
              <w:spacing w:after="0"/>
              <w:rPr>
                <w:sz w:val="22"/>
                <w:szCs w:val="22"/>
                <w:lang w:eastAsia="zh-CN"/>
              </w:rPr>
            </w:pPr>
          </w:p>
        </w:tc>
        <w:tc>
          <w:tcPr>
            <w:tcW w:w="2430" w:type="dxa"/>
          </w:tcPr>
          <w:p w14:paraId="7B0C6A4F" w14:textId="77777777" w:rsidR="00BC4F77" w:rsidRPr="00380A8D" w:rsidRDefault="00BC4F77" w:rsidP="00BC4F77">
            <w:pPr>
              <w:spacing w:after="0"/>
              <w:rPr>
                <w:sz w:val="22"/>
                <w:szCs w:val="22"/>
                <w:lang w:eastAsia="zh-CN"/>
              </w:rPr>
            </w:pPr>
          </w:p>
        </w:tc>
        <w:tc>
          <w:tcPr>
            <w:tcW w:w="5125" w:type="dxa"/>
            <w:noWrap/>
          </w:tcPr>
          <w:p w14:paraId="26575036" w14:textId="77777777" w:rsidR="00BC4F77" w:rsidRPr="00380A8D" w:rsidRDefault="00BC4F77" w:rsidP="00BC4F77">
            <w:pPr>
              <w:spacing w:after="0"/>
              <w:rPr>
                <w:sz w:val="22"/>
                <w:szCs w:val="22"/>
                <w:lang w:eastAsia="zh-CN"/>
              </w:rPr>
            </w:pPr>
          </w:p>
        </w:tc>
      </w:tr>
      <w:tr w:rsidR="00BC4F77" w14:paraId="2A5C40DD" w14:textId="77777777" w:rsidTr="00DB3FC6">
        <w:trPr>
          <w:trHeight w:val="300"/>
        </w:trPr>
        <w:tc>
          <w:tcPr>
            <w:tcW w:w="1795" w:type="dxa"/>
            <w:noWrap/>
          </w:tcPr>
          <w:p w14:paraId="4C7FC9CC" w14:textId="77777777" w:rsidR="00BC4F77" w:rsidRPr="00380A8D" w:rsidRDefault="00BC4F77" w:rsidP="00BC4F77">
            <w:pPr>
              <w:spacing w:after="0"/>
              <w:rPr>
                <w:sz w:val="22"/>
                <w:szCs w:val="22"/>
                <w:lang w:eastAsia="zh-CN"/>
              </w:rPr>
            </w:pPr>
          </w:p>
        </w:tc>
        <w:tc>
          <w:tcPr>
            <w:tcW w:w="2430" w:type="dxa"/>
          </w:tcPr>
          <w:p w14:paraId="5D6D82A1" w14:textId="77777777" w:rsidR="00BC4F77" w:rsidRPr="00380A8D" w:rsidRDefault="00BC4F77" w:rsidP="00BC4F77">
            <w:pPr>
              <w:spacing w:after="0"/>
              <w:rPr>
                <w:sz w:val="22"/>
                <w:szCs w:val="22"/>
                <w:lang w:eastAsia="zh-CN"/>
              </w:rPr>
            </w:pPr>
          </w:p>
        </w:tc>
        <w:tc>
          <w:tcPr>
            <w:tcW w:w="5125" w:type="dxa"/>
            <w:noWrap/>
          </w:tcPr>
          <w:p w14:paraId="4D394D6E" w14:textId="77777777" w:rsidR="00BC4F77" w:rsidRPr="00380A8D" w:rsidRDefault="00BC4F77" w:rsidP="00BC4F77">
            <w:pPr>
              <w:spacing w:after="0"/>
              <w:rPr>
                <w:sz w:val="22"/>
                <w:szCs w:val="22"/>
                <w:lang w:eastAsia="zh-CN"/>
              </w:rPr>
            </w:pPr>
          </w:p>
        </w:tc>
      </w:tr>
      <w:tr w:rsidR="00BC4F77" w14:paraId="00A8A495" w14:textId="77777777" w:rsidTr="00DB3FC6">
        <w:trPr>
          <w:trHeight w:val="300"/>
        </w:trPr>
        <w:tc>
          <w:tcPr>
            <w:tcW w:w="1795" w:type="dxa"/>
            <w:noWrap/>
          </w:tcPr>
          <w:p w14:paraId="30313833" w14:textId="77777777" w:rsidR="00BC4F77" w:rsidRPr="00380A8D" w:rsidRDefault="00BC4F77" w:rsidP="00BC4F77">
            <w:pPr>
              <w:spacing w:after="0"/>
              <w:rPr>
                <w:sz w:val="22"/>
                <w:szCs w:val="22"/>
                <w:lang w:eastAsia="zh-CN"/>
              </w:rPr>
            </w:pPr>
          </w:p>
        </w:tc>
        <w:tc>
          <w:tcPr>
            <w:tcW w:w="2430" w:type="dxa"/>
          </w:tcPr>
          <w:p w14:paraId="6B45D52A" w14:textId="77777777" w:rsidR="00BC4F77" w:rsidRPr="00380A8D" w:rsidRDefault="00BC4F77" w:rsidP="00BC4F77">
            <w:pPr>
              <w:spacing w:after="0"/>
              <w:rPr>
                <w:sz w:val="22"/>
                <w:szCs w:val="22"/>
                <w:lang w:eastAsia="zh-CN"/>
              </w:rPr>
            </w:pPr>
          </w:p>
        </w:tc>
        <w:tc>
          <w:tcPr>
            <w:tcW w:w="5125" w:type="dxa"/>
            <w:noWrap/>
          </w:tcPr>
          <w:p w14:paraId="710FA7E3" w14:textId="77777777" w:rsidR="00BC4F77" w:rsidRPr="00380A8D" w:rsidRDefault="00BC4F77" w:rsidP="00BC4F77">
            <w:pPr>
              <w:spacing w:after="0"/>
              <w:rPr>
                <w:sz w:val="22"/>
                <w:szCs w:val="22"/>
              </w:rPr>
            </w:pPr>
          </w:p>
        </w:tc>
      </w:tr>
      <w:tr w:rsidR="00BC4F77" w14:paraId="0BA1201D" w14:textId="77777777" w:rsidTr="00DB3FC6">
        <w:trPr>
          <w:trHeight w:val="300"/>
        </w:trPr>
        <w:tc>
          <w:tcPr>
            <w:tcW w:w="1795" w:type="dxa"/>
            <w:noWrap/>
          </w:tcPr>
          <w:p w14:paraId="60BE9802" w14:textId="77777777" w:rsidR="00BC4F77" w:rsidRPr="00380A8D" w:rsidRDefault="00BC4F77" w:rsidP="00BC4F77">
            <w:pPr>
              <w:spacing w:after="0"/>
              <w:rPr>
                <w:sz w:val="22"/>
                <w:szCs w:val="22"/>
                <w:lang w:eastAsia="zh-CN"/>
              </w:rPr>
            </w:pPr>
          </w:p>
        </w:tc>
        <w:tc>
          <w:tcPr>
            <w:tcW w:w="2430" w:type="dxa"/>
          </w:tcPr>
          <w:p w14:paraId="0ADA6131" w14:textId="77777777" w:rsidR="00BC4F77" w:rsidRPr="00380A8D" w:rsidRDefault="00BC4F77" w:rsidP="00BC4F77">
            <w:pPr>
              <w:spacing w:after="0"/>
              <w:rPr>
                <w:sz w:val="22"/>
                <w:szCs w:val="22"/>
                <w:lang w:eastAsia="zh-CN"/>
              </w:rPr>
            </w:pPr>
          </w:p>
        </w:tc>
        <w:tc>
          <w:tcPr>
            <w:tcW w:w="5125" w:type="dxa"/>
            <w:noWrap/>
          </w:tcPr>
          <w:p w14:paraId="76CF5948" w14:textId="77777777" w:rsidR="00BC4F77" w:rsidRPr="00380A8D" w:rsidRDefault="00BC4F77" w:rsidP="00BC4F77">
            <w:pPr>
              <w:spacing w:after="0"/>
              <w:rPr>
                <w:sz w:val="22"/>
                <w:szCs w:val="22"/>
                <w:lang w:eastAsia="zh-CN"/>
              </w:rPr>
            </w:pPr>
          </w:p>
        </w:tc>
      </w:tr>
      <w:tr w:rsidR="00BC4F77" w14:paraId="7191A6C6" w14:textId="77777777" w:rsidTr="00DB3FC6">
        <w:trPr>
          <w:trHeight w:val="300"/>
        </w:trPr>
        <w:tc>
          <w:tcPr>
            <w:tcW w:w="1795" w:type="dxa"/>
            <w:noWrap/>
          </w:tcPr>
          <w:p w14:paraId="3F599CE0" w14:textId="77777777" w:rsidR="00BC4F77" w:rsidRPr="00380A8D" w:rsidRDefault="00BC4F77" w:rsidP="00BC4F77">
            <w:pPr>
              <w:spacing w:after="0"/>
              <w:rPr>
                <w:sz w:val="22"/>
                <w:szCs w:val="22"/>
                <w:lang w:eastAsia="zh-CN"/>
              </w:rPr>
            </w:pPr>
          </w:p>
        </w:tc>
        <w:tc>
          <w:tcPr>
            <w:tcW w:w="2430" w:type="dxa"/>
          </w:tcPr>
          <w:p w14:paraId="6BE41AE2" w14:textId="77777777" w:rsidR="00BC4F77" w:rsidRPr="00380A8D" w:rsidRDefault="00BC4F77" w:rsidP="00BC4F77">
            <w:pPr>
              <w:spacing w:after="0"/>
              <w:rPr>
                <w:sz w:val="22"/>
                <w:szCs w:val="22"/>
                <w:lang w:eastAsia="zh-CN"/>
              </w:rPr>
            </w:pPr>
          </w:p>
        </w:tc>
        <w:tc>
          <w:tcPr>
            <w:tcW w:w="5125" w:type="dxa"/>
            <w:noWrap/>
          </w:tcPr>
          <w:p w14:paraId="28E84451" w14:textId="77777777" w:rsidR="00BC4F77" w:rsidRPr="00380A8D" w:rsidRDefault="00BC4F77" w:rsidP="00BC4F77">
            <w:pPr>
              <w:spacing w:after="0"/>
              <w:rPr>
                <w:sz w:val="22"/>
                <w:szCs w:val="22"/>
                <w:lang w:eastAsia="zh-CN"/>
              </w:rPr>
            </w:pPr>
          </w:p>
        </w:tc>
      </w:tr>
    </w:tbl>
    <w:p w14:paraId="294DCCEF" w14:textId="77777777" w:rsidR="001D47CD" w:rsidRDefault="001D47CD">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16B4824E" w14:textId="25F79785" w:rsidR="00A40BC9" w:rsidRDefault="00A40BC9" w:rsidP="00963D0B">
      <w:pPr>
        <w:jc w:val="both"/>
        <w:rPr>
          <w:rFonts w:ascii="Arial" w:eastAsia="Arial" w:hAnsi="Arial" w:cs="Arial"/>
          <w:b/>
          <w:bCs/>
          <w:color w:val="0000CC"/>
        </w:rPr>
      </w:pPr>
    </w:p>
    <w:p w14:paraId="267C9119" w14:textId="13D74660" w:rsidR="00A40BC9" w:rsidRDefault="00A40BC9" w:rsidP="00963D0B">
      <w:pPr>
        <w:jc w:val="both"/>
        <w:rPr>
          <w:rFonts w:ascii="Arial" w:eastAsia="Arial" w:hAnsi="Arial" w:cs="Arial"/>
          <w:b/>
          <w:bCs/>
          <w:color w:val="0000CC"/>
        </w:rPr>
      </w:pPr>
    </w:p>
    <w:p w14:paraId="44B37FA1" w14:textId="772E2FDE" w:rsidR="00A40BC9" w:rsidRDefault="00D217C3">
      <w:pPr>
        <w:pStyle w:val="Heading2"/>
        <w:rPr>
          <w:ins w:id="9" w:author="Ericsson - Ignacio" w:date="2023-02-28T09:41:00Z"/>
        </w:rPr>
        <w:pPrChange w:id="10" w:author="Ericsson - Ignacio" w:date="2023-02-28T09:46:00Z">
          <w:pPr/>
        </w:pPrChange>
      </w:pPr>
      <w:ins w:id="11" w:author="Ericsson - Ignacio" w:date="2023-02-28T09:40:00Z">
        <w:r w:rsidRPr="00EB0507">
          <w:t>3.2b Additional measurement assistance information</w:t>
        </w:r>
      </w:ins>
    </w:p>
    <w:p w14:paraId="41EF51B5" w14:textId="04CD36E6" w:rsidR="00D217C3" w:rsidRDefault="00D217C3" w:rsidP="00D217C3">
      <w:pPr>
        <w:rPr>
          <w:ins w:id="12" w:author="Ericsson - Ignacio" w:date="2023-02-28T09:43:00Z"/>
          <w:rFonts w:ascii="Arial" w:hAnsi="Arial" w:cs="Arial"/>
        </w:rPr>
      </w:pPr>
      <w:ins w:id="13" w:author="Ericsson - Ignacio" w:date="2023-02-28T09:42:00Z">
        <w:r w:rsidRPr="00D217C3">
          <w:rPr>
            <w:rFonts w:ascii="Arial" w:hAnsi="Arial" w:cs="Arial"/>
            <w:rPrChange w:id="14" w:author="Ericsson - Ignacio" w:date="2023-02-28T09:42:00Z">
              <w:rPr/>
            </w:rPrChange>
          </w:rPr>
          <w:t xml:space="preserve">In NR NTN, neighbour satellite information in SIB19 includes, among other things, ephemeris, and cell measurement assistance information, i.e., PCI and carrier frequency. In contrast, the present contents of SIB32 in IoT NTN only encompasses satellite and coverage related information. </w:t>
        </w:r>
        <w:r>
          <w:rPr>
            <w:rFonts w:ascii="Arial" w:hAnsi="Arial" w:cs="Arial"/>
          </w:rPr>
          <w:t xml:space="preserve">In </w:t>
        </w:r>
      </w:ins>
      <w:ins w:id="15" w:author="Ericsson - Ignacio" w:date="2023-02-28T09:43:00Z">
        <w:r w:rsidRPr="00D217C3">
          <w:rPr>
            <w:rFonts w:ascii="Arial" w:hAnsi="Arial" w:cs="Arial"/>
          </w:rPr>
          <w:t>R2-2301870</w:t>
        </w:r>
        <w:r>
          <w:rPr>
            <w:rFonts w:ascii="Arial" w:hAnsi="Arial" w:cs="Arial"/>
          </w:rPr>
          <w:t xml:space="preserve">, it is proposed to </w:t>
        </w:r>
      </w:ins>
      <w:ins w:id="16" w:author="Ericsson - Ignacio" w:date="2023-02-28T09:42:00Z">
        <w:r w:rsidRPr="00D217C3">
          <w:rPr>
            <w:rFonts w:ascii="Arial" w:hAnsi="Arial" w:cs="Arial"/>
            <w:rPrChange w:id="17" w:author="Ericsson - Ignacio" w:date="2023-02-28T09:42:00Z">
              <w:rPr/>
            </w:rPrChange>
          </w:rPr>
          <w:t>include additional measurement assistance information, such as PCI or carrier frequency, in SIB32 to assist UEs in accelerating measurements and re-gaining uplink sync more efficiently after a coverage gap.</w:t>
        </w:r>
      </w:ins>
    </w:p>
    <w:p w14:paraId="4FBFDA57" w14:textId="4575B1F3" w:rsidR="00D217C3" w:rsidRDefault="00D217C3" w:rsidP="00D217C3">
      <w:pPr>
        <w:rPr>
          <w:ins w:id="18" w:author="Ericsson - Ignacio" w:date="2023-02-28T09:43:00Z"/>
          <w:rFonts w:ascii="Arial" w:hAnsi="Arial" w:cs="Arial"/>
        </w:rPr>
      </w:pPr>
    </w:p>
    <w:p w14:paraId="4F38A01A" w14:textId="292C0257" w:rsidR="00D217C3" w:rsidRDefault="00D217C3" w:rsidP="00D217C3">
      <w:pPr>
        <w:rPr>
          <w:ins w:id="19" w:author="Ericsson - Ignacio" w:date="2023-02-28T09:44:00Z"/>
          <w:rFonts w:ascii="Arial" w:hAnsi="Arial" w:cs="Arial"/>
        </w:rPr>
      </w:pPr>
      <w:ins w:id="20" w:author="Ericsson - Ignacio" w:date="2023-02-28T09:43:00Z">
        <w:r>
          <w:rPr>
            <w:rFonts w:ascii="Arial" w:hAnsi="Arial" w:cs="Arial"/>
          </w:rPr>
          <w:t xml:space="preserve">Question 2c) Do companies agree that additional measurement </w:t>
        </w:r>
      </w:ins>
      <w:ins w:id="21" w:author="Ericsson - Ignacio" w:date="2023-02-28T09:44:00Z">
        <w:r>
          <w:rPr>
            <w:rFonts w:ascii="Arial" w:hAnsi="Arial" w:cs="Arial"/>
          </w:rPr>
          <w:t>assistance information may help UE accelerate measurements and re-gain uplink sync more efficiently?</w:t>
        </w:r>
      </w:ins>
    </w:p>
    <w:tbl>
      <w:tblPr>
        <w:tblStyle w:val="TableGrid"/>
        <w:tblW w:w="9350" w:type="dxa"/>
        <w:tblLayout w:type="fixed"/>
        <w:tblLook w:val="04A0" w:firstRow="1" w:lastRow="0" w:firstColumn="1" w:lastColumn="0" w:noHBand="0" w:noVBand="1"/>
      </w:tblPr>
      <w:tblGrid>
        <w:gridCol w:w="1838"/>
        <w:gridCol w:w="2387"/>
        <w:gridCol w:w="5125"/>
      </w:tblGrid>
      <w:tr w:rsidR="00D217C3" w14:paraId="59281F6A" w14:textId="77777777" w:rsidTr="00D738A9">
        <w:trPr>
          <w:trHeight w:val="300"/>
          <w:ins w:id="22" w:author="Ericsson - Ignacio" w:date="2023-02-28T09:44:00Z"/>
        </w:trPr>
        <w:tc>
          <w:tcPr>
            <w:tcW w:w="1838" w:type="dxa"/>
            <w:noWrap/>
          </w:tcPr>
          <w:p w14:paraId="3DB0BE9A" w14:textId="77777777" w:rsidR="00D217C3" w:rsidRPr="00380A8D" w:rsidRDefault="00D217C3" w:rsidP="00777101">
            <w:pPr>
              <w:spacing w:after="0"/>
              <w:jc w:val="center"/>
              <w:rPr>
                <w:ins w:id="23" w:author="Ericsson - Ignacio" w:date="2023-02-28T09:44:00Z"/>
                <w:sz w:val="22"/>
                <w:szCs w:val="22"/>
                <w:lang w:eastAsia="zh-CN"/>
              </w:rPr>
            </w:pPr>
            <w:ins w:id="24" w:author="Ericsson - Ignacio" w:date="2023-02-28T09:44:00Z">
              <w:r w:rsidRPr="00380A8D">
                <w:rPr>
                  <w:sz w:val="22"/>
                  <w:szCs w:val="22"/>
                  <w:lang w:eastAsia="zh-CN"/>
                </w:rPr>
                <w:t>Company</w:t>
              </w:r>
            </w:ins>
          </w:p>
        </w:tc>
        <w:tc>
          <w:tcPr>
            <w:tcW w:w="2387" w:type="dxa"/>
          </w:tcPr>
          <w:p w14:paraId="408CDEBB" w14:textId="77777777" w:rsidR="00D217C3" w:rsidRPr="00380A8D" w:rsidRDefault="00D217C3" w:rsidP="00777101">
            <w:pPr>
              <w:spacing w:after="0"/>
              <w:jc w:val="center"/>
              <w:rPr>
                <w:ins w:id="25" w:author="Ericsson - Ignacio" w:date="2023-02-28T09:44:00Z"/>
                <w:sz w:val="22"/>
                <w:szCs w:val="22"/>
                <w:lang w:eastAsia="zh-CN"/>
              </w:rPr>
            </w:pPr>
            <w:ins w:id="26" w:author="Ericsson - Ignacio" w:date="2023-02-28T09:44:00Z">
              <w:r>
                <w:rPr>
                  <w:sz w:val="22"/>
                  <w:szCs w:val="22"/>
                  <w:lang w:eastAsia="zh-CN"/>
                </w:rPr>
                <w:t>Agree / Not Agree</w:t>
              </w:r>
            </w:ins>
          </w:p>
        </w:tc>
        <w:tc>
          <w:tcPr>
            <w:tcW w:w="5125" w:type="dxa"/>
            <w:noWrap/>
          </w:tcPr>
          <w:p w14:paraId="77497C07" w14:textId="77777777" w:rsidR="00D217C3" w:rsidRPr="00380A8D" w:rsidRDefault="00D217C3" w:rsidP="00777101">
            <w:pPr>
              <w:spacing w:after="0"/>
              <w:jc w:val="center"/>
              <w:rPr>
                <w:ins w:id="27" w:author="Ericsson - Ignacio" w:date="2023-02-28T09:44:00Z"/>
                <w:sz w:val="22"/>
                <w:szCs w:val="22"/>
                <w:lang w:eastAsia="zh-CN"/>
              </w:rPr>
            </w:pPr>
            <w:ins w:id="28" w:author="Ericsson - Ignacio" w:date="2023-02-28T09:44:00Z">
              <w:r w:rsidRPr="00380A8D">
                <w:rPr>
                  <w:sz w:val="22"/>
                  <w:szCs w:val="22"/>
                  <w:lang w:eastAsia="zh-CN"/>
                </w:rPr>
                <w:t>Comments</w:t>
              </w:r>
            </w:ins>
          </w:p>
        </w:tc>
      </w:tr>
      <w:tr w:rsidR="00D217C3" w14:paraId="2043BDBC" w14:textId="77777777" w:rsidTr="00D738A9">
        <w:trPr>
          <w:trHeight w:val="300"/>
          <w:ins w:id="29" w:author="Ericsson - Ignacio" w:date="2023-02-28T09:44:00Z"/>
        </w:trPr>
        <w:tc>
          <w:tcPr>
            <w:tcW w:w="1838" w:type="dxa"/>
            <w:noWrap/>
          </w:tcPr>
          <w:p w14:paraId="32961828" w14:textId="7A54F681" w:rsidR="00D217C3" w:rsidRPr="00370218" w:rsidRDefault="00370218" w:rsidP="00777101">
            <w:pPr>
              <w:spacing w:after="0"/>
              <w:rPr>
                <w:ins w:id="30" w:author="Ericsson - Ignacio" w:date="2023-02-28T09:44:00Z"/>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387" w:type="dxa"/>
          </w:tcPr>
          <w:p w14:paraId="43297AF1" w14:textId="5785245C" w:rsidR="00D217C3" w:rsidRPr="00370218" w:rsidRDefault="00370218" w:rsidP="00777101">
            <w:pPr>
              <w:spacing w:after="0"/>
              <w:rPr>
                <w:ins w:id="31"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295E432C" w14:textId="6F0BB4F1" w:rsidR="00D217C3" w:rsidRPr="00370218" w:rsidRDefault="00370218" w:rsidP="00777101">
            <w:pPr>
              <w:spacing w:after="0"/>
              <w:rPr>
                <w:ins w:id="32"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now we do not see clear need or benefit.</w:t>
            </w:r>
          </w:p>
        </w:tc>
      </w:tr>
      <w:tr w:rsidR="00D217C3" w14:paraId="345BA559" w14:textId="77777777" w:rsidTr="00D738A9">
        <w:trPr>
          <w:trHeight w:val="300"/>
          <w:ins w:id="33" w:author="Ericsson - Ignacio" w:date="2023-02-28T09:44:00Z"/>
        </w:trPr>
        <w:tc>
          <w:tcPr>
            <w:tcW w:w="1838" w:type="dxa"/>
            <w:noWrap/>
          </w:tcPr>
          <w:p w14:paraId="61D2AB76" w14:textId="06162BF3" w:rsidR="00D217C3" w:rsidRPr="00380A8D" w:rsidRDefault="00775499" w:rsidP="00777101">
            <w:pPr>
              <w:spacing w:after="0"/>
              <w:rPr>
                <w:ins w:id="34" w:author="Ericsson - Ignacio" w:date="2023-02-28T09:44:00Z"/>
                <w:sz w:val="22"/>
                <w:szCs w:val="22"/>
                <w:lang w:eastAsia="zh-CN"/>
              </w:rPr>
            </w:pPr>
            <w:r>
              <w:rPr>
                <w:sz w:val="22"/>
                <w:szCs w:val="22"/>
                <w:lang w:eastAsia="zh-CN"/>
              </w:rPr>
              <w:t>Qualcomm</w:t>
            </w:r>
          </w:p>
        </w:tc>
        <w:tc>
          <w:tcPr>
            <w:tcW w:w="2387" w:type="dxa"/>
          </w:tcPr>
          <w:p w14:paraId="6A08C9B9" w14:textId="4BBE1857" w:rsidR="00D217C3" w:rsidRPr="00380A8D" w:rsidRDefault="005E53FA" w:rsidP="00777101">
            <w:pPr>
              <w:spacing w:after="0"/>
              <w:rPr>
                <w:ins w:id="35" w:author="Ericsson - Ignacio" w:date="2023-02-28T09:44:00Z"/>
                <w:sz w:val="22"/>
                <w:szCs w:val="22"/>
                <w:lang w:eastAsia="zh-CN"/>
              </w:rPr>
            </w:pPr>
            <w:r>
              <w:rPr>
                <w:sz w:val="22"/>
                <w:szCs w:val="22"/>
                <w:lang w:eastAsia="zh-CN"/>
              </w:rPr>
              <w:t>Agree</w:t>
            </w:r>
          </w:p>
        </w:tc>
        <w:tc>
          <w:tcPr>
            <w:tcW w:w="5125" w:type="dxa"/>
            <w:noWrap/>
          </w:tcPr>
          <w:p w14:paraId="6E2FA1B6" w14:textId="77777777" w:rsidR="00D217C3" w:rsidRPr="00380A8D" w:rsidRDefault="00D217C3" w:rsidP="00777101">
            <w:pPr>
              <w:spacing w:after="240"/>
              <w:rPr>
                <w:ins w:id="36" w:author="Ericsson - Ignacio" w:date="2023-02-28T09:44:00Z"/>
                <w:sz w:val="22"/>
                <w:szCs w:val="22"/>
                <w:lang w:val="en-US" w:eastAsia="zh-CN"/>
              </w:rPr>
            </w:pPr>
          </w:p>
        </w:tc>
      </w:tr>
      <w:tr w:rsidR="00917E6E" w14:paraId="36108F40" w14:textId="77777777" w:rsidTr="00D738A9">
        <w:trPr>
          <w:trHeight w:val="300"/>
          <w:ins w:id="37" w:author="Ericsson - Ignacio" w:date="2023-02-28T09:44:00Z"/>
        </w:trPr>
        <w:tc>
          <w:tcPr>
            <w:tcW w:w="1838" w:type="dxa"/>
            <w:noWrap/>
          </w:tcPr>
          <w:p w14:paraId="3AE32644" w14:textId="6A5BCDA3" w:rsidR="00917E6E" w:rsidRPr="00380A8D" w:rsidRDefault="00917E6E" w:rsidP="00917E6E">
            <w:pPr>
              <w:spacing w:after="0"/>
              <w:rPr>
                <w:ins w:id="38" w:author="Ericsson - Ignacio" w:date="2023-02-28T09:44:00Z"/>
                <w:sz w:val="22"/>
                <w:szCs w:val="22"/>
                <w:lang w:eastAsia="zh-CN"/>
              </w:rPr>
            </w:pPr>
            <w:r>
              <w:rPr>
                <w:sz w:val="22"/>
                <w:szCs w:val="22"/>
                <w:lang w:eastAsia="zh-CN"/>
              </w:rPr>
              <w:t>Google</w:t>
            </w:r>
          </w:p>
        </w:tc>
        <w:tc>
          <w:tcPr>
            <w:tcW w:w="2387" w:type="dxa"/>
          </w:tcPr>
          <w:p w14:paraId="373FDDDD" w14:textId="5EECC8AB" w:rsidR="00917E6E" w:rsidRPr="00380A8D" w:rsidRDefault="00917E6E" w:rsidP="00917E6E">
            <w:pPr>
              <w:spacing w:after="0"/>
              <w:rPr>
                <w:ins w:id="39" w:author="Ericsson - Ignacio" w:date="2023-02-28T09:44:00Z"/>
                <w:sz w:val="22"/>
                <w:szCs w:val="22"/>
                <w:lang w:eastAsia="zh-CN"/>
              </w:rPr>
            </w:pPr>
            <w:r>
              <w:rPr>
                <w:sz w:val="22"/>
                <w:szCs w:val="22"/>
                <w:lang w:eastAsia="zh-CN"/>
              </w:rPr>
              <w:t>FFS</w:t>
            </w:r>
          </w:p>
        </w:tc>
        <w:tc>
          <w:tcPr>
            <w:tcW w:w="5125" w:type="dxa"/>
            <w:noWrap/>
          </w:tcPr>
          <w:p w14:paraId="282F34FD" w14:textId="3CDB3BE3" w:rsidR="00917E6E" w:rsidRPr="00380A8D" w:rsidRDefault="00917E6E" w:rsidP="00917E6E">
            <w:pPr>
              <w:spacing w:after="0"/>
              <w:rPr>
                <w:ins w:id="40" w:author="Ericsson - Ignacio" w:date="2023-02-28T09:44:00Z"/>
                <w:sz w:val="22"/>
                <w:szCs w:val="22"/>
                <w:lang w:eastAsia="zh-CN"/>
              </w:rPr>
            </w:pPr>
            <w:r>
              <w:rPr>
                <w:sz w:val="22"/>
                <w:szCs w:val="22"/>
                <w:lang w:val="en-US" w:eastAsia="zh-CN"/>
              </w:rPr>
              <w:t xml:space="preserve">Indeed there might be some gain but it will also bring additional signaling overheads. May need to further study the cost vs. gain before proceeding with the proposal. </w:t>
            </w:r>
          </w:p>
        </w:tc>
      </w:tr>
      <w:tr w:rsidR="00917E6E" w14:paraId="57F868C9" w14:textId="77777777" w:rsidTr="00D738A9">
        <w:trPr>
          <w:trHeight w:val="300"/>
          <w:ins w:id="41" w:author="Ericsson - Ignacio" w:date="2023-02-28T09:44:00Z"/>
        </w:trPr>
        <w:tc>
          <w:tcPr>
            <w:tcW w:w="1838" w:type="dxa"/>
            <w:noWrap/>
          </w:tcPr>
          <w:p w14:paraId="34544CB6" w14:textId="13014073" w:rsidR="00917E6E" w:rsidRPr="00F72B77" w:rsidRDefault="00F72B77" w:rsidP="00917E6E">
            <w:pPr>
              <w:spacing w:after="0"/>
              <w:rPr>
                <w:ins w:id="42" w:author="Ericsson - Ignacio" w:date="2023-02-28T09:44:00Z"/>
                <w:rFonts w:eastAsiaTheme="minorEastAsia"/>
                <w:sz w:val="22"/>
                <w:szCs w:val="22"/>
                <w:lang w:eastAsia="zh-CN"/>
              </w:rPr>
            </w:pPr>
            <w:r>
              <w:rPr>
                <w:rFonts w:eastAsiaTheme="minorEastAsia" w:hint="eastAsia"/>
                <w:sz w:val="22"/>
                <w:szCs w:val="22"/>
                <w:lang w:eastAsia="zh-CN"/>
              </w:rPr>
              <w:lastRenderedPageBreak/>
              <w:t>X</w:t>
            </w:r>
            <w:r>
              <w:rPr>
                <w:rFonts w:eastAsiaTheme="minorEastAsia"/>
                <w:sz w:val="22"/>
                <w:szCs w:val="22"/>
                <w:lang w:eastAsia="zh-CN"/>
              </w:rPr>
              <w:t>iaomi</w:t>
            </w:r>
          </w:p>
        </w:tc>
        <w:tc>
          <w:tcPr>
            <w:tcW w:w="2387" w:type="dxa"/>
          </w:tcPr>
          <w:p w14:paraId="210FC061" w14:textId="4FBFDCF4" w:rsidR="00917E6E" w:rsidRPr="00F72B77" w:rsidRDefault="00F72B77" w:rsidP="00917E6E">
            <w:pPr>
              <w:spacing w:after="0"/>
              <w:rPr>
                <w:ins w:id="43" w:author="Ericsson - Ignacio" w:date="2023-02-28T09:44:00Z"/>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454100B" w14:textId="5ED9A335" w:rsidR="00917E6E" w:rsidRPr="00F72B77" w:rsidRDefault="00F72B77" w:rsidP="00F72B77">
            <w:pPr>
              <w:spacing w:after="0"/>
              <w:rPr>
                <w:ins w:id="44" w:author="Ericsson - Ignacio" w:date="2023-02-28T09:44:00Z"/>
                <w:rFonts w:eastAsiaTheme="minorEastAsia"/>
                <w:sz w:val="22"/>
                <w:szCs w:val="22"/>
                <w:lang w:eastAsia="zh-CN"/>
              </w:rPr>
            </w:pPr>
            <w:r>
              <w:rPr>
                <w:rFonts w:eastAsiaTheme="minorEastAsia"/>
                <w:sz w:val="22"/>
                <w:szCs w:val="22"/>
                <w:lang w:eastAsia="zh-CN"/>
              </w:rPr>
              <w:t xml:space="preserve">The assistance information </w:t>
            </w:r>
            <w:r w:rsidR="00CA79C9">
              <w:rPr>
                <w:rFonts w:eastAsiaTheme="minorEastAsia"/>
                <w:sz w:val="22"/>
                <w:szCs w:val="22"/>
                <w:lang w:eastAsia="zh-CN"/>
              </w:rPr>
              <w:t xml:space="preserve">can assist </w:t>
            </w:r>
            <w:r>
              <w:rPr>
                <w:rFonts w:eastAsiaTheme="minorEastAsia"/>
                <w:sz w:val="22"/>
                <w:szCs w:val="22"/>
                <w:lang w:eastAsia="zh-CN"/>
              </w:rPr>
              <w:t>UE to access NTN quickly when UE returns to the NTN coverage.</w:t>
            </w:r>
          </w:p>
        </w:tc>
      </w:tr>
      <w:tr w:rsidR="005B0975" w14:paraId="6F2A7C19" w14:textId="77777777" w:rsidTr="00D738A9">
        <w:trPr>
          <w:trHeight w:val="300"/>
          <w:ins w:id="45" w:author="Ericsson - Ignacio" w:date="2023-02-28T09:44:00Z"/>
        </w:trPr>
        <w:tc>
          <w:tcPr>
            <w:tcW w:w="1838" w:type="dxa"/>
            <w:noWrap/>
          </w:tcPr>
          <w:p w14:paraId="6FD8CB59" w14:textId="2E5432A4" w:rsidR="005B0975" w:rsidRPr="00380A8D" w:rsidRDefault="005B0975" w:rsidP="005B0975">
            <w:pPr>
              <w:spacing w:after="0"/>
              <w:rPr>
                <w:ins w:id="46" w:author="Ericsson - Ignacio" w:date="2023-02-28T09:44:00Z"/>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387" w:type="dxa"/>
          </w:tcPr>
          <w:p w14:paraId="6AFDF77C" w14:textId="6F279AC9" w:rsidR="005B0975" w:rsidRPr="00380A8D" w:rsidRDefault="005B0975" w:rsidP="005B0975">
            <w:pPr>
              <w:spacing w:after="0"/>
              <w:rPr>
                <w:ins w:id="47" w:author="Ericsson - Ignacio" w:date="2023-02-28T09:44:00Z"/>
                <w:rFonts w:eastAsiaTheme="minorEastAsia"/>
                <w:sz w:val="22"/>
                <w:szCs w:val="22"/>
                <w:lang w:eastAsia="zh-CN"/>
              </w:rPr>
            </w:pPr>
            <w:r>
              <w:rPr>
                <w:sz w:val="22"/>
                <w:szCs w:val="22"/>
                <w:lang w:eastAsia="zh-CN"/>
              </w:rPr>
              <w:t>Not Agree</w:t>
            </w:r>
          </w:p>
        </w:tc>
        <w:tc>
          <w:tcPr>
            <w:tcW w:w="5125" w:type="dxa"/>
            <w:noWrap/>
          </w:tcPr>
          <w:p w14:paraId="2C0C4E74" w14:textId="5D6A0FB9" w:rsidR="005B0975" w:rsidRPr="00380A8D" w:rsidRDefault="005B0975" w:rsidP="005B0975">
            <w:pPr>
              <w:spacing w:after="0"/>
              <w:rPr>
                <w:ins w:id="48" w:author="Ericsson - Ignacio" w:date="2023-02-28T09:44:00Z"/>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now, we think the existing </w:t>
            </w:r>
            <w:proofErr w:type="spellStart"/>
            <w:r w:rsidRPr="004C25FA">
              <w:rPr>
                <w:rFonts w:eastAsiaTheme="minorEastAsia"/>
                <w:i/>
                <w:sz w:val="22"/>
                <w:szCs w:val="22"/>
                <w:lang w:eastAsia="zh-CN"/>
              </w:rPr>
              <w:t>serviceInfo</w:t>
            </w:r>
            <w:proofErr w:type="spellEnd"/>
            <w:r w:rsidRPr="004C25FA">
              <w:rPr>
                <w:rFonts w:eastAsiaTheme="minorEastAsia"/>
                <w:sz w:val="22"/>
                <w:szCs w:val="22"/>
                <w:lang w:eastAsia="zh-CN"/>
              </w:rPr>
              <w:t xml:space="preserve"> </w:t>
            </w:r>
            <w:r>
              <w:rPr>
                <w:rFonts w:eastAsiaTheme="minorEastAsia"/>
                <w:sz w:val="22"/>
                <w:szCs w:val="22"/>
                <w:lang w:eastAsia="zh-CN"/>
              </w:rPr>
              <w:t>(</w:t>
            </w:r>
            <w:proofErr w:type="spellStart"/>
            <w:r w:rsidRPr="004C25FA">
              <w:rPr>
                <w:rFonts w:eastAsiaTheme="minorEastAsia"/>
                <w:i/>
                <w:sz w:val="22"/>
                <w:szCs w:val="22"/>
                <w:lang w:eastAsia="zh-CN"/>
              </w:rPr>
              <w:t>tle-EphemerisParameters</w:t>
            </w:r>
            <w:proofErr w:type="spellEnd"/>
            <w:r w:rsidRPr="004C25FA">
              <w:rPr>
                <w:rFonts w:eastAsiaTheme="minorEastAsia"/>
                <w:sz w:val="22"/>
                <w:szCs w:val="22"/>
                <w:lang w:eastAsia="zh-CN"/>
              </w:rPr>
              <w:t xml:space="preserve"> </w:t>
            </w:r>
            <w:r>
              <w:rPr>
                <w:rFonts w:eastAsiaTheme="minorEastAsia"/>
                <w:sz w:val="22"/>
                <w:szCs w:val="22"/>
                <w:lang w:eastAsia="zh-CN"/>
              </w:rPr>
              <w:t>and</w:t>
            </w:r>
            <w:r w:rsidRPr="004C25FA">
              <w:rPr>
                <w:rFonts w:eastAsiaTheme="minorEastAsia"/>
                <w:i/>
                <w:sz w:val="22"/>
                <w:szCs w:val="22"/>
                <w:lang w:eastAsia="zh-CN"/>
              </w:rPr>
              <w:t xml:space="preserve"> t-</w:t>
            </w:r>
            <w:proofErr w:type="spellStart"/>
            <w:r w:rsidRPr="004C25FA">
              <w:rPr>
                <w:rFonts w:eastAsiaTheme="minorEastAsia"/>
                <w:i/>
                <w:sz w:val="22"/>
                <w:szCs w:val="22"/>
                <w:lang w:eastAsia="zh-CN"/>
              </w:rPr>
              <w:t>ServiceStart</w:t>
            </w:r>
            <w:proofErr w:type="spellEnd"/>
            <w:r>
              <w:rPr>
                <w:rFonts w:eastAsiaTheme="minorEastAsia"/>
                <w:sz w:val="22"/>
                <w:szCs w:val="22"/>
                <w:lang w:eastAsia="zh-CN"/>
              </w:rPr>
              <w:t xml:space="preserve">) </w:t>
            </w:r>
            <w:r w:rsidRPr="004C25FA">
              <w:rPr>
                <w:rFonts w:eastAsiaTheme="minorEastAsia"/>
                <w:sz w:val="22"/>
                <w:szCs w:val="22"/>
                <w:lang w:eastAsia="zh-CN"/>
              </w:rPr>
              <w:t xml:space="preserve">and </w:t>
            </w:r>
            <w:proofErr w:type="spellStart"/>
            <w:r w:rsidRPr="004C25FA">
              <w:rPr>
                <w:rFonts w:eastAsiaTheme="minorEastAsia"/>
                <w:i/>
                <w:sz w:val="22"/>
                <w:szCs w:val="22"/>
                <w:lang w:eastAsia="zh-CN"/>
              </w:rPr>
              <w:t>footprintInfo</w:t>
            </w:r>
            <w:proofErr w:type="spellEnd"/>
            <w:r w:rsidRPr="004C25FA">
              <w:rPr>
                <w:rFonts w:eastAsiaTheme="minorEastAsia"/>
                <w:sz w:val="22"/>
                <w:szCs w:val="22"/>
                <w:lang w:eastAsia="zh-CN"/>
              </w:rPr>
              <w:t xml:space="preserve"> </w:t>
            </w:r>
            <w:r>
              <w:rPr>
                <w:rFonts w:eastAsiaTheme="minorEastAsia"/>
                <w:sz w:val="22"/>
                <w:szCs w:val="22"/>
                <w:lang w:eastAsia="zh-CN"/>
              </w:rPr>
              <w:t>in the configuration for the upcoming satellites in SIB32 would be enough.</w:t>
            </w:r>
          </w:p>
        </w:tc>
      </w:tr>
      <w:tr w:rsidR="0062666D" w14:paraId="14C8A5A7" w14:textId="77777777" w:rsidTr="00D738A9">
        <w:trPr>
          <w:trHeight w:val="300"/>
          <w:ins w:id="49" w:author="Ericsson - Ignacio" w:date="2023-02-28T09:44:00Z"/>
        </w:trPr>
        <w:tc>
          <w:tcPr>
            <w:tcW w:w="1838" w:type="dxa"/>
            <w:noWrap/>
          </w:tcPr>
          <w:p w14:paraId="4BE7C19E" w14:textId="3C26875B" w:rsidR="0062666D" w:rsidRPr="00380A8D" w:rsidRDefault="0062666D" w:rsidP="0062666D">
            <w:pPr>
              <w:spacing w:after="0"/>
              <w:rPr>
                <w:ins w:id="50" w:author="Ericsson - Ignacio" w:date="2023-02-28T09:44:00Z"/>
                <w:sz w:val="22"/>
                <w:szCs w:val="22"/>
                <w:lang w:eastAsia="zh-CN"/>
              </w:rPr>
            </w:pPr>
            <w:r>
              <w:rPr>
                <w:sz w:val="22"/>
                <w:szCs w:val="22"/>
                <w:lang w:eastAsia="zh-CN"/>
              </w:rPr>
              <w:t>Apple</w:t>
            </w:r>
          </w:p>
        </w:tc>
        <w:tc>
          <w:tcPr>
            <w:tcW w:w="2387" w:type="dxa"/>
          </w:tcPr>
          <w:p w14:paraId="14FBB207" w14:textId="2D237A7D" w:rsidR="0062666D" w:rsidRPr="00380A8D" w:rsidRDefault="0062666D" w:rsidP="0062666D">
            <w:pPr>
              <w:spacing w:after="0"/>
              <w:rPr>
                <w:ins w:id="51" w:author="Ericsson - Ignacio" w:date="2023-02-28T09:44:00Z"/>
                <w:sz w:val="22"/>
                <w:szCs w:val="22"/>
                <w:lang w:eastAsia="zh-CN"/>
              </w:rPr>
            </w:pPr>
            <w:r>
              <w:rPr>
                <w:rFonts w:eastAsiaTheme="minorEastAsia"/>
                <w:sz w:val="22"/>
                <w:szCs w:val="22"/>
                <w:lang w:eastAsia="zh-CN"/>
              </w:rPr>
              <w:t>Agree with the intention</w:t>
            </w:r>
          </w:p>
        </w:tc>
        <w:tc>
          <w:tcPr>
            <w:tcW w:w="5125" w:type="dxa"/>
            <w:noWrap/>
          </w:tcPr>
          <w:p w14:paraId="16E9720A" w14:textId="451ECB60" w:rsidR="0062666D" w:rsidRPr="00380A8D" w:rsidRDefault="0062666D" w:rsidP="0062666D">
            <w:pPr>
              <w:spacing w:after="0"/>
              <w:rPr>
                <w:ins w:id="52" w:author="Ericsson - Ignacio" w:date="2023-02-28T09:44:00Z"/>
                <w:sz w:val="22"/>
                <w:szCs w:val="22"/>
                <w:lang w:eastAsia="zh-CN"/>
              </w:rPr>
            </w:pPr>
            <w:r>
              <w:rPr>
                <w:sz w:val="22"/>
                <w:szCs w:val="22"/>
                <w:lang w:eastAsia="zh-CN"/>
              </w:rPr>
              <w:t>Carrier frequency information is critical when UE performs measurement.</w:t>
            </w:r>
          </w:p>
        </w:tc>
      </w:tr>
      <w:tr w:rsidR="0062666D" w14:paraId="14759E7F" w14:textId="77777777" w:rsidTr="00D738A9">
        <w:trPr>
          <w:trHeight w:val="300"/>
          <w:ins w:id="53" w:author="Ericsson - Ignacio" w:date="2023-02-28T09:44:00Z"/>
        </w:trPr>
        <w:tc>
          <w:tcPr>
            <w:tcW w:w="1838" w:type="dxa"/>
            <w:noWrap/>
          </w:tcPr>
          <w:p w14:paraId="7087BE19" w14:textId="72E01006" w:rsidR="0062666D" w:rsidRPr="00380A8D" w:rsidRDefault="009E624D" w:rsidP="0062666D">
            <w:pPr>
              <w:spacing w:after="0"/>
              <w:rPr>
                <w:ins w:id="54" w:author="Ericsson - Ignacio" w:date="2023-02-28T09:44:00Z"/>
                <w:rFonts w:eastAsiaTheme="minorEastAsia"/>
                <w:sz w:val="22"/>
                <w:szCs w:val="22"/>
                <w:lang w:eastAsia="zh-CN"/>
              </w:rPr>
            </w:pPr>
            <w:proofErr w:type="spellStart"/>
            <w:r>
              <w:rPr>
                <w:rFonts w:eastAsiaTheme="minorEastAsia"/>
                <w:sz w:val="22"/>
                <w:szCs w:val="22"/>
                <w:lang w:eastAsia="zh-CN"/>
              </w:rPr>
              <w:t>Turkcell</w:t>
            </w:r>
            <w:proofErr w:type="spellEnd"/>
          </w:p>
        </w:tc>
        <w:tc>
          <w:tcPr>
            <w:tcW w:w="2387" w:type="dxa"/>
          </w:tcPr>
          <w:p w14:paraId="2294BB65" w14:textId="4F825E0C" w:rsidR="0062666D" w:rsidRPr="00380A8D" w:rsidRDefault="009E624D" w:rsidP="0062666D">
            <w:pPr>
              <w:spacing w:after="0"/>
              <w:rPr>
                <w:ins w:id="55" w:author="Ericsson - Ignacio" w:date="2023-02-28T09:44:00Z"/>
                <w:rFonts w:eastAsiaTheme="minorEastAsia"/>
                <w:sz w:val="22"/>
                <w:szCs w:val="22"/>
                <w:lang w:eastAsia="zh-CN"/>
              </w:rPr>
            </w:pPr>
            <w:r>
              <w:rPr>
                <w:rFonts w:eastAsiaTheme="minorEastAsia"/>
                <w:sz w:val="22"/>
                <w:szCs w:val="22"/>
                <w:lang w:eastAsia="zh-CN"/>
              </w:rPr>
              <w:t>Agree</w:t>
            </w:r>
          </w:p>
        </w:tc>
        <w:tc>
          <w:tcPr>
            <w:tcW w:w="5125" w:type="dxa"/>
            <w:noWrap/>
          </w:tcPr>
          <w:p w14:paraId="3EE5E456" w14:textId="77777777" w:rsidR="0062666D" w:rsidRPr="00380A8D" w:rsidRDefault="0062666D" w:rsidP="0062666D">
            <w:pPr>
              <w:spacing w:after="0"/>
              <w:rPr>
                <w:ins w:id="56" w:author="Ericsson - Ignacio" w:date="2023-02-28T09:44:00Z"/>
                <w:rFonts w:eastAsiaTheme="minorEastAsia"/>
                <w:sz w:val="22"/>
                <w:szCs w:val="22"/>
                <w:lang w:eastAsia="zh-CN"/>
              </w:rPr>
            </w:pPr>
          </w:p>
        </w:tc>
      </w:tr>
      <w:tr w:rsidR="0062666D" w14:paraId="6945CAF7" w14:textId="77777777" w:rsidTr="00D738A9">
        <w:trPr>
          <w:trHeight w:val="300"/>
          <w:ins w:id="57" w:author="Ericsson - Ignacio" w:date="2023-02-28T09:44:00Z"/>
        </w:trPr>
        <w:tc>
          <w:tcPr>
            <w:tcW w:w="1838" w:type="dxa"/>
            <w:noWrap/>
          </w:tcPr>
          <w:p w14:paraId="7F4E2D26" w14:textId="79A50EC4" w:rsidR="0062666D" w:rsidRPr="00380A8D" w:rsidRDefault="00F51B74" w:rsidP="0062666D">
            <w:pPr>
              <w:spacing w:after="0"/>
              <w:rPr>
                <w:ins w:id="58" w:author="Ericsson - Ignacio" w:date="2023-02-28T09:44:00Z"/>
                <w:sz w:val="22"/>
                <w:szCs w:val="22"/>
                <w:lang w:eastAsia="zh-CN"/>
              </w:rPr>
            </w:pPr>
            <w:r>
              <w:rPr>
                <w:sz w:val="22"/>
                <w:szCs w:val="22"/>
                <w:lang w:eastAsia="zh-CN"/>
              </w:rPr>
              <w:t>Ericsson</w:t>
            </w:r>
          </w:p>
        </w:tc>
        <w:tc>
          <w:tcPr>
            <w:tcW w:w="2387" w:type="dxa"/>
          </w:tcPr>
          <w:p w14:paraId="752701CA" w14:textId="3C38C208" w:rsidR="0062666D" w:rsidRPr="00380A8D" w:rsidRDefault="00F51B74" w:rsidP="0062666D">
            <w:pPr>
              <w:spacing w:after="0"/>
              <w:rPr>
                <w:ins w:id="59" w:author="Ericsson - Ignacio" w:date="2023-02-28T09:44:00Z"/>
                <w:sz w:val="22"/>
                <w:szCs w:val="22"/>
                <w:lang w:eastAsia="zh-CN"/>
              </w:rPr>
            </w:pPr>
            <w:r>
              <w:rPr>
                <w:sz w:val="22"/>
                <w:szCs w:val="22"/>
                <w:lang w:eastAsia="zh-CN"/>
              </w:rPr>
              <w:t>Agree (proponent)</w:t>
            </w:r>
          </w:p>
        </w:tc>
        <w:tc>
          <w:tcPr>
            <w:tcW w:w="5125" w:type="dxa"/>
            <w:noWrap/>
          </w:tcPr>
          <w:p w14:paraId="747C8D4D" w14:textId="353811A3" w:rsidR="0062666D" w:rsidRPr="00380A8D" w:rsidRDefault="00F51B74" w:rsidP="0062666D">
            <w:pPr>
              <w:spacing w:after="0"/>
              <w:rPr>
                <w:ins w:id="60" w:author="Ericsson - Ignacio" w:date="2023-02-28T09:44:00Z"/>
                <w:sz w:val="22"/>
                <w:szCs w:val="22"/>
                <w:lang w:eastAsia="zh-CN"/>
              </w:rPr>
            </w:pPr>
            <w:r w:rsidRPr="00F51B74">
              <w:rPr>
                <w:sz w:val="22"/>
                <w:szCs w:val="22"/>
                <w:lang w:eastAsia="zh-CN"/>
              </w:rPr>
              <w:t xml:space="preserve">This type of assistance information, which is already present in NR NTN for </w:t>
            </w:r>
            <w:proofErr w:type="spellStart"/>
            <w:r w:rsidRPr="00F51B74">
              <w:rPr>
                <w:sz w:val="22"/>
                <w:szCs w:val="22"/>
                <w:lang w:eastAsia="zh-CN"/>
              </w:rPr>
              <w:t>neighbor</w:t>
            </w:r>
            <w:proofErr w:type="spellEnd"/>
            <w:r w:rsidRPr="00F51B74">
              <w:rPr>
                <w:sz w:val="22"/>
                <w:szCs w:val="22"/>
                <w:lang w:eastAsia="zh-CN"/>
              </w:rPr>
              <w:t xml:space="preserve"> cells, will help UEs in discontinuous coverage to re-gain uplink sync faster, avoid missing Paging Occasions, and save power during cell (re-)selection.</w:t>
            </w:r>
          </w:p>
        </w:tc>
      </w:tr>
      <w:tr w:rsidR="00F41D0A" w14:paraId="0C939005" w14:textId="77777777" w:rsidTr="00D738A9">
        <w:trPr>
          <w:trHeight w:val="300"/>
          <w:ins w:id="61" w:author="Ericsson - Ignacio" w:date="2023-02-28T09:44:00Z"/>
        </w:trPr>
        <w:tc>
          <w:tcPr>
            <w:tcW w:w="1838" w:type="dxa"/>
            <w:noWrap/>
          </w:tcPr>
          <w:p w14:paraId="358859A5" w14:textId="2F668C12" w:rsidR="00F41D0A" w:rsidRPr="00380A8D" w:rsidRDefault="00F41D0A" w:rsidP="00F41D0A">
            <w:pPr>
              <w:spacing w:after="0"/>
              <w:rPr>
                <w:ins w:id="62" w:author="Ericsson - Ignacio" w:date="2023-02-28T09:44:00Z"/>
                <w:sz w:val="22"/>
                <w:szCs w:val="22"/>
                <w:lang w:eastAsia="zh-CN"/>
              </w:rPr>
            </w:pPr>
            <w:r>
              <w:rPr>
                <w:sz w:val="22"/>
                <w:szCs w:val="22"/>
                <w:lang w:eastAsia="zh-CN"/>
              </w:rPr>
              <w:t>Samsung</w:t>
            </w:r>
          </w:p>
        </w:tc>
        <w:tc>
          <w:tcPr>
            <w:tcW w:w="2387" w:type="dxa"/>
          </w:tcPr>
          <w:p w14:paraId="4AE3E8B5" w14:textId="0C185EDE" w:rsidR="00F41D0A" w:rsidRPr="00380A8D" w:rsidRDefault="00F41D0A" w:rsidP="00F41D0A">
            <w:pPr>
              <w:spacing w:after="0"/>
              <w:rPr>
                <w:ins w:id="63" w:author="Ericsson - Ignacio" w:date="2023-02-28T09:44:00Z"/>
                <w:sz w:val="22"/>
                <w:szCs w:val="22"/>
                <w:lang w:eastAsia="zh-CN"/>
              </w:rPr>
            </w:pPr>
            <w:r>
              <w:rPr>
                <w:rFonts w:eastAsiaTheme="minorEastAsia"/>
                <w:sz w:val="22"/>
                <w:szCs w:val="22"/>
                <w:lang w:eastAsia="zh-CN"/>
              </w:rPr>
              <w:t>FFS</w:t>
            </w:r>
          </w:p>
        </w:tc>
        <w:tc>
          <w:tcPr>
            <w:tcW w:w="5125" w:type="dxa"/>
            <w:noWrap/>
          </w:tcPr>
          <w:p w14:paraId="1DFC1356" w14:textId="77777777" w:rsidR="00F41D0A" w:rsidRDefault="00F41D0A" w:rsidP="00F41D0A">
            <w:pPr>
              <w:spacing w:after="0"/>
              <w:rPr>
                <w:sz w:val="22"/>
                <w:szCs w:val="22"/>
                <w:lang w:eastAsia="zh-CN"/>
              </w:rPr>
            </w:pPr>
            <w:r>
              <w:rPr>
                <w:sz w:val="22"/>
                <w:szCs w:val="22"/>
                <w:lang w:eastAsia="zh-CN"/>
              </w:rPr>
              <w:t xml:space="preserve">We are a bit confused by the paper. It mentions leveraging similar configurations in between different NTN coverage cells. </w:t>
            </w:r>
          </w:p>
          <w:p w14:paraId="24633276" w14:textId="6A7E95EB" w:rsidR="00F41D0A" w:rsidRPr="00380A8D" w:rsidRDefault="00F41D0A" w:rsidP="00F41D0A">
            <w:pPr>
              <w:spacing w:after="0"/>
              <w:rPr>
                <w:ins w:id="64" w:author="Ericsson - Ignacio" w:date="2023-02-28T09:44:00Z"/>
                <w:sz w:val="22"/>
                <w:szCs w:val="22"/>
                <w:lang w:eastAsia="zh-CN"/>
              </w:rPr>
            </w:pPr>
            <w:r>
              <w:rPr>
                <w:sz w:val="22"/>
                <w:szCs w:val="22"/>
                <w:lang w:eastAsia="zh-CN"/>
              </w:rPr>
              <w:t>The problem in this question is a bit unclear. Why is the additional measurement assistance information needed? A UE can use stored information – likely from the previous satellite pass on what frequency is used. Or is it imagined that different satellites are using different frequencies?</w:t>
            </w:r>
          </w:p>
        </w:tc>
      </w:tr>
      <w:tr w:rsidR="00BC4F77" w:rsidRPr="00FB102F" w14:paraId="7E0A839E" w14:textId="77777777" w:rsidTr="00D738A9">
        <w:trPr>
          <w:trHeight w:val="300"/>
          <w:ins w:id="65" w:author="Ericsson - Ignacio" w:date="2023-02-28T09:44:00Z"/>
        </w:trPr>
        <w:tc>
          <w:tcPr>
            <w:tcW w:w="1838" w:type="dxa"/>
            <w:noWrap/>
          </w:tcPr>
          <w:p w14:paraId="1408B74E" w14:textId="23D75156" w:rsidR="00BC4F77" w:rsidRPr="00866AA9" w:rsidRDefault="00BC4F77" w:rsidP="00BC4F77">
            <w:pPr>
              <w:spacing w:after="0"/>
              <w:rPr>
                <w:ins w:id="66" w:author="Ericsson - Ignacio" w:date="2023-02-28T09:44:00Z"/>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387" w:type="dxa"/>
          </w:tcPr>
          <w:p w14:paraId="2D6CFA9D" w14:textId="16581B53" w:rsidR="00BC4F77" w:rsidRPr="00866AA9" w:rsidRDefault="00BC4F77" w:rsidP="00BC4F77">
            <w:pPr>
              <w:spacing w:after="0"/>
              <w:rPr>
                <w:ins w:id="67"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48D71341" w14:textId="77777777" w:rsidR="00BC4F77" w:rsidRPr="00866AA9" w:rsidRDefault="00BC4F77" w:rsidP="00BC4F77">
            <w:pPr>
              <w:spacing w:after="0"/>
              <w:rPr>
                <w:ins w:id="68" w:author="Ericsson - Ignacio" w:date="2023-02-28T09:44:00Z"/>
                <w:i/>
                <w:iCs/>
                <w:lang w:eastAsia="en-US"/>
              </w:rPr>
            </w:pPr>
          </w:p>
        </w:tc>
      </w:tr>
      <w:tr w:rsidR="00C00F0B" w:rsidRPr="00FB102F" w14:paraId="3AA18008" w14:textId="77777777" w:rsidTr="00D738A9">
        <w:trPr>
          <w:trHeight w:val="300"/>
          <w:ins w:id="69" w:author="Ericsson - Ignacio" w:date="2023-02-28T09:44:00Z"/>
        </w:trPr>
        <w:tc>
          <w:tcPr>
            <w:tcW w:w="1838" w:type="dxa"/>
            <w:noWrap/>
          </w:tcPr>
          <w:p w14:paraId="09220F08" w14:textId="77777777" w:rsidR="00C00F0B" w:rsidRPr="00866AA9" w:rsidRDefault="00C00F0B" w:rsidP="00917D59">
            <w:pPr>
              <w:spacing w:after="0"/>
              <w:rPr>
                <w:ins w:id="70" w:author="Ericsson - Ignacio" w:date="2023-02-28T09:44:00Z"/>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387" w:type="dxa"/>
          </w:tcPr>
          <w:p w14:paraId="7AA75748" w14:textId="77777777" w:rsidR="00C00F0B" w:rsidRPr="00866AA9" w:rsidRDefault="00C00F0B" w:rsidP="00917D59">
            <w:pPr>
              <w:spacing w:after="0"/>
              <w:rPr>
                <w:ins w:id="71" w:author="Ericsson - Ignacio" w:date="2023-02-28T09:44:00Z"/>
                <w:rFonts w:eastAsiaTheme="minorEastAsia"/>
                <w:sz w:val="22"/>
                <w:szCs w:val="22"/>
                <w:lang w:eastAsia="zh-CN"/>
              </w:rPr>
            </w:pPr>
            <w:r>
              <w:rPr>
                <w:rFonts w:eastAsiaTheme="minorEastAsia"/>
                <w:sz w:val="22"/>
                <w:szCs w:val="22"/>
                <w:lang w:eastAsia="zh-CN"/>
              </w:rPr>
              <w:t>FFS</w:t>
            </w:r>
          </w:p>
        </w:tc>
        <w:tc>
          <w:tcPr>
            <w:tcW w:w="5125" w:type="dxa"/>
            <w:noWrap/>
          </w:tcPr>
          <w:p w14:paraId="00CC59E6" w14:textId="77777777" w:rsidR="00C00F0B" w:rsidRPr="00866AA9" w:rsidRDefault="00C00F0B" w:rsidP="00917D59">
            <w:pPr>
              <w:spacing w:after="0"/>
              <w:rPr>
                <w:ins w:id="72" w:author="Ericsson - Ignacio" w:date="2023-02-28T09:44:00Z"/>
                <w:i/>
                <w:iCs/>
                <w:lang w:eastAsia="en-US"/>
              </w:rPr>
            </w:pPr>
            <w:r>
              <w:rPr>
                <w:rFonts w:eastAsiaTheme="minorEastAsia"/>
                <w:sz w:val="22"/>
                <w:szCs w:val="22"/>
                <w:lang w:eastAsia="zh-CN"/>
              </w:rPr>
              <w:t>We are not sure how much gain it would bring.</w:t>
            </w:r>
          </w:p>
        </w:tc>
      </w:tr>
      <w:tr w:rsidR="00D738A9" w:rsidRPr="00FB102F" w14:paraId="6DEFC002" w14:textId="77777777" w:rsidTr="00D738A9">
        <w:trPr>
          <w:trHeight w:val="300"/>
          <w:ins w:id="73" w:author="Ericsson - Ignacio" w:date="2023-02-28T09:44:00Z"/>
        </w:trPr>
        <w:tc>
          <w:tcPr>
            <w:tcW w:w="1838" w:type="dxa"/>
            <w:noWrap/>
          </w:tcPr>
          <w:p w14:paraId="7C0E4F84" w14:textId="77777777" w:rsidR="00D738A9" w:rsidRPr="00866AA9" w:rsidRDefault="00D738A9" w:rsidP="00481140">
            <w:pPr>
              <w:spacing w:after="0"/>
              <w:rPr>
                <w:ins w:id="74" w:author="Ericsson - Ignacio" w:date="2023-02-28T09:44:00Z"/>
                <w:sz w:val="22"/>
                <w:szCs w:val="22"/>
                <w:lang w:eastAsia="zh-CN"/>
              </w:rPr>
            </w:pPr>
            <w:r>
              <w:rPr>
                <w:sz w:val="22"/>
                <w:szCs w:val="22"/>
                <w:lang w:eastAsia="zh-CN"/>
              </w:rPr>
              <w:t>Novamint</w:t>
            </w:r>
          </w:p>
        </w:tc>
        <w:tc>
          <w:tcPr>
            <w:tcW w:w="2387" w:type="dxa"/>
          </w:tcPr>
          <w:p w14:paraId="4C0D8412" w14:textId="77777777" w:rsidR="00D738A9" w:rsidRPr="00866AA9" w:rsidRDefault="00D738A9" w:rsidP="00481140">
            <w:pPr>
              <w:spacing w:after="0"/>
              <w:rPr>
                <w:ins w:id="75" w:author="Ericsson - Ignacio" w:date="2023-02-28T09:44:00Z"/>
                <w:rFonts w:eastAsiaTheme="minorEastAsia"/>
                <w:sz w:val="22"/>
                <w:szCs w:val="22"/>
                <w:lang w:eastAsia="zh-CN"/>
              </w:rPr>
            </w:pPr>
            <w:r>
              <w:rPr>
                <w:rFonts w:eastAsiaTheme="minorEastAsia"/>
                <w:sz w:val="22"/>
                <w:szCs w:val="22"/>
                <w:lang w:eastAsia="zh-CN"/>
              </w:rPr>
              <w:t>FFS</w:t>
            </w:r>
          </w:p>
        </w:tc>
        <w:tc>
          <w:tcPr>
            <w:tcW w:w="5125" w:type="dxa"/>
            <w:noWrap/>
          </w:tcPr>
          <w:p w14:paraId="3D908FF7" w14:textId="77777777" w:rsidR="00D738A9" w:rsidRPr="0014381E" w:rsidRDefault="00D738A9" w:rsidP="00481140">
            <w:pPr>
              <w:spacing w:after="0"/>
              <w:rPr>
                <w:ins w:id="76" w:author="Ericsson - Ignacio" w:date="2023-02-28T09:44:00Z"/>
                <w:iCs/>
                <w:lang w:eastAsia="en-US"/>
              </w:rPr>
            </w:pPr>
            <w:r w:rsidRPr="0014381E">
              <w:rPr>
                <w:iCs/>
                <w:lang w:eastAsia="en-US"/>
              </w:rPr>
              <w:t>Agree with the intention and same views as Google</w:t>
            </w:r>
          </w:p>
        </w:tc>
      </w:tr>
      <w:tr w:rsidR="00BC4F77" w14:paraId="5FE98D9F" w14:textId="77777777" w:rsidTr="00D738A9">
        <w:trPr>
          <w:trHeight w:val="300"/>
          <w:ins w:id="77" w:author="Ericsson - Ignacio" w:date="2023-02-28T09:44:00Z"/>
        </w:trPr>
        <w:tc>
          <w:tcPr>
            <w:tcW w:w="1838" w:type="dxa"/>
            <w:noWrap/>
          </w:tcPr>
          <w:p w14:paraId="746850E3" w14:textId="77777777" w:rsidR="00BC4F77" w:rsidRPr="00380A8D" w:rsidRDefault="00BC4F77" w:rsidP="00BC4F77">
            <w:pPr>
              <w:spacing w:after="0"/>
              <w:rPr>
                <w:ins w:id="78" w:author="Ericsson - Ignacio" w:date="2023-02-28T09:44:00Z"/>
                <w:sz w:val="22"/>
                <w:szCs w:val="22"/>
                <w:lang w:eastAsia="zh-CN"/>
              </w:rPr>
            </w:pPr>
          </w:p>
        </w:tc>
        <w:tc>
          <w:tcPr>
            <w:tcW w:w="2387" w:type="dxa"/>
          </w:tcPr>
          <w:p w14:paraId="60F4047B" w14:textId="77777777" w:rsidR="00BC4F77" w:rsidRPr="00380A8D" w:rsidRDefault="00BC4F77" w:rsidP="00BC4F77">
            <w:pPr>
              <w:spacing w:after="0"/>
              <w:rPr>
                <w:ins w:id="79" w:author="Ericsson - Ignacio" w:date="2023-02-28T09:44:00Z"/>
                <w:sz w:val="22"/>
                <w:szCs w:val="22"/>
                <w:lang w:eastAsia="zh-CN"/>
              </w:rPr>
            </w:pPr>
          </w:p>
        </w:tc>
        <w:tc>
          <w:tcPr>
            <w:tcW w:w="5125" w:type="dxa"/>
            <w:noWrap/>
          </w:tcPr>
          <w:p w14:paraId="0C5CD1CE" w14:textId="77777777" w:rsidR="00BC4F77" w:rsidRPr="00380A8D" w:rsidRDefault="00BC4F77" w:rsidP="00BC4F77">
            <w:pPr>
              <w:spacing w:after="0"/>
              <w:rPr>
                <w:ins w:id="80" w:author="Ericsson - Ignacio" w:date="2023-02-28T09:44:00Z"/>
                <w:sz w:val="22"/>
                <w:szCs w:val="22"/>
                <w:lang w:eastAsia="zh-CN"/>
              </w:rPr>
            </w:pPr>
          </w:p>
        </w:tc>
      </w:tr>
      <w:tr w:rsidR="00BC4F77" w14:paraId="642F1E7D" w14:textId="77777777" w:rsidTr="00D738A9">
        <w:trPr>
          <w:trHeight w:val="300"/>
          <w:ins w:id="81" w:author="Ericsson - Ignacio" w:date="2023-02-28T09:44:00Z"/>
        </w:trPr>
        <w:tc>
          <w:tcPr>
            <w:tcW w:w="1838" w:type="dxa"/>
            <w:noWrap/>
          </w:tcPr>
          <w:p w14:paraId="1DEAF909" w14:textId="77777777" w:rsidR="00BC4F77" w:rsidRPr="00380A8D" w:rsidRDefault="00BC4F77" w:rsidP="00BC4F77">
            <w:pPr>
              <w:spacing w:after="0"/>
              <w:rPr>
                <w:ins w:id="82" w:author="Ericsson - Ignacio" w:date="2023-02-28T09:44:00Z"/>
                <w:sz w:val="22"/>
                <w:szCs w:val="22"/>
                <w:lang w:val="en-US" w:eastAsia="zh-CN"/>
              </w:rPr>
            </w:pPr>
          </w:p>
        </w:tc>
        <w:tc>
          <w:tcPr>
            <w:tcW w:w="2387" w:type="dxa"/>
          </w:tcPr>
          <w:p w14:paraId="5A6093CD" w14:textId="77777777" w:rsidR="00BC4F77" w:rsidRPr="00380A8D" w:rsidRDefault="00BC4F77" w:rsidP="00BC4F77">
            <w:pPr>
              <w:spacing w:after="0"/>
              <w:rPr>
                <w:ins w:id="83" w:author="Ericsson - Ignacio" w:date="2023-02-28T09:44:00Z"/>
                <w:sz w:val="22"/>
                <w:szCs w:val="22"/>
                <w:lang w:val="en-US" w:eastAsia="zh-CN"/>
              </w:rPr>
            </w:pPr>
          </w:p>
        </w:tc>
        <w:tc>
          <w:tcPr>
            <w:tcW w:w="5125" w:type="dxa"/>
            <w:noWrap/>
          </w:tcPr>
          <w:p w14:paraId="46130EE4" w14:textId="77777777" w:rsidR="00BC4F77" w:rsidRPr="00380A8D" w:rsidRDefault="00BC4F77" w:rsidP="00BC4F77">
            <w:pPr>
              <w:spacing w:after="0"/>
              <w:rPr>
                <w:ins w:id="84" w:author="Ericsson - Ignacio" w:date="2023-02-28T09:44:00Z"/>
                <w:sz w:val="22"/>
                <w:szCs w:val="22"/>
                <w:lang w:val="en-US" w:eastAsia="zh-CN"/>
              </w:rPr>
            </w:pPr>
          </w:p>
        </w:tc>
      </w:tr>
      <w:tr w:rsidR="00BC4F77" w:rsidRPr="00A43C66" w14:paraId="636EC932" w14:textId="77777777" w:rsidTr="00D738A9">
        <w:trPr>
          <w:trHeight w:val="300"/>
          <w:ins w:id="85" w:author="Ericsson - Ignacio" w:date="2023-02-28T09:44:00Z"/>
        </w:trPr>
        <w:tc>
          <w:tcPr>
            <w:tcW w:w="1838" w:type="dxa"/>
            <w:noWrap/>
          </w:tcPr>
          <w:p w14:paraId="7EB17D32" w14:textId="77777777" w:rsidR="00BC4F77" w:rsidRPr="00380A8D" w:rsidRDefault="00BC4F77" w:rsidP="00BC4F77">
            <w:pPr>
              <w:rPr>
                <w:ins w:id="86" w:author="Ericsson - Ignacio" w:date="2023-02-28T09:44:00Z"/>
                <w:sz w:val="22"/>
                <w:szCs w:val="22"/>
              </w:rPr>
            </w:pPr>
          </w:p>
        </w:tc>
        <w:tc>
          <w:tcPr>
            <w:tcW w:w="2387" w:type="dxa"/>
          </w:tcPr>
          <w:p w14:paraId="7A1CD48E" w14:textId="77777777" w:rsidR="00BC4F77" w:rsidRPr="00380A8D" w:rsidRDefault="00BC4F77" w:rsidP="00BC4F77">
            <w:pPr>
              <w:rPr>
                <w:ins w:id="87" w:author="Ericsson - Ignacio" w:date="2023-02-28T09:44:00Z"/>
                <w:sz w:val="22"/>
                <w:szCs w:val="22"/>
              </w:rPr>
            </w:pPr>
          </w:p>
        </w:tc>
        <w:tc>
          <w:tcPr>
            <w:tcW w:w="5125" w:type="dxa"/>
            <w:noWrap/>
          </w:tcPr>
          <w:p w14:paraId="3F135348" w14:textId="77777777" w:rsidR="00BC4F77" w:rsidRPr="000A122B" w:rsidRDefault="00BC4F77" w:rsidP="00BC4F77">
            <w:pPr>
              <w:spacing w:after="0"/>
              <w:rPr>
                <w:ins w:id="88" w:author="Ericsson - Ignacio" w:date="2023-02-28T09:44:00Z"/>
                <w:rFonts w:eastAsiaTheme="minorEastAsia"/>
                <w:sz w:val="22"/>
                <w:szCs w:val="22"/>
                <w:lang w:eastAsia="zh-CN"/>
              </w:rPr>
            </w:pPr>
          </w:p>
        </w:tc>
      </w:tr>
      <w:tr w:rsidR="00BC4F77" w14:paraId="09C07107" w14:textId="77777777" w:rsidTr="00D738A9">
        <w:trPr>
          <w:trHeight w:val="300"/>
          <w:ins w:id="89" w:author="Ericsson - Ignacio" w:date="2023-02-28T09:44:00Z"/>
        </w:trPr>
        <w:tc>
          <w:tcPr>
            <w:tcW w:w="1838" w:type="dxa"/>
            <w:noWrap/>
          </w:tcPr>
          <w:p w14:paraId="2C296D6A" w14:textId="77777777" w:rsidR="00BC4F77" w:rsidRPr="00380A8D" w:rsidRDefault="00BC4F77" w:rsidP="00BC4F77">
            <w:pPr>
              <w:spacing w:after="0"/>
              <w:jc w:val="center"/>
              <w:rPr>
                <w:ins w:id="90" w:author="Ericsson - Ignacio" w:date="2023-02-28T09:44:00Z"/>
                <w:sz w:val="22"/>
                <w:szCs w:val="22"/>
                <w:lang w:eastAsia="zh-CN"/>
              </w:rPr>
            </w:pPr>
          </w:p>
        </w:tc>
        <w:tc>
          <w:tcPr>
            <w:tcW w:w="2387" w:type="dxa"/>
          </w:tcPr>
          <w:p w14:paraId="4C5744B6" w14:textId="77777777" w:rsidR="00BC4F77" w:rsidRPr="00380A8D" w:rsidRDefault="00BC4F77" w:rsidP="00BC4F77">
            <w:pPr>
              <w:spacing w:after="0"/>
              <w:rPr>
                <w:ins w:id="91" w:author="Ericsson - Ignacio" w:date="2023-02-28T09:44:00Z"/>
                <w:sz w:val="22"/>
                <w:szCs w:val="22"/>
                <w:lang w:eastAsia="zh-CN"/>
              </w:rPr>
            </w:pPr>
          </w:p>
        </w:tc>
        <w:tc>
          <w:tcPr>
            <w:tcW w:w="5125" w:type="dxa"/>
            <w:noWrap/>
          </w:tcPr>
          <w:p w14:paraId="4AF3E5B7" w14:textId="77777777" w:rsidR="00BC4F77" w:rsidRPr="00380A8D" w:rsidRDefault="00BC4F77" w:rsidP="00BC4F77">
            <w:pPr>
              <w:spacing w:after="0"/>
              <w:rPr>
                <w:ins w:id="92" w:author="Ericsson - Ignacio" w:date="2023-02-28T09:44:00Z"/>
                <w:sz w:val="22"/>
                <w:szCs w:val="22"/>
                <w:lang w:eastAsia="zh-CN"/>
              </w:rPr>
            </w:pPr>
          </w:p>
        </w:tc>
      </w:tr>
      <w:tr w:rsidR="00BC4F77" w14:paraId="1CF10BA6" w14:textId="77777777" w:rsidTr="00D738A9">
        <w:trPr>
          <w:trHeight w:val="300"/>
          <w:ins w:id="93" w:author="Ericsson - Ignacio" w:date="2023-02-28T09:44:00Z"/>
        </w:trPr>
        <w:tc>
          <w:tcPr>
            <w:tcW w:w="1838" w:type="dxa"/>
            <w:noWrap/>
          </w:tcPr>
          <w:p w14:paraId="36BCE153" w14:textId="77777777" w:rsidR="00BC4F77" w:rsidRPr="00380A8D" w:rsidRDefault="00BC4F77" w:rsidP="00BC4F77">
            <w:pPr>
              <w:spacing w:after="0"/>
              <w:rPr>
                <w:ins w:id="94" w:author="Ericsson - Ignacio" w:date="2023-02-28T09:44:00Z"/>
                <w:sz w:val="22"/>
                <w:szCs w:val="22"/>
                <w:lang w:eastAsia="zh-CN"/>
              </w:rPr>
            </w:pPr>
          </w:p>
        </w:tc>
        <w:tc>
          <w:tcPr>
            <w:tcW w:w="2387" w:type="dxa"/>
          </w:tcPr>
          <w:p w14:paraId="071D0772" w14:textId="77777777" w:rsidR="00BC4F77" w:rsidRPr="00380A8D" w:rsidRDefault="00BC4F77" w:rsidP="00BC4F77">
            <w:pPr>
              <w:spacing w:after="0"/>
              <w:rPr>
                <w:ins w:id="95" w:author="Ericsson - Ignacio" w:date="2023-02-28T09:44:00Z"/>
                <w:sz w:val="22"/>
                <w:szCs w:val="22"/>
                <w:lang w:eastAsia="zh-CN"/>
              </w:rPr>
            </w:pPr>
          </w:p>
        </w:tc>
        <w:tc>
          <w:tcPr>
            <w:tcW w:w="5125" w:type="dxa"/>
            <w:noWrap/>
          </w:tcPr>
          <w:p w14:paraId="7FB34F2A" w14:textId="77777777" w:rsidR="00BC4F77" w:rsidRPr="00380A8D" w:rsidRDefault="00BC4F77" w:rsidP="00BC4F77">
            <w:pPr>
              <w:spacing w:after="0"/>
              <w:rPr>
                <w:ins w:id="96" w:author="Ericsson - Ignacio" w:date="2023-02-28T09:44:00Z"/>
                <w:sz w:val="22"/>
                <w:szCs w:val="22"/>
                <w:lang w:eastAsia="zh-CN"/>
              </w:rPr>
            </w:pPr>
          </w:p>
        </w:tc>
      </w:tr>
      <w:tr w:rsidR="00BC4F77" w14:paraId="6315E841" w14:textId="77777777" w:rsidTr="00D738A9">
        <w:trPr>
          <w:trHeight w:val="300"/>
          <w:ins w:id="97" w:author="Ericsson - Ignacio" w:date="2023-02-28T09:44:00Z"/>
        </w:trPr>
        <w:tc>
          <w:tcPr>
            <w:tcW w:w="1838" w:type="dxa"/>
            <w:noWrap/>
          </w:tcPr>
          <w:p w14:paraId="6658AFDA" w14:textId="77777777" w:rsidR="00BC4F77" w:rsidRPr="00380A8D" w:rsidRDefault="00BC4F77" w:rsidP="00BC4F77">
            <w:pPr>
              <w:spacing w:after="0"/>
              <w:rPr>
                <w:ins w:id="98" w:author="Ericsson - Ignacio" w:date="2023-02-28T09:44:00Z"/>
                <w:sz w:val="22"/>
                <w:szCs w:val="22"/>
                <w:lang w:eastAsia="zh-CN"/>
              </w:rPr>
            </w:pPr>
          </w:p>
        </w:tc>
        <w:tc>
          <w:tcPr>
            <w:tcW w:w="2387" w:type="dxa"/>
          </w:tcPr>
          <w:p w14:paraId="735F2226" w14:textId="77777777" w:rsidR="00BC4F77" w:rsidRPr="00380A8D" w:rsidRDefault="00BC4F77" w:rsidP="00BC4F77">
            <w:pPr>
              <w:spacing w:after="0"/>
              <w:rPr>
                <w:ins w:id="99" w:author="Ericsson - Ignacio" w:date="2023-02-28T09:44:00Z"/>
                <w:sz w:val="22"/>
                <w:szCs w:val="22"/>
                <w:lang w:eastAsia="zh-CN"/>
              </w:rPr>
            </w:pPr>
          </w:p>
        </w:tc>
        <w:tc>
          <w:tcPr>
            <w:tcW w:w="5125" w:type="dxa"/>
            <w:noWrap/>
          </w:tcPr>
          <w:p w14:paraId="23ADF17C" w14:textId="77777777" w:rsidR="00BC4F77" w:rsidRPr="00380A8D" w:rsidRDefault="00BC4F77" w:rsidP="00BC4F77">
            <w:pPr>
              <w:spacing w:after="0"/>
              <w:rPr>
                <w:ins w:id="100" w:author="Ericsson - Ignacio" w:date="2023-02-28T09:44:00Z"/>
                <w:sz w:val="22"/>
                <w:szCs w:val="22"/>
                <w:lang w:eastAsia="zh-CN"/>
              </w:rPr>
            </w:pPr>
          </w:p>
        </w:tc>
      </w:tr>
      <w:tr w:rsidR="00BC4F77" w14:paraId="4AE2DD58" w14:textId="77777777" w:rsidTr="00D738A9">
        <w:trPr>
          <w:trHeight w:val="300"/>
          <w:ins w:id="101" w:author="Ericsson - Ignacio" w:date="2023-02-28T09:44:00Z"/>
        </w:trPr>
        <w:tc>
          <w:tcPr>
            <w:tcW w:w="1838" w:type="dxa"/>
            <w:noWrap/>
          </w:tcPr>
          <w:p w14:paraId="5A7BE705" w14:textId="77777777" w:rsidR="00BC4F77" w:rsidRPr="00380A8D" w:rsidRDefault="00BC4F77" w:rsidP="00BC4F77">
            <w:pPr>
              <w:spacing w:after="0"/>
              <w:rPr>
                <w:ins w:id="102" w:author="Ericsson - Ignacio" w:date="2023-02-28T09:44:00Z"/>
                <w:sz w:val="22"/>
                <w:szCs w:val="22"/>
                <w:lang w:eastAsia="zh-CN"/>
              </w:rPr>
            </w:pPr>
          </w:p>
        </w:tc>
        <w:tc>
          <w:tcPr>
            <w:tcW w:w="2387" w:type="dxa"/>
          </w:tcPr>
          <w:p w14:paraId="5E5A89C0" w14:textId="77777777" w:rsidR="00BC4F77" w:rsidRPr="00380A8D" w:rsidRDefault="00BC4F77" w:rsidP="00BC4F77">
            <w:pPr>
              <w:spacing w:after="0"/>
              <w:rPr>
                <w:ins w:id="103" w:author="Ericsson - Ignacio" w:date="2023-02-28T09:44:00Z"/>
                <w:sz w:val="22"/>
                <w:szCs w:val="22"/>
                <w:lang w:eastAsia="zh-CN"/>
              </w:rPr>
            </w:pPr>
          </w:p>
        </w:tc>
        <w:tc>
          <w:tcPr>
            <w:tcW w:w="5125" w:type="dxa"/>
            <w:noWrap/>
          </w:tcPr>
          <w:p w14:paraId="526369E8" w14:textId="77777777" w:rsidR="00BC4F77" w:rsidRPr="00380A8D" w:rsidRDefault="00BC4F77" w:rsidP="00BC4F77">
            <w:pPr>
              <w:spacing w:after="0"/>
              <w:rPr>
                <w:ins w:id="104" w:author="Ericsson - Ignacio" w:date="2023-02-28T09:44:00Z"/>
                <w:sz w:val="22"/>
                <w:szCs w:val="22"/>
              </w:rPr>
            </w:pPr>
          </w:p>
        </w:tc>
      </w:tr>
      <w:tr w:rsidR="00BC4F77" w14:paraId="6B406719" w14:textId="77777777" w:rsidTr="00D738A9">
        <w:trPr>
          <w:trHeight w:val="300"/>
          <w:ins w:id="105" w:author="Ericsson - Ignacio" w:date="2023-02-28T09:44:00Z"/>
        </w:trPr>
        <w:tc>
          <w:tcPr>
            <w:tcW w:w="1838" w:type="dxa"/>
            <w:noWrap/>
          </w:tcPr>
          <w:p w14:paraId="7C5260AB" w14:textId="77777777" w:rsidR="00BC4F77" w:rsidRPr="00380A8D" w:rsidRDefault="00BC4F77" w:rsidP="00BC4F77">
            <w:pPr>
              <w:spacing w:after="0"/>
              <w:rPr>
                <w:ins w:id="106" w:author="Ericsson - Ignacio" w:date="2023-02-28T09:44:00Z"/>
                <w:sz w:val="22"/>
                <w:szCs w:val="22"/>
                <w:lang w:eastAsia="zh-CN"/>
              </w:rPr>
            </w:pPr>
          </w:p>
        </w:tc>
        <w:tc>
          <w:tcPr>
            <w:tcW w:w="2387" w:type="dxa"/>
          </w:tcPr>
          <w:p w14:paraId="7F5368F1" w14:textId="77777777" w:rsidR="00BC4F77" w:rsidRPr="00380A8D" w:rsidRDefault="00BC4F77" w:rsidP="00BC4F77">
            <w:pPr>
              <w:spacing w:after="0"/>
              <w:rPr>
                <w:ins w:id="107" w:author="Ericsson - Ignacio" w:date="2023-02-28T09:44:00Z"/>
                <w:sz w:val="22"/>
                <w:szCs w:val="22"/>
                <w:lang w:eastAsia="zh-CN"/>
              </w:rPr>
            </w:pPr>
          </w:p>
        </w:tc>
        <w:tc>
          <w:tcPr>
            <w:tcW w:w="5125" w:type="dxa"/>
            <w:noWrap/>
          </w:tcPr>
          <w:p w14:paraId="3DEDEA40" w14:textId="77777777" w:rsidR="00BC4F77" w:rsidRPr="00380A8D" w:rsidRDefault="00BC4F77" w:rsidP="00BC4F77">
            <w:pPr>
              <w:spacing w:after="0"/>
              <w:rPr>
                <w:ins w:id="108" w:author="Ericsson - Ignacio" w:date="2023-02-28T09:44:00Z"/>
                <w:sz w:val="22"/>
                <w:szCs w:val="22"/>
                <w:lang w:eastAsia="zh-CN"/>
              </w:rPr>
            </w:pPr>
          </w:p>
        </w:tc>
      </w:tr>
      <w:tr w:rsidR="00BC4F77" w14:paraId="6CA6BE37" w14:textId="77777777" w:rsidTr="00D738A9">
        <w:trPr>
          <w:trHeight w:val="300"/>
          <w:ins w:id="109" w:author="Ericsson - Ignacio" w:date="2023-02-28T09:44:00Z"/>
        </w:trPr>
        <w:tc>
          <w:tcPr>
            <w:tcW w:w="1838" w:type="dxa"/>
            <w:noWrap/>
          </w:tcPr>
          <w:p w14:paraId="20C01FB9" w14:textId="77777777" w:rsidR="00BC4F77" w:rsidRPr="00380A8D" w:rsidRDefault="00BC4F77" w:rsidP="00BC4F77">
            <w:pPr>
              <w:spacing w:after="0"/>
              <w:rPr>
                <w:ins w:id="110" w:author="Ericsson - Ignacio" w:date="2023-02-28T09:44:00Z"/>
                <w:sz w:val="22"/>
                <w:szCs w:val="22"/>
                <w:lang w:eastAsia="zh-CN"/>
              </w:rPr>
            </w:pPr>
          </w:p>
        </w:tc>
        <w:tc>
          <w:tcPr>
            <w:tcW w:w="2387" w:type="dxa"/>
          </w:tcPr>
          <w:p w14:paraId="058DB694" w14:textId="77777777" w:rsidR="00BC4F77" w:rsidRPr="00380A8D" w:rsidRDefault="00BC4F77" w:rsidP="00BC4F77">
            <w:pPr>
              <w:spacing w:after="0"/>
              <w:rPr>
                <w:ins w:id="111" w:author="Ericsson - Ignacio" w:date="2023-02-28T09:44:00Z"/>
                <w:sz w:val="22"/>
                <w:szCs w:val="22"/>
                <w:lang w:eastAsia="zh-CN"/>
              </w:rPr>
            </w:pPr>
          </w:p>
        </w:tc>
        <w:tc>
          <w:tcPr>
            <w:tcW w:w="5125" w:type="dxa"/>
            <w:noWrap/>
          </w:tcPr>
          <w:p w14:paraId="28A2125A" w14:textId="77777777" w:rsidR="00BC4F77" w:rsidRPr="00380A8D" w:rsidRDefault="00BC4F77" w:rsidP="00BC4F77">
            <w:pPr>
              <w:spacing w:after="0"/>
              <w:rPr>
                <w:ins w:id="112" w:author="Ericsson - Ignacio" w:date="2023-02-28T09:44:00Z"/>
                <w:sz w:val="22"/>
                <w:szCs w:val="22"/>
                <w:lang w:eastAsia="zh-CN"/>
              </w:rPr>
            </w:pPr>
          </w:p>
        </w:tc>
      </w:tr>
    </w:tbl>
    <w:p w14:paraId="18628EE9" w14:textId="77777777" w:rsidR="00D217C3" w:rsidRPr="00D217C3" w:rsidRDefault="00D217C3" w:rsidP="00D217C3">
      <w:pPr>
        <w:rPr>
          <w:ins w:id="113" w:author="Ericsson - Ignacio" w:date="2023-02-28T09:42:00Z"/>
          <w:rFonts w:ascii="Arial" w:hAnsi="Arial" w:cs="Arial"/>
          <w:rPrChange w:id="114" w:author="Ericsson - Ignacio" w:date="2023-02-28T09:42:00Z">
            <w:rPr>
              <w:ins w:id="115" w:author="Ericsson - Ignacio" w:date="2023-02-28T09:42:00Z"/>
            </w:rPr>
          </w:rPrChange>
        </w:rPr>
      </w:pPr>
    </w:p>
    <w:p w14:paraId="7529E2DA" w14:textId="77777777" w:rsidR="00D217C3" w:rsidRPr="00D217C3" w:rsidRDefault="00D217C3">
      <w:pPr>
        <w:pPrChange w:id="116" w:author="Ericsson - Ignacio" w:date="2023-02-28T09:41:00Z">
          <w:pPr>
            <w:jc w:val="both"/>
          </w:pPr>
        </w:pPrChange>
      </w:pPr>
    </w:p>
    <w:p w14:paraId="40466A8D" w14:textId="1D58F1DC" w:rsidR="00B136B1" w:rsidRPr="001D47CD" w:rsidRDefault="001D47CD">
      <w:pPr>
        <w:jc w:val="both"/>
        <w:rPr>
          <w:rFonts w:ascii="Arial" w:eastAsia="Arial" w:hAnsi="Arial" w:cs="Arial"/>
          <w:b/>
          <w:bCs/>
          <w:color w:val="0000CC"/>
          <w:sz w:val="36"/>
          <w:szCs w:val="36"/>
        </w:rPr>
      </w:pPr>
      <w:r w:rsidRPr="001D47CD">
        <w:rPr>
          <w:b/>
          <w:bCs/>
          <w:sz w:val="36"/>
          <w:szCs w:val="36"/>
        </w:rPr>
        <w:t>3.3 Use of Dedicated signalling</w:t>
      </w:r>
    </w:p>
    <w:p w14:paraId="09C5D851" w14:textId="77777777" w:rsidR="00DB3FC6" w:rsidRDefault="001D47CD" w:rsidP="00DB3FC6">
      <w:pPr>
        <w:jc w:val="both"/>
        <w:rPr>
          <w:rFonts w:ascii="Arial" w:eastAsia="Arial" w:hAnsi="Arial" w:cs="Arial"/>
        </w:rPr>
      </w:pPr>
      <w:r>
        <w:rPr>
          <w:rFonts w:ascii="Arial" w:eastAsia="Arial" w:hAnsi="Arial" w:cs="Arial"/>
        </w:rPr>
        <w:t>In</w:t>
      </w:r>
      <w:r w:rsidRPr="001D47CD">
        <w:rPr>
          <w:rFonts w:ascii="Arial" w:eastAsia="Arial" w:hAnsi="Arial" w:cs="Arial"/>
        </w:rPr>
        <w:t xml:space="preserve"> </w:t>
      </w:r>
      <w:r>
        <w:rPr>
          <w:rFonts w:ascii="Arial" w:eastAsia="Arial" w:hAnsi="Arial" w:cs="Arial"/>
        </w:rPr>
        <w:t xml:space="preserve">R-18 IoT-NTN the option of providing satellite assistance information via dedicated signalling was raised and discussed briefly. However, it was not pursued due to lack to time. The contributions in </w:t>
      </w:r>
      <w:r w:rsidRPr="001D47CD">
        <w:rPr>
          <w:rFonts w:ascii="Arial" w:eastAsia="Arial" w:hAnsi="Arial" w:cs="Arial"/>
        </w:rPr>
        <w:t>R2-2300926</w:t>
      </w:r>
      <w:r>
        <w:rPr>
          <w:rFonts w:ascii="Arial" w:eastAsia="Arial" w:hAnsi="Arial" w:cs="Arial"/>
        </w:rPr>
        <w:t xml:space="preserve">, </w:t>
      </w:r>
      <w:r w:rsidRPr="001D47CD">
        <w:rPr>
          <w:rFonts w:ascii="Arial" w:eastAsia="Arial" w:hAnsi="Arial" w:cs="Arial"/>
        </w:rPr>
        <w:t>R2-2301254</w:t>
      </w:r>
      <w:r>
        <w:rPr>
          <w:rFonts w:ascii="Arial" w:eastAsia="Arial" w:hAnsi="Arial" w:cs="Arial"/>
        </w:rPr>
        <w:t xml:space="preserve"> and </w:t>
      </w:r>
      <w:r w:rsidRPr="001D47CD">
        <w:rPr>
          <w:rFonts w:ascii="Arial" w:eastAsia="Arial" w:hAnsi="Arial" w:cs="Arial"/>
        </w:rPr>
        <w:t>R2-2301870</w:t>
      </w:r>
      <w:r>
        <w:rPr>
          <w:rFonts w:ascii="Arial" w:eastAsia="Arial" w:hAnsi="Arial" w:cs="Arial"/>
        </w:rPr>
        <w:t xml:space="preserve"> suggest using dedicated RRC signalling for providing satellite information. </w:t>
      </w:r>
      <w:r w:rsidR="00DB3FC6">
        <w:rPr>
          <w:rFonts w:ascii="Arial" w:eastAsia="Arial" w:hAnsi="Arial" w:cs="Arial"/>
        </w:rPr>
        <w:t>Based on these contributions the rapporteur would like to ask the following question:</w:t>
      </w:r>
    </w:p>
    <w:p w14:paraId="44C06B83" w14:textId="664E4F1A" w:rsidR="001D47CD" w:rsidRDefault="001D47CD">
      <w:pPr>
        <w:jc w:val="both"/>
        <w:rPr>
          <w:rFonts w:ascii="Arial" w:eastAsia="Arial" w:hAnsi="Arial" w:cs="Arial"/>
          <w:b/>
          <w:color w:val="000000"/>
        </w:rPr>
      </w:pPr>
      <w:r>
        <w:rPr>
          <w:rFonts w:ascii="Arial" w:eastAsia="Arial" w:hAnsi="Arial" w:cs="Arial"/>
          <w:b/>
          <w:color w:val="000000"/>
        </w:rPr>
        <w:lastRenderedPageBreak/>
        <w:t xml:space="preserve">Question 3: Do companies agree that </w:t>
      </w:r>
      <w:r w:rsidRPr="001D47CD">
        <w:rPr>
          <w:rFonts w:ascii="Arial" w:eastAsia="Arial" w:hAnsi="Arial" w:cs="Arial"/>
          <w:b/>
          <w:color w:val="000000"/>
        </w:rPr>
        <w:t xml:space="preserve">dedicated RRC signalling </w:t>
      </w:r>
      <w:r>
        <w:rPr>
          <w:rFonts w:ascii="Arial" w:eastAsia="Arial" w:hAnsi="Arial" w:cs="Arial"/>
          <w:b/>
          <w:color w:val="000000"/>
        </w:rPr>
        <w:t xml:space="preserve">will be used </w:t>
      </w:r>
      <w:r w:rsidRPr="001D47CD">
        <w:rPr>
          <w:rFonts w:ascii="Arial" w:eastAsia="Arial" w:hAnsi="Arial" w:cs="Arial"/>
          <w:b/>
          <w:color w:val="000000"/>
        </w:rPr>
        <w:t>for providing satellite information</w:t>
      </w:r>
      <w:r>
        <w:rPr>
          <w:rFonts w:ascii="Arial" w:eastAsia="Arial" w:hAnsi="Arial" w:cs="Arial"/>
          <w:b/>
          <w:color w:val="000000"/>
        </w:rPr>
        <w:t xml:space="preserve"> corresponding to discontinuous coverage?</w:t>
      </w:r>
    </w:p>
    <w:p w14:paraId="653D8F81" w14:textId="05B739C2" w:rsidR="001D47CD" w:rsidRDefault="001D47CD">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06C270E5" w14:textId="77777777" w:rsidTr="00DB3FC6">
        <w:trPr>
          <w:trHeight w:val="300"/>
        </w:trPr>
        <w:tc>
          <w:tcPr>
            <w:tcW w:w="1795" w:type="dxa"/>
            <w:noWrap/>
          </w:tcPr>
          <w:p w14:paraId="7686D981"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2E530ECB"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436B4EFF"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71D9FE96" w14:textId="77777777" w:rsidTr="00DB3FC6">
        <w:trPr>
          <w:trHeight w:val="300"/>
        </w:trPr>
        <w:tc>
          <w:tcPr>
            <w:tcW w:w="1795" w:type="dxa"/>
            <w:noWrap/>
          </w:tcPr>
          <w:p w14:paraId="6C71B603" w14:textId="200AD6CE" w:rsidR="001D47CD" w:rsidRPr="00864E78" w:rsidRDefault="00F41393"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1609377" w14:textId="103E292F" w:rsidR="001D47CD" w:rsidRPr="00864E78" w:rsidRDefault="00F41393"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106182B" w14:textId="085F007B"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To overcome broadcast signalling limitation this seems like a reasonable approach.</w:t>
            </w:r>
          </w:p>
        </w:tc>
      </w:tr>
      <w:tr w:rsidR="00370218" w14:paraId="43E556F1" w14:textId="77777777" w:rsidTr="00DB3FC6">
        <w:trPr>
          <w:trHeight w:val="300"/>
        </w:trPr>
        <w:tc>
          <w:tcPr>
            <w:tcW w:w="1795" w:type="dxa"/>
            <w:noWrap/>
          </w:tcPr>
          <w:p w14:paraId="5308BFF2" w14:textId="299659BC" w:rsidR="00370218" w:rsidRPr="00380A8D" w:rsidRDefault="00370218" w:rsidP="00370218">
            <w:pPr>
              <w:spacing w:after="0"/>
              <w:rPr>
                <w:sz w:val="22"/>
                <w:szCs w:val="22"/>
                <w:lang w:eastAsia="zh-CN"/>
              </w:rPr>
            </w:pPr>
            <w:r>
              <w:rPr>
                <w:sz w:val="22"/>
                <w:szCs w:val="22"/>
                <w:lang w:eastAsia="zh-CN"/>
              </w:rPr>
              <w:t>Lenovo</w:t>
            </w:r>
          </w:p>
        </w:tc>
        <w:tc>
          <w:tcPr>
            <w:tcW w:w="2430" w:type="dxa"/>
          </w:tcPr>
          <w:p w14:paraId="11B87FB5" w14:textId="07FD542C" w:rsidR="00370218" w:rsidRPr="00380A8D" w:rsidRDefault="00370218" w:rsidP="00370218">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E07FF98" w14:textId="08116FED"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have</w:t>
            </w:r>
          </w:p>
        </w:tc>
      </w:tr>
      <w:tr w:rsidR="001D47CD" w14:paraId="47E33922" w14:textId="77777777" w:rsidTr="00DB3FC6">
        <w:trPr>
          <w:trHeight w:val="300"/>
        </w:trPr>
        <w:tc>
          <w:tcPr>
            <w:tcW w:w="1795" w:type="dxa"/>
            <w:noWrap/>
          </w:tcPr>
          <w:p w14:paraId="5045249B" w14:textId="47DAF335" w:rsidR="001D47CD" w:rsidRPr="00380A8D" w:rsidRDefault="00054C86" w:rsidP="00DB3FC6">
            <w:pPr>
              <w:spacing w:after="0"/>
              <w:rPr>
                <w:sz w:val="22"/>
                <w:szCs w:val="22"/>
                <w:lang w:eastAsia="zh-CN"/>
              </w:rPr>
            </w:pPr>
            <w:r>
              <w:rPr>
                <w:sz w:val="22"/>
                <w:szCs w:val="22"/>
                <w:lang w:eastAsia="zh-CN"/>
              </w:rPr>
              <w:t>Qu</w:t>
            </w:r>
            <w:r w:rsidR="007049B7">
              <w:rPr>
                <w:sz w:val="22"/>
                <w:szCs w:val="22"/>
                <w:lang w:eastAsia="zh-CN"/>
              </w:rPr>
              <w:t>a</w:t>
            </w:r>
            <w:r>
              <w:rPr>
                <w:sz w:val="22"/>
                <w:szCs w:val="22"/>
                <w:lang w:eastAsia="zh-CN"/>
              </w:rPr>
              <w:t>lcomm</w:t>
            </w:r>
          </w:p>
        </w:tc>
        <w:tc>
          <w:tcPr>
            <w:tcW w:w="2430" w:type="dxa"/>
          </w:tcPr>
          <w:p w14:paraId="079A2BF9" w14:textId="30D21759" w:rsidR="001D47CD" w:rsidRPr="00380A8D" w:rsidRDefault="00C72BBD" w:rsidP="00DB3FC6">
            <w:pPr>
              <w:spacing w:after="0"/>
              <w:rPr>
                <w:sz w:val="22"/>
                <w:szCs w:val="22"/>
                <w:lang w:eastAsia="zh-CN"/>
              </w:rPr>
            </w:pPr>
            <w:r>
              <w:rPr>
                <w:sz w:val="22"/>
                <w:szCs w:val="22"/>
                <w:lang w:eastAsia="zh-CN"/>
              </w:rPr>
              <w:t>Agree</w:t>
            </w:r>
          </w:p>
        </w:tc>
        <w:tc>
          <w:tcPr>
            <w:tcW w:w="5125" w:type="dxa"/>
            <w:noWrap/>
          </w:tcPr>
          <w:p w14:paraId="4095A4E2" w14:textId="06D68BF6" w:rsidR="001D47CD" w:rsidRPr="00380A8D" w:rsidRDefault="001D47CD" w:rsidP="00DB3FC6">
            <w:pPr>
              <w:spacing w:after="240"/>
              <w:rPr>
                <w:sz w:val="22"/>
                <w:szCs w:val="22"/>
                <w:lang w:val="en-US" w:eastAsia="zh-CN"/>
              </w:rPr>
            </w:pPr>
          </w:p>
        </w:tc>
      </w:tr>
      <w:tr w:rsidR="00917E6E" w14:paraId="5365DB93" w14:textId="77777777" w:rsidTr="00DB3FC6">
        <w:trPr>
          <w:trHeight w:val="300"/>
        </w:trPr>
        <w:tc>
          <w:tcPr>
            <w:tcW w:w="1795" w:type="dxa"/>
            <w:noWrap/>
          </w:tcPr>
          <w:p w14:paraId="7313AEAE" w14:textId="2C6C5649"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21478A" w14:textId="533706DC" w:rsidR="00917E6E" w:rsidRPr="00380A8D" w:rsidRDefault="00917E6E" w:rsidP="00917E6E">
            <w:pPr>
              <w:spacing w:after="0"/>
              <w:rPr>
                <w:sz w:val="22"/>
                <w:szCs w:val="22"/>
                <w:lang w:eastAsia="zh-CN"/>
              </w:rPr>
            </w:pPr>
            <w:r>
              <w:rPr>
                <w:sz w:val="22"/>
                <w:szCs w:val="22"/>
                <w:lang w:eastAsia="zh-CN"/>
              </w:rPr>
              <w:t>No strong view</w:t>
            </w:r>
          </w:p>
        </w:tc>
        <w:tc>
          <w:tcPr>
            <w:tcW w:w="5125" w:type="dxa"/>
            <w:noWrap/>
          </w:tcPr>
          <w:p w14:paraId="78C25C8F" w14:textId="77777777" w:rsidR="00917E6E" w:rsidRPr="00380A8D" w:rsidRDefault="00917E6E" w:rsidP="00917E6E">
            <w:pPr>
              <w:spacing w:after="0"/>
              <w:rPr>
                <w:sz w:val="22"/>
                <w:szCs w:val="22"/>
                <w:lang w:eastAsia="zh-CN"/>
              </w:rPr>
            </w:pPr>
          </w:p>
        </w:tc>
      </w:tr>
      <w:tr w:rsidR="00917E6E" w14:paraId="3629B5F4" w14:textId="77777777" w:rsidTr="00DB3FC6">
        <w:trPr>
          <w:trHeight w:val="300"/>
        </w:trPr>
        <w:tc>
          <w:tcPr>
            <w:tcW w:w="1795" w:type="dxa"/>
            <w:noWrap/>
          </w:tcPr>
          <w:p w14:paraId="05A57989" w14:textId="673AD1DB"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38343C29" w14:textId="1FE10D42"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6F4BDFF" w14:textId="77777777" w:rsidR="00917E6E" w:rsidRPr="00380A8D" w:rsidRDefault="00917E6E" w:rsidP="00917E6E">
            <w:pPr>
              <w:spacing w:after="0"/>
              <w:rPr>
                <w:sz w:val="22"/>
                <w:szCs w:val="22"/>
                <w:lang w:eastAsia="zh-CN"/>
              </w:rPr>
            </w:pPr>
          </w:p>
        </w:tc>
      </w:tr>
      <w:tr w:rsidR="005B0975" w14:paraId="46C306B3" w14:textId="77777777" w:rsidTr="00DB3FC6">
        <w:trPr>
          <w:trHeight w:val="300"/>
        </w:trPr>
        <w:tc>
          <w:tcPr>
            <w:tcW w:w="1795" w:type="dxa"/>
            <w:noWrap/>
          </w:tcPr>
          <w:p w14:paraId="79363511" w14:textId="11FFB66E"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F9ECECE" w14:textId="1A0642A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D37A5FB" w14:textId="77777777" w:rsidR="005B0975" w:rsidRDefault="005B0975" w:rsidP="005B0975">
            <w:pPr>
              <w:spacing w:afterLines="30" w:after="72"/>
              <w:rPr>
                <w:rFonts w:eastAsiaTheme="minorEastAsia"/>
                <w:sz w:val="22"/>
                <w:szCs w:val="22"/>
                <w:lang w:eastAsia="zh-CN"/>
              </w:rPr>
            </w:pPr>
            <w:r w:rsidRPr="004C25FA">
              <w:rPr>
                <w:rFonts w:eastAsiaTheme="minorEastAsia"/>
                <w:sz w:val="22"/>
                <w:szCs w:val="22"/>
                <w:lang w:eastAsia="zh-CN"/>
              </w:rPr>
              <w:t xml:space="preserve">The </w:t>
            </w:r>
            <w:r>
              <w:rPr>
                <w:rFonts w:eastAsiaTheme="minorEastAsia"/>
                <w:sz w:val="22"/>
                <w:szCs w:val="22"/>
                <w:lang w:eastAsia="zh-CN"/>
              </w:rPr>
              <w:t xml:space="preserve">high level against </w:t>
            </w:r>
            <w:r w:rsidRPr="004C25FA">
              <w:rPr>
                <w:rFonts w:eastAsiaTheme="minorEastAsia"/>
                <w:sz w:val="22"/>
                <w:szCs w:val="22"/>
                <w:lang w:eastAsia="zh-CN"/>
              </w:rPr>
              <w:t xml:space="preserve">reason is that we should not </w:t>
            </w:r>
            <w:r>
              <w:rPr>
                <w:rFonts w:eastAsiaTheme="minorEastAsia"/>
                <w:sz w:val="22"/>
                <w:szCs w:val="22"/>
                <w:lang w:eastAsia="zh-CN"/>
              </w:rPr>
              <w:t>provide</w:t>
            </w:r>
            <w:r w:rsidRPr="004C25FA">
              <w:rPr>
                <w:rFonts w:eastAsiaTheme="minorEastAsia"/>
                <w:sz w:val="22"/>
                <w:szCs w:val="22"/>
                <w:lang w:eastAsia="zh-CN"/>
              </w:rPr>
              <w:t xml:space="preserve"> satellite information that is common to </w:t>
            </w:r>
            <w:r>
              <w:rPr>
                <w:rFonts w:eastAsiaTheme="minorEastAsia"/>
                <w:sz w:val="22"/>
                <w:szCs w:val="22"/>
                <w:lang w:eastAsia="zh-CN"/>
              </w:rPr>
              <w:t xml:space="preserve">many </w:t>
            </w:r>
            <w:r w:rsidRPr="004C25FA">
              <w:rPr>
                <w:rFonts w:eastAsiaTheme="minorEastAsia"/>
                <w:sz w:val="22"/>
                <w:szCs w:val="22"/>
                <w:lang w:eastAsia="zh-CN"/>
              </w:rPr>
              <w:t xml:space="preserve">UEs via dedicated signalling. </w:t>
            </w:r>
            <w:r>
              <w:rPr>
                <w:rFonts w:eastAsiaTheme="minorEastAsia"/>
                <w:sz w:val="22"/>
                <w:szCs w:val="22"/>
                <w:lang w:eastAsia="zh-CN"/>
              </w:rPr>
              <w:t>That’s signalling inefficient.</w:t>
            </w:r>
          </w:p>
          <w:p w14:paraId="7A707199" w14:textId="5AE7798E" w:rsidR="005B0975" w:rsidRPr="00380A8D" w:rsidRDefault="005B0975" w:rsidP="005B0975">
            <w:pPr>
              <w:spacing w:after="0"/>
              <w:rPr>
                <w:sz w:val="22"/>
                <w:szCs w:val="22"/>
                <w:lang w:eastAsia="zh-CN"/>
              </w:rPr>
            </w:pPr>
            <w:r>
              <w:rPr>
                <w:rFonts w:eastAsiaTheme="minorEastAsia"/>
                <w:sz w:val="22"/>
                <w:szCs w:val="22"/>
                <w:lang w:eastAsia="zh-CN"/>
              </w:rPr>
              <w:t>Moreover, it</w:t>
            </w:r>
            <w:r w:rsidRPr="00B6320D">
              <w:rPr>
                <w:rFonts w:eastAsiaTheme="minorEastAsia"/>
                <w:sz w:val="22"/>
                <w:szCs w:val="22"/>
                <w:lang w:eastAsia="zh-CN"/>
              </w:rPr>
              <w:t>’s already possible to include different satellites in different SIB32. And UE can decide which satellites have been received via satellite ID.</w:t>
            </w:r>
          </w:p>
        </w:tc>
      </w:tr>
      <w:tr w:rsidR="0062666D" w14:paraId="12884FE0" w14:textId="77777777" w:rsidTr="00DB3FC6">
        <w:trPr>
          <w:trHeight w:val="300"/>
        </w:trPr>
        <w:tc>
          <w:tcPr>
            <w:tcW w:w="1795" w:type="dxa"/>
            <w:noWrap/>
          </w:tcPr>
          <w:p w14:paraId="42E4CE47" w14:textId="23348DCE" w:rsidR="0062666D" w:rsidRPr="00380A8D" w:rsidRDefault="0062666D" w:rsidP="0062666D">
            <w:pPr>
              <w:spacing w:after="0"/>
              <w:rPr>
                <w:sz w:val="22"/>
                <w:szCs w:val="22"/>
                <w:lang w:eastAsia="zh-CN"/>
              </w:rPr>
            </w:pPr>
            <w:r>
              <w:rPr>
                <w:sz w:val="22"/>
                <w:szCs w:val="22"/>
                <w:lang w:eastAsia="zh-CN"/>
              </w:rPr>
              <w:t>Apple</w:t>
            </w:r>
          </w:p>
        </w:tc>
        <w:tc>
          <w:tcPr>
            <w:tcW w:w="2430" w:type="dxa"/>
          </w:tcPr>
          <w:p w14:paraId="5ECA5E0C" w14:textId="3230D594" w:rsidR="0062666D" w:rsidRPr="00380A8D" w:rsidRDefault="0062666D" w:rsidP="0062666D">
            <w:pPr>
              <w:spacing w:after="0"/>
              <w:rPr>
                <w:sz w:val="22"/>
                <w:szCs w:val="22"/>
                <w:lang w:eastAsia="zh-CN"/>
              </w:rPr>
            </w:pPr>
            <w:r>
              <w:rPr>
                <w:rFonts w:eastAsiaTheme="minorEastAsia"/>
                <w:sz w:val="22"/>
                <w:szCs w:val="22"/>
                <w:lang w:eastAsia="zh-CN"/>
              </w:rPr>
              <w:t>No strong view</w:t>
            </w:r>
          </w:p>
        </w:tc>
        <w:tc>
          <w:tcPr>
            <w:tcW w:w="5125" w:type="dxa"/>
            <w:noWrap/>
          </w:tcPr>
          <w:p w14:paraId="1486CD8D" w14:textId="167E5C05" w:rsidR="0062666D" w:rsidRPr="00380A8D" w:rsidRDefault="0062666D" w:rsidP="0062666D">
            <w:pPr>
              <w:spacing w:after="0"/>
              <w:rPr>
                <w:sz w:val="22"/>
                <w:szCs w:val="22"/>
                <w:lang w:eastAsia="zh-CN"/>
              </w:rPr>
            </w:pPr>
            <w:r>
              <w:rPr>
                <w:rFonts w:eastAsiaTheme="minorEastAsia"/>
                <w:sz w:val="22"/>
                <w:szCs w:val="22"/>
                <w:lang w:eastAsia="zh-CN"/>
              </w:rPr>
              <w:t>We are open for discussion.</w:t>
            </w:r>
          </w:p>
        </w:tc>
      </w:tr>
      <w:tr w:rsidR="0062666D" w14:paraId="30F7289D" w14:textId="77777777" w:rsidTr="00DB3FC6">
        <w:trPr>
          <w:trHeight w:val="300"/>
        </w:trPr>
        <w:tc>
          <w:tcPr>
            <w:tcW w:w="1795" w:type="dxa"/>
            <w:noWrap/>
          </w:tcPr>
          <w:p w14:paraId="126CF9F4" w14:textId="6C73446C"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79BDB43E" w14:textId="3F6A388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DB8ADF9" w14:textId="77777777" w:rsidR="0062666D" w:rsidRPr="00380A8D" w:rsidRDefault="0062666D" w:rsidP="0062666D">
            <w:pPr>
              <w:spacing w:after="0"/>
              <w:rPr>
                <w:rFonts w:eastAsiaTheme="minorEastAsia"/>
                <w:sz w:val="22"/>
                <w:szCs w:val="22"/>
                <w:lang w:eastAsia="zh-CN"/>
              </w:rPr>
            </w:pPr>
          </w:p>
        </w:tc>
      </w:tr>
      <w:tr w:rsidR="0062666D" w14:paraId="1400D9B6" w14:textId="77777777" w:rsidTr="00DB3FC6">
        <w:trPr>
          <w:trHeight w:val="300"/>
        </w:trPr>
        <w:tc>
          <w:tcPr>
            <w:tcW w:w="1795" w:type="dxa"/>
            <w:noWrap/>
          </w:tcPr>
          <w:p w14:paraId="14DDCBF4" w14:textId="224DBCAE" w:rsidR="0062666D" w:rsidRPr="00380A8D" w:rsidRDefault="00E5412D" w:rsidP="0062666D">
            <w:pPr>
              <w:spacing w:after="0"/>
              <w:rPr>
                <w:sz w:val="22"/>
                <w:szCs w:val="22"/>
                <w:lang w:eastAsia="zh-CN"/>
              </w:rPr>
            </w:pPr>
            <w:r>
              <w:rPr>
                <w:sz w:val="22"/>
                <w:szCs w:val="22"/>
                <w:lang w:eastAsia="zh-CN"/>
              </w:rPr>
              <w:t>Ericsson</w:t>
            </w:r>
          </w:p>
        </w:tc>
        <w:tc>
          <w:tcPr>
            <w:tcW w:w="2430" w:type="dxa"/>
          </w:tcPr>
          <w:p w14:paraId="1BE61CF8" w14:textId="3CF79DF4" w:rsidR="0062666D" w:rsidRPr="00380A8D" w:rsidRDefault="00E5412D" w:rsidP="0062666D">
            <w:pPr>
              <w:spacing w:after="0"/>
              <w:rPr>
                <w:sz w:val="22"/>
                <w:szCs w:val="22"/>
                <w:lang w:eastAsia="zh-CN"/>
              </w:rPr>
            </w:pPr>
            <w:r>
              <w:rPr>
                <w:sz w:val="22"/>
                <w:szCs w:val="22"/>
                <w:lang w:eastAsia="zh-CN"/>
              </w:rPr>
              <w:t>Agree</w:t>
            </w:r>
          </w:p>
        </w:tc>
        <w:tc>
          <w:tcPr>
            <w:tcW w:w="5125" w:type="dxa"/>
            <w:noWrap/>
          </w:tcPr>
          <w:p w14:paraId="65F21AF3" w14:textId="23CD693D" w:rsidR="0062666D" w:rsidRPr="00380A8D" w:rsidRDefault="008823C1" w:rsidP="0062666D">
            <w:pPr>
              <w:spacing w:after="0"/>
              <w:rPr>
                <w:sz w:val="22"/>
                <w:szCs w:val="22"/>
                <w:lang w:eastAsia="zh-CN"/>
              </w:rPr>
            </w:pPr>
            <w:r>
              <w:rPr>
                <w:sz w:val="22"/>
                <w:szCs w:val="22"/>
                <w:lang w:eastAsia="zh-CN"/>
              </w:rPr>
              <w:t xml:space="preserve">We think this would be beneficial to overcome the </w:t>
            </w:r>
            <w:r w:rsidR="005C5208">
              <w:rPr>
                <w:sz w:val="22"/>
                <w:szCs w:val="22"/>
                <w:lang w:eastAsia="zh-CN"/>
              </w:rPr>
              <w:t xml:space="preserve">TBS </w:t>
            </w:r>
            <w:r w:rsidR="005C5208" w:rsidRPr="005C5208">
              <w:rPr>
                <w:sz w:val="22"/>
                <w:szCs w:val="22"/>
                <w:lang w:eastAsia="zh-CN"/>
              </w:rPr>
              <w:t>limitations</w:t>
            </w:r>
            <w:r w:rsidR="00523B95">
              <w:rPr>
                <w:sz w:val="22"/>
                <w:szCs w:val="22"/>
                <w:lang w:eastAsia="zh-CN"/>
              </w:rPr>
              <w:t xml:space="preserve"> when broadcasting system information.</w:t>
            </w:r>
          </w:p>
        </w:tc>
      </w:tr>
      <w:tr w:rsidR="00AD3C6D" w14:paraId="2D5EAB77" w14:textId="77777777" w:rsidTr="00DB3FC6">
        <w:trPr>
          <w:trHeight w:val="300"/>
        </w:trPr>
        <w:tc>
          <w:tcPr>
            <w:tcW w:w="1795" w:type="dxa"/>
            <w:noWrap/>
          </w:tcPr>
          <w:p w14:paraId="7FACD123" w14:textId="2CE101A3" w:rsidR="00AD3C6D" w:rsidRPr="00380A8D" w:rsidRDefault="00AD3C6D" w:rsidP="00AD3C6D">
            <w:pPr>
              <w:spacing w:after="0"/>
              <w:rPr>
                <w:sz w:val="22"/>
                <w:szCs w:val="22"/>
                <w:lang w:eastAsia="zh-CN"/>
              </w:rPr>
            </w:pPr>
            <w:r>
              <w:rPr>
                <w:sz w:val="22"/>
                <w:szCs w:val="22"/>
                <w:lang w:eastAsia="zh-CN"/>
              </w:rPr>
              <w:t>Nordic</w:t>
            </w:r>
          </w:p>
        </w:tc>
        <w:tc>
          <w:tcPr>
            <w:tcW w:w="2430" w:type="dxa"/>
          </w:tcPr>
          <w:p w14:paraId="23E02A7F" w14:textId="4F08961E" w:rsidR="00AD3C6D" w:rsidRPr="00380A8D" w:rsidRDefault="00AD3C6D" w:rsidP="00AD3C6D">
            <w:pPr>
              <w:spacing w:after="0"/>
              <w:rPr>
                <w:sz w:val="22"/>
                <w:szCs w:val="22"/>
                <w:lang w:eastAsia="zh-CN"/>
              </w:rPr>
            </w:pPr>
            <w:r>
              <w:rPr>
                <w:sz w:val="22"/>
                <w:szCs w:val="22"/>
                <w:lang w:eastAsia="zh-CN"/>
              </w:rPr>
              <w:t>Agree</w:t>
            </w:r>
          </w:p>
        </w:tc>
        <w:tc>
          <w:tcPr>
            <w:tcW w:w="5125" w:type="dxa"/>
            <w:noWrap/>
          </w:tcPr>
          <w:p w14:paraId="69CB0A7F" w14:textId="77777777" w:rsidR="00AD3C6D" w:rsidRPr="00380A8D" w:rsidRDefault="00AD3C6D" w:rsidP="00AD3C6D">
            <w:pPr>
              <w:spacing w:after="0"/>
              <w:rPr>
                <w:sz w:val="22"/>
                <w:szCs w:val="22"/>
                <w:lang w:eastAsia="zh-CN"/>
              </w:rPr>
            </w:pPr>
          </w:p>
        </w:tc>
      </w:tr>
      <w:tr w:rsidR="00F41D0A" w:rsidRPr="00FB102F" w14:paraId="42F2FF43" w14:textId="77777777" w:rsidTr="00DB3FC6">
        <w:trPr>
          <w:trHeight w:val="300"/>
        </w:trPr>
        <w:tc>
          <w:tcPr>
            <w:tcW w:w="1795" w:type="dxa"/>
            <w:noWrap/>
          </w:tcPr>
          <w:p w14:paraId="23E4BB57" w14:textId="5C3CDFA1" w:rsidR="00F41D0A" w:rsidRPr="00866AA9" w:rsidRDefault="00F41D0A" w:rsidP="00F41D0A">
            <w:pPr>
              <w:spacing w:after="0"/>
              <w:rPr>
                <w:sz w:val="22"/>
                <w:szCs w:val="22"/>
                <w:lang w:eastAsia="zh-CN"/>
              </w:rPr>
            </w:pPr>
            <w:r>
              <w:rPr>
                <w:sz w:val="22"/>
                <w:szCs w:val="22"/>
                <w:lang w:eastAsia="zh-CN"/>
              </w:rPr>
              <w:t>Samsung</w:t>
            </w:r>
          </w:p>
        </w:tc>
        <w:tc>
          <w:tcPr>
            <w:tcW w:w="2430" w:type="dxa"/>
          </w:tcPr>
          <w:p w14:paraId="18F3BA8C" w14:textId="265C0D5D"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9483A57" w14:textId="34797583" w:rsidR="00F41D0A" w:rsidRPr="00866AA9" w:rsidRDefault="00F41D0A" w:rsidP="00F41D0A">
            <w:pPr>
              <w:spacing w:after="0"/>
              <w:rPr>
                <w:i/>
                <w:iCs/>
                <w:lang w:eastAsia="en-US"/>
              </w:rPr>
            </w:pPr>
            <w:r>
              <w:rPr>
                <w:sz w:val="22"/>
                <w:szCs w:val="22"/>
                <w:lang w:eastAsia="zh-CN"/>
              </w:rPr>
              <w:t xml:space="preserve">We think it can be done via RRC release. The reason is because otherwise we would have to define some type of request procedure to request the dedicated RRC signalling and an RRC release message is when the UE actually needs the information. </w:t>
            </w:r>
          </w:p>
        </w:tc>
      </w:tr>
      <w:tr w:rsidR="004C03D9" w14:paraId="04FDC41C" w14:textId="77777777" w:rsidTr="00DB3FC6">
        <w:trPr>
          <w:trHeight w:val="300"/>
        </w:trPr>
        <w:tc>
          <w:tcPr>
            <w:tcW w:w="1795" w:type="dxa"/>
            <w:noWrap/>
          </w:tcPr>
          <w:p w14:paraId="7F377724" w14:textId="4F3C88A3" w:rsidR="004C03D9" w:rsidRPr="00380A8D" w:rsidRDefault="004C03D9" w:rsidP="004C03D9">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0DE29D10" w14:textId="6052A490" w:rsidR="004C03D9" w:rsidRPr="00380A8D" w:rsidRDefault="004C03D9" w:rsidP="004C03D9">
            <w:pPr>
              <w:spacing w:after="0"/>
              <w:rPr>
                <w:sz w:val="22"/>
                <w:szCs w:val="22"/>
                <w:lang w:eastAsia="zh-CN"/>
              </w:rPr>
            </w:pPr>
            <w:r>
              <w:rPr>
                <w:rFonts w:eastAsiaTheme="minorEastAsia" w:hint="eastAsia"/>
                <w:sz w:val="22"/>
                <w:szCs w:val="22"/>
                <w:lang w:eastAsia="zh-CN"/>
              </w:rPr>
              <w:t>FFS</w:t>
            </w:r>
          </w:p>
        </w:tc>
        <w:tc>
          <w:tcPr>
            <w:tcW w:w="5125" w:type="dxa"/>
            <w:noWrap/>
          </w:tcPr>
          <w:p w14:paraId="49B02164" w14:textId="5D800FDD" w:rsidR="004C03D9" w:rsidRPr="00380A8D" w:rsidRDefault="004C03D9" w:rsidP="004C03D9">
            <w:pPr>
              <w:spacing w:after="0"/>
              <w:rPr>
                <w:sz w:val="22"/>
                <w:szCs w:val="22"/>
                <w:lang w:eastAsia="zh-CN"/>
              </w:rPr>
            </w:pPr>
            <w:r>
              <w:rPr>
                <w:rFonts w:eastAsiaTheme="minorEastAsia"/>
                <w:sz w:val="22"/>
                <w:szCs w:val="22"/>
                <w:lang w:eastAsia="zh-CN"/>
              </w:rPr>
              <w:t>We need more discussions on the pros of RRC signalling.</w:t>
            </w:r>
          </w:p>
        </w:tc>
      </w:tr>
      <w:tr w:rsidR="00BC4F77" w14:paraId="221AE8B6" w14:textId="77777777" w:rsidTr="00DB3FC6">
        <w:trPr>
          <w:trHeight w:val="300"/>
        </w:trPr>
        <w:tc>
          <w:tcPr>
            <w:tcW w:w="1795" w:type="dxa"/>
            <w:noWrap/>
          </w:tcPr>
          <w:p w14:paraId="1659244A" w14:textId="06733AC2" w:rsidR="00BC4F77" w:rsidRPr="00380A8D" w:rsidRDefault="00BC4F77" w:rsidP="00BC4F77">
            <w:pPr>
              <w:spacing w:after="0"/>
              <w:rPr>
                <w:sz w:val="22"/>
                <w:szCs w:val="22"/>
                <w:lang w:val="en-US" w:eastAsia="zh-CN"/>
              </w:rPr>
            </w:pPr>
            <w:r>
              <w:rPr>
                <w:rFonts w:hint="eastAsia"/>
                <w:sz w:val="22"/>
                <w:szCs w:val="22"/>
                <w:lang w:val="en-US" w:eastAsia="zh-CN"/>
              </w:rPr>
              <w:t>CMCC</w:t>
            </w:r>
          </w:p>
        </w:tc>
        <w:tc>
          <w:tcPr>
            <w:tcW w:w="2430" w:type="dxa"/>
          </w:tcPr>
          <w:p w14:paraId="74D1F49C" w14:textId="0DA1E12C" w:rsidR="00BC4F77" w:rsidRPr="00380A8D" w:rsidRDefault="00BC4F77" w:rsidP="00BC4F77">
            <w:pPr>
              <w:spacing w:after="0"/>
              <w:rPr>
                <w:sz w:val="22"/>
                <w:szCs w:val="22"/>
                <w:lang w:val="en-US" w:eastAsia="zh-CN"/>
              </w:rPr>
            </w:pPr>
            <w:r>
              <w:rPr>
                <w:rFonts w:hint="eastAsia"/>
                <w:sz w:val="22"/>
                <w:szCs w:val="22"/>
                <w:lang w:val="en-US" w:eastAsia="zh-CN"/>
              </w:rPr>
              <w:t>Agree</w:t>
            </w:r>
          </w:p>
        </w:tc>
        <w:tc>
          <w:tcPr>
            <w:tcW w:w="5125" w:type="dxa"/>
            <w:noWrap/>
          </w:tcPr>
          <w:p w14:paraId="35A1FAAF" w14:textId="16480D69" w:rsidR="00BC4F77" w:rsidRPr="00380A8D" w:rsidRDefault="00BC4F77" w:rsidP="00BC4F77">
            <w:pPr>
              <w:spacing w:after="0"/>
              <w:rPr>
                <w:sz w:val="22"/>
                <w:szCs w:val="22"/>
                <w:lang w:val="en-US" w:eastAsia="zh-CN"/>
              </w:rPr>
            </w:pPr>
            <w:r>
              <w:rPr>
                <w:rFonts w:hint="eastAsia"/>
                <w:sz w:val="22"/>
                <w:szCs w:val="22"/>
                <w:lang w:val="en-US" w:eastAsia="zh-CN"/>
              </w:rPr>
              <w:t>It can provide more satellite assistance information. In addition, other solutions, e.g. SIB segmentation, multiple SIBs can also be considered.</w:t>
            </w:r>
          </w:p>
        </w:tc>
      </w:tr>
      <w:tr w:rsidR="00C00F0B" w14:paraId="1BD1E12A" w14:textId="77777777" w:rsidTr="00917D59">
        <w:trPr>
          <w:trHeight w:val="300"/>
        </w:trPr>
        <w:tc>
          <w:tcPr>
            <w:tcW w:w="1795" w:type="dxa"/>
            <w:noWrap/>
          </w:tcPr>
          <w:p w14:paraId="44F14B6F"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7E7C07B"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0D022C0" w14:textId="77777777" w:rsidR="00C00F0B" w:rsidRPr="00380A8D" w:rsidRDefault="00C00F0B" w:rsidP="00917D59">
            <w:pPr>
              <w:spacing w:after="0"/>
              <w:rPr>
                <w:sz w:val="22"/>
                <w:szCs w:val="22"/>
                <w:lang w:val="en-US" w:eastAsia="zh-CN"/>
              </w:rPr>
            </w:pPr>
            <w:r w:rsidRPr="00CA7582">
              <w:rPr>
                <w:rFonts w:eastAsiaTheme="minorEastAsia"/>
                <w:sz w:val="22"/>
                <w:szCs w:val="22"/>
                <w:lang w:eastAsia="zh-CN"/>
              </w:rPr>
              <w:t>Providing satellite information corresponding to discontinuous coverage</w:t>
            </w:r>
            <w:r>
              <w:rPr>
                <w:rFonts w:eastAsiaTheme="minorEastAsia"/>
                <w:sz w:val="22"/>
                <w:szCs w:val="22"/>
                <w:lang w:eastAsia="zh-CN"/>
              </w:rPr>
              <w:t xml:space="preserve"> via SIB is sufficient. No need to use </w:t>
            </w:r>
            <w:r w:rsidRPr="00CA7582">
              <w:rPr>
                <w:rFonts w:eastAsiaTheme="minorEastAsia"/>
                <w:sz w:val="22"/>
                <w:szCs w:val="22"/>
                <w:lang w:eastAsia="zh-CN"/>
              </w:rPr>
              <w:t>dedicated RRC signalling</w:t>
            </w:r>
          </w:p>
        </w:tc>
      </w:tr>
      <w:tr w:rsidR="00BC4F77" w:rsidRPr="00A43C66" w14:paraId="407F2458" w14:textId="77777777" w:rsidTr="00DB3FC6">
        <w:trPr>
          <w:trHeight w:val="300"/>
        </w:trPr>
        <w:tc>
          <w:tcPr>
            <w:tcW w:w="1795" w:type="dxa"/>
            <w:noWrap/>
          </w:tcPr>
          <w:p w14:paraId="7D5E5F7C" w14:textId="7FE5069A" w:rsidR="00BC4F77" w:rsidRPr="00380A8D" w:rsidRDefault="009B122D" w:rsidP="00BC4F77">
            <w:pPr>
              <w:rPr>
                <w:sz w:val="22"/>
                <w:szCs w:val="22"/>
              </w:rPr>
            </w:pPr>
            <w:r>
              <w:rPr>
                <w:sz w:val="22"/>
                <w:szCs w:val="22"/>
              </w:rPr>
              <w:t>Novamint</w:t>
            </w:r>
          </w:p>
        </w:tc>
        <w:tc>
          <w:tcPr>
            <w:tcW w:w="2430" w:type="dxa"/>
          </w:tcPr>
          <w:p w14:paraId="2882224B" w14:textId="585D9719" w:rsidR="00BC4F77" w:rsidRPr="00380A8D" w:rsidRDefault="009B122D" w:rsidP="00BC4F77">
            <w:pPr>
              <w:rPr>
                <w:sz w:val="22"/>
                <w:szCs w:val="22"/>
              </w:rPr>
            </w:pPr>
            <w:r>
              <w:rPr>
                <w:sz w:val="22"/>
                <w:szCs w:val="22"/>
              </w:rPr>
              <w:t>No strong view</w:t>
            </w:r>
          </w:p>
        </w:tc>
        <w:tc>
          <w:tcPr>
            <w:tcW w:w="5125" w:type="dxa"/>
            <w:noWrap/>
          </w:tcPr>
          <w:p w14:paraId="236A4FAB" w14:textId="72A2532B" w:rsidR="00BC4F77" w:rsidRPr="000A122B" w:rsidRDefault="009B122D" w:rsidP="00BC4F77">
            <w:pPr>
              <w:spacing w:after="0"/>
              <w:rPr>
                <w:rFonts w:eastAsiaTheme="minorEastAsia"/>
                <w:sz w:val="22"/>
                <w:szCs w:val="22"/>
                <w:lang w:eastAsia="zh-CN"/>
              </w:rPr>
            </w:pPr>
            <w:r>
              <w:rPr>
                <w:rFonts w:eastAsiaTheme="minorEastAsia"/>
                <w:sz w:val="22"/>
                <w:szCs w:val="22"/>
                <w:lang w:eastAsia="zh-CN"/>
              </w:rPr>
              <w:t>We are open for discussion</w:t>
            </w:r>
          </w:p>
        </w:tc>
      </w:tr>
      <w:tr w:rsidR="00BC4F77" w14:paraId="22BE3E1A" w14:textId="77777777" w:rsidTr="00DB3FC6">
        <w:trPr>
          <w:trHeight w:val="300"/>
        </w:trPr>
        <w:tc>
          <w:tcPr>
            <w:tcW w:w="1795" w:type="dxa"/>
            <w:noWrap/>
          </w:tcPr>
          <w:p w14:paraId="68A219E9" w14:textId="77777777" w:rsidR="00BC4F77" w:rsidRPr="00380A8D" w:rsidRDefault="00BC4F77" w:rsidP="00BC4F77">
            <w:pPr>
              <w:spacing w:after="0"/>
              <w:jc w:val="center"/>
              <w:rPr>
                <w:sz w:val="22"/>
                <w:szCs w:val="22"/>
                <w:lang w:eastAsia="zh-CN"/>
              </w:rPr>
            </w:pPr>
          </w:p>
        </w:tc>
        <w:tc>
          <w:tcPr>
            <w:tcW w:w="2430" w:type="dxa"/>
          </w:tcPr>
          <w:p w14:paraId="2DC8E699" w14:textId="77777777" w:rsidR="00BC4F77" w:rsidRPr="00380A8D" w:rsidRDefault="00BC4F77" w:rsidP="00BC4F77">
            <w:pPr>
              <w:spacing w:after="0"/>
              <w:rPr>
                <w:sz w:val="22"/>
                <w:szCs w:val="22"/>
                <w:lang w:eastAsia="zh-CN"/>
              </w:rPr>
            </w:pPr>
          </w:p>
        </w:tc>
        <w:tc>
          <w:tcPr>
            <w:tcW w:w="5125" w:type="dxa"/>
            <w:noWrap/>
          </w:tcPr>
          <w:p w14:paraId="0F434517" w14:textId="77777777" w:rsidR="00BC4F77" w:rsidRPr="00380A8D" w:rsidRDefault="00BC4F77" w:rsidP="00BC4F77">
            <w:pPr>
              <w:spacing w:after="0"/>
              <w:rPr>
                <w:sz w:val="22"/>
                <w:szCs w:val="22"/>
                <w:lang w:eastAsia="zh-CN"/>
              </w:rPr>
            </w:pPr>
          </w:p>
        </w:tc>
      </w:tr>
      <w:tr w:rsidR="00BC4F77" w14:paraId="45C62020" w14:textId="77777777" w:rsidTr="00DB3FC6">
        <w:trPr>
          <w:trHeight w:val="300"/>
        </w:trPr>
        <w:tc>
          <w:tcPr>
            <w:tcW w:w="1795" w:type="dxa"/>
            <w:noWrap/>
          </w:tcPr>
          <w:p w14:paraId="77612E81" w14:textId="77777777" w:rsidR="00BC4F77" w:rsidRPr="00380A8D" w:rsidRDefault="00BC4F77" w:rsidP="00BC4F77">
            <w:pPr>
              <w:spacing w:after="0"/>
              <w:rPr>
                <w:sz w:val="22"/>
                <w:szCs w:val="22"/>
                <w:lang w:eastAsia="zh-CN"/>
              </w:rPr>
            </w:pPr>
          </w:p>
        </w:tc>
        <w:tc>
          <w:tcPr>
            <w:tcW w:w="2430" w:type="dxa"/>
          </w:tcPr>
          <w:p w14:paraId="6641FA81" w14:textId="77777777" w:rsidR="00BC4F77" w:rsidRPr="00380A8D" w:rsidRDefault="00BC4F77" w:rsidP="00BC4F77">
            <w:pPr>
              <w:spacing w:after="0"/>
              <w:rPr>
                <w:sz w:val="22"/>
                <w:szCs w:val="22"/>
                <w:lang w:eastAsia="zh-CN"/>
              </w:rPr>
            </w:pPr>
          </w:p>
        </w:tc>
        <w:tc>
          <w:tcPr>
            <w:tcW w:w="5125" w:type="dxa"/>
            <w:noWrap/>
          </w:tcPr>
          <w:p w14:paraId="0C341995" w14:textId="77777777" w:rsidR="00BC4F77" w:rsidRPr="00380A8D" w:rsidRDefault="00BC4F77" w:rsidP="00BC4F77">
            <w:pPr>
              <w:spacing w:after="0"/>
              <w:rPr>
                <w:sz w:val="22"/>
                <w:szCs w:val="22"/>
                <w:lang w:eastAsia="zh-CN"/>
              </w:rPr>
            </w:pPr>
          </w:p>
        </w:tc>
      </w:tr>
      <w:tr w:rsidR="00BC4F77" w14:paraId="6CFB90A8" w14:textId="77777777" w:rsidTr="00DB3FC6">
        <w:trPr>
          <w:trHeight w:val="300"/>
        </w:trPr>
        <w:tc>
          <w:tcPr>
            <w:tcW w:w="1795" w:type="dxa"/>
            <w:noWrap/>
          </w:tcPr>
          <w:p w14:paraId="5CCB51E7" w14:textId="77777777" w:rsidR="00BC4F77" w:rsidRPr="00380A8D" w:rsidRDefault="00BC4F77" w:rsidP="00BC4F77">
            <w:pPr>
              <w:spacing w:after="0"/>
              <w:rPr>
                <w:sz w:val="22"/>
                <w:szCs w:val="22"/>
                <w:lang w:eastAsia="zh-CN"/>
              </w:rPr>
            </w:pPr>
          </w:p>
        </w:tc>
        <w:tc>
          <w:tcPr>
            <w:tcW w:w="2430" w:type="dxa"/>
          </w:tcPr>
          <w:p w14:paraId="7F11E26E" w14:textId="77777777" w:rsidR="00BC4F77" w:rsidRPr="00380A8D" w:rsidRDefault="00BC4F77" w:rsidP="00BC4F77">
            <w:pPr>
              <w:spacing w:after="0"/>
              <w:rPr>
                <w:sz w:val="22"/>
                <w:szCs w:val="22"/>
                <w:lang w:eastAsia="zh-CN"/>
              </w:rPr>
            </w:pPr>
          </w:p>
        </w:tc>
        <w:tc>
          <w:tcPr>
            <w:tcW w:w="5125" w:type="dxa"/>
            <w:noWrap/>
          </w:tcPr>
          <w:p w14:paraId="6C289C28" w14:textId="77777777" w:rsidR="00BC4F77" w:rsidRPr="00380A8D" w:rsidRDefault="00BC4F77" w:rsidP="00BC4F77">
            <w:pPr>
              <w:spacing w:after="0"/>
              <w:rPr>
                <w:sz w:val="22"/>
                <w:szCs w:val="22"/>
                <w:lang w:eastAsia="zh-CN"/>
              </w:rPr>
            </w:pPr>
          </w:p>
        </w:tc>
      </w:tr>
      <w:tr w:rsidR="00BC4F77" w14:paraId="1FEA4BDE" w14:textId="77777777" w:rsidTr="00DB3FC6">
        <w:trPr>
          <w:trHeight w:val="300"/>
        </w:trPr>
        <w:tc>
          <w:tcPr>
            <w:tcW w:w="1795" w:type="dxa"/>
            <w:noWrap/>
          </w:tcPr>
          <w:p w14:paraId="09E96D0D" w14:textId="77777777" w:rsidR="00BC4F77" w:rsidRPr="00380A8D" w:rsidRDefault="00BC4F77" w:rsidP="00BC4F77">
            <w:pPr>
              <w:spacing w:after="0"/>
              <w:rPr>
                <w:sz w:val="22"/>
                <w:szCs w:val="22"/>
                <w:lang w:eastAsia="zh-CN"/>
              </w:rPr>
            </w:pPr>
          </w:p>
        </w:tc>
        <w:tc>
          <w:tcPr>
            <w:tcW w:w="2430" w:type="dxa"/>
          </w:tcPr>
          <w:p w14:paraId="5B09547A" w14:textId="77777777" w:rsidR="00BC4F77" w:rsidRPr="00380A8D" w:rsidRDefault="00BC4F77" w:rsidP="00BC4F77">
            <w:pPr>
              <w:spacing w:after="0"/>
              <w:rPr>
                <w:sz w:val="22"/>
                <w:szCs w:val="22"/>
                <w:lang w:eastAsia="zh-CN"/>
              </w:rPr>
            </w:pPr>
          </w:p>
        </w:tc>
        <w:tc>
          <w:tcPr>
            <w:tcW w:w="5125" w:type="dxa"/>
            <w:noWrap/>
          </w:tcPr>
          <w:p w14:paraId="0FFAB479" w14:textId="77777777" w:rsidR="00BC4F77" w:rsidRPr="00380A8D" w:rsidRDefault="00BC4F77" w:rsidP="00BC4F77">
            <w:pPr>
              <w:spacing w:after="0"/>
              <w:rPr>
                <w:sz w:val="22"/>
                <w:szCs w:val="22"/>
              </w:rPr>
            </w:pPr>
          </w:p>
        </w:tc>
      </w:tr>
      <w:tr w:rsidR="00BC4F77" w14:paraId="179AAFF7" w14:textId="77777777" w:rsidTr="00DB3FC6">
        <w:trPr>
          <w:trHeight w:val="300"/>
        </w:trPr>
        <w:tc>
          <w:tcPr>
            <w:tcW w:w="1795" w:type="dxa"/>
            <w:noWrap/>
          </w:tcPr>
          <w:p w14:paraId="7A6D492E" w14:textId="77777777" w:rsidR="00BC4F77" w:rsidRPr="00380A8D" w:rsidRDefault="00BC4F77" w:rsidP="00BC4F77">
            <w:pPr>
              <w:spacing w:after="0"/>
              <w:rPr>
                <w:sz w:val="22"/>
                <w:szCs w:val="22"/>
                <w:lang w:eastAsia="zh-CN"/>
              </w:rPr>
            </w:pPr>
          </w:p>
        </w:tc>
        <w:tc>
          <w:tcPr>
            <w:tcW w:w="2430" w:type="dxa"/>
          </w:tcPr>
          <w:p w14:paraId="4D9D5921" w14:textId="77777777" w:rsidR="00BC4F77" w:rsidRPr="00380A8D" w:rsidRDefault="00BC4F77" w:rsidP="00BC4F77">
            <w:pPr>
              <w:spacing w:after="0"/>
              <w:rPr>
                <w:sz w:val="22"/>
                <w:szCs w:val="22"/>
                <w:lang w:eastAsia="zh-CN"/>
              </w:rPr>
            </w:pPr>
          </w:p>
        </w:tc>
        <w:tc>
          <w:tcPr>
            <w:tcW w:w="5125" w:type="dxa"/>
            <w:noWrap/>
          </w:tcPr>
          <w:p w14:paraId="287124BA" w14:textId="77777777" w:rsidR="00BC4F77" w:rsidRPr="00380A8D" w:rsidRDefault="00BC4F77" w:rsidP="00BC4F77">
            <w:pPr>
              <w:spacing w:after="0"/>
              <w:rPr>
                <w:sz w:val="22"/>
                <w:szCs w:val="22"/>
                <w:lang w:eastAsia="zh-CN"/>
              </w:rPr>
            </w:pPr>
          </w:p>
        </w:tc>
      </w:tr>
      <w:tr w:rsidR="00BC4F77" w14:paraId="3B10A068" w14:textId="77777777" w:rsidTr="00DB3FC6">
        <w:trPr>
          <w:trHeight w:val="300"/>
        </w:trPr>
        <w:tc>
          <w:tcPr>
            <w:tcW w:w="1795" w:type="dxa"/>
            <w:noWrap/>
          </w:tcPr>
          <w:p w14:paraId="245D59A5" w14:textId="77777777" w:rsidR="00BC4F77" w:rsidRPr="00380A8D" w:rsidRDefault="00BC4F77" w:rsidP="00BC4F77">
            <w:pPr>
              <w:spacing w:after="0"/>
              <w:rPr>
                <w:sz w:val="22"/>
                <w:szCs w:val="22"/>
                <w:lang w:eastAsia="zh-CN"/>
              </w:rPr>
            </w:pPr>
          </w:p>
        </w:tc>
        <w:tc>
          <w:tcPr>
            <w:tcW w:w="2430" w:type="dxa"/>
          </w:tcPr>
          <w:p w14:paraId="2C44CA49" w14:textId="77777777" w:rsidR="00BC4F77" w:rsidRPr="00380A8D" w:rsidRDefault="00BC4F77" w:rsidP="00BC4F77">
            <w:pPr>
              <w:spacing w:after="0"/>
              <w:rPr>
                <w:sz w:val="22"/>
                <w:szCs w:val="22"/>
                <w:lang w:eastAsia="zh-CN"/>
              </w:rPr>
            </w:pPr>
          </w:p>
        </w:tc>
        <w:tc>
          <w:tcPr>
            <w:tcW w:w="5125" w:type="dxa"/>
            <w:noWrap/>
          </w:tcPr>
          <w:p w14:paraId="661126F6" w14:textId="77777777" w:rsidR="00BC4F77" w:rsidRPr="00380A8D" w:rsidRDefault="00BC4F77" w:rsidP="00BC4F77">
            <w:pPr>
              <w:spacing w:after="0"/>
              <w:rPr>
                <w:sz w:val="22"/>
                <w:szCs w:val="22"/>
                <w:lang w:eastAsia="zh-CN"/>
              </w:rPr>
            </w:pPr>
          </w:p>
        </w:tc>
      </w:tr>
    </w:tbl>
    <w:p w14:paraId="612F7E8C" w14:textId="77777777" w:rsidR="001D47CD" w:rsidRDefault="001D47CD">
      <w:pPr>
        <w:jc w:val="both"/>
        <w:rPr>
          <w:rFonts w:ascii="Arial" w:eastAsia="Arial" w:hAnsi="Arial" w:cs="Arial"/>
        </w:rPr>
      </w:pPr>
    </w:p>
    <w:p w14:paraId="2830076A" w14:textId="77777777" w:rsidR="001D47CD" w:rsidRPr="001D47CD" w:rsidRDefault="001D47CD">
      <w:pPr>
        <w:jc w:val="both"/>
        <w:rPr>
          <w:rFonts w:ascii="Arial" w:eastAsia="Arial" w:hAnsi="Arial" w:cs="Arial"/>
        </w:rPr>
      </w:pPr>
    </w:p>
    <w:p w14:paraId="42ADC4C6" w14:textId="46A6B859" w:rsidR="004B0915" w:rsidRDefault="00F502AE" w:rsidP="003572E1">
      <w:pPr>
        <w:pStyle w:val="Heading2"/>
      </w:pPr>
      <w:r>
        <w:t xml:space="preserve">3.4 </w:t>
      </w:r>
      <w:r w:rsidR="001D47CD">
        <w:t>Connected Mode Changes</w:t>
      </w:r>
    </w:p>
    <w:p w14:paraId="34FB5961" w14:textId="30810D0B" w:rsidR="002F4D64" w:rsidRDefault="00DB3FC6" w:rsidP="00607A72">
      <w:pPr>
        <w:jc w:val="both"/>
        <w:rPr>
          <w:rFonts w:ascii="Arial" w:eastAsia="Arial" w:hAnsi="Arial" w:cs="Arial"/>
        </w:rPr>
      </w:pPr>
      <w:r>
        <w:rPr>
          <w:rFonts w:ascii="Arial" w:eastAsia="Arial" w:hAnsi="Arial" w:cs="Arial"/>
        </w:rPr>
        <w:t xml:space="preserve">UE behaviour in connected mode is discussed in </w:t>
      </w:r>
      <w:r w:rsidRPr="00DB3FC6">
        <w:rPr>
          <w:rFonts w:ascii="Arial" w:eastAsia="Arial" w:hAnsi="Arial" w:cs="Arial"/>
        </w:rPr>
        <w:t>R2-2300501</w:t>
      </w:r>
      <w:r>
        <w:rPr>
          <w:rFonts w:ascii="Arial" w:eastAsia="Arial" w:hAnsi="Arial" w:cs="Arial"/>
        </w:rPr>
        <w:t xml:space="preserve">, </w:t>
      </w:r>
      <w:r w:rsidRPr="00DB3FC6">
        <w:rPr>
          <w:rFonts w:ascii="Arial" w:eastAsia="Arial" w:hAnsi="Arial" w:cs="Arial"/>
        </w:rPr>
        <w:t>R2-2300582</w:t>
      </w:r>
      <w:r>
        <w:rPr>
          <w:rFonts w:ascii="Arial" w:eastAsia="Arial" w:hAnsi="Arial" w:cs="Arial"/>
        </w:rPr>
        <w:t xml:space="preserve">, </w:t>
      </w:r>
      <w:r w:rsidRPr="00DB3FC6">
        <w:rPr>
          <w:rFonts w:ascii="Arial" w:eastAsia="Arial" w:hAnsi="Arial" w:cs="Arial"/>
        </w:rPr>
        <w:t>R2-2300751</w:t>
      </w:r>
      <w:r>
        <w:rPr>
          <w:rFonts w:ascii="Arial" w:eastAsia="Arial" w:hAnsi="Arial" w:cs="Arial"/>
        </w:rPr>
        <w:t xml:space="preserve"> and </w:t>
      </w:r>
      <w:r w:rsidRPr="00DB3FC6">
        <w:rPr>
          <w:rFonts w:ascii="Arial" w:eastAsia="Arial" w:hAnsi="Arial" w:cs="Arial"/>
        </w:rPr>
        <w:t>R2-2301254</w:t>
      </w:r>
      <w:r>
        <w:rPr>
          <w:rFonts w:ascii="Arial" w:eastAsia="Arial" w:hAnsi="Arial" w:cs="Arial"/>
        </w:rPr>
        <w:t xml:space="preserve">. Almost all these contributions suggest that upon detecting discontinuous coverage UE will enter the idle mode and suspend </w:t>
      </w:r>
      <w:r w:rsidRPr="00DB3FC6">
        <w:rPr>
          <w:rFonts w:ascii="Arial" w:eastAsia="Arial" w:hAnsi="Arial" w:cs="Arial"/>
        </w:rPr>
        <w:t>RLM, RLF detection, and RRC re-establishment</w:t>
      </w:r>
      <w:r>
        <w:rPr>
          <w:rFonts w:ascii="Arial" w:eastAsia="Arial" w:hAnsi="Arial" w:cs="Arial"/>
        </w:rPr>
        <w:t xml:space="preserve"> process. Based on these contributions the rapporteur would like to ask the following question:</w:t>
      </w:r>
    </w:p>
    <w:p w14:paraId="447BD166" w14:textId="6B7B6495" w:rsidR="00DB3FC6" w:rsidRDefault="00DB3FC6" w:rsidP="00607A72">
      <w:pPr>
        <w:jc w:val="both"/>
        <w:rPr>
          <w:rFonts w:ascii="Arial" w:eastAsia="Arial" w:hAnsi="Arial" w:cs="Arial"/>
          <w:b/>
          <w:bCs/>
        </w:rPr>
      </w:pPr>
      <w:r>
        <w:rPr>
          <w:rFonts w:ascii="Arial" w:eastAsia="Arial" w:hAnsi="Arial" w:cs="Arial"/>
          <w:b/>
          <w:color w:val="000000"/>
        </w:rPr>
        <w:t>Question 4</w:t>
      </w:r>
      <w:r w:rsidR="00A40BC9">
        <w:rPr>
          <w:rFonts w:ascii="Arial" w:eastAsia="Arial" w:hAnsi="Arial" w:cs="Arial"/>
          <w:b/>
          <w:color w:val="000000"/>
        </w:rPr>
        <w:t>a)</w:t>
      </w:r>
      <w:r>
        <w:rPr>
          <w:rFonts w:ascii="Arial" w:eastAsia="Arial" w:hAnsi="Arial" w:cs="Arial"/>
          <w:b/>
          <w:color w:val="000000"/>
        </w:rPr>
        <w:t xml:space="preserve">: Do companies agree that </w:t>
      </w:r>
      <w:r w:rsidRPr="00DB3FC6">
        <w:rPr>
          <w:rFonts w:ascii="Arial" w:eastAsia="Arial" w:hAnsi="Arial" w:cs="Arial"/>
          <w:b/>
          <w:bCs/>
        </w:rPr>
        <w:t>upon detecting discontinuous coverage a connected UE will enter the idle mode and suspend RLM, RLF detection, and RRC re-establishment process</w:t>
      </w:r>
      <w:r>
        <w:rPr>
          <w:rFonts w:ascii="Arial" w:eastAsia="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DB3FC6" w14:paraId="37728111" w14:textId="77777777" w:rsidTr="00DB3FC6">
        <w:trPr>
          <w:trHeight w:val="300"/>
        </w:trPr>
        <w:tc>
          <w:tcPr>
            <w:tcW w:w="1795" w:type="dxa"/>
            <w:noWrap/>
          </w:tcPr>
          <w:p w14:paraId="6F499D4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62397A3"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4E7D4951"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7AC8E4F" w14:textId="77777777" w:rsidTr="00DB3FC6">
        <w:trPr>
          <w:trHeight w:val="300"/>
        </w:trPr>
        <w:tc>
          <w:tcPr>
            <w:tcW w:w="1795" w:type="dxa"/>
            <w:noWrap/>
          </w:tcPr>
          <w:p w14:paraId="3ECE3E72" w14:textId="1DD436BB" w:rsidR="00DB3FC6" w:rsidRPr="00864E78" w:rsidRDefault="00D6186C"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93E6A04" w14:textId="63A0A171" w:rsidR="00DB3FC6" w:rsidRPr="00864E78" w:rsidRDefault="00D6186C"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B974BB2" w14:textId="6D028B3D" w:rsidR="00DB3FC6" w:rsidRDefault="00D6186C" w:rsidP="00DB3FC6">
            <w:pPr>
              <w:spacing w:after="0"/>
              <w:rPr>
                <w:rFonts w:eastAsiaTheme="minorEastAsia"/>
                <w:sz w:val="22"/>
                <w:szCs w:val="22"/>
                <w:lang w:eastAsia="zh-CN"/>
              </w:rPr>
            </w:pPr>
            <w:r>
              <w:rPr>
                <w:rFonts w:eastAsiaTheme="minorEastAsia"/>
                <w:sz w:val="22"/>
                <w:szCs w:val="22"/>
                <w:lang w:eastAsia="zh-CN"/>
              </w:rPr>
              <w:t xml:space="preserve">The </w:t>
            </w:r>
            <w:r w:rsidR="00F41393">
              <w:rPr>
                <w:rFonts w:eastAsiaTheme="minorEastAsia"/>
                <w:sz w:val="22"/>
                <w:szCs w:val="22"/>
                <w:lang w:eastAsia="zh-CN"/>
              </w:rPr>
              <w:t>question</w:t>
            </w:r>
            <w:r>
              <w:rPr>
                <w:rFonts w:eastAsiaTheme="minorEastAsia"/>
                <w:sz w:val="22"/>
                <w:szCs w:val="22"/>
                <w:lang w:eastAsia="zh-CN"/>
              </w:rPr>
              <w:t xml:space="preserve"> doesn’t make sense. If UE enters RRC_IDLE then there is no RLM/RLF to suspend. </w:t>
            </w:r>
            <w:r w:rsidR="00261F5B">
              <w:rPr>
                <w:rFonts w:eastAsiaTheme="minorEastAsia"/>
                <w:sz w:val="22"/>
                <w:szCs w:val="22"/>
                <w:lang w:eastAsia="zh-CN"/>
              </w:rPr>
              <w:t>We think that one of the following options make sense:</w:t>
            </w:r>
          </w:p>
          <w:p w14:paraId="43F0E0EB" w14:textId="77777777" w:rsidR="00261F5B" w:rsidRDefault="00261F5B" w:rsidP="00DB3FC6">
            <w:pPr>
              <w:spacing w:after="0"/>
              <w:rPr>
                <w:rFonts w:eastAsiaTheme="minorEastAsia"/>
                <w:sz w:val="22"/>
                <w:szCs w:val="22"/>
                <w:lang w:eastAsia="zh-CN"/>
              </w:rPr>
            </w:pPr>
          </w:p>
          <w:p w14:paraId="0832C704" w14:textId="77777777" w:rsid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is released to RRC_IDLE</w:t>
            </w:r>
          </w:p>
          <w:p w14:paraId="3A75E3AF" w14:textId="734D0DE9" w:rsidR="00261F5B" w:rsidRP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stays in RRC_CONNECTED and suspends RLM/RLF.</w:t>
            </w:r>
          </w:p>
        </w:tc>
      </w:tr>
      <w:tr w:rsidR="00370218" w14:paraId="6ACDB46C" w14:textId="77777777" w:rsidTr="00DB3FC6">
        <w:trPr>
          <w:trHeight w:val="300"/>
        </w:trPr>
        <w:tc>
          <w:tcPr>
            <w:tcW w:w="1795" w:type="dxa"/>
            <w:noWrap/>
          </w:tcPr>
          <w:p w14:paraId="11DC4F75" w14:textId="74CBC817" w:rsidR="00370218" w:rsidRPr="00380A8D" w:rsidRDefault="00370218" w:rsidP="00370218">
            <w:pPr>
              <w:spacing w:after="0"/>
              <w:rPr>
                <w:sz w:val="22"/>
                <w:szCs w:val="22"/>
                <w:lang w:eastAsia="zh-CN"/>
              </w:rPr>
            </w:pPr>
            <w:r>
              <w:rPr>
                <w:sz w:val="22"/>
                <w:szCs w:val="22"/>
                <w:lang w:eastAsia="zh-CN"/>
              </w:rPr>
              <w:t>Lenovo</w:t>
            </w:r>
          </w:p>
        </w:tc>
        <w:tc>
          <w:tcPr>
            <w:tcW w:w="2430" w:type="dxa"/>
          </w:tcPr>
          <w:p w14:paraId="4BE0FE6A" w14:textId="6B5AB97C" w:rsidR="00370218" w:rsidRPr="00380A8D" w:rsidRDefault="00370218" w:rsidP="00370218">
            <w:pPr>
              <w:spacing w:after="0"/>
              <w:rPr>
                <w:sz w:val="22"/>
                <w:szCs w:val="22"/>
                <w:lang w:eastAsia="zh-CN"/>
              </w:rPr>
            </w:pPr>
            <w:r>
              <w:rPr>
                <w:rFonts w:eastAsiaTheme="minorEastAsia"/>
                <w:sz w:val="22"/>
                <w:szCs w:val="22"/>
                <w:lang w:eastAsia="zh-CN"/>
              </w:rPr>
              <w:t>FFS</w:t>
            </w:r>
          </w:p>
        </w:tc>
        <w:tc>
          <w:tcPr>
            <w:tcW w:w="5125" w:type="dxa"/>
            <w:noWrap/>
          </w:tcPr>
          <w:p w14:paraId="4D67A3AC" w14:textId="77777777" w:rsidR="00370218" w:rsidRDefault="00370218" w:rsidP="00370218">
            <w:pPr>
              <w:spacing w:after="0"/>
              <w:rPr>
                <w:rFonts w:eastAsiaTheme="minorEastAsia"/>
                <w:sz w:val="22"/>
                <w:szCs w:val="22"/>
                <w:lang w:eastAsia="zh-CN"/>
              </w:rPr>
            </w:pPr>
            <w:r>
              <w:rPr>
                <w:rFonts w:eastAsiaTheme="minorEastAsia"/>
                <w:sz w:val="22"/>
                <w:szCs w:val="22"/>
                <w:lang w:eastAsia="zh-CN"/>
              </w:rPr>
              <w:t>This depends on Q1, i.e.:</w:t>
            </w:r>
          </w:p>
          <w:p w14:paraId="49CFF185" w14:textId="77777777" w:rsidR="00370218" w:rsidRDefault="00370218" w:rsidP="0037021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UE can report its prediction, network can release UE at right time and thus </w:t>
            </w:r>
            <w:r w:rsidRPr="00370218">
              <w:rPr>
                <w:rFonts w:eastAsiaTheme="minorEastAsia"/>
                <w:sz w:val="22"/>
                <w:szCs w:val="22"/>
                <w:lang w:eastAsia="zh-CN"/>
              </w:rPr>
              <w:t>suspend</w:t>
            </w:r>
            <w:r>
              <w:rPr>
                <w:rFonts w:eastAsiaTheme="minorEastAsia"/>
                <w:sz w:val="22"/>
                <w:szCs w:val="22"/>
                <w:lang w:eastAsia="zh-CN"/>
              </w:rPr>
              <w:t>ing</w:t>
            </w:r>
            <w:r w:rsidRPr="00370218">
              <w:rPr>
                <w:rFonts w:eastAsiaTheme="minorEastAsia"/>
                <w:sz w:val="22"/>
                <w:szCs w:val="22"/>
                <w:lang w:eastAsia="zh-CN"/>
              </w:rPr>
              <w:t xml:space="preserve"> RLM, RLF detection, and RRC re-establishment process</w:t>
            </w:r>
            <w:r>
              <w:rPr>
                <w:rFonts w:eastAsiaTheme="minorEastAsia"/>
                <w:sz w:val="22"/>
                <w:szCs w:val="22"/>
                <w:lang w:eastAsia="zh-CN"/>
              </w:rPr>
              <w:t xml:space="preserve"> is not necessary.</w:t>
            </w:r>
          </w:p>
          <w:p w14:paraId="118D0A38" w14:textId="76FA5BAD" w:rsidR="00370218" w:rsidRPr="00370218" w:rsidRDefault="00370218" w:rsidP="00370218">
            <w:pPr>
              <w:spacing w:after="0"/>
              <w:rPr>
                <w:rFonts w:eastAsiaTheme="minorEastAsia"/>
                <w:sz w:val="22"/>
                <w:szCs w:val="22"/>
                <w:lang w:eastAsia="zh-CN"/>
              </w:rPr>
            </w:pPr>
            <w:r>
              <w:rPr>
                <w:rFonts w:eastAsiaTheme="minorEastAsia"/>
                <w:sz w:val="22"/>
                <w:szCs w:val="22"/>
                <w:lang w:eastAsia="zh-CN"/>
              </w:rPr>
              <w:t xml:space="preserve">Else UE can </w:t>
            </w:r>
            <w:r w:rsidRPr="00370218">
              <w:rPr>
                <w:rFonts w:eastAsiaTheme="minorEastAsia"/>
                <w:sz w:val="22"/>
                <w:szCs w:val="22"/>
                <w:lang w:eastAsia="zh-CN"/>
              </w:rPr>
              <w:t>suspend RLM, RLF detection, and RRC re-establishment process</w:t>
            </w:r>
            <w:r>
              <w:rPr>
                <w:rFonts w:eastAsiaTheme="minorEastAsia"/>
                <w:sz w:val="22"/>
                <w:szCs w:val="22"/>
                <w:lang w:eastAsia="zh-CN"/>
              </w:rPr>
              <w:t xml:space="preserve"> based on its prediction.</w:t>
            </w:r>
          </w:p>
        </w:tc>
      </w:tr>
      <w:tr w:rsidR="00DB3FC6" w14:paraId="6A9FA23A" w14:textId="77777777" w:rsidTr="00DB3FC6">
        <w:trPr>
          <w:trHeight w:val="300"/>
        </w:trPr>
        <w:tc>
          <w:tcPr>
            <w:tcW w:w="1795" w:type="dxa"/>
            <w:noWrap/>
          </w:tcPr>
          <w:p w14:paraId="708F8845" w14:textId="3FC9941C" w:rsidR="00DB3FC6" w:rsidRPr="00380A8D" w:rsidRDefault="00C36401" w:rsidP="00DB3FC6">
            <w:pPr>
              <w:spacing w:after="0"/>
              <w:rPr>
                <w:sz w:val="22"/>
                <w:szCs w:val="22"/>
                <w:lang w:eastAsia="zh-CN"/>
              </w:rPr>
            </w:pPr>
            <w:r>
              <w:rPr>
                <w:sz w:val="22"/>
                <w:szCs w:val="22"/>
                <w:lang w:eastAsia="zh-CN"/>
              </w:rPr>
              <w:t>Qualcomm</w:t>
            </w:r>
          </w:p>
        </w:tc>
        <w:tc>
          <w:tcPr>
            <w:tcW w:w="2430" w:type="dxa"/>
          </w:tcPr>
          <w:p w14:paraId="4D6BB4C7" w14:textId="6CF85803" w:rsidR="00DB3FC6" w:rsidRPr="00380A8D" w:rsidRDefault="00C36401" w:rsidP="00DB3FC6">
            <w:pPr>
              <w:spacing w:after="0"/>
              <w:rPr>
                <w:sz w:val="22"/>
                <w:szCs w:val="22"/>
                <w:lang w:eastAsia="zh-CN"/>
              </w:rPr>
            </w:pPr>
            <w:r>
              <w:rPr>
                <w:sz w:val="22"/>
                <w:szCs w:val="22"/>
                <w:lang w:eastAsia="zh-CN"/>
              </w:rPr>
              <w:t>See comments</w:t>
            </w:r>
          </w:p>
        </w:tc>
        <w:tc>
          <w:tcPr>
            <w:tcW w:w="5125" w:type="dxa"/>
            <w:noWrap/>
          </w:tcPr>
          <w:p w14:paraId="38031DEB" w14:textId="0E80833D" w:rsidR="00DB3FC6" w:rsidRPr="00380A8D" w:rsidRDefault="00C36401" w:rsidP="00DB3FC6">
            <w:pPr>
              <w:spacing w:after="240"/>
              <w:rPr>
                <w:sz w:val="22"/>
                <w:szCs w:val="22"/>
                <w:lang w:val="en-US" w:eastAsia="zh-CN"/>
              </w:rPr>
            </w:pPr>
            <w:r>
              <w:rPr>
                <w:sz w:val="22"/>
                <w:szCs w:val="22"/>
                <w:lang w:val="en-US" w:eastAsia="zh-CN"/>
              </w:rPr>
              <w:t xml:space="preserve">We have similar view as </w:t>
            </w:r>
            <w:proofErr w:type="spellStart"/>
            <w:r>
              <w:rPr>
                <w:sz w:val="22"/>
                <w:szCs w:val="22"/>
                <w:lang w:val="en-US" w:eastAsia="zh-CN"/>
              </w:rPr>
              <w:t>InterDigital</w:t>
            </w:r>
            <w:proofErr w:type="spellEnd"/>
            <w:r>
              <w:rPr>
                <w:sz w:val="22"/>
                <w:szCs w:val="22"/>
                <w:lang w:val="en-US" w:eastAsia="zh-CN"/>
              </w:rPr>
              <w:t>.</w:t>
            </w:r>
            <w:r w:rsidR="004A063A">
              <w:rPr>
                <w:sz w:val="22"/>
                <w:szCs w:val="22"/>
                <w:lang w:val="en-US" w:eastAsia="zh-CN"/>
              </w:rPr>
              <w:t xml:space="preserve"> Declarin</w:t>
            </w:r>
            <w:r w:rsidR="00D42ECC">
              <w:rPr>
                <w:sz w:val="22"/>
                <w:szCs w:val="22"/>
                <w:lang w:val="en-US" w:eastAsia="zh-CN"/>
              </w:rPr>
              <w:t>g</w:t>
            </w:r>
            <w:r w:rsidR="004A063A">
              <w:rPr>
                <w:sz w:val="22"/>
                <w:szCs w:val="22"/>
                <w:lang w:val="en-US" w:eastAsia="zh-CN"/>
              </w:rPr>
              <w:t xml:space="preserve"> discontinuous coverage means UE will go to IDLE mode, there is no</w:t>
            </w:r>
            <w:r w:rsidR="00D42ECC">
              <w:rPr>
                <w:sz w:val="22"/>
                <w:szCs w:val="22"/>
                <w:lang w:val="en-US" w:eastAsia="zh-CN"/>
              </w:rPr>
              <w:t xml:space="preserve"> RLM/RLF.</w:t>
            </w:r>
          </w:p>
        </w:tc>
      </w:tr>
      <w:tr w:rsidR="00917E6E" w14:paraId="1AA6F345" w14:textId="77777777" w:rsidTr="00DB3FC6">
        <w:trPr>
          <w:trHeight w:val="300"/>
        </w:trPr>
        <w:tc>
          <w:tcPr>
            <w:tcW w:w="1795" w:type="dxa"/>
            <w:noWrap/>
          </w:tcPr>
          <w:p w14:paraId="091F6D74" w14:textId="636F59F8" w:rsidR="00917E6E" w:rsidRPr="00380A8D" w:rsidRDefault="00917E6E" w:rsidP="00917E6E">
            <w:pPr>
              <w:spacing w:after="0"/>
              <w:rPr>
                <w:sz w:val="22"/>
                <w:szCs w:val="22"/>
                <w:lang w:eastAsia="zh-CN"/>
              </w:rPr>
            </w:pPr>
            <w:r>
              <w:rPr>
                <w:sz w:val="22"/>
                <w:szCs w:val="22"/>
                <w:lang w:eastAsia="zh-CN"/>
              </w:rPr>
              <w:t>Google</w:t>
            </w:r>
          </w:p>
        </w:tc>
        <w:tc>
          <w:tcPr>
            <w:tcW w:w="2430" w:type="dxa"/>
          </w:tcPr>
          <w:p w14:paraId="15B6C193" w14:textId="41DB6BBD"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1F2CF45A" w14:textId="19C11A0A" w:rsidR="00917E6E" w:rsidRPr="00380A8D" w:rsidRDefault="00917E6E" w:rsidP="00917E6E">
            <w:pPr>
              <w:spacing w:after="0"/>
              <w:rPr>
                <w:sz w:val="22"/>
                <w:szCs w:val="22"/>
                <w:lang w:eastAsia="zh-CN"/>
              </w:rPr>
            </w:pPr>
            <w:r>
              <w:rPr>
                <w:sz w:val="22"/>
                <w:szCs w:val="22"/>
                <w:lang w:val="en-US" w:eastAsia="zh-CN"/>
              </w:rPr>
              <w:t xml:space="preserve">Agree with </w:t>
            </w:r>
            <w:proofErr w:type="spellStart"/>
            <w:r>
              <w:rPr>
                <w:sz w:val="22"/>
                <w:szCs w:val="22"/>
                <w:lang w:val="en-US" w:eastAsia="zh-CN"/>
              </w:rPr>
              <w:t>InterDigital</w:t>
            </w:r>
            <w:proofErr w:type="spellEnd"/>
            <w:r>
              <w:rPr>
                <w:sz w:val="22"/>
                <w:szCs w:val="22"/>
                <w:lang w:val="en-US" w:eastAsia="zh-CN"/>
              </w:rPr>
              <w:t xml:space="preserve"> that we may need to change the sequence of the UE behaviors in this question. The UE should first suspend RLM, RLF detection and RRC reestablishment, and then enters the idle mode.</w:t>
            </w:r>
          </w:p>
        </w:tc>
      </w:tr>
      <w:tr w:rsidR="00917E6E" w14:paraId="7C225CC0" w14:textId="77777777" w:rsidTr="00DB3FC6">
        <w:trPr>
          <w:trHeight w:val="300"/>
        </w:trPr>
        <w:tc>
          <w:tcPr>
            <w:tcW w:w="1795" w:type="dxa"/>
            <w:noWrap/>
          </w:tcPr>
          <w:p w14:paraId="11CF57FD" w14:textId="7BCF02D6"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A6F480B" w14:textId="5DBDED86"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See comments</w:t>
            </w:r>
          </w:p>
        </w:tc>
        <w:tc>
          <w:tcPr>
            <w:tcW w:w="5125" w:type="dxa"/>
            <w:noWrap/>
          </w:tcPr>
          <w:p w14:paraId="7A2BC49B" w14:textId="712A8D32"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 xml:space="preserve">A connected UE will go to idle mode when detects the discontinuous coverage and there is no need to </w:t>
            </w:r>
            <w:r w:rsidRPr="00F72B77">
              <w:rPr>
                <w:rFonts w:eastAsiaTheme="minorEastAsia"/>
                <w:sz w:val="22"/>
                <w:szCs w:val="22"/>
                <w:lang w:eastAsia="zh-CN"/>
              </w:rPr>
              <w:t xml:space="preserve">suspend RLM, RLF detection, </w:t>
            </w:r>
            <w:r>
              <w:rPr>
                <w:rFonts w:eastAsiaTheme="minorEastAsia"/>
                <w:sz w:val="22"/>
                <w:szCs w:val="22"/>
                <w:lang w:eastAsia="zh-CN"/>
              </w:rPr>
              <w:t>and RRC re-establishment.</w:t>
            </w:r>
          </w:p>
        </w:tc>
      </w:tr>
      <w:tr w:rsidR="005B0975" w14:paraId="7EBEE47D" w14:textId="77777777" w:rsidTr="00DB3FC6">
        <w:trPr>
          <w:trHeight w:val="300"/>
        </w:trPr>
        <w:tc>
          <w:tcPr>
            <w:tcW w:w="1795" w:type="dxa"/>
            <w:noWrap/>
          </w:tcPr>
          <w:p w14:paraId="4D4D2810" w14:textId="1B0B1B78"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406C076" w14:textId="14297DB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16C7EAD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are not clear what’s the details of “UE stays in RRC_CONNECTED and suspends RLM/RLF” and what’s the benefit?</w:t>
            </w:r>
          </w:p>
          <w:p w14:paraId="32122FC2" w14:textId="0E89C18F" w:rsidR="005B0975" w:rsidRPr="00380A8D" w:rsidRDefault="005B0975" w:rsidP="005B0975">
            <w:pPr>
              <w:spacing w:after="0"/>
              <w:rPr>
                <w:sz w:val="22"/>
                <w:szCs w:val="22"/>
                <w:lang w:eastAsia="zh-CN"/>
              </w:rPr>
            </w:pPr>
            <w:r>
              <w:rPr>
                <w:rFonts w:eastAsiaTheme="minorEastAsia"/>
                <w:sz w:val="22"/>
                <w:szCs w:val="22"/>
                <w:lang w:eastAsia="zh-CN"/>
              </w:rPr>
              <w:t xml:space="preserve">In R17, it’s already allowed that UE </w:t>
            </w:r>
            <w:r>
              <w:rPr>
                <w:sz w:val="22"/>
                <w:szCs w:val="22"/>
                <w:lang w:val="en-US" w:eastAsia="zh-CN"/>
              </w:rPr>
              <w:t>goes to IDLE silently when the current coverage stops.</w:t>
            </w:r>
            <w:r>
              <w:rPr>
                <w:rFonts w:eastAsiaTheme="minorEastAsia" w:hint="eastAsia"/>
                <w:sz w:val="22"/>
                <w:szCs w:val="22"/>
                <w:lang w:val="en-US" w:eastAsia="zh-CN"/>
              </w:rPr>
              <w:t xml:space="preserve"> </w:t>
            </w:r>
            <w:r>
              <w:rPr>
                <w:rFonts w:eastAsiaTheme="minorEastAsia"/>
                <w:sz w:val="22"/>
                <w:szCs w:val="22"/>
                <w:lang w:val="en-US" w:eastAsia="zh-CN"/>
              </w:rPr>
              <w:t>In R18, we are open to discuss the optimization on RRC release and reusing PSM/</w:t>
            </w:r>
            <w:proofErr w:type="spellStart"/>
            <w:r>
              <w:rPr>
                <w:rFonts w:eastAsiaTheme="minorEastAsia"/>
                <w:sz w:val="22"/>
                <w:szCs w:val="22"/>
                <w:lang w:val="en-US" w:eastAsia="zh-CN"/>
              </w:rPr>
              <w:t>eDRX</w:t>
            </w:r>
            <w:proofErr w:type="spellEnd"/>
            <w:r>
              <w:rPr>
                <w:rFonts w:eastAsiaTheme="minorEastAsia"/>
                <w:sz w:val="22"/>
                <w:szCs w:val="22"/>
                <w:lang w:val="en-US" w:eastAsia="zh-CN"/>
              </w:rPr>
              <w:t>.</w:t>
            </w:r>
          </w:p>
        </w:tc>
      </w:tr>
      <w:tr w:rsidR="0062666D" w14:paraId="58B20899" w14:textId="77777777" w:rsidTr="00DB3FC6">
        <w:trPr>
          <w:trHeight w:val="300"/>
        </w:trPr>
        <w:tc>
          <w:tcPr>
            <w:tcW w:w="1795" w:type="dxa"/>
            <w:noWrap/>
          </w:tcPr>
          <w:p w14:paraId="7C508665" w14:textId="4DF93CD2" w:rsidR="0062666D" w:rsidRPr="00380A8D" w:rsidRDefault="0062666D" w:rsidP="0062666D">
            <w:pPr>
              <w:spacing w:after="0"/>
              <w:rPr>
                <w:sz w:val="22"/>
                <w:szCs w:val="22"/>
                <w:lang w:eastAsia="zh-CN"/>
              </w:rPr>
            </w:pPr>
            <w:r>
              <w:rPr>
                <w:sz w:val="22"/>
                <w:szCs w:val="22"/>
                <w:lang w:eastAsia="zh-CN"/>
              </w:rPr>
              <w:t>Apple</w:t>
            </w:r>
          </w:p>
        </w:tc>
        <w:tc>
          <w:tcPr>
            <w:tcW w:w="2430" w:type="dxa"/>
          </w:tcPr>
          <w:p w14:paraId="3840BB9D" w14:textId="6D9F2432"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0D3C7F30" w14:textId="77777777" w:rsidR="0062666D" w:rsidRDefault="0062666D" w:rsidP="0062666D">
            <w:pPr>
              <w:spacing w:after="0"/>
              <w:rPr>
                <w:sz w:val="22"/>
                <w:szCs w:val="22"/>
                <w:lang w:eastAsia="zh-CN"/>
              </w:rPr>
            </w:pPr>
            <w:r>
              <w:rPr>
                <w:sz w:val="22"/>
                <w:szCs w:val="22"/>
                <w:lang w:eastAsia="zh-CN"/>
              </w:rPr>
              <w:t xml:space="preserve">The normal case is network would take care of it and release UE to idle. </w:t>
            </w:r>
          </w:p>
          <w:p w14:paraId="266A57AB" w14:textId="1817A9F5" w:rsidR="0062666D" w:rsidRPr="00380A8D" w:rsidRDefault="0062666D" w:rsidP="0062666D">
            <w:pPr>
              <w:spacing w:after="0"/>
              <w:rPr>
                <w:sz w:val="22"/>
                <w:szCs w:val="22"/>
                <w:lang w:eastAsia="zh-CN"/>
              </w:rPr>
            </w:pPr>
            <w:r>
              <w:rPr>
                <w:sz w:val="22"/>
                <w:szCs w:val="22"/>
                <w:lang w:eastAsia="zh-CN"/>
              </w:rPr>
              <w:lastRenderedPageBreak/>
              <w:t xml:space="preserve">If network does not do so, UE may encounter into two cases. One is UE would be out of coverage for a long time where UE is free to avoid performing RRC reestablishment. But if the “out of coverage” state is temporary, UE can still follow legacy </w:t>
            </w:r>
            <w:proofErr w:type="spellStart"/>
            <w:r>
              <w:rPr>
                <w:sz w:val="22"/>
                <w:szCs w:val="22"/>
                <w:lang w:eastAsia="zh-CN"/>
              </w:rPr>
              <w:t>behavior</w:t>
            </w:r>
            <w:proofErr w:type="spellEnd"/>
            <w:r>
              <w:rPr>
                <w:sz w:val="22"/>
                <w:szCs w:val="22"/>
                <w:lang w:eastAsia="zh-CN"/>
              </w:rPr>
              <w:t xml:space="preserve"> (declaring RLF/performing RRC re-establishment) but only skip RRM. </w:t>
            </w:r>
          </w:p>
        </w:tc>
      </w:tr>
      <w:tr w:rsidR="0062666D" w14:paraId="143B95A7" w14:textId="77777777" w:rsidTr="00DB3FC6">
        <w:trPr>
          <w:trHeight w:val="300"/>
        </w:trPr>
        <w:tc>
          <w:tcPr>
            <w:tcW w:w="1795" w:type="dxa"/>
            <w:noWrap/>
          </w:tcPr>
          <w:p w14:paraId="4100A861" w14:textId="4453664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lastRenderedPageBreak/>
              <w:t>Turkcell</w:t>
            </w:r>
            <w:proofErr w:type="spellEnd"/>
          </w:p>
        </w:tc>
        <w:tc>
          <w:tcPr>
            <w:tcW w:w="2430" w:type="dxa"/>
          </w:tcPr>
          <w:p w14:paraId="51486010" w14:textId="1DB3493E"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09A22F2" w14:textId="100CF5A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The question isn’t clear for us. The UE should be in connected mode to suspend RLM/RLF</w:t>
            </w:r>
          </w:p>
        </w:tc>
      </w:tr>
      <w:tr w:rsidR="0062666D" w14:paraId="575F667E" w14:textId="77777777" w:rsidTr="00DB3FC6">
        <w:trPr>
          <w:trHeight w:val="300"/>
        </w:trPr>
        <w:tc>
          <w:tcPr>
            <w:tcW w:w="1795" w:type="dxa"/>
            <w:noWrap/>
          </w:tcPr>
          <w:p w14:paraId="4CE8E52F" w14:textId="79B2A388" w:rsidR="0062666D" w:rsidRPr="00380A8D" w:rsidRDefault="0025106D" w:rsidP="0062666D">
            <w:pPr>
              <w:spacing w:after="0"/>
              <w:rPr>
                <w:sz w:val="22"/>
                <w:szCs w:val="22"/>
                <w:lang w:eastAsia="zh-CN"/>
              </w:rPr>
            </w:pPr>
            <w:r>
              <w:rPr>
                <w:sz w:val="22"/>
                <w:szCs w:val="22"/>
                <w:lang w:eastAsia="zh-CN"/>
              </w:rPr>
              <w:t>Ericsson</w:t>
            </w:r>
          </w:p>
        </w:tc>
        <w:tc>
          <w:tcPr>
            <w:tcW w:w="2430" w:type="dxa"/>
          </w:tcPr>
          <w:p w14:paraId="1DAD1AC9" w14:textId="7E578109" w:rsidR="0062666D" w:rsidRPr="00380A8D" w:rsidRDefault="0025106D" w:rsidP="0062666D">
            <w:pPr>
              <w:spacing w:after="0"/>
              <w:rPr>
                <w:sz w:val="22"/>
                <w:szCs w:val="22"/>
                <w:lang w:eastAsia="zh-CN"/>
              </w:rPr>
            </w:pPr>
            <w:r>
              <w:rPr>
                <w:sz w:val="22"/>
                <w:szCs w:val="22"/>
                <w:lang w:eastAsia="zh-CN"/>
              </w:rPr>
              <w:t>Not agree</w:t>
            </w:r>
          </w:p>
        </w:tc>
        <w:tc>
          <w:tcPr>
            <w:tcW w:w="5125" w:type="dxa"/>
            <w:noWrap/>
          </w:tcPr>
          <w:p w14:paraId="14E95B47" w14:textId="16048C8D" w:rsidR="0062666D" w:rsidRPr="00380A8D" w:rsidRDefault="0025106D" w:rsidP="0062666D">
            <w:pPr>
              <w:spacing w:after="0"/>
              <w:rPr>
                <w:sz w:val="22"/>
                <w:szCs w:val="22"/>
                <w:lang w:eastAsia="zh-CN"/>
              </w:rPr>
            </w:pPr>
            <w:r>
              <w:rPr>
                <w:sz w:val="22"/>
                <w:szCs w:val="22"/>
                <w:lang w:val="en-US" w:eastAsia="zh-CN"/>
              </w:rPr>
              <w:t>The question is not formulated clearly. Maybe the rapporteur intended to make a reference to RLF and wanted to discuss whether the UE should move to idle mode while suspending AS functionality related to RLF and RRC re-establishment in NTN</w:t>
            </w:r>
            <w:r w:rsidR="00655802">
              <w:rPr>
                <w:sz w:val="22"/>
                <w:szCs w:val="22"/>
                <w:lang w:val="en-US" w:eastAsia="zh-CN"/>
              </w:rPr>
              <w:t>?</w:t>
            </w:r>
          </w:p>
        </w:tc>
      </w:tr>
      <w:tr w:rsidR="00AD3C6D" w14:paraId="4E5F2D24" w14:textId="77777777" w:rsidTr="00DB3FC6">
        <w:trPr>
          <w:trHeight w:val="300"/>
        </w:trPr>
        <w:tc>
          <w:tcPr>
            <w:tcW w:w="1795" w:type="dxa"/>
            <w:noWrap/>
          </w:tcPr>
          <w:p w14:paraId="01EBD65B" w14:textId="69E9336F" w:rsidR="00AD3C6D" w:rsidRPr="00380A8D" w:rsidRDefault="00AD3C6D" w:rsidP="00AD3C6D">
            <w:pPr>
              <w:spacing w:after="0"/>
              <w:rPr>
                <w:sz w:val="22"/>
                <w:szCs w:val="22"/>
                <w:lang w:eastAsia="zh-CN"/>
              </w:rPr>
            </w:pPr>
            <w:r>
              <w:rPr>
                <w:sz w:val="22"/>
                <w:szCs w:val="22"/>
                <w:lang w:eastAsia="zh-CN"/>
              </w:rPr>
              <w:t>Nordic</w:t>
            </w:r>
          </w:p>
        </w:tc>
        <w:tc>
          <w:tcPr>
            <w:tcW w:w="2430" w:type="dxa"/>
          </w:tcPr>
          <w:p w14:paraId="4F8B07B9" w14:textId="32671E5D"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23B4138F" w14:textId="3904A4FC" w:rsidR="00AD3C6D" w:rsidRPr="00380A8D" w:rsidRDefault="00AD3C6D" w:rsidP="00AD3C6D">
            <w:pPr>
              <w:spacing w:after="0"/>
              <w:rPr>
                <w:sz w:val="22"/>
                <w:szCs w:val="22"/>
                <w:lang w:eastAsia="zh-CN"/>
              </w:rPr>
            </w:pPr>
            <w:r>
              <w:rPr>
                <w:sz w:val="22"/>
                <w:szCs w:val="22"/>
                <w:lang w:eastAsia="zh-CN"/>
              </w:rPr>
              <w:t>Agree Apple’s comments.</w:t>
            </w:r>
          </w:p>
        </w:tc>
      </w:tr>
      <w:tr w:rsidR="00F41D0A" w:rsidRPr="00FB102F" w14:paraId="044A457F" w14:textId="77777777" w:rsidTr="00DB3FC6">
        <w:trPr>
          <w:trHeight w:val="300"/>
        </w:trPr>
        <w:tc>
          <w:tcPr>
            <w:tcW w:w="1795" w:type="dxa"/>
            <w:noWrap/>
          </w:tcPr>
          <w:p w14:paraId="34538FE7" w14:textId="5772A68A" w:rsidR="00F41D0A" w:rsidRPr="00866AA9" w:rsidRDefault="00F41D0A" w:rsidP="00F41D0A">
            <w:pPr>
              <w:spacing w:after="0"/>
              <w:rPr>
                <w:sz w:val="22"/>
                <w:szCs w:val="22"/>
                <w:lang w:eastAsia="zh-CN"/>
              </w:rPr>
            </w:pPr>
            <w:r>
              <w:rPr>
                <w:sz w:val="22"/>
                <w:szCs w:val="22"/>
                <w:lang w:eastAsia="zh-CN"/>
              </w:rPr>
              <w:t>Samsung</w:t>
            </w:r>
          </w:p>
        </w:tc>
        <w:tc>
          <w:tcPr>
            <w:tcW w:w="2430" w:type="dxa"/>
          </w:tcPr>
          <w:p w14:paraId="04C451E2" w14:textId="646BEAF3"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7A861115" w14:textId="1B215EEC" w:rsidR="00F41D0A" w:rsidRPr="00866AA9" w:rsidRDefault="00F41D0A" w:rsidP="00F41D0A">
            <w:pPr>
              <w:spacing w:after="0"/>
              <w:rPr>
                <w:i/>
                <w:iCs/>
                <w:lang w:eastAsia="en-US"/>
              </w:rPr>
            </w:pPr>
            <w:r>
              <w:rPr>
                <w:sz w:val="22"/>
                <w:szCs w:val="22"/>
                <w:lang w:eastAsia="zh-CN"/>
              </w:rPr>
              <w:t xml:space="preserve">As explained in Q1, it can be discussed. However, what is likely to happen when a UE is connected to a larger earth-moving NTN cell is that the coverage will continuously slowly getting worse and the RSRP will degrade, causing more and more repetitions needing to be performed to maintain connectivity. A good network implementation would release the UE in time before the repetitions get excessive. </w:t>
            </w:r>
          </w:p>
        </w:tc>
      </w:tr>
      <w:tr w:rsidR="00317525" w14:paraId="2CEC321E" w14:textId="77777777" w:rsidTr="00DB3FC6">
        <w:trPr>
          <w:trHeight w:val="300"/>
        </w:trPr>
        <w:tc>
          <w:tcPr>
            <w:tcW w:w="1795" w:type="dxa"/>
            <w:noWrap/>
          </w:tcPr>
          <w:p w14:paraId="3058DE26" w14:textId="09D2D252"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5C4F1671" w14:textId="77DB3A00" w:rsidR="00317525" w:rsidRPr="00380A8D" w:rsidRDefault="00317525" w:rsidP="00317525">
            <w:pPr>
              <w:spacing w:after="0"/>
              <w:rPr>
                <w:sz w:val="22"/>
                <w:szCs w:val="22"/>
                <w:lang w:eastAsia="zh-CN"/>
              </w:rPr>
            </w:pPr>
            <w:r>
              <w:rPr>
                <w:rFonts w:eastAsiaTheme="minorEastAsia" w:hint="eastAsia"/>
                <w:sz w:val="22"/>
                <w:szCs w:val="22"/>
                <w:lang w:eastAsia="zh-CN"/>
              </w:rPr>
              <w:t>S</w:t>
            </w:r>
            <w:r>
              <w:rPr>
                <w:rFonts w:eastAsiaTheme="minorEastAsia"/>
                <w:sz w:val="22"/>
                <w:szCs w:val="22"/>
                <w:lang w:eastAsia="zh-CN"/>
              </w:rPr>
              <w:t>ee in comment</w:t>
            </w:r>
          </w:p>
        </w:tc>
        <w:tc>
          <w:tcPr>
            <w:tcW w:w="5125" w:type="dxa"/>
            <w:noWrap/>
          </w:tcPr>
          <w:p w14:paraId="611CE78F" w14:textId="304D0444" w:rsidR="00317525" w:rsidRPr="00380A8D" w:rsidRDefault="00317525" w:rsidP="00317525">
            <w:pPr>
              <w:spacing w:after="0"/>
              <w:rPr>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pon detecting discontinuous coverage, it is reasonable to introduce mechanisms to avoid unnecessary </w:t>
            </w:r>
            <w:r w:rsidRPr="00CB1B24">
              <w:rPr>
                <w:rFonts w:eastAsiaTheme="minorEastAsia"/>
                <w:sz w:val="22"/>
                <w:szCs w:val="22"/>
                <w:lang w:eastAsia="zh-CN"/>
              </w:rPr>
              <w:t>recovery actions.</w:t>
            </w:r>
          </w:p>
        </w:tc>
      </w:tr>
      <w:tr w:rsidR="00BC4F77" w14:paraId="4831795E" w14:textId="77777777" w:rsidTr="00DB3FC6">
        <w:trPr>
          <w:trHeight w:val="300"/>
        </w:trPr>
        <w:tc>
          <w:tcPr>
            <w:tcW w:w="1795" w:type="dxa"/>
            <w:noWrap/>
          </w:tcPr>
          <w:p w14:paraId="7C4B6237" w14:textId="5B83B7A4" w:rsidR="00BC4F77" w:rsidRPr="00380A8D" w:rsidRDefault="00BC4F77" w:rsidP="00BC4F77">
            <w:pPr>
              <w:spacing w:after="0"/>
              <w:rPr>
                <w:sz w:val="22"/>
                <w:szCs w:val="22"/>
                <w:lang w:val="en-US"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7303D675" w14:textId="6728E558" w:rsidR="00BC4F77" w:rsidRPr="00380A8D" w:rsidRDefault="00BC4F77" w:rsidP="00BC4F77">
            <w:pPr>
              <w:spacing w:after="0"/>
              <w:rPr>
                <w:sz w:val="22"/>
                <w:szCs w:val="22"/>
                <w:lang w:val="en-US" w:eastAsia="zh-CN"/>
              </w:rPr>
            </w:pPr>
            <w:r>
              <w:rPr>
                <w:rFonts w:eastAsiaTheme="minorEastAsia"/>
                <w:sz w:val="22"/>
                <w:szCs w:val="22"/>
                <w:lang w:eastAsia="zh-CN"/>
              </w:rPr>
              <w:t>Yes</w:t>
            </w:r>
          </w:p>
        </w:tc>
        <w:tc>
          <w:tcPr>
            <w:tcW w:w="5125" w:type="dxa"/>
            <w:noWrap/>
          </w:tcPr>
          <w:p w14:paraId="754737B8" w14:textId="26F347D9" w:rsidR="00BC4F77" w:rsidRPr="00380A8D" w:rsidRDefault="00BC4F77" w:rsidP="00BC4F77">
            <w:pPr>
              <w:spacing w:after="0"/>
              <w:rPr>
                <w:sz w:val="22"/>
                <w:szCs w:val="22"/>
                <w:lang w:val="en-US" w:eastAsia="zh-CN"/>
              </w:rPr>
            </w:pPr>
            <w:r>
              <w:rPr>
                <w:rFonts w:eastAsiaTheme="minorEastAsia"/>
                <w:sz w:val="22"/>
                <w:szCs w:val="22"/>
                <w:lang w:eastAsia="zh-CN"/>
              </w:rPr>
              <w:t xml:space="preserve">Agree with </w:t>
            </w:r>
            <w:proofErr w:type="spellStart"/>
            <w:r>
              <w:rPr>
                <w:rFonts w:eastAsiaTheme="minorEastAsia"/>
                <w:sz w:val="22"/>
                <w:szCs w:val="22"/>
                <w:lang w:eastAsia="zh-CN"/>
              </w:rPr>
              <w:t>InterDigital</w:t>
            </w:r>
            <w:proofErr w:type="spellEnd"/>
            <w:r>
              <w:rPr>
                <w:rFonts w:eastAsiaTheme="minorEastAsia"/>
                <w:sz w:val="22"/>
                <w:szCs w:val="22"/>
                <w:lang w:eastAsia="zh-CN"/>
              </w:rPr>
              <w:t>.</w:t>
            </w:r>
          </w:p>
        </w:tc>
      </w:tr>
      <w:tr w:rsidR="00C00F0B" w14:paraId="2D243109" w14:textId="77777777" w:rsidTr="00917D59">
        <w:trPr>
          <w:trHeight w:val="300"/>
        </w:trPr>
        <w:tc>
          <w:tcPr>
            <w:tcW w:w="1795" w:type="dxa"/>
            <w:noWrap/>
          </w:tcPr>
          <w:p w14:paraId="1B79760B"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DB2396C"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5951AB44" w14:textId="77777777" w:rsidR="00C00F0B" w:rsidRPr="00380A8D" w:rsidRDefault="00C00F0B" w:rsidP="00917D59">
            <w:pPr>
              <w:spacing w:after="0"/>
              <w:rPr>
                <w:sz w:val="22"/>
                <w:szCs w:val="22"/>
                <w:lang w:val="en-US" w:eastAsia="zh-CN"/>
              </w:rPr>
            </w:pPr>
            <w:r>
              <w:rPr>
                <w:rFonts w:eastAsiaTheme="minorEastAsia"/>
                <w:sz w:val="22"/>
                <w:szCs w:val="22"/>
                <w:lang w:eastAsia="zh-CN"/>
              </w:rPr>
              <w:t>It is beneficial for UE power saving</w:t>
            </w:r>
          </w:p>
        </w:tc>
      </w:tr>
      <w:tr w:rsidR="00FE43E5" w14:paraId="7DBA53F7" w14:textId="77777777" w:rsidTr="00481140">
        <w:trPr>
          <w:trHeight w:val="300"/>
        </w:trPr>
        <w:tc>
          <w:tcPr>
            <w:tcW w:w="1795" w:type="dxa"/>
            <w:noWrap/>
          </w:tcPr>
          <w:p w14:paraId="3B657D5E" w14:textId="77777777" w:rsidR="00FE43E5" w:rsidRPr="00380A8D" w:rsidRDefault="00FE43E5" w:rsidP="00481140">
            <w:pPr>
              <w:spacing w:after="0"/>
              <w:rPr>
                <w:sz w:val="22"/>
                <w:szCs w:val="22"/>
                <w:lang w:eastAsia="zh-CN"/>
              </w:rPr>
            </w:pPr>
            <w:r>
              <w:rPr>
                <w:sz w:val="22"/>
                <w:szCs w:val="22"/>
                <w:lang w:eastAsia="zh-CN"/>
              </w:rPr>
              <w:t>Novamint</w:t>
            </w:r>
          </w:p>
        </w:tc>
        <w:tc>
          <w:tcPr>
            <w:tcW w:w="2430" w:type="dxa"/>
          </w:tcPr>
          <w:p w14:paraId="3F874FC6" w14:textId="77777777" w:rsidR="00FE43E5" w:rsidRPr="00380A8D" w:rsidRDefault="00FE43E5" w:rsidP="00481140">
            <w:pPr>
              <w:spacing w:after="0"/>
              <w:rPr>
                <w:sz w:val="22"/>
                <w:szCs w:val="22"/>
                <w:lang w:eastAsia="zh-CN"/>
              </w:rPr>
            </w:pPr>
            <w:r>
              <w:rPr>
                <w:sz w:val="22"/>
                <w:szCs w:val="22"/>
                <w:lang w:eastAsia="zh-CN"/>
              </w:rPr>
              <w:t>FFS</w:t>
            </w:r>
          </w:p>
        </w:tc>
        <w:tc>
          <w:tcPr>
            <w:tcW w:w="5125" w:type="dxa"/>
            <w:noWrap/>
          </w:tcPr>
          <w:p w14:paraId="450C237D" w14:textId="77777777" w:rsidR="00FE43E5" w:rsidRPr="00380A8D" w:rsidRDefault="00FE43E5" w:rsidP="00481140">
            <w:pPr>
              <w:spacing w:after="0"/>
              <w:rPr>
                <w:sz w:val="22"/>
                <w:szCs w:val="22"/>
                <w:lang w:eastAsia="zh-CN"/>
              </w:rPr>
            </w:pPr>
            <w:r>
              <w:rPr>
                <w:sz w:val="22"/>
                <w:szCs w:val="22"/>
                <w:lang w:eastAsia="zh-CN"/>
              </w:rPr>
              <w:t>Agree with Apple’s comments.</w:t>
            </w:r>
          </w:p>
        </w:tc>
      </w:tr>
      <w:tr w:rsidR="00BC4F77" w:rsidRPr="00A43C66" w14:paraId="465438EE" w14:textId="77777777" w:rsidTr="00DB3FC6">
        <w:trPr>
          <w:trHeight w:val="300"/>
        </w:trPr>
        <w:tc>
          <w:tcPr>
            <w:tcW w:w="1795" w:type="dxa"/>
            <w:noWrap/>
          </w:tcPr>
          <w:p w14:paraId="2D09D7CD" w14:textId="77777777" w:rsidR="00BC4F77" w:rsidRPr="00380A8D" w:rsidRDefault="00BC4F77" w:rsidP="00BC4F77">
            <w:pPr>
              <w:rPr>
                <w:sz w:val="22"/>
                <w:szCs w:val="22"/>
              </w:rPr>
            </w:pPr>
          </w:p>
        </w:tc>
        <w:tc>
          <w:tcPr>
            <w:tcW w:w="2430" w:type="dxa"/>
          </w:tcPr>
          <w:p w14:paraId="6DA8A657" w14:textId="77777777" w:rsidR="00BC4F77" w:rsidRPr="00380A8D" w:rsidRDefault="00BC4F77" w:rsidP="00BC4F77">
            <w:pPr>
              <w:rPr>
                <w:sz w:val="22"/>
                <w:szCs w:val="22"/>
              </w:rPr>
            </w:pPr>
          </w:p>
        </w:tc>
        <w:tc>
          <w:tcPr>
            <w:tcW w:w="5125" w:type="dxa"/>
            <w:noWrap/>
          </w:tcPr>
          <w:p w14:paraId="7A0253C2" w14:textId="77777777" w:rsidR="00BC4F77" w:rsidRPr="000A122B" w:rsidRDefault="00BC4F77" w:rsidP="00BC4F77">
            <w:pPr>
              <w:spacing w:after="0"/>
              <w:rPr>
                <w:rFonts w:eastAsiaTheme="minorEastAsia"/>
                <w:sz w:val="22"/>
                <w:szCs w:val="22"/>
                <w:lang w:eastAsia="zh-CN"/>
              </w:rPr>
            </w:pPr>
          </w:p>
        </w:tc>
      </w:tr>
      <w:tr w:rsidR="00BC4F77" w14:paraId="0C104E45" w14:textId="77777777" w:rsidTr="00DB3FC6">
        <w:trPr>
          <w:trHeight w:val="300"/>
        </w:trPr>
        <w:tc>
          <w:tcPr>
            <w:tcW w:w="1795" w:type="dxa"/>
            <w:noWrap/>
          </w:tcPr>
          <w:p w14:paraId="2818DB41" w14:textId="77777777" w:rsidR="00BC4F77" w:rsidRPr="00380A8D" w:rsidRDefault="00BC4F77" w:rsidP="00BC4F77">
            <w:pPr>
              <w:spacing w:after="0"/>
              <w:jc w:val="center"/>
              <w:rPr>
                <w:sz w:val="22"/>
                <w:szCs w:val="22"/>
                <w:lang w:eastAsia="zh-CN"/>
              </w:rPr>
            </w:pPr>
          </w:p>
        </w:tc>
        <w:tc>
          <w:tcPr>
            <w:tcW w:w="2430" w:type="dxa"/>
          </w:tcPr>
          <w:p w14:paraId="5CA00974" w14:textId="77777777" w:rsidR="00BC4F77" w:rsidRPr="00380A8D" w:rsidRDefault="00BC4F77" w:rsidP="00BC4F77">
            <w:pPr>
              <w:spacing w:after="0"/>
              <w:rPr>
                <w:sz w:val="22"/>
                <w:szCs w:val="22"/>
                <w:lang w:eastAsia="zh-CN"/>
              </w:rPr>
            </w:pPr>
          </w:p>
        </w:tc>
        <w:tc>
          <w:tcPr>
            <w:tcW w:w="5125" w:type="dxa"/>
            <w:noWrap/>
          </w:tcPr>
          <w:p w14:paraId="029793DE" w14:textId="77777777" w:rsidR="00BC4F77" w:rsidRPr="00380A8D" w:rsidRDefault="00BC4F77" w:rsidP="00BC4F77">
            <w:pPr>
              <w:spacing w:after="0"/>
              <w:rPr>
                <w:sz w:val="22"/>
                <w:szCs w:val="22"/>
                <w:lang w:eastAsia="zh-CN"/>
              </w:rPr>
            </w:pPr>
          </w:p>
        </w:tc>
      </w:tr>
      <w:tr w:rsidR="00BC4F77" w14:paraId="6141A90B" w14:textId="77777777" w:rsidTr="00DB3FC6">
        <w:trPr>
          <w:trHeight w:val="300"/>
        </w:trPr>
        <w:tc>
          <w:tcPr>
            <w:tcW w:w="1795" w:type="dxa"/>
            <w:noWrap/>
          </w:tcPr>
          <w:p w14:paraId="68975D65" w14:textId="77777777" w:rsidR="00BC4F77" w:rsidRPr="00380A8D" w:rsidRDefault="00BC4F77" w:rsidP="00BC4F77">
            <w:pPr>
              <w:spacing w:after="0"/>
              <w:rPr>
                <w:sz w:val="22"/>
                <w:szCs w:val="22"/>
                <w:lang w:eastAsia="zh-CN"/>
              </w:rPr>
            </w:pPr>
          </w:p>
        </w:tc>
        <w:tc>
          <w:tcPr>
            <w:tcW w:w="2430" w:type="dxa"/>
          </w:tcPr>
          <w:p w14:paraId="11E6E299" w14:textId="77777777" w:rsidR="00BC4F77" w:rsidRPr="00380A8D" w:rsidRDefault="00BC4F77" w:rsidP="00BC4F77">
            <w:pPr>
              <w:spacing w:after="0"/>
              <w:rPr>
                <w:sz w:val="22"/>
                <w:szCs w:val="22"/>
                <w:lang w:eastAsia="zh-CN"/>
              </w:rPr>
            </w:pPr>
          </w:p>
        </w:tc>
        <w:tc>
          <w:tcPr>
            <w:tcW w:w="5125" w:type="dxa"/>
            <w:noWrap/>
          </w:tcPr>
          <w:p w14:paraId="618FB5E3" w14:textId="77777777" w:rsidR="00BC4F77" w:rsidRPr="00380A8D" w:rsidRDefault="00BC4F77" w:rsidP="00BC4F77">
            <w:pPr>
              <w:spacing w:after="0"/>
              <w:rPr>
                <w:sz w:val="22"/>
                <w:szCs w:val="22"/>
                <w:lang w:eastAsia="zh-CN"/>
              </w:rPr>
            </w:pPr>
          </w:p>
        </w:tc>
      </w:tr>
      <w:tr w:rsidR="00BC4F77" w14:paraId="2C6D1D59" w14:textId="77777777" w:rsidTr="00DB3FC6">
        <w:trPr>
          <w:trHeight w:val="300"/>
        </w:trPr>
        <w:tc>
          <w:tcPr>
            <w:tcW w:w="1795" w:type="dxa"/>
            <w:noWrap/>
          </w:tcPr>
          <w:p w14:paraId="2EFEF432" w14:textId="77777777" w:rsidR="00BC4F77" w:rsidRPr="00380A8D" w:rsidRDefault="00BC4F77" w:rsidP="00BC4F77">
            <w:pPr>
              <w:spacing w:after="0"/>
              <w:rPr>
                <w:sz w:val="22"/>
                <w:szCs w:val="22"/>
                <w:lang w:eastAsia="zh-CN"/>
              </w:rPr>
            </w:pPr>
          </w:p>
        </w:tc>
        <w:tc>
          <w:tcPr>
            <w:tcW w:w="2430" w:type="dxa"/>
          </w:tcPr>
          <w:p w14:paraId="05EAFCE8" w14:textId="77777777" w:rsidR="00BC4F77" w:rsidRPr="00380A8D" w:rsidRDefault="00BC4F77" w:rsidP="00BC4F77">
            <w:pPr>
              <w:spacing w:after="0"/>
              <w:rPr>
                <w:sz w:val="22"/>
                <w:szCs w:val="22"/>
                <w:lang w:eastAsia="zh-CN"/>
              </w:rPr>
            </w:pPr>
          </w:p>
        </w:tc>
        <w:tc>
          <w:tcPr>
            <w:tcW w:w="5125" w:type="dxa"/>
            <w:noWrap/>
          </w:tcPr>
          <w:p w14:paraId="22F5027C" w14:textId="77777777" w:rsidR="00BC4F77" w:rsidRPr="00380A8D" w:rsidRDefault="00BC4F77" w:rsidP="00BC4F77">
            <w:pPr>
              <w:spacing w:after="0"/>
              <w:rPr>
                <w:sz w:val="22"/>
                <w:szCs w:val="22"/>
                <w:lang w:eastAsia="zh-CN"/>
              </w:rPr>
            </w:pPr>
          </w:p>
        </w:tc>
      </w:tr>
      <w:tr w:rsidR="00BC4F77" w14:paraId="2A075612" w14:textId="77777777" w:rsidTr="00DB3FC6">
        <w:trPr>
          <w:trHeight w:val="300"/>
        </w:trPr>
        <w:tc>
          <w:tcPr>
            <w:tcW w:w="1795" w:type="dxa"/>
            <w:noWrap/>
          </w:tcPr>
          <w:p w14:paraId="710BB20D" w14:textId="77777777" w:rsidR="00BC4F77" w:rsidRPr="00380A8D" w:rsidRDefault="00BC4F77" w:rsidP="00BC4F77">
            <w:pPr>
              <w:spacing w:after="0"/>
              <w:rPr>
                <w:sz w:val="22"/>
                <w:szCs w:val="22"/>
                <w:lang w:eastAsia="zh-CN"/>
              </w:rPr>
            </w:pPr>
          </w:p>
        </w:tc>
        <w:tc>
          <w:tcPr>
            <w:tcW w:w="2430" w:type="dxa"/>
          </w:tcPr>
          <w:p w14:paraId="68BA8AF1" w14:textId="77777777" w:rsidR="00BC4F77" w:rsidRPr="00380A8D" w:rsidRDefault="00BC4F77" w:rsidP="00BC4F77">
            <w:pPr>
              <w:spacing w:after="0"/>
              <w:rPr>
                <w:sz w:val="22"/>
                <w:szCs w:val="22"/>
                <w:lang w:eastAsia="zh-CN"/>
              </w:rPr>
            </w:pPr>
          </w:p>
        </w:tc>
        <w:tc>
          <w:tcPr>
            <w:tcW w:w="5125" w:type="dxa"/>
            <w:noWrap/>
          </w:tcPr>
          <w:p w14:paraId="577120E2" w14:textId="77777777" w:rsidR="00BC4F77" w:rsidRPr="00380A8D" w:rsidRDefault="00BC4F77" w:rsidP="00BC4F77">
            <w:pPr>
              <w:spacing w:after="0"/>
              <w:rPr>
                <w:sz w:val="22"/>
                <w:szCs w:val="22"/>
              </w:rPr>
            </w:pPr>
          </w:p>
        </w:tc>
      </w:tr>
      <w:tr w:rsidR="00BC4F77" w14:paraId="4DA0093A" w14:textId="77777777" w:rsidTr="00DB3FC6">
        <w:trPr>
          <w:trHeight w:val="300"/>
        </w:trPr>
        <w:tc>
          <w:tcPr>
            <w:tcW w:w="1795" w:type="dxa"/>
            <w:noWrap/>
          </w:tcPr>
          <w:p w14:paraId="767DAD74" w14:textId="77777777" w:rsidR="00BC4F77" w:rsidRPr="00380A8D" w:rsidRDefault="00BC4F77" w:rsidP="00BC4F77">
            <w:pPr>
              <w:spacing w:after="0"/>
              <w:rPr>
                <w:sz w:val="22"/>
                <w:szCs w:val="22"/>
                <w:lang w:eastAsia="zh-CN"/>
              </w:rPr>
            </w:pPr>
          </w:p>
        </w:tc>
        <w:tc>
          <w:tcPr>
            <w:tcW w:w="2430" w:type="dxa"/>
          </w:tcPr>
          <w:p w14:paraId="4E742ED4" w14:textId="77777777" w:rsidR="00BC4F77" w:rsidRPr="00380A8D" w:rsidRDefault="00BC4F77" w:rsidP="00BC4F77">
            <w:pPr>
              <w:spacing w:after="0"/>
              <w:rPr>
                <w:sz w:val="22"/>
                <w:szCs w:val="22"/>
                <w:lang w:eastAsia="zh-CN"/>
              </w:rPr>
            </w:pPr>
          </w:p>
        </w:tc>
        <w:tc>
          <w:tcPr>
            <w:tcW w:w="5125" w:type="dxa"/>
            <w:noWrap/>
          </w:tcPr>
          <w:p w14:paraId="5A35663D" w14:textId="77777777" w:rsidR="00BC4F77" w:rsidRPr="00380A8D" w:rsidRDefault="00BC4F77" w:rsidP="00BC4F77">
            <w:pPr>
              <w:spacing w:after="0"/>
              <w:rPr>
                <w:sz w:val="22"/>
                <w:szCs w:val="22"/>
                <w:lang w:eastAsia="zh-CN"/>
              </w:rPr>
            </w:pPr>
          </w:p>
        </w:tc>
      </w:tr>
      <w:tr w:rsidR="00BC4F77" w14:paraId="6F92FA1E" w14:textId="77777777" w:rsidTr="00DB3FC6">
        <w:trPr>
          <w:trHeight w:val="300"/>
        </w:trPr>
        <w:tc>
          <w:tcPr>
            <w:tcW w:w="1795" w:type="dxa"/>
            <w:noWrap/>
          </w:tcPr>
          <w:p w14:paraId="0F8ED276" w14:textId="77777777" w:rsidR="00BC4F77" w:rsidRPr="00380A8D" w:rsidRDefault="00BC4F77" w:rsidP="00BC4F77">
            <w:pPr>
              <w:spacing w:after="0"/>
              <w:rPr>
                <w:sz w:val="22"/>
                <w:szCs w:val="22"/>
                <w:lang w:eastAsia="zh-CN"/>
              </w:rPr>
            </w:pPr>
          </w:p>
        </w:tc>
        <w:tc>
          <w:tcPr>
            <w:tcW w:w="2430" w:type="dxa"/>
          </w:tcPr>
          <w:p w14:paraId="752CAAEB" w14:textId="77777777" w:rsidR="00BC4F77" w:rsidRPr="00380A8D" w:rsidRDefault="00BC4F77" w:rsidP="00BC4F77">
            <w:pPr>
              <w:spacing w:after="0"/>
              <w:rPr>
                <w:sz w:val="22"/>
                <w:szCs w:val="22"/>
                <w:lang w:eastAsia="zh-CN"/>
              </w:rPr>
            </w:pPr>
          </w:p>
        </w:tc>
        <w:tc>
          <w:tcPr>
            <w:tcW w:w="5125" w:type="dxa"/>
            <w:noWrap/>
          </w:tcPr>
          <w:p w14:paraId="4DA5E019" w14:textId="77777777" w:rsidR="00BC4F77" w:rsidRPr="00380A8D" w:rsidRDefault="00BC4F77" w:rsidP="00BC4F77">
            <w:pPr>
              <w:spacing w:after="0"/>
              <w:rPr>
                <w:sz w:val="22"/>
                <w:szCs w:val="22"/>
                <w:lang w:eastAsia="zh-CN"/>
              </w:rPr>
            </w:pPr>
          </w:p>
        </w:tc>
      </w:tr>
    </w:tbl>
    <w:p w14:paraId="10ABD09B" w14:textId="6FFF2B6F" w:rsidR="00DB3FC6" w:rsidRDefault="00DB3FC6" w:rsidP="00607A72">
      <w:pPr>
        <w:jc w:val="both"/>
        <w:rPr>
          <w:rFonts w:ascii="Arial" w:eastAsia="Arial" w:hAnsi="Arial" w:cs="Arial"/>
          <w:b/>
          <w:bCs/>
        </w:rPr>
      </w:pPr>
    </w:p>
    <w:p w14:paraId="591A39B1"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DAE04BD" w14:textId="77777777" w:rsidR="00DB3FC6" w:rsidRPr="00DB3FC6" w:rsidRDefault="00DB3FC6" w:rsidP="00607A72">
      <w:pPr>
        <w:jc w:val="both"/>
        <w:rPr>
          <w:rFonts w:ascii="Arial" w:eastAsia="Arial" w:hAnsi="Arial" w:cs="Arial"/>
        </w:rPr>
      </w:pPr>
    </w:p>
    <w:p w14:paraId="7B3ACB4B" w14:textId="56307DF0" w:rsidR="00B136B1" w:rsidRDefault="00B136B1">
      <w:pPr>
        <w:jc w:val="both"/>
        <w:rPr>
          <w:rFonts w:ascii="Arial" w:eastAsia="Arial" w:hAnsi="Arial" w:cs="Arial"/>
          <w:color w:val="000000"/>
        </w:rPr>
      </w:pPr>
    </w:p>
    <w:p w14:paraId="1D5C560D" w14:textId="7A5DFFD8" w:rsidR="00DB3FC6" w:rsidRDefault="00DB3FC6">
      <w:pPr>
        <w:jc w:val="both"/>
        <w:rPr>
          <w:rFonts w:ascii="Arial" w:eastAsia="Arial" w:hAnsi="Arial" w:cs="Arial"/>
          <w:color w:val="000000"/>
        </w:rPr>
      </w:pPr>
    </w:p>
    <w:p w14:paraId="59AEE3C9" w14:textId="77777777" w:rsidR="00DB3FC6" w:rsidRDefault="00DB3FC6" w:rsidP="00DB3FC6">
      <w:pPr>
        <w:jc w:val="both"/>
        <w:rPr>
          <w:rFonts w:ascii="Arial" w:eastAsia="Arial" w:hAnsi="Arial" w:cs="Arial"/>
        </w:rPr>
      </w:pPr>
      <w:r>
        <w:rPr>
          <w:rFonts w:ascii="Arial" w:eastAsia="Arial" w:hAnsi="Arial" w:cs="Arial"/>
          <w:bCs/>
          <w:color w:val="000000"/>
        </w:rPr>
        <w:lastRenderedPageBreak/>
        <w:t xml:space="preserve">Some companies have also suggested enhancements of </w:t>
      </w:r>
      <w:r w:rsidRPr="001D47CD">
        <w:rPr>
          <w:rFonts w:ascii="Arial" w:eastAsia="Arial" w:hAnsi="Arial" w:cs="Arial"/>
          <w:bCs/>
          <w:color w:val="000000"/>
        </w:rPr>
        <w:t>RRC release procedure to support the discontinuous coverage</w:t>
      </w:r>
      <w:r>
        <w:rPr>
          <w:rFonts w:ascii="Arial" w:eastAsia="Arial" w:hAnsi="Arial" w:cs="Arial"/>
          <w:bCs/>
          <w:color w:val="000000"/>
        </w:rPr>
        <w:t xml:space="preserve">. While the contribution in </w:t>
      </w:r>
      <w:r w:rsidRPr="001D47CD">
        <w:rPr>
          <w:rFonts w:ascii="Arial" w:eastAsia="Arial" w:hAnsi="Arial" w:cs="Arial"/>
          <w:bCs/>
          <w:color w:val="000000"/>
        </w:rPr>
        <w:t>R2-2301057</w:t>
      </w:r>
      <w:r>
        <w:rPr>
          <w:rFonts w:ascii="Arial" w:eastAsia="Arial" w:hAnsi="Arial" w:cs="Arial"/>
          <w:bCs/>
          <w:color w:val="000000"/>
        </w:rPr>
        <w:t xml:space="preserve"> suggests a new “Release Reason”, the contribution in </w:t>
      </w:r>
      <w:r w:rsidRPr="001D47CD">
        <w:rPr>
          <w:rFonts w:ascii="Arial" w:eastAsia="Arial" w:hAnsi="Arial" w:cs="Arial"/>
          <w:bCs/>
          <w:color w:val="000000"/>
        </w:rPr>
        <w:t>R2-2301254</w:t>
      </w:r>
      <w:r>
        <w:rPr>
          <w:rFonts w:ascii="Arial" w:eastAsia="Arial" w:hAnsi="Arial" w:cs="Arial"/>
          <w:bCs/>
          <w:color w:val="000000"/>
        </w:rPr>
        <w:t xml:space="preserve"> suggests releasing</w:t>
      </w:r>
      <w:r w:rsidRPr="001D47CD">
        <w:rPr>
          <w:rFonts w:ascii="Arial" w:eastAsia="Arial" w:hAnsi="Arial" w:cs="Arial"/>
          <w:bCs/>
          <w:color w:val="000000"/>
        </w:rPr>
        <w:t xml:space="preserve"> UE before discontinuous coverage and provid</w:t>
      </w:r>
      <w:r>
        <w:rPr>
          <w:rFonts w:ascii="Arial" w:eastAsia="Arial" w:hAnsi="Arial" w:cs="Arial"/>
          <w:bCs/>
          <w:color w:val="000000"/>
        </w:rPr>
        <w:t>ing</w:t>
      </w:r>
      <w:r w:rsidRPr="001D47CD">
        <w:rPr>
          <w:rFonts w:ascii="Arial" w:eastAsia="Arial" w:hAnsi="Arial" w:cs="Arial"/>
          <w:bCs/>
          <w:color w:val="000000"/>
        </w:rPr>
        <w:t xml:space="preserve"> the new cell information for quick recovery.</w:t>
      </w:r>
      <w:r>
        <w:rPr>
          <w:rFonts w:ascii="Arial" w:eastAsia="Arial" w:hAnsi="Arial" w:cs="Arial"/>
          <w:bCs/>
          <w:color w:val="000000"/>
        </w:rPr>
        <w:t xml:space="preserve"> On the other hand, the contribution in </w:t>
      </w:r>
      <w:r w:rsidRPr="001D47CD">
        <w:rPr>
          <w:rFonts w:ascii="Arial" w:eastAsia="Arial" w:hAnsi="Arial" w:cs="Arial"/>
          <w:bCs/>
          <w:color w:val="000000"/>
        </w:rPr>
        <w:t>R2-2301106</w:t>
      </w:r>
      <w:r>
        <w:rPr>
          <w:rFonts w:ascii="Arial" w:eastAsia="Arial" w:hAnsi="Arial" w:cs="Arial"/>
          <w:bCs/>
          <w:color w:val="000000"/>
        </w:rPr>
        <w:t xml:space="preserve"> suggests introducing a redirect message to the UE. </w:t>
      </w:r>
      <w:r>
        <w:rPr>
          <w:rFonts w:ascii="Arial" w:eastAsia="Arial" w:hAnsi="Arial" w:cs="Arial"/>
        </w:rPr>
        <w:t>Based on these contributions the rapporteur would like to ask the following question:</w:t>
      </w:r>
    </w:p>
    <w:p w14:paraId="4F56034A" w14:textId="77CE91ED" w:rsidR="00DB3FC6" w:rsidRDefault="00DB3FC6" w:rsidP="00DB3FC6">
      <w:pPr>
        <w:jc w:val="both"/>
        <w:rPr>
          <w:rFonts w:ascii="Arial" w:hAnsi="Arial" w:cs="Arial"/>
          <w:lang w:eastAsia="zh-CN"/>
        </w:rPr>
      </w:pPr>
      <w:r>
        <w:rPr>
          <w:rFonts w:ascii="Arial" w:eastAsia="Arial" w:hAnsi="Arial" w:cs="Arial"/>
          <w:b/>
          <w:color w:val="000000"/>
        </w:rPr>
        <w:t>Question 4b</w:t>
      </w:r>
      <w:r w:rsidR="00A40BC9">
        <w:rPr>
          <w:rFonts w:ascii="Arial" w:eastAsia="Arial" w:hAnsi="Arial" w:cs="Arial"/>
          <w:b/>
          <w:color w:val="000000"/>
        </w:rPr>
        <w:t>)</w:t>
      </w:r>
      <w:r>
        <w:rPr>
          <w:rFonts w:ascii="Arial" w:eastAsia="Arial" w:hAnsi="Arial" w:cs="Arial"/>
          <w:b/>
          <w:color w:val="000000"/>
        </w:rPr>
        <w:t>: Do companies agree that RRC Release message needs some changes/enhancement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135EA493" w14:textId="77777777" w:rsidTr="00DB3FC6">
        <w:trPr>
          <w:trHeight w:val="300"/>
        </w:trPr>
        <w:tc>
          <w:tcPr>
            <w:tcW w:w="1795" w:type="dxa"/>
            <w:noWrap/>
          </w:tcPr>
          <w:p w14:paraId="31C9117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09AFC512"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3727F7EA"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1445B697" w14:textId="77777777" w:rsidTr="00DB3FC6">
        <w:trPr>
          <w:trHeight w:val="300"/>
        </w:trPr>
        <w:tc>
          <w:tcPr>
            <w:tcW w:w="1795" w:type="dxa"/>
            <w:noWrap/>
          </w:tcPr>
          <w:p w14:paraId="30DC69B4" w14:textId="2089F31E" w:rsidR="00DB3FC6" w:rsidRPr="00864E78" w:rsidRDefault="00660DA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12CFF11D" w14:textId="7E81A482"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3B6B0B6" w14:textId="77777777" w:rsidR="00DB3FC6" w:rsidRPr="00EC6200" w:rsidRDefault="00660DA0" w:rsidP="00DB3FC6">
            <w:pPr>
              <w:spacing w:after="0"/>
              <w:rPr>
                <w:rFonts w:eastAsiaTheme="minorEastAsia"/>
                <w:sz w:val="22"/>
                <w:szCs w:val="22"/>
                <w:lang w:eastAsia="zh-CN"/>
              </w:rPr>
            </w:pPr>
            <w:r>
              <w:rPr>
                <w:rFonts w:eastAsiaTheme="minorEastAsia"/>
                <w:sz w:val="22"/>
                <w:szCs w:val="22"/>
                <w:lang w:eastAsia="zh-CN"/>
              </w:rPr>
              <w:t xml:space="preserve">It is not clear </w:t>
            </w:r>
            <w:r w:rsidR="003F0FF0">
              <w:rPr>
                <w:rFonts w:eastAsiaTheme="minorEastAsia"/>
                <w:sz w:val="22"/>
                <w:szCs w:val="22"/>
                <w:lang w:eastAsia="zh-CN"/>
              </w:rPr>
              <w:t>what the reason is</w:t>
            </w:r>
            <w:r w:rsidR="003F0FF0" w:rsidRPr="00EC6200">
              <w:rPr>
                <w:rFonts w:eastAsiaTheme="minorEastAsia"/>
                <w:sz w:val="22"/>
                <w:szCs w:val="22"/>
                <w:lang w:eastAsia="zh-CN"/>
              </w:rPr>
              <w:t xml:space="preserve">. </w:t>
            </w:r>
            <w:r w:rsidRPr="00EC6200">
              <w:rPr>
                <w:rFonts w:eastAsiaTheme="minorEastAsia"/>
                <w:sz w:val="22"/>
                <w:szCs w:val="22"/>
                <w:lang w:eastAsia="zh-CN"/>
              </w:rPr>
              <w:t>Already in R17 the NW can release the UE, and UE is allowed not to perform idle mode tasks</w:t>
            </w:r>
            <w:r w:rsidR="006B393F" w:rsidRPr="00EC6200">
              <w:rPr>
                <w:rFonts w:eastAsiaTheme="minorEastAsia"/>
                <w:sz w:val="22"/>
                <w:szCs w:val="22"/>
                <w:lang w:eastAsia="zh-CN"/>
              </w:rPr>
              <w:t xml:space="preserve">. </w:t>
            </w:r>
          </w:p>
          <w:p w14:paraId="38B9106D" w14:textId="77777777" w:rsidR="003F0FF0" w:rsidRDefault="003F0FF0" w:rsidP="00DB3FC6">
            <w:pPr>
              <w:spacing w:after="0"/>
              <w:rPr>
                <w:rFonts w:eastAsiaTheme="minorEastAsia"/>
                <w:sz w:val="22"/>
                <w:szCs w:val="22"/>
                <w:lang w:eastAsia="zh-CN"/>
              </w:rPr>
            </w:pPr>
          </w:p>
          <w:p w14:paraId="4E61AD64" w14:textId="5043DCED" w:rsidR="003F0FF0" w:rsidRPr="00864E78" w:rsidRDefault="003F0FF0" w:rsidP="00DB3FC6">
            <w:pPr>
              <w:spacing w:after="0"/>
              <w:rPr>
                <w:rFonts w:eastAsiaTheme="minorEastAsia"/>
                <w:sz w:val="22"/>
                <w:szCs w:val="22"/>
                <w:lang w:eastAsia="zh-CN"/>
              </w:rPr>
            </w:pPr>
            <w:r>
              <w:rPr>
                <w:rFonts w:eastAsiaTheme="minorEastAsia"/>
                <w:sz w:val="22"/>
                <w:szCs w:val="22"/>
                <w:lang w:eastAsia="zh-CN"/>
              </w:rPr>
              <w:t xml:space="preserve">The main purpose would be to ensure UE comes back afterwards, we think it would be better to keep UE connected or suspended </w:t>
            </w:r>
            <w:r w:rsidR="00EC6200">
              <w:rPr>
                <w:rFonts w:eastAsiaTheme="minorEastAsia"/>
                <w:sz w:val="22"/>
                <w:szCs w:val="22"/>
                <w:lang w:eastAsia="zh-CN"/>
              </w:rPr>
              <w:t xml:space="preserve">(e.g. in this case perhaps RRC Release can indicate certain things for suspend) </w:t>
            </w:r>
            <w:r>
              <w:rPr>
                <w:rFonts w:eastAsiaTheme="minorEastAsia"/>
                <w:sz w:val="22"/>
                <w:szCs w:val="22"/>
                <w:lang w:eastAsia="zh-CN"/>
              </w:rPr>
              <w:t>for this purpose.</w:t>
            </w:r>
          </w:p>
        </w:tc>
      </w:tr>
      <w:tr w:rsidR="00DB3FC6" w14:paraId="49C5E755" w14:textId="77777777" w:rsidTr="00DB3FC6">
        <w:trPr>
          <w:trHeight w:val="300"/>
        </w:trPr>
        <w:tc>
          <w:tcPr>
            <w:tcW w:w="1795" w:type="dxa"/>
            <w:noWrap/>
          </w:tcPr>
          <w:p w14:paraId="517A697D" w14:textId="064576C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02DC7CF" w14:textId="7CBE4F56"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57574383" w14:textId="325B5708"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 information can be provided to UE e.g., configuration for resuming connection after the coverage interruption.</w:t>
            </w:r>
          </w:p>
        </w:tc>
      </w:tr>
      <w:tr w:rsidR="00DB3FC6" w14:paraId="008A1475" w14:textId="77777777" w:rsidTr="00DB3FC6">
        <w:trPr>
          <w:trHeight w:val="300"/>
        </w:trPr>
        <w:tc>
          <w:tcPr>
            <w:tcW w:w="1795" w:type="dxa"/>
            <w:noWrap/>
          </w:tcPr>
          <w:p w14:paraId="4848938D" w14:textId="2A46A7FB" w:rsidR="00DB3FC6" w:rsidRPr="00380A8D" w:rsidRDefault="00F80A29" w:rsidP="00DB3FC6">
            <w:pPr>
              <w:spacing w:after="0"/>
              <w:rPr>
                <w:sz w:val="22"/>
                <w:szCs w:val="22"/>
                <w:lang w:eastAsia="zh-CN"/>
              </w:rPr>
            </w:pPr>
            <w:r>
              <w:rPr>
                <w:sz w:val="22"/>
                <w:szCs w:val="22"/>
                <w:lang w:eastAsia="zh-CN"/>
              </w:rPr>
              <w:t>Qualcomm</w:t>
            </w:r>
          </w:p>
        </w:tc>
        <w:tc>
          <w:tcPr>
            <w:tcW w:w="2430" w:type="dxa"/>
          </w:tcPr>
          <w:p w14:paraId="235162BD" w14:textId="49F000A5" w:rsidR="00DB3FC6" w:rsidRPr="00380A8D" w:rsidRDefault="0089508B" w:rsidP="00DB3FC6">
            <w:pPr>
              <w:spacing w:after="0"/>
              <w:rPr>
                <w:sz w:val="22"/>
                <w:szCs w:val="22"/>
                <w:lang w:eastAsia="zh-CN"/>
              </w:rPr>
            </w:pPr>
            <w:r>
              <w:rPr>
                <w:sz w:val="22"/>
                <w:szCs w:val="22"/>
                <w:lang w:eastAsia="zh-CN"/>
              </w:rPr>
              <w:t>Not agreed</w:t>
            </w:r>
          </w:p>
        </w:tc>
        <w:tc>
          <w:tcPr>
            <w:tcW w:w="5125" w:type="dxa"/>
            <w:noWrap/>
          </w:tcPr>
          <w:p w14:paraId="0445B053" w14:textId="143D9B45" w:rsidR="00DB3FC6" w:rsidRPr="00380A8D" w:rsidRDefault="00E37B84" w:rsidP="00DB3FC6">
            <w:pPr>
              <w:spacing w:after="240"/>
              <w:rPr>
                <w:sz w:val="22"/>
                <w:szCs w:val="22"/>
                <w:lang w:val="en-US" w:eastAsia="zh-CN"/>
              </w:rPr>
            </w:pPr>
            <w:r>
              <w:rPr>
                <w:sz w:val="22"/>
                <w:szCs w:val="22"/>
                <w:lang w:val="en-US" w:eastAsia="zh-CN"/>
              </w:rPr>
              <w:t xml:space="preserve">Motivation </w:t>
            </w:r>
            <w:r w:rsidR="0089508B">
              <w:rPr>
                <w:sz w:val="22"/>
                <w:szCs w:val="22"/>
                <w:lang w:val="en-US" w:eastAsia="zh-CN"/>
              </w:rPr>
              <w:t xml:space="preserve">is not </w:t>
            </w:r>
            <w:r w:rsidR="00561C97">
              <w:rPr>
                <w:sz w:val="22"/>
                <w:szCs w:val="22"/>
                <w:lang w:val="en-US" w:eastAsia="zh-CN"/>
              </w:rPr>
              <w:t xml:space="preserve">clear </w:t>
            </w:r>
            <w:r w:rsidR="0089508B">
              <w:rPr>
                <w:sz w:val="22"/>
                <w:szCs w:val="22"/>
                <w:lang w:val="en-US" w:eastAsia="zh-CN"/>
              </w:rPr>
              <w:t>what change and what is its UE</w:t>
            </w:r>
            <w:r w:rsidR="00561C97">
              <w:rPr>
                <w:sz w:val="22"/>
                <w:szCs w:val="22"/>
                <w:lang w:val="en-US" w:eastAsia="zh-CN"/>
              </w:rPr>
              <w:t xml:space="preserve"> impact.</w:t>
            </w:r>
          </w:p>
        </w:tc>
      </w:tr>
      <w:tr w:rsidR="00917E6E" w14:paraId="46352969" w14:textId="77777777" w:rsidTr="00DB3FC6">
        <w:trPr>
          <w:trHeight w:val="300"/>
        </w:trPr>
        <w:tc>
          <w:tcPr>
            <w:tcW w:w="1795" w:type="dxa"/>
            <w:noWrap/>
          </w:tcPr>
          <w:p w14:paraId="4C3F77BD" w14:textId="33A4F587" w:rsidR="00917E6E" w:rsidRPr="00380A8D" w:rsidRDefault="00917E6E" w:rsidP="00917E6E">
            <w:pPr>
              <w:spacing w:after="0"/>
              <w:rPr>
                <w:sz w:val="22"/>
                <w:szCs w:val="22"/>
                <w:lang w:eastAsia="zh-CN"/>
              </w:rPr>
            </w:pPr>
            <w:r>
              <w:rPr>
                <w:sz w:val="22"/>
                <w:szCs w:val="22"/>
                <w:lang w:eastAsia="zh-CN"/>
              </w:rPr>
              <w:t>Google</w:t>
            </w:r>
          </w:p>
        </w:tc>
        <w:tc>
          <w:tcPr>
            <w:tcW w:w="2430" w:type="dxa"/>
          </w:tcPr>
          <w:p w14:paraId="39E16015" w14:textId="52DEAF21" w:rsidR="00917E6E" w:rsidRPr="00380A8D" w:rsidRDefault="00917E6E" w:rsidP="00917E6E">
            <w:pPr>
              <w:spacing w:after="0"/>
              <w:rPr>
                <w:sz w:val="22"/>
                <w:szCs w:val="22"/>
                <w:lang w:eastAsia="zh-CN"/>
              </w:rPr>
            </w:pPr>
            <w:r>
              <w:rPr>
                <w:sz w:val="22"/>
                <w:szCs w:val="22"/>
                <w:lang w:eastAsia="zh-CN"/>
              </w:rPr>
              <w:t>Not agree</w:t>
            </w:r>
          </w:p>
        </w:tc>
        <w:tc>
          <w:tcPr>
            <w:tcW w:w="5125" w:type="dxa"/>
            <w:noWrap/>
          </w:tcPr>
          <w:p w14:paraId="162FE371" w14:textId="008A6587" w:rsidR="00917E6E" w:rsidRPr="00380A8D" w:rsidRDefault="00917E6E" w:rsidP="00917E6E">
            <w:pPr>
              <w:spacing w:after="0"/>
              <w:rPr>
                <w:sz w:val="22"/>
                <w:szCs w:val="22"/>
                <w:lang w:eastAsia="zh-CN"/>
              </w:rPr>
            </w:pPr>
            <w:r>
              <w:rPr>
                <w:sz w:val="22"/>
                <w:szCs w:val="22"/>
                <w:lang w:val="en-US" w:eastAsia="zh-CN"/>
              </w:rPr>
              <w:t>Not clear what are the benefits of enhancing the RRC Release message. It looks like some of the benefits can be already achieved if we can agree question 4a)</w:t>
            </w:r>
          </w:p>
        </w:tc>
      </w:tr>
      <w:tr w:rsidR="00917E6E" w14:paraId="6885DCA4" w14:textId="77777777" w:rsidTr="00DB3FC6">
        <w:trPr>
          <w:trHeight w:val="300"/>
        </w:trPr>
        <w:tc>
          <w:tcPr>
            <w:tcW w:w="1795" w:type="dxa"/>
            <w:noWrap/>
          </w:tcPr>
          <w:p w14:paraId="0082864D" w14:textId="6B0F3B3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A66F3B1" w14:textId="31A2F267"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9F9E39" w14:textId="680E2573" w:rsidR="00917E6E" w:rsidRPr="00777101" w:rsidRDefault="00917E6E" w:rsidP="00917E6E">
            <w:pPr>
              <w:spacing w:after="0"/>
              <w:rPr>
                <w:rFonts w:eastAsiaTheme="minorEastAsia"/>
                <w:sz w:val="22"/>
                <w:szCs w:val="22"/>
                <w:lang w:eastAsia="zh-CN"/>
              </w:rPr>
            </w:pPr>
          </w:p>
        </w:tc>
      </w:tr>
      <w:tr w:rsidR="005B0975" w14:paraId="03F13295" w14:textId="77777777" w:rsidTr="00DB3FC6">
        <w:trPr>
          <w:trHeight w:val="300"/>
        </w:trPr>
        <w:tc>
          <w:tcPr>
            <w:tcW w:w="1795" w:type="dxa"/>
            <w:noWrap/>
          </w:tcPr>
          <w:p w14:paraId="726E5F55" w14:textId="0029A750"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F4C4554" w14:textId="59045CE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176C4C7B" w14:textId="77777777" w:rsidR="005B0975" w:rsidRPr="00344F16" w:rsidRDefault="005B0975" w:rsidP="005B0975">
            <w:pPr>
              <w:spacing w:afterLines="30" w:after="72"/>
              <w:rPr>
                <w:sz w:val="22"/>
                <w:szCs w:val="22"/>
                <w:lang w:val="en-US" w:eastAsia="zh-CN"/>
              </w:rPr>
            </w:pPr>
            <w:r w:rsidRPr="00344F16">
              <w:rPr>
                <w:rFonts w:hint="eastAsia"/>
                <w:sz w:val="22"/>
                <w:szCs w:val="22"/>
                <w:lang w:val="en-US" w:eastAsia="zh-CN"/>
              </w:rPr>
              <w:t>A</w:t>
            </w:r>
            <w:r w:rsidRPr="00344F16">
              <w:rPr>
                <w:sz w:val="22"/>
                <w:szCs w:val="22"/>
                <w:lang w:val="en-US" w:eastAsia="zh-CN"/>
              </w:rPr>
              <w:t xml:space="preserve"> </w:t>
            </w:r>
            <w:r w:rsidRPr="00344F16">
              <w:rPr>
                <w:rFonts w:hint="eastAsia"/>
                <w:sz w:val="22"/>
                <w:szCs w:val="22"/>
                <w:lang w:val="en-US" w:eastAsia="zh-CN"/>
              </w:rPr>
              <w:t>new release reason</w:t>
            </w:r>
            <w:r w:rsidRPr="00344F16">
              <w:rPr>
                <w:sz w:val="22"/>
                <w:szCs w:val="22"/>
                <w:lang w:val="en-US" w:eastAsia="zh-CN"/>
              </w:rPr>
              <w:t>, e.g.,</w:t>
            </w:r>
            <w:r w:rsidRPr="00344F16">
              <w:rPr>
                <w:rFonts w:hint="eastAsia"/>
                <w:sz w:val="22"/>
                <w:szCs w:val="22"/>
                <w:lang w:val="en-US" w:eastAsia="zh-CN"/>
              </w:rPr>
              <w:t xml:space="preserve"> </w:t>
            </w:r>
            <w:r w:rsidRPr="00344F16">
              <w:rPr>
                <w:sz w:val="22"/>
                <w:szCs w:val="22"/>
                <w:lang w:val="en-US" w:eastAsia="zh-CN"/>
              </w:rPr>
              <w:t>‘Release due to discontinuous coverage’ as that introduced in RAN3,</w:t>
            </w:r>
            <w:r w:rsidRPr="00344F16">
              <w:rPr>
                <w:rFonts w:hint="eastAsia"/>
                <w:sz w:val="22"/>
                <w:szCs w:val="22"/>
                <w:lang w:val="en-US" w:eastAsia="zh-CN"/>
              </w:rPr>
              <w:t xml:space="preserve"> </w:t>
            </w:r>
            <w:r w:rsidRPr="00344F16">
              <w:rPr>
                <w:sz w:val="22"/>
                <w:szCs w:val="22"/>
                <w:lang w:val="en-US" w:eastAsia="zh-CN"/>
              </w:rPr>
              <w:t xml:space="preserve">can be introduced </w:t>
            </w:r>
            <w:r w:rsidRPr="00344F16">
              <w:rPr>
                <w:rFonts w:hint="eastAsia"/>
                <w:sz w:val="22"/>
                <w:szCs w:val="22"/>
                <w:lang w:val="en-US" w:eastAsia="zh-CN"/>
              </w:rPr>
              <w:t>in RRC release message</w:t>
            </w:r>
            <w:r w:rsidRPr="00344F16">
              <w:rPr>
                <w:sz w:val="22"/>
                <w:szCs w:val="22"/>
                <w:lang w:val="en-US" w:eastAsia="zh-CN"/>
              </w:rPr>
              <w:t xml:space="preserve"> for indicating </w:t>
            </w:r>
            <w:r w:rsidRPr="00344F16">
              <w:rPr>
                <w:rFonts w:hint="eastAsia"/>
                <w:sz w:val="22"/>
                <w:szCs w:val="22"/>
                <w:lang w:val="en-US" w:eastAsia="zh-CN"/>
              </w:rPr>
              <w:t xml:space="preserve">UE </w:t>
            </w:r>
            <w:r w:rsidRPr="00344F16">
              <w:rPr>
                <w:sz w:val="22"/>
                <w:szCs w:val="22"/>
                <w:lang w:val="en-US" w:eastAsia="zh-CN"/>
              </w:rPr>
              <w:t>to stop the subsequent</w:t>
            </w:r>
            <w:r w:rsidRPr="00344F16">
              <w:rPr>
                <w:rFonts w:hint="eastAsia"/>
                <w:sz w:val="22"/>
                <w:szCs w:val="22"/>
                <w:lang w:val="en-US" w:eastAsia="zh-CN"/>
              </w:rPr>
              <w:t xml:space="preserve"> </w:t>
            </w:r>
            <w:r w:rsidRPr="00344F16">
              <w:rPr>
                <w:sz w:val="22"/>
                <w:szCs w:val="22"/>
                <w:lang w:val="en-US" w:eastAsia="zh-CN"/>
              </w:rPr>
              <w:t>AS layer processes after it is released to idle mode</w:t>
            </w:r>
            <w:r w:rsidRPr="00344F16">
              <w:rPr>
                <w:rFonts w:hint="eastAsia"/>
                <w:sz w:val="22"/>
                <w:szCs w:val="22"/>
                <w:lang w:val="en-US" w:eastAsia="zh-CN"/>
              </w:rPr>
              <w:t>.</w:t>
            </w:r>
            <w:r w:rsidRPr="00344F16">
              <w:rPr>
                <w:sz w:val="22"/>
                <w:szCs w:val="22"/>
                <w:lang w:val="en-US" w:eastAsia="zh-CN"/>
              </w:rPr>
              <w:t xml:space="preserve"> </w:t>
            </w:r>
          </w:p>
          <w:p w14:paraId="7C0C6E52" w14:textId="30BECEA5" w:rsidR="005B0975" w:rsidRPr="00380A8D" w:rsidRDefault="005B0975" w:rsidP="005B0975">
            <w:pPr>
              <w:spacing w:after="0"/>
              <w:rPr>
                <w:sz w:val="22"/>
                <w:szCs w:val="22"/>
                <w:lang w:eastAsia="zh-CN"/>
              </w:rPr>
            </w:pPr>
            <w:r w:rsidRPr="00344F16">
              <w:rPr>
                <w:sz w:val="22"/>
                <w:szCs w:val="22"/>
                <w:lang w:val="en-US" w:eastAsia="zh-CN"/>
              </w:rPr>
              <w:t>In other word, this new reason is used to differentiate the release due to discontinuous coverage from the normal release.</w:t>
            </w:r>
          </w:p>
        </w:tc>
      </w:tr>
      <w:tr w:rsidR="0062666D" w14:paraId="15522805" w14:textId="77777777" w:rsidTr="00DB3FC6">
        <w:trPr>
          <w:trHeight w:val="300"/>
        </w:trPr>
        <w:tc>
          <w:tcPr>
            <w:tcW w:w="1795" w:type="dxa"/>
            <w:noWrap/>
          </w:tcPr>
          <w:p w14:paraId="572E3C18" w14:textId="54A847C2" w:rsidR="0062666D" w:rsidRPr="00380A8D" w:rsidRDefault="0062666D" w:rsidP="0062666D">
            <w:pPr>
              <w:spacing w:after="0"/>
              <w:rPr>
                <w:sz w:val="22"/>
                <w:szCs w:val="22"/>
                <w:lang w:eastAsia="zh-CN"/>
              </w:rPr>
            </w:pPr>
            <w:r>
              <w:rPr>
                <w:sz w:val="22"/>
                <w:szCs w:val="22"/>
                <w:lang w:eastAsia="zh-CN"/>
              </w:rPr>
              <w:t>Apple</w:t>
            </w:r>
          </w:p>
        </w:tc>
        <w:tc>
          <w:tcPr>
            <w:tcW w:w="2430" w:type="dxa"/>
          </w:tcPr>
          <w:p w14:paraId="23C446E0" w14:textId="56D5D37D"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3BDFD744" w14:textId="77777777" w:rsidR="0062666D" w:rsidRPr="00380A8D" w:rsidRDefault="0062666D" w:rsidP="0062666D">
            <w:pPr>
              <w:spacing w:after="0"/>
              <w:rPr>
                <w:sz w:val="22"/>
                <w:szCs w:val="22"/>
                <w:lang w:eastAsia="zh-CN"/>
              </w:rPr>
            </w:pPr>
          </w:p>
        </w:tc>
      </w:tr>
      <w:tr w:rsidR="0062666D" w14:paraId="6F1BA55A" w14:textId="77777777" w:rsidTr="00DB3FC6">
        <w:trPr>
          <w:trHeight w:val="300"/>
        </w:trPr>
        <w:tc>
          <w:tcPr>
            <w:tcW w:w="1795" w:type="dxa"/>
            <w:noWrap/>
          </w:tcPr>
          <w:p w14:paraId="0BD5F2E7" w14:textId="4EF62293"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29D44C67" w14:textId="2676E5AB"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083E601" w14:textId="77777777" w:rsidR="0062666D" w:rsidRPr="00380A8D" w:rsidRDefault="0062666D" w:rsidP="0062666D">
            <w:pPr>
              <w:spacing w:after="0"/>
              <w:rPr>
                <w:rFonts w:eastAsiaTheme="minorEastAsia"/>
                <w:sz w:val="22"/>
                <w:szCs w:val="22"/>
                <w:lang w:eastAsia="zh-CN"/>
              </w:rPr>
            </w:pPr>
          </w:p>
        </w:tc>
      </w:tr>
      <w:tr w:rsidR="0062666D" w14:paraId="1AF4B210" w14:textId="77777777" w:rsidTr="00DB3FC6">
        <w:trPr>
          <w:trHeight w:val="300"/>
        </w:trPr>
        <w:tc>
          <w:tcPr>
            <w:tcW w:w="1795" w:type="dxa"/>
            <w:noWrap/>
          </w:tcPr>
          <w:p w14:paraId="12A36A9B" w14:textId="086BC986" w:rsidR="0062666D" w:rsidRPr="00380A8D" w:rsidRDefault="00AA658D" w:rsidP="0062666D">
            <w:pPr>
              <w:spacing w:after="0"/>
              <w:rPr>
                <w:sz w:val="22"/>
                <w:szCs w:val="22"/>
                <w:lang w:eastAsia="zh-CN"/>
              </w:rPr>
            </w:pPr>
            <w:r>
              <w:rPr>
                <w:sz w:val="22"/>
                <w:szCs w:val="22"/>
                <w:lang w:eastAsia="zh-CN"/>
              </w:rPr>
              <w:t>Ericsson</w:t>
            </w:r>
          </w:p>
        </w:tc>
        <w:tc>
          <w:tcPr>
            <w:tcW w:w="2430" w:type="dxa"/>
          </w:tcPr>
          <w:p w14:paraId="223D67FE" w14:textId="30690697" w:rsidR="0062666D" w:rsidRPr="00380A8D" w:rsidRDefault="00562355" w:rsidP="0062666D">
            <w:pPr>
              <w:spacing w:after="0"/>
              <w:rPr>
                <w:sz w:val="22"/>
                <w:szCs w:val="22"/>
                <w:lang w:eastAsia="zh-CN"/>
              </w:rPr>
            </w:pPr>
            <w:r>
              <w:rPr>
                <w:sz w:val="22"/>
                <w:szCs w:val="22"/>
                <w:lang w:eastAsia="zh-CN"/>
              </w:rPr>
              <w:t>Maybe</w:t>
            </w:r>
          </w:p>
        </w:tc>
        <w:tc>
          <w:tcPr>
            <w:tcW w:w="5125" w:type="dxa"/>
            <w:noWrap/>
          </w:tcPr>
          <w:p w14:paraId="28CB5125" w14:textId="48FBC231" w:rsidR="0062666D" w:rsidRPr="00380A8D" w:rsidRDefault="00562355" w:rsidP="0062666D">
            <w:pPr>
              <w:spacing w:after="0"/>
              <w:rPr>
                <w:sz w:val="22"/>
                <w:szCs w:val="22"/>
                <w:lang w:eastAsia="zh-CN"/>
              </w:rPr>
            </w:pPr>
            <w:r w:rsidRPr="00562355">
              <w:rPr>
                <w:sz w:val="22"/>
                <w:szCs w:val="22"/>
                <w:lang w:eastAsia="zh-CN"/>
              </w:rPr>
              <w:t>This depends on what sort of changes/enhancements RAN2 intends to make. For example, it would be good to discuss if RAN2 should introduce any means as part of the release message to prevent UEs from initiating connection establishment if there is data pending in the UL.</w:t>
            </w:r>
          </w:p>
        </w:tc>
      </w:tr>
      <w:tr w:rsidR="00AD3C6D" w14:paraId="2DA532D0" w14:textId="77777777" w:rsidTr="00DB3FC6">
        <w:trPr>
          <w:trHeight w:val="300"/>
        </w:trPr>
        <w:tc>
          <w:tcPr>
            <w:tcW w:w="1795" w:type="dxa"/>
            <w:noWrap/>
          </w:tcPr>
          <w:p w14:paraId="385FDD70" w14:textId="3B43E46A" w:rsidR="00AD3C6D" w:rsidRPr="00380A8D" w:rsidRDefault="00AD3C6D" w:rsidP="00AD3C6D">
            <w:pPr>
              <w:spacing w:after="0"/>
              <w:rPr>
                <w:sz w:val="22"/>
                <w:szCs w:val="22"/>
                <w:lang w:eastAsia="zh-CN"/>
              </w:rPr>
            </w:pPr>
            <w:r>
              <w:rPr>
                <w:sz w:val="22"/>
                <w:szCs w:val="22"/>
                <w:lang w:eastAsia="zh-CN"/>
              </w:rPr>
              <w:lastRenderedPageBreak/>
              <w:t>Nordic</w:t>
            </w:r>
          </w:p>
        </w:tc>
        <w:tc>
          <w:tcPr>
            <w:tcW w:w="2430" w:type="dxa"/>
          </w:tcPr>
          <w:p w14:paraId="50BEF26B" w14:textId="369E888E"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4866DFD1" w14:textId="7AE98573" w:rsidR="00AD3C6D" w:rsidRPr="00380A8D" w:rsidRDefault="00AD3C6D" w:rsidP="00AD3C6D">
            <w:pPr>
              <w:spacing w:after="0"/>
              <w:rPr>
                <w:sz w:val="22"/>
                <w:szCs w:val="22"/>
                <w:lang w:eastAsia="zh-CN"/>
              </w:rPr>
            </w:pPr>
            <w:r>
              <w:rPr>
                <w:sz w:val="22"/>
                <w:szCs w:val="22"/>
                <w:lang w:eastAsia="zh-CN"/>
              </w:rPr>
              <w:t>Related to e.g. Q4a there could be additional information added.</w:t>
            </w:r>
          </w:p>
        </w:tc>
      </w:tr>
      <w:tr w:rsidR="00F41D0A" w:rsidRPr="00FB102F" w14:paraId="5A6DC6A3" w14:textId="77777777" w:rsidTr="00DB3FC6">
        <w:trPr>
          <w:trHeight w:val="300"/>
        </w:trPr>
        <w:tc>
          <w:tcPr>
            <w:tcW w:w="1795" w:type="dxa"/>
            <w:noWrap/>
          </w:tcPr>
          <w:p w14:paraId="359B1FE4" w14:textId="71AE23ED" w:rsidR="00F41D0A" w:rsidRPr="00866AA9" w:rsidRDefault="00F41D0A" w:rsidP="00F41D0A">
            <w:pPr>
              <w:spacing w:after="0"/>
              <w:rPr>
                <w:sz w:val="22"/>
                <w:szCs w:val="22"/>
                <w:lang w:eastAsia="zh-CN"/>
              </w:rPr>
            </w:pPr>
            <w:r>
              <w:rPr>
                <w:sz w:val="22"/>
                <w:szCs w:val="22"/>
                <w:lang w:eastAsia="zh-CN"/>
              </w:rPr>
              <w:t>Samsung</w:t>
            </w:r>
          </w:p>
        </w:tc>
        <w:tc>
          <w:tcPr>
            <w:tcW w:w="2430" w:type="dxa"/>
          </w:tcPr>
          <w:p w14:paraId="1B234EDD" w14:textId="40A534B5"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CE3D61A" w14:textId="77777777" w:rsidR="00F41D0A" w:rsidRDefault="00F41D0A" w:rsidP="00F41D0A">
            <w:pPr>
              <w:spacing w:after="0"/>
              <w:rPr>
                <w:sz w:val="22"/>
                <w:szCs w:val="22"/>
                <w:lang w:eastAsia="zh-CN"/>
              </w:rPr>
            </w:pPr>
            <w:r>
              <w:rPr>
                <w:sz w:val="22"/>
                <w:szCs w:val="22"/>
                <w:lang w:eastAsia="zh-CN"/>
              </w:rPr>
              <w:t xml:space="preserve">We agree that a new release reason could be useful. </w:t>
            </w:r>
          </w:p>
          <w:p w14:paraId="6B996ED2" w14:textId="77777777" w:rsidR="00F41D0A" w:rsidRDefault="00F41D0A" w:rsidP="00F41D0A">
            <w:pPr>
              <w:spacing w:after="0"/>
              <w:rPr>
                <w:sz w:val="22"/>
                <w:szCs w:val="22"/>
                <w:lang w:eastAsia="zh-CN"/>
              </w:rPr>
            </w:pPr>
          </w:p>
          <w:p w14:paraId="783D6426" w14:textId="77777777" w:rsidR="00F41D0A" w:rsidRDefault="00F41D0A" w:rsidP="00F41D0A">
            <w:pPr>
              <w:spacing w:after="0"/>
              <w:rPr>
                <w:sz w:val="22"/>
                <w:szCs w:val="22"/>
                <w:lang w:eastAsia="zh-CN"/>
              </w:rPr>
            </w:pPr>
            <w:r>
              <w:rPr>
                <w:sz w:val="22"/>
                <w:szCs w:val="22"/>
                <w:lang w:eastAsia="zh-CN"/>
              </w:rPr>
              <w:t xml:space="preserve">Actually we think that the dedicated RRC satellite assistance information would optimally be in a release message. </w:t>
            </w:r>
          </w:p>
          <w:p w14:paraId="6637FB5D" w14:textId="77777777" w:rsidR="00F41D0A" w:rsidRDefault="00F41D0A" w:rsidP="00F41D0A">
            <w:pPr>
              <w:spacing w:after="0"/>
              <w:rPr>
                <w:sz w:val="22"/>
                <w:szCs w:val="22"/>
                <w:lang w:eastAsia="zh-CN"/>
              </w:rPr>
            </w:pPr>
          </w:p>
          <w:p w14:paraId="34953061" w14:textId="157B03B8" w:rsidR="00F41D0A" w:rsidRPr="00866AA9" w:rsidRDefault="00F41D0A" w:rsidP="00F41D0A">
            <w:pPr>
              <w:spacing w:after="0"/>
              <w:rPr>
                <w:i/>
                <w:iCs/>
                <w:lang w:eastAsia="en-US"/>
              </w:rPr>
            </w:pPr>
            <w:r>
              <w:rPr>
                <w:sz w:val="22"/>
                <w:szCs w:val="22"/>
                <w:lang w:eastAsia="zh-CN"/>
              </w:rPr>
              <w:t xml:space="preserve">However the point in R2-2301106 is that when a UE is re-directed towards a NTN discontinuous coverage network, there needs to be further information provided such as satellite assistance information. This is because the idle mode procedures when re-directed may not work well if the discontinuous coverage network is not present at that specific moment. If this is not available, then entering a discontinuous coverage network is a bit of a power consuming chicken and egg problem, where you need SAI to know when to wake up to connect to the cell, but you need to connect to the cell to receive SAI. </w:t>
            </w:r>
          </w:p>
        </w:tc>
      </w:tr>
      <w:tr w:rsidR="00317525" w14:paraId="241F06C6" w14:textId="77777777" w:rsidTr="00DB3FC6">
        <w:trPr>
          <w:trHeight w:val="300"/>
        </w:trPr>
        <w:tc>
          <w:tcPr>
            <w:tcW w:w="1795" w:type="dxa"/>
            <w:noWrap/>
          </w:tcPr>
          <w:p w14:paraId="406A4D68" w14:textId="08C0C550"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492861BA" w14:textId="665E552B" w:rsidR="00317525" w:rsidRPr="00380A8D" w:rsidRDefault="00317525" w:rsidP="00317525">
            <w:pPr>
              <w:spacing w:after="0"/>
              <w:rPr>
                <w:sz w:val="22"/>
                <w:szCs w:val="22"/>
                <w:lang w:eastAsia="zh-CN"/>
              </w:rPr>
            </w:pPr>
            <w:r>
              <w:rPr>
                <w:rFonts w:eastAsiaTheme="minorEastAsia"/>
                <w:sz w:val="22"/>
                <w:szCs w:val="22"/>
                <w:lang w:eastAsia="zh-CN"/>
              </w:rPr>
              <w:t>FFS</w:t>
            </w:r>
          </w:p>
        </w:tc>
        <w:tc>
          <w:tcPr>
            <w:tcW w:w="5125" w:type="dxa"/>
            <w:noWrap/>
          </w:tcPr>
          <w:p w14:paraId="2D39F955" w14:textId="4BF63AEC" w:rsidR="00317525" w:rsidRPr="00380A8D" w:rsidRDefault="00317525" w:rsidP="00317525">
            <w:pPr>
              <w:spacing w:after="0"/>
              <w:rPr>
                <w:sz w:val="22"/>
                <w:szCs w:val="22"/>
                <w:lang w:eastAsia="zh-CN"/>
              </w:rPr>
            </w:pPr>
            <w:r>
              <w:rPr>
                <w:rFonts w:eastAsiaTheme="minorEastAsia" w:hint="eastAsia"/>
                <w:sz w:val="22"/>
                <w:szCs w:val="22"/>
                <w:lang w:eastAsia="zh-CN"/>
              </w:rPr>
              <w:t>I</w:t>
            </w:r>
            <w:r>
              <w:rPr>
                <w:rFonts w:eastAsiaTheme="minorEastAsia"/>
                <w:sz w:val="22"/>
                <w:szCs w:val="22"/>
                <w:lang w:eastAsia="zh-CN"/>
              </w:rPr>
              <w:t>t depends on the network behaviour when aware UE is approaching coverage hole.</w:t>
            </w:r>
          </w:p>
        </w:tc>
      </w:tr>
      <w:tr w:rsidR="00BC4F77" w14:paraId="78EC618F" w14:textId="77777777" w:rsidTr="00DB3FC6">
        <w:trPr>
          <w:trHeight w:val="300"/>
        </w:trPr>
        <w:tc>
          <w:tcPr>
            <w:tcW w:w="1795" w:type="dxa"/>
            <w:noWrap/>
          </w:tcPr>
          <w:p w14:paraId="5553AC0D" w14:textId="400765CF" w:rsidR="00BC4F77" w:rsidRPr="00380A8D" w:rsidRDefault="00BC4F77" w:rsidP="00BC4F77">
            <w:pPr>
              <w:spacing w:after="0"/>
              <w:rPr>
                <w:sz w:val="22"/>
                <w:szCs w:val="22"/>
                <w:lang w:val="en-US" w:eastAsia="zh-CN"/>
              </w:rPr>
            </w:pPr>
            <w:r>
              <w:rPr>
                <w:rFonts w:hint="eastAsia"/>
                <w:sz w:val="22"/>
                <w:szCs w:val="22"/>
                <w:lang w:val="en-US" w:eastAsia="zh-CN"/>
              </w:rPr>
              <w:t>CMCC</w:t>
            </w:r>
          </w:p>
        </w:tc>
        <w:tc>
          <w:tcPr>
            <w:tcW w:w="2430" w:type="dxa"/>
          </w:tcPr>
          <w:p w14:paraId="05FC4B90" w14:textId="76D98578" w:rsidR="00BC4F77" w:rsidRPr="00380A8D" w:rsidRDefault="00BC4F77" w:rsidP="00BC4F77">
            <w:pPr>
              <w:spacing w:after="0"/>
              <w:rPr>
                <w:sz w:val="22"/>
                <w:szCs w:val="22"/>
                <w:lang w:val="en-US" w:eastAsia="zh-CN"/>
              </w:rPr>
            </w:pPr>
            <w:r>
              <w:rPr>
                <w:rFonts w:hint="eastAsia"/>
                <w:sz w:val="22"/>
                <w:szCs w:val="22"/>
                <w:lang w:val="en-US" w:eastAsia="zh-CN"/>
              </w:rPr>
              <w:t>Agree</w:t>
            </w:r>
          </w:p>
        </w:tc>
        <w:tc>
          <w:tcPr>
            <w:tcW w:w="5125" w:type="dxa"/>
            <w:noWrap/>
          </w:tcPr>
          <w:p w14:paraId="3AEB88D0" w14:textId="11E2538B" w:rsidR="00BC4F77" w:rsidRPr="00380A8D" w:rsidRDefault="00BC4F77" w:rsidP="00BC4F77">
            <w:pPr>
              <w:spacing w:after="0"/>
              <w:rPr>
                <w:sz w:val="22"/>
                <w:szCs w:val="22"/>
                <w:lang w:val="en-US" w:eastAsia="zh-CN"/>
              </w:rPr>
            </w:pPr>
            <w:r>
              <w:rPr>
                <w:rFonts w:eastAsiaTheme="minorEastAsia"/>
                <w:sz w:val="22"/>
                <w:szCs w:val="22"/>
                <w:lang w:eastAsia="zh-CN"/>
              </w:rPr>
              <w:t>It is similar to Q3 that more information can be provided to the UE for prediction of discontinuous coverage or quick recovery.</w:t>
            </w:r>
          </w:p>
        </w:tc>
      </w:tr>
      <w:tr w:rsidR="00C00F0B" w14:paraId="1F72F0A1" w14:textId="77777777" w:rsidTr="00917D59">
        <w:trPr>
          <w:trHeight w:val="300"/>
        </w:trPr>
        <w:tc>
          <w:tcPr>
            <w:tcW w:w="1795" w:type="dxa"/>
            <w:noWrap/>
          </w:tcPr>
          <w:p w14:paraId="05C4A156"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36E1643"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159071F" w14:textId="77777777" w:rsidR="00C00F0B" w:rsidRPr="00380A8D" w:rsidRDefault="00C00F0B" w:rsidP="00917D59">
            <w:pPr>
              <w:spacing w:after="0"/>
              <w:rPr>
                <w:sz w:val="22"/>
                <w:szCs w:val="22"/>
                <w:lang w:val="en-US" w:eastAsia="zh-CN"/>
              </w:rPr>
            </w:pPr>
          </w:p>
        </w:tc>
      </w:tr>
      <w:tr w:rsidR="00FE43E5" w14:paraId="42172D58" w14:textId="77777777" w:rsidTr="00481140">
        <w:trPr>
          <w:trHeight w:val="300"/>
        </w:trPr>
        <w:tc>
          <w:tcPr>
            <w:tcW w:w="1795" w:type="dxa"/>
            <w:noWrap/>
          </w:tcPr>
          <w:p w14:paraId="390B31B7" w14:textId="77777777" w:rsidR="00FE43E5" w:rsidRPr="00380A8D" w:rsidRDefault="00FE43E5" w:rsidP="00481140">
            <w:pPr>
              <w:spacing w:after="0"/>
              <w:rPr>
                <w:sz w:val="22"/>
                <w:szCs w:val="22"/>
                <w:lang w:eastAsia="zh-CN"/>
              </w:rPr>
            </w:pPr>
            <w:r>
              <w:rPr>
                <w:sz w:val="22"/>
                <w:szCs w:val="22"/>
                <w:lang w:eastAsia="zh-CN"/>
              </w:rPr>
              <w:t>Novamint</w:t>
            </w:r>
          </w:p>
        </w:tc>
        <w:tc>
          <w:tcPr>
            <w:tcW w:w="2430" w:type="dxa"/>
          </w:tcPr>
          <w:p w14:paraId="7D7F08FA" w14:textId="77777777" w:rsidR="00FE43E5" w:rsidRPr="00380A8D" w:rsidRDefault="00FE43E5" w:rsidP="00481140">
            <w:pPr>
              <w:spacing w:after="0"/>
              <w:rPr>
                <w:sz w:val="22"/>
                <w:szCs w:val="22"/>
                <w:lang w:eastAsia="zh-CN"/>
              </w:rPr>
            </w:pPr>
            <w:r>
              <w:rPr>
                <w:sz w:val="22"/>
                <w:szCs w:val="22"/>
                <w:lang w:eastAsia="zh-CN"/>
              </w:rPr>
              <w:t>FFS</w:t>
            </w:r>
          </w:p>
        </w:tc>
        <w:tc>
          <w:tcPr>
            <w:tcW w:w="5125" w:type="dxa"/>
            <w:noWrap/>
          </w:tcPr>
          <w:p w14:paraId="0D885450" w14:textId="77777777" w:rsidR="00FE43E5" w:rsidRPr="00380A8D" w:rsidRDefault="00FE43E5" w:rsidP="00481140">
            <w:pPr>
              <w:spacing w:after="0"/>
              <w:rPr>
                <w:sz w:val="22"/>
                <w:szCs w:val="22"/>
                <w:lang w:eastAsia="zh-CN"/>
              </w:rPr>
            </w:pPr>
            <w:r>
              <w:rPr>
                <w:sz w:val="22"/>
                <w:szCs w:val="22"/>
                <w:lang w:eastAsia="zh-CN"/>
              </w:rPr>
              <w:t>Depends on the enhancements sought</w:t>
            </w:r>
          </w:p>
        </w:tc>
      </w:tr>
      <w:tr w:rsidR="00BC4F77" w:rsidRPr="00A43C66" w14:paraId="6A79247C" w14:textId="77777777" w:rsidTr="00DB3FC6">
        <w:trPr>
          <w:trHeight w:val="300"/>
        </w:trPr>
        <w:tc>
          <w:tcPr>
            <w:tcW w:w="1795" w:type="dxa"/>
            <w:noWrap/>
          </w:tcPr>
          <w:p w14:paraId="1F67AE87" w14:textId="77777777" w:rsidR="00BC4F77" w:rsidRPr="00380A8D" w:rsidRDefault="00BC4F77" w:rsidP="00BC4F77">
            <w:pPr>
              <w:rPr>
                <w:sz w:val="22"/>
                <w:szCs w:val="22"/>
              </w:rPr>
            </w:pPr>
          </w:p>
        </w:tc>
        <w:tc>
          <w:tcPr>
            <w:tcW w:w="2430" w:type="dxa"/>
          </w:tcPr>
          <w:p w14:paraId="679F2305" w14:textId="77777777" w:rsidR="00BC4F77" w:rsidRPr="00380A8D" w:rsidRDefault="00BC4F77" w:rsidP="00BC4F77">
            <w:pPr>
              <w:rPr>
                <w:sz w:val="22"/>
                <w:szCs w:val="22"/>
              </w:rPr>
            </w:pPr>
          </w:p>
        </w:tc>
        <w:tc>
          <w:tcPr>
            <w:tcW w:w="5125" w:type="dxa"/>
            <w:noWrap/>
          </w:tcPr>
          <w:p w14:paraId="5F0F5693" w14:textId="77777777" w:rsidR="00BC4F77" w:rsidRPr="000A122B" w:rsidRDefault="00BC4F77" w:rsidP="00BC4F77">
            <w:pPr>
              <w:spacing w:after="0"/>
              <w:rPr>
                <w:rFonts w:eastAsiaTheme="minorEastAsia"/>
                <w:sz w:val="22"/>
                <w:szCs w:val="22"/>
                <w:lang w:eastAsia="zh-CN"/>
              </w:rPr>
            </w:pPr>
          </w:p>
        </w:tc>
      </w:tr>
      <w:tr w:rsidR="00BC4F77" w14:paraId="6F83A624" w14:textId="77777777" w:rsidTr="00DB3FC6">
        <w:trPr>
          <w:trHeight w:val="300"/>
        </w:trPr>
        <w:tc>
          <w:tcPr>
            <w:tcW w:w="1795" w:type="dxa"/>
            <w:noWrap/>
          </w:tcPr>
          <w:p w14:paraId="44799624" w14:textId="77777777" w:rsidR="00BC4F77" w:rsidRPr="00380A8D" w:rsidRDefault="00BC4F77" w:rsidP="00BC4F77">
            <w:pPr>
              <w:spacing w:after="0"/>
              <w:jc w:val="center"/>
              <w:rPr>
                <w:sz w:val="22"/>
                <w:szCs w:val="22"/>
                <w:lang w:eastAsia="zh-CN"/>
              </w:rPr>
            </w:pPr>
          </w:p>
        </w:tc>
        <w:tc>
          <w:tcPr>
            <w:tcW w:w="2430" w:type="dxa"/>
          </w:tcPr>
          <w:p w14:paraId="0781CEE7" w14:textId="77777777" w:rsidR="00BC4F77" w:rsidRPr="00380A8D" w:rsidRDefault="00BC4F77" w:rsidP="00BC4F77">
            <w:pPr>
              <w:spacing w:after="0"/>
              <w:rPr>
                <w:sz w:val="22"/>
                <w:szCs w:val="22"/>
                <w:lang w:eastAsia="zh-CN"/>
              </w:rPr>
            </w:pPr>
          </w:p>
        </w:tc>
        <w:tc>
          <w:tcPr>
            <w:tcW w:w="5125" w:type="dxa"/>
            <w:noWrap/>
          </w:tcPr>
          <w:p w14:paraId="19EB3602" w14:textId="77777777" w:rsidR="00BC4F77" w:rsidRPr="00380A8D" w:rsidRDefault="00BC4F77" w:rsidP="00BC4F77">
            <w:pPr>
              <w:spacing w:after="0"/>
              <w:rPr>
                <w:sz w:val="22"/>
                <w:szCs w:val="22"/>
                <w:lang w:eastAsia="zh-CN"/>
              </w:rPr>
            </w:pPr>
          </w:p>
        </w:tc>
      </w:tr>
      <w:tr w:rsidR="00BC4F77" w14:paraId="1E889044" w14:textId="77777777" w:rsidTr="00DB3FC6">
        <w:trPr>
          <w:trHeight w:val="300"/>
        </w:trPr>
        <w:tc>
          <w:tcPr>
            <w:tcW w:w="1795" w:type="dxa"/>
            <w:noWrap/>
          </w:tcPr>
          <w:p w14:paraId="2889B4DB" w14:textId="77777777" w:rsidR="00BC4F77" w:rsidRPr="00380A8D" w:rsidRDefault="00BC4F77" w:rsidP="00BC4F77">
            <w:pPr>
              <w:spacing w:after="0"/>
              <w:rPr>
                <w:sz w:val="22"/>
                <w:szCs w:val="22"/>
                <w:lang w:eastAsia="zh-CN"/>
              </w:rPr>
            </w:pPr>
          </w:p>
        </w:tc>
        <w:tc>
          <w:tcPr>
            <w:tcW w:w="2430" w:type="dxa"/>
          </w:tcPr>
          <w:p w14:paraId="45EC001D" w14:textId="77777777" w:rsidR="00BC4F77" w:rsidRPr="00380A8D" w:rsidRDefault="00BC4F77" w:rsidP="00BC4F77">
            <w:pPr>
              <w:spacing w:after="0"/>
              <w:rPr>
                <w:sz w:val="22"/>
                <w:szCs w:val="22"/>
                <w:lang w:eastAsia="zh-CN"/>
              </w:rPr>
            </w:pPr>
          </w:p>
        </w:tc>
        <w:tc>
          <w:tcPr>
            <w:tcW w:w="5125" w:type="dxa"/>
            <w:noWrap/>
          </w:tcPr>
          <w:p w14:paraId="09CD281D" w14:textId="77777777" w:rsidR="00BC4F77" w:rsidRPr="00380A8D" w:rsidRDefault="00BC4F77" w:rsidP="00BC4F77">
            <w:pPr>
              <w:spacing w:after="0"/>
              <w:rPr>
                <w:sz w:val="22"/>
                <w:szCs w:val="22"/>
                <w:lang w:eastAsia="zh-CN"/>
              </w:rPr>
            </w:pPr>
          </w:p>
        </w:tc>
      </w:tr>
      <w:tr w:rsidR="00BC4F77" w14:paraId="7FDB2990" w14:textId="77777777" w:rsidTr="00DB3FC6">
        <w:trPr>
          <w:trHeight w:val="300"/>
        </w:trPr>
        <w:tc>
          <w:tcPr>
            <w:tcW w:w="1795" w:type="dxa"/>
            <w:noWrap/>
          </w:tcPr>
          <w:p w14:paraId="78134F3A" w14:textId="77777777" w:rsidR="00BC4F77" w:rsidRPr="00380A8D" w:rsidRDefault="00BC4F77" w:rsidP="00BC4F77">
            <w:pPr>
              <w:spacing w:after="0"/>
              <w:rPr>
                <w:sz w:val="22"/>
                <w:szCs w:val="22"/>
                <w:lang w:eastAsia="zh-CN"/>
              </w:rPr>
            </w:pPr>
          </w:p>
        </w:tc>
        <w:tc>
          <w:tcPr>
            <w:tcW w:w="2430" w:type="dxa"/>
          </w:tcPr>
          <w:p w14:paraId="17D34BB3" w14:textId="77777777" w:rsidR="00BC4F77" w:rsidRPr="00380A8D" w:rsidRDefault="00BC4F77" w:rsidP="00BC4F77">
            <w:pPr>
              <w:spacing w:after="0"/>
              <w:rPr>
                <w:sz w:val="22"/>
                <w:szCs w:val="22"/>
                <w:lang w:eastAsia="zh-CN"/>
              </w:rPr>
            </w:pPr>
          </w:p>
        </w:tc>
        <w:tc>
          <w:tcPr>
            <w:tcW w:w="5125" w:type="dxa"/>
            <w:noWrap/>
          </w:tcPr>
          <w:p w14:paraId="200BCD99" w14:textId="77777777" w:rsidR="00BC4F77" w:rsidRPr="00380A8D" w:rsidRDefault="00BC4F77" w:rsidP="00BC4F77">
            <w:pPr>
              <w:spacing w:after="0"/>
              <w:rPr>
                <w:sz w:val="22"/>
                <w:szCs w:val="22"/>
                <w:lang w:eastAsia="zh-CN"/>
              </w:rPr>
            </w:pPr>
          </w:p>
        </w:tc>
      </w:tr>
      <w:tr w:rsidR="00BC4F77" w14:paraId="25652D38" w14:textId="77777777" w:rsidTr="00DB3FC6">
        <w:trPr>
          <w:trHeight w:val="300"/>
        </w:trPr>
        <w:tc>
          <w:tcPr>
            <w:tcW w:w="1795" w:type="dxa"/>
            <w:noWrap/>
          </w:tcPr>
          <w:p w14:paraId="15D6885A" w14:textId="77777777" w:rsidR="00BC4F77" w:rsidRPr="00380A8D" w:rsidRDefault="00BC4F77" w:rsidP="00BC4F77">
            <w:pPr>
              <w:spacing w:after="0"/>
              <w:rPr>
                <w:sz w:val="22"/>
                <w:szCs w:val="22"/>
                <w:lang w:eastAsia="zh-CN"/>
              </w:rPr>
            </w:pPr>
          </w:p>
        </w:tc>
        <w:tc>
          <w:tcPr>
            <w:tcW w:w="2430" w:type="dxa"/>
          </w:tcPr>
          <w:p w14:paraId="6239B517" w14:textId="77777777" w:rsidR="00BC4F77" w:rsidRPr="00380A8D" w:rsidRDefault="00BC4F77" w:rsidP="00BC4F77">
            <w:pPr>
              <w:spacing w:after="0"/>
              <w:rPr>
                <w:sz w:val="22"/>
                <w:szCs w:val="22"/>
                <w:lang w:eastAsia="zh-CN"/>
              </w:rPr>
            </w:pPr>
          </w:p>
        </w:tc>
        <w:tc>
          <w:tcPr>
            <w:tcW w:w="5125" w:type="dxa"/>
            <w:noWrap/>
          </w:tcPr>
          <w:p w14:paraId="5AE52FBC" w14:textId="77777777" w:rsidR="00BC4F77" w:rsidRPr="00380A8D" w:rsidRDefault="00BC4F77" w:rsidP="00BC4F77">
            <w:pPr>
              <w:spacing w:after="0"/>
              <w:rPr>
                <w:sz w:val="22"/>
                <w:szCs w:val="22"/>
              </w:rPr>
            </w:pPr>
          </w:p>
        </w:tc>
      </w:tr>
      <w:tr w:rsidR="00BC4F77" w14:paraId="433C602A" w14:textId="77777777" w:rsidTr="00DB3FC6">
        <w:trPr>
          <w:trHeight w:val="300"/>
        </w:trPr>
        <w:tc>
          <w:tcPr>
            <w:tcW w:w="1795" w:type="dxa"/>
            <w:noWrap/>
          </w:tcPr>
          <w:p w14:paraId="358482BA" w14:textId="77777777" w:rsidR="00BC4F77" w:rsidRPr="00380A8D" w:rsidRDefault="00BC4F77" w:rsidP="00BC4F77">
            <w:pPr>
              <w:spacing w:after="0"/>
              <w:rPr>
                <w:sz w:val="22"/>
                <w:szCs w:val="22"/>
                <w:lang w:eastAsia="zh-CN"/>
              </w:rPr>
            </w:pPr>
          </w:p>
        </w:tc>
        <w:tc>
          <w:tcPr>
            <w:tcW w:w="2430" w:type="dxa"/>
          </w:tcPr>
          <w:p w14:paraId="3797FB0E" w14:textId="77777777" w:rsidR="00BC4F77" w:rsidRPr="00380A8D" w:rsidRDefault="00BC4F77" w:rsidP="00BC4F77">
            <w:pPr>
              <w:spacing w:after="0"/>
              <w:rPr>
                <w:sz w:val="22"/>
                <w:szCs w:val="22"/>
                <w:lang w:eastAsia="zh-CN"/>
              </w:rPr>
            </w:pPr>
          </w:p>
        </w:tc>
        <w:tc>
          <w:tcPr>
            <w:tcW w:w="5125" w:type="dxa"/>
            <w:noWrap/>
          </w:tcPr>
          <w:p w14:paraId="5C8707A0" w14:textId="77777777" w:rsidR="00BC4F77" w:rsidRPr="00380A8D" w:rsidRDefault="00BC4F77" w:rsidP="00BC4F77">
            <w:pPr>
              <w:spacing w:after="0"/>
              <w:rPr>
                <w:sz w:val="22"/>
                <w:szCs w:val="22"/>
                <w:lang w:eastAsia="zh-CN"/>
              </w:rPr>
            </w:pPr>
          </w:p>
        </w:tc>
      </w:tr>
      <w:tr w:rsidR="00BC4F77" w14:paraId="3B438D20" w14:textId="77777777" w:rsidTr="00DB3FC6">
        <w:trPr>
          <w:trHeight w:val="300"/>
        </w:trPr>
        <w:tc>
          <w:tcPr>
            <w:tcW w:w="1795" w:type="dxa"/>
            <w:noWrap/>
          </w:tcPr>
          <w:p w14:paraId="7E41F954" w14:textId="77777777" w:rsidR="00BC4F77" w:rsidRPr="00380A8D" w:rsidRDefault="00BC4F77" w:rsidP="00BC4F77">
            <w:pPr>
              <w:spacing w:after="0"/>
              <w:rPr>
                <w:sz w:val="22"/>
                <w:szCs w:val="22"/>
                <w:lang w:eastAsia="zh-CN"/>
              </w:rPr>
            </w:pPr>
          </w:p>
        </w:tc>
        <w:tc>
          <w:tcPr>
            <w:tcW w:w="2430" w:type="dxa"/>
          </w:tcPr>
          <w:p w14:paraId="4407160F" w14:textId="77777777" w:rsidR="00BC4F77" w:rsidRPr="00380A8D" w:rsidRDefault="00BC4F77" w:rsidP="00BC4F77">
            <w:pPr>
              <w:spacing w:after="0"/>
              <w:rPr>
                <w:sz w:val="22"/>
                <w:szCs w:val="22"/>
                <w:lang w:eastAsia="zh-CN"/>
              </w:rPr>
            </w:pPr>
          </w:p>
        </w:tc>
        <w:tc>
          <w:tcPr>
            <w:tcW w:w="5125" w:type="dxa"/>
            <w:noWrap/>
          </w:tcPr>
          <w:p w14:paraId="5EE611BE" w14:textId="77777777" w:rsidR="00BC4F77" w:rsidRPr="00380A8D" w:rsidRDefault="00BC4F77" w:rsidP="00BC4F77">
            <w:pPr>
              <w:spacing w:after="0"/>
              <w:rPr>
                <w:sz w:val="22"/>
                <w:szCs w:val="22"/>
                <w:lang w:eastAsia="zh-CN"/>
              </w:rPr>
            </w:pPr>
          </w:p>
        </w:tc>
      </w:tr>
    </w:tbl>
    <w:p w14:paraId="2989DC11" w14:textId="77777777" w:rsidR="00DB3FC6" w:rsidRDefault="00DB3FC6" w:rsidP="00DB3FC6">
      <w:pPr>
        <w:jc w:val="both"/>
        <w:rPr>
          <w:rFonts w:ascii="Arial" w:eastAsia="Arial" w:hAnsi="Arial" w:cs="Arial"/>
          <w:color w:val="000000"/>
        </w:rPr>
      </w:pPr>
    </w:p>
    <w:p w14:paraId="28CC510B"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14DD6CE" w14:textId="77777777" w:rsidR="00DB3FC6" w:rsidRDefault="00DB3FC6" w:rsidP="00DB3FC6">
      <w:pPr>
        <w:jc w:val="both"/>
        <w:rPr>
          <w:rFonts w:ascii="Arial" w:eastAsia="Arial" w:hAnsi="Arial" w:cs="Arial"/>
        </w:rPr>
      </w:pPr>
    </w:p>
    <w:p w14:paraId="6236856F" w14:textId="77777777" w:rsidR="00DB3FC6" w:rsidRDefault="00DB3FC6" w:rsidP="00DB3FC6">
      <w:pPr>
        <w:jc w:val="both"/>
        <w:rPr>
          <w:rFonts w:ascii="Arial" w:eastAsia="Arial" w:hAnsi="Arial" w:cs="Arial"/>
        </w:rPr>
      </w:pPr>
    </w:p>
    <w:p w14:paraId="60A9E30A" w14:textId="77777777" w:rsidR="00DB3FC6" w:rsidRDefault="00DB3FC6" w:rsidP="00DB3FC6">
      <w:pPr>
        <w:jc w:val="both"/>
        <w:rPr>
          <w:rFonts w:ascii="Arial" w:eastAsia="Arial" w:hAnsi="Arial" w:cs="Arial"/>
        </w:rPr>
      </w:pPr>
    </w:p>
    <w:p w14:paraId="7077F02A" w14:textId="77777777" w:rsidR="00DB3FC6" w:rsidRDefault="00DB3FC6" w:rsidP="00DB3FC6">
      <w:pPr>
        <w:jc w:val="both"/>
        <w:rPr>
          <w:rFonts w:ascii="Arial" w:eastAsia="Arial" w:hAnsi="Arial" w:cs="Arial"/>
        </w:rPr>
      </w:pPr>
    </w:p>
    <w:p w14:paraId="032CFA7B" w14:textId="28793D00" w:rsidR="00DB3FC6" w:rsidRDefault="00DB3FC6">
      <w:pPr>
        <w:jc w:val="both"/>
        <w:rPr>
          <w:rFonts w:ascii="Arial" w:eastAsia="Arial" w:hAnsi="Arial" w:cs="Arial"/>
          <w:color w:val="000000"/>
        </w:rPr>
      </w:pPr>
    </w:p>
    <w:p w14:paraId="4E25F02E" w14:textId="207C03FB" w:rsidR="00DB3FC6" w:rsidRDefault="00DB3FC6">
      <w:pPr>
        <w:jc w:val="both"/>
        <w:rPr>
          <w:rFonts w:ascii="Arial" w:eastAsia="Arial" w:hAnsi="Arial" w:cs="Arial"/>
          <w:color w:val="000000"/>
        </w:rPr>
      </w:pPr>
    </w:p>
    <w:p w14:paraId="50B183E8" w14:textId="77777777" w:rsidR="00DB3FC6" w:rsidRDefault="00DB3FC6">
      <w:pPr>
        <w:jc w:val="both"/>
        <w:rPr>
          <w:rFonts w:ascii="Arial" w:eastAsia="Arial" w:hAnsi="Arial" w:cs="Arial"/>
          <w:color w:val="000000"/>
        </w:rPr>
      </w:pPr>
    </w:p>
    <w:p w14:paraId="4EF7DFFA" w14:textId="30B1A780" w:rsidR="005535CF" w:rsidRDefault="005535CF" w:rsidP="003572E1">
      <w:pPr>
        <w:pStyle w:val="Heading2"/>
      </w:pPr>
      <w:r>
        <w:t xml:space="preserve">3.5 </w:t>
      </w:r>
      <w:r w:rsidR="00DB3FC6">
        <w:t xml:space="preserve">Paging and </w:t>
      </w:r>
      <w:r w:rsidR="001D47CD">
        <w:t>Power Saving Issues</w:t>
      </w:r>
    </w:p>
    <w:p w14:paraId="346FA659" w14:textId="77777777" w:rsidR="00DB3FC6" w:rsidRDefault="00DB3FC6" w:rsidP="001D47CD">
      <w:pPr>
        <w:rPr>
          <w:rFonts w:ascii="Arial" w:hAnsi="Arial" w:cs="Arial"/>
        </w:rPr>
      </w:pPr>
    </w:p>
    <w:p w14:paraId="658F27B0" w14:textId="2A2FBDCD" w:rsidR="001D47CD" w:rsidRDefault="00DB3FC6" w:rsidP="00DB3FC6">
      <w:pPr>
        <w:jc w:val="both"/>
        <w:rPr>
          <w:rFonts w:ascii="Arial" w:hAnsi="Arial" w:cs="Arial"/>
        </w:rPr>
      </w:pPr>
      <w:r w:rsidRPr="00DB3FC6">
        <w:rPr>
          <w:rFonts w:ascii="Arial" w:hAnsi="Arial" w:cs="Arial"/>
        </w:rPr>
        <w:t>Many</w:t>
      </w:r>
      <w:r>
        <w:rPr>
          <w:rFonts w:ascii="Arial" w:hAnsi="Arial" w:cs="Arial"/>
        </w:rPr>
        <w:t xml:space="preserve"> companies have suggested changes and improvements in paging and power saving aspects. The contributions in </w:t>
      </w:r>
      <w:r w:rsidRPr="00DB3FC6">
        <w:rPr>
          <w:rFonts w:ascii="Arial" w:hAnsi="Arial" w:cs="Arial"/>
        </w:rPr>
        <w:t>R2-2300582</w:t>
      </w:r>
      <w:r>
        <w:rPr>
          <w:rFonts w:ascii="Arial" w:hAnsi="Arial" w:cs="Arial"/>
        </w:rPr>
        <w:t xml:space="preserve">, </w:t>
      </w:r>
      <w:r w:rsidR="00FE22C8">
        <w:rPr>
          <w:rFonts w:ascii="Arial" w:hAnsi="Arial" w:cs="Arial"/>
        </w:rPr>
        <w:t xml:space="preserve">R2-2300654, </w:t>
      </w:r>
      <w:r w:rsidRPr="00DB3FC6">
        <w:rPr>
          <w:rFonts w:ascii="Arial" w:hAnsi="Arial" w:cs="Arial"/>
        </w:rPr>
        <w:t>R2-2300751</w:t>
      </w:r>
      <w:r>
        <w:rPr>
          <w:rFonts w:ascii="Arial" w:hAnsi="Arial" w:cs="Arial"/>
        </w:rPr>
        <w:t xml:space="preserve">, </w:t>
      </w:r>
      <w:r w:rsidRPr="00DB3FC6">
        <w:rPr>
          <w:rFonts w:ascii="Arial" w:hAnsi="Arial" w:cs="Arial"/>
        </w:rPr>
        <w:t>R2-2300926</w:t>
      </w:r>
      <w:r>
        <w:rPr>
          <w:rFonts w:ascii="Arial" w:hAnsi="Arial" w:cs="Arial"/>
        </w:rPr>
        <w:t xml:space="preserve">, </w:t>
      </w:r>
      <w:r w:rsidRPr="00DB3FC6">
        <w:rPr>
          <w:rFonts w:ascii="Arial" w:hAnsi="Arial" w:cs="Arial"/>
        </w:rPr>
        <w:t>R2-2300982</w:t>
      </w:r>
      <w:r>
        <w:rPr>
          <w:rFonts w:ascii="Arial" w:hAnsi="Arial" w:cs="Arial"/>
        </w:rPr>
        <w:t xml:space="preserve">, </w:t>
      </w:r>
      <w:r w:rsidRPr="00DB3FC6">
        <w:rPr>
          <w:rFonts w:ascii="Arial" w:hAnsi="Arial" w:cs="Arial"/>
        </w:rPr>
        <w:t>R2-2301057</w:t>
      </w:r>
      <w:r>
        <w:rPr>
          <w:rFonts w:ascii="Arial" w:hAnsi="Arial" w:cs="Arial"/>
        </w:rPr>
        <w:t xml:space="preserve"> and </w:t>
      </w:r>
      <w:r w:rsidRPr="00DB3FC6">
        <w:rPr>
          <w:rFonts w:ascii="Arial" w:hAnsi="Arial" w:cs="Arial"/>
        </w:rPr>
        <w:t>R2-2301603</w:t>
      </w:r>
      <w:r>
        <w:rPr>
          <w:rFonts w:ascii="Arial" w:hAnsi="Arial" w:cs="Arial"/>
        </w:rPr>
        <w:t xml:space="preserve"> have suggested extension of monitoring, PTW adjustment, </w:t>
      </w:r>
      <w:r w:rsidRPr="00DB3FC6">
        <w:rPr>
          <w:rFonts w:ascii="Arial" w:hAnsi="Arial" w:cs="Arial"/>
        </w:rPr>
        <w:t>updating the PH and PO calculations</w:t>
      </w:r>
      <w:r>
        <w:rPr>
          <w:rFonts w:ascii="Arial" w:hAnsi="Arial" w:cs="Arial"/>
        </w:rPr>
        <w:t xml:space="preserve">, </w:t>
      </w:r>
      <w:proofErr w:type="spellStart"/>
      <w:r>
        <w:rPr>
          <w:rFonts w:ascii="Arial" w:hAnsi="Arial" w:cs="Arial"/>
        </w:rPr>
        <w:t>eDRX</w:t>
      </w:r>
      <w:proofErr w:type="spellEnd"/>
      <w:r>
        <w:rPr>
          <w:rFonts w:ascii="Arial" w:hAnsi="Arial" w:cs="Arial"/>
        </w:rPr>
        <w:t xml:space="preserve"> enhancements etc. As the solutions are quite wide, the rapporteur would first like to ask the following question:</w:t>
      </w:r>
    </w:p>
    <w:p w14:paraId="3C3FD169" w14:textId="7350CDCD" w:rsidR="00DB3FC6" w:rsidRPr="00DB3FC6" w:rsidRDefault="00DB3FC6" w:rsidP="00DB3FC6">
      <w:pPr>
        <w:jc w:val="both"/>
        <w:rPr>
          <w:rFonts w:ascii="Arial" w:hAnsi="Arial" w:cs="Arial"/>
          <w:b/>
          <w:bCs/>
        </w:rPr>
      </w:pPr>
      <w:r w:rsidRPr="00DB3FC6">
        <w:rPr>
          <w:rFonts w:ascii="Arial" w:hAnsi="Arial" w:cs="Arial"/>
          <w:b/>
          <w:bCs/>
        </w:rPr>
        <w:t xml:space="preserve">Question 5: Do companies agree that enhancement in paging and </w:t>
      </w:r>
      <w:proofErr w:type="spellStart"/>
      <w:r w:rsidRPr="00DB3FC6">
        <w:rPr>
          <w:rFonts w:ascii="Arial" w:hAnsi="Arial" w:cs="Arial"/>
          <w:b/>
          <w:bCs/>
        </w:rPr>
        <w:t>eDRX</w:t>
      </w:r>
      <w:proofErr w:type="spellEnd"/>
      <w:r w:rsidRPr="00DB3FC6">
        <w:rPr>
          <w:rFonts w:ascii="Arial" w:hAnsi="Arial" w:cs="Arial"/>
          <w:b/>
          <w:bCs/>
        </w:rPr>
        <w:t xml:space="preserve"> </w:t>
      </w:r>
      <w:r w:rsidR="00A40BC9">
        <w:rPr>
          <w:rFonts w:ascii="Arial" w:hAnsi="Arial" w:cs="Arial"/>
          <w:b/>
          <w:bCs/>
        </w:rPr>
        <w:t>are</w:t>
      </w:r>
      <w:r w:rsidRPr="00DB3FC6">
        <w:rPr>
          <w:rFonts w:ascii="Arial" w:hAnsi="Arial" w:cs="Arial"/>
          <w:b/>
          <w:bCs/>
        </w:rPr>
        <w:t xml:space="preserve"> needed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3B83C55E" w14:textId="77777777" w:rsidTr="00DB3FC6">
        <w:trPr>
          <w:trHeight w:val="300"/>
        </w:trPr>
        <w:tc>
          <w:tcPr>
            <w:tcW w:w="1795" w:type="dxa"/>
            <w:noWrap/>
          </w:tcPr>
          <w:p w14:paraId="3499497B"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7A4D17E"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0905B880"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27299E3" w14:textId="77777777" w:rsidTr="00DB3FC6">
        <w:trPr>
          <w:trHeight w:val="300"/>
        </w:trPr>
        <w:tc>
          <w:tcPr>
            <w:tcW w:w="1795" w:type="dxa"/>
            <w:noWrap/>
          </w:tcPr>
          <w:p w14:paraId="493769D6" w14:textId="6B0D4A6F" w:rsidR="00DB3FC6" w:rsidRPr="00864E78" w:rsidRDefault="003F0FF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DE4038B" w14:textId="417E6F08"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FD53A6" w14:textId="77777777" w:rsidR="00006975" w:rsidRDefault="003F0FF0" w:rsidP="00DB3FC6">
            <w:pPr>
              <w:spacing w:after="0"/>
              <w:rPr>
                <w:rFonts w:eastAsiaTheme="minorEastAsia"/>
                <w:sz w:val="22"/>
                <w:szCs w:val="22"/>
                <w:lang w:eastAsia="zh-CN"/>
              </w:rPr>
            </w:pPr>
            <w:r>
              <w:rPr>
                <w:rFonts w:eastAsiaTheme="minorEastAsia"/>
                <w:sz w:val="22"/>
                <w:szCs w:val="22"/>
                <w:lang w:eastAsia="zh-CN"/>
              </w:rPr>
              <w:t>All of the proposed options have pros and cons</w:t>
            </w:r>
            <w:r w:rsidR="00DD3B43">
              <w:rPr>
                <w:rFonts w:eastAsiaTheme="minorEastAsia"/>
                <w:sz w:val="22"/>
                <w:szCs w:val="22"/>
                <w:lang w:eastAsia="zh-CN"/>
              </w:rPr>
              <w:t xml:space="preserve">, we at least agree that it’s not always possible to ensure existing </w:t>
            </w:r>
            <w:proofErr w:type="spellStart"/>
            <w:r w:rsidR="00DD3B43">
              <w:rPr>
                <w:rFonts w:eastAsiaTheme="minorEastAsia"/>
                <w:sz w:val="22"/>
                <w:szCs w:val="22"/>
                <w:lang w:eastAsia="zh-CN"/>
              </w:rPr>
              <w:t>eDRX</w:t>
            </w:r>
            <w:proofErr w:type="spellEnd"/>
            <w:r w:rsidR="00DD3B43">
              <w:rPr>
                <w:rFonts w:eastAsiaTheme="minorEastAsia"/>
                <w:sz w:val="22"/>
                <w:szCs w:val="22"/>
                <w:lang w:eastAsia="zh-CN"/>
              </w:rPr>
              <w:t xml:space="preserve"> parameters can be matched to coverage</w:t>
            </w:r>
            <w:r w:rsidR="00006975">
              <w:rPr>
                <w:rFonts w:eastAsiaTheme="minorEastAsia"/>
                <w:sz w:val="22"/>
                <w:szCs w:val="22"/>
                <w:lang w:eastAsia="zh-CN"/>
              </w:rPr>
              <w:t xml:space="preserve"> and therefore the possibility exists that UEs can be unreachable for long periods of time.</w:t>
            </w:r>
            <w:r w:rsidR="00DD3B43">
              <w:rPr>
                <w:rFonts w:eastAsiaTheme="minorEastAsia"/>
                <w:sz w:val="22"/>
                <w:szCs w:val="22"/>
                <w:lang w:eastAsia="zh-CN"/>
              </w:rPr>
              <w:t xml:space="preserve"> </w:t>
            </w:r>
          </w:p>
          <w:p w14:paraId="30147FAD" w14:textId="77777777" w:rsidR="00006975" w:rsidRDefault="00006975" w:rsidP="00DB3FC6">
            <w:pPr>
              <w:spacing w:after="0"/>
              <w:rPr>
                <w:rFonts w:eastAsiaTheme="minorEastAsia"/>
                <w:sz w:val="22"/>
                <w:szCs w:val="22"/>
                <w:lang w:eastAsia="zh-CN"/>
              </w:rPr>
            </w:pPr>
          </w:p>
          <w:p w14:paraId="5F68CC4D" w14:textId="3A7EDDEC" w:rsidR="00DB3FC6" w:rsidRPr="00864E78" w:rsidRDefault="00DD3B43" w:rsidP="00DB3FC6">
            <w:pPr>
              <w:spacing w:after="0"/>
              <w:rPr>
                <w:rFonts w:eastAsiaTheme="minorEastAsia"/>
                <w:sz w:val="22"/>
                <w:szCs w:val="22"/>
                <w:lang w:eastAsia="zh-CN"/>
              </w:rPr>
            </w:pPr>
            <w:r>
              <w:rPr>
                <w:rFonts w:eastAsiaTheme="minorEastAsia"/>
                <w:sz w:val="22"/>
                <w:szCs w:val="22"/>
                <w:lang w:eastAsia="zh-CN"/>
              </w:rPr>
              <w:t>We think this proposal would be a good first step then we can discuss the various options.</w:t>
            </w:r>
          </w:p>
        </w:tc>
      </w:tr>
      <w:tr w:rsidR="00DB3FC6" w14:paraId="65E01BEB" w14:textId="77777777" w:rsidTr="00DB3FC6">
        <w:trPr>
          <w:trHeight w:val="300"/>
        </w:trPr>
        <w:tc>
          <w:tcPr>
            <w:tcW w:w="1795" w:type="dxa"/>
            <w:noWrap/>
          </w:tcPr>
          <w:p w14:paraId="1186733B" w14:textId="60F1F461"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DFF6922" w14:textId="12C4060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A714139" w14:textId="73000DAA"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for </w:t>
            </w:r>
            <w:r>
              <w:rPr>
                <w:rFonts w:eastAsiaTheme="minorEastAsia" w:hint="eastAsia"/>
                <w:sz w:val="22"/>
                <w:szCs w:val="22"/>
                <w:lang w:eastAsia="zh-CN"/>
              </w:rPr>
              <w:t>PSM</w:t>
            </w:r>
            <w:r>
              <w:rPr>
                <w:rFonts w:eastAsiaTheme="minorEastAsia"/>
                <w:sz w:val="22"/>
                <w:szCs w:val="22"/>
                <w:lang w:eastAsia="zh-CN"/>
              </w:rPr>
              <w:t xml:space="preserve"> configuration.</w:t>
            </w:r>
          </w:p>
        </w:tc>
      </w:tr>
      <w:tr w:rsidR="00DB3FC6" w14:paraId="24C95816" w14:textId="77777777" w:rsidTr="00DB3FC6">
        <w:trPr>
          <w:trHeight w:val="300"/>
        </w:trPr>
        <w:tc>
          <w:tcPr>
            <w:tcW w:w="1795" w:type="dxa"/>
            <w:noWrap/>
          </w:tcPr>
          <w:p w14:paraId="619BFC15" w14:textId="5E6E9FBC" w:rsidR="00DB3FC6" w:rsidRPr="00380A8D" w:rsidRDefault="008B2ADB" w:rsidP="00DB3FC6">
            <w:pPr>
              <w:spacing w:after="0"/>
              <w:rPr>
                <w:sz w:val="22"/>
                <w:szCs w:val="22"/>
                <w:lang w:eastAsia="zh-CN"/>
              </w:rPr>
            </w:pPr>
            <w:r>
              <w:rPr>
                <w:sz w:val="22"/>
                <w:szCs w:val="22"/>
                <w:lang w:eastAsia="zh-CN"/>
              </w:rPr>
              <w:t>Qualcomm</w:t>
            </w:r>
          </w:p>
        </w:tc>
        <w:tc>
          <w:tcPr>
            <w:tcW w:w="2430" w:type="dxa"/>
          </w:tcPr>
          <w:p w14:paraId="3822992E" w14:textId="11BD3462" w:rsidR="00DB3FC6" w:rsidRPr="00380A8D" w:rsidRDefault="008B2ADB" w:rsidP="00DB3FC6">
            <w:pPr>
              <w:spacing w:after="0"/>
              <w:rPr>
                <w:sz w:val="22"/>
                <w:szCs w:val="22"/>
                <w:lang w:eastAsia="zh-CN"/>
              </w:rPr>
            </w:pPr>
            <w:r>
              <w:rPr>
                <w:sz w:val="22"/>
                <w:szCs w:val="22"/>
                <w:lang w:eastAsia="zh-CN"/>
              </w:rPr>
              <w:t>Not agree</w:t>
            </w:r>
          </w:p>
        </w:tc>
        <w:tc>
          <w:tcPr>
            <w:tcW w:w="5125" w:type="dxa"/>
            <w:noWrap/>
          </w:tcPr>
          <w:p w14:paraId="225B549A" w14:textId="5EA0C20B" w:rsidR="00DB3FC6" w:rsidRPr="00380A8D" w:rsidRDefault="008B2ADB" w:rsidP="00DB3FC6">
            <w:pPr>
              <w:spacing w:after="240"/>
              <w:rPr>
                <w:sz w:val="22"/>
                <w:szCs w:val="22"/>
                <w:lang w:val="en-US" w:eastAsia="zh-CN"/>
              </w:rPr>
            </w:pPr>
            <w:r>
              <w:rPr>
                <w:sz w:val="22"/>
                <w:szCs w:val="22"/>
                <w:lang w:val="en-US" w:eastAsia="zh-CN"/>
              </w:rPr>
              <w:t xml:space="preserve">Enhancement to paging and </w:t>
            </w:r>
            <w:proofErr w:type="spellStart"/>
            <w:r>
              <w:rPr>
                <w:sz w:val="22"/>
                <w:szCs w:val="22"/>
                <w:lang w:val="en-US" w:eastAsia="zh-CN"/>
              </w:rPr>
              <w:t>eDRX</w:t>
            </w:r>
            <w:proofErr w:type="spellEnd"/>
            <w:r>
              <w:rPr>
                <w:sz w:val="22"/>
                <w:szCs w:val="22"/>
                <w:lang w:val="en-US" w:eastAsia="zh-CN"/>
              </w:rPr>
              <w:t xml:space="preserve"> is not in RAN2 scope.</w:t>
            </w:r>
          </w:p>
        </w:tc>
      </w:tr>
      <w:tr w:rsidR="00917E6E" w14:paraId="49B1833B" w14:textId="77777777" w:rsidTr="00DB3FC6">
        <w:trPr>
          <w:trHeight w:val="300"/>
        </w:trPr>
        <w:tc>
          <w:tcPr>
            <w:tcW w:w="1795" w:type="dxa"/>
            <w:noWrap/>
          </w:tcPr>
          <w:p w14:paraId="5B450A0C" w14:textId="3E54A376" w:rsidR="00917E6E" w:rsidRPr="00380A8D" w:rsidRDefault="00917E6E" w:rsidP="00917E6E">
            <w:pPr>
              <w:spacing w:after="0"/>
              <w:rPr>
                <w:sz w:val="22"/>
                <w:szCs w:val="22"/>
                <w:lang w:eastAsia="zh-CN"/>
              </w:rPr>
            </w:pPr>
            <w:r>
              <w:rPr>
                <w:sz w:val="22"/>
                <w:szCs w:val="22"/>
                <w:lang w:eastAsia="zh-CN"/>
              </w:rPr>
              <w:t>Google</w:t>
            </w:r>
          </w:p>
        </w:tc>
        <w:tc>
          <w:tcPr>
            <w:tcW w:w="2430" w:type="dxa"/>
          </w:tcPr>
          <w:p w14:paraId="029F6832" w14:textId="500FAE66" w:rsidR="00917E6E" w:rsidRPr="00380A8D" w:rsidRDefault="00917E6E" w:rsidP="00917E6E">
            <w:pPr>
              <w:spacing w:after="0"/>
              <w:rPr>
                <w:sz w:val="22"/>
                <w:szCs w:val="22"/>
                <w:lang w:eastAsia="zh-CN"/>
              </w:rPr>
            </w:pPr>
            <w:r>
              <w:rPr>
                <w:sz w:val="22"/>
                <w:szCs w:val="22"/>
                <w:lang w:eastAsia="zh-CN"/>
              </w:rPr>
              <w:t>Agree</w:t>
            </w:r>
          </w:p>
        </w:tc>
        <w:tc>
          <w:tcPr>
            <w:tcW w:w="5125" w:type="dxa"/>
            <w:noWrap/>
          </w:tcPr>
          <w:p w14:paraId="386D06FA" w14:textId="04A2524E" w:rsidR="00917E6E" w:rsidRPr="00380A8D" w:rsidRDefault="00917E6E" w:rsidP="00917E6E">
            <w:pPr>
              <w:spacing w:after="0"/>
              <w:rPr>
                <w:sz w:val="22"/>
                <w:szCs w:val="22"/>
                <w:lang w:eastAsia="zh-CN"/>
              </w:rPr>
            </w:pPr>
            <w:r>
              <w:rPr>
                <w:sz w:val="22"/>
                <w:szCs w:val="22"/>
                <w:lang w:val="en-US" w:eastAsia="zh-CN"/>
              </w:rPr>
              <w:t>But the details may need to be discussed in SA2 or CT1 instead of RAN2.</w:t>
            </w:r>
          </w:p>
        </w:tc>
      </w:tr>
      <w:tr w:rsidR="00917E6E" w14:paraId="3EAA356E" w14:textId="77777777" w:rsidTr="00DB3FC6">
        <w:trPr>
          <w:trHeight w:val="300"/>
        </w:trPr>
        <w:tc>
          <w:tcPr>
            <w:tcW w:w="1795" w:type="dxa"/>
            <w:noWrap/>
          </w:tcPr>
          <w:p w14:paraId="3A045A2E" w14:textId="0A4F5718"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4047831" w14:textId="3FC312B3"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83D5B4" w14:textId="07695A0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We understand the proposed the enhancements is discussing in SA2 and CT1.</w:t>
            </w:r>
          </w:p>
        </w:tc>
      </w:tr>
      <w:tr w:rsidR="005B0975" w14:paraId="5B3A25C5" w14:textId="77777777" w:rsidTr="00DB3FC6">
        <w:trPr>
          <w:trHeight w:val="300"/>
        </w:trPr>
        <w:tc>
          <w:tcPr>
            <w:tcW w:w="1795" w:type="dxa"/>
            <w:noWrap/>
          </w:tcPr>
          <w:p w14:paraId="22D08B0A" w14:textId="2AD28372"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572BC73" w14:textId="69097E3C" w:rsidR="005B0975" w:rsidRPr="00380A8D" w:rsidRDefault="005B0975" w:rsidP="005B0975">
            <w:pPr>
              <w:spacing w:after="0"/>
              <w:rPr>
                <w:rFonts w:eastAsiaTheme="minorEastAsia"/>
                <w:sz w:val="22"/>
                <w:szCs w:val="22"/>
                <w:lang w:eastAsia="zh-CN"/>
              </w:rPr>
            </w:pPr>
            <w:r>
              <w:rPr>
                <w:sz w:val="22"/>
                <w:szCs w:val="22"/>
                <w:lang w:eastAsia="zh-CN"/>
              </w:rPr>
              <w:t>Agree</w:t>
            </w:r>
          </w:p>
        </w:tc>
        <w:tc>
          <w:tcPr>
            <w:tcW w:w="5125" w:type="dxa"/>
            <w:noWrap/>
          </w:tcPr>
          <w:p w14:paraId="2C3CAB20" w14:textId="77777777" w:rsidR="005B0975" w:rsidRDefault="005B0975" w:rsidP="005B0975">
            <w:pPr>
              <w:spacing w:after="0"/>
              <w:rPr>
                <w:rFonts w:eastAsiaTheme="minorEastAsia"/>
                <w:sz w:val="22"/>
                <w:szCs w:val="22"/>
                <w:lang w:eastAsia="zh-CN"/>
              </w:rPr>
            </w:pPr>
            <w:r>
              <w:rPr>
                <w:rFonts w:eastAsiaTheme="minorEastAsia"/>
                <w:sz w:val="22"/>
                <w:szCs w:val="22"/>
                <w:lang w:eastAsia="zh-CN"/>
              </w:rPr>
              <w:t xml:space="preserve">Similar view as </w:t>
            </w:r>
            <w:proofErr w:type="spellStart"/>
            <w:r>
              <w:rPr>
                <w:sz w:val="22"/>
                <w:szCs w:val="22"/>
                <w:lang w:eastAsia="zh-CN"/>
              </w:rPr>
              <w:t>InterDigital</w:t>
            </w:r>
            <w:proofErr w:type="spellEnd"/>
            <w:r>
              <w:rPr>
                <w:rFonts w:eastAsiaTheme="minorEastAsia"/>
                <w:sz w:val="22"/>
                <w:szCs w:val="22"/>
                <w:lang w:eastAsia="zh-CN"/>
              </w:rPr>
              <w:t>.</w:t>
            </w:r>
          </w:p>
          <w:p w14:paraId="0DB45C00" w14:textId="2E7DB09C" w:rsidR="005B0975" w:rsidRPr="00380A8D" w:rsidRDefault="005B0975" w:rsidP="005B0975">
            <w:pPr>
              <w:spacing w:after="0"/>
              <w:rPr>
                <w:sz w:val="22"/>
                <w:szCs w:val="22"/>
                <w:lang w:eastAsia="zh-CN"/>
              </w:rPr>
            </w:pPr>
            <w:r>
              <w:rPr>
                <w:rFonts w:eastAsiaTheme="minorEastAsia"/>
                <w:sz w:val="22"/>
                <w:szCs w:val="22"/>
                <w:lang w:eastAsia="zh-CN"/>
              </w:rPr>
              <w:t>And we think there are impacts on RAN2.</w:t>
            </w:r>
          </w:p>
        </w:tc>
      </w:tr>
      <w:tr w:rsidR="0062666D" w14:paraId="4678C24C" w14:textId="77777777" w:rsidTr="00DB3FC6">
        <w:trPr>
          <w:trHeight w:val="300"/>
        </w:trPr>
        <w:tc>
          <w:tcPr>
            <w:tcW w:w="1795" w:type="dxa"/>
            <w:noWrap/>
          </w:tcPr>
          <w:p w14:paraId="60C7D221" w14:textId="29D0185F" w:rsidR="0062666D" w:rsidRPr="00380A8D" w:rsidRDefault="0062666D" w:rsidP="0062666D">
            <w:pPr>
              <w:spacing w:after="0"/>
              <w:rPr>
                <w:sz w:val="22"/>
                <w:szCs w:val="22"/>
                <w:lang w:eastAsia="zh-CN"/>
              </w:rPr>
            </w:pPr>
            <w:r>
              <w:rPr>
                <w:sz w:val="22"/>
                <w:szCs w:val="22"/>
                <w:lang w:eastAsia="zh-CN"/>
              </w:rPr>
              <w:t>Apple</w:t>
            </w:r>
          </w:p>
        </w:tc>
        <w:tc>
          <w:tcPr>
            <w:tcW w:w="2430" w:type="dxa"/>
          </w:tcPr>
          <w:p w14:paraId="6CD5147A" w14:textId="2F43B45A" w:rsidR="0062666D" w:rsidRPr="00380A8D" w:rsidRDefault="0062666D" w:rsidP="0062666D">
            <w:pPr>
              <w:spacing w:after="0"/>
              <w:rPr>
                <w:sz w:val="22"/>
                <w:szCs w:val="22"/>
                <w:lang w:eastAsia="zh-CN"/>
              </w:rPr>
            </w:pPr>
            <w:r>
              <w:rPr>
                <w:rFonts w:eastAsiaTheme="minorEastAsia"/>
                <w:sz w:val="22"/>
                <w:szCs w:val="22"/>
                <w:lang w:eastAsia="zh-CN"/>
              </w:rPr>
              <w:t>Agree</w:t>
            </w:r>
          </w:p>
        </w:tc>
        <w:tc>
          <w:tcPr>
            <w:tcW w:w="5125" w:type="dxa"/>
            <w:noWrap/>
          </w:tcPr>
          <w:p w14:paraId="457F7A04" w14:textId="536AB13E" w:rsidR="0062666D" w:rsidRPr="00380A8D" w:rsidRDefault="0062666D" w:rsidP="0062666D">
            <w:pPr>
              <w:spacing w:after="0"/>
              <w:rPr>
                <w:sz w:val="22"/>
                <w:szCs w:val="22"/>
                <w:lang w:eastAsia="zh-CN"/>
              </w:rPr>
            </w:pPr>
            <w:r>
              <w:rPr>
                <w:sz w:val="22"/>
                <w:szCs w:val="22"/>
                <w:lang w:eastAsia="zh-CN"/>
              </w:rPr>
              <w:t>We agree that some of the solutions involve SA2/CT1 but RAN2 can initiate the discussion.</w:t>
            </w:r>
          </w:p>
        </w:tc>
      </w:tr>
      <w:tr w:rsidR="0062666D" w14:paraId="0E0CE72C" w14:textId="77777777" w:rsidTr="00DB3FC6">
        <w:trPr>
          <w:trHeight w:val="300"/>
        </w:trPr>
        <w:tc>
          <w:tcPr>
            <w:tcW w:w="1795" w:type="dxa"/>
            <w:noWrap/>
          </w:tcPr>
          <w:p w14:paraId="21C2A518" w14:textId="44CC3006"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43444822" w14:textId="069D6FE3"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D9025F5" w14:textId="77777777" w:rsidR="0062666D" w:rsidRPr="00380A8D" w:rsidRDefault="0062666D" w:rsidP="0062666D">
            <w:pPr>
              <w:spacing w:after="0"/>
              <w:rPr>
                <w:rFonts w:eastAsiaTheme="minorEastAsia"/>
                <w:sz w:val="22"/>
                <w:szCs w:val="22"/>
                <w:lang w:eastAsia="zh-CN"/>
              </w:rPr>
            </w:pPr>
          </w:p>
        </w:tc>
      </w:tr>
      <w:tr w:rsidR="0062666D" w14:paraId="040538AF" w14:textId="77777777" w:rsidTr="00DB3FC6">
        <w:trPr>
          <w:trHeight w:val="300"/>
        </w:trPr>
        <w:tc>
          <w:tcPr>
            <w:tcW w:w="1795" w:type="dxa"/>
            <w:noWrap/>
          </w:tcPr>
          <w:p w14:paraId="200D3B2F" w14:textId="6F9B6C14" w:rsidR="0062666D" w:rsidRPr="00380A8D" w:rsidRDefault="00DF3848" w:rsidP="0062666D">
            <w:pPr>
              <w:spacing w:after="0"/>
              <w:rPr>
                <w:sz w:val="22"/>
                <w:szCs w:val="22"/>
                <w:lang w:eastAsia="zh-CN"/>
              </w:rPr>
            </w:pPr>
            <w:r>
              <w:rPr>
                <w:sz w:val="22"/>
                <w:szCs w:val="22"/>
                <w:lang w:eastAsia="zh-CN"/>
              </w:rPr>
              <w:t>Ericsson</w:t>
            </w:r>
          </w:p>
        </w:tc>
        <w:tc>
          <w:tcPr>
            <w:tcW w:w="2430" w:type="dxa"/>
          </w:tcPr>
          <w:p w14:paraId="36A43664" w14:textId="05874932" w:rsidR="0062666D" w:rsidRPr="00380A8D" w:rsidRDefault="00DF3848" w:rsidP="0062666D">
            <w:pPr>
              <w:spacing w:after="0"/>
              <w:rPr>
                <w:sz w:val="22"/>
                <w:szCs w:val="22"/>
                <w:lang w:eastAsia="zh-CN"/>
              </w:rPr>
            </w:pPr>
            <w:r>
              <w:rPr>
                <w:sz w:val="22"/>
                <w:szCs w:val="22"/>
                <w:lang w:eastAsia="zh-CN"/>
              </w:rPr>
              <w:t>Agree</w:t>
            </w:r>
          </w:p>
        </w:tc>
        <w:tc>
          <w:tcPr>
            <w:tcW w:w="5125" w:type="dxa"/>
            <w:noWrap/>
          </w:tcPr>
          <w:p w14:paraId="54C77CA2" w14:textId="57E9B54C" w:rsidR="0062666D" w:rsidRPr="00380A8D" w:rsidRDefault="00DF3848" w:rsidP="0062666D">
            <w:pPr>
              <w:spacing w:after="0"/>
              <w:rPr>
                <w:sz w:val="22"/>
                <w:szCs w:val="22"/>
                <w:lang w:eastAsia="zh-CN"/>
              </w:rPr>
            </w:pPr>
            <w:r w:rsidRPr="00DF3848">
              <w:rPr>
                <w:sz w:val="22"/>
                <w:szCs w:val="22"/>
                <w:lang w:eastAsia="zh-CN"/>
              </w:rPr>
              <w:t xml:space="preserve">OK to discuss the potential enhancements for paging and </w:t>
            </w:r>
            <w:proofErr w:type="spellStart"/>
            <w:r w:rsidRPr="00DF3848">
              <w:rPr>
                <w:sz w:val="22"/>
                <w:szCs w:val="22"/>
                <w:lang w:eastAsia="zh-CN"/>
              </w:rPr>
              <w:t>eDRX</w:t>
            </w:r>
            <w:proofErr w:type="spellEnd"/>
            <w:r w:rsidRPr="00DF3848">
              <w:rPr>
                <w:sz w:val="22"/>
                <w:szCs w:val="22"/>
                <w:lang w:eastAsia="zh-CN"/>
              </w:rPr>
              <w:t xml:space="preserve"> within the context of discontinuous coverage.</w:t>
            </w:r>
          </w:p>
        </w:tc>
      </w:tr>
      <w:tr w:rsidR="0062666D" w14:paraId="28AF9D3E" w14:textId="77777777" w:rsidTr="00DB3FC6">
        <w:trPr>
          <w:trHeight w:val="300"/>
        </w:trPr>
        <w:tc>
          <w:tcPr>
            <w:tcW w:w="1795" w:type="dxa"/>
            <w:noWrap/>
          </w:tcPr>
          <w:p w14:paraId="575C3F48" w14:textId="3C8C6347" w:rsidR="0062666D" w:rsidRPr="00380A8D" w:rsidRDefault="00AD3C6D" w:rsidP="0062666D">
            <w:pPr>
              <w:spacing w:after="0"/>
              <w:rPr>
                <w:sz w:val="22"/>
                <w:szCs w:val="22"/>
                <w:lang w:eastAsia="zh-CN"/>
              </w:rPr>
            </w:pPr>
            <w:r>
              <w:rPr>
                <w:sz w:val="22"/>
                <w:szCs w:val="22"/>
                <w:lang w:eastAsia="zh-CN"/>
              </w:rPr>
              <w:t>Nordic</w:t>
            </w:r>
          </w:p>
        </w:tc>
        <w:tc>
          <w:tcPr>
            <w:tcW w:w="2430" w:type="dxa"/>
          </w:tcPr>
          <w:p w14:paraId="08F47F5B" w14:textId="7DFE7381" w:rsidR="0062666D" w:rsidRPr="00380A8D" w:rsidRDefault="00AD3C6D" w:rsidP="0062666D">
            <w:pPr>
              <w:spacing w:after="0"/>
              <w:rPr>
                <w:sz w:val="22"/>
                <w:szCs w:val="22"/>
                <w:lang w:eastAsia="zh-CN"/>
              </w:rPr>
            </w:pPr>
            <w:r>
              <w:rPr>
                <w:sz w:val="22"/>
                <w:szCs w:val="22"/>
                <w:lang w:eastAsia="zh-CN"/>
              </w:rPr>
              <w:t>Agree</w:t>
            </w:r>
          </w:p>
        </w:tc>
        <w:tc>
          <w:tcPr>
            <w:tcW w:w="5125" w:type="dxa"/>
            <w:noWrap/>
          </w:tcPr>
          <w:p w14:paraId="26C68380" w14:textId="77777777" w:rsidR="0062666D" w:rsidRPr="00380A8D" w:rsidRDefault="0062666D" w:rsidP="0062666D">
            <w:pPr>
              <w:spacing w:after="0"/>
              <w:rPr>
                <w:sz w:val="22"/>
                <w:szCs w:val="22"/>
                <w:lang w:eastAsia="zh-CN"/>
              </w:rPr>
            </w:pPr>
          </w:p>
        </w:tc>
      </w:tr>
      <w:tr w:rsidR="00F41D0A" w:rsidRPr="00FB102F" w14:paraId="059CB758" w14:textId="77777777" w:rsidTr="00DB3FC6">
        <w:trPr>
          <w:trHeight w:val="300"/>
        </w:trPr>
        <w:tc>
          <w:tcPr>
            <w:tcW w:w="1795" w:type="dxa"/>
            <w:noWrap/>
          </w:tcPr>
          <w:p w14:paraId="743021E5" w14:textId="1C3481FE" w:rsidR="00F41D0A" w:rsidRPr="00866AA9" w:rsidRDefault="00F41D0A" w:rsidP="00F41D0A">
            <w:pPr>
              <w:spacing w:after="0"/>
              <w:rPr>
                <w:sz w:val="22"/>
                <w:szCs w:val="22"/>
                <w:lang w:eastAsia="zh-CN"/>
              </w:rPr>
            </w:pPr>
            <w:r>
              <w:rPr>
                <w:sz w:val="22"/>
                <w:szCs w:val="22"/>
                <w:lang w:eastAsia="zh-CN"/>
              </w:rPr>
              <w:t>Samsung</w:t>
            </w:r>
          </w:p>
        </w:tc>
        <w:tc>
          <w:tcPr>
            <w:tcW w:w="2430" w:type="dxa"/>
          </w:tcPr>
          <w:p w14:paraId="75914E3E" w14:textId="256BA9BE"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2738AB2" w14:textId="2E5BA7E7" w:rsidR="00F41D0A" w:rsidRPr="00866AA9" w:rsidRDefault="00F41D0A" w:rsidP="00F41D0A">
            <w:pPr>
              <w:spacing w:after="0"/>
              <w:rPr>
                <w:i/>
                <w:iCs/>
                <w:lang w:eastAsia="en-US"/>
              </w:rPr>
            </w:pPr>
            <w:r>
              <w:rPr>
                <w:sz w:val="22"/>
                <w:szCs w:val="22"/>
                <w:lang w:eastAsia="zh-CN"/>
              </w:rPr>
              <w:t xml:space="preserve">We can wait until SA2 and CT1 has progressed. </w:t>
            </w:r>
          </w:p>
        </w:tc>
      </w:tr>
      <w:tr w:rsidR="00317525" w14:paraId="460C5A3A" w14:textId="77777777" w:rsidTr="00DB3FC6">
        <w:trPr>
          <w:trHeight w:val="300"/>
        </w:trPr>
        <w:tc>
          <w:tcPr>
            <w:tcW w:w="1795" w:type="dxa"/>
            <w:noWrap/>
          </w:tcPr>
          <w:p w14:paraId="683254ED" w14:textId="7E95A36B"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6DF0FD82" w14:textId="4DAB30CA" w:rsidR="00317525" w:rsidRPr="00380A8D" w:rsidRDefault="00317525" w:rsidP="00317525">
            <w:pPr>
              <w:spacing w:after="0"/>
              <w:rPr>
                <w:sz w:val="22"/>
                <w:szCs w:val="22"/>
                <w:lang w:eastAsia="zh-CN"/>
              </w:rPr>
            </w:pPr>
            <w:r>
              <w:rPr>
                <w:rFonts w:eastAsiaTheme="minorEastAsia" w:hint="eastAsia"/>
                <w:sz w:val="22"/>
                <w:szCs w:val="22"/>
                <w:lang w:eastAsia="zh-CN"/>
              </w:rPr>
              <w:t>Ag</w:t>
            </w:r>
            <w:r>
              <w:rPr>
                <w:rFonts w:eastAsiaTheme="minorEastAsia"/>
                <w:sz w:val="22"/>
                <w:szCs w:val="22"/>
                <w:lang w:eastAsia="zh-CN"/>
              </w:rPr>
              <w:t>ree</w:t>
            </w:r>
          </w:p>
        </w:tc>
        <w:tc>
          <w:tcPr>
            <w:tcW w:w="5125" w:type="dxa"/>
            <w:noWrap/>
          </w:tcPr>
          <w:p w14:paraId="513A5644" w14:textId="3B7B8508" w:rsidR="00317525" w:rsidRPr="00380A8D" w:rsidRDefault="00317525" w:rsidP="00317525">
            <w:pPr>
              <w:spacing w:after="0"/>
              <w:rPr>
                <w:sz w:val="22"/>
                <w:szCs w:val="22"/>
                <w:lang w:eastAsia="zh-CN"/>
              </w:rPr>
            </w:pPr>
            <w:r>
              <w:rPr>
                <w:rFonts w:eastAsiaTheme="minorEastAsia"/>
                <w:sz w:val="22"/>
                <w:szCs w:val="22"/>
                <w:lang w:eastAsia="zh-CN"/>
              </w:rPr>
              <w:t xml:space="preserve">At least from UE perspective, there should be some modifications for paging monitoring and </w:t>
            </w:r>
            <w:proofErr w:type="spellStart"/>
            <w:r>
              <w:rPr>
                <w:rFonts w:eastAsiaTheme="minorEastAsia"/>
                <w:sz w:val="22"/>
                <w:szCs w:val="22"/>
                <w:lang w:eastAsia="zh-CN"/>
              </w:rPr>
              <w:t>eDRX</w:t>
            </w:r>
            <w:proofErr w:type="spellEnd"/>
            <w:r>
              <w:rPr>
                <w:rFonts w:eastAsiaTheme="minorEastAsia"/>
                <w:sz w:val="22"/>
                <w:szCs w:val="22"/>
                <w:lang w:eastAsia="zh-CN"/>
              </w:rPr>
              <w:t xml:space="preserve"> behaviours considering discontinuous coverage.</w:t>
            </w:r>
          </w:p>
        </w:tc>
      </w:tr>
      <w:tr w:rsidR="00BC4F77" w14:paraId="3CB20043" w14:textId="77777777" w:rsidTr="00DB3FC6">
        <w:trPr>
          <w:trHeight w:val="300"/>
        </w:trPr>
        <w:tc>
          <w:tcPr>
            <w:tcW w:w="1795" w:type="dxa"/>
            <w:noWrap/>
          </w:tcPr>
          <w:p w14:paraId="62EE2FA5" w14:textId="2715B393" w:rsidR="00BC4F77" w:rsidRPr="00380A8D" w:rsidRDefault="00BC4F77" w:rsidP="00BC4F77">
            <w:pPr>
              <w:spacing w:after="0"/>
              <w:rPr>
                <w:sz w:val="22"/>
                <w:szCs w:val="22"/>
                <w:lang w:val="en-US"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66A6BF34" w14:textId="0696DE0E" w:rsidR="00BC4F77" w:rsidRPr="00380A8D" w:rsidRDefault="00BC4F77" w:rsidP="00BC4F77">
            <w:pPr>
              <w:spacing w:after="0"/>
              <w:rPr>
                <w:sz w:val="22"/>
                <w:szCs w:val="22"/>
                <w:lang w:val="en-US"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6022E2B" w14:textId="64D175C8" w:rsidR="00BC4F77" w:rsidRPr="00380A8D" w:rsidRDefault="00BC4F77" w:rsidP="00BC4F77">
            <w:pPr>
              <w:spacing w:after="0"/>
              <w:rPr>
                <w:sz w:val="22"/>
                <w:szCs w:val="22"/>
                <w:lang w:val="en-US" w:eastAsia="zh-CN"/>
              </w:rPr>
            </w:pPr>
            <w:r>
              <w:rPr>
                <w:rFonts w:hint="eastAsia"/>
                <w:sz w:val="22"/>
                <w:szCs w:val="22"/>
                <w:lang w:val="en-US" w:eastAsia="zh-CN"/>
              </w:rPr>
              <w:t>The details can be further discussed.</w:t>
            </w:r>
          </w:p>
        </w:tc>
      </w:tr>
      <w:tr w:rsidR="00C00F0B" w14:paraId="16DF2BB8" w14:textId="77777777" w:rsidTr="00917D59">
        <w:trPr>
          <w:trHeight w:val="248"/>
        </w:trPr>
        <w:tc>
          <w:tcPr>
            <w:tcW w:w="1795" w:type="dxa"/>
            <w:noWrap/>
          </w:tcPr>
          <w:p w14:paraId="46228AF6"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lastRenderedPageBreak/>
              <w:t>O</w:t>
            </w:r>
            <w:r>
              <w:rPr>
                <w:rFonts w:eastAsiaTheme="minorEastAsia"/>
                <w:sz w:val="22"/>
                <w:szCs w:val="22"/>
                <w:lang w:eastAsia="zh-CN"/>
              </w:rPr>
              <w:t>PPO</w:t>
            </w:r>
          </w:p>
        </w:tc>
        <w:tc>
          <w:tcPr>
            <w:tcW w:w="2430" w:type="dxa"/>
          </w:tcPr>
          <w:p w14:paraId="3639D024" w14:textId="77777777" w:rsidR="00C00F0B" w:rsidRPr="00380A8D" w:rsidRDefault="00C00F0B" w:rsidP="00917D59">
            <w:pPr>
              <w:spacing w:after="0"/>
              <w:rPr>
                <w:sz w:val="22"/>
                <w:szCs w:val="22"/>
                <w:lang w:val="en-US" w:eastAsia="zh-CN"/>
              </w:rPr>
            </w:pPr>
          </w:p>
        </w:tc>
        <w:tc>
          <w:tcPr>
            <w:tcW w:w="5125" w:type="dxa"/>
            <w:noWrap/>
          </w:tcPr>
          <w:p w14:paraId="62F2C793" w14:textId="77777777" w:rsidR="00C00F0B" w:rsidRPr="00380A8D" w:rsidRDefault="00C00F0B" w:rsidP="00917D59">
            <w:pPr>
              <w:spacing w:after="0"/>
              <w:rPr>
                <w:sz w:val="22"/>
                <w:szCs w:val="22"/>
                <w:lang w:val="en-US" w:eastAsia="zh-CN"/>
              </w:rPr>
            </w:pPr>
            <w:r>
              <w:rPr>
                <w:rFonts w:eastAsiaTheme="minorEastAsia"/>
                <w:sz w:val="22"/>
                <w:szCs w:val="22"/>
                <w:lang w:eastAsia="zh-CN"/>
              </w:rPr>
              <w:t>It should be discussed in SA2</w:t>
            </w:r>
          </w:p>
        </w:tc>
      </w:tr>
      <w:tr w:rsidR="00B26935" w14:paraId="0082B6F2" w14:textId="77777777" w:rsidTr="00481140">
        <w:trPr>
          <w:trHeight w:val="300"/>
        </w:trPr>
        <w:tc>
          <w:tcPr>
            <w:tcW w:w="1795" w:type="dxa"/>
            <w:noWrap/>
          </w:tcPr>
          <w:p w14:paraId="69819944" w14:textId="77777777" w:rsidR="00B26935" w:rsidRPr="00380A8D" w:rsidRDefault="00B26935" w:rsidP="00481140">
            <w:pPr>
              <w:spacing w:after="0"/>
              <w:rPr>
                <w:sz w:val="22"/>
                <w:szCs w:val="22"/>
                <w:lang w:eastAsia="zh-CN"/>
              </w:rPr>
            </w:pPr>
            <w:r>
              <w:rPr>
                <w:sz w:val="22"/>
                <w:szCs w:val="22"/>
                <w:lang w:eastAsia="zh-CN"/>
              </w:rPr>
              <w:t xml:space="preserve">Novamint </w:t>
            </w:r>
          </w:p>
        </w:tc>
        <w:tc>
          <w:tcPr>
            <w:tcW w:w="2430" w:type="dxa"/>
          </w:tcPr>
          <w:p w14:paraId="2BE1AF5B" w14:textId="77777777" w:rsidR="00B26935" w:rsidRPr="00380A8D" w:rsidRDefault="00B26935" w:rsidP="00481140">
            <w:pPr>
              <w:spacing w:after="0"/>
              <w:rPr>
                <w:sz w:val="22"/>
                <w:szCs w:val="22"/>
                <w:lang w:eastAsia="zh-CN"/>
              </w:rPr>
            </w:pPr>
            <w:r>
              <w:rPr>
                <w:sz w:val="22"/>
                <w:szCs w:val="22"/>
                <w:lang w:eastAsia="zh-CN"/>
              </w:rPr>
              <w:t>Agree</w:t>
            </w:r>
          </w:p>
        </w:tc>
        <w:tc>
          <w:tcPr>
            <w:tcW w:w="5125" w:type="dxa"/>
            <w:noWrap/>
          </w:tcPr>
          <w:p w14:paraId="0C10EDE2" w14:textId="77777777" w:rsidR="00B26935" w:rsidRPr="00380A8D" w:rsidRDefault="00B26935" w:rsidP="00481140">
            <w:pPr>
              <w:spacing w:after="0"/>
              <w:rPr>
                <w:sz w:val="22"/>
                <w:szCs w:val="22"/>
                <w:lang w:eastAsia="zh-CN"/>
              </w:rPr>
            </w:pPr>
          </w:p>
        </w:tc>
      </w:tr>
      <w:tr w:rsidR="00BC4F77" w:rsidRPr="00A43C66" w14:paraId="5BF08421" w14:textId="77777777" w:rsidTr="00DB3FC6">
        <w:trPr>
          <w:trHeight w:val="300"/>
        </w:trPr>
        <w:tc>
          <w:tcPr>
            <w:tcW w:w="1795" w:type="dxa"/>
            <w:noWrap/>
          </w:tcPr>
          <w:p w14:paraId="13C0DF9C" w14:textId="77777777" w:rsidR="00BC4F77" w:rsidRPr="00380A8D" w:rsidRDefault="00BC4F77" w:rsidP="00BC4F77">
            <w:pPr>
              <w:rPr>
                <w:sz w:val="22"/>
                <w:szCs w:val="22"/>
              </w:rPr>
            </w:pPr>
          </w:p>
        </w:tc>
        <w:tc>
          <w:tcPr>
            <w:tcW w:w="2430" w:type="dxa"/>
          </w:tcPr>
          <w:p w14:paraId="694F3245" w14:textId="77777777" w:rsidR="00BC4F77" w:rsidRPr="00380A8D" w:rsidRDefault="00BC4F77" w:rsidP="00BC4F77">
            <w:pPr>
              <w:rPr>
                <w:sz w:val="22"/>
                <w:szCs w:val="22"/>
              </w:rPr>
            </w:pPr>
          </w:p>
        </w:tc>
        <w:tc>
          <w:tcPr>
            <w:tcW w:w="5125" w:type="dxa"/>
            <w:noWrap/>
          </w:tcPr>
          <w:p w14:paraId="1E486FAA" w14:textId="77777777" w:rsidR="00BC4F77" w:rsidRPr="000A122B" w:rsidRDefault="00BC4F77" w:rsidP="00BC4F77">
            <w:pPr>
              <w:spacing w:after="0"/>
              <w:rPr>
                <w:rFonts w:eastAsiaTheme="minorEastAsia"/>
                <w:sz w:val="22"/>
                <w:szCs w:val="22"/>
                <w:lang w:eastAsia="zh-CN"/>
              </w:rPr>
            </w:pPr>
          </w:p>
        </w:tc>
      </w:tr>
      <w:tr w:rsidR="00BC4F77" w14:paraId="1170E2E0" w14:textId="77777777" w:rsidTr="00DB3FC6">
        <w:trPr>
          <w:trHeight w:val="300"/>
        </w:trPr>
        <w:tc>
          <w:tcPr>
            <w:tcW w:w="1795" w:type="dxa"/>
            <w:noWrap/>
          </w:tcPr>
          <w:p w14:paraId="3509C8BF" w14:textId="77777777" w:rsidR="00BC4F77" w:rsidRPr="00380A8D" w:rsidRDefault="00BC4F77" w:rsidP="00BC4F77">
            <w:pPr>
              <w:spacing w:after="0"/>
              <w:jc w:val="center"/>
              <w:rPr>
                <w:sz w:val="22"/>
                <w:szCs w:val="22"/>
                <w:lang w:eastAsia="zh-CN"/>
              </w:rPr>
            </w:pPr>
          </w:p>
        </w:tc>
        <w:tc>
          <w:tcPr>
            <w:tcW w:w="2430" w:type="dxa"/>
          </w:tcPr>
          <w:p w14:paraId="53670A4C" w14:textId="77777777" w:rsidR="00BC4F77" w:rsidRPr="00380A8D" w:rsidRDefault="00BC4F77" w:rsidP="00BC4F77">
            <w:pPr>
              <w:spacing w:after="0"/>
              <w:rPr>
                <w:sz w:val="22"/>
                <w:szCs w:val="22"/>
                <w:lang w:eastAsia="zh-CN"/>
              </w:rPr>
            </w:pPr>
          </w:p>
        </w:tc>
        <w:tc>
          <w:tcPr>
            <w:tcW w:w="5125" w:type="dxa"/>
            <w:noWrap/>
          </w:tcPr>
          <w:p w14:paraId="3302E751" w14:textId="77777777" w:rsidR="00BC4F77" w:rsidRPr="00380A8D" w:rsidRDefault="00BC4F77" w:rsidP="00BC4F77">
            <w:pPr>
              <w:spacing w:after="0"/>
              <w:rPr>
                <w:sz w:val="22"/>
                <w:szCs w:val="22"/>
                <w:lang w:eastAsia="zh-CN"/>
              </w:rPr>
            </w:pPr>
          </w:p>
        </w:tc>
      </w:tr>
      <w:tr w:rsidR="00BC4F77" w14:paraId="7838B7A5" w14:textId="77777777" w:rsidTr="00DB3FC6">
        <w:trPr>
          <w:trHeight w:val="300"/>
        </w:trPr>
        <w:tc>
          <w:tcPr>
            <w:tcW w:w="1795" w:type="dxa"/>
            <w:noWrap/>
          </w:tcPr>
          <w:p w14:paraId="32BC53B0" w14:textId="77777777" w:rsidR="00BC4F77" w:rsidRPr="00380A8D" w:rsidRDefault="00BC4F77" w:rsidP="00BC4F77">
            <w:pPr>
              <w:spacing w:after="0"/>
              <w:rPr>
                <w:sz w:val="22"/>
                <w:szCs w:val="22"/>
                <w:lang w:eastAsia="zh-CN"/>
              </w:rPr>
            </w:pPr>
          </w:p>
        </w:tc>
        <w:tc>
          <w:tcPr>
            <w:tcW w:w="2430" w:type="dxa"/>
          </w:tcPr>
          <w:p w14:paraId="7DE35622" w14:textId="77777777" w:rsidR="00BC4F77" w:rsidRPr="00380A8D" w:rsidRDefault="00BC4F77" w:rsidP="00BC4F77">
            <w:pPr>
              <w:spacing w:after="0"/>
              <w:rPr>
                <w:sz w:val="22"/>
                <w:szCs w:val="22"/>
                <w:lang w:eastAsia="zh-CN"/>
              </w:rPr>
            </w:pPr>
          </w:p>
        </w:tc>
        <w:tc>
          <w:tcPr>
            <w:tcW w:w="5125" w:type="dxa"/>
            <w:noWrap/>
          </w:tcPr>
          <w:p w14:paraId="156C5655" w14:textId="77777777" w:rsidR="00BC4F77" w:rsidRPr="00380A8D" w:rsidRDefault="00BC4F77" w:rsidP="00BC4F77">
            <w:pPr>
              <w:spacing w:after="0"/>
              <w:rPr>
                <w:sz w:val="22"/>
                <w:szCs w:val="22"/>
                <w:lang w:eastAsia="zh-CN"/>
              </w:rPr>
            </w:pPr>
          </w:p>
        </w:tc>
      </w:tr>
      <w:tr w:rsidR="00BC4F77" w14:paraId="28166988" w14:textId="77777777" w:rsidTr="00DB3FC6">
        <w:trPr>
          <w:trHeight w:val="300"/>
        </w:trPr>
        <w:tc>
          <w:tcPr>
            <w:tcW w:w="1795" w:type="dxa"/>
            <w:noWrap/>
          </w:tcPr>
          <w:p w14:paraId="32EA1AB2" w14:textId="77777777" w:rsidR="00BC4F77" w:rsidRPr="00380A8D" w:rsidRDefault="00BC4F77" w:rsidP="00BC4F77">
            <w:pPr>
              <w:spacing w:after="0"/>
              <w:rPr>
                <w:sz w:val="22"/>
                <w:szCs w:val="22"/>
                <w:lang w:eastAsia="zh-CN"/>
              </w:rPr>
            </w:pPr>
          </w:p>
        </w:tc>
        <w:tc>
          <w:tcPr>
            <w:tcW w:w="2430" w:type="dxa"/>
          </w:tcPr>
          <w:p w14:paraId="5A0EEBEA" w14:textId="77777777" w:rsidR="00BC4F77" w:rsidRPr="00380A8D" w:rsidRDefault="00BC4F77" w:rsidP="00BC4F77">
            <w:pPr>
              <w:spacing w:after="0"/>
              <w:rPr>
                <w:sz w:val="22"/>
                <w:szCs w:val="22"/>
                <w:lang w:eastAsia="zh-CN"/>
              </w:rPr>
            </w:pPr>
          </w:p>
        </w:tc>
        <w:tc>
          <w:tcPr>
            <w:tcW w:w="5125" w:type="dxa"/>
            <w:noWrap/>
          </w:tcPr>
          <w:p w14:paraId="097D5444" w14:textId="77777777" w:rsidR="00BC4F77" w:rsidRPr="00380A8D" w:rsidRDefault="00BC4F77" w:rsidP="00BC4F77">
            <w:pPr>
              <w:spacing w:after="0"/>
              <w:rPr>
                <w:sz w:val="22"/>
                <w:szCs w:val="22"/>
                <w:lang w:eastAsia="zh-CN"/>
              </w:rPr>
            </w:pPr>
          </w:p>
        </w:tc>
      </w:tr>
      <w:tr w:rsidR="00BC4F77" w14:paraId="429BE2C4" w14:textId="77777777" w:rsidTr="00DB3FC6">
        <w:trPr>
          <w:trHeight w:val="300"/>
        </w:trPr>
        <w:tc>
          <w:tcPr>
            <w:tcW w:w="1795" w:type="dxa"/>
            <w:noWrap/>
          </w:tcPr>
          <w:p w14:paraId="7EDB3C0D" w14:textId="77777777" w:rsidR="00BC4F77" w:rsidRPr="00380A8D" w:rsidRDefault="00BC4F77" w:rsidP="00BC4F77">
            <w:pPr>
              <w:spacing w:after="0"/>
              <w:rPr>
                <w:sz w:val="22"/>
                <w:szCs w:val="22"/>
                <w:lang w:eastAsia="zh-CN"/>
              </w:rPr>
            </w:pPr>
          </w:p>
        </w:tc>
        <w:tc>
          <w:tcPr>
            <w:tcW w:w="2430" w:type="dxa"/>
          </w:tcPr>
          <w:p w14:paraId="3B9BC106" w14:textId="77777777" w:rsidR="00BC4F77" w:rsidRPr="00380A8D" w:rsidRDefault="00BC4F77" w:rsidP="00BC4F77">
            <w:pPr>
              <w:spacing w:after="0"/>
              <w:rPr>
                <w:sz w:val="22"/>
                <w:szCs w:val="22"/>
                <w:lang w:eastAsia="zh-CN"/>
              </w:rPr>
            </w:pPr>
          </w:p>
        </w:tc>
        <w:tc>
          <w:tcPr>
            <w:tcW w:w="5125" w:type="dxa"/>
            <w:noWrap/>
          </w:tcPr>
          <w:p w14:paraId="6148D839" w14:textId="77777777" w:rsidR="00BC4F77" w:rsidRPr="00380A8D" w:rsidRDefault="00BC4F77" w:rsidP="00BC4F77">
            <w:pPr>
              <w:spacing w:after="0"/>
              <w:rPr>
                <w:sz w:val="22"/>
                <w:szCs w:val="22"/>
              </w:rPr>
            </w:pPr>
          </w:p>
        </w:tc>
      </w:tr>
      <w:tr w:rsidR="00BC4F77" w14:paraId="54F5849F" w14:textId="77777777" w:rsidTr="00DB3FC6">
        <w:trPr>
          <w:trHeight w:val="300"/>
        </w:trPr>
        <w:tc>
          <w:tcPr>
            <w:tcW w:w="1795" w:type="dxa"/>
            <w:noWrap/>
          </w:tcPr>
          <w:p w14:paraId="71574DCB" w14:textId="77777777" w:rsidR="00BC4F77" w:rsidRPr="00380A8D" w:rsidRDefault="00BC4F77" w:rsidP="00BC4F77">
            <w:pPr>
              <w:spacing w:after="0"/>
              <w:rPr>
                <w:sz w:val="22"/>
                <w:szCs w:val="22"/>
                <w:lang w:eastAsia="zh-CN"/>
              </w:rPr>
            </w:pPr>
          </w:p>
        </w:tc>
        <w:tc>
          <w:tcPr>
            <w:tcW w:w="2430" w:type="dxa"/>
          </w:tcPr>
          <w:p w14:paraId="3D5067B9" w14:textId="77777777" w:rsidR="00BC4F77" w:rsidRPr="00380A8D" w:rsidRDefault="00BC4F77" w:rsidP="00BC4F77">
            <w:pPr>
              <w:spacing w:after="0"/>
              <w:rPr>
                <w:sz w:val="22"/>
                <w:szCs w:val="22"/>
                <w:lang w:eastAsia="zh-CN"/>
              </w:rPr>
            </w:pPr>
          </w:p>
        </w:tc>
        <w:tc>
          <w:tcPr>
            <w:tcW w:w="5125" w:type="dxa"/>
            <w:noWrap/>
          </w:tcPr>
          <w:p w14:paraId="50A7EB2A" w14:textId="77777777" w:rsidR="00BC4F77" w:rsidRPr="00380A8D" w:rsidRDefault="00BC4F77" w:rsidP="00BC4F77">
            <w:pPr>
              <w:spacing w:after="0"/>
              <w:rPr>
                <w:sz w:val="22"/>
                <w:szCs w:val="22"/>
                <w:lang w:eastAsia="zh-CN"/>
              </w:rPr>
            </w:pPr>
          </w:p>
        </w:tc>
      </w:tr>
      <w:tr w:rsidR="00BC4F77" w14:paraId="5AF119B1" w14:textId="77777777" w:rsidTr="00DB3FC6">
        <w:trPr>
          <w:trHeight w:val="300"/>
        </w:trPr>
        <w:tc>
          <w:tcPr>
            <w:tcW w:w="1795" w:type="dxa"/>
            <w:noWrap/>
          </w:tcPr>
          <w:p w14:paraId="69EDA3D9" w14:textId="77777777" w:rsidR="00BC4F77" w:rsidRPr="00380A8D" w:rsidRDefault="00BC4F77" w:rsidP="00BC4F77">
            <w:pPr>
              <w:spacing w:after="0"/>
              <w:rPr>
                <w:sz w:val="22"/>
                <w:szCs w:val="22"/>
                <w:lang w:eastAsia="zh-CN"/>
              </w:rPr>
            </w:pPr>
          </w:p>
        </w:tc>
        <w:tc>
          <w:tcPr>
            <w:tcW w:w="2430" w:type="dxa"/>
          </w:tcPr>
          <w:p w14:paraId="5CB39EBC" w14:textId="77777777" w:rsidR="00BC4F77" w:rsidRPr="00380A8D" w:rsidRDefault="00BC4F77" w:rsidP="00BC4F77">
            <w:pPr>
              <w:spacing w:after="0"/>
              <w:rPr>
                <w:sz w:val="22"/>
                <w:szCs w:val="22"/>
                <w:lang w:eastAsia="zh-CN"/>
              </w:rPr>
            </w:pPr>
          </w:p>
        </w:tc>
        <w:tc>
          <w:tcPr>
            <w:tcW w:w="5125" w:type="dxa"/>
            <w:noWrap/>
          </w:tcPr>
          <w:p w14:paraId="71DD8981" w14:textId="77777777" w:rsidR="00BC4F77" w:rsidRPr="00380A8D" w:rsidRDefault="00BC4F77" w:rsidP="00BC4F77">
            <w:pPr>
              <w:spacing w:after="0"/>
              <w:rPr>
                <w:sz w:val="22"/>
                <w:szCs w:val="22"/>
                <w:lang w:eastAsia="zh-CN"/>
              </w:rPr>
            </w:pPr>
          </w:p>
        </w:tc>
      </w:tr>
    </w:tbl>
    <w:p w14:paraId="31389EDC" w14:textId="64332D58" w:rsidR="00DB3FC6" w:rsidRDefault="00DB3FC6" w:rsidP="001D47CD"/>
    <w:p w14:paraId="1A5F777E" w14:textId="77777777" w:rsidR="00DB3FC6" w:rsidRPr="001D47CD" w:rsidRDefault="00DB3FC6" w:rsidP="001D47CD"/>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5A5F454F" w14:textId="63BD94CC" w:rsidR="00BA4B1C" w:rsidRPr="00BA4B1C" w:rsidRDefault="00BA4B1C" w:rsidP="00BA4B1C">
      <w:pPr>
        <w:jc w:val="both"/>
        <w:rPr>
          <w:rFonts w:ascii="Arial" w:eastAsia="Arial" w:hAnsi="Arial" w:cs="Arial"/>
          <w:b/>
          <w:bCs/>
          <w:color w:val="0000CC"/>
        </w:rPr>
      </w:pPr>
      <w:r>
        <w:rPr>
          <w:rFonts w:ascii="Arial" w:eastAsia="Arial" w:hAnsi="Arial" w:cs="Arial"/>
          <w:b/>
          <w:bCs/>
          <w:color w:val="0000CC"/>
        </w:rPr>
        <w:t xml:space="preserve">. </w:t>
      </w:r>
    </w:p>
    <w:p w14:paraId="3937E164" w14:textId="77777777" w:rsidR="00BC377F" w:rsidRDefault="00BC377F" w:rsidP="00607A72">
      <w:pPr>
        <w:jc w:val="both"/>
        <w:rPr>
          <w:rFonts w:ascii="Arial" w:eastAsia="Arial" w:hAnsi="Arial" w:cs="Arial"/>
          <w:color w:val="0000CC"/>
        </w:rPr>
      </w:pPr>
    </w:p>
    <w:p w14:paraId="7B819F66" w14:textId="6F4300A4" w:rsidR="007E3380" w:rsidRDefault="007E3380" w:rsidP="007E3380">
      <w:pPr>
        <w:pStyle w:val="Heading2"/>
      </w:pPr>
      <w:r>
        <w:t>3.6 Store Forward Architecture</w:t>
      </w:r>
    </w:p>
    <w:p w14:paraId="045EB5E4" w14:textId="51A328FC" w:rsidR="007E3380" w:rsidRDefault="007E3380" w:rsidP="007E3380">
      <w:pPr>
        <w:jc w:val="both"/>
        <w:rPr>
          <w:rFonts w:ascii="Arial" w:eastAsia="Arial" w:hAnsi="Arial" w:cs="Arial"/>
          <w:bCs/>
          <w:color w:val="000000"/>
        </w:rPr>
      </w:pPr>
      <w:r w:rsidRPr="007E3380">
        <w:rPr>
          <w:rFonts w:ascii="Arial" w:eastAsia="Arial" w:hAnsi="Arial" w:cs="Arial"/>
          <w:bCs/>
          <w:color w:val="000000"/>
        </w:rPr>
        <w:t>The joint contribution in R2-23018</w:t>
      </w:r>
      <w:r w:rsidR="00FE22C8">
        <w:rPr>
          <w:rFonts w:ascii="Arial" w:eastAsia="Arial" w:hAnsi="Arial" w:cs="Arial"/>
          <w:bCs/>
          <w:color w:val="000000"/>
        </w:rPr>
        <w:t>8</w:t>
      </w:r>
      <w:r w:rsidRPr="007E3380">
        <w:rPr>
          <w:rFonts w:ascii="Arial" w:eastAsia="Arial" w:hAnsi="Arial" w:cs="Arial"/>
          <w:bCs/>
          <w:color w:val="000000"/>
        </w:rPr>
        <w:t xml:space="preserve">6 </w:t>
      </w:r>
      <w:r>
        <w:rPr>
          <w:rFonts w:ascii="Arial" w:eastAsia="Arial" w:hAnsi="Arial" w:cs="Arial"/>
          <w:bCs/>
          <w:color w:val="000000"/>
        </w:rPr>
        <w:t xml:space="preserve">by IoT-NTN operators </w:t>
      </w:r>
      <w:r w:rsidRPr="007E3380">
        <w:rPr>
          <w:rFonts w:ascii="Arial" w:eastAsia="Arial" w:hAnsi="Arial" w:cs="Arial"/>
          <w:bCs/>
          <w:color w:val="000000"/>
        </w:rPr>
        <w:t>suggests</w:t>
      </w:r>
      <w:r w:rsidRPr="007E3380">
        <w:rPr>
          <w:rFonts w:ascii="Arial" w:hAnsi="Arial" w:cs="Arial"/>
        </w:rPr>
        <w:t xml:space="preserve"> extending IoT-NTN in Store and Forward mode</w:t>
      </w:r>
      <w:r>
        <w:rPr>
          <w:rFonts w:ascii="Arial" w:hAnsi="Arial" w:cs="Arial"/>
        </w:rPr>
        <w:t xml:space="preserve"> to </w:t>
      </w:r>
      <w:r w:rsidRPr="007E3380">
        <w:rPr>
          <w:rFonts w:ascii="Arial" w:hAnsi="Arial" w:cs="Arial"/>
        </w:rPr>
        <w:t>facilitate cost-effective deployment of IoT NTN services and enable an immediate operational service with sparse LEO constellations and reduced ground segment infrastructure.</w:t>
      </w:r>
      <w:r>
        <w:rPr>
          <w:rFonts w:ascii="Arial" w:hAnsi="Arial" w:cs="Arial"/>
        </w:rPr>
        <w:t xml:space="preserve"> According to this contribution, this could be simply performed by </w:t>
      </w:r>
      <w:r>
        <w:rPr>
          <w:rFonts w:ascii="Arial" w:eastAsia="Arial" w:hAnsi="Arial" w:cs="Arial"/>
          <w:bCs/>
          <w:color w:val="000000"/>
        </w:rPr>
        <w:t>adding</w:t>
      </w:r>
      <w:r w:rsidRPr="007E3380">
        <w:rPr>
          <w:rFonts w:ascii="Arial" w:eastAsia="Arial" w:hAnsi="Arial" w:cs="Arial"/>
          <w:bCs/>
          <w:color w:val="000000"/>
        </w:rPr>
        <w:t xml:space="preserve"> a new optional information element in SystemInformationBlockType31 to signal that the cell is operating in store and forward mode.</w:t>
      </w:r>
      <w:r>
        <w:rPr>
          <w:rFonts w:ascii="Arial" w:eastAsia="Arial" w:hAnsi="Arial" w:cs="Arial"/>
          <w:bCs/>
          <w:color w:val="000000"/>
        </w:rPr>
        <w:t xml:space="preserve"> Based on this contribution the rapporteur would like to raise the following question:</w:t>
      </w:r>
    </w:p>
    <w:p w14:paraId="381AF5FB" w14:textId="4C57D2FF" w:rsidR="007E3380" w:rsidRPr="00DB3FC6" w:rsidRDefault="007E3380" w:rsidP="007E3380">
      <w:pPr>
        <w:jc w:val="both"/>
        <w:rPr>
          <w:rFonts w:ascii="Arial" w:hAnsi="Arial" w:cs="Arial"/>
          <w:b/>
          <w:bCs/>
        </w:rPr>
      </w:pPr>
      <w:r w:rsidRPr="00DB3FC6">
        <w:rPr>
          <w:rFonts w:ascii="Arial" w:hAnsi="Arial" w:cs="Arial"/>
          <w:b/>
          <w:bCs/>
        </w:rPr>
        <w:t xml:space="preserve">Question </w:t>
      </w:r>
      <w:r>
        <w:rPr>
          <w:rFonts w:ascii="Arial" w:hAnsi="Arial" w:cs="Arial"/>
          <w:b/>
          <w:bCs/>
        </w:rPr>
        <w:t>6</w:t>
      </w:r>
      <w:r w:rsidRPr="00DB3FC6">
        <w:rPr>
          <w:rFonts w:ascii="Arial" w:hAnsi="Arial" w:cs="Arial"/>
          <w:b/>
          <w:bCs/>
        </w:rPr>
        <w:t xml:space="preserve">: Do companies agree </w:t>
      </w:r>
      <w:r>
        <w:rPr>
          <w:rFonts w:ascii="Arial" w:hAnsi="Arial" w:cs="Arial"/>
          <w:b/>
          <w:bCs/>
        </w:rPr>
        <w:t xml:space="preserve">to include a new IE in SIB 31 </w:t>
      </w:r>
      <w:r w:rsidRPr="007E3380">
        <w:rPr>
          <w:rFonts w:ascii="Arial" w:hAnsi="Arial" w:cs="Arial"/>
          <w:b/>
          <w:bCs/>
        </w:rPr>
        <w:t>to signal that the cell is operating in store and forward mode</w:t>
      </w:r>
      <w:r w:rsidRPr="00DB3FC6">
        <w:rPr>
          <w:rFonts w:ascii="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7E3380" w14:paraId="29409768" w14:textId="77777777" w:rsidTr="00777101">
        <w:trPr>
          <w:trHeight w:val="300"/>
        </w:trPr>
        <w:tc>
          <w:tcPr>
            <w:tcW w:w="1795" w:type="dxa"/>
            <w:noWrap/>
          </w:tcPr>
          <w:p w14:paraId="7D5B6D9B" w14:textId="77777777" w:rsidR="007E3380" w:rsidRPr="00380A8D" w:rsidRDefault="007E3380" w:rsidP="00777101">
            <w:pPr>
              <w:spacing w:after="0"/>
              <w:jc w:val="center"/>
              <w:rPr>
                <w:sz w:val="22"/>
                <w:szCs w:val="22"/>
                <w:lang w:eastAsia="zh-CN"/>
              </w:rPr>
            </w:pPr>
            <w:r w:rsidRPr="00380A8D">
              <w:rPr>
                <w:sz w:val="22"/>
                <w:szCs w:val="22"/>
                <w:lang w:eastAsia="zh-CN"/>
              </w:rPr>
              <w:t>Company</w:t>
            </w:r>
          </w:p>
        </w:tc>
        <w:tc>
          <w:tcPr>
            <w:tcW w:w="2430" w:type="dxa"/>
          </w:tcPr>
          <w:p w14:paraId="3788C1D4" w14:textId="77777777" w:rsidR="007E3380" w:rsidRPr="00380A8D" w:rsidRDefault="007E3380" w:rsidP="00777101">
            <w:pPr>
              <w:spacing w:after="0"/>
              <w:jc w:val="center"/>
              <w:rPr>
                <w:sz w:val="22"/>
                <w:szCs w:val="22"/>
                <w:lang w:eastAsia="zh-CN"/>
              </w:rPr>
            </w:pPr>
            <w:r>
              <w:rPr>
                <w:sz w:val="22"/>
                <w:szCs w:val="22"/>
                <w:lang w:eastAsia="zh-CN"/>
              </w:rPr>
              <w:t>Agree / Not Agree</w:t>
            </w:r>
          </w:p>
        </w:tc>
        <w:tc>
          <w:tcPr>
            <w:tcW w:w="5125" w:type="dxa"/>
            <w:noWrap/>
          </w:tcPr>
          <w:p w14:paraId="1480B8DC" w14:textId="77777777" w:rsidR="007E3380" w:rsidRPr="00380A8D" w:rsidRDefault="007E3380" w:rsidP="00777101">
            <w:pPr>
              <w:spacing w:after="0"/>
              <w:jc w:val="center"/>
              <w:rPr>
                <w:sz w:val="22"/>
                <w:szCs w:val="22"/>
                <w:lang w:eastAsia="zh-CN"/>
              </w:rPr>
            </w:pPr>
            <w:r w:rsidRPr="00380A8D">
              <w:rPr>
                <w:sz w:val="22"/>
                <w:szCs w:val="22"/>
                <w:lang w:eastAsia="zh-CN"/>
              </w:rPr>
              <w:t>Comments</w:t>
            </w:r>
          </w:p>
        </w:tc>
      </w:tr>
      <w:tr w:rsidR="007E3380" w14:paraId="5C5E3E7E" w14:textId="77777777" w:rsidTr="00777101">
        <w:trPr>
          <w:trHeight w:val="300"/>
        </w:trPr>
        <w:tc>
          <w:tcPr>
            <w:tcW w:w="1795" w:type="dxa"/>
            <w:noWrap/>
          </w:tcPr>
          <w:p w14:paraId="2DFD2F33" w14:textId="5E79EC9E" w:rsidR="007E3380" w:rsidRPr="00864E78" w:rsidRDefault="004C5AB7" w:rsidP="00777101">
            <w:pPr>
              <w:spacing w:after="0"/>
              <w:rPr>
                <w:sz w:val="22"/>
                <w:szCs w:val="22"/>
                <w:lang w:eastAsia="zh-CN"/>
              </w:rPr>
            </w:pPr>
            <w:proofErr w:type="spellStart"/>
            <w:r>
              <w:rPr>
                <w:sz w:val="22"/>
                <w:szCs w:val="22"/>
                <w:lang w:eastAsia="zh-CN"/>
              </w:rPr>
              <w:t>InterDigital</w:t>
            </w:r>
            <w:proofErr w:type="spellEnd"/>
          </w:p>
        </w:tc>
        <w:tc>
          <w:tcPr>
            <w:tcW w:w="2430" w:type="dxa"/>
          </w:tcPr>
          <w:p w14:paraId="650876C4" w14:textId="37FC1321"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Not agree</w:t>
            </w:r>
            <w:r w:rsidR="00D26668">
              <w:rPr>
                <w:rFonts w:eastAsiaTheme="minorEastAsia"/>
                <w:sz w:val="22"/>
                <w:szCs w:val="22"/>
                <w:lang w:eastAsia="zh-CN"/>
              </w:rPr>
              <w:t xml:space="preserve"> / FFS</w:t>
            </w:r>
          </w:p>
        </w:tc>
        <w:tc>
          <w:tcPr>
            <w:tcW w:w="5125" w:type="dxa"/>
            <w:noWrap/>
          </w:tcPr>
          <w:p w14:paraId="10C122BC" w14:textId="3970303B"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 xml:space="preserve">While we have nothing against the technical proposal, since this is discussed </w:t>
            </w:r>
            <w:r w:rsidR="002168AC">
              <w:rPr>
                <w:rFonts w:eastAsiaTheme="minorEastAsia"/>
                <w:sz w:val="22"/>
                <w:szCs w:val="22"/>
                <w:lang w:eastAsia="zh-CN"/>
              </w:rPr>
              <w:t xml:space="preserve">in the context of a SA1 Rel-19 </w:t>
            </w:r>
            <w:r w:rsidR="00AB4B82">
              <w:rPr>
                <w:rFonts w:eastAsiaTheme="minorEastAsia"/>
                <w:sz w:val="22"/>
                <w:szCs w:val="22"/>
                <w:lang w:eastAsia="zh-CN"/>
              </w:rPr>
              <w:t xml:space="preserve">study </w:t>
            </w:r>
            <w:r w:rsidR="002168AC">
              <w:rPr>
                <w:rFonts w:eastAsiaTheme="minorEastAsia"/>
                <w:sz w:val="22"/>
                <w:szCs w:val="22"/>
                <w:lang w:eastAsia="zh-CN"/>
              </w:rPr>
              <w:t>and not currently in the scope of the R18 RAN work item then the issue is a matter for RAN</w:t>
            </w:r>
            <w:r w:rsidR="00AB4B82">
              <w:rPr>
                <w:rFonts w:eastAsiaTheme="minorEastAsia"/>
                <w:sz w:val="22"/>
                <w:szCs w:val="22"/>
                <w:lang w:eastAsia="zh-CN"/>
              </w:rPr>
              <w:t>, we don’t think RAN2 can make any decision at this time.</w:t>
            </w:r>
          </w:p>
        </w:tc>
      </w:tr>
      <w:tr w:rsidR="007E3380" w14:paraId="3FD52398" w14:textId="77777777" w:rsidTr="00777101">
        <w:trPr>
          <w:trHeight w:val="300"/>
        </w:trPr>
        <w:tc>
          <w:tcPr>
            <w:tcW w:w="1795" w:type="dxa"/>
            <w:noWrap/>
          </w:tcPr>
          <w:p w14:paraId="26904A75" w14:textId="3A1B02CC" w:rsidR="007E3380" w:rsidRPr="00370218" w:rsidRDefault="00370218" w:rsidP="007771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8852673" w14:textId="676B5709" w:rsidR="007E3380" w:rsidRPr="007B1241" w:rsidRDefault="007B1241" w:rsidP="00777101">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7720C93D" w14:textId="30748856" w:rsidR="007E3380" w:rsidRPr="007B1241" w:rsidRDefault="007B1241" w:rsidP="00777101">
            <w:pPr>
              <w:spacing w:after="0"/>
              <w:rPr>
                <w:rFonts w:eastAsiaTheme="minorEastAsia"/>
                <w:sz w:val="22"/>
                <w:szCs w:val="22"/>
                <w:lang w:eastAsia="zh-CN"/>
              </w:rPr>
            </w:pPr>
            <w:r>
              <w:rPr>
                <w:rFonts w:eastAsiaTheme="minorEastAsia"/>
                <w:sz w:val="22"/>
                <w:szCs w:val="22"/>
                <w:lang w:eastAsia="zh-CN"/>
              </w:rPr>
              <w:t>Not quite sure about the necessity.</w:t>
            </w:r>
          </w:p>
        </w:tc>
      </w:tr>
      <w:tr w:rsidR="007E3380" w14:paraId="1B5D175C" w14:textId="77777777" w:rsidTr="00777101">
        <w:trPr>
          <w:trHeight w:val="300"/>
        </w:trPr>
        <w:tc>
          <w:tcPr>
            <w:tcW w:w="1795" w:type="dxa"/>
            <w:noWrap/>
          </w:tcPr>
          <w:p w14:paraId="6EC35090" w14:textId="50D088AA" w:rsidR="007E3380" w:rsidRPr="00380A8D" w:rsidRDefault="002F012B" w:rsidP="00777101">
            <w:pPr>
              <w:spacing w:after="0"/>
              <w:rPr>
                <w:sz w:val="22"/>
                <w:szCs w:val="22"/>
                <w:lang w:eastAsia="zh-CN"/>
              </w:rPr>
            </w:pPr>
            <w:r>
              <w:rPr>
                <w:sz w:val="22"/>
                <w:szCs w:val="22"/>
                <w:lang w:eastAsia="zh-CN"/>
              </w:rPr>
              <w:t>Qualcomm</w:t>
            </w:r>
          </w:p>
        </w:tc>
        <w:tc>
          <w:tcPr>
            <w:tcW w:w="2430" w:type="dxa"/>
          </w:tcPr>
          <w:p w14:paraId="55F6960D" w14:textId="2024110E" w:rsidR="007E3380" w:rsidRPr="00380A8D" w:rsidRDefault="002F012B" w:rsidP="00777101">
            <w:pPr>
              <w:spacing w:after="0"/>
              <w:rPr>
                <w:sz w:val="22"/>
                <w:szCs w:val="22"/>
                <w:lang w:eastAsia="zh-CN"/>
              </w:rPr>
            </w:pPr>
            <w:r>
              <w:rPr>
                <w:sz w:val="22"/>
                <w:szCs w:val="22"/>
                <w:lang w:eastAsia="zh-CN"/>
              </w:rPr>
              <w:t>Not agree</w:t>
            </w:r>
          </w:p>
        </w:tc>
        <w:tc>
          <w:tcPr>
            <w:tcW w:w="5125" w:type="dxa"/>
            <w:noWrap/>
          </w:tcPr>
          <w:p w14:paraId="64C28854" w14:textId="3B8DC439" w:rsidR="007E3380" w:rsidRDefault="002F012B" w:rsidP="00777101">
            <w:pPr>
              <w:spacing w:after="240"/>
              <w:rPr>
                <w:sz w:val="22"/>
                <w:szCs w:val="22"/>
                <w:lang w:val="en-US" w:eastAsia="zh-CN"/>
              </w:rPr>
            </w:pPr>
            <w:r>
              <w:rPr>
                <w:sz w:val="22"/>
                <w:szCs w:val="22"/>
                <w:lang w:val="en-US" w:eastAsia="zh-CN"/>
              </w:rPr>
              <w:t xml:space="preserve">It is not clear what is store and forward, there is no </w:t>
            </w:r>
            <w:r w:rsidR="000E2631">
              <w:rPr>
                <w:sz w:val="22"/>
                <w:szCs w:val="22"/>
                <w:lang w:val="en-US" w:eastAsia="zh-CN"/>
              </w:rPr>
              <w:t xml:space="preserve">description in specification. What </w:t>
            </w:r>
            <w:r w:rsidR="00DC14F8">
              <w:rPr>
                <w:sz w:val="22"/>
                <w:szCs w:val="22"/>
                <w:lang w:val="en-US" w:eastAsia="zh-CN"/>
              </w:rPr>
              <w:t xml:space="preserve">is </w:t>
            </w:r>
            <w:r w:rsidR="000E2631">
              <w:rPr>
                <w:sz w:val="22"/>
                <w:szCs w:val="22"/>
                <w:lang w:val="en-US" w:eastAsia="zh-CN"/>
              </w:rPr>
              <w:t>UE’s different behavior based on this indication.</w:t>
            </w:r>
            <w:r w:rsidR="00FE19CF">
              <w:rPr>
                <w:sz w:val="22"/>
                <w:szCs w:val="22"/>
                <w:lang w:val="en-US" w:eastAsia="zh-CN"/>
              </w:rPr>
              <w:t xml:space="preserve"> </w:t>
            </w:r>
          </w:p>
          <w:p w14:paraId="6FE766BB" w14:textId="7DE682BC" w:rsidR="00FE19CF" w:rsidRPr="00380A8D" w:rsidRDefault="00FE19CF" w:rsidP="00777101">
            <w:pPr>
              <w:spacing w:after="240"/>
              <w:rPr>
                <w:sz w:val="22"/>
                <w:szCs w:val="22"/>
                <w:lang w:val="en-US" w:eastAsia="zh-CN"/>
              </w:rPr>
            </w:pPr>
            <w:r>
              <w:rPr>
                <w:sz w:val="22"/>
                <w:szCs w:val="22"/>
                <w:lang w:val="en-US" w:eastAsia="zh-CN"/>
              </w:rPr>
              <w:t>So this is not just introduction of a bit indication. It requires more work across different working groups</w:t>
            </w:r>
            <w:r w:rsidR="002A442E">
              <w:rPr>
                <w:sz w:val="22"/>
                <w:szCs w:val="22"/>
                <w:lang w:val="en-US" w:eastAsia="zh-CN"/>
              </w:rPr>
              <w:t xml:space="preserve"> for something that is </w:t>
            </w:r>
            <w:r w:rsidR="00DC14F8">
              <w:rPr>
                <w:sz w:val="22"/>
                <w:szCs w:val="22"/>
                <w:lang w:val="en-US" w:eastAsia="zh-CN"/>
              </w:rPr>
              <w:t>not</w:t>
            </w:r>
            <w:r w:rsidR="002A442E">
              <w:rPr>
                <w:sz w:val="22"/>
                <w:szCs w:val="22"/>
                <w:lang w:val="en-US" w:eastAsia="zh-CN"/>
              </w:rPr>
              <w:t xml:space="preserve"> part of</w:t>
            </w:r>
            <w:r w:rsidR="00DC14F8">
              <w:rPr>
                <w:sz w:val="22"/>
                <w:szCs w:val="22"/>
                <w:lang w:val="en-US" w:eastAsia="zh-CN"/>
              </w:rPr>
              <w:t xml:space="preserve"> WID objective.</w:t>
            </w:r>
          </w:p>
        </w:tc>
      </w:tr>
      <w:tr w:rsidR="00917E6E" w14:paraId="6BE8A18B" w14:textId="77777777" w:rsidTr="00777101">
        <w:trPr>
          <w:trHeight w:val="300"/>
        </w:trPr>
        <w:tc>
          <w:tcPr>
            <w:tcW w:w="1795" w:type="dxa"/>
            <w:noWrap/>
          </w:tcPr>
          <w:p w14:paraId="5D55EEF9" w14:textId="6C2E35F5" w:rsidR="00917E6E" w:rsidRPr="00380A8D" w:rsidRDefault="00917E6E" w:rsidP="00917E6E">
            <w:pPr>
              <w:spacing w:after="0"/>
              <w:rPr>
                <w:sz w:val="22"/>
                <w:szCs w:val="22"/>
                <w:lang w:eastAsia="zh-CN"/>
              </w:rPr>
            </w:pPr>
            <w:r>
              <w:rPr>
                <w:sz w:val="22"/>
                <w:szCs w:val="22"/>
                <w:lang w:eastAsia="zh-CN"/>
              </w:rPr>
              <w:t>Google</w:t>
            </w:r>
          </w:p>
        </w:tc>
        <w:tc>
          <w:tcPr>
            <w:tcW w:w="2430" w:type="dxa"/>
          </w:tcPr>
          <w:p w14:paraId="44BDBC65" w14:textId="43D8ED57" w:rsidR="00917E6E" w:rsidRPr="00380A8D" w:rsidRDefault="00917E6E" w:rsidP="00917E6E">
            <w:pPr>
              <w:spacing w:after="0"/>
              <w:rPr>
                <w:sz w:val="22"/>
                <w:szCs w:val="22"/>
                <w:lang w:eastAsia="zh-CN"/>
              </w:rPr>
            </w:pPr>
            <w:r>
              <w:rPr>
                <w:sz w:val="22"/>
                <w:szCs w:val="22"/>
                <w:lang w:eastAsia="zh-CN"/>
              </w:rPr>
              <w:t>FFS</w:t>
            </w:r>
          </w:p>
        </w:tc>
        <w:tc>
          <w:tcPr>
            <w:tcW w:w="5125" w:type="dxa"/>
            <w:noWrap/>
          </w:tcPr>
          <w:p w14:paraId="3DF144C9" w14:textId="74160DD3" w:rsidR="00917E6E" w:rsidRPr="00380A8D" w:rsidRDefault="00917E6E" w:rsidP="00917E6E">
            <w:pPr>
              <w:spacing w:after="0"/>
              <w:rPr>
                <w:sz w:val="22"/>
                <w:szCs w:val="22"/>
                <w:lang w:eastAsia="zh-CN"/>
              </w:rPr>
            </w:pPr>
            <w:r>
              <w:rPr>
                <w:sz w:val="22"/>
                <w:szCs w:val="22"/>
                <w:lang w:val="en-US" w:eastAsia="zh-CN"/>
              </w:rPr>
              <w:t xml:space="preserve">We agree with </w:t>
            </w:r>
            <w:proofErr w:type="spellStart"/>
            <w:r>
              <w:rPr>
                <w:sz w:val="22"/>
                <w:szCs w:val="22"/>
                <w:lang w:val="en-US" w:eastAsia="zh-CN"/>
              </w:rPr>
              <w:t>InterDigital</w:t>
            </w:r>
            <w:proofErr w:type="spellEnd"/>
            <w:r>
              <w:rPr>
                <w:sz w:val="22"/>
                <w:szCs w:val="22"/>
                <w:lang w:val="en-US" w:eastAsia="zh-CN"/>
              </w:rPr>
              <w:t>.</w:t>
            </w:r>
          </w:p>
        </w:tc>
      </w:tr>
      <w:tr w:rsidR="00917E6E" w14:paraId="05BD537C" w14:textId="77777777" w:rsidTr="00777101">
        <w:trPr>
          <w:trHeight w:val="300"/>
        </w:trPr>
        <w:tc>
          <w:tcPr>
            <w:tcW w:w="1795" w:type="dxa"/>
            <w:noWrap/>
          </w:tcPr>
          <w:p w14:paraId="568A391F" w14:textId="5896599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lastRenderedPageBreak/>
              <w:t>X</w:t>
            </w:r>
            <w:r>
              <w:rPr>
                <w:rFonts w:eastAsiaTheme="minorEastAsia"/>
                <w:sz w:val="22"/>
                <w:szCs w:val="22"/>
                <w:lang w:eastAsia="zh-CN"/>
              </w:rPr>
              <w:t>iaomi</w:t>
            </w:r>
          </w:p>
        </w:tc>
        <w:tc>
          <w:tcPr>
            <w:tcW w:w="2430" w:type="dxa"/>
          </w:tcPr>
          <w:p w14:paraId="0FBE3C32" w14:textId="34FC8F7B"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0180D27" w14:textId="3B84E6F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 xml:space="preserve">We think it was discussed during the R18 workshop, but it was not included in the WID finally. </w:t>
            </w:r>
          </w:p>
        </w:tc>
      </w:tr>
      <w:tr w:rsidR="005B0975" w14:paraId="75FE4F77" w14:textId="77777777" w:rsidTr="00777101">
        <w:trPr>
          <w:trHeight w:val="300"/>
        </w:trPr>
        <w:tc>
          <w:tcPr>
            <w:tcW w:w="1795" w:type="dxa"/>
            <w:noWrap/>
          </w:tcPr>
          <w:p w14:paraId="4B386602" w14:textId="5F67DD6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4DAE29C7" w14:textId="2EA5682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1A994855" w14:textId="77777777" w:rsidR="005B0975" w:rsidRDefault="005B0975" w:rsidP="005B0975">
            <w:pPr>
              <w:snapToGrid w:val="0"/>
              <w:spacing w:afterLines="30" w:after="72" w:line="264" w:lineRule="auto"/>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imilar view as </w:t>
            </w:r>
            <w:proofErr w:type="spellStart"/>
            <w:r>
              <w:rPr>
                <w:sz w:val="22"/>
                <w:szCs w:val="22"/>
                <w:lang w:eastAsia="zh-CN"/>
              </w:rPr>
              <w:t>InterDigital</w:t>
            </w:r>
            <w:proofErr w:type="spellEnd"/>
            <w:r>
              <w:rPr>
                <w:rFonts w:eastAsiaTheme="minorEastAsia"/>
                <w:sz w:val="22"/>
                <w:szCs w:val="22"/>
                <w:lang w:eastAsia="zh-CN"/>
              </w:rPr>
              <w:t xml:space="preserve"> (this is still under discussion of R19 requirements) and Qualcomm. </w:t>
            </w:r>
          </w:p>
          <w:p w14:paraId="2D8582F9" w14:textId="26AC36BE" w:rsidR="005B0975" w:rsidRPr="00380A8D" w:rsidRDefault="005B0975" w:rsidP="00097776">
            <w:pPr>
              <w:spacing w:after="0"/>
              <w:rPr>
                <w:sz w:val="22"/>
                <w:szCs w:val="22"/>
                <w:lang w:eastAsia="zh-CN"/>
              </w:rPr>
            </w:pPr>
            <w:r>
              <w:rPr>
                <w:rFonts w:eastAsiaTheme="minorEastAsia"/>
                <w:sz w:val="22"/>
                <w:szCs w:val="22"/>
                <w:lang w:eastAsia="zh-CN"/>
              </w:rPr>
              <w:t xml:space="preserve">We also not clear what’s the relationship between </w:t>
            </w:r>
            <w:r>
              <w:rPr>
                <w:sz w:val="22"/>
                <w:szCs w:val="22"/>
                <w:lang w:val="en-US" w:eastAsia="zh-CN"/>
              </w:rPr>
              <w:t xml:space="preserve">store/forward mode and regenerative </w:t>
            </w:r>
            <w:r w:rsidR="00097776">
              <w:rPr>
                <w:sz w:val="22"/>
                <w:szCs w:val="22"/>
                <w:lang w:val="en-US" w:eastAsia="zh-CN"/>
              </w:rPr>
              <w:t>payload</w:t>
            </w:r>
            <w:r w:rsidR="00097776">
              <w:rPr>
                <w:rFonts w:eastAsiaTheme="minorEastAsia"/>
                <w:sz w:val="22"/>
                <w:szCs w:val="22"/>
                <w:lang w:val="en-US" w:eastAsia="zh-CN"/>
              </w:rPr>
              <w:t>? In current spec, only transparent payload is supported.</w:t>
            </w:r>
          </w:p>
        </w:tc>
      </w:tr>
      <w:tr w:rsidR="0062666D" w14:paraId="6C34E429" w14:textId="77777777" w:rsidTr="00777101">
        <w:trPr>
          <w:trHeight w:val="300"/>
        </w:trPr>
        <w:tc>
          <w:tcPr>
            <w:tcW w:w="1795" w:type="dxa"/>
            <w:noWrap/>
          </w:tcPr>
          <w:p w14:paraId="383B6D3C" w14:textId="27A9BFE8" w:rsidR="0062666D" w:rsidRPr="00380A8D" w:rsidRDefault="0062666D" w:rsidP="0062666D">
            <w:pPr>
              <w:spacing w:after="0"/>
              <w:rPr>
                <w:sz w:val="22"/>
                <w:szCs w:val="22"/>
                <w:lang w:eastAsia="zh-CN"/>
              </w:rPr>
            </w:pPr>
            <w:r>
              <w:rPr>
                <w:sz w:val="22"/>
                <w:szCs w:val="22"/>
                <w:lang w:eastAsia="zh-CN"/>
              </w:rPr>
              <w:t>Apple</w:t>
            </w:r>
          </w:p>
        </w:tc>
        <w:tc>
          <w:tcPr>
            <w:tcW w:w="2430" w:type="dxa"/>
          </w:tcPr>
          <w:p w14:paraId="5ADA6AF1" w14:textId="3633F8BB"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02D9E26C" w14:textId="77777777" w:rsidR="0062666D" w:rsidRDefault="0062666D" w:rsidP="0062666D">
            <w:pPr>
              <w:spacing w:after="0"/>
              <w:rPr>
                <w:sz w:val="22"/>
                <w:szCs w:val="22"/>
                <w:lang w:eastAsia="zh-CN"/>
              </w:rPr>
            </w:pPr>
            <w:r>
              <w:rPr>
                <w:sz w:val="22"/>
                <w:szCs w:val="22"/>
                <w:lang w:eastAsia="zh-CN"/>
              </w:rPr>
              <w:t>First, we also think this is a Rel-19 feature.</w:t>
            </w:r>
          </w:p>
          <w:p w14:paraId="084578B8" w14:textId="7BCFFD75" w:rsidR="0062666D" w:rsidRPr="00380A8D" w:rsidRDefault="0062666D" w:rsidP="0062666D">
            <w:pPr>
              <w:spacing w:after="0"/>
              <w:rPr>
                <w:sz w:val="22"/>
                <w:szCs w:val="22"/>
                <w:lang w:eastAsia="zh-CN"/>
              </w:rPr>
            </w:pPr>
            <w:r>
              <w:rPr>
                <w:sz w:val="22"/>
                <w:szCs w:val="22"/>
                <w:lang w:eastAsia="zh-CN"/>
              </w:rPr>
              <w:t>Second, our understanding is store and forward can only work in regenerative payload mode, the feasibility of which in Rel-18 is not clear now.</w:t>
            </w:r>
          </w:p>
        </w:tc>
      </w:tr>
      <w:tr w:rsidR="0062666D" w14:paraId="65326C6C" w14:textId="77777777" w:rsidTr="00777101">
        <w:trPr>
          <w:trHeight w:val="300"/>
        </w:trPr>
        <w:tc>
          <w:tcPr>
            <w:tcW w:w="1795" w:type="dxa"/>
            <w:noWrap/>
          </w:tcPr>
          <w:p w14:paraId="4421F760" w14:textId="75CD35E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661BE8BA" w14:textId="6786E6C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7BC1304" w14:textId="6FE11E5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port of Rel-19. </w:t>
            </w:r>
          </w:p>
        </w:tc>
      </w:tr>
      <w:tr w:rsidR="0062666D" w14:paraId="3BAFCA3A" w14:textId="77777777" w:rsidTr="00777101">
        <w:trPr>
          <w:trHeight w:val="300"/>
        </w:trPr>
        <w:tc>
          <w:tcPr>
            <w:tcW w:w="1795" w:type="dxa"/>
            <w:noWrap/>
          </w:tcPr>
          <w:p w14:paraId="5A76619F" w14:textId="5617C624" w:rsidR="0062666D" w:rsidRPr="00380A8D" w:rsidRDefault="00CD7DA5" w:rsidP="0062666D">
            <w:pPr>
              <w:spacing w:after="0"/>
              <w:rPr>
                <w:sz w:val="22"/>
                <w:szCs w:val="22"/>
                <w:lang w:eastAsia="zh-CN"/>
              </w:rPr>
            </w:pPr>
            <w:proofErr w:type="spellStart"/>
            <w:r>
              <w:rPr>
                <w:sz w:val="22"/>
                <w:szCs w:val="22"/>
                <w:lang w:eastAsia="zh-CN"/>
              </w:rPr>
              <w:t>Sateliot</w:t>
            </w:r>
            <w:proofErr w:type="spellEnd"/>
          </w:p>
        </w:tc>
        <w:tc>
          <w:tcPr>
            <w:tcW w:w="2430" w:type="dxa"/>
          </w:tcPr>
          <w:p w14:paraId="0A8BEA4E" w14:textId="5FECCC0E" w:rsidR="0062666D" w:rsidRPr="00380A8D" w:rsidRDefault="00CD7DA5" w:rsidP="0062666D">
            <w:pPr>
              <w:spacing w:after="0"/>
              <w:rPr>
                <w:sz w:val="22"/>
                <w:szCs w:val="22"/>
                <w:lang w:eastAsia="zh-CN"/>
              </w:rPr>
            </w:pPr>
            <w:r>
              <w:rPr>
                <w:sz w:val="22"/>
                <w:szCs w:val="22"/>
                <w:lang w:eastAsia="zh-CN"/>
              </w:rPr>
              <w:t>Agree</w:t>
            </w:r>
          </w:p>
        </w:tc>
        <w:tc>
          <w:tcPr>
            <w:tcW w:w="5125" w:type="dxa"/>
            <w:noWrap/>
          </w:tcPr>
          <w:p w14:paraId="71A570A5" w14:textId="603D44E1" w:rsidR="00CD7DA5" w:rsidRDefault="00CD7DA5" w:rsidP="0062666D">
            <w:pPr>
              <w:spacing w:after="0"/>
              <w:rPr>
                <w:sz w:val="22"/>
                <w:szCs w:val="22"/>
                <w:lang w:eastAsia="zh-CN"/>
              </w:rPr>
            </w:pPr>
            <w:r>
              <w:rPr>
                <w:sz w:val="22"/>
                <w:szCs w:val="22"/>
                <w:lang w:eastAsia="zh-CN"/>
              </w:rPr>
              <w:t xml:space="preserve">Description of the S&amp;F concept and use cases are reported in </w:t>
            </w:r>
            <w:r w:rsidRPr="00CD7DA5">
              <w:rPr>
                <w:sz w:val="22"/>
                <w:szCs w:val="22"/>
                <w:lang w:eastAsia="zh-CN"/>
              </w:rPr>
              <w:t>TR 22.865</w:t>
            </w:r>
            <w:r w:rsidR="00B402C1">
              <w:rPr>
                <w:sz w:val="22"/>
                <w:szCs w:val="22"/>
                <w:lang w:eastAsia="zh-CN"/>
              </w:rPr>
              <w:t xml:space="preserve"> since v0.1.0 (September 2022)</w:t>
            </w:r>
            <w:r>
              <w:rPr>
                <w:sz w:val="22"/>
                <w:szCs w:val="22"/>
                <w:lang w:eastAsia="zh-CN"/>
              </w:rPr>
              <w:t xml:space="preserve">. </w:t>
            </w:r>
          </w:p>
          <w:p w14:paraId="00F4D3D0" w14:textId="330A7174" w:rsidR="00CD7DA5" w:rsidRDefault="00CD7DA5" w:rsidP="0062666D">
            <w:pPr>
              <w:spacing w:after="0"/>
              <w:rPr>
                <w:sz w:val="22"/>
                <w:szCs w:val="22"/>
                <w:lang w:eastAsia="zh-CN"/>
              </w:rPr>
            </w:pPr>
          </w:p>
          <w:p w14:paraId="36FD10B0" w14:textId="012763E6" w:rsidR="00B402C1" w:rsidRDefault="00B402C1" w:rsidP="0062666D">
            <w:pPr>
              <w:spacing w:after="0"/>
              <w:rPr>
                <w:sz w:val="22"/>
                <w:szCs w:val="22"/>
                <w:lang w:eastAsia="zh-CN"/>
              </w:rPr>
            </w:pPr>
            <w:r>
              <w:rPr>
                <w:sz w:val="22"/>
                <w:szCs w:val="22"/>
                <w:lang w:eastAsia="zh-CN"/>
              </w:rPr>
              <w:t>While we agree that there are several aspects related to the support of S&amp;F operation that needs further studies and that Rel-19 could be the proper placeholder for that work, we think the proposed modification is a low-hanging fruit that would allow a minimum support for S&amp;F already from the initial IoT NTN specs.</w:t>
            </w:r>
          </w:p>
          <w:p w14:paraId="39654B5E" w14:textId="77777777" w:rsidR="00B402C1" w:rsidRDefault="00B402C1" w:rsidP="0062666D">
            <w:pPr>
              <w:spacing w:after="0"/>
              <w:rPr>
                <w:sz w:val="22"/>
                <w:szCs w:val="22"/>
                <w:lang w:eastAsia="zh-CN"/>
              </w:rPr>
            </w:pPr>
          </w:p>
          <w:p w14:paraId="6A5E61DE" w14:textId="0CAC5679" w:rsidR="00B402C1" w:rsidRDefault="00B402C1" w:rsidP="0062666D">
            <w:pPr>
              <w:spacing w:after="0"/>
              <w:rPr>
                <w:sz w:val="22"/>
                <w:szCs w:val="22"/>
                <w:lang w:eastAsia="zh-CN"/>
              </w:rPr>
            </w:pPr>
            <w:r>
              <w:rPr>
                <w:sz w:val="22"/>
                <w:szCs w:val="22"/>
                <w:lang w:eastAsia="zh-CN"/>
              </w:rPr>
              <w:t xml:space="preserve">In our view, in the same way that discontinuous coverage is expected to be key for initial service delivery with sparse LEO constellations, S&amp;F support is also seen key for initial service delivery in areas visited by the satellites where there is no ground infrastructure deployed. </w:t>
            </w:r>
          </w:p>
          <w:p w14:paraId="34A86823" w14:textId="5C661409" w:rsidR="00046CE7" w:rsidRPr="00B402C1" w:rsidRDefault="00B402C1" w:rsidP="00B402C1">
            <w:pPr>
              <w:spacing w:before="240"/>
              <w:rPr>
                <w:sz w:val="22"/>
              </w:rPr>
            </w:pPr>
            <w:r>
              <w:rPr>
                <w:sz w:val="22"/>
              </w:rPr>
              <w:t xml:space="preserve">Indeed, the support of S&amp;F operation mode is the approach being already taken by some satellite companies such as </w:t>
            </w:r>
            <w:proofErr w:type="spellStart"/>
            <w:r>
              <w:rPr>
                <w:sz w:val="22"/>
              </w:rPr>
              <w:t>Sateliot</w:t>
            </w:r>
            <w:proofErr w:type="spellEnd"/>
            <w:r>
              <w:rPr>
                <w:sz w:val="22"/>
              </w:rPr>
              <w:t>, and puts the 3GPP IoT NTN solution on par with other non-3GPP solutions intended for massive satellite IoT, which natively already supports S&amp;F.</w:t>
            </w:r>
          </w:p>
        </w:tc>
      </w:tr>
      <w:tr w:rsidR="0062666D" w14:paraId="0FC910D2" w14:textId="77777777" w:rsidTr="00777101">
        <w:trPr>
          <w:trHeight w:val="300"/>
        </w:trPr>
        <w:tc>
          <w:tcPr>
            <w:tcW w:w="1795" w:type="dxa"/>
            <w:noWrap/>
          </w:tcPr>
          <w:p w14:paraId="61EDDFCC" w14:textId="34DB8B4B" w:rsidR="0062666D" w:rsidRPr="00380A8D" w:rsidRDefault="00970ADF" w:rsidP="0062666D">
            <w:pPr>
              <w:spacing w:after="0"/>
              <w:rPr>
                <w:sz w:val="22"/>
                <w:szCs w:val="22"/>
                <w:lang w:eastAsia="zh-CN"/>
              </w:rPr>
            </w:pPr>
            <w:r>
              <w:rPr>
                <w:sz w:val="22"/>
                <w:szCs w:val="22"/>
                <w:lang w:eastAsia="zh-CN"/>
              </w:rPr>
              <w:t>Ericsson</w:t>
            </w:r>
          </w:p>
        </w:tc>
        <w:tc>
          <w:tcPr>
            <w:tcW w:w="2430" w:type="dxa"/>
          </w:tcPr>
          <w:p w14:paraId="7DAF6EF2" w14:textId="4F9203A3" w:rsidR="0062666D" w:rsidRPr="00380A8D" w:rsidRDefault="00AB6D8A" w:rsidP="0062666D">
            <w:pPr>
              <w:spacing w:after="0"/>
              <w:rPr>
                <w:sz w:val="22"/>
                <w:szCs w:val="22"/>
                <w:lang w:eastAsia="zh-CN"/>
              </w:rPr>
            </w:pPr>
            <w:r>
              <w:rPr>
                <w:sz w:val="22"/>
                <w:szCs w:val="22"/>
                <w:lang w:eastAsia="zh-CN"/>
              </w:rPr>
              <w:t>FFS</w:t>
            </w:r>
          </w:p>
        </w:tc>
        <w:tc>
          <w:tcPr>
            <w:tcW w:w="5125" w:type="dxa"/>
            <w:noWrap/>
          </w:tcPr>
          <w:p w14:paraId="4E4031F3" w14:textId="1338089D" w:rsidR="0062666D" w:rsidRPr="00380A8D" w:rsidRDefault="00AB6D8A" w:rsidP="0062666D">
            <w:pPr>
              <w:spacing w:after="0"/>
              <w:rPr>
                <w:sz w:val="22"/>
                <w:szCs w:val="22"/>
                <w:lang w:eastAsia="zh-CN"/>
              </w:rPr>
            </w:pPr>
            <w:r w:rsidRPr="00AB6D8A">
              <w:rPr>
                <w:sz w:val="22"/>
                <w:szCs w:val="22"/>
                <w:lang w:eastAsia="zh-CN"/>
              </w:rPr>
              <w:t>Further discussion is needed on whether including a new IE in SIB31 would be the best solution to address the store forward architecture described in the related contribution, but first the proposal needs to be discussed in RAN</w:t>
            </w:r>
            <w:r>
              <w:rPr>
                <w:sz w:val="22"/>
                <w:szCs w:val="22"/>
                <w:lang w:eastAsia="zh-CN"/>
              </w:rPr>
              <w:t>.</w:t>
            </w:r>
          </w:p>
        </w:tc>
      </w:tr>
      <w:tr w:rsidR="00AD3C6D" w:rsidRPr="00FB102F" w14:paraId="519AFCB7" w14:textId="77777777" w:rsidTr="00777101">
        <w:trPr>
          <w:trHeight w:val="300"/>
        </w:trPr>
        <w:tc>
          <w:tcPr>
            <w:tcW w:w="1795" w:type="dxa"/>
            <w:noWrap/>
          </w:tcPr>
          <w:p w14:paraId="2F96FE17" w14:textId="1F3B6FB6" w:rsidR="00AD3C6D" w:rsidRPr="00866AA9" w:rsidRDefault="00AD3C6D" w:rsidP="00AD3C6D">
            <w:pPr>
              <w:spacing w:after="0"/>
              <w:rPr>
                <w:sz w:val="22"/>
                <w:szCs w:val="22"/>
                <w:lang w:eastAsia="zh-CN"/>
              </w:rPr>
            </w:pPr>
            <w:r>
              <w:rPr>
                <w:sz w:val="22"/>
                <w:szCs w:val="22"/>
                <w:lang w:eastAsia="zh-CN"/>
              </w:rPr>
              <w:t>Nordic</w:t>
            </w:r>
          </w:p>
        </w:tc>
        <w:tc>
          <w:tcPr>
            <w:tcW w:w="2430" w:type="dxa"/>
          </w:tcPr>
          <w:p w14:paraId="4E9E7BDE" w14:textId="30F3C3F4" w:rsidR="00AD3C6D" w:rsidRPr="00866AA9" w:rsidRDefault="00AD3C6D" w:rsidP="00AD3C6D">
            <w:pPr>
              <w:spacing w:after="0"/>
              <w:rPr>
                <w:rFonts w:eastAsiaTheme="minorEastAsia"/>
                <w:sz w:val="22"/>
                <w:szCs w:val="22"/>
                <w:lang w:eastAsia="zh-CN"/>
              </w:rPr>
            </w:pPr>
            <w:r>
              <w:rPr>
                <w:sz w:val="22"/>
                <w:szCs w:val="22"/>
                <w:lang w:eastAsia="zh-CN"/>
              </w:rPr>
              <w:t>FFS</w:t>
            </w:r>
          </w:p>
        </w:tc>
        <w:tc>
          <w:tcPr>
            <w:tcW w:w="5125" w:type="dxa"/>
            <w:noWrap/>
          </w:tcPr>
          <w:p w14:paraId="3102C060" w14:textId="12B13100" w:rsidR="00AD3C6D" w:rsidRPr="00866AA9" w:rsidRDefault="00AD3C6D" w:rsidP="00AD3C6D">
            <w:pPr>
              <w:spacing w:after="0"/>
              <w:rPr>
                <w:i/>
                <w:iCs/>
                <w:lang w:eastAsia="en-US"/>
              </w:rPr>
            </w:pPr>
            <w:r>
              <w:rPr>
                <w:sz w:val="22"/>
                <w:szCs w:val="22"/>
                <w:lang w:eastAsia="zh-CN"/>
              </w:rPr>
              <w:t xml:space="preserve">Agree for the need and usefulness. However, agree also with the expressed release concerns. </w:t>
            </w:r>
          </w:p>
        </w:tc>
      </w:tr>
      <w:tr w:rsidR="00F41D0A" w14:paraId="35EA411A" w14:textId="77777777" w:rsidTr="00777101">
        <w:trPr>
          <w:trHeight w:val="300"/>
        </w:trPr>
        <w:tc>
          <w:tcPr>
            <w:tcW w:w="1795" w:type="dxa"/>
            <w:noWrap/>
          </w:tcPr>
          <w:p w14:paraId="41DDCA27" w14:textId="39877F31" w:rsidR="00F41D0A" w:rsidRPr="00380A8D" w:rsidRDefault="00F41D0A" w:rsidP="00F41D0A">
            <w:pPr>
              <w:spacing w:after="0"/>
              <w:rPr>
                <w:sz w:val="22"/>
                <w:szCs w:val="22"/>
                <w:lang w:eastAsia="zh-CN"/>
              </w:rPr>
            </w:pPr>
            <w:r>
              <w:rPr>
                <w:sz w:val="22"/>
                <w:szCs w:val="22"/>
                <w:lang w:eastAsia="zh-CN"/>
              </w:rPr>
              <w:t>Samsung</w:t>
            </w:r>
          </w:p>
        </w:tc>
        <w:tc>
          <w:tcPr>
            <w:tcW w:w="2430" w:type="dxa"/>
          </w:tcPr>
          <w:p w14:paraId="74A1138E" w14:textId="1E275BD6" w:rsidR="00F41D0A" w:rsidRPr="00380A8D" w:rsidRDefault="00F41D0A" w:rsidP="00F41D0A">
            <w:pPr>
              <w:spacing w:after="0"/>
              <w:rPr>
                <w:sz w:val="22"/>
                <w:szCs w:val="22"/>
                <w:lang w:eastAsia="zh-CN"/>
              </w:rPr>
            </w:pPr>
            <w:r>
              <w:rPr>
                <w:rFonts w:eastAsiaTheme="minorEastAsia"/>
                <w:sz w:val="22"/>
                <w:szCs w:val="22"/>
                <w:lang w:eastAsia="zh-CN"/>
              </w:rPr>
              <w:t>FFS</w:t>
            </w:r>
          </w:p>
        </w:tc>
        <w:tc>
          <w:tcPr>
            <w:tcW w:w="5125" w:type="dxa"/>
            <w:noWrap/>
          </w:tcPr>
          <w:p w14:paraId="0BCA47A4" w14:textId="77777777" w:rsidR="00C33CF3" w:rsidRDefault="00F41D0A" w:rsidP="00F41D0A">
            <w:pPr>
              <w:spacing w:after="0"/>
              <w:rPr>
                <w:sz w:val="22"/>
                <w:szCs w:val="22"/>
                <w:lang w:eastAsia="zh-CN"/>
              </w:rPr>
            </w:pPr>
            <w:r>
              <w:rPr>
                <w:sz w:val="22"/>
                <w:szCs w:val="22"/>
                <w:lang w:eastAsia="zh-CN"/>
              </w:rPr>
              <w:t xml:space="preserve">Store and Forward is an interesting topic, but was not included in the WID. We also further understand that this is likely deployment mode for IoT NTN. </w:t>
            </w:r>
          </w:p>
          <w:p w14:paraId="66FADCD5" w14:textId="65871F57" w:rsidR="00F41D0A" w:rsidRDefault="00F41D0A" w:rsidP="00F41D0A">
            <w:pPr>
              <w:spacing w:after="0"/>
              <w:rPr>
                <w:sz w:val="22"/>
                <w:szCs w:val="22"/>
                <w:lang w:eastAsia="zh-CN"/>
              </w:rPr>
            </w:pPr>
            <w:r>
              <w:rPr>
                <w:sz w:val="22"/>
                <w:szCs w:val="22"/>
                <w:lang w:eastAsia="zh-CN"/>
              </w:rPr>
              <w:lastRenderedPageBreak/>
              <w:t xml:space="preserve">What we understand from the contribution is that there may be minor enhancements introduced in RAN2 to support this, where most of changes are either done in CT1 or SA2. The issue is that neither SA2 or CT1 is dealing with this topic. If SA2 or CT1 treats this topic and then comes back with small changes needed, then we can introduce them. </w:t>
            </w:r>
          </w:p>
          <w:p w14:paraId="6278232C" w14:textId="40F6CB25" w:rsidR="00F41D0A" w:rsidRPr="00380A8D" w:rsidRDefault="00F41D0A" w:rsidP="00F41D0A">
            <w:pPr>
              <w:spacing w:after="0"/>
              <w:rPr>
                <w:sz w:val="22"/>
                <w:szCs w:val="22"/>
                <w:lang w:eastAsia="zh-CN"/>
              </w:rPr>
            </w:pPr>
            <w:r>
              <w:rPr>
                <w:sz w:val="22"/>
                <w:szCs w:val="22"/>
                <w:lang w:eastAsia="zh-CN"/>
              </w:rPr>
              <w:t xml:space="preserve">But at this point it is not clear how the technical changes should be used by a UE. </w:t>
            </w:r>
          </w:p>
        </w:tc>
      </w:tr>
      <w:tr w:rsidR="00317525" w14:paraId="0A5FFB63" w14:textId="77777777" w:rsidTr="00777101">
        <w:trPr>
          <w:trHeight w:val="300"/>
        </w:trPr>
        <w:tc>
          <w:tcPr>
            <w:tcW w:w="1795" w:type="dxa"/>
            <w:noWrap/>
          </w:tcPr>
          <w:p w14:paraId="76D04E6B" w14:textId="493B1E49" w:rsidR="00317525" w:rsidRPr="00380A8D" w:rsidRDefault="00317525" w:rsidP="00317525">
            <w:pPr>
              <w:spacing w:after="0"/>
              <w:rPr>
                <w:sz w:val="22"/>
                <w:szCs w:val="22"/>
                <w:lang w:val="en-US"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2430" w:type="dxa"/>
          </w:tcPr>
          <w:p w14:paraId="305D661E" w14:textId="7C05BE97" w:rsidR="00317525" w:rsidRPr="00380A8D" w:rsidRDefault="00317525" w:rsidP="00317525">
            <w:pPr>
              <w:spacing w:after="0"/>
              <w:rPr>
                <w:sz w:val="22"/>
                <w:szCs w:val="22"/>
                <w:lang w:val="en-US"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0A23617F" w14:textId="036DB287" w:rsidR="00317525" w:rsidRPr="00380A8D" w:rsidRDefault="00317525" w:rsidP="00317525">
            <w:pPr>
              <w:spacing w:after="0"/>
              <w:rPr>
                <w:sz w:val="22"/>
                <w:szCs w:val="22"/>
                <w:lang w:val="en-US" w:eastAsia="zh-CN"/>
              </w:rPr>
            </w:pPr>
            <w:r>
              <w:rPr>
                <w:sz w:val="22"/>
                <w:szCs w:val="22"/>
                <w:lang w:eastAsia="ja-JP"/>
              </w:rPr>
              <w:t xml:space="preserve">It’s out of R18 scope. It can be discussed in later release when we </w:t>
            </w:r>
            <w:r w:rsidRPr="00AA2AEA">
              <w:rPr>
                <w:sz w:val="22"/>
                <w:szCs w:val="22"/>
                <w:lang w:eastAsia="ja-JP"/>
              </w:rPr>
              <w:t>have a clearer pictur</w:t>
            </w:r>
            <w:r>
              <w:rPr>
                <w:sz w:val="22"/>
                <w:szCs w:val="22"/>
                <w:lang w:eastAsia="ja-JP"/>
              </w:rPr>
              <w:t>e on how this indication works.</w:t>
            </w:r>
          </w:p>
        </w:tc>
      </w:tr>
      <w:tr w:rsidR="00BC4F77" w:rsidRPr="00A43C66" w14:paraId="45149287" w14:textId="77777777" w:rsidTr="00777101">
        <w:trPr>
          <w:trHeight w:val="300"/>
        </w:trPr>
        <w:tc>
          <w:tcPr>
            <w:tcW w:w="1795" w:type="dxa"/>
            <w:noWrap/>
          </w:tcPr>
          <w:p w14:paraId="1F3BCBED" w14:textId="19C05A0F" w:rsidR="00BC4F77" w:rsidRPr="00380A8D" w:rsidRDefault="00BC4F77" w:rsidP="00BC4F77">
            <w:pPr>
              <w:rPr>
                <w:sz w:val="22"/>
                <w:szCs w:val="22"/>
              </w:rPr>
            </w:pPr>
            <w:r>
              <w:rPr>
                <w:rFonts w:hint="eastAsia"/>
                <w:sz w:val="22"/>
                <w:szCs w:val="22"/>
                <w:lang w:val="en-US" w:eastAsia="zh-CN"/>
              </w:rPr>
              <w:t>CMCC</w:t>
            </w:r>
          </w:p>
        </w:tc>
        <w:tc>
          <w:tcPr>
            <w:tcW w:w="2430" w:type="dxa"/>
          </w:tcPr>
          <w:p w14:paraId="540AF719" w14:textId="034BAD8C" w:rsidR="00BC4F77" w:rsidRPr="00380A8D" w:rsidRDefault="00BC4F77" w:rsidP="00BC4F77">
            <w:pPr>
              <w:rPr>
                <w:sz w:val="22"/>
                <w:szCs w:val="22"/>
              </w:rPr>
            </w:pPr>
            <w:r>
              <w:rPr>
                <w:rFonts w:hint="eastAsia"/>
                <w:sz w:val="22"/>
                <w:szCs w:val="22"/>
                <w:lang w:val="en-US" w:eastAsia="zh-CN"/>
              </w:rPr>
              <w:t>Not agree in R18</w:t>
            </w:r>
          </w:p>
        </w:tc>
        <w:tc>
          <w:tcPr>
            <w:tcW w:w="5125" w:type="dxa"/>
            <w:noWrap/>
          </w:tcPr>
          <w:p w14:paraId="43B6562B" w14:textId="094D8667" w:rsidR="00BC4F77" w:rsidRPr="000A122B" w:rsidRDefault="00BC4F77" w:rsidP="00BC4F77">
            <w:pPr>
              <w:spacing w:after="0"/>
              <w:rPr>
                <w:rFonts w:eastAsiaTheme="minorEastAsia"/>
                <w:sz w:val="22"/>
                <w:szCs w:val="22"/>
                <w:lang w:eastAsia="zh-CN"/>
              </w:rPr>
            </w:pPr>
            <w:r>
              <w:rPr>
                <w:rFonts w:hint="eastAsia"/>
                <w:sz w:val="22"/>
                <w:szCs w:val="22"/>
                <w:lang w:val="en-US" w:eastAsia="zh-CN"/>
              </w:rPr>
              <w:t xml:space="preserve">We share similar view with </w:t>
            </w:r>
            <w:proofErr w:type="spellStart"/>
            <w:r>
              <w:rPr>
                <w:rFonts w:hint="eastAsia"/>
                <w:sz w:val="22"/>
                <w:szCs w:val="22"/>
                <w:lang w:val="en-US" w:eastAsia="zh-CN"/>
              </w:rPr>
              <w:t>InterDigital</w:t>
            </w:r>
            <w:proofErr w:type="spellEnd"/>
            <w:r>
              <w:rPr>
                <w:rFonts w:hint="eastAsia"/>
                <w:sz w:val="22"/>
                <w:szCs w:val="22"/>
                <w:lang w:val="en-US" w:eastAsia="zh-CN"/>
              </w:rPr>
              <w:t>.</w:t>
            </w:r>
          </w:p>
        </w:tc>
      </w:tr>
      <w:tr w:rsidR="00C00F0B" w:rsidRPr="00A43C66" w14:paraId="56BD9ED5" w14:textId="77777777" w:rsidTr="00917D59">
        <w:trPr>
          <w:trHeight w:val="300"/>
        </w:trPr>
        <w:tc>
          <w:tcPr>
            <w:tcW w:w="1795" w:type="dxa"/>
            <w:noWrap/>
          </w:tcPr>
          <w:p w14:paraId="43CD9E0F" w14:textId="77777777" w:rsidR="00C00F0B" w:rsidRPr="00380A8D" w:rsidRDefault="00C00F0B" w:rsidP="00917D59">
            <w:pPr>
              <w:rPr>
                <w:sz w:val="22"/>
                <w:szCs w:val="22"/>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42357938" w14:textId="77777777" w:rsidR="00C00F0B" w:rsidRPr="00380A8D" w:rsidRDefault="00C00F0B" w:rsidP="00917D59">
            <w:pPr>
              <w:rPr>
                <w:sz w:val="22"/>
                <w:szCs w:val="22"/>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8783608" w14:textId="77777777" w:rsidR="00C00F0B" w:rsidRPr="000A122B" w:rsidRDefault="00C00F0B" w:rsidP="00917D59">
            <w:pPr>
              <w:spacing w:after="0"/>
              <w:rPr>
                <w:rFonts w:eastAsiaTheme="minorEastAsia"/>
                <w:sz w:val="22"/>
                <w:szCs w:val="22"/>
                <w:lang w:eastAsia="zh-CN"/>
              </w:rPr>
            </w:pPr>
            <w:r>
              <w:rPr>
                <w:rFonts w:eastAsiaTheme="minorEastAsia"/>
                <w:sz w:val="22"/>
                <w:szCs w:val="22"/>
                <w:lang w:eastAsia="zh-CN"/>
              </w:rPr>
              <w:t>Agree with</w:t>
            </w:r>
            <w:r>
              <w:rPr>
                <w:sz w:val="22"/>
                <w:szCs w:val="22"/>
                <w:lang w:eastAsia="zh-CN"/>
              </w:rPr>
              <w:t xml:space="preserve"> Qualcomm</w:t>
            </w:r>
            <w:r>
              <w:rPr>
                <w:rFonts w:eastAsiaTheme="minorEastAsia"/>
                <w:sz w:val="22"/>
                <w:szCs w:val="22"/>
                <w:lang w:eastAsia="zh-CN"/>
              </w:rPr>
              <w:t xml:space="preserve"> </w:t>
            </w:r>
          </w:p>
        </w:tc>
      </w:tr>
      <w:tr w:rsidR="00B26935" w14:paraId="625F2748" w14:textId="77777777" w:rsidTr="00481140">
        <w:trPr>
          <w:trHeight w:val="300"/>
        </w:trPr>
        <w:tc>
          <w:tcPr>
            <w:tcW w:w="1795" w:type="dxa"/>
            <w:noWrap/>
          </w:tcPr>
          <w:p w14:paraId="54C9E74D" w14:textId="77777777" w:rsidR="00B26935" w:rsidRPr="00380A8D" w:rsidRDefault="00B26935" w:rsidP="00481140">
            <w:pPr>
              <w:spacing w:after="0"/>
              <w:rPr>
                <w:sz w:val="22"/>
                <w:szCs w:val="22"/>
                <w:lang w:val="en-US" w:eastAsia="zh-CN"/>
              </w:rPr>
            </w:pPr>
            <w:r>
              <w:rPr>
                <w:sz w:val="22"/>
                <w:szCs w:val="22"/>
                <w:lang w:val="en-US" w:eastAsia="zh-CN"/>
              </w:rPr>
              <w:t>Novamint</w:t>
            </w:r>
          </w:p>
        </w:tc>
        <w:tc>
          <w:tcPr>
            <w:tcW w:w="2430" w:type="dxa"/>
          </w:tcPr>
          <w:p w14:paraId="60BB6956" w14:textId="77777777" w:rsidR="00B26935" w:rsidRPr="00380A8D" w:rsidRDefault="00B26935" w:rsidP="00481140">
            <w:pPr>
              <w:spacing w:after="0"/>
              <w:rPr>
                <w:sz w:val="22"/>
                <w:szCs w:val="22"/>
                <w:lang w:val="en-US" w:eastAsia="zh-CN"/>
              </w:rPr>
            </w:pPr>
            <w:r>
              <w:rPr>
                <w:sz w:val="22"/>
                <w:szCs w:val="22"/>
                <w:lang w:val="en-US" w:eastAsia="zh-CN"/>
              </w:rPr>
              <w:t>Agree</w:t>
            </w:r>
          </w:p>
        </w:tc>
        <w:tc>
          <w:tcPr>
            <w:tcW w:w="5125" w:type="dxa"/>
            <w:noWrap/>
          </w:tcPr>
          <w:p w14:paraId="10C4E575" w14:textId="77777777" w:rsidR="00B26935" w:rsidRDefault="00B26935" w:rsidP="00481140">
            <w:pPr>
              <w:spacing w:after="0"/>
              <w:rPr>
                <w:sz w:val="22"/>
                <w:szCs w:val="22"/>
                <w:lang w:val="en-US" w:eastAsia="zh-CN"/>
              </w:rPr>
            </w:pPr>
            <w:r>
              <w:rPr>
                <w:sz w:val="22"/>
                <w:szCs w:val="22"/>
                <w:lang w:val="en-US" w:eastAsia="zh-CN"/>
              </w:rPr>
              <w:t xml:space="preserve">The intention here is only to address a low hanging fruit which is informing the UE when the serving satellite is in Store and Forward operational mode. This is a minimum to be supported in line with current market needs and which will be extremely beneficial to the targeted use cases to be supported by </w:t>
            </w:r>
            <w:proofErr w:type="spellStart"/>
            <w:r>
              <w:rPr>
                <w:sz w:val="22"/>
                <w:szCs w:val="22"/>
                <w:lang w:val="en-US" w:eastAsia="zh-CN"/>
              </w:rPr>
              <w:t>IoT</w:t>
            </w:r>
            <w:proofErr w:type="spellEnd"/>
            <w:r>
              <w:rPr>
                <w:sz w:val="22"/>
                <w:szCs w:val="22"/>
                <w:lang w:val="en-US" w:eastAsia="zh-CN"/>
              </w:rPr>
              <w:t xml:space="preserve"> NTN:</w:t>
            </w:r>
          </w:p>
          <w:p w14:paraId="6CA36B7B" w14:textId="77777777" w:rsidR="00B26935" w:rsidRDefault="00B26935" w:rsidP="00481140">
            <w:pPr>
              <w:spacing w:after="0"/>
              <w:rPr>
                <w:sz w:val="22"/>
                <w:szCs w:val="22"/>
                <w:lang w:val="en-US" w:eastAsia="zh-CN"/>
              </w:rPr>
            </w:pPr>
            <w:r>
              <w:rPr>
                <w:sz w:val="22"/>
                <w:szCs w:val="22"/>
                <w:lang w:val="en-US" w:eastAsia="zh-CN"/>
              </w:rPr>
              <w:t>- Asset tracking: it is very valuable for the UE to know when the serving satellite is in Store and forward mode and when is not as the asset will be moving from one situation to another</w:t>
            </w:r>
          </w:p>
          <w:p w14:paraId="545F2D71" w14:textId="77777777" w:rsidR="00B26935" w:rsidRPr="00380A8D" w:rsidRDefault="00B26935" w:rsidP="00481140">
            <w:pPr>
              <w:spacing w:after="0"/>
              <w:rPr>
                <w:sz w:val="22"/>
                <w:szCs w:val="22"/>
                <w:lang w:val="en-US" w:eastAsia="zh-CN"/>
              </w:rPr>
            </w:pPr>
            <w:r>
              <w:rPr>
                <w:sz w:val="22"/>
                <w:szCs w:val="22"/>
                <w:lang w:val="en-US" w:eastAsia="zh-CN"/>
              </w:rPr>
              <w:t>- Asset monitoring: it is as well very valuable as the situation of the serving satellites of a stationary UE can change in the life of a constellation: new ground station supported so feeder link is now available for the serving satellite or at the opposite, issue with the ground station and no more feeder link available for the UE serving satellite(s)</w:t>
            </w:r>
          </w:p>
        </w:tc>
      </w:tr>
      <w:tr w:rsidR="00BC4F77" w14:paraId="652CCDAE" w14:textId="77777777" w:rsidTr="00777101">
        <w:trPr>
          <w:trHeight w:val="300"/>
        </w:trPr>
        <w:tc>
          <w:tcPr>
            <w:tcW w:w="1795" w:type="dxa"/>
            <w:noWrap/>
          </w:tcPr>
          <w:p w14:paraId="414615E4" w14:textId="77777777" w:rsidR="00BC4F77" w:rsidRPr="00380A8D" w:rsidRDefault="00BC4F77" w:rsidP="00BC4F77">
            <w:pPr>
              <w:spacing w:after="0"/>
              <w:jc w:val="center"/>
              <w:rPr>
                <w:sz w:val="22"/>
                <w:szCs w:val="22"/>
                <w:lang w:eastAsia="zh-CN"/>
              </w:rPr>
            </w:pPr>
            <w:bookmarkStart w:id="117" w:name="_GoBack"/>
            <w:bookmarkEnd w:id="117"/>
          </w:p>
        </w:tc>
        <w:tc>
          <w:tcPr>
            <w:tcW w:w="2430" w:type="dxa"/>
          </w:tcPr>
          <w:p w14:paraId="38C2A54B" w14:textId="77777777" w:rsidR="00BC4F77" w:rsidRPr="00380A8D" w:rsidRDefault="00BC4F77" w:rsidP="00BC4F77">
            <w:pPr>
              <w:spacing w:after="0"/>
              <w:rPr>
                <w:sz w:val="22"/>
                <w:szCs w:val="22"/>
                <w:lang w:eastAsia="zh-CN"/>
              </w:rPr>
            </w:pPr>
          </w:p>
        </w:tc>
        <w:tc>
          <w:tcPr>
            <w:tcW w:w="5125" w:type="dxa"/>
            <w:noWrap/>
          </w:tcPr>
          <w:p w14:paraId="1E4C0371" w14:textId="77777777" w:rsidR="00BC4F77" w:rsidRPr="00380A8D" w:rsidRDefault="00BC4F77" w:rsidP="00BC4F77">
            <w:pPr>
              <w:spacing w:after="0"/>
              <w:rPr>
                <w:sz w:val="22"/>
                <w:szCs w:val="22"/>
                <w:lang w:eastAsia="zh-CN"/>
              </w:rPr>
            </w:pPr>
          </w:p>
        </w:tc>
      </w:tr>
      <w:tr w:rsidR="00BC4F77" w14:paraId="4BDF7C2D" w14:textId="77777777" w:rsidTr="00777101">
        <w:trPr>
          <w:trHeight w:val="300"/>
        </w:trPr>
        <w:tc>
          <w:tcPr>
            <w:tcW w:w="1795" w:type="dxa"/>
            <w:noWrap/>
          </w:tcPr>
          <w:p w14:paraId="02DB7EEE" w14:textId="77777777" w:rsidR="00BC4F77" w:rsidRPr="00380A8D" w:rsidRDefault="00BC4F77" w:rsidP="00BC4F77">
            <w:pPr>
              <w:spacing w:after="0"/>
              <w:rPr>
                <w:sz w:val="22"/>
                <w:szCs w:val="22"/>
                <w:lang w:eastAsia="zh-CN"/>
              </w:rPr>
            </w:pPr>
          </w:p>
        </w:tc>
        <w:tc>
          <w:tcPr>
            <w:tcW w:w="2430" w:type="dxa"/>
          </w:tcPr>
          <w:p w14:paraId="39A12776" w14:textId="77777777" w:rsidR="00BC4F77" w:rsidRPr="00380A8D" w:rsidRDefault="00BC4F77" w:rsidP="00BC4F77">
            <w:pPr>
              <w:spacing w:after="0"/>
              <w:rPr>
                <w:sz w:val="22"/>
                <w:szCs w:val="22"/>
                <w:lang w:eastAsia="zh-CN"/>
              </w:rPr>
            </w:pPr>
          </w:p>
        </w:tc>
        <w:tc>
          <w:tcPr>
            <w:tcW w:w="5125" w:type="dxa"/>
            <w:noWrap/>
          </w:tcPr>
          <w:p w14:paraId="767399C8" w14:textId="77777777" w:rsidR="00BC4F77" w:rsidRPr="00380A8D" w:rsidRDefault="00BC4F77" w:rsidP="00BC4F77">
            <w:pPr>
              <w:spacing w:after="0"/>
              <w:rPr>
                <w:sz w:val="22"/>
                <w:szCs w:val="22"/>
                <w:lang w:eastAsia="zh-CN"/>
              </w:rPr>
            </w:pPr>
          </w:p>
        </w:tc>
      </w:tr>
      <w:tr w:rsidR="00BC4F77" w14:paraId="34706881" w14:textId="77777777" w:rsidTr="00777101">
        <w:trPr>
          <w:trHeight w:val="300"/>
        </w:trPr>
        <w:tc>
          <w:tcPr>
            <w:tcW w:w="1795" w:type="dxa"/>
            <w:noWrap/>
          </w:tcPr>
          <w:p w14:paraId="57ABA130" w14:textId="77777777" w:rsidR="00BC4F77" w:rsidRPr="00380A8D" w:rsidRDefault="00BC4F77" w:rsidP="00BC4F77">
            <w:pPr>
              <w:spacing w:after="0"/>
              <w:rPr>
                <w:sz w:val="22"/>
                <w:szCs w:val="22"/>
                <w:lang w:eastAsia="zh-CN"/>
              </w:rPr>
            </w:pPr>
          </w:p>
        </w:tc>
        <w:tc>
          <w:tcPr>
            <w:tcW w:w="2430" w:type="dxa"/>
          </w:tcPr>
          <w:p w14:paraId="6E539C48" w14:textId="77777777" w:rsidR="00BC4F77" w:rsidRPr="00380A8D" w:rsidRDefault="00BC4F77" w:rsidP="00BC4F77">
            <w:pPr>
              <w:spacing w:after="0"/>
              <w:rPr>
                <w:sz w:val="22"/>
                <w:szCs w:val="22"/>
                <w:lang w:eastAsia="zh-CN"/>
              </w:rPr>
            </w:pPr>
          </w:p>
        </w:tc>
        <w:tc>
          <w:tcPr>
            <w:tcW w:w="5125" w:type="dxa"/>
            <w:noWrap/>
          </w:tcPr>
          <w:p w14:paraId="189F5AF0" w14:textId="77777777" w:rsidR="00BC4F77" w:rsidRPr="00380A8D" w:rsidRDefault="00BC4F77" w:rsidP="00BC4F77">
            <w:pPr>
              <w:spacing w:after="0"/>
              <w:rPr>
                <w:sz w:val="22"/>
                <w:szCs w:val="22"/>
                <w:lang w:eastAsia="zh-CN"/>
              </w:rPr>
            </w:pPr>
          </w:p>
        </w:tc>
      </w:tr>
      <w:tr w:rsidR="00BC4F77" w14:paraId="16DD47F1" w14:textId="77777777" w:rsidTr="00777101">
        <w:trPr>
          <w:trHeight w:val="300"/>
        </w:trPr>
        <w:tc>
          <w:tcPr>
            <w:tcW w:w="1795" w:type="dxa"/>
            <w:noWrap/>
          </w:tcPr>
          <w:p w14:paraId="5765E2FF" w14:textId="77777777" w:rsidR="00BC4F77" w:rsidRPr="00380A8D" w:rsidRDefault="00BC4F77" w:rsidP="00BC4F77">
            <w:pPr>
              <w:spacing w:after="0"/>
              <w:rPr>
                <w:sz w:val="22"/>
                <w:szCs w:val="22"/>
                <w:lang w:eastAsia="zh-CN"/>
              </w:rPr>
            </w:pPr>
          </w:p>
        </w:tc>
        <w:tc>
          <w:tcPr>
            <w:tcW w:w="2430" w:type="dxa"/>
          </w:tcPr>
          <w:p w14:paraId="7AC22B12" w14:textId="77777777" w:rsidR="00BC4F77" w:rsidRPr="00380A8D" w:rsidRDefault="00BC4F77" w:rsidP="00BC4F77">
            <w:pPr>
              <w:spacing w:after="0"/>
              <w:rPr>
                <w:sz w:val="22"/>
                <w:szCs w:val="22"/>
                <w:lang w:eastAsia="zh-CN"/>
              </w:rPr>
            </w:pPr>
          </w:p>
        </w:tc>
        <w:tc>
          <w:tcPr>
            <w:tcW w:w="5125" w:type="dxa"/>
            <w:noWrap/>
          </w:tcPr>
          <w:p w14:paraId="05FB5AF6" w14:textId="77777777" w:rsidR="00BC4F77" w:rsidRPr="00380A8D" w:rsidRDefault="00BC4F77" w:rsidP="00BC4F77">
            <w:pPr>
              <w:spacing w:after="0"/>
              <w:rPr>
                <w:sz w:val="22"/>
                <w:szCs w:val="22"/>
              </w:rPr>
            </w:pPr>
          </w:p>
        </w:tc>
      </w:tr>
      <w:tr w:rsidR="00BC4F77" w14:paraId="1A95FE23" w14:textId="77777777" w:rsidTr="00777101">
        <w:trPr>
          <w:trHeight w:val="300"/>
        </w:trPr>
        <w:tc>
          <w:tcPr>
            <w:tcW w:w="1795" w:type="dxa"/>
            <w:noWrap/>
          </w:tcPr>
          <w:p w14:paraId="421DA159" w14:textId="77777777" w:rsidR="00BC4F77" w:rsidRPr="00380A8D" w:rsidRDefault="00BC4F77" w:rsidP="00BC4F77">
            <w:pPr>
              <w:spacing w:after="0"/>
              <w:rPr>
                <w:sz w:val="22"/>
                <w:szCs w:val="22"/>
                <w:lang w:eastAsia="zh-CN"/>
              </w:rPr>
            </w:pPr>
          </w:p>
        </w:tc>
        <w:tc>
          <w:tcPr>
            <w:tcW w:w="2430" w:type="dxa"/>
          </w:tcPr>
          <w:p w14:paraId="05C3A109" w14:textId="77777777" w:rsidR="00BC4F77" w:rsidRPr="00380A8D" w:rsidRDefault="00BC4F77" w:rsidP="00BC4F77">
            <w:pPr>
              <w:spacing w:after="0"/>
              <w:rPr>
                <w:sz w:val="22"/>
                <w:szCs w:val="22"/>
                <w:lang w:eastAsia="zh-CN"/>
              </w:rPr>
            </w:pPr>
          </w:p>
        </w:tc>
        <w:tc>
          <w:tcPr>
            <w:tcW w:w="5125" w:type="dxa"/>
            <w:noWrap/>
          </w:tcPr>
          <w:p w14:paraId="3D05979C" w14:textId="77777777" w:rsidR="00BC4F77" w:rsidRPr="00380A8D" w:rsidRDefault="00BC4F77" w:rsidP="00BC4F77">
            <w:pPr>
              <w:spacing w:after="0"/>
              <w:rPr>
                <w:sz w:val="22"/>
                <w:szCs w:val="22"/>
                <w:lang w:eastAsia="zh-CN"/>
              </w:rPr>
            </w:pPr>
          </w:p>
        </w:tc>
      </w:tr>
      <w:tr w:rsidR="00BC4F77" w14:paraId="5D5D1885" w14:textId="77777777" w:rsidTr="00777101">
        <w:trPr>
          <w:trHeight w:val="300"/>
        </w:trPr>
        <w:tc>
          <w:tcPr>
            <w:tcW w:w="1795" w:type="dxa"/>
            <w:noWrap/>
          </w:tcPr>
          <w:p w14:paraId="07433C9D" w14:textId="77777777" w:rsidR="00BC4F77" w:rsidRPr="00380A8D" w:rsidRDefault="00BC4F77" w:rsidP="00BC4F77">
            <w:pPr>
              <w:spacing w:after="0"/>
              <w:rPr>
                <w:sz w:val="22"/>
                <w:szCs w:val="22"/>
                <w:lang w:eastAsia="zh-CN"/>
              </w:rPr>
            </w:pPr>
          </w:p>
        </w:tc>
        <w:tc>
          <w:tcPr>
            <w:tcW w:w="2430" w:type="dxa"/>
          </w:tcPr>
          <w:p w14:paraId="397919D8" w14:textId="77777777" w:rsidR="00BC4F77" w:rsidRPr="00380A8D" w:rsidRDefault="00BC4F77" w:rsidP="00BC4F77">
            <w:pPr>
              <w:spacing w:after="0"/>
              <w:rPr>
                <w:sz w:val="22"/>
                <w:szCs w:val="22"/>
                <w:lang w:eastAsia="zh-CN"/>
              </w:rPr>
            </w:pPr>
          </w:p>
        </w:tc>
        <w:tc>
          <w:tcPr>
            <w:tcW w:w="5125" w:type="dxa"/>
            <w:noWrap/>
          </w:tcPr>
          <w:p w14:paraId="75E13FE5" w14:textId="77777777" w:rsidR="00BC4F77" w:rsidRPr="00380A8D" w:rsidRDefault="00BC4F77" w:rsidP="00BC4F77">
            <w:pPr>
              <w:spacing w:after="0"/>
              <w:rPr>
                <w:sz w:val="22"/>
                <w:szCs w:val="22"/>
                <w:lang w:eastAsia="zh-CN"/>
              </w:rPr>
            </w:pPr>
          </w:p>
        </w:tc>
      </w:tr>
    </w:tbl>
    <w:p w14:paraId="5782888C" w14:textId="77777777" w:rsidR="007E3380" w:rsidRDefault="007E3380" w:rsidP="007E3380"/>
    <w:p w14:paraId="496AFCED" w14:textId="77777777" w:rsidR="007E3380" w:rsidRPr="00AA2665" w:rsidRDefault="007E3380" w:rsidP="007E338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D5E96DB" w14:textId="2D333300" w:rsidR="007E3380" w:rsidRDefault="007E3380" w:rsidP="007E3380">
      <w:pPr>
        <w:jc w:val="both"/>
        <w:rPr>
          <w:rFonts w:ascii="Arial" w:eastAsia="Arial" w:hAnsi="Arial" w:cs="Arial"/>
          <w:bCs/>
          <w:color w:val="000000"/>
        </w:rPr>
      </w:pPr>
    </w:p>
    <w:p w14:paraId="20385B12" w14:textId="2D0A93BD" w:rsidR="007E3380" w:rsidRDefault="007E3380" w:rsidP="007E3380">
      <w:pPr>
        <w:jc w:val="both"/>
        <w:rPr>
          <w:rFonts w:ascii="Arial" w:eastAsia="Arial" w:hAnsi="Arial" w:cs="Arial"/>
          <w:bCs/>
          <w:color w:val="000000"/>
        </w:rPr>
      </w:pPr>
    </w:p>
    <w:p w14:paraId="09D2771B" w14:textId="7DF4229D" w:rsidR="007E3380" w:rsidRDefault="007E3380" w:rsidP="007E3380">
      <w:pPr>
        <w:jc w:val="both"/>
        <w:rPr>
          <w:rFonts w:ascii="Arial" w:eastAsia="Arial" w:hAnsi="Arial" w:cs="Arial"/>
          <w:bCs/>
          <w:color w:val="000000"/>
        </w:rPr>
      </w:pPr>
    </w:p>
    <w:p w14:paraId="19E0D10E" w14:textId="77777777" w:rsidR="00A40BC9" w:rsidRDefault="00A40BC9" w:rsidP="007E3380">
      <w:pPr>
        <w:jc w:val="both"/>
        <w:rPr>
          <w:rFonts w:ascii="Arial" w:eastAsia="Arial" w:hAnsi="Arial" w:cs="Arial"/>
          <w:bCs/>
          <w:color w:val="000000"/>
        </w:rPr>
      </w:pPr>
    </w:p>
    <w:p w14:paraId="4FDCF05D" w14:textId="00025721" w:rsidR="00762D87" w:rsidRDefault="00762D87" w:rsidP="003572E1">
      <w:pPr>
        <w:pStyle w:val="Heading2"/>
      </w:pPr>
      <w:r>
        <w:t>3.</w:t>
      </w:r>
      <w:r w:rsidR="007E3380">
        <w:t>7</w:t>
      </w:r>
      <w:r>
        <w:t xml:space="preserve"> </w:t>
      </w:r>
      <w:r w:rsidR="001D47CD">
        <w:t>Others</w:t>
      </w:r>
    </w:p>
    <w:p w14:paraId="003BBB0E" w14:textId="5127D39D" w:rsidR="008932D7" w:rsidRDefault="008932D7" w:rsidP="008932D7">
      <w:pPr>
        <w:jc w:val="both"/>
        <w:rPr>
          <w:rFonts w:ascii="Arial" w:eastAsia="Arial" w:hAnsi="Arial" w:cs="Arial"/>
          <w:bCs/>
          <w:color w:val="000000"/>
        </w:rPr>
      </w:pPr>
    </w:p>
    <w:p w14:paraId="7812C227" w14:textId="0F0B4147" w:rsidR="007E3380" w:rsidRDefault="00DB3FC6" w:rsidP="008932D7">
      <w:pPr>
        <w:jc w:val="both"/>
        <w:rPr>
          <w:rFonts w:ascii="Arial" w:eastAsia="Arial" w:hAnsi="Arial" w:cs="Arial"/>
          <w:bCs/>
          <w:color w:val="000000"/>
        </w:rPr>
      </w:pPr>
      <w:r>
        <w:rPr>
          <w:rFonts w:ascii="Arial" w:eastAsia="Arial" w:hAnsi="Arial" w:cs="Arial"/>
          <w:bCs/>
          <w:color w:val="000000"/>
        </w:rPr>
        <w:t xml:space="preserve">Other contributions on this topic include </w:t>
      </w:r>
      <w:r w:rsidR="007E3380">
        <w:rPr>
          <w:rFonts w:ascii="Arial" w:eastAsia="Arial" w:hAnsi="Arial" w:cs="Arial"/>
          <w:bCs/>
          <w:color w:val="000000"/>
        </w:rPr>
        <w:t xml:space="preserve">the following: </w:t>
      </w:r>
    </w:p>
    <w:p w14:paraId="48F5EC25" w14:textId="58507AD1" w:rsidR="007E3380" w:rsidRDefault="007E3380"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t>Specify</w:t>
      </w:r>
      <w:r w:rsidR="00DB3FC6" w:rsidRPr="007E3380">
        <w:rPr>
          <w:rFonts w:ascii="Arial" w:eastAsia="Arial" w:hAnsi="Arial" w:cs="Arial"/>
          <w:bCs/>
          <w:color w:val="000000"/>
        </w:rPr>
        <w:t xml:space="preserve"> AS-NAS interactions</w:t>
      </w:r>
      <w:r>
        <w:rPr>
          <w:rFonts w:ascii="Arial" w:eastAsia="Arial" w:hAnsi="Arial" w:cs="Arial"/>
          <w:bCs/>
          <w:color w:val="000000"/>
        </w:rPr>
        <w:t xml:space="preserve">: </w:t>
      </w:r>
      <w:r w:rsidRPr="007E3380">
        <w:rPr>
          <w:rFonts w:ascii="Arial" w:eastAsia="Arial" w:hAnsi="Arial" w:cs="Arial"/>
          <w:bCs/>
          <w:color w:val="000000"/>
        </w:rPr>
        <w:t>R2-2300501</w:t>
      </w:r>
      <w:r>
        <w:rPr>
          <w:rFonts w:ascii="Arial" w:eastAsia="Arial" w:hAnsi="Arial" w:cs="Arial"/>
          <w:bCs/>
          <w:color w:val="000000"/>
        </w:rPr>
        <w:t xml:space="preserve">, </w:t>
      </w:r>
      <w:r w:rsidRPr="007E3380">
        <w:rPr>
          <w:rFonts w:ascii="Arial" w:eastAsia="Arial" w:hAnsi="Arial" w:cs="Arial"/>
          <w:bCs/>
          <w:color w:val="000000"/>
        </w:rPr>
        <w:t>R2-2301057</w:t>
      </w:r>
      <w:r>
        <w:rPr>
          <w:rFonts w:ascii="Arial" w:eastAsia="Arial" w:hAnsi="Arial" w:cs="Arial"/>
          <w:bCs/>
          <w:color w:val="000000"/>
        </w:rPr>
        <w:t xml:space="preserve"> supports, </w:t>
      </w:r>
      <w:r w:rsidRPr="007E3380">
        <w:rPr>
          <w:rFonts w:ascii="Arial" w:eastAsia="Arial" w:hAnsi="Arial" w:cs="Arial"/>
          <w:bCs/>
          <w:color w:val="000000"/>
        </w:rPr>
        <w:t>R2-2300926</w:t>
      </w:r>
      <w:r>
        <w:rPr>
          <w:rFonts w:ascii="Arial" w:eastAsia="Arial" w:hAnsi="Arial" w:cs="Arial"/>
          <w:bCs/>
          <w:color w:val="000000"/>
        </w:rPr>
        <w:t xml:space="preserve"> opposes</w:t>
      </w:r>
    </w:p>
    <w:p w14:paraId="1633AE8F" w14:textId="7B683232" w:rsidR="007E3380" w:rsidRDefault="007E3380" w:rsidP="007E3380">
      <w:pPr>
        <w:pStyle w:val="ListParagraph"/>
        <w:numPr>
          <w:ilvl w:val="0"/>
          <w:numId w:val="36"/>
        </w:numPr>
        <w:jc w:val="both"/>
        <w:rPr>
          <w:rFonts w:ascii="Arial" w:eastAsia="Arial" w:hAnsi="Arial" w:cs="Arial"/>
          <w:bCs/>
          <w:color w:val="000000"/>
        </w:rPr>
      </w:pPr>
      <w:r w:rsidRPr="007E3380">
        <w:rPr>
          <w:rFonts w:ascii="Arial" w:eastAsia="Arial" w:hAnsi="Arial" w:cs="Arial"/>
          <w:bCs/>
          <w:color w:val="000000"/>
        </w:rPr>
        <w:t>supporting discontinuous coverage in Inactive stat</w:t>
      </w:r>
      <w:r>
        <w:rPr>
          <w:rFonts w:ascii="Arial" w:eastAsia="Arial" w:hAnsi="Arial" w:cs="Arial"/>
          <w:bCs/>
          <w:color w:val="000000"/>
        </w:rPr>
        <w:t xml:space="preserve">e: </w:t>
      </w:r>
      <w:r w:rsidRPr="007E3380">
        <w:rPr>
          <w:rFonts w:ascii="Arial" w:eastAsia="Arial" w:hAnsi="Arial" w:cs="Arial"/>
          <w:bCs/>
          <w:color w:val="000000"/>
        </w:rPr>
        <w:t>R2-2300751</w:t>
      </w:r>
    </w:p>
    <w:p w14:paraId="675AA285" w14:textId="2D1DB5C5" w:rsidR="00FE22C8" w:rsidRDefault="00FE22C8"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t xml:space="preserve">providing TN coverage information in discontinuous coverage: </w:t>
      </w:r>
      <w:r w:rsidRPr="00FE22C8">
        <w:rPr>
          <w:rFonts w:ascii="Arial" w:eastAsia="Arial" w:hAnsi="Arial" w:cs="Arial"/>
          <w:bCs/>
          <w:color w:val="000000"/>
        </w:rPr>
        <w:t>R2-2301188</w:t>
      </w:r>
    </w:p>
    <w:p w14:paraId="32FC767B" w14:textId="2A93D992" w:rsidR="007E3380" w:rsidRPr="007E3380" w:rsidRDefault="007E3380" w:rsidP="007E3380">
      <w:pPr>
        <w:jc w:val="both"/>
        <w:rPr>
          <w:rFonts w:ascii="Arial" w:eastAsia="Arial" w:hAnsi="Arial" w:cs="Arial"/>
          <w:bCs/>
          <w:color w:val="000000"/>
        </w:rPr>
      </w:pPr>
      <w:r>
        <w:rPr>
          <w:rFonts w:ascii="Arial" w:eastAsia="Arial" w:hAnsi="Arial" w:cs="Arial"/>
          <w:bCs/>
          <w:color w:val="000000"/>
        </w:rPr>
        <w:t xml:space="preserve">As the support for most of these proposals is less and some might need SA2’s involvement, rapporteur would like not to raise discussions on these aspects in the current meeting. </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77777777" w:rsidR="003612B5" w:rsidRPr="00A927C1" w:rsidRDefault="003612B5" w:rsidP="00A927C1">
      <w:pPr>
        <w:jc w:val="both"/>
        <w:rPr>
          <w:rFonts w:ascii="Arial" w:eastAsia="Arial" w:hAnsi="Arial" w:cs="Arial"/>
        </w:rPr>
      </w:pPr>
    </w:p>
    <w:p w14:paraId="18323E02" w14:textId="17BE9B16" w:rsidR="004B0915" w:rsidRDefault="003572E1">
      <w:pPr>
        <w:pStyle w:val="Heading1"/>
      </w:pPr>
      <w:r>
        <w:t>5</w:t>
      </w:r>
      <w:r w:rsidR="00F502AE">
        <w:t xml:space="preserve"> References</w:t>
      </w:r>
    </w:p>
    <w:p w14:paraId="0650487A" w14:textId="50F92D9C" w:rsidR="007C069F" w:rsidRDefault="007C069F" w:rsidP="007C069F"/>
    <w:tbl>
      <w:tblPr>
        <w:tblW w:w="9355" w:type="dxa"/>
        <w:tblLook w:val="04A0" w:firstRow="1" w:lastRow="0" w:firstColumn="1" w:lastColumn="0" w:noHBand="0" w:noVBand="1"/>
      </w:tblPr>
      <w:tblGrid>
        <w:gridCol w:w="1525"/>
        <w:gridCol w:w="5940"/>
        <w:gridCol w:w="1890"/>
      </w:tblGrid>
      <w:tr w:rsidR="007C069F" w:rsidRPr="007C069F" w14:paraId="6AB1AFA7" w14:textId="77777777" w:rsidTr="007C069F">
        <w:trPr>
          <w:trHeight w:val="400"/>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111620CA" w14:textId="77777777" w:rsidR="007C069F" w:rsidRPr="007C069F" w:rsidRDefault="00527F3B" w:rsidP="007C069F">
            <w:pPr>
              <w:spacing w:after="0" w:line="240" w:lineRule="auto"/>
              <w:rPr>
                <w:rFonts w:ascii="Arial" w:eastAsia="Times New Roman" w:hAnsi="Arial" w:cs="Arial"/>
                <w:b/>
                <w:bCs/>
                <w:color w:val="0000FF"/>
                <w:u w:val="single"/>
                <w:lang w:val="en-US" w:eastAsia="zh-CN"/>
              </w:rPr>
            </w:pPr>
            <w:hyperlink r:id="rId15" w:history="1">
              <w:r w:rsidR="007C069F" w:rsidRPr="007C069F">
                <w:rPr>
                  <w:rFonts w:ascii="Arial" w:eastAsia="Times New Roman" w:hAnsi="Arial" w:cs="Arial"/>
                  <w:b/>
                  <w:bCs/>
                  <w:color w:val="0000FF"/>
                  <w:u w:val="single"/>
                  <w:lang w:val="en-US" w:eastAsia="zh-CN"/>
                </w:rPr>
                <w:t>R2-2300206</w:t>
              </w:r>
            </w:hyperlink>
          </w:p>
        </w:tc>
        <w:tc>
          <w:tcPr>
            <w:tcW w:w="5940" w:type="dxa"/>
            <w:tcBorders>
              <w:top w:val="single" w:sz="4" w:space="0" w:color="A6A6A6"/>
              <w:left w:val="nil"/>
              <w:bottom w:val="single" w:sz="4" w:space="0" w:color="A6A6A6"/>
              <w:right w:val="single" w:sz="4" w:space="0" w:color="A6A6A6"/>
            </w:tcBorders>
            <w:shd w:val="clear" w:color="auto" w:fill="auto"/>
            <w:hideMark/>
          </w:tcPr>
          <w:p w14:paraId="18F4961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single" w:sz="4" w:space="0" w:color="A6A6A6"/>
              <w:left w:val="nil"/>
              <w:bottom w:val="single" w:sz="4" w:space="0" w:color="A6A6A6"/>
              <w:right w:val="single" w:sz="4" w:space="0" w:color="A6A6A6"/>
            </w:tcBorders>
            <w:shd w:val="clear" w:color="auto" w:fill="auto"/>
            <w:hideMark/>
          </w:tcPr>
          <w:p w14:paraId="7A2EA66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CATT</w:t>
            </w:r>
          </w:p>
        </w:tc>
      </w:tr>
      <w:tr w:rsidR="007C069F" w:rsidRPr="007C069F" w14:paraId="4834F00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DAC8065" w14:textId="77777777" w:rsidR="007C069F" w:rsidRPr="007C069F" w:rsidRDefault="00527F3B" w:rsidP="007C069F">
            <w:pPr>
              <w:spacing w:after="0" w:line="240" w:lineRule="auto"/>
              <w:rPr>
                <w:rFonts w:ascii="Arial" w:eastAsia="Times New Roman" w:hAnsi="Arial" w:cs="Arial"/>
                <w:b/>
                <w:bCs/>
                <w:color w:val="0000FF"/>
                <w:u w:val="single"/>
                <w:lang w:val="en-US" w:eastAsia="zh-CN"/>
              </w:rPr>
            </w:pPr>
            <w:hyperlink r:id="rId16" w:history="1">
              <w:r w:rsidR="007C069F" w:rsidRPr="007C069F">
                <w:rPr>
                  <w:rFonts w:ascii="Arial" w:eastAsia="Times New Roman" w:hAnsi="Arial" w:cs="Arial"/>
                  <w:b/>
                  <w:bCs/>
                  <w:color w:val="0000FF"/>
                  <w:u w:val="single"/>
                  <w:lang w:val="en-US" w:eastAsia="zh-CN"/>
                </w:rPr>
                <w:t>R2-2300266</w:t>
              </w:r>
            </w:hyperlink>
          </w:p>
        </w:tc>
        <w:tc>
          <w:tcPr>
            <w:tcW w:w="5940" w:type="dxa"/>
            <w:tcBorders>
              <w:top w:val="nil"/>
              <w:left w:val="nil"/>
              <w:bottom w:val="single" w:sz="4" w:space="0" w:color="A6A6A6"/>
              <w:right w:val="single" w:sz="4" w:space="0" w:color="A6A6A6"/>
            </w:tcBorders>
            <w:shd w:val="clear" w:color="auto" w:fill="auto"/>
            <w:hideMark/>
          </w:tcPr>
          <w:p w14:paraId="1DC67DA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2CF5D2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MediaTek Inc.</w:t>
            </w:r>
          </w:p>
        </w:tc>
      </w:tr>
      <w:tr w:rsidR="007C069F" w:rsidRPr="007C069F" w14:paraId="2242F3D9"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1E89D4D" w14:textId="77777777" w:rsidR="007C069F" w:rsidRPr="007C069F" w:rsidRDefault="00527F3B" w:rsidP="007C069F">
            <w:pPr>
              <w:spacing w:after="0" w:line="240" w:lineRule="auto"/>
              <w:rPr>
                <w:rFonts w:ascii="Arial" w:eastAsia="Times New Roman" w:hAnsi="Arial" w:cs="Arial"/>
                <w:b/>
                <w:bCs/>
                <w:color w:val="0000FF"/>
                <w:u w:val="single"/>
                <w:lang w:val="en-US" w:eastAsia="zh-CN"/>
              </w:rPr>
            </w:pPr>
            <w:hyperlink r:id="rId17" w:history="1">
              <w:r w:rsidR="007C069F" w:rsidRPr="007C069F">
                <w:rPr>
                  <w:rFonts w:ascii="Arial" w:eastAsia="Times New Roman" w:hAnsi="Arial" w:cs="Arial"/>
                  <w:b/>
                  <w:bCs/>
                  <w:color w:val="0000FF"/>
                  <w:u w:val="single"/>
                  <w:lang w:val="en-US" w:eastAsia="zh-CN"/>
                </w:rPr>
                <w:t>R2-2300501</w:t>
              </w:r>
            </w:hyperlink>
          </w:p>
        </w:tc>
        <w:tc>
          <w:tcPr>
            <w:tcW w:w="5940" w:type="dxa"/>
            <w:tcBorders>
              <w:top w:val="nil"/>
              <w:left w:val="nil"/>
              <w:bottom w:val="single" w:sz="4" w:space="0" w:color="A6A6A6"/>
              <w:right w:val="single" w:sz="4" w:space="0" w:color="A6A6A6"/>
            </w:tcBorders>
            <w:shd w:val="clear" w:color="auto" w:fill="auto"/>
            <w:hideMark/>
          </w:tcPr>
          <w:p w14:paraId="43E75044"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Impact of the UE Unreachability Periods on UE AS</w:t>
            </w:r>
          </w:p>
        </w:tc>
        <w:tc>
          <w:tcPr>
            <w:tcW w:w="1890" w:type="dxa"/>
            <w:tcBorders>
              <w:top w:val="nil"/>
              <w:left w:val="nil"/>
              <w:bottom w:val="single" w:sz="4" w:space="0" w:color="A6A6A6"/>
              <w:right w:val="single" w:sz="4" w:space="0" w:color="A6A6A6"/>
            </w:tcBorders>
            <w:shd w:val="clear" w:color="auto" w:fill="auto"/>
            <w:hideMark/>
          </w:tcPr>
          <w:p w14:paraId="1BFF0A8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Google Inc.</w:t>
            </w:r>
          </w:p>
        </w:tc>
      </w:tr>
      <w:tr w:rsidR="007C069F" w:rsidRPr="007C069F" w14:paraId="70096D7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7D917E68" w14:textId="77777777" w:rsidR="007C069F" w:rsidRPr="007C069F" w:rsidRDefault="00527F3B" w:rsidP="007C069F">
            <w:pPr>
              <w:spacing w:after="0" w:line="240" w:lineRule="auto"/>
              <w:rPr>
                <w:rFonts w:ascii="Arial" w:eastAsia="Times New Roman" w:hAnsi="Arial" w:cs="Arial"/>
                <w:b/>
                <w:bCs/>
                <w:color w:val="0000FF"/>
                <w:u w:val="single"/>
                <w:lang w:val="en-US" w:eastAsia="zh-CN"/>
              </w:rPr>
            </w:pPr>
            <w:hyperlink r:id="rId18" w:history="1">
              <w:r w:rsidR="007C069F" w:rsidRPr="007C069F">
                <w:rPr>
                  <w:rFonts w:ascii="Arial" w:eastAsia="Times New Roman" w:hAnsi="Arial" w:cs="Arial"/>
                  <w:b/>
                  <w:bCs/>
                  <w:color w:val="0000FF"/>
                  <w:u w:val="single"/>
                  <w:lang w:val="en-US" w:eastAsia="zh-CN"/>
                </w:rPr>
                <w:t>R2-2300582</w:t>
              </w:r>
            </w:hyperlink>
          </w:p>
        </w:tc>
        <w:tc>
          <w:tcPr>
            <w:tcW w:w="5940" w:type="dxa"/>
            <w:tcBorders>
              <w:top w:val="nil"/>
              <w:left w:val="nil"/>
              <w:bottom w:val="single" w:sz="4" w:space="0" w:color="A6A6A6"/>
              <w:right w:val="single" w:sz="4" w:space="0" w:color="A6A6A6"/>
            </w:tcBorders>
            <w:shd w:val="clear" w:color="auto" w:fill="auto"/>
            <w:hideMark/>
          </w:tcPr>
          <w:p w14:paraId="51AB4CE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IoT-NTN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33B2DE5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Interdigital, Inc.</w:t>
            </w:r>
          </w:p>
        </w:tc>
      </w:tr>
      <w:tr w:rsidR="007C069F" w:rsidRPr="007C069F" w14:paraId="55FFD48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4B8C28C" w14:textId="77777777" w:rsidR="007C069F" w:rsidRPr="007C069F" w:rsidRDefault="00527F3B" w:rsidP="007C069F">
            <w:pPr>
              <w:spacing w:after="0" w:line="240" w:lineRule="auto"/>
              <w:rPr>
                <w:rFonts w:ascii="Arial" w:eastAsia="Times New Roman" w:hAnsi="Arial" w:cs="Arial"/>
                <w:b/>
                <w:bCs/>
                <w:color w:val="0000FF"/>
                <w:u w:val="single"/>
                <w:lang w:val="en-US" w:eastAsia="zh-CN"/>
              </w:rPr>
            </w:pPr>
            <w:hyperlink r:id="rId19" w:history="1">
              <w:r w:rsidR="007C069F" w:rsidRPr="007C069F">
                <w:rPr>
                  <w:rFonts w:ascii="Arial" w:eastAsia="Times New Roman" w:hAnsi="Arial" w:cs="Arial"/>
                  <w:b/>
                  <w:bCs/>
                  <w:color w:val="0000FF"/>
                  <w:u w:val="single"/>
                  <w:lang w:val="en-US" w:eastAsia="zh-CN"/>
                </w:rPr>
                <w:t>R2-2300654</w:t>
              </w:r>
            </w:hyperlink>
          </w:p>
        </w:tc>
        <w:tc>
          <w:tcPr>
            <w:tcW w:w="5940" w:type="dxa"/>
            <w:tcBorders>
              <w:top w:val="nil"/>
              <w:left w:val="nil"/>
              <w:bottom w:val="single" w:sz="4" w:space="0" w:color="A6A6A6"/>
              <w:right w:val="single" w:sz="4" w:space="0" w:color="A6A6A6"/>
            </w:tcBorders>
            <w:shd w:val="clear" w:color="auto" w:fill="auto"/>
            <w:hideMark/>
          </w:tcPr>
          <w:p w14:paraId="2F0C52B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power saving enhancements for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06CF33B8"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Spreadtrum</w:t>
            </w:r>
            <w:proofErr w:type="spellEnd"/>
            <w:r w:rsidRPr="007C069F">
              <w:rPr>
                <w:rFonts w:ascii="Arial" w:eastAsia="Times New Roman" w:hAnsi="Arial" w:cs="Arial"/>
                <w:lang w:val="en-US" w:eastAsia="zh-CN"/>
              </w:rPr>
              <w:t xml:space="preserve"> Communications</w:t>
            </w:r>
          </w:p>
        </w:tc>
      </w:tr>
      <w:tr w:rsidR="007C069F" w:rsidRPr="007C069F" w14:paraId="4157B011"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288880B" w14:textId="77777777" w:rsidR="007C069F" w:rsidRPr="007C069F" w:rsidRDefault="00527F3B" w:rsidP="007C069F">
            <w:pPr>
              <w:spacing w:after="0" w:line="240" w:lineRule="auto"/>
              <w:rPr>
                <w:rFonts w:ascii="Arial" w:eastAsia="Times New Roman" w:hAnsi="Arial" w:cs="Arial"/>
                <w:b/>
                <w:bCs/>
                <w:color w:val="0000FF"/>
                <w:u w:val="single"/>
                <w:lang w:val="en-US" w:eastAsia="zh-CN"/>
              </w:rPr>
            </w:pPr>
            <w:hyperlink r:id="rId20" w:history="1">
              <w:r w:rsidR="007C069F" w:rsidRPr="007C069F">
                <w:rPr>
                  <w:rFonts w:ascii="Arial" w:eastAsia="Times New Roman" w:hAnsi="Arial" w:cs="Arial"/>
                  <w:b/>
                  <w:bCs/>
                  <w:color w:val="0000FF"/>
                  <w:u w:val="single"/>
                  <w:lang w:val="en-US" w:eastAsia="zh-CN"/>
                </w:rPr>
                <w:t>R2-2300751</w:t>
              </w:r>
            </w:hyperlink>
          </w:p>
        </w:tc>
        <w:tc>
          <w:tcPr>
            <w:tcW w:w="5940" w:type="dxa"/>
            <w:tcBorders>
              <w:top w:val="nil"/>
              <w:left w:val="nil"/>
              <w:bottom w:val="single" w:sz="4" w:space="0" w:color="A6A6A6"/>
              <w:right w:val="single" w:sz="4" w:space="0" w:color="A6A6A6"/>
            </w:tcBorders>
            <w:shd w:val="clear" w:color="auto" w:fill="auto"/>
            <w:hideMark/>
          </w:tcPr>
          <w:p w14:paraId="5AD801C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Support on discontinuous coverage in IoT NTN</w:t>
            </w:r>
          </w:p>
        </w:tc>
        <w:tc>
          <w:tcPr>
            <w:tcW w:w="1890" w:type="dxa"/>
            <w:tcBorders>
              <w:top w:val="nil"/>
              <w:left w:val="nil"/>
              <w:bottom w:val="single" w:sz="4" w:space="0" w:color="A6A6A6"/>
              <w:right w:val="single" w:sz="4" w:space="0" w:color="A6A6A6"/>
            </w:tcBorders>
            <w:shd w:val="clear" w:color="auto" w:fill="auto"/>
            <w:hideMark/>
          </w:tcPr>
          <w:p w14:paraId="2BC861A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Apple</w:t>
            </w:r>
          </w:p>
        </w:tc>
      </w:tr>
      <w:tr w:rsidR="007C069F" w:rsidRPr="007C069F" w14:paraId="4B804196"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C0A58F0" w14:textId="77777777" w:rsidR="007C069F" w:rsidRPr="007C069F" w:rsidRDefault="00527F3B" w:rsidP="007C069F">
            <w:pPr>
              <w:spacing w:after="0" w:line="240" w:lineRule="auto"/>
              <w:rPr>
                <w:rFonts w:ascii="Arial" w:eastAsia="Times New Roman" w:hAnsi="Arial" w:cs="Arial"/>
                <w:b/>
                <w:bCs/>
                <w:color w:val="0000FF"/>
                <w:u w:val="single"/>
                <w:lang w:val="en-US" w:eastAsia="zh-CN"/>
              </w:rPr>
            </w:pPr>
            <w:hyperlink r:id="rId21" w:history="1">
              <w:r w:rsidR="007C069F" w:rsidRPr="007C069F">
                <w:rPr>
                  <w:rFonts w:ascii="Arial" w:eastAsia="Times New Roman" w:hAnsi="Arial" w:cs="Arial"/>
                  <w:b/>
                  <w:bCs/>
                  <w:color w:val="0000FF"/>
                  <w:u w:val="single"/>
                  <w:lang w:val="en-US" w:eastAsia="zh-CN"/>
                </w:rPr>
                <w:t>R2-2300878</w:t>
              </w:r>
            </w:hyperlink>
          </w:p>
        </w:tc>
        <w:tc>
          <w:tcPr>
            <w:tcW w:w="5940" w:type="dxa"/>
            <w:tcBorders>
              <w:top w:val="nil"/>
              <w:left w:val="nil"/>
              <w:bottom w:val="single" w:sz="4" w:space="0" w:color="A6A6A6"/>
              <w:right w:val="single" w:sz="4" w:space="0" w:color="A6A6A6"/>
            </w:tcBorders>
            <w:shd w:val="clear" w:color="auto" w:fill="auto"/>
            <w:hideMark/>
          </w:tcPr>
          <w:p w14:paraId="1402C4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Considerations on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49292BC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NEC Europe Ltd</w:t>
            </w:r>
          </w:p>
        </w:tc>
      </w:tr>
      <w:tr w:rsidR="007C069F" w:rsidRPr="007C069F" w14:paraId="2CB7CFB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260F35B" w14:textId="77777777" w:rsidR="007C069F" w:rsidRPr="007C069F" w:rsidRDefault="00527F3B" w:rsidP="007C069F">
            <w:pPr>
              <w:spacing w:after="0" w:line="240" w:lineRule="auto"/>
              <w:rPr>
                <w:rFonts w:ascii="Arial" w:eastAsia="Times New Roman" w:hAnsi="Arial" w:cs="Arial"/>
                <w:b/>
                <w:bCs/>
                <w:color w:val="0000FF"/>
                <w:u w:val="single"/>
                <w:lang w:val="en-US" w:eastAsia="zh-CN"/>
              </w:rPr>
            </w:pPr>
            <w:hyperlink r:id="rId22" w:history="1">
              <w:r w:rsidR="007C069F" w:rsidRPr="007C069F">
                <w:rPr>
                  <w:rFonts w:ascii="Arial" w:eastAsia="Times New Roman" w:hAnsi="Arial" w:cs="Arial"/>
                  <w:b/>
                  <w:bCs/>
                  <w:color w:val="0000FF"/>
                  <w:u w:val="single"/>
                  <w:lang w:val="en-US" w:eastAsia="zh-CN"/>
                </w:rPr>
                <w:t>R2-2300890</w:t>
              </w:r>
            </w:hyperlink>
          </w:p>
        </w:tc>
        <w:tc>
          <w:tcPr>
            <w:tcW w:w="5940" w:type="dxa"/>
            <w:tcBorders>
              <w:top w:val="nil"/>
              <w:left w:val="nil"/>
              <w:bottom w:val="single" w:sz="4" w:space="0" w:color="A6A6A6"/>
              <w:right w:val="single" w:sz="4" w:space="0" w:color="A6A6A6"/>
            </w:tcBorders>
            <w:shd w:val="clear" w:color="auto" w:fill="auto"/>
            <w:hideMark/>
          </w:tcPr>
          <w:p w14:paraId="2C64B80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RRC release procedure in discontinuous coverage</w:t>
            </w:r>
          </w:p>
        </w:tc>
        <w:tc>
          <w:tcPr>
            <w:tcW w:w="1890" w:type="dxa"/>
            <w:tcBorders>
              <w:top w:val="nil"/>
              <w:left w:val="nil"/>
              <w:bottom w:val="single" w:sz="4" w:space="0" w:color="A6A6A6"/>
              <w:right w:val="single" w:sz="4" w:space="0" w:color="A6A6A6"/>
            </w:tcBorders>
            <w:shd w:val="clear" w:color="auto" w:fill="auto"/>
            <w:hideMark/>
          </w:tcPr>
          <w:p w14:paraId="2EF5F4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Qualcomm Incorporated</w:t>
            </w:r>
          </w:p>
        </w:tc>
      </w:tr>
      <w:tr w:rsidR="007C069F" w:rsidRPr="007C069F" w14:paraId="7884714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2A93F0F" w14:textId="77777777" w:rsidR="007C069F" w:rsidRPr="007C069F" w:rsidRDefault="00527F3B" w:rsidP="007C069F">
            <w:pPr>
              <w:spacing w:after="0" w:line="240" w:lineRule="auto"/>
              <w:rPr>
                <w:rFonts w:ascii="Arial" w:eastAsia="Times New Roman" w:hAnsi="Arial" w:cs="Arial"/>
                <w:b/>
                <w:bCs/>
                <w:color w:val="0000FF"/>
                <w:u w:val="single"/>
                <w:lang w:val="en-US" w:eastAsia="zh-CN"/>
              </w:rPr>
            </w:pPr>
            <w:hyperlink r:id="rId23" w:history="1">
              <w:r w:rsidR="007C069F" w:rsidRPr="007C069F">
                <w:rPr>
                  <w:rFonts w:ascii="Arial" w:eastAsia="Times New Roman" w:hAnsi="Arial" w:cs="Arial"/>
                  <w:b/>
                  <w:bCs/>
                  <w:color w:val="0000FF"/>
                  <w:u w:val="single"/>
                  <w:lang w:val="en-US" w:eastAsia="zh-CN"/>
                </w:rPr>
                <w:t>R2-2300926</w:t>
              </w:r>
            </w:hyperlink>
          </w:p>
        </w:tc>
        <w:tc>
          <w:tcPr>
            <w:tcW w:w="5940" w:type="dxa"/>
            <w:tcBorders>
              <w:top w:val="nil"/>
              <w:left w:val="nil"/>
              <w:bottom w:val="single" w:sz="4" w:space="0" w:color="A6A6A6"/>
              <w:right w:val="single" w:sz="4" w:space="0" w:color="A6A6A6"/>
            </w:tcBorders>
            <w:shd w:val="clear" w:color="auto" w:fill="auto"/>
            <w:hideMark/>
          </w:tcPr>
          <w:p w14:paraId="51E4DB2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IoT-NTN enhancements for discontinuous coverage</w:t>
            </w:r>
          </w:p>
        </w:tc>
        <w:tc>
          <w:tcPr>
            <w:tcW w:w="1890" w:type="dxa"/>
            <w:tcBorders>
              <w:top w:val="nil"/>
              <w:left w:val="nil"/>
              <w:bottom w:val="single" w:sz="4" w:space="0" w:color="A6A6A6"/>
              <w:right w:val="single" w:sz="4" w:space="0" w:color="A6A6A6"/>
            </w:tcBorders>
            <w:shd w:val="clear" w:color="auto" w:fill="auto"/>
            <w:hideMark/>
          </w:tcPr>
          <w:p w14:paraId="53B8EDB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Nokia, Nokia Shanghai Bell</w:t>
            </w:r>
          </w:p>
        </w:tc>
      </w:tr>
      <w:tr w:rsidR="007C069F" w:rsidRPr="007C069F" w14:paraId="1D56DAF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BFB7F6D" w14:textId="77777777" w:rsidR="007C069F" w:rsidRPr="007C069F" w:rsidRDefault="00527F3B" w:rsidP="007C069F">
            <w:pPr>
              <w:spacing w:after="0" w:line="240" w:lineRule="auto"/>
              <w:rPr>
                <w:rFonts w:ascii="Arial" w:eastAsia="Times New Roman" w:hAnsi="Arial" w:cs="Arial"/>
                <w:b/>
                <w:bCs/>
                <w:color w:val="0000FF"/>
                <w:u w:val="single"/>
                <w:lang w:val="en-US" w:eastAsia="zh-CN"/>
              </w:rPr>
            </w:pPr>
            <w:hyperlink r:id="rId24" w:history="1">
              <w:r w:rsidR="007C069F" w:rsidRPr="007C069F">
                <w:rPr>
                  <w:rFonts w:ascii="Arial" w:eastAsia="Times New Roman" w:hAnsi="Arial" w:cs="Arial"/>
                  <w:b/>
                  <w:bCs/>
                  <w:color w:val="0000FF"/>
                  <w:u w:val="single"/>
                  <w:lang w:val="en-US" w:eastAsia="zh-CN"/>
                </w:rPr>
                <w:t>R2-2300982</w:t>
              </w:r>
            </w:hyperlink>
          </w:p>
        </w:tc>
        <w:tc>
          <w:tcPr>
            <w:tcW w:w="5940" w:type="dxa"/>
            <w:tcBorders>
              <w:top w:val="nil"/>
              <w:left w:val="nil"/>
              <w:bottom w:val="single" w:sz="4" w:space="0" w:color="A6A6A6"/>
              <w:right w:val="single" w:sz="4" w:space="0" w:color="A6A6A6"/>
            </w:tcBorders>
            <w:shd w:val="clear" w:color="auto" w:fill="auto"/>
            <w:hideMark/>
          </w:tcPr>
          <w:p w14:paraId="4A54342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mobility and power saving issues for discontinuous coverage</w:t>
            </w:r>
          </w:p>
        </w:tc>
        <w:tc>
          <w:tcPr>
            <w:tcW w:w="1890" w:type="dxa"/>
            <w:tcBorders>
              <w:top w:val="nil"/>
              <w:left w:val="nil"/>
              <w:bottom w:val="single" w:sz="4" w:space="0" w:color="A6A6A6"/>
              <w:right w:val="single" w:sz="4" w:space="0" w:color="A6A6A6"/>
            </w:tcBorders>
            <w:shd w:val="clear" w:color="auto" w:fill="auto"/>
            <w:hideMark/>
          </w:tcPr>
          <w:p w14:paraId="1B62189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Lenovo</w:t>
            </w:r>
          </w:p>
        </w:tc>
      </w:tr>
      <w:tr w:rsidR="007C069F" w:rsidRPr="007C069F" w14:paraId="487AD6C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81BC5DF" w14:textId="77777777" w:rsidR="007C069F" w:rsidRPr="007C069F" w:rsidRDefault="00527F3B" w:rsidP="007C069F">
            <w:pPr>
              <w:spacing w:after="0" w:line="240" w:lineRule="auto"/>
              <w:rPr>
                <w:rFonts w:ascii="Arial" w:eastAsia="Times New Roman" w:hAnsi="Arial" w:cs="Arial"/>
                <w:b/>
                <w:bCs/>
                <w:color w:val="0000FF"/>
                <w:u w:val="single"/>
                <w:lang w:val="en-US" w:eastAsia="zh-CN"/>
              </w:rPr>
            </w:pPr>
            <w:hyperlink r:id="rId25" w:history="1">
              <w:r w:rsidR="007C069F" w:rsidRPr="007C069F">
                <w:rPr>
                  <w:rFonts w:ascii="Arial" w:eastAsia="Times New Roman" w:hAnsi="Arial" w:cs="Arial"/>
                  <w:b/>
                  <w:bCs/>
                  <w:color w:val="0000FF"/>
                  <w:u w:val="single"/>
                  <w:lang w:val="en-US" w:eastAsia="zh-CN"/>
                </w:rPr>
                <w:t>R2-2301057</w:t>
              </w:r>
            </w:hyperlink>
          </w:p>
        </w:tc>
        <w:tc>
          <w:tcPr>
            <w:tcW w:w="5940" w:type="dxa"/>
            <w:tcBorders>
              <w:top w:val="nil"/>
              <w:left w:val="nil"/>
              <w:bottom w:val="single" w:sz="4" w:space="0" w:color="A6A6A6"/>
              <w:right w:val="single" w:sz="4" w:space="0" w:color="A6A6A6"/>
            </w:tcBorders>
            <w:shd w:val="clear" w:color="auto" w:fill="auto"/>
            <w:hideMark/>
          </w:tcPr>
          <w:p w14:paraId="4C82CB1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50B4F07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ZTE Corporation, </w:t>
            </w:r>
            <w:proofErr w:type="spellStart"/>
            <w:r w:rsidRPr="007C069F">
              <w:rPr>
                <w:rFonts w:ascii="Arial" w:eastAsia="Times New Roman" w:hAnsi="Arial" w:cs="Arial"/>
                <w:lang w:val="en-US" w:eastAsia="zh-CN"/>
              </w:rPr>
              <w:t>Sanechips</w:t>
            </w:r>
            <w:proofErr w:type="spellEnd"/>
          </w:p>
        </w:tc>
      </w:tr>
      <w:tr w:rsidR="007C069F" w:rsidRPr="007C069F" w14:paraId="08F0F44C"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2B8E9BA9" w14:textId="77777777" w:rsidR="007C069F" w:rsidRPr="007C069F" w:rsidRDefault="00527F3B" w:rsidP="007C069F">
            <w:pPr>
              <w:spacing w:after="0" w:line="240" w:lineRule="auto"/>
              <w:rPr>
                <w:rFonts w:ascii="Arial" w:eastAsia="Times New Roman" w:hAnsi="Arial" w:cs="Arial"/>
                <w:b/>
                <w:bCs/>
                <w:color w:val="0000FF"/>
                <w:u w:val="single"/>
                <w:lang w:val="en-US" w:eastAsia="zh-CN"/>
              </w:rPr>
            </w:pPr>
            <w:hyperlink r:id="rId26" w:history="1">
              <w:r w:rsidR="007C069F" w:rsidRPr="007C069F">
                <w:rPr>
                  <w:rFonts w:ascii="Arial" w:eastAsia="Times New Roman" w:hAnsi="Arial" w:cs="Arial"/>
                  <w:b/>
                  <w:bCs/>
                  <w:color w:val="0000FF"/>
                  <w:u w:val="single"/>
                  <w:lang w:val="en-US" w:eastAsia="zh-CN"/>
                </w:rPr>
                <w:t>R2-2301106</w:t>
              </w:r>
            </w:hyperlink>
          </w:p>
        </w:tc>
        <w:tc>
          <w:tcPr>
            <w:tcW w:w="5940" w:type="dxa"/>
            <w:tcBorders>
              <w:top w:val="nil"/>
              <w:left w:val="nil"/>
              <w:bottom w:val="single" w:sz="4" w:space="0" w:color="A6A6A6"/>
              <w:right w:val="single" w:sz="4" w:space="0" w:color="A6A6A6"/>
            </w:tcBorders>
            <w:shd w:val="clear" w:color="auto" w:fill="auto"/>
            <w:hideMark/>
          </w:tcPr>
          <w:p w14:paraId="18F6768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422E654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Samsung Electronics Nordic AB</w:t>
            </w:r>
          </w:p>
        </w:tc>
      </w:tr>
      <w:tr w:rsidR="007C069F" w:rsidRPr="007C069F" w14:paraId="31D8DE8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ED8B95D" w14:textId="77777777" w:rsidR="007C069F" w:rsidRPr="007C069F" w:rsidRDefault="00527F3B" w:rsidP="007C069F">
            <w:pPr>
              <w:spacing w:after="0" w:line="240" w:lineRule="auto"/>
              <w:rPr>
                <w:rFonts w:ascii="Arial" w:eastAsia="Times New Roman" w:hAnsi="Arial" w:cs="Arial"/>
                <w:b/>
                <w:bCs/>
                <w:color w:val="0000FF"/>
                <w:u w:val="single"/>
                <w:lang w:val="en-US" w:eastAsia="zh-CN"/>
              </w:rPr>
            </w:pPr>
            <w:hyperlink r:id="rId27" w:history="1">
              <w:r w:rsidR="007C069F" w:rsidRPr="007C069F">
                <w:rPr>
                  <w:rFonts w:ascii="Arial" w:eastAsia="Times New Roman" w:hAnsi="Arial" w:cs="Arial"/>
                  <w:b/>
                  <w:bCs/>
                  <w:color w:val="0000FF"/>
                  <w:u w:val="single"/>
                  <w:lang w:val="en-US" w:eastAsia="zh-CN"/>
                </w:rPr>
                <w:t>R2-2301188</w:t>
              </w:r>
            </w:hyperlink>
          </w:p>
        </w:tc>
        <w:tc>
          <w:tcPr>
            <w:tcW w:w="5940" w:type="dxa"/>
            <w:tcBorders>
              <w:top w:val="nil"/>
              <w:left w:val="nil"/>
              <w:bottom w:val="single" w:sz="4" w:space="0" w:color="A6A6A6"/>
              <w:right w:val="single" w:sz="4" w:space="0" w:color="A6A6A6"/>
            </w:tcBorders>
            <w:shd w:val="clear" w:color="auto" w:fill="auto"/>
            <w:hideMark/>
          </w:tcPr>
          <w:p w14:paraId="7B4BEFA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2B352BA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Xiaomi</w:t>
            </w:r>
          </w:p>
        </w:tc>
      </w:tr>
      <w:tr w:rsidR="007C069F" w:rsidRPr="007C069F" w14:paraId="234C75B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67DD4BE9" w14:textId="77777777" w:rsidR="007C069F" w:rsidRPr="007C069F" w:rsidRDefault="00527F3B" w:rsidP="007C069F">
            <w:pPr>
              <w:spacing w:after="0" w:line="240" w:lineRule="auto"/>
              <w:rPr>
                <w:rFonts w:ascii="Arial" w:eastAsia="Times New Roman" w:hAnsi="Arial" w:cs="Arial"/>
                <w:b/>
                <w:bCs/>
                <w:color w:val="0000FF"/>
                <w:u w:val="single"/>
                <w:lang w:val="en-US" w:eastAsia="zh-CN"/>
              </w:rPr>
            </w:pPr>
            <w:hyperlink r:id="rId28" w:history="1">
              <w:r w:rsidR="007C069F" w:rsidRPr="007C069F">
                <w:rPr>
                  <w:rFonts w:ascii="Arial" w:eastAsia="Times New Roman" w:hAnsi="Arial" w:cs="Arial"/>
                  <w:b/>
                  <w:bCs/>
                  <w:color w:val="0000FF"/>
                  <w:u w:val="single"/>
                  <w:lang w:val="en-US" w:eastAsia="zh-CN"/>
                </w:rPr>
                <w:t>R2-2301210</w:t>
              </w:r>
            </w:hyperlink>
          </w:p>
        </w:tc>
        <w:tc>
          <w:tcPr>
            <w:tcW w:w="5940" w:type="dxa"/>
            <w:tcBorders>
              <w:top w:val="nil"/>
              <w:left w:val="nil"/>
              <w:bottom w:val="single" w:sz="4" w:space="0" w:color="A6A6A6"/>
              <w:right w:val="single" w:sz="4" w:space="0" w:color="A6A6A6"/>
            </w:tcBorders>
            <w:shd w:val="clear" w:color="auto" w:fill="auto"/>
            <w:hideMark/>
          </w:tcPr>
          <w:p w14:paraId="2FB6214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w:t>
            </w:r>
          </w:p>
        </w:tc>
        <w:tc>
          <w:tcPr>
            <w:tcW w:w="1890" w:type="dxa"/>
            <w:tcBorders>
              <w:top w:val="nil"/>
              <w:left w:val="nil"/>
              <w:bottom w:val="single" w:sz="4" w:space="0" w:color="A6A6A6"/>
              <w:right w:val="single" w:sz="4" w:space="0" w:color="A6A6A6"/>
            </w:tcBorders>
            <w:shd w:val="clear" w:color="auto" w:fill="auto"/>
            <w:hideMark/>
          </w:tcPr>
          <w:p w14:paraId="79288A3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Huawei, </w:t>
            </w:r>
            <w:proofErr w:type="spellStart"/>
            <w:r w:rsidRPr="007C069F">
              <w:rPr>
                <w:rFonts w:ascii="Arial" w:eastAsia="Times New Roman" w:hAnsi="Arial" w:cs="Arial"/>
                <w:lang w:val="en-US" w:eastAsia="zh-CN"/>
              </w:rPr>
              <w:t>Turkcell</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HiSilicon</w:t>
            </w:r>
            <w:proofErr w:type="spellEnd"/>
          </w:p>
        </w:tc>
      </w:tr>
      <w:tr w:rsidR="007C069F" w:rsidRPr="007C069F" w14:paraId="34692D1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74CDDCC" w14:textId="77777777" w:rsidR="007C069F" w:rsidRPr="007C069F" w:rsidRDefault="00527F3B" w:rsidP="007C069F">
            <w:pPr>
              <w:spacing w:after="0" w:line="240" w:lineRule="auto"/>
              <w:rPr>
                <w:rFonts w:ascii="Arial" w:eastAsia="Times New Roman" w:hAnsi="Arial" w:cs="Arial"/>
                <w:b/>
                <w:bCs/>
                <w:color w:val="0000FF"/>
                <w:u w:val="single"/>
                <w:lang w:val="en-US" w:eastAsia="zh-CN"/>
              </w:rPr>
            </w:pPr>
            <w:hyperlink r:id="rId29" w:history="1">
              <w:r w:rsidR="007C069F" w:rsidRPr="007C069F">
                <w:rPr>
                  <w:rFonts w:ascii="Arial" w:eastAsia="Times New Roman" w:hAnsi="Arial" w:cs="Arial"/>
                  <w:b/>
                  <w:bCs/>
                  <w:color w:val="0000FF"/>
                  <w:u w:val="single"/>
                  <w:lang w:val="en-US" w:eastAsia="zh-CN"/>
                </w:rPr>
                <w:t>R2-2301254</w:t>
              </w:r>
            </w:hyperlink>
          </w:p>
        </w:tc>
        <w:tc>
          <w:tcPr>
            <w:tcW w:w="5940" w:type="dxa"/>
            <w:tcBorders>
              <w:top w:val="nil"/>
              <w:left w:val="nil"/>
              <w:bottom w:val="single" w:sz="4" w:space="0" w:color="A6A6A6"/>
              <w:right w:val="single" w:sz="4" w:space="0" w:color="A6A6A6"/>
            </w:tcBorders>
            <w:shd w:val="clear" w:color="auto" w:fill="auto"/>
            <w:hideMark/>
          </w:tcPr>
          <w:p w14:paraId="6AE5BF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 for IoT-NTN</w:t>
            </w:r>
          </w:p>
        </w:tc>
        <w:tc>
          <w:tcPr>
            <w:tcW w:w="1890" w:type="dxa"/>
            <w:tcBorders>
              <w:top w:val="nil"/>
              <w:left w:val="nil"/>
              <w:bottom w:val="single" w:sz="4" w:space="0" w:color="A6A6A6"/>
              <w:right w:val="single" w:sz="4" w:space="0" w:color="A6A6A6"/>
            </w:tcBorders>
            <w:shd w:val="clear" w:color="auto" w:fill="auto"/>
            <w:hideMark/>
          </w:tcPr>
          <w:p w14:paraId="0AF6AD7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CMCC</w:t>
            </w:r>
          </w:p>
        </w:tc>
      </w:tr>
      <w:tr w:rsidR="007C069F" w:rsidRPr="007C069F" w14:paraId="2CBE516F"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1F44936" w14:textId="77777777" w:rsidR="007C069F" w:rsidRPr="007C069F" w:rsidRDefault="00527F3B" w:rsidP="007C069F">
            <w:pPr>
              <w:spacing w:after="0" w:line="240" w:lineRule="auto"/>
              <w:rPr>
                <w:rFonts w:ascii="Arial" w:eastAsia="Times New Roman" w:hAnsi="Arial" w:cs="Arial"/>
                <w:b/>
                <w:bCs/>
                <w:color w:val="0000FF"/>
                <w:u w:val="single"/>
                <w:lang w:val="en-US" w:eastAsia="zh-CN"/>
              </w:rPr>
            </w:pPr>
            <w:hyperlink r:id="rId30" w:history="1">
              <w:r w:rsidR="007C069F" w:rsidRPr="007C069F">
                <w:rPr>
                  <w:rFonts w:ascii="Arial" w:eastAsia="Times New Roman" w:hAnsi="Arial" w:cs="Arial"/>
                  <w:b/>
                  <w:bCs/>
                  <w:color w:val="0000FF"/>
                  <w:u w:val="single"/>
                  <w:lang w:val="en-US" w:eastAsia="zh-CN"/>
                </w:rPr>
                <w:t>R2-2301603</w:t>
              </w:r>
            </w:hyperlink>
          </w:p>
        </w:tc>
        <w:tc>
          <w:tcPr>
            <w:tcW w:w="5940" w:type="dxa"/>
            <w:tcBorders>
              <w:top w:val="nil"/>
              <w:left w:val="nil"/>
              <w:bottom w:val="single" w:sz="4" w:space="0" w:color="A6A6A6"/>
              <w:right w:val="single" w:sz="4" w:space="0" w:color="A6A6A6"/>
            </w:tcBorders>
            <w:shd w:val="clear" w:color="auto" w:fill="auto"/>
            <w:hideMark/>
          </w:tcPr>
          <w:p w14:paraId="53A985B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 to discontinuous coverage for IoT NTN</w:t>
            </w:r>
          </w:p>
        </w:tc>
        <w:tc>
          <w:tcPr>
            <w:tcW w:w="1890" w:type="dxa"/>
            <w:tcBorders>
              <w:top w:val="nil"/>
              <w:left w:val="nil"/>
              <w:bottom w:val="single" w:sz="4" w:space="0" w:color="A6A6A6"/>
              <w:right w:val="single" w:sz="4" w:space="0" w:color="A6A6A6"/>
            </w:tcBorders>
            <w:shd w:val="clear" w:color="auto" w:fill="auto"/>
            <w:hideMark/>
          </w:tcPr>
          <w:p w14:paraId="297C9DCC"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Transsion</w:t>
            </w:r>
            <w:proofErr w:type="spellEnd"/>
            <w:r w:rsidRPr="007C069F">
              <w:rPr>
                <w:rFonts w:ascii="Arial" w:eastAsia="Times New Roman" w:hAnsi="Arial" w:cs="Arial"/>
                <w:lang w:val="en-US" w:eastAsia="zh-CN"/>
              </w:rPr>
              <w:t xml:space="preserve"> Holdings</w:t>
            </w:r>
          </w:p>
        </w:tc>
      </w:tr>
      <w:tr w:rsidR="007C069F" w:rsidRPr="007C069F" w14:paraId="3DF8DD14"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4A62CC51" w14:textId="77777777" w:rsidR="007C069F" w:rsidRPr="007C069F" w:rsidRDefault="00527F3B" w:rsidP="007C069F">
            <w:pPr>
              <w:spacing w:after="0" w:line="240" w:lineRule="auto"/>
              <w:rPr>
                <w:rFonts w:ascii="Arial" w:eastAsia="Times New Roman" w:hAnsi="Arial" w:cs="Arial"/>
                <w:b/>
                <w:bCs/>
                <w:color w:val="0000FF"/>
                <w:u w:val="single"/>
                <w:lang w:val="en-US" w:eastAsia="zh-CN"/>
              </w:rPr>
            </w:pPr>
            <w:hyperlink r:id="rId31" w:history="1">
              <w:r w:rsidR="007C069F" w:rsidRPr="007C069F">
                <w:rPr>
                  <w:rFonts w:ascii="Arial" w:eastAsia="Times New Roman" w:hAnsi="Arial" w:cs="Arial"/>
                  <w:b/>
                  <w:bCs/>
                  <w:color w:val="0000FF"/>
                  <w:u w:val="single"/>
                  <w:lang w:val="en-US" w:eastAsia="zh-CN"/>
                </w:rPr>
                <w:t>R2-2301862</w:t>
              </w:r>
            </w:hyperlink>
          </w:p>
        </w:tc>
        <w:tc>
          <w:tcPr>
            <w:tcW w:w="5940" w:type="dxa"/>
            <w:tcBorders>
              <w:top w:val="nil"/>
              <w:left w:val="nil"/>
              <w:bottom w:val="single" w:sz="4" w:space="0" w:color="A6A6A6"/>
              <w:right w:val="single" w:sz="4" w:space="0" w:color="A6A6A6"/>
            </w:tcBorders>
            <w:shd w:val="clear" w:color="auto" w:fill="auto"/>
            <w:hideMark/>
          </w:tcPr>
          <w:p w14:paraId="4B451AC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352094CA"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Novamint, Intelsat, Airbus</w:t>
            </w:r>
          </w:p>
        </w:tc>
      </w:tr>
      <w:tr w:rsidR="007C069F" w:rsidRPr="007C069F" w14:paraId="180CC2FA"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F461DFD" w14:textId="77777777" w:rsidR="007C069F" w:rsidRPr="007C069F" w:rsidRDefault="00527F3B" w:rsidP="007C069F">
            <w:pPr>
              <w:spacing w:after="0" w:line="240" w:lineRule="auto"/>
              <w:rPr>
                <w:rFonts w:ascii="Arial" w:eastAsia="Times New Roman" w:hAnsi="Arial" w:cs="Arial"/>
                <w:b/>
                <w:bCs/>
                <w:color w:val="0000FF"/>
                <w:u w:val="single"/>
                <w:lang w:val="en-US" w:eastAsia="zh-CN"/>
              </w:rPr>
            </w:pPr>
            <w:hyperlink r:id="rId32" w:history="1">
              <w:r w:rsidR="007C069F" w:rsidRPr="007C069F">
                <w:rPr>
                  <w:rFonts w:ascii="Arial" w:eastAsia="Times New Roman" w:hAnsi="Arial" w:cs="Arial"/>
                  <w:b/>
                  <w:bCs/>
                  <w:color w:val="0000FF"/>
                  <w:u w:val="single"/>
                  <w:lang w:val="en-US" w:eastAsia="zh-CN"/>
                </w:rPr>
                <w:t>R2-2301870</w:t>
              </w:r>
            </w:hyperlink>
          </w:p>
        </w:tc>
        <w:tc>
          <w:tcPr>
            <w:tcW w:w="5940" w:type="dxa"/>
            <w:tcBorders>
              <w:top w:val="nil"/>
              <w:left w:val="nil"/>
              <w:bottom w:val="single" w:sz="4" w:space="0" w:color="A6A6A6"/>
              <w:right w:val="single" w:sz="4" w:space="0" w:color="A6A6A6"/>
            </w:tcBorders>
            <w:shd w:val="clear" w:color="auto" w:fill="auto"/>
            <w:hideMark/>
          </w:tcPr>
          <w:p w14:paraId="0FF91E9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 NTN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31783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Ericsson</w:t>
            </w:r>
          </w:p>
        </w:tc>
      </w:tr>
      <w:tr w:rsidR="007C069F" w:rsidRPr="007C069F" w14:paraId="7F5927FF" w14:textId="77777777" w:rsidTr="007C069F">
        <w:trPr>
          <w:trHeight w:val="800"/>
        </w:trPr>
        <w:tc>
          <w:tcPr>
            <w:tcW w:w="1525" w:type="dxa"/>
            <w:tcBorders>
              <w:top w:val="nil"/>
              <w:left w:val="single" w:sz="4" w:space="0" w:color="A6A6A6"/>
              <w:bottom w:val="single" w:sz="4" w:space="0" w:color="A6A6A6"/>
              <w:right w:val="single" w:sz="4" w:space="0" w:color="A6A6A6"/>
            </w:tcBorders>
            <w:shd w:val="clear" w:color="auto" w:fill="auto"/>
            <w:hideMark/>
          </w:tcPr>
          <w:p w14:paraId="3CA0BE72" w14:textId="77777777" w:rsidR="007C069F" w:rsidRPr="007C069F" w:rsidRDefault="00527F3B" w:rsidP="007C069F">
            <w:pPr>
              <w:spacing w:after="0" w:line="240" w:lineRule="auto"/>
              <w:rPr>
                <w:rFonts w:ascii="Arial" w:eastAsia="Times New Roman" w:hAnsi="Arial" w:cs="Arial"/>
                <w:b/>
                <w:bCs/>
                <w:color w:val="0000FF"/>
                <w:u w:val="single"/>
                <w:lang w:val="en-US" w:eastAsia="zh-CN"/>
              </w:rPr>
            </w:pPr>
            <w:hyperlink r:id="rId33" w:history="1">
              <w:r w:rsidR="007C069F" w:rsidRPr="007C069F">
                <w:rPr>
                  <w:rFonts w:ascii="Arial" w:eastAsia="Times New Roman" w:hAnsi="Arial" w:cs="Arial"/>
                  <w:b/>
                  <w:bCs/>
                  <w:color w:val="0000FF"/>
                  <w:u w:val="single"/>
                  <w:lang w:val="en-US" w:eastAsia="zh-CN"/>
                </w:rPr>
                <w:t>R2-2301886</w:t>
              </w:r>
            </w:hyperlink>
          </w:p>
        </w:tc>
        <w:tc>
          <w:tcPr>
            <w:tcW w:w="5940" w:type="dxa"/>
            <w:tcBorders>
              <w:top w:val="nil"/>
              <w:left w:val="nil"/>
              <w:bottom w:val="single" w:sz="4" w:space="0" w:color="A6A6A6"/>
              <w:right w:val="single" w:sz="4" w:space="0" w:color="A6A6A6"/>
            </w:tcBorders>
            <w:shd w:val="clear" w:color="auto" w:fill="auto"/>
            <w:hideMark/>
          </w:tcPr>
          <w:p w14:paraId="7DB6FC25"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6FF40462"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Novamint, Intelsat, Airbus, </w:t>
            </w:r>
            <w:proofErr w:type="spellStart"/>
            <w:r w:rsidRPr="007C069F">
              <w:rPr>
                <w:rFonts w:ascii="Arial" w:eastAsia="Times New Roman" w:hAnsi="Arial" w:cs="Arial"/>
                <w:lang w:val="en-US" w:eastAsia="zh-CN"/>
              </w:rPr>
              <w:t>Hispasat</w:t>
            </w:r>
            <w:proofErr w:type="spellEnd"/>
            <w:r w:rsidRPr="007C069F">
              <w:rPr>
                <w:rFonts w:ascii="Arial" w:eastAsia="Times New Roman" w:hAnsi="Arial" w:cs="Arial"/>
                <w:lang w:val="en-US" w:eastAsia="zh-CN"/>
              </w:rPr>
              <w:t>, ESA, TNO</w:t>
            </w:r>
          </w:p>
        </w:tc>
      </w:tr>
    </w:tbl>
    <w:p w14:paraId="0257A9D8" w14:textId="77777777" w:rsidR="007C069F" w:rsidRPr="007C069F" w:rsidRDefault="007C069F" w:rsidP="007C069F">
      <w:pPr>
        <w:rPr>
          <w:lang w:val="en-US"/>
        </w:rPr>
      </w:pPr>
    </w:p>
    <w:sectPr w:rsidR="007C069F" w:rsidRPr="007C069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27A25" w14:textId="77777777" w:rsidR="00527F3B" w:rsidRDefault="00527F3B" w:rsidP="00440F52">
      <w:pPr>
        <w:spacing w:after="0" w:line="240" w:lineRule="auto"/>
      </w:pPr>
      <w:r>
        <w:separator/>
      </w:r>
    </w:p>
  </w:endnote>
  <w:endnote w:type="continuationSeparator" w:id="0">
    <w:p w14:paraId="3499A0D9" w14:textId="77777777" w:rsidR="00527F3B" w:rsidRDefault="00527F3B"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Malgun Gothic">
    <w:panose1 w:val="020B0503020000020004"/>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PMingLiU">
    <w:panose1 w:val="02020500000000000000"/>
    <w:charset w:val="88"/>
    <w:family w:val="auto"/>
    <w:pitch w:val="variable"/>
    <w:sig w:usb0="A00002FF" w:usb1="28CFFCFA" w:usb2="00000016"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CCAF1" w14:textId="77777777" w:rsidR="00527F3B" w:rsidRDefault="00527F3B" w:rsidP="00440F52">
      <w:pPr>
        <w:spacing w:after="0" w:line="240" w:lineRule="auto"/>
      </w:pPr>
      <w:r>
        <w:separator/>
      </w:r>
    </w:p>
  </w:footnote>
  <w:footnote w:type="continuationSeparator" w:id="0">
    <w:p w14:paraId="67666342" w14:textId="77777777" w:rsidR="00527F3B" w:rsidRDefault="00527F3B" w:rsidP="00440F5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F7791"/>
    <w:multiLevelType w:val="hybridMultilevel"/>
    <w:tmpl w:val="E144A04C"/>
    <w:lvl w:ilvl="0" w:tplc="2F76326C">
      <w:start w:val="1"/>
      <w:numFmt w:val="bullet"/>
      <w:lvlText w:val="-"/>
      <w:lvlJc w:val="left"/>
      <w:pPr>
        <w:ind w:left="720" w:hanging="360"/>
      </w:pPr>
      <w:rPr>
        <w:rFonts w:ascii="Calibri" w:eastAsia="等线"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4">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1B054D"/>
    <w:multiLevelType w:val="hybridMultilevel"/>
    <w:tmpl w:val="06763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6"/>
  </w:num>
  <w:num w:numId="4">
    <w:abstractNumId w:val="28"/>
  </w:num>
  <w:num w:numId="5">
    <w:abstractNumId w:val="35"/>
  </w:num>
  <w:num w:numId="6">
    <w:abstractNumId w:val="2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
  </w:num>
  <w:num w:numId="12">
    <w:abstractNumId w:val="8"/>
  </w:num>
  <w:num w:numId="13">
    <w:abstractNumId w:val="18"/>
  </w:num>
  <w:num w:numId="14">
    <w:abstractNumId w:val="2"/>
  </w:num>
  <w:num w:numId="15">
    <w:abstractNumId w:val="2"/>
  </w:num>
  <w:num w:numId="16">
    <w:abstractNumId w:val="24"/>
  </w:num>
  <w:num w:numId="17">
    <w:abstractNumId w:val="30"/>
  </w:num>
  <w:num w:numId="18">
    <w:abstractNumId w:val="1"/>
  </w:num>
  <w:num w:numId="19">
    <w:abstractNumId w:val="15"/>
  </w:num>
  <w:num w:numId="20">
    <w:abstractNumId w:val="34"/>
  </w:num>
  <w:num w:numId="21">
    <w:abstractNumId w:val="31"/>
  </w:num>
  <w:num w:numId="22">
    <w:abstractNumId w:val="22"/>
  </w:num>
  <w:num w:numId="23">
    <w:abstractNumId w:val="5"/>
  </w:num>
  <w:num w:numId="24">
    <w:abstractNumId w:val="27"/>
  </w:num>
  <w:num w:numId="25">
    <w:abstractNumId w:val="6"/>
  </w:num>
  <w:num w:numId="26">
    <w:abstractNumId w:val="12"/>
  </w:num>
  <w:num w:numId="27">
    <w:abstractNumId w:val="32"/>
  </w:num>
  <w:num w:numId="28">
    <w:abstractNumId w:val="9"/>
  </w:num>
  <w:num w:numId="29">
    <w:abstractNumId w:val="21"/>
  </w:num>
  <w:num w:numId="30">
    <w:abstractNumId w:val="29"/>
  </w:num>
  <w:num w:numId="31">
    <w:abstractNumId w:val="0"/>
  </w:num>
  <w:num w:numId="32">
    <w:abstractNumId w:val="13"/>
  </w:num>
  <w:num w:numId="33">
    <w:abstractNumId w:val="16"/>
  </w:num>
  <w:num w:numId="34">
    <w:abstractNumId w:val="10"/>
  </w:num>
  <w:num w:numId="35">
    <w:abstractNumId w:val="23"/>
  </w:num>
  <w:num w:numId="36">
    <w:abstractNumId w:val="14"/>
  </w:num>
  <w:num w:numId="37">
    <w:abstractNumId w:val="1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re A. Yavuz">
    <w15:presenceInfo w15:providerId="None" w15:userId="Emre A. Yavuz"/>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06975"/>
    <w:rsid w:val="0001102B"/>
    <w:rsid w:val="00021E02"/>
    <w:rsid w:val="00023D79"/>
    <w:rsid w:val="00024062"/>
    <w:rsid w:val="00025AC6"/>
    <w:rsid w:val="00027B49"/>
    <w:rsid w:val="00030783"/>
    <w:rsid w:val="00036E3E"/>
    <w:rsid w:val="00042334"/>
    <w:rsid w:val="000442B2"/>
    <w:rsid w:val="00046CE7"/>
    <w:rsid w:val="00051C6F"/>
    <w:rsid w:val="00054C86"/>
    <w:rsid w:val="00056F46"/>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97776"/>
    <w:rsid w:val="000A122B"/>
    <w:rsid w:val="000A12D5"/>
    <w:rsid w:val="000A3E06"/>
    <w:rsid w:val="000A4CFC"/>
    <w:rsid w:val="000B1FA3"/>
    <w:rsid w:val="000B3964"/>
    <w:rsid w:val="000B396F"/>
    <w:rsid w:val="000B64DA"/>
    <w:rsid w:val="000D23EB"/>
    <w:rsid w:val="000D2CBC"/>
    <w:rsid w:val="000D7126"/>
    <w:rsid w:val="000E1728"/>
    <w:rsid w:val="000E2631"/>
    <w:rsid w:val="000E3DB9"/>
    <w:rsid w:val="000F4438"/>
    <w:rsid w:val="000F7174"/>
    <w:rsid w:val="0011037F"/>
    <w:rsid w:val="001108E7"/>
    <w:rsid w:val="001177D1"/>
    <w:rsid w:val="0012020A"/>
    <w:rsid w:val="0012694F"/>
    <w:rsid w:val="001304AC"/>
    <w:rsid w:val="0013526E"/>
    <w:rsid w:val="0013565D"/>
    <w:rsid w:val="00136920"/>
    <w:rsid w:val="00141129"/>
    <w:rsid w:val="0014643E"/>
    <w:rsid w:val="00147B59"/>
    <w:rsid w:val="001528D9"/>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47CD"/>
    <w:rsid w:val="001D5100"/>
    <w:rsid w:val="001D7D8C"/>
    <w:rsid w:val="001E016B"/>
    <w:rsid w:val="001E6682"/>
    <w:rsid w:val="001E7451"/>
    <w:rsid w:val="001F0B47"/>
    <w:rsid w:val="001F0CDF"/>
    <w:rsid w:val="001F114B"/>
    <w:rsid w:val="001F2038"/>
    <w:rsid w:val="001F3177"/>
    <w:rsid w:val="001F52AC"/>
    <w:rsid w:val="00201D69"/>
    <w:rsid w:val="00203EF5"/>
    <w:rsid w:val="002117E5"/>
    <w:rsid w:val="00213C07"/>
    <w:rsid w:val="00215DA0"/>
    <w:rsid w:val="002168AC"/>
    <w:rsid w:val="00221661"/>
    <w:rsid w:val="002219D5"/>
    <w:rsid w:val="00221F5A"/>
    <w:rsid w:val="002234F9"/>
    <w:rsid w:val="002236CA"/>
    <w:rsid w:val="00232AB7"/>
    <w:rsid w:val="00233624"/>
    <w:rsid w:val="0023466C"/>
    <w:rsid w:val="0023637E"/>
    <w:rsid w:val="00245C18"/>
    <w:rsid w:val="0025106D"/>
    <w:rsid w:val="002524BF"/>
    <w:rsid w:val="002548F9"/>
    <w:rsid w:val="00254CEE"/>
    <w:rsid w:val="00261F5B"/>
    <w:rsid w:val="00262757"/>
    <w:rsid w:val="00264B0E"/>
    <w:rsid w:val="002669EA"/>
    <w:rsid w:val="00267B57"/>
    <w:rsid w:val="00272010"/>
    <w:rsid w:val="0027209E"/>
    <w:rsid w:val="0028222E"/>
    <w:rsid w:val="002833EF"/>
    <w:rsid w:val="00286B28"/>
    <w:rsid w:val="00292140"/>
    <w:rsid w:val="00292257"/>
    <w:rsid w:val="00292822"/>
    <w:rsid w:val="00293B72"/>
    <w:rsid w:val="002953C9"/>
    <w:rsid w:val="002958B6"/>
    <w:rsid w:val="00296997"/>
    <w:rsid w:val="002A442E"/>
    <w:rsid w:val="002A6679"/>
    <w:rsid w:val="002B1348"/>
    <w:rsid w:val="002B32C1"/>
    <w:rsid w:val="002B3F9A"/>
    <w:rsid w:val="002B738C"/>
    <w:rsid w:val="002B786A"/>
    <w:rsid w:val="002C1EB1"/>
    <w:rsid w:val="002C6A2C"/>
    <w:rsid w:val="002C7A17"/>
    <w:rsid w:val="002D117A"/>
    <w:rsid w:val="002D18BE"/>
    <w:rsid w:val="002D4494"/>
    <w:rsid w:val="002D5F36"/>
    <w:rsid w:val="002D7576"/>
    <w:rsid w:val="002E1B88"/>
    <w:rsid w:val="002E5FEF"/>
    <w:rsid w:val="002F012B"/>
    <w:rsid w:val="002F0ABD"/>
    <w:rsid w:val="002F4D64"/>
    <w:rsid w:val="00303618"/>
    <w:rsid w:val="003036EE"/>
    <w:rsid w:val="00305E14"/>
    <w:rsid w:val="0030666B"/>
    <w:rsid w:val="003071C0"/>
    <w:rsid w:val="00307686"/>
    <w:rsid w:val="00310843"/>
    <w:rsid w:val="00311CA4"/>
    <w:rsid w:val="0031447D"/>
    <w:rsid w:val="00314E9C"/>
    <w:rsid w:val="00317525"/>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5C8D"/>
    <w:rsid w:val="00347A2C"/>
    <w:rsid w:val="00352205"/>
    <w:rsid w:val="003526D4"/>
    <w:rsid w:val="00354186"/>
    <w:rsid w:val="003548EB"/>
    <w:rsid w:val="00354CEF"/>
    <w:rsid w:val="003572E1"/>
    <w:rsid w:val="003612B5"/>
    <w:rsid w:val="00361F19"/>
    <w:rsid w:val="003632DF"/>
    <w:rsid w:val="00363678"/>
    <w:rsid w:val="003659D5"/>
    <w:rsid w:val="00367005"/>
    <w:rsid w:val="00370218"/>
    <w:rsid w:val="00374B22"/>
    <w:rsid w:val="00375182"/>
    <w:rsid w:val="003778F7"/>
    <w:rsid w:val="00380A8D"/>
    <w:rsid w:val="003827C6"/>
    <w:rsid w:val="003835C8"/>
    <w:rsid w:val="00385062"/>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C683C"/>
    <w:rsid w:val="003D12B8"/>
    <w:rsid w:val="003D1649"/>
    <w:rsid w:val="003D20D1"/>
    <w:rsid w:val="003D40E5"/>
    <w:rsid w:val="003D5565"/>
    <w:rsid w:val="003D6A70"/>
    <w:rsid w:val="003D785A"/>
    <w:rsid w:val="003E09BE"/>
    <w:rsid w:val="003E0C18"/>
    <w:rsid w:val="003E2DF0"/>
    <w:rsid w:val="003E5314"/>
    <w:rsid w:val="003F0303"/>
    <w:rsid w:val="003F0FF0"/>
    <w:rsid w:val="003F19FE"/>
    <w:rsid w:val="003F1F15"/>
    <w:rsid w:val="003F3E74"/>
    <w:rsid w:val="003F705D"/>
    <w:rsid w:val="00410B34"/>
    <w:rsid w:val="004170CC"/>
    <w:rsid w:val="0041747E"/>
    <w:rsid w:val="00420748"/>
    <w:rsid w:val="00421560"/>
    <w:rsid w:val="00431944"/>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1E2"/>
    <w:rsid w:val="00481913"/>
    <w:rsid w:val="0048637E"/>
    <w:rsid w:val="0048687B"/>
    <w:rsid w:val="00487266"/>
    <w:rsid w:val="0049607E"/>
    <w:rsid w:val="00497DA9"/>
    <w:rsid w:val="004A063A"/>
    <w:rsid w:val="004A24A2"/>
    <w:rsid w:val="004A5EE1"/>
    <w:rsid w:val="004A7D13"/>
    <w:rsid w:val="004B0915"/>
    <w:rsid w:val="004B0F15"/>
    <w:rsid w:val="004B366F"/>
    <w:rsid w:val="004C0240"/>
    <w:rsid w:val="004C03D9"/>
    <w:rsid w:val="004C5AB7"/>
    <w:rsid w:val="004D0F49"/>
    <w:rsid w:val="004D1F31"/>
    <w:rsid w:val="004D2EC3"/>
    <w:rsid w:val="004D592E"/>
    <w:rsid w:val="004E09E6"/>
    <w:rsid w:val="004E2F09"/>
    <w:rsid w:val="004F2185"/>
    <w:rsid w:val="004F35A1"/>
    <w:rsid w:val="004F3A2E"/>
    <w:rsid w:val="00506307"/>
    <w:rsid w:val="00506C90"/>
    <w:rsid w:val="00506D23"/>
    <w:rsid w:val="00510E52"/>
    <w:rsid w:val="00512BC7"/>
    <w:rsid w:val="005206FE"/>
    <w:rsid w:val="00521605"/>
    <w:rsid w:val="00521B94"/>
    <w:rsid w:val="00523B95"/>
    <w:rsid w:val="00523C9B"/>
    <w:rsid w:val="00525144"/>
    <w:rsid w:val="00525807"/>
    <w:rsid w:val="00527F3B"/>
    <w:rsid w:val="00530884"/>
    <w:rsid w:val="005346B5"/>
    <w:rsid w:val="00540A7E"/>
    <w:rsid w:val="005438DC"/>
    <w:rsid w:val="00550626"/>
    <w:rsid w:val="00550633"/>
    <w:rsid w:val="00552258"/>
    <w:rsid w:val="005535CF"/>
    <w:rsid w:val="00555386"/>
    <w:rsid w:val="00555C4F"/>
    <w:rsid w:val="005578A5"/>
    <w:rsid w:val="005602E5"/>
    <w:rsid w:val="00561C97"/>
    <w:rsid w:val="00562355"/>
    <w:rsid w:val="00563182"/>
    <w:rsid w:val="005710D3"/>
    <w:rsid w:val="00581F04"/>
    <w:rsid w:val="00583776"/>
    <w:rsid w:val="00583A16"/>
    <w:rsid w:val="00593247"/>
    <w:rsid w:val="005957E0"/>
    <w:rsid w:val="00595BE4"/>
    <w:rsid w:val="005A0655"/>
    <w:rsid w:val="005A5555"/>
    <w:rsid w:val="005B0975"/>
    <w:rsid w:val="005B09A3"/>
    <w:rsid w:val="005B3D14"/>
    <w:rsid w:val="005B4F1F"/>
    <w:rsid w:val="005B7378"/>
    <w:rsid w:val="005C4576"/>
    <w:rsid w:val="005C5208"/>
    <w:rsid w:val="005C6D1D"/>
    <w:rsid w:val="005C71C4"/>
    <w:rsid w:val="005D04D5"/>
    <w:rsid w:val="005E245B"/>
    <w:rsid w:val="005E53FA"/>
    <w:rsid w:val="005E7881"/>
    <w:rsid w:val="005F29BA"/>
    <w:rsid w:val="005F3D3B"/>
    <w:rsid w:val="005F6244"/>
    <w:rsid w:val="005F7788"/>
    <w:rsid w:val="00602E66"/>
    <w:rsid w:val="006031A8"/>
    <w:rsid w:val="006058E3"/>
    <w:rsid w:val="00607A72"/>
    <w:rsid w:val="00612C5B"/>
    <w:rsid w:val="00615A91"/>
    <w:rsid w:val="00617813"/>
    <w:rsid w:val="006245D0"/>
    <w:rsid w:val="00625223"/>
    <w:rsid w:val="00625E9C"/>
    <w:rsid w:val="0062666D"/>
    <w:rsid w:val="006307D4"/>
    <w:rsid w:val="00631B9C"/>
    <w:rsid w:val="006329B8"/>
    <w:rsid w:val="00634188"/>
    <w:rsid w:val="00635017"/>
    <w:rsid w:val="00642208"/>
    <w:rsid w:val="0064349D"/>
    <w:rsid w:val="00644ABB"/>
    <w:rsid w:val="006450F0"/>
    <w:rsid w:val="00646248"/>
    <w:rsid w:val="0064626D"/>
    <w:rsid w:val="00646579"/>
    <w:rsid w:val="00650FD7"/>
    <w:rsid w:val="00653770"/>
    <w:rsid w:val="006543DB"/>
    <w:rsid w:val="00654F90"/>
    <w:rsid w:val="00655802"/>
    <w:rsid w:val="00656343"/>
    <w:rsid w:val="006609FE"/>
    <w:rsid w:val="00660DA0"/>
    <w:rsid w:val="00663350"/>
    <w:rsid w:val="006668F8"/>
    <w:rsid w:val="0066780C"/>
    <w:rsid w:val="00671990"/>
    <w:rsid w:val="00673386"/>
    <w:rsid w:val="00673AB8"/>
    <w:rsid w:val="00674A42"/>
    <w:rsid w:val="006755AE"/>
    <w:rsid w:val="006762CD"/>
    <w:rsid w:val="00677AB8"/>
    <w:rsid w:val="00682A62"/>
    <w:rsid w:val="00683B95"/>
    <w:rsid w:val="006873F1"/>
    <w:rsid w:val="006946CF"/>
    <w:rsid w:val="00695754"/>
    <w:rsid w:val="006A3C63"/>
    <w:rsid w:val="006A5263"/>
    <w:rsid w:val="006A5D5C"/>
    <w:rsid w:val="006A6305"/>
    <w:rsid w:val="006B393F"/>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49B7"/>
    <w:rsid w:val="00710410"/>
    <w:rsid w:val="007123F9"/>
    <w:rsid w:val="0071333A"/>
    <w:rsid w:val="007140F6"/>
    <w:rsid w:val="00714D80"/>
    <w:rsid w:val="007220AD"/>
    <w:rsid w:val="007272DF"/>
    <w:rsid w:val="00734DBD"/>
    <w:rsid w:val="00734F44"/>
    <w:rsid w:val="007351B2"/>
    <w:rsid w:val="0074407B"/>
    <w:rsid w:val="00747D93"/>
    <w:rsid w:val="00750A2C"/>
    <w:rsid w:val="0075105C"/>
    <w:rsid w:val="00752C8B"/>
    <w:rsid w:val="00754F62"/>
    <w:rsid w:val="00756144"/>
    <w:rsid w:val="00762D87"/>
    <w:rsid w:val="00763649"/>
    <w:rsid w:val="0077081F"/>
    <w:rsid w:val="007724EE"/>
    <w:rsid w:val="007730FE"/>
    <w:rsid w:val="00775499"/>
    <w:rsid w:val="00775C86"/>
    <w:rsid w:val="00777101"/>
    <w:rsid w:val="00782AE4"/>
    <w:rsid w:val="00782E3A"/>
    <w:rsid w:val="00783A3C"/>
    <w:rsid w:val="00785EF6"/>
    <w:rsid w:val="0078774E"/>
    <w:rsid w:val="00790599"/>
    <w:rsid w:val="007905E6"/>
    <w:rsid w:val="00791283"/>
    <w:rsid w:val="00794AAB"/>
    <w:rsid w:val="00796C72"/>
    <w:rsid w:val="007A02F2"/>
    <w:rsid w:val="007A0A21"/>
    <w:rsid w:val="007B0438"/>
    <w:rsid w:val="007B1166"/>
    <w:rsid w:val="007B1241"/>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777"/>
    <w:rsid w:val="007E0257"/>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782"/>
    <w:rsid w:val="00850C7A"/>
    <w:rsid w:val="00850DE5"/>
    <w:rsid w:val="0085261D"/>
    <w:rsid w:val="0085792A"/>
    <w:rsid w:val="00862A95"/>
    <w:rsid w:val="00864D34"/>
    <w:rsid w:val="00864E78"/>
    <w:rsid w:val="00866AA9"/>
    <w:rsid w:val="00875B57"/>
    <w:rsid w:val="00877593"/>
    <w:rsid w:val="00881479"/>
    <w:rsid w:val="008823C1"/>
    <w:rsid w:val="00882C84"/>
    <w:rsid w:val="00883165"/>
    <w:rsid w:val="00886DC7"/>
    <w:rsid w:val="00892C46"/>
    <w:rsid w:val="008932D7"/>
    <w:rsid w:val="0089364D"/>
    <w:rsid w:val="00895072"/>
    <w:rsid w:val="0089508B"/>
    <w:rsid w:val="00897319"/>
    <w:rsid w:val="008A1F0F"/>
    <w:rsid w:val="008A3852"/>
    <w:rsid w:val="008B2ADB"/>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17E6E"/>
    <w:rsid w:val="009211C3"/>
    <w:rsid w:val="009230C1"/>
    <w:rsid w:val="00931679"/>
    <w:rsid w:val="00933482"/>
    <w:rsid w:val="00933A96"/>
    <w:rsid w:val="00937AF1"/>
    <w:rsid w:val="0094019E"/>
    <w:rsid w:val="009417F5"/>
    <w:rsid w:val="0094590C"/>
    <w:rsid w:val="00946367"/>
    <w:rsid w:val="0095080C"/>
    <w:rsid w:val="00952EF2"/>
    <w:rsid w:val="009627EB"/>
    <w:rsid w:val="00963D0B"/>
    <w:rsid w:val="00965B26"/>
    <w:rsid w:val="00966F28"/>
    <w:rsid w:val="00970ADF"/>
    <w:rsid w:val="00971DD3"/>
    <w:rsid w:val="009737A7"/>
    <w:rsid w:val="00975E13"/>
    <w:rsid w:val="0098008F"/>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122D"/>
    <w:rsid w:val="009B2A9E"/>
    <w:rsid w:val="009B585C"/>
    <w:rsid w:val="009B7754"/>
    <w:rsid w:val="009B7D7E"/>
    <w:rsid w:val="009C0BF3"/>
    <w:rsid w:val="009C1AD1"/>
    <w:rsid w:val="009C4431"/>
    <w:rsid w:val="009E06BC"/>
    <w:rsid w:val="009E303A"/>
    <w:rsid w:val="009E624D"/>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0BC9"/>
    <w:rsid w:val="00A41371"/>
    <w:rsid w:val="00A41728"/>
    <w:rsid w:val="00A42986"/>
    <w:rsid w:val="00A43C66"/>
    <w:rsid w:val="00A43E03"/>
    <w:rsid w:val="00A47900"/>
    <w:rsid w:val="00A512B7"/>
    <w:rsid w:val="00A51CDD"/>
    <w:rsid w:val="00A52479"/>
    <w:rsid w:val="00A53389"/>
    <w:rsid w:val="00A5366B"/>
    <w:rsid w:val="00A53AE5"/>
    <w:rsid w:val="00A55A36"/>
    <w:rsid w:val="00A60381"/>
    <w:rsid w:val="00A61B5B"/>
    <w:rsid w:val="00A63DB1"/>
    <w:rsid w:val="00A64081"/>
    <w:rsid w:val="00A670A2"/>
    <w:rsid w:val="00A706A6"/>
    <w:rsid w:val="00A70D8D"/>
    <w:rsid w:val="00A725F6"/>
    <w:rsid w:val="00A747D8"/>
    <w:rsid w:val="00A82517"/>
    <w:rsid w:val="00A82748"/>
    <w:rsid w:val="00A83249"/>
    <w:rsid w:val="00A836ED"/>
    <w:rsid w:val="00A911BF"/>
    <w:rsid w:val="00A91DB2"/>
    <w:rsid w:val="00A91DBD"/>
    <w:rsid w:val="00A927C1"/>
    <w:rsid w:val="00A93D03"/>
    <w:rsid w:val="00A947D3"/>
    <w:rsid w:val="00A962BB"/>
    <w:rsid w:val="00A963E9"/>
    <w:rsid w:val="00A9749B"/>
    <w:rsid w:val="00AA2105"/>
    <w:rsid w:val="00AA2665"/>
    <w:rsid w:val="00AA658D"/>
    <w:rsid w:val="00AA68D2"/>
    <w:rsid w:val="00AA6A4F"/>
    <w:rsid w:val="00AA7C93"/>
    <w:rsid w:val="00AB33B8"/>
    <w:rsid w:val="00AB4B82"/>
    <w:rsid w:val="00AB6D8A"/>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D3C6D"/>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6935"/>
    <w:rsid w:val="00B27EF2"/>
    <w:rsid w:val="00B3322C"/>
    <w:rsid w:val="00B33541"/>
    <w:rsid w:val="00B33602"/>
    <w:rsid w:val="00B34280"/>
    <w:rsid w:val="00B351BD"/>
    <w:rsid w:val="00B37057"/>
    <w:rsid w:val="00B3706B"/>
    <w:rsid w:val="00B401AC"/>
    <w:rsid w:val="00B402C1"/>
    <w:rsid w:val="00B40D52"/>
    <w:rsid w:val="00B4160E"/>
    <w:rsid w:val="00B421DB"/>
    <w:rsid w:val="00B42F29"/>
    <w:rsid w:val="00B43342"/>
    <w:rsid w:val="00B5175C"/>
    <w:rsid w:val="00B52E19"/>
    <w:rsid w:val="00B5364A"/>
    <w:rsid w:val="00B54C7E"/>
    <w:rsid w:val="00B6024B"/>
    <w:rsid w:val="00B60CB3"/>
    <w:rsid w:val="00B66DE8"/>
    <w:rsid w:val="00B67B82"/>
    <w:rsid w:val="00B70479"/>
    <w:rsid w:val="00B75C63"/>
    <w:rsid w:val="00B833D0"/>
    <w:rsid w:val="00B91BC3"/>
    <w:rsid w:val="00B92D78"/>
    <w:rsid w:val="00B93636"/>
    <w:rsid w:val="00B95177"/>
    <w:rsid w:val="00B96FA2"/>
    <w:rsid w:val="00BA02CA"/>
    <w:rsid w:val="00BA3669"/>
    <w:rsid w:val="00BA4B1C"/>
    <w:rsid w:val="00BA69EF"/>
    <w:rsid w:val="00BA7D3E"/>
    <w:rsid w:val="00BB0719"/>
    <w:rsid w:val="00BB0ACF"/>
    <w:rsid w:val="00BB1EAA"/>
    <w:rsid w:val="00BB37E4"/>
    <w:rsid w:val="00BB37ED"/>
    <w:rsid w:val="00BB40BA"/>
    <w:rsid w:val="00BB6719"/>
    <w:rsid w:val="00BB671A"/>
    <w:rsid w:val="00BB6CAA"/>
    <w:rsid w:val="00BC377F"/>
    <w:rsid w:val="00BC4F77"/>
    <w:rsid w:val="00BC6CE1"/>
    <w:rsid w:val="00BD2241"/>
    <w:rsid w:val="00BD2893"/>
    <w:rsid w:val="00BD5EC8"/>
    <w:rsid w:val="00BD7A92"/>
    <w:rsid w:val="00BE0CA0"/>
    <w:rsid w:val="00BE24A4"/>
    <w:rsid w:val="00BE3666"/>
    <w:rsid w:val="00BE6CB1"/>
    <w:rsid w:val="00BE7539"/>
    <w:rsid w:val="00BF2CDC"/>
    <w:rsid w:val="00BF5C69"/>
    <w:rsid w:val="00BF7E88"/>
    <w:rsid w:val="00C00F0B"/>
    <w:rsid w:val="00C01C44"/>
    <w:rsid w:val="00C020B7"/>
    <w:rsid w:val="00C07FFD"/>
    <w:rsid w:val="00C10472"/>
    <w:rsid w:val="00C11E4F"/>
    <w:rsid w:val="00C13CDD"/>
    <w:rsid w:val="00C157EB"/>
    <w:rsid w:val="00C173CF"/>
    <w:rsid w:val="00C174F6"/>
    <w:rsid w:val="00C242F5"/>
    <w:rsid w:val="00C26AB8"/>
    <w:rsid w:val="00C32EBB"/>
    <w:rsid w:val="00C33CF3"/>
    <w:rsid w:val="00C348D3"/>
    <w:rsid w:val="00C35EBB"/>
    <w:rsid w:val="00C36401"/>
    <w:rsid w:val="00C37C46"/>
    <w:rsid w:val="00C40063"/>
    <w:rsid w:val="00C43C65"/>
    <w:rsid w:val="00C43D16"/>
    <w:rsid w:val="00C4660A"/>
    <w:rsid w:val="00C46B02"/>
    <w:rsid w:val="00C479C2"/>
    <w:rsid w:val="00C563CA"/>
    <w:rsid w:val="00C56C8A"/>
    <w:rsid w:val="00C5752F"/>
    <w:rsid w:val="00C61978"/>
    <w:rsid w:val="00C67B7A"/>
    <w:rsid w:val="00C71FEB"/>
    <w:rsid w:val="00C72BBD"/>
    <w:rsid w:val="00C74744"/>
    <w:rsid w:val="00C76A4B"/>
    <w:rsid w:val="00C80474"/>
    <w:rsid w:val="00C80689"/>
    <w:rsid w:val="00C80A6D"/>
    <w:rsid w:val="00C8250D"/>
    <w:rsid w:val="00C84402"/>
    <w:rsid w:val="00C851B2"/>
    <w:rsid w:val="00C91CD6"/>
    <w:rsid w:val="00C94979"/>
    <w:rsid w:val="00C96ACA"/>
    <w:rsid w:val="00C96DA7"/>
    <w:rsid w:val="00C979C8"/>
    <w:rsid w:val="00CA3CD0"/>
    <w:rsid w:val="00CA43A2"/>
    <w:rsid w:val="00CA50BA"/>
    <w:rsid w:val="00CA6CE6"/>
    <w:rsid w:val="00CA79C9"/>
    <w:rsid w:val="00CB6B3E"/>
    <w:rsid w:val="00CC1D19"/>
    <w:rsid w:val="00CC274C"/>
    <w:rsid w:val="00CC6235"/>
    <w:rsid w:val="00CD08BE"/>
    <w:rsid w:val="00CD0A97"/>
    <w:rsid w:val="00CD0C2E"/>
    <w:rsid w:val="00CD42BB"/>
    <w:rsid w:val="00CD435E"/>
    <w:rsid w:val="00CD49A5"/>
    <w:rsid w:val="00CD7DA5"/>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17C3"/>
    <w:rsid w:val="00D22252"/>
    <w:rsid w:val="00D26668"/>
    <w:rsid w:val="00D318E2"/>
    <w:rsid w:val="00D42ECC"/>
    <w:rsid w:val="00D44141"/>
    <w:rsid w:val="00D44ADC"/>
    <w:rsid w:val="00D4603B"/>
    <w:rsid w:val="00D46249"/>
    <w:rsid w:val="00D4693B"/>
    <w:rsid w:val="00D50BA1"/>
    <w:rsid w:val="00D55CCC"/>
    <w:rsid w:val="00D60233"/>
    <w:rsid w:val="00D603B8"/>
    <w:rsid w:val="00D6186C"/>
    <w:rsid w:val="00D62BBD"/>
    <w:rsid w:val="00D65D5D"/>
    <w:rsid w:val="00D660C6"/>
    <w:rsid w:val="00D6693C"/>
    <w:rsid w:val="00D67199"/>
    <w:rsid w:val="00D70B71"/>
    <w:rsid w:val="00D720D9"/>
    <w:rsid w:val="00D738A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3FC6"/>
    <w:rsid w:val="00DB4AE1"/>
    <w:rsid w:val="00DB6245"/>
    <w:rsid w:val="00DB765E"/>
    <w:rsid w:val="00DC096F"/>
    <w:rsid w:val="00DC14F8"/>
    <w:rsid w:val="00DC1ECE"/>
    <w:rsid w:val="00DC2924"/>
    <w:rsid w:val="00DC4A9A"/>
    <w:rsid w:val="00DC509A"/>
    <w:rsid w:val="00DC5C97"/>
    <w:rsid w:val="00DD0803"/>
    <w:rsid w:val="00DD3B43"/>
    <w:rsid w:val="00DD413B"/>
    <w:rsid w:val="00DD4A46"/>
    <w:rsid w:val="00DD5DB2"/>
    <w:rsid w:val="00DD67C3"/>
    <w:rsid w:val="00DD68F8"/>
    <w:rsid w:val="00DD6A71"/>
    <w:rsid w:val="00DD6AEC"/>
    <w:rsid w:val="00DE1615"/>
    <w:rsid w:val="00DE223C"/>
    <w:rsid w:val="00DE41BE"/>
    <w:rsid w:val="00DE4459"/>
    <w:rsid w:val="00DE6230"/>
    <w:rsid w:val="00DE791F"/>
    <w:rsid w:val="00DF2B65"/>
    <w:rsid w:val="00DF3848"/>
    <w:rsid w:val="00DF48F0"/>
    <w:rsid w:val="00DF5119"/>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37B84"/>
    <w:rsid w:val="00E41985"/>
    <w:rsid w:val="00E424A1"/>
    <w:rsid w:val="00E432BD"/>
    <w:rsid w:val="00E51D43"/>
    <w:rsid w:val="00E524D6"/>
    <w:rsid w:val="00E52A70"/>
    <w:rsid w:val="00E5412D"/>
    <w:rsid w:val="00E54424"/>
    <w:rsid w:val="00E579FB"/>
    <w:rsid w:val="00E602DD"/>
    <w:rsid w:val="00E60D7B"/>
    <w:rsid w:val="00E61A8F"/>
    <w:rsid w:val="00E71820"/>
    <w:rsid w:val="00E71F6F"/>
    <w:rsid w:val="00E72022"/>
    <w:rsid w:val="00E75F4C"/>
    <w:rsid w:val="00E81B1E"/>
    <w:rsid w:val="00E842FF"/>
    <w:rsid w:val="00E86896"/>
    <w:rsid w:val="00E873A7"/>
    <w:rsid w:val="00E93DB0"/>
    <w:rsid w:val="00E93E45"/>
    <w:rsid w:val="00E9426E"/>
    <w:rsid w:val="00E97A5C"/>
    <w:rsid w:val="00EA5A80"/>
    <w:rsid w:val="00EA5B8D"/>
    <w:rsid w:val="00EA72BF"/>
    <w:rsid w:val="00EB0507"/>
    <w:rsid w:val="00EB5AAD"/>
    <w:rsid w:val="00EB7EB7"/>
    <w:rsid w:val="00EC0CDA"/>
    <w:rsid w:val="00EC6000"/>
    <w:rsid w:val="00EC6070"/>
    <w:rsid w:val="00EC6200"/>
    <w:rsid w:val="00ED0B7B"/>
    <w:rsid w:val="00ED0C75"/>
    <w:rsid w:val="00ED145E"/>
    <w:rsid w:val="00ED525B"/>
    <w:rsid w:val="00EE38F5"/>
    <w:rsid w:val="00EE3F2F"/>
    <w:rsid w:val="00EE579A"/>
    <w:rsid w:val="00EE7703"/>
    <w:rsid w:val="00EE7F69"/>
    <w:rsid w:val="00EF06C8"/>
    <w:rsid w:val="00EF0F77"/>
    <w:rsid w:val="00EF1B6B"/>
    <w:rsid w:val="00EF3B50"/>
    <w:rsid w:val="00EF6B64"/>
    <w:rsid w:val="00F01FC5"/>
    <w:rsid w:val="00F0581A"/>
    <w:rsid w:val="00F06146"/>
    <w:rsid w:val="00F075EE"/>
    <w:rsid w:val="00F1051E"/>
    <w:rsid w:val="00F11719"/>
    <w:rsid w:val="00F12193"/>
    <w:rsid w:val="00F12973"/>
    <w:rsid w:val="00F13AAD"/>
    <w:rsid w:val="00F14F79"/>
    <w:rsid w:val="00F212BD"/>
    <w:rsid w:val="00F22917"/>
    <w:rsid w:val="00F24D78"/>
    <w:rsid w:val="00F251C6"/>
    <w:rsid w:val="00F271E7"/>
    <w:rsid w:val="00F31621"/>
    <w:rsid w:val="00F32CE7"/>
    <w:rsid w:val="00F334AE"/>
    <w:rsid w:val="00F3540B"/>
    <w:rsid w:val="00F36D94"/>
    <w:rsid w:val="00F41393"/>
    <w:rsid w:val="00F41D0A"/>
    <w:rsid w:val="00F43A98"/>
    <w:rsid w:val="00F44AA2"/>
    <w:rsid w:val="00F501A6"/>
    <w:rsid w:val="00F502AE"/>
    <w:rsid w:val="00F505A0"/>
    <w:rsid w:val="00F50D7F"/>
    <w:rsid w:val="00F5134C"/>
    <w:rsid w:val="00F51B74"/>
    <w:rsid w:val="00F53AA9"/>
    <w:rsid w:val="00F55B67"/>
    <w:rsid w:val="00F55DD0"/>
    <w:rsid w:val="00F609BF"/>
    <w:rsid w:val="00F634A6"/>
    <w:rsid w:val="00F6599B"/>
    <w:rsid w:val="00F70695"/>
    <w:rsid w:val="00F71562"/>
    <w:rsid w:val="00F71801"/>
    <w:rsid w:val="00F72B77"/>
    <w:rsid w:val="00F73E2E"/>
    <w:rsid w:val="00F752DF"/>
    <w:rsid w:val="00F7728D"/>
    <w:rsid w:val="00F80A29"/>
    <w:rsid w:val="00F80AB3"/>
    <w:rsid w:val="00F8208B"/>
    <w:rsid w:val="00F83C04"/>
    <w:rsid w:val="00F84A6F"/>
    <w:rsid w:val="00F86D4C"/>
    <w:rsid w:val="00F879A4"/>
    <w:rsid w:val="00F90EFD"/>
    <w:rsid w:val="00F916B0"/>
    <w:rsid w:val="00F9209A"/>
    <w:rsid w:val="00F92DA7"/>
    <w:rsid w:val="00F93AEC"/>
    <w:rsid w:val="00F954A8"/>
    <w:rsid w:val="00F96226"/>
    <w:rsid w:val="00F97816"/>
    <w:rsid w:val="00FA5533"/>
    <w:rsid w:val="00FA66D3"/>
    <w:rsid w:val="00FB30FC"/>
    <w:rsid w:val="00FB4BD2"/>
    <w:rsid w:val="00FB55A7"/>
    <w:rsid w:val="00FB5CAA"/>
    <w:rsid w:val="00FC0E91"/>
    <w:rsid w:val="00FC453D"/>
    <w:rsid w:val="00FC647B"/>
    <w:rsid w:val="00FC7C6F"/>
    <w:rsid w:val="00FD0208"/>
    <w:rsid w:val="00FD2512"/>
    <w:rsid w:val="00FD39DF"/>
    <w:rsid w:val="00FD71A9"/>
    <w:rsid w:val="00FE19CF"/>
    <w:rsid w:val="00FE22C8"/>
    <w:rsid w:val="00FE237A"/>
    <w:rsid w:val="00FE32CC"/>
    <w:rsid w:val="00FE3F5F"/>
    <w:rsid w:val="00FE43E5"/>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380"/>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宋体"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宋体"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tblInd w:w="0" w:type="dxa"/>
      <w:tblCellMar>
        <w:top w:w="0" w:type="dxa"/>
        <w:left w:w="108" w:type="dxa"/>
        <w:bottom w:w="0" w:type="dxa"/>
        <w:right w:w="108" w:type="dxa"/>
      </w:tblCellMar>
    </w:tblPr>
  </w:style>
  <w:style w:type="table" w:customStyle="1" w:styleId="Style34">
    <w:name w:val="_Style 34"/>
    <w:basedOn w:val="TableNormal"/>
    <w:qFormat/>
    <w:pPr>
      <w:spacing w:after="0"/>
    </w:pPr>
    <w:tblPr>
      <w:tblInd w:w="0" w:type="dxa"/>
      <w:tblCellMar>
        <w:top w:w="0" w:type="dxa"/>
        <w:left w:w="108" w:type="dxa"/>
        <w:bottom w:w="0" w:type="dxa"/>
        <w:right w:w="108" w:type="dxa"/>
      </w:tblCellMar>
    </w:tblPr>
  </w:style>
  <w:style w:type="table" w:customStyle="1" w:styleId="Style35">
    <w:name w:val="_Style 35"/>
    <w:basedOn w:val="TableNormal"/>
    <w:qFormat/>
    <w:pPr>
      <w:spacing w:after="0"/>
    </w:pPr>
    <w:tblPr>
      <w:tblInd w:w="0" w:type="dxa"/>
      <w:tblCellMar>
        <w:top w:w="0" w:type="dxa"/>
        <w:left w:w="108" w:type="dxa"/>
        <w:bottom w:w="0" w:type="dxa"/>
        <w:right w:w="108" w:type="dxa"/>
      </w:tblCellMar>
    </w:tblPr>
  </w:style>
  <w:style w:type="table" w:customStyle="1" w:styleId="Style36">
    <w:name w:val="_Style 36"/>
    <w:basedOn w:val="TableNormal"/>
    <w:qFormat/>
    <w:pPr>
      <w:spacing w:after="0"/>
    </w:pPr>
    <w:tblPr>
      <w:tblInd w:w="0" w:type="dxa"/>
      <w:tblCellMar>
        <w:top w:w="0" w:type="dxa"/>
        <w:left w:w="108" w:type="dxa"/>
        <w:bottom w:w="0" w:type="dxa"/>
        <w:right w:w="108" w:type="dxa"/>
      </w:tblCellMar>
    </w:tblPr>
  </w:style>
  <w:style w:type="table" w:customStyle="1" w:styleId="Style37">
    <w:name w:val="_Style 37"/>
    <w:basedOn w:val="TableNormal"/>
    <w:qFormat/>
    <w:pPr>
      <w:spacing w:after="0"/>
    </w:pPr>
    <w:tblPr>
      <w:tblInd w:w="0" w:type="dxa"/>
      <w:tblCellMar>
        <w:top w:w="0" w:type="dxa"/>
        <w:left w:w="108" w:type="dxa"/>
        <w:bottom w:w="0" w:type="dxa"/>
        <w:right w:w="108" w:type="dxa"/>
      </w:tblCellMar>
    </w:tblPr>
  </w:style>
  <w:style w:type="table" w:customStyle="1" w:styleId="Style38">
    <w:name w:val="_Style 38"/>
    <w:basedOn w:val="TableNormal"/>
    <w:qFormat/>
    <w:pPr>
      <w:spacing w:after="0"/>
    </w:pPr>
    <w:tblPr>
      <w:tblInd w:w="0" w:type="dxa"/>
      <w:tblCellMar>
        <w:top w:w="0" w:type="dxa"/>
        <w:left w:w="108" w:type="dxa"/>
        <w:bottom w:w="0" w:type="dxa"/>
        <w:right w:w="108" w:type="dxa"/>
      </w:tblCellMar>
    </w:tblPr>
  </w:style>
  <w:style w:type="table" w:customStyle="1" w:styleId="Style39">
    <w:name w:val="_Style 39"/>
    <w:basedOn w:val="TableNormal"/>
    <w:qFormat/>
    <w:pPr>
      <w:spacing w:after="0"/>
    </w:pPr>
    <w:tblPr>
      <w:tblInd w:w="0" w:type="dxa"/>
      <w:tblCellMar>
        <w:top w:w="0" w:type="dxa"/>
        <w:left w:w="108" w:type="dxa"/>
        <w:bottom w:w="0" w:type="dxa"/>
        <w:right w:w="108" w:type="dxa"/>
      </w:tblCellMar>
    </w:tblPr>
  </w:style>
  <w:style w:type="table" w:customStyle="1" w:styleId="Style40">
    <w:name w:val="_Style 40"/>
    <w:basedOn w:val="TableNormal"/>
    <w:qFormat/>
    <w:pPr>
      <w:spacing w:after="0"/>
    </w:pPr>
    <w:tblPr>
      <w:tblInd w:w="0" w:type="dxa"/>
      <w:tblCellMar>
        <w:top w:w="0" w:type="dxa"/>
        <w:left w:w="108" w:type="dxa"/>
        <w:bottom w:w="0" w:type="dxa"/>
        <w:right w:w="108" w:type="dxa"/>
      </w:tblCellMa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 w:type="character" w:customStyle="1" w:styleId="UnresolvedMention4">
    <w:name w:val="Unresolved Mention4"/>
    <w:basedOn w:val="DefaultParagraphFont"/>
    <w:uiPriority w:val="99"/>
    <w:semiHidden/>
    <w:unhideWhenUsed/>
    <w:rsid w:val="007A02F2"/>
    <w:rPr>
      <w:color w:val="605E5C"/>
      <w:shd w:val="clear" w:color="auto" w:fill="E1DFDD"/>
    </w:rPr>
  </w:style>
  <w:style w:type="paragraph" w:customStyle="1" w:styleId="B1">
    <w:name w:val="B1"/>
    <w:basedOn w:val="List"/>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List">
    <w:name w:val="List"/>
    <w:basedOn w:val="Normal"/>
    <w:uiPriority w:val="99"/>
    <w:semiHidden/>
    <w:unhideWhenUsed/>
    <w:rsid w:val="001D47CD"/>
    <w:pPr>
      <w:ind w:left="360" w:hanging="360"/>
      <w:contextualSpacing/>
    </w:pPr>
  </w:style>
  <w:style w:type="character" w:customStyle="1" w:styleId="Heading2Char">
    <w:name w:val="Heading 2 Char"/>
    <w:basedOn w:val="DefaultParagraphFont"/>
    <w:link w:val="Heading2"/>
    <w:uiPriority w:val="9"/>
    <w:rsid w:val="007E3380"/>
    <w:rPr>
      <w:rFonts w:eastAsia="Malgun Gothic"/>
      <w:b/>
      <w:sz w:val="36"/>
      <w:szCs w:val="36"/>
      <w:lang w:val="en-GB" w:eastAsia="en-GB"/>
    </w:rPr>
  </w:style>
  <w:style w:type="character" w:customStyle="1" w:styleId="10">
    <w:name w:val="未处理的提及1"/>
    <w:basedOn w:val="DefaultParagraphFont"/>
    <w:uiPriority w:val="99"/>
    <w:semiHidden/>
    <w:unhideWhenUsed/>
    <w:rsid w:val="009E6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3gpp.org/ftp/TSG_RAN/WG2_RL2/TSGR2_121/Docs/R2-2300751.zip" TargetMode="External"/><Relationship Id="rId21" Type="http://schemas.openxmlformats.org/officeDocument/2006/relationships/hyperlink" Target="https://www.3gpp.org/ftp/TSG_RAN/WG2_RL2/TSGR2_121/Docs/R2-2300878.zip" TargetMode="External"/><Relationship Id="rId22" Type="http://schemas.openxmlformats.org/officeDocument/2006/relationships/hyperlink" Target="https://www.3gpp.org/ftp/TSG_RAN/WG2_RL2/TSGR2_121/Docs/R2-2300890.zip" TargetMode="External"/><Relationship Id="rId23" Type="http://schemas.openxmlformats.org/officeDocument/2006/relationships/hyperlink" Target="https://www.3gpp.org/ftp/TSG_RAN/WG2_RL2/TSGR2_121/Docs/R2-2300926.zip" TargetMode="External"/><Relationship Id="rId24" Type="http://schemas.openxmlformats.org/officeDocument/2006/relationships/hyperlink" Target="https://www.3gpp.org/ftp/TSG_RAN/WG2_RL2/TSGR2_121/Docs/R2-2300982.zip" TargetMode="External"/><Relationship Id="rId25" Type="http://schemas.openxmlformats.org/officeDocument/2006/relationships/hyperlink" Target="https://www.3gpp.org/ftp/TSG_RAN/WG2_RL2/TSGR2_121/Docs/R2-2301057.zip" TargetMode="External"/><Relationship Id="rId26" Type="http://schemas.openxmlformats.org/officeDocument/2006/relationships/hyperlink" Target="https://www.3gpp.org/ftp/TSG_RAN/WG2_RL2/TSGR2_121/Docs/R2-2301106.zip" TargetMode="External"/><Relationship Id="rId27" Type="http://schemas.openxmlformats.org/officeDocument/2006/relationships/hyperlink" Target="https://www.3gpp.org/ftp/TSG_RAN/WG2_RL2/TSGR2_121/Docs/R2-2301188.zip" TargetMode="External"/><Relationship Id="rId28" Type="http://schemas.openxmlformats.org/officeDocument/2006/relationships/hyperlink" Target="https://www.3gpp.org/ftp/TSG_RAN/WG2_RL2/TSGR2_121/Docs/R2-2301210.zip" TargetMode="External"/><Relationship Id="rId29" Type="http://schemas.openxmlformats.org/officeDocument/2006/relationships/hyperlink" Target="https://www.3gpp.org/ftp/TSG_RAN/WG2_RL2/TSGR2_121/Docs/R2-2301254.zip"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hyperlink" Target="https://www.3gpp.org/ftp/TSG_RAN/WG2_RL2/TSGR2_121/Docs/R2-2301603.zip" TargetMode="External"/><Relationship Id="rId31" Type="http://schemas.openxmlformats.org/officeDocument/2006/relationships/hyperlink" Target="https://www.3gpp.org/ftp/TSG_RAN/WG2_RL2/TSGR2_121/Docs/R2-2301862.zip" TargetMode="External"/><Relationship Id="rId32" Type="http://schemas.openxmlformats.org/officeDocument/2006/relationships/hyperlink" Target="https://www.3gpp.org/ftp/TSG_RAN/WG2_RL2/TSGR2_121/Docs/R2-2301870.zip" TargetMode="External"/><Relationship Id="rId9" Type="http://schemas.openxmlformats.org/officeDocument/2006/relationships/settings" Target="settings.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33" Type="http://schemas.openxmlformats.org/officeDocument/2006/relationships/hyperlink" Target="https://www.3gpp.org/ftp/TSG_RAN/WG2_RL2/TSGR2_121/Docs/R2-2301886.zip" TargetMode="External"/><Relationship Id="rId34" Type="http://schemas.openxmlformats.org/officeDocument/2006/relationships/fontTable" Target="fontTable.xml"/><Relationship Id="rId35" Type="http://schemas.microsoft.com/office/2011/relationships/people" Target="people.xml"/><Relationship Id="rId36"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mailto:izzet.saglam@turkcell.com.tr" TargetMode="External"/><Relationship Id="rId14" Type="http://schemas.openxmlformats.org/officeDocument/2006/relationships/hyperlink" Target="mailto:Ignacio.pascual.pelayo@ericsson.com)/" TargetMode="External"/><Relationship Id="rId15" Type="http://schemas.openxmlformats.org/officeDocument/2006/relationships/hyperlink" Target="https://www.3gpp.org/ftp/TSG_RAN/WG2_RL2/TSGR2_121/Docs/R2-2300206.zip" TargetMode="External"/><Relationship Id="rId16" Type="http://schemas.openxmlformats.org/officeDocument/2006/relationships/hyperlink" Target="https://www.3gpp.org/ftp/TSG_RAN/WG2_RL2/TSGR2_121/Docs/R2-2300266.zip" TargetMode="External"/><Relationship Id="rId17" Type="http://schemas.openxmlformats.org/officeDocument/2006/relationships/hyperlink" Target="https://www.3gpp.org/ftp/TSG_RAN/WG2_RL2/TSGR2_121/Docs/R2-2300501.zip" TargetMode="External"/><Relationship Id="rId18" Type="http://schemas.openxmlformats.org/officeDocument/2006/relationships/hyperlink" Target="https://www.3gpp.org/ftp/TSG_RAN/WG2_RL2/TSGR2_121/Docs/R2-2300582.zip" TargetMode="External"/><Relationship Id="rId19" Type="http://schemas.openxmlformats.org/officeDocument/2006/relationships/hyperlink" Target="https://www.3gpp.org/ftp/TSG_RAN/WG2_RL2/TSGR2_121/Docs/R2-23006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2.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3A87503-70F0-8C43-B15E-E21A4B6E7D4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19</Pages>
  <Words>5007</Words>
  <Characters>28544</Characters>
  <Application>Microsoft Macintosh Word</Application>
  <DocSecurity>0</DocSecurity>
  <Lines>237</Lines>
  <Paragraphs>66</Paragraphs>
  <ScaleCrop>false</ScaleCrop>
  <HeadingPairs>
    <vt:vector size="8" baseType="variant">
      <vt:variant>
        <vt:lpstr>Título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Thales SPACE</Company>
  <LinksUpToDate>false</LinksUpToDate>
  <CharactersWithSpaces>33485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Thierry B</cp:lastModifiedBy>
  <cp:revision>7</cp:revision>
  <dcterms:created xsi:type="dcterms:W3CDTF">2023-03-01T02:58:00Z</dcterms:created>
  <dcterms:modified xsi:type="dcterms:W3CDTF">2023-03-01T03:05:00Z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