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7FC1C" w14:textId="5452BD98" w:rsidR="00E80E58" w:rsidRPr="008B6E9F" w:rsidRDefault="00E80E58" w:rsidP="00E80E58">
      <w:pPr>
        <w:pStyle w:val="Header"/>
        <w:tabs>
          <w:tab w:val="right" w:pos="9639"/>
        </w:tabs>
        <w:jc w:val="both"/>
        <w:rPr>
          <w:bCs/>
          <w:noProof w:val="0"/>
          <w:sz w:val="24"/>
        </w:rPr>
      </w:pPr>
      <w:r w:rsidRPr="00EE0A06">
        <w:rPr>
          <w:sz w:val="24"/>
          <w:lang w:eastAsia="zh-CN"/>
        </w:rPr>
        <w:t>3GPP T</w:t>
      </w:r>
      <w:bookmarkStart w:id="0" w:name="_Ref452454252"/>
      <w:bookmarkEnd w:id="0"/>
      <w:r w:rsidRPr="00EE0A06">
        <w:rPr>
          <w:sz w:val="24"/>
          <w:lang w:eastAsia="zh-CN"/>
        </w:rPr>
        <w:t>SG RAN WG2 Meeting #</w:t>
      </w:r>
      <w:r w:rsidRPr="008B56A6">
        <w:rPr>
          <w:sz w:val="24"/>
          <w:lang w:eastAsia="zh-CN"/>
        </w:rPr>
        <w:t>1</w:t>
      </w:r>
      <w:r>
        <w:rPr>
          <w:sz w:val="24"/>
          <w:lang w:eastAsia="zh-CN"/>
        </w:rPr>
        <w:t>19</w:t>
      </w:r>
      <w:r w:rsidR="00A00C68">
        <w:rPr>
          <w:sz w:val="24"/>
          <w:lang w:eastAsia="zh-CN"/>
        </w:rPr>
        <w:t>bis</w:t>
      </w:r>
      <w:r>
        <w:rPr>
          <w:sz w:val="24"/>
          <w:lang w:eastAsia="zh-CN"/>
        </w:rPr>
        <w:t xml:space="preserve">-e   </w:t>
      </w:r>
      <w:r w:rsidRPr="00EE0A06">
        <w:rPr>
          <w:bCs/>
          <w:noProof w:val="0"/>
          <w:sz w:val="24"/>
        </w:rPr>
        <w:t xml:space="preserve">                         </w:t>
      </w:r>
      <w:r>
        <w:rPr>
          <w:bCs/>
          <w:noProof w:val="0"/>
          <w:sz w:val="24"/>
        </w:rPr>
        <w:t xml:space="preserve">                           </w:t>
      </w:r>
      <w:r w:rsidRPr="008B6E9F">
        <w:rPr>
          <w:bCs/>
          <w:noProof w:val="0"/>
          <w:sz w:val="24"/>
        </w:rPr>
        <w:t>R2-</w:t>
      </w:r>
      <w:r w:rsidR="004347FF" w:rsidRPr="008B6E9F">
        <w:rPr>
          <w:bCs/>
          <w:noProof w:val="0"/>
          <w:sz w:val="24"/>
        </w:rPr>
        <w:t>22</w:t>
      </w:r>
      <w:r w:rsidR="004347FF">
        <w:rPr>
          <w:bCs/>
          <w:noProof w:val="0"/>
          <w:sz w:val="24"/>
        </w:rPr>
        <w:t>09583</w:t>
      </w:r>
    </w:p>
    <w:p w14:paraId="16EF95C4" w14:textId="4168B58C" w:rsidR="00E80E58" w:rsidRPr="00340413" w:rsidRDefault="00E80E58" w:rsidP="00E80E58">
      <w:pPr>
        <w:pStyle w:val="CRCoverPage"/>
        <w:tabs>
          <w:tab w:val="left" w:pos="7901"/>
          <w:tab w:val="right" w:pos="9180"/>
        </w:tabs>
        <w:spacing w:after="240"/>
        <w:jc w:val="both"/>
        <w:outlineLvl w:val="0"/>
        <w:rPr>
          <w:b/>
          <w:sz w:val="24"/>
        </w:rPr>
      </w:pPr>
      <w:r w:rsidRPr="00340413">
        <w:rPr>
          <w:b/>
          <w:sz w:val="24"/>
        </w:rPr>
        <w:t xml:space="preserve">Electronic meeting, </w:t>
      </w:r>
      <w:r w:rsidR="00A00C68">
        <w:rPr>
          <w:b/>
          <w:sz w:val="24"/>
        </w:rPr>
        <w:t>October</w:t>
      </w:r>
      <w:r w:rsidR="00882AA3">
        <w:rPr>
          <w:b/>
          <w:sz w:val="24"/>
        </w:rPr>
        <w:t xml:space="preserve"> 10</w:t>
      </w:r>
      <w:r w:rsidR="00882AA3" w:rsidRPr="00882AA3">
        <w:rPr>
          <w:b/>
          <w:sz w:val="24"/>
          <w:vertAlign w:val="superscript"/>
        </w:rPr>
        <w:t>th</w:t>
      </w:r>
      <w:r w:rsidR="00882AA3">
        <w:rPr>
          <w:b/>
          <w:sz w:val="24"/>
        </w:rPr>
        <w:t xml:space="preserve"> – 19</w:t>
      </w:r>
      <w:r w:rsidR="00882AA3" w:rsidRPr="00882AA3">
        <w:rPr>
          <w:b/>
          <w:sz w:val="24"/>
          <w:vertAlign w:val="superscript"/>
        </w:rPr>
        <w:t>th</w:t>
      </w:r>
      <w:r w:rsidRPr="00340413">
        <w:rPr>
          <w:b/>
          <w:sz w:val="24"/>
        </w:rPr>
        <w:t xml:space="preserve">, 2022          </w:t>
      </w:r>
    </w:p>
    <w:p w14:paraId="4FCA8833" w14:textId="77777777" w:rsidR="00E5211C" w:rsidRPr="008B6E9F" w:rsidRDefault="00E5211C" w:rsidP="00E5211C">
      <w:pPr>
        <w:pStyle w:val="Header"/>
        <w:tabs>
          <w:tab w:val="right" w:pos="9639"/>
        </w:tabs>
        <w:rPr>
          <w:bCs/>
          <w:noProof w:val="0"/>
          <w:sz w:val="24"/>
          <w:lang w:eastAsia="ja-JP"/>
        </w:rPr>
      </w:pPr>
      <w:r w:rsidRPr="008B6E9F">
        <w:rPr>
          <w:noProof w:val="0"/>
          <w:sz w:val="24"/>
          <w:lang w:eastAsia="zh-CN"/>
        </w:rPr>
        <w:tab/>
      </w:r>
    </w:p>
    <w:p w14:paraId="27D7E2C6" w14:textId="05405513" w:rsidR="00E5211C" w:rsidRPr="00F02497" w:rsidRDefault="00E5211C" w:rsidP="00E5211C">
      <w:pPr>
        <w:pStyle w:val="CRCoverPage"/>
        <w:rPr>
          <w:rFonts w:eastAsia="SimSun" w:cs="Arial"/>
          <w:b/>
          <w:sz w:val="24"/>
          <w:lang w:val="en-US"/>
        </w:rPr>
      </w:pPr>
      <w:r w:rsidRPr="008B6E9F">
        <w:rPr>
          <w:rFonts w:cs="Arial"/>
          <w:b/>
          <w:bCs/>
          <w:sz w:val="24"/>
          <w:lang w:val="en-US"/>
        </w:rPr>
        <w:t>Agenda item:</w:t>
      </w:r>
      <w:r w:rsidRPr="008B6E9F">
        <w:rPr>
          <w:rFonts w:cs="Arial"/>
          <w:b/>
          <w:bCs/>
          <w:sz w:val="24"/>
          <w:lang w:val="en-US"/>
        </w:rPr>
        <w:tab/>
      </w:r>
      <w:r w:rsidR="006C436A" w:rsidRPr="008B6E9F">
        <w:rPr>
          <w:rFonts w:cs="Arial"/>
          <w:b/>
          <w:bCs/>
          <w:sz w:val="24"/>
          <w:lang w:val="en-US"/>
        </w:rPr>
        <w:t>8.</w:t>
      </w:r>
      <w:r w:rsidR="003F16A2" w:rsidRPr="008B6E9F">
        <w:rPr>
          <w:rFonts w:cs="Arial"/>
          <w:b/>
          <w:bCs/>
          <w:sz w:val="24"/>
          <w:lang w:val="en-US"/>
        </w:rPr>
        <w:t>9.</w:t>
      </w:r>
      <w:r w:rsidR="00AF4B9C">
        <w:rPr>
          <w:rFonts w:cs="Arial"/>
          <w:b/>
          <w:bCs/>
          <w:sz w:val="24"/>
          <w:lang w:val="en-US"/>
        </w:rPr>
        <w:t>2</w:t>
      </w:r>
    </w:p>
    <w:p w14:paraId="20E3D349" w14:textId="77777777" w:rsidR="008A2AF6" w:rsidRPr="00C22D3F" w:rsidRDefault="008A2AF6" w:rsidP="008A2AF6">
      <w:pPr>
        <w:tabs>
          <w:tab w:val="left" w:pos="1985"/>
        </w:tabs>
        <w:ind w:left="1985" w:hanging="1985"/>
        <w:rPr>
          <w:rFonts w:ascii="Arial" w:hAnsi="Arial" w:cs="Arial"/>
          <w:b/>
          <w:sz w:val="24"/>
          <w:lang w:eastAsia="zh-CN"/>
        </w:rPr>
      </w:pPr>
      <w:r w:rsidRPr="00C22D3F">
        <w:rPr>
          <w:rFonts w:ascii="Arial" w:hAnsi="Arial" w:cs="Arial"/>
          <w:b/>
          <w:sz w:val="24"/>
        </w:rPr>
        <w:t>Source:</w:t>
      </w:r>
      <w:r w:rsidRPr="00C22D3F">
        <w:rPr>
          <w:rFonts w:ascii="Arial" w:hAnsi="Arial" w:cs="Arial"/>
          <w:b/>
          <w:sz w:val="24"/>
        </w:rPr>
        <w:tab/>
      </w:r>
      <w:r w:rsidRPr="00C22D3F">
        <w:rPr>
          <w:rFonts w:ascii="Arial" w:hAnsi="Arial" w:cs="Arial"/>
          <w:b/>
          <w:sz w:val="24"/>
        </w:rPr>
        <w:tab/>
        <w:t>Intel</w:t>
      </w:r>
      <w:r w:rsidRPr="00C22D3F">
        <w:rPr>
          <w:rFonts w:ascii="Arial" w:hAnsi="Arial" w:cs="Arial"/>
          <w:b/>
          <w:sz w:val="24"/>
          <w:lang w:eastAsia="zh-CN"/>
        </w:rPr>
        <w:t xml:space="preserve"> Corporation</w:t>
      </w:r>
    </w:p>
    <w:p w14:paraId="5F2D6465" w14:textId="34DF3080" w:rsidR="008A2AF6" w:rsidRPr="007B7117" w:rsidRDefault="008A2AF6" w:rsidP="004E7571">
      <w:pPr>
        <w:tabs>
          <w:tab w:val="left" w:pos="2070"/>
        </w:tabs>
        <w:ind w:left="2160" w:hanging="2160"/>
        <w:rPr>
          <w:rFonts w:ascii="Arial" w:hAnsi="Arial" w:cs="Arial"/>
          <w:b/>
          <w:bCs/>
          <w:sz w:val="24"/>
        </w:rPr>
      </w:pPr>
      <w:r w:rsidRPr="008B6E9F">
        <w:rPr>
          <w:rFonts w:ascii="Arial" w:hAnsi="Arial" w:cs="Arial"/>
          <w:b/>
          <w:bCs/>
          <w:sz w:val="24"/>
        </w:rPr>
        <w:t>Title:</w:t>
      </w:r>
      <w:r w:rsidRPr="008B6E9F">
        <w:rPr>
          <w:rFonts w:ascii="Arial" w:hAnsi="Arial" w:cs="Arial"/>
          <w:b/>
          <w:bCs/>
          <w:sz w:val="24"/>
        </w:rPr>
        <w:tab/>
      </w:r>
      <w:r w:rsidRPr="008B6E9F">
        <w:rPr>
          <w:rFonts w:ascii="Arial" w:hAnsi="Arial" w:cs="Arial"/>
          <w:b/>
          <w:bCs/>
          <w:sz w:val="24"/>
        </w:rPr>
        <w:tab/>
      </w:r>
      <w:r w:rsidR="003F16A2" w:rsidRPr="008B6E9F">
        <w:rPr>
          <w:rFonts w:ascii="Arial" w:hAnsi="Arial" w:cs="Arial"/>
          <w:b/>
          <w:bCs/>
          <w:sz w:val="24"/>
        </w:rPr>
        <w:t xml:space="preserve">Discovery and </w:t>
      </w:r>
      <w:r w:rsidR="00340413" w:rsidRPr="008B6E9F">
        <w:rPr>
          <w:rFonts w:ascii="Arial" w:hAnsi="Arial" w:cs="Arial"/>
          <w:b/>
          <w:bCs/>
          <w:sz w:val="24"/>
        </w:rPr>
        <w:t>re</w:t>
      </w:r>
      <w:r w:rsidR="003F16A2" w:rsidRPr="008B6E9F">
        <w:rPr>
          <w:rFonts w:ascii="Arial" w:hAnsi="Arial" w:cs="Arial"/>
          <w:b/>
          <w:bCs/>
          <w:sz w:val="24"/>
        </w:rPr>
        <w:t>selection with U</w:t>
      </w:r>
      <w:r w:rsidR="00340413" w:rsidRPr="008B6E9F">
        <w:rPr>
          <w:rFonts w:ascii="Arial" w:hAnsi="Arial" w:cs="Arial"/>
          <w:b/>
          <w:bCs/>
          <w:sz w:val="24"/>
        </w:rPr>
        <w:t>E-to-UE relaying</w:t>
      </w:r>
    </w:p>
    <w:p w14:paraId="6B715E77" w14:textId="77777777" w:rsidR="008A2AF6" w:rsidRPr="007B7117" w:rsidRDefault="008A2AF6" w:rsidP="008A2AF6">
      <w:pPr>
        <w:rPr>
          <w:rFonts w:ascii="Arial" w:hAnsi="Arial" w:cs="Arial"/>
          <w:b/>
          <w:bCs/>
          <w:sz w:val="24"/>
          <w:lang w:eastAsia="zh-CN"/>
        </w:rPr>
      </w:pPr>
      <w:r w:rsidRPr="007B7117">
        <w:rPr>
          <w:rFonts w:ascii="Arial" w:hAnsi="Arial" w:cs="Arial"/>
          <w:b/>
          <w:bCs/>
          <w:sz w:val="24"/>
        </w:rPr>
        <w:t>Document for:</w:t>
      </w:r>
      <w:r w:rsidRPr="007B7117">
        <w:rPr>
          <w:rFonts w:ascii="Arial" w:hAnsi="Arial" w:cs="Arial"/>
          <w:b/>
          <w:bCs/>
          <w:sz w:val="24"/>
        </w:rPr>
        <w:tab/>
        <w:t>Discussion</w:t>
      </w:r>
    </w:p>
    <w:p w14:paraId="7741EB05" w14:textId="77777777" w:rsidR="008A2AF6" w:rsidRPr="007B7117" w:rsidRDefault="008A2AF6" w:rsidP="003215EB">
      <w:pPr>
        <w:pStyle w:val="Tdoc"/>
        <w:ind w:hanging="630"/>
      </w:pPr>
      <w:r w:rsidRPr="007B7117">
        <w:t>Introduction</w:t>
      </w:r>
      <w:r w:rsidRPr="007B7117">
        <w:rPr>
          <w:lang w:val="en-GB"/>
        </w:rPr>
        <w:t xml:space="preserve">  </w:t>
      </w:r>
    </w:p>
    <w:p w14:paraId="6A406AC5" w14:textId="77777777" w:rsidR="00E5289E" w:rsidRDefault="00251FDB" w:rsidP="00CF679A">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As per the</w:t>
      </w:r>
      <w:r w:rsidR="00F41CCE" w:rsidRPr="007B7117">
        <w:rPr>
          <w:rFonts w:ascii="Times New Roman" w:hAnsi="Times New Roman"/>
          <w:sz w:val="20"/>
          <w:szCs w:val="20"/>
          <w:lang w:eastAsia="ja-JP"/>
        </w:rPr>
        <w:t xml:space="preserve"> new WI</w:t>
      </w:r>
      <w:r w:rsidR="001C5D7F" w:rsidRPr="007B7117">
        <w:rPr>
          <w:rFonts w:ascii="Times New Roman" w:hAnsi="Times New Roman"/>
          <w:sz w:val="20"/>
          <w:szCs w:val="20"/>
          <w:lang w:eastAsia="ja-JP"/>
        </w:rPr>
        <w:t xml:space="preserve"> </w:t>
      </w:r>
      <w:r w:rsidR="002E38AC" w:rsidRPr="007B7117">
        <w:rPr>
          <w:rFonts w:ascii="Times New Roman" w:hAnsi="Times New Roman"/>
          <w:sz w:val="20"/>
          <w:szCs w:val="20"/>
          <w:lang w:eastAsia="ja-JP"/>
        </w:rPr>
        <w:t xml:space="preserve">on Sidelink Relaying </w:t>
      </w:r>
      <w:r>
        <w:rPr>
          <w:rFonts w:ascii="Times New Roman" w:hAnsi="Times New Roman"/>
          <w:sz w:val="20"/>
          <w:szCs w:val="20"/>
          <w:lang w:eastAsia="ja-JP"/>
        </w:rPr>
        <w:t xml:space="preserve">enhancements </w:t>
      </w:r>
      <w:r w:rsidR="001C5D7F" w:rsidRPr="007B7117">
        <w:rPr>
          <w:rFonts w:ascii="Times New Roman" w:hAnsi="Times New Roman"/>
          <w:sz w:val="20"/>
          <w:szCs w:val="20"/>
          <w:lang w:eastAsia="ja-JP"/>
        </w:rPr>
        <w:t>[</w:t>
      </w:r>
      <w:r w:rsidR="007B7117" w:rsidRPr="007B7117">
        <w:rPr>
          <w:rFonts w:ascii="Times New Roman" w:hAnsi="Times New Roman"/>
          <w:sz w:val="20"/>
          <w:szCs w:val="20"/>
          <w:lang w:eastAsia="ja-JP"/>
        </w:rPr>
        <w:t>1</w:t>
      </w:r>
      <w:r w:rsidR="001C5D7F" w:rsidRPr="007B7117">
        <w:rPr>
          <w:rFonts w:ascii="Times New Roman" w:hAnsi="Times New Roman"/>
          <w:sz w:val="20"/>
          <w:szCs w:val="20"/>
          <w:lang w:eastAsia="ja-JP"/>
        </w:rPr>
        <w:t>]</w:t>
      </w:r>
      <w:r w:rsidR="00F41CCE" w:rsidRPr="007B7117">
        <w:rPr>
          <w:rFonts w:ascii="Times New Roman" w:hAnsi="Times New Roman"/>
          <w:sz w:val="20"/>
          <w:szCs w:val="20"/>
          <w:lang w:eastAsia="ja-JP"/>
        </w:rPr>
        <w:t xml:space="preserve"> </w:t>
      </w:r>
      <w:r>
        <w:rPr>
          <w:rFonts w:ascii="Times New Roman" w:hAnsi="Times New Roman"/>
          <w:sz w:val="20"/>
          <w:szCs w:val="20"/>
          <w:lang w:eastAsia="ja-JP"/>
        </w:rPr>
        <w:t>we have</w:t>
      </w:r>
      <w:r w:rsidR="00570DD0">
        <w:rPr>
          <w:rFonts w:ascii="Times New Roman" w:hAnsi="Times New Roman"/>
          <w:sz w:val="20"/>
          <w:szCs w:val="20"/>
          <w:lang w:eastAsia="ja-JP"/>
        </w:rPr>
        <w:t xml:space="preserve"> an objective</w:t>
      </w:r>
      <w:r w:rsidR="00F41CCE" w:rsidRPr="007B7117">
        <w:rPr>
          <w:rFonts w:ascii="Times New Roman" w:hAnsi="Times New Roman"/>
          <w:sz w:val="20"/>
          <w:szCs w:val="20"/>
          <w:lang w:eastAsia="ja-JP"/>
        </w:rPr>
        <w:t xml:space="preserve"> </w:t>
      </w:r>
      <w:r w:rsidR="00376A3D">
        <w:rPr>
          <w:rFonts w:ascii="Times New Roman" w:hAnsi="Times New Roman"/>
          <w:sz w:val="20"/>
          <w:szCs w:val="20"/>
          <w:lang w:eastAsia="ja-JP"/>
        </w:rPr>
        <w:t>to specify</w:t>
      </w:r>
      <w:r w:rsidR="00F41CCE" w:rsidRPr="007B7117">
        <w:rPr>
          <w:rFonts w:ascii="Times New Roman" w:hAnsi="Times New Roman"/>
          <w:sz w:val="20"/>
          <w:szCs w:val="20"/>
          <w:lang w:eastAsia="ja-JP"/>
        </w:rPr>
        <w:t xml:space="preserve"> </w:t>
      </w:r>
      <w:r w:rsidR="00463A5B" w:rsidRPr="007B7117">
        <w:rPr>
          <w:rFonts w:ascii="Times New Roman" w:hAnsi="Times New Roman"/>
          <w:sz w:val="20"/>
          <w:szCs w:val="20"/>
          <w:lang w:eastAsia="ja-JP"/>
        </w:rPr>
        <w:t xml:space="preserve">L2 and L3 based </w:t>
      </w:r>
      <w:r w:rsidR="00F41CCE" w:rsidRPr="007B7117">
        <w:rPr>
          <w:rFonts w:ascii="Times New Roman" w:hAnsi="Times New Roman"/>
          <w:sz w:val="20"/>
          <w:szCs w:val="20"/>
          <w:lang w:eastAsia="ja-JP"/>
        </w:rPr>
        <w:t>UE-to-</w:t>
      </w:r>
      <w:r w:rsidR="00CE0174">
        <w:rPr>
          <w:rFonts w:ascii="Times New Roman" w:hAnsi="Times New Roman"/>
          <w:sz w:val="20"/>
          <w:szCs w:val="20"/>
          <w:lang w:eastAsia="ja-JP"/>
        </w:rPr>
        <w:t>UE</w:t>
      </w:r>
      <w:r w:rsidR="00F41CCE" w:rsidRPr="007B7117">
        <w:rPr>
          <w:rFonts w:ascii="Times New Roman" w:hAnsi="Times New Roman"/>
          <w:sz w:val="20"/>
          <w:szCs w:val="20"/>
          <w:lang w:eastAsia="ja-JP"/>
        </w:rPr>
        <w:t xml:space="preserve"> relay</w:t>
      </w:r>
      <w:r w:rsidR="00566369">
        <w:rPr>
          <w:rFonts w:ascii="Times New Roman" w:hAnsi="Times New Roman"/>
          <w:sz w:val="20"/>
          <w:szCs w:val="20"/>
          <w:lang w:eastAsia="ja-JP"/>
        </w:rPr>
        <w:t>. We started initial discussions during RAN2#119e and made the following agreements</w:t>
      </w:r>
      <w:r w:rsidR="00E5289E">
        <w:rPr>
          <w:rFonts w:ascii="Times New Roman" w:hAnsi="Times New Roman"/>
          <w:sz w:val="20"/>
          <w:szCs w:val="20"/>
          <w:lang w:eastAsia="ja-JP"/>
        </w:rPr>
        <w:t xml:space="preserve"> related to scenarios, assumptions and some requirements to be met to support </w:t>
      </w:r>
      <w:r w:rsidR="006716B5">
        <w:rPr>
          <w:rFonts w:ascii="Times New Roman" w:hAnsi="Times New Roman"/>
          <w:sz w:val="20"/>
          <w:szCs w:val="20"/>
          <w:lang w:eastAsia="ja-JP"/>
        </w:rPr>
        <w:t>U2U relaying</w:t>
      </w:r>
      <w:r w:rsidR="00E5289E">
        <w:rPr>
          <w:rFonts w:ascii="Times New Roman" w:hAnsi="Times New Roman"/>
          <w:sz w:val="20"/>
          <w:szCs w:val="20"/>
          <w:lang w:eastAsia="ja-JP"/>
        </w:rPr>
        <w:t xml:space="preserve"> </w:t>
      </w:r>
      <w:r w:rsidR="009C4638">
        <w:rPr>
          <w:rFonts w:ascii="Times New Roman" w:hAnsi="Times New Roman"/>
          <w:sz w:val="20"/>
          <w:szCs w:val="20"/>
          <w:lang w:eastAsia="ja-JP"/>
        </w:rPr>
        <w:t>discovery and (re)selection.</w:t>
      </w:r>
      <w:r w:rsidR="002E38AC" w:rsidRPr="007B7117">
        <w:rPr>
          <w:rFonts w:ascii="Times New Roman" w:hAnsi="Times New Roman"/>
          <w:sz w:val="20"/>
          <w:szCs w:val="20"/>
          <w:lang w:eastAsia="ja-JP"/>
        </w:rPr>
        <w:t xml:space="preserve"> </w:t>
      </w:r>
    </w:p>
    <w:p w14:paraId="654978CF" w14:textId="77777777" w:rsidR="00BB484B" w:rsidRDefault="00BB484B" w:rsidP="00BB484B">
      <w:pPr>
        <w:pStyle w:val="Doc-text2"/>
      </w:pPr>
    </w:p>
    <w:p w14:paraId="4EAC91C9" w14:textId="77777777" w:rsidR="00BB484B" w:rsidRDefault="00BB484B" w:rsidP="00BB484B">
      <w:pPr>
        <w:pStyle w:val="Doc-text2"/>
        <w:pBdr>
          <w:top w:val="single" w:sz="4" w:space="1" w:color="auto"/>
          <w:left w:val="single" w:sz="4" w:space="4" w:color="auto"/>
          <w:bottom w:val="single" w:sz="4" w:space="1" w:color="auto"/>
          <w:right w:val="single" w:sz="4" w:space="4" w:color="auto"/>
        </w:pBdr>
      </w:pPr>
      <w:r>
        <w:t>Agreement:</w:t>
      </w:r>
    </w:p>
    <w:p w14:paraId="4D61BE23" w14:textId="77777777" w:rsidR="00BB484B" w:rsidRDefault="00BB484B" w:rsidP="00BB484B">
      <w:pPr>
        <w:pStyle w:val="Doc-text2"/>
        <w:pBdr>
          <w:top w:val="single" w:sz="4" w:space="1" w:color="auto"/>
          <w:left w:val="single" w:sz="4" w:space="4" w:color="auto"/>
          <w:bottom w:val="single" w:sz="4" w:space="1" w:color="auto"/>
          <w:right w:val="single" w:sz="4" w:space="4" w:color="auto"/>
        </w:pBdr>
      </w:pPr>
      <w:r>
        <w:t>RAN2 confirm that the Scenario, Assumption and Requirement in section 5.1 of TR 38.836 apply for UE-to-UE relay support, with below clarifications:</w:t>
      </w:r>
    </w:p>
    <w:p w14:paraId="39C810B1" w14:textId="77777777" w:rsidR="00BB484B" w:rsidRDefault="00BB484B" w:rsidP="00BB484B">
      <w:pPr>
        <w:pStyle w:val="Doc-text2"/>
        <w:pBdr>
          <w:top w:val="single" w:sz="4" w:space="1" w:color="auto"/>
          <w:left w:val="single" w:sz="4" w:space="4" w:color="auto"/>
          <w:bottom w:val="single" w:sz="4" w:space="1" w:color="auto"/>
          <w:right w:val="single" w:sz="4" w:space="4" w:color="auto"/>
        </w:pBdr>
      </w:pPr>
      <w:r>
        <w:t>-</w:t>
      </w:r>
      <w:r>
        <w:tab/>
        <w:t>For cast type on UE-to-UE communication, only unicast is considered</w:t>
      </w:r>
    </w:p>
    <w:p w14:paraId="4B35372F" w14:textId="77777777" w:rsidR="00BB484B" w:rsidRDefault="00BB484B" w:rsidP="00BB484B">
      <w:pPr>
        <w:pStyle w:val="Doc-text2"/>
        <w:pBdr>
          <w:top w:val="single" w:sz="4" w:space="1" w:color="auto"/>
          <w:left w:val="single" w:sz="4" w:space="4" w:color="auto"/>
          <w:bottom w:val="single" w:sz="4" w:space="1" w:color="auto"/>
          <w:right w:val="single" w:sz="4" w:space="4" w:color="auto"/>
        </w:pBdr>
      </w:pPr>
      <w:r>
        <w:t>-</w:t>
      </w:r>
      <w:r>
        <w:tab/>
      </w:r>
      <w:r w:rsidRPr="006B5FF6">
        <w:t>FFS if coverage and RRC state aspects need to be revisited in light of the existing U2N support.</w:t>
      </w:r>
    </w:p>
    <w:p w14:paraId="5392DA98" w14:textId="77777777" w:rsidR="00BB484B" w:rsidRDefault="00BB484B" w:rsidP="00BB484B">
      <w:pPr>
        <w:pStyle w:val="Doc-text2"/>
        <w:pBdr>
          <w:top w:val="single" w:sz="4" w:space="1" w:color="auto"/>
          <w:left w:val="single" w:sz="4" w:space="4" w:color="auto"/>
          <w:bottom w:val="single" w:sz="4" w:space="1" w:color="auto"/>
          <w:right w:val="single" w:sz="4" w:space="4" w:color="auto"/>
        </w:pBdr>
      </w:pPr>
      <w:r>
        <w:t>-</w:t>
      </w:r>
      <w:r>
        <w:tab/>
        <w:t>RAN2 will follow SA2 decision on the discovery model including cast type.</w:t>
      </w:r>
    </w:p>
    <w:p w14:paraId="43D8CEDD" w14:textId="77777777" w:rsidR="00BB484B" w:rsidRPr="00207EC7" w:rsidRDefault="00BB484B" w:rsidP="00BB484B">
      <w:pPr>
        <w:pStyle w:val="Doc-text2"/>
        <w:pBdr>
          <w:top w:val="single" w:sz="4" w:space="1" w:color="auto"/>
          <w:left w:val="single" w:sz="4" w:space="4" w:color="auto"/>
          <w:bottom w:val="single" w:sz="4" w:space="1" w:color="auto"/>
          <w:right w:val="single" w:sz="4" w:space="4" w:color="auto"/>
        </w:pBdr>
        <w:rPr>
          <w:b/>
          <w:bCs/>
        </w:rPr>
      </w:pPr>
    </w:p>
    <w:p w14:paraId="6F84BF5C" w14:textId="77777777" w:rsidR="00BB484B" w:rsidRDefault="00BB484B" w:rsidP="00BB484B">
      <w:pPr>
        <w:pStyle w:val="Doc-text2"/>
        <w:pBdr>
          <w:top w:val="single" w:sz="4" w:space="1" w:color="auto"/>
          <w:left w:val="single" w:sz="4" w:space="4" w:color="auto"/>
          <w:bottom w:val="single" w:sz="4" w:space="1" w:color="auto"/>
          <w:right w:val="single" w:sz="4" w:space="4" w:color="auto"/>
        </w:pBdr>
      </w:pPr>
      <w:r>
        <w:t xml:space="preserve">gNB will not configure a Uu RSRP threshold to be used by U2U Relay or Remote UE to determine whether to transmit U2U discovery signalling.  </w:t>
      </w:r>
      <w:r w:rsidRPr="006B5FF6">
        <w:t>FFS what conditions would govern transmission of the discovery signalling.</w:t>
      </w:r>
    </w:p>
    <w:p w14:paraId="52AE2CC6" w14:textId="77777777" w:rsidR="00BB484B" w:rsidRDefault="00BB484B" w:rsidP="00BB484B">
      <w:pPr>
        <w:pStyle w:val="Doc-text2"/>
      </w:pPr>
    </w:p>
    <w:p w14:paraId="321DFD1D" w14:textId="41EEC1B5" w:rsidR="00384E2B" w:rsidRPr="00C11F0A" w:rsidRDefault="00DA5486" w:rsidP="00CF679A">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9C4638">
        <w:rPr>
          <w:rFonts w:ascii="Times New Roman" w:hAnsi="Times New Roman"/>
          <w:sz w:val="20"/>
          <w:szCs w:val="20"/>
          <w:lang w:eastAsia="ja-JP"/>
        </w:rPr>
        <w:t>,</w:t>
      </w:r>
      <w:r>
        <w:rPr>
          <w:rFonts w:ascii="Times New Roman" w:hAnsi="Times New Roman"/>
          <w:sz w:val="20"/>
          <w:szCs w:val="20"/>
          <w:lang w:eastAsia="ja-JP"/>
        </w:rPr>
        <w:t xml:space="preserve"> we </w:t>
      </w:r>
      <w:r w:rsidR="00750930">
        <w:rPr>
          <w:rFonts w:ascii="Times New Roman" w:hAnsi="Times New Roman"/>
          <w:sz w:val="20"/>
          <w:szCs w:val="20"/>
          <w:lang w:eastAsia="ja-JP"/>
        </w:rPr>
        <w:t xml:space="preserve">aim to </w:t>
      </w:r>
      <w:r>
        <w:rPr>
          <w:rFonts w:ascii="Times New Roman" w:hAnsi="Times New Roman"/>
          <w:sz w:val="20"/>
          <w:szCs w:val="20"/>
          <w:lang w:eastAsia="ja-JP"/>
        </w:rPr>
        <w:t>provide</w:t>
      </w:r>
      <w:r w:rsidR="00E5289E">
        <w:rPr>
          <w:rFonts w:ascii="Times New Roman" w:hAnsi="Times New Roman"/>
          <w:sz w:val="20"/>
          <w:szCs w:val="20"/>
          <w:lang w:eastAsia="ja-JP"/>
        </w:rPr>
        <w:t xml:space="preserve"> further</w:t>
      </w:r>
      <w:r w:rsidR="009C4638">
        <w:rPr>
          <w:rFonts w:ascii="Times New Roman" w:hAnsi="Times New Roman"/>
          <w:sz w:val="20"/>
          <w:szCs w:val="20"/>
          <w:lang w:eastAsia="ja-JP"/>
        </w:rPr>
        <w:t xml:space="preserve"> details of </w:t>
      </w:r>
      <w:r w:rsidR="00750930">
        <w:rPr>
          <w:rFonts w:ascii="Times New Roman" w:hAnsi="Times New Roman"/>
          <w:sz w:val="20"/>
          <w:szCs w:val="20"/>
          <w:lang w:eastAsia="ja-JP"/>
        </w:rPr>
        <w:t xml:space="preserve">these aspects </w:t>
      </w:r>
      <w:r w:rsidR="00447158">
        <w:rPr>
          <w:rFonts w:ascii="Times New Roman" w:hAnsi="Times New Roman"/>
          <w:sz w:val="20"/>
          <w:szCs w:val="20"/>
          <w:lang w:eastAsia="ja-JP"/>
        </w:rPr>
        <w:t xml:space="preserve">considering the study item in Rel-17 and work item </w:t>
      </w:r>
      <w:r w:rsidR="00376A3D">
        <w:rPr>
          <w:rFonts w:ascii="Times New Roman" w:hAnsi="Times New Roman"/>
          <w:sz w:val="20"/>
          <w:szCs w:val="20"/>
          <w:lang w:eastAsia="ja-JP"/>
        </w:rPr>
        <w:t xml:space="preserve">specification </w:t>
      </w:r>
      <w:r w:rsidR="00447158">
        <w:rPr>
          <w:rFonts w:ascii="Times New Roman" w:hAnsi="Times New Roman"/>
          <w:sz w:val="20"/>
          <w:szCs w:val="20"/>
          <w:lang w:eastAsia="ja-JP"/>
        </w:rPr>
        <w:t>of L2</w:t>
      </w:r>
      <w:r w:rsidR="00376A3D">
        <w:rPr>
          <w:rFonts w:ascii="Times New Roman" w:hAnsi="Times New Roman"/>
          <w:sz w:val="20"/>
          <w:szCs w:val="20"/>
          <w:lang w:eastAsia="ja-JP"/>
        </w:rPr>
        <w:t>/L3</w:t>
      </w:r>
      <w:r w:rsidR="00447158">
        <w:rPr>
          <w:rFonts w:ascii="Times New Roman" w:hAnsi="Times New Roman"/>
          <w:sz w:val="20"/>
          <w:szCs w:val="20"/>
          <w:lang w:eastAsia="ja-JP"/>
        </w:rPr>
        <w:t xml:space="preserve"> U2N relay in Rel-17</w:t>
      </w:r>
      <w:r>
        <w:rPr>
          <w:rFonts w:ascii="Times New Roman" w:hAnsi="Times New Roman"/>
          <w:sz w:val="20"/>
          <w:szCs w:val="20"/>
          <w:lang w:eastAsia="ja-JP"/>
        </w:rPr>
        <w:t>.</w:t>
      </w:r>
      <w:r w:rsidR="00384E2B">
        <w:rPr>
          <w:rFonts w:ascii="Times New Roman" w:hAnsi="Times New Roman"/>
          <w:sz w:val="20"/>
          <w:szCs w:val="20"/>
          <w:lang w:eastAsia="ja-JP"/>
        </w:rPr>
        <w:t xml:space="preserve"> </w:t>
      </w:r>
      <w:r w:rsidR="00447158">
        <w:rPr>
          <w:rFonts w:ascii="Times New Roman" w:hAnsi="Times New Roman"/>
          <w:sz w:val="20"/>
          <w:szCs w:val="20"/>
          <w:lang w:eastAsia="ja-JP"/>
        </w:rPr>
        <w:t>The corresponding conclusions from the</w:t>
      </w:r>
      <w:r w:rsidR="002E756E">
        <w:rPr>
          <w:rFonts w:ascii="Times New Roman" w:hAnsi="Times New Roman"/>
          <w:sz w:val="20"/>
          <w:szCs w:val="20"/>
          <w:lang w:eastAsia="ja-JP"/>
        </w:rPr>
        <w:t>se</w:t>
      </w:r>
      <w:r w:rsidR="00122ADA">
        <w:rPr>
          <w:rFonts w:ascii="Times New Roman" w:hAnsi="Times New Roman"/>
          <w:sz w:val="20"/>
          <w:szCs w:val="20"/>
          <w:lang w:eastAsia="ja-JP"/>
        </w:rPr>
        <w:t xml:space="preserve"> previous discussions </w:t>
      </w:r>
      <w:r w:rsidR="00447158">
        <w:rPr>
          <w:rFonts w:ascii="Times New Roman" w:hAnsi="Times New Roman"/>
          <w:sz w:val="20"/>
          <w:szCs w:val="20"/>
          <w:lang w:eastAsia="ja-JP"/>
        </w:rPr>
        <w:t>are provided in the annex for reference.</w:t>
      </w:r>
    </w:p>
    <w:p w14:paraId="785A4F7C" w14:textId="0BE83E83" w:rsidR="0069446F" w:rsidRPr="00EC4A1D" w:rsidRDefault="00122ADA" w:rsidP="0069446F">
      <w:pPr>
        <w:pStyle w:val="Tdoc"/>
        <w:ind w:hanging="630"/>
      </w:pPr>
      <w:r>
        <w:t>Discussion</w:t>
      </w:r>
    </w:p>
    <w:p w14:paraId="3F286711" w14:textId="7C08E6EE" w:rsidR="00EC3D87" w:rsidRDefault="008D54C6" w:rsidP="0062310D">
      <w:pPr>
        <w:pStyle w:val="B1"/>
        <w:ind w:left="0" w:firstLine="0"/>
      </w:pPr>
      <w:r>
        <w:rPr>
          <w:rFonts w:eastAsia="MS Mincho"/>
          <w:bCs/>
          <w:szCs w:val="26"/>
          <w:lang w:eastAsia="en-GB"/>
        </w:rPr>
        <w:t>SA2 TR 23.700-</w:t>
      </w:r>
      <w:r w:rsidR="00B37B05">
        <w:rPr>
          <w:rFonts w:eastAsia="MS Mincho"/>
          <w:bCs/>
          <w:szCs w:val="26"/>
          <w:lang w:eastAsia="en-GB"/>
        </w:rPr>
        <w:t xml:space="preserve">33 </w:t>
      </w:r>
      <w:r w:rsidR="00DE4F30">
        <w:rPr>
          <w:rFonts w:eastAsia="MS Mincho"/>
          <w:bCs/>
          <w:szCs w:val="26"/>
          <w:lang w:eastAsia="en-GB"/>
        </w:rPr>
        <w:t>lays out</w:t>
      </w:r>
      <w:r w:rsidR="00B37B05">
        <w:rPr>
          <w:rFonts w:eastAsia="MS Mincho"/>
          <w:bCs/>
          <w:szCs w:val="26"/>
          <w:lang w:eastAsia="en-GB"/>
        </w:rPr>
        <w:t xml:space="preserve"> the key issue#1 </w:t>
      </w:r>
      <w:r w:rsidR="00DE4F30">
        <w:rPr>
          <w:rFonts w:eastAsia="MS Mincho"/>
          <w:bCs/>
          <w:szCs w:val="26"/>
          <w:lang w:eastAsia="en-GB"/>
        </w:rPr>
        <w:t xml:space="preserve">as support of </w:t>
      </w:r>
      <w:r w:rsidR="00DD0F66">
        <w:rPr>
          <w:rFonts w:eastAsia="MS Mincho"/>
          <w:bCs/>
          <w:szCs w:val="26"/>
          <w:lang w:eastAsia="en-GB"/>
        </w:rPr>
        <w:t xml:space="preserve">UE-to-UE Relay and one of the first aspects </w:t>
      </w:r>
      <w:r w:rsidR="00067DEC">
        <w:rPr>
          <w:rFonts w:eastAsia="MS Mincho"/>
          <w:bCs/>
          <w:szCs w:val="26"/>
          <w:lang w:eastAsia="en-GB"/>
        </w:rPr>
        <w:t>to study is the following: “</w:t>
      </w:r>
      <w:r w:rsidR="00067DEC" w:rsidRPr="005D17FF">
        <w:t>-</w:t>
      </w:r>
      <w:r w:rsidR="00067DEC">
        <w:t xml:space="preserve"> </w:t>
      </w:r>
      <w:r w:rsidR="00067DEC" w:rsidRPr="005D17FF">
        <w:t>How to discover UE-to-UE Relay(s) and (re)-select a UE-to-UE Relay UE in proximity.</w:t>
      </w:r>
      <w:r w:rsidR="00067DEC">
        <w:t>”</w:t>
      </w:r>
      <w:r w:rsidR="005C6DF7">
        <w:t xml:space="preserve"> There are several solutions that are </w:t>
      </w:r>
      <w:r w:rsidR="00DC0A7E">
        <w:t xml:space="preserve">being considered </w:t>
      </w:r>
      <w:r w:rsidR="00777732">
        <w:t xml:space="preserve">for discovery </w:t>
      </w:r>
      <w:r w:rsidR="00DC0A7E">
        <w:t>as per the TR and we have summarized them below</w:t>
      </w:r>
      <w:r w:rsidR="00A36646">
        <w:t xml:space="preserve"> for </w:t>
      </w:r>
      <w:r w:rsidR="00696FBC">
        <w:t xml:space="preserve">quick </w:t>
      </w:r>
      <w:r w:rsidR="0062310D" w:rsidRPr="008B6E9F">
        <w:t>reference</w:t>
      </w:r>
      <w:r w:rsidR="00DC0A7E">
        <w:t>.</w:t>
      </w:r>
    </w:p>
    <w:p w14:paraId="7B094995" w14:textId="7B95486A" w:rsidR="00EC3D87" w:rsidRDefault="002C707B" w:rsidP="002C707B">
      <w:pPr>
        <w:pStyle w:val="B1"/>
        <w:ind w:left="0" w:firstLine="0"/>
        <w:jc w:val="center"/>
        <w:rPr>
          <w:b/>
          <w:bCs/>
        </w:rPr>
      </w:pPr>
      <w:r w:rsidRPr="002C707B">
        <w:rPr>
          <w:b/>
          <w:bCs/>
        </w:rPr>
        <w:t>Table 1. Summary o</w:t>
      </w:r>
      <w:r w:rsidR="00B0750C">
        <w:rPr>
          <w:b/>
          <w:bCs/>
        </w:rPr>
        <w:t>f</w:t>
      </w:r>
      <w:r w:rsidRPr="002C707B">
        <w:rPr>
          <w:b/>
          <w:bCs/>
        </w:rPr>
        <w:t xml:space="preserve"> SA2 solutions for U2U Discovery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7"/>
        <w:gridCol w:w="7863"/>
      </w:tblGrid>
      <w:tr w:rsidR="002C707B" w:rsidRPr="002C707B" w14:paraId="0A8A3DC7"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7B1659" w14:textId="32FD96F4" w:rsidR="002C707B" w:rsidRPr="002C707B" w:rsidRDefault="002C707B" w:rsidP="002C707B">
            <w:pPr>
              <w:spacing w:after="0" w:line="240" w:lineRule="auto"/>
              <w:jc w:val="center"/>
              <w:rPr>
                <w:rFonts w:ascii="Arial" w:eastAsia="Times New Roman" w:hAnsi="Arial" w:cs="Arial"/>
                <w:b/>
                <w:bCs/>
                <w:sz w:val="20"/>
                <w:szCs w:val="20"/>
              </w:rPr>
            </w:pPr>
            <w:r w:rsidRPr="002C707B">
              <w:rPr>
                <w:rFonts w:ascii="Arial" w:eastAsia="Times New Roman" w:hAnsi="Arial" w:cs="Arial"/>
                <w:b/>
                <w:bCs/>
                <w:sz w:val="20"/>
                <w:szCs w:val="20"/>
              </w:rPr>
              <w:t>Solution#</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1541CD" w14:textId="4FE63113" w:rsidR="002C707B" w:rsidRPr="002C707B" w:rsidRDefault="002C707B" w:rsidP="002C707B">
            <w:pPr>
              <w:spacing w:after="0" w:line="240" w:lineRule="auto"/>
              <w:jc w:val="center"/>
              <w:rPr>
                <w:rFonts w:ascii="Arial" w:eastAsia="Times New Roman" w:hAnsi="Arial" w:cs="Arial"/>
                <w:b/>
                <w:bCs/>
                <w:sz w:val="20"/>
                <w:szCs w:val="20"/>
              </w:rPr>
            </w:pPr>
            <w:r w:rsidRPr="002C707B">
              <w:rPr>
                <w:rFonts w:ascii="Arial" w:eastAsia="Times New Roman" w:hAnsi="Arial" w:cs="Arial"/>
                <w:b/>
                <w:bCs/>
                <w:sz w:val="20"/>
                <w:szCs w:val="20"/>
              </w:rPr>
              <w:t>Details</w:t>
            </w:r>
          </w:p>
        </w:tc>
      </w:tr>
      <w:tr w:rsidR="002C707B" w:rsidRPr="002C707B" w14:paraId="7FFD6A43"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9715E6" w14:textId="16BB834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Sol</w:t>
            </w:r>
            <w:r w:rsidR="000A388D">
              <w:rPr>
                <w:rFonts w:ascii="Arial" w:eastAsia="Times New Roman" w:hAnsi="Arial" w:cs="Arial"/>
                <w:sz w:val="18"/>
                <w:szCs w:val="18"/>
              </w:rPr>
              <w:t xml:space="preserve"># </w:t>
            </w:r>
            <w:r w:rsidRPr="002C707B">
              <w:rPr>
                <w:rFonts w:ascii="Arial" w:eastAsia="Times New Roman" w:hAnsi="Arial" w:cs="Arial"/>
                <w:sz w:val="18"/>
                <w:szCs w:val="18"/>
              </w:rPr>
              <w:t>1</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2FCD01"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No relay discovery</w:t>
            </w:r>
          </w:p>
          <w:p w14:paraId="00D87EE7" w14:textId="77777777" w:rsidR="002C707B" w:rsidRPr="002C707B" w:rsidRDefault="002C707B" w:rsidP="002C707B">
            <w:pPr>
              <w:numPr>
                <w:ilvl w:val="0"/>
                <w:numId w:val="23"/>
              </w:numPr>
              <w:spacing w:after="0" w:line="240" w:lineRule="auto"/>
              <w:textAlignment w:val="center"/>
              <w:rPr>
                <w:rFonts w:ascii="Arial" w:eastAsia="Times New Roman" w:hAnsi="Arial" w:cs="Arial"/>
                <w:sz w:val="18"/>
                <w:szCs w:val="18"/>
              </w:rPr>
            </w:pPr>
            <w:r w:rsidRPr="002C707B">
              <w:rPr>
                <w:rFonts w:ascii="Arial" w:eastAsia="Times New Roman" w:hAnsi="Arial" w:cs="Arial"/>
                <w:sz w:val="18"/>
                <w:szCs w:val="18"/>
              </w:rPr>
              <w:t>Integrate discovery into unicast establishment</w:t>
            </w:r>
          </w:p>
          <w:p w14:paraId="0C8907D0" w14:textId="77777777" w:rsidR="002C707B" w:rsidRPr="002C707B" w:rsidRDefault="002C707B" w:rsidP="002C707B">
            <w:pPr>
              <w:numPr>
                <w:ilvl w:val="0"/>
                <w:numId w:val="23"/>
              </w:numPr>
              <w:spacing w:after="0" w:line="240" w:lineRule="auto"/>
              <w:textAlignment w:val="center"/>
              <w:rPr>
                <w:rFonts w:ascii="Arial" w:eastAsia="Times New Roman" w:hAnsi="Arial" w:cs="Arial"/>
                <w:sz w:val="18"/>
                <w:szCs w:val="18"/>
              </w:rPr>
            </w:pPr>
            <w:r w:rsidRPr="002C707B">
              <w:rPr>
                <w:rFonts w:ascii="Arial" w:eastAsia="Times New Roman" w:hAnsi="Arial" w:cs="Arial"/>
                <w:sz w:val="18"/>
                <w:szCs w:val="18"/>
              </w:rPr>
              <w:t>Integrate discovery into model B</w:t>
            </w:r>
          </w:p>
        </w:tc>
      </w:tr>
      <w:tr w:rsidR="002C707B" w:rsidRPr="002C707B" w14:paraId="5857DC6D"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27E6B" w14:textId="6A8DEE44"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Sol</w:t>
            </w:r>
            <w:r w:rsidR="000A388D">
              <w:rPr>
                <w:rFonts w:ascii="Arial" w:eastAsia="Times New Roman" w:hAnsi="Arial" w:cs="Arial"/>
                <w:sz w:val="18"/>
                <w:szCs w:val="18"/>
              </w:rPr>
              <w:t>#</w:t>
            </w:r>
            <w:r w:rsidRPr="002C707B">
              <w:rPr>
                <w:rFonts w:ascii="Arial" w:eastAsia="Times New Roman" w:hAnsi="Arial" w:cs="Arial"/>
                <w:sz w:val="18"/>
                <w:szCs w:val="18"/>
              </w:rPr>
              <w:t>2,</w:t>
            </w:r>
            <w:r w:rsidR="000A388D">
              <w:rPr>
                <w:rFonts w:ascii="Arial" w:eastAsia="Times New Roman" w:hAnsi="Arial" w:cs="Arial"/>
                <w:sz w:val="18"/>
                <w:szCs w:val="18"/>
              </w:rPr>
              <w:t xml:space="preserve"> s</w:t>
            </w:r>
            <w:r w:rsidRPr="002C707B">
              <w:rPr>
                <w:rFonts w:ascii="Arial" w:eastAsia="Times New Roman" w:hAnsi="Arial" w:cs="Arial"/>
                <w:sz w:val="18"/>
                <w:szCs w:val="18"/>
              </w:rPr>
              <w:t>ol</w:t>
            </w:r>
            <w:r w:rsidR="000A388D">
              <w:rPr>
                <w:rFonts w:ascii="Arial" w:eastAsia="Times New Roman" w:hAnsi="Arial" w:cs="Arial"/>
                <w:sz w:val="18"/>
                <w:szCs w:val="18"/>
              </w:rPr>
              <w:t xml:space="preserve"># </w:t>
            </w:r>
            <w:r w:rsidRPr="002C707B">
              <w:rPr>
                <w:rFonts w:ascii="Arial" w:eastAsia="Times New Roman" w:hAnsi="Arial" w:cs="Arial"/>
                <w:sz w:val="18"/>
                <w:szCs w:val="18"/>
              </w:rPr>
              <w:t xml:space="preserve">9 </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18AAA9"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Announcement based U2U relay discovery for L3 U2U relaying, Relay UE announces the U2U relaying capability with target UE list</w:t>
            </w:r>
          </w:p>
        </w:tc>
      </w:tr>
      <w:tr w:rsidR="002C707B" w:rsidRPr="002C707B" w14:paraId="056D24E2"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B022EE" w14:textId="52EF451A"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lastRenderedPageBreak/>
              <w:t>Sol</w:t>
            </w:r>
            <w:r w:rsidR="000A388D">
              <w:rPr>
                <w:rFonts w:ascii="Arial" w:eastAsia="Times New Roman" w:hAnsi="Arial" w:cs="Arial"/>
                <w:sz w:val="18"/>
                <w:szCs w:val="18"/>
              </w:rPr>
              <w:t xml:space="preserve"># </w:t>
            </w:r>
            <w:r w:rsidRPr="002C707B">
              <w:rPr>
                <w:rFonts w:ascii="Arial" w:eastAsia="Times New Roman" w:hAnsi="Arial" w:cs="Arial"/>
                <w:sz w:val="18"/>
                <w:szCs w:val="18"/>
              </w:rPr>
              <w:t>3</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8DC6E"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Group member discovery with model A and model B where each UE discovers the other UEs (including Relay) via group member discovery procedure</w:t>
            </w:r>
          </w:p>
        </w:tc>
      </w:tr>
      <w:tr w:rsidR="002C707B" w:rsidRPr="002C707B" w14:paraId="5D9BC5A1"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C9910" w14:textId="6FD9E5DB"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Consolidated sol</w:t>
            </w:r>
            <w:r w:rsidR="000A388D">
              <w:rPr>
                <w:rFonts w:ascii="Arial" w:eastAsia="Times New Roman" w:hAnsi="Arial" w:cs="Arial"/>
                <w:sz w:val="18"/>
                <w:szCs w:val="18"/>
              </w:rPr>
              <w:t xml:space="preserve"># </w:t>
            </w:r>
            <w:r w:rsidRPr="002C707B">
              <w:rPr>
                <w:rFonts w:ascii="Arial" w:eastAsia="Times New Roman" w:hAnsi="Arial" w:cs="Arial"/>
                <w:sz w:val="18"/>
                <w:szCs w:val="18"/>
              </w:rPr>
              <w:t>10</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F8E60A"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 xml:space="preserve">Relay UE announces the U2U relaying capability with target UE list [U2U Relay has previous discovery and has existing or prior connection with the target UE) </w:t>
            </w:r>
          </w:p>
          <w:p w14:paraId="2B9DBE56"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Both model A and model B can be used. In model B, source UE sends solicitation with target UE info to nearby Relay UEs and the Relay UE which has information of the target Relay UE sends response)</w:t>
            </w:r>
          </w:p>
        </w:tc>
      </w:tr>
      <w:tr w:rsidR="002C707B" w:rsidRPr="002C707B" w14:paraId="111219E8" w14:textId="77777777" w:rsidTr="002C707B">
        <w:tc>
          <w:tcPr>
            <w:tcW w:w="19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989E7" w14:textId="0ADFCFDA"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Sol</w:t>
            </w:r>
            <w:r w:rsidR="000A388D">
              <w:rPr>
                <w:rFonts w:ascii="Arial" w:eastAsia="Times New Roman" w:hAnsi="Arial" w:cs="Arial"/>
                <w:sz w:val="18"/>
                <w:szCs w:val="18"/>
              </w:rPr>
              <w:t xml:space="preserve"># </w:t>
            </w:r>
            <w:r w:rsidRPr="002C707B">
              <w:rPr>
                <w:rFonts w:ascii="Arial" w:eastAsia="Times New Roman" w:hAnsi="Arial" w:cs="Arial"/>
                <w:sz w:val="18"/>
                <w:szCs w:val="18"/>
              </w:rPr>
              <w:t>12, sol</w:t>
            </w:r>
            <w:r w:rsidR="000A388D">
              <w:rPr>
                <w:rFonts w:ascii="Arial" w:eastAsia="Times New Roman" w:hAnsi="Arial" w:cs="Arial"/>
                <w:sz w:val="18"/>
                <w:szCs w:val="18"/>
              </w:rPr>
              <w:t xml:space="preserve"># </w:t>
            </w:r>
            <w:r w:rsidRPr="002C707B">
              <w:rPr>
                <w:rFonts w:ascii="Arial" w:eastAsia="Times New Roman" w:hAnsi="Arial" w:cs="Arial"/>
                <w:sz w:val="18"/>
                <w:szCs w:val="18"/>
              </w:rPr>
              <w:t>30, sol</w:t>
            </w:r>
            <w:r w:rsidR="000A388D">
              <w:rPr>
                <w:rFonts w:ascii="Arial" w:eastAsia="Times New Roman" w:hAnsi="Arial" w:cs="Arial"/>
                <w:sz w:val="18"/>
                <w:szCs w:val="18"/>
              </w:rPr>
              <w:t xml:space="preserve"># </w:t>
            </w:r>
            <w:r w:rsidRPr="002C707B">
              <w:rPr>
                <w:rFonts w:ascii="Arial" w:eastAsia="Times New Roman" w:hAnsi="Arial" w:cs="Arial"/>
                <w:sz w:val="18"/>
                <w:szCs w:val="18"/>
              </w:rPr>
              <w:t>33</w:t>
            </w:r>
          </w:p>
        </w:tc>
        <w:tc>
          <w:tcPr>
            <w:tcW w:w="16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C49A4"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Model A and model B based discovery where the Relay UE discovers other UEs in proximity and sends response to the source UE</w:t>
            </w:r>
          </w:p>
        </w:tc>
      </w:tr>
      <w:tr w:rsidR="002C707B" w:rsidRPr="002C707B" w14:paraId="29C17E7B" w14:textId="77777777" w:rsidTr="002C707B">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78A089" w14:textId="030A828F"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Sol</w:t>
            </w:r>
            <w:r w:rsidR="000A388D">
              <w:rPr>
                <w:rFonts w:ascii="Arial" w:eastAsia="Times New Roman" w:hAnsi="Arial" w:cs="Arial"/>
                <w:sz w:val="18"/>
                <w:szCs w:val="18"/>
              </w:rPr>
              <w:t>#</w:t>
            </w:r>
            <w:r w:rsidRPr="002C707B">
              <w:rPr>
                <w:rFonts w:ascii="Arial" w:eastAsia="Times New Roman" w:hAnsi="Arial" w:cs="Arial"/>
                <w:sz w:val="18"/>
                <w:szCs w:val="18"/>
              </w:rPr>
              <w:t xml:space="preserve"> 34</w:t>
            </w:r>
          </w:p>
        </w:tc>
        <w:tc>
          <w:tcPr>
            <w:tcW w:w="168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B39E01" w14:textId="77777777" w:rsidR="002C707B" w:rsidRPr="002C707B" w:rsidRDefault="002C707B" w:rsidP="002C707B">
            <w:pPr>
              <w:spacing w:after="0" w:line="240" w:lineRule="auto"/>
              <w:rPr>
                <w:rFonts w:ascii="Arial" w:eastAsia="Times New Roman" w:hAnsi="Arial" w:cs="Arial"/>
                <w:sz w:val="18"/>
                <w:szCs w:val="18"/>
              </w:rPr>
            </w:pPr>
            <w:r w:rsidRPr="002C707B">
              <w:rPr>
                <w:rFonts w:ascii="Arial" w:eastAsia="Times New Roman" w:hAnsi="Arial" w:cs="Arial"/>
                <w:sz w:val="18"/>
                <w:szCs w:val="18"/>
              </w:rPr>
              <w:t xml:space="preserve">Model A and model B route discovery where the announcement/solicitation message from the source UE is also relayed by the nearby Relay UEs with E2E discovery information until it reaches the intended destination through some Relay UE. </w:t>
            </w:r>
          </w:p>
        </w:tc>
      </w:tr>
    </w:tbl>
    <w:p w14:paraId="74DCCA29" w14:textId="77777777" w:rsidR="002C707B" w:rsidRPr="002C707B" w:rsidRDefault="002C707B" w:rsidP="002C707B">
      <w:pPr>
        <w:pStyle w:val="B1"/>
        <w:ind w:left="0" w:firstLine="0"/>
        <w:jc w:val="center"/>
        <w:rPr>
          <w:rFonts w:eastAsia="MS Mincho"/>
          <w:b/>
          <w:bCs/>
          <w:szCs w:val="26"/>
          <w:lang w:eastAsia="en-GB"/>
        </w:rPr>
      </w:pPr>
    </w:p>
    <w:p w14:paraId="571E5108" w14:textId="7A4E4C8B" w:rsidR="00777732" w:rsidRDefault="00777732"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Discovery</w:t>
      </w:r>
    </w:p>
    <w:p w14:paraId="28DB5786" w14:textId="41B51779" w:rsidR="00777732" w:rsidRPr="002C5761" w:rsidRDefault="00706FBB" w:rsidP="002C5761">
      <w:pPr>
        <w:pStyle w:val="B1"/>
        <w:ind w:left="0" w:firstLine="0"/>
      </w:pPr>
      <w:r>
        <w:t xml:space="preserve">During the last meeting, as shown above, we have agreed that </w:t>
      </w:r>
      <w:r w:rsidR="002C5761">
        <w:t xml:space="preserve">RAN2 is to rely on SA2 for the UE-to-UE relay discovery message definition and the L2 ID design. </w:t>
      </w:r>
      <w:r w:rsidR="00D920ED" w:rsidRPr="004C210A">
        <w:rPr>
          <w:rFonts w:eastAsia="MS Mincho"/>
          <w:bCs/>
          <w:szCs w:val="26"/>
          <w:lang w:eastAsia="en-GB"/>
        </w:rPr>
        <w:t>I</w:t>
      </w:r>
      <w:r w:rsidR="008A2C01">
        <w:rPr>
          <w:rFonts w:eastAsia="MS Mincho"/>
          <w:bCs/>
          <w:szCs w:val="26"/>
          <w:lang w:eastAsia="en-GB"/>
        </w:rPr>
        <w:t xml:space="preserve">rrespective of the solution for discovery </w:t>
      </w:r>
      <w:r w:rsidR="003F3DF5">
        <w:rPr>
          <w:rFonts w:eastAsia="MS Mincho"/>
          <w:bCs/>
          <w:szCs w:val="26"/>
          <w:lang w:eastAsia="en-GB"/>
        </w:rPr>
        <w:t>mechanism to be defined in</w:t>
      </w:r>
      <w:r w:rsidR="008A2C01">
        <w:rPr>
          <w:rFonts w:eastAsia="MS Mincho"/>
          <w:bCs/>
          <w:szCs w:val="26"/>
          <w:lang w:eastAsia="en-GB"/>
        </w:rPr>
        <w:t xml:space="preserve"> SA2, we can </w:t>
      </w:r>
      <w:r w:rsidR="001D236E">
        <w:rPr>
          <w:rFonts w:eastAsia="MS Mincho"/>
          <w:bCs/>
          <w:szCs w:val="26"/>
          <w:lang w:eastAsia="en-GB"/>
        </w:rPr>
        <w:t xml:space="preserve">consider that many of the agreements from previous discussions on U2N Relay are </w:t>
      </w:r>
      <w:r w:rsidR="00FA2608">
        <w:rPr>
          <w:rFonts w:eastAsia="MS Mincho"/>
          <w:bCs/>
          <w:szCs w:val="26"/>
          <w:lang w:eastAsia="en-GB"/>
        </w:rPr>
        <w:t xml:space="preserve">still </w:t>
      </w:r>
      <w:r w:rsidR="001D236E">
        <w:rPr>
          <w:rFonts w:eastAsia="MS Mincho"/>
          <w:bCs/>
          <w:szCs w:val="26"/>
          <w:lang w:eastAsia="en-GB"/>
        </w:rPr>
        <w:t xml:space="preserve">quite </w:t>
      </w:r>
      <w:r w:rsidR="00FA2608">
        <w:rPr>
          <w:rFonts w:eastAsia="MS Mincho"/>
          <w:bCs/>
          <w:szCs w:val="26"/>
          <w:lang w:eastAsia="en-GB"/>
        </w:rPr>
        <w:t xml:space="preserve">relevant and </w:t>
      </w:r>
      <w:r w:rsidR="001D236E">
        <w:rPr>
          <w:rFonts w:eastAsia="MS Mincho"/>
          <w:bCs/>
          <w:szCs w:val="26"/>
          <w:lang w:eastAsia="en-GB"/>
        </w:rPr>
        <w:t xml:space="preserve">applicable for U2U Relay and we cover them in this section. </w:t>
      </w:r>
      <w:r w:rsidR="004F0EF6">
        <w:rPr>
          <w:rFonts w:eastAsia="MS Mincho"/>
          <w:bCs/>
          <w:szCs w:val="26"/>
          <w:lang w:eastAsia="en-GB"/>
        </w:rPr>
        <w:t xml:space="preserve">To begin with, the protocol stack for the discovery message </w:t>
      </w:r>
      <w:r w:rsidR="00BA714F">
        <w:rPr>
          <w:rFonts w:eastAsia="MS Mincho"/>
          <w:bCs/>
          <w:szCs w:val="26"/>
          <w:lang w:eastAsia="en-GB"/>
        </w:rPr>
        <w:t>is considered to be as shown in figure 1</w:t>
      </w:r>
      <w:r w:rsidR="006B38FD">
        <w:rPr>
          <w:rFonts w:eastAsia="MS Mincho"/>
          <w:bCs/>
          <w:szCs w:val="26"/>
          <w:lang w:eastAsia="en-GB"/>
        </w:rPr>
        <w:t xml:space="preserve"> (similar to the </w:t>
      </w:r>
      <w:r w:rsidR="00DD16C5">
        <w:rPr>
          <w:rFonts w:eastAsia="MS Mincho"/>
          <w:bCs/>
          <w:szCs w:val="26"/>
          <w:lang w:eastAsia="en-GB"/>
        </w:rPr>
        <w:t xml:space="preserve">control plane stack </w:t>
      </w:r>
      <w:r w:rsidR="00EB7E51">
        <w:rPr>
          <w:rFonts w:eastAsia="MS Mincho"/>
          <w:bCs/>
          <w:szCs w:val="26"/>
          <w:lang w:eastAsia="en-GB"/>
        </w:rPr>
        <w:t>for SCCH for PC5-S in TS 38.300</w:t>
      </w:r>
      <w:r w:rsidR="00BA714F">
        <w:rPr>
          <w:rFonts w:eastAsia="MS Mincho"/>
          <w:bCs/>
          <w:szCs w:val="26"/>
          <w:lang w:eastAsia="en-GB"/>
        </w:rPr>
        <w:t xml:space="preserve">. </w:t>
      </w:r>
    </w:p>
    <w:p w14:paraId="5B479999" w14:textId="35B68615" w:rsidR="0009577F" w:rsidRDefault="001F4A6E" w:rsidP="00E56C04">
      <w:pPr>
        <w:widowControl w:val="0"/>
        <w:tabs>
          <w:tab w:val="left" w:pos="907"/>
        </w:tabs>
        <w:spacing w:before="240" w:after="60" w:line="240" w:lineRule="auto"/>
        <w:jc w:val="center"/>
        <w:outlineLvl w:val="2"/>
        <w:rPr>
          <w:rFonts w:ascii="Times New Roman" w:eastAsia="MS Mincho" w:hAnsi="Times New Roman"/>
          <w:bCs/>
          <w:sz w:val="20"/>
          <w:szCs w:val="26"/>
          <w:lang w:val="en-GB" w:eastAsia="en-GB"/>
        </w:rPr>
      </w:pPr>
      <w:r>
        <w:object w:dxaOrig="5327" w:dyaOrig="3901" w14:anchorId="3CF3B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182.05pt" o:ole="">
            <v:imagedata r:id="rId11" o:title=""/>
          </v:shape>
          <o:OLEObject Type="Embed" ProgID="Visio.Drawing.15" ShapeID="_x0000_i1025" DrawAspect="Content" ObjectID="_1725993873" r:id="rId12"/>
        </w:object>
      </w:r>
    </w:p>
    <w:p w14:paraId="78E01E37" w14:textId="135298D7" w:rsidR="0009577F" w:rsidRDefault="00DE1E33" w:rsidP="00F1231B">
      <w:pPr>
        <w:widowControl w:val="0"/>
        <w:tabs>
          <w:tab w:val="left" w:pos="907"/>
        </w:tabs>
        <w:spacing w:before="240" w:after="60" w:line="240" w:lineRule="auto"/>
        <w:jc w:val="center"/>
        <w:rPr>
          <w:rFonts w:ascii="Times New Roman" w:eastAsia="MS Mincho" w:hAnsi="Times New Roman"/>
          <w:b/>
          <w:sz w:val="20"/>
          <w:szCs w:val="26"/>
          <w:lang w:val="en-GB" w:eastAsia="en-GB"/>
        </w:rPr>
      </w:pPr>
      <w:r w:rsidRPr="00DE1E33">
        <w:rPr>
          <w:rFonts w:ascii="Times New Roman" w:eastAsia="MS Mincho" w:hAnsi="Times New Roman"/>
          <w:b/>
          <w:sz w:val="20"/>
          <w:szCs w:val="26"/>
          <w:lang w:val="en-GB" w:eastAsia="en-GB"/>
        </w:rPr>
        <w:t xml:space="preserve">Figure 1. </w:t>
      </w:r>
      <w:r w:rsidR="00973613" w:rsidRPr="00DE1E33">
        <w:rPr>
          <w:rFonts w:ascii="Times New Roman" w:eastAsia="MS Mincho" w:hAnsi="Times New Roman"/>
          <w:b/>
          <w:sz w:val="20"/>
          <w:szCs w:val="26"/>
          <w:lang w:val="en-GB" w:eastAsia="en-GB"/>
        </w:rPr>
        <w:t xml:space="preserve">Protocol stack of discovery message </w:t>
      </w:r>
      <w:r w:rsidR="00C328AD" w:rsidRPr="00DE1E33">
        <w:rPr>
          <w:rFonts w:ascii="Times New Roman" w:eastAsia="MS Mincho" w:hAnsi="Times New Roman"/>
          <w:b/>
          <w:sz w:val="20"/>
          <w:szCs w:val="26"/>
          <w:lang w:val="en-GB" w:eastAsia="en-GB"/>
        </w:rPr>
        <w:t>for UE-to-UE Relay</w:t>
      </w:r>
    </w:p>
    <w:p w14:paraId="5D8E773C" w14:textId="4E4C2628" w:rsidR="006F4AC3" w:rsidRDefault="002D4772" w:rsidP="00F1231B">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Unlike UE-to-NW Relay case where the </w:t>
      </w:r>
      <w:r w:rsidR="006759F0">
        <w:rPr>
          <w:rFonts w:ascii="Times New Roman" w:eastAsia="MS Mincho" w:hAnsi="Times New Roman"/>
          <w:bCs/>
          <w:sz w:val="20"/>
          <w:szCs w:val="26"/>
          <w:lang w:val="en-GB" w:eastAsia="en-GB"/>
        </w:rPr>
        <w:t xml:space="preserve">Relay UE </w:t>
      </w:r>
      <w:r w:rsidR="000D0592">
        <w:rPr>
          <w:rFonts w:ascii="Times New Roman" w:eastAsia="MS Mincho" w:hAnsi="Times New Roman"/>
          <w:bCs/>
          <w:sz w:val="20"/>
          <w:szCs w:val="26"/>
          <w:lang w:val="en-GB" w:eastAsia="en-GB"/>
        </w:rPr>
        <w:t xml:space="preserve">is allowed to </w:t>
      </w:r>
      <w:r w:rsidR="006759F0">
        <w:rPr>
          <w:rFonts w:ascii="Times New Roman" w:eastAsia="MS Mincho" w:hAnsi="Times New Roman"/>
          <w:bCs/>
          <w:sz w:val="20"/>
          <w:szCs w:val="26"/>
          <w:lang w:val="en-GB" w:eastAsia="en-GB"/>
        </w:rPr>
        <w:t xml:space="preserve">trigger relay discovery transmission </w:t>
      </w:r>
      <w:r w:rsidR="000D0592">
        <w:rPr>
          <w:rFonts w:ascii="Times New Roman" w:eastAsia="MS Mincho" w:hAnsi="Times New Roman"/>
          <w:bCs/>
          <w:sz w:val="20"/>
          <w:szCs w:val="26"/>
          <w:lang w:val="en-GB" w:eastAsia="en-GB"/>
        </w:rPr>
        <w:t xml:space="preserve">only </w:t>
      </w:r>
      <w:r w:rsidR="006759F0">
        <w:rPr>
          <w:rFonts w:ascii="Times New Roman" w:eastAsia="MS Mincho" w:hAnsi="Times New Roman"/>
          <w:bCs/>
          <w:sz w:val="20"/>
          <w:szCs w:val="26"/>
          <w:lang w:val="en-GB" w:eastAsia="en-GB"/>
        </w:rPr>
        <w:t xml:space="preserve">when it </w:t>
      </w:r>
      <w:r w:rsidR="00AA2C72">
        <w:rPr>
          <w:rFonts w:ascii="Times New Roman" w:eastAsia="MS Mincho" w:hAnsi="Times New Roman"/>
          <w:bCs/>
          <w:sz w:val="20"/>
          <w:szCs w:val="26"/>
          <w:lang w:val="en-GB" w:eastAsia="en-GB"/>
        </w:rPr>
        <w:t xml:space="preserve">fails to </w:t>
      </w:r>
      <w:r w:rsidR="006759F0">
        <w:rPr>
          <w:rFonts w:ascii="Times New Roman" w:eastAsia="MS Mincho" w:hAnsi="Times New Roman"/>
          <w:bCs/>
          <w:sz w:val="20"/>
          <w:szCs w:val="26"/>
          <w:lang w:val="en-GB" w:eastAsia="en-GB"/>
        </w:rPr>
        <w:t xml:space="preserve">meet a certain Uu </w:t>
      </w:r>
      <w:r w:rsidR="00C82833">
        <w:rPr>
          <w:rFonts w:ascii="Times New Roman" w:eastAsia="MS Mincho" w:hAnsi="Times New Roman"/>
          <w:bCs/>
          <w:sz w:val="20"/>
          <w:szCs w:val="26"/>
          <w:lang w:val="en-GB" w:eastAsia="en-GB"/>
        </w:rPr>
        <w:t xml:space="preserve">link quality </w:t>
      </w:r>
      <w:r w:rsidR="006759F0">
        <w:rPr>
          <w:rFonts w:ascii="Times New Roman" w:eastAsia="MS Mincho" w:hAnsi="Times New Roman"/>
          <w:bCs/>
          <w:sz w:val="20"/>
          <w:szCs w:val="26"/>
          <w:lang w:val="en-GB" w:eastAsia="en-GB"/>
        </w:rPr>
        <w:t xml:space="preserve">threshold, </w:t>
      </w:r>
      <w:r w:rsidR="009E7B4A">
        <w:rPr>
          <w:rFonts w:ascii="Times New Roman" w:eastAsia="MS Mincho" w:hAnsi="Times New Roman"/>
          <w:bCs/>
          <w:sz w:val="20"/>
          <w:szCs w:val="26"/>
          <w:lang w:val="en-GB" w:eastAsia="en-GB"/>
        </w:rPr>
        <w:t xml:space="preserve">we </w:t>
      </w:r>
      <w:r w:rsidR="00571FB2">
        <w:rPr>
          <w:rFonts w:ascii="Times New Roman" w:eastAsia="MS Mincho" w:hAnsi="Times New Roman"/>
          <w:bCs/>
          <w:sz w:val="20"/>
          <w:szCs w:val="26"/>
          <w:lang w:val="en-GB" w:eastAsia="en-GB"/>
        </w:rPr>
        <w:t xml:space="preserve">think that </w:t>
      </w:r>
      <w:r w:rsidR="00CE2FDC">
        <w:rPr>
          <w:rFonts w:ascii="Times New Roman" w:eastAsia="MS Mincho" w:hAnsi="Times New Roman"/>
          <w:bCs/>
          <w:sz w:val="20"/>
          <w:szCs w:val="26"/>
          <w:lang w:val="en-GB" w:eastAsia="en-GB"/>
        </w:rPr>
        <w:t xml:space="preserve">this is not necessary </w:t>
      </w:r>
      <w:r w:rsidR="009E7B4A">
        <w:rPr>
          <w:rFonts w:ascii="Times New Roman" w:eastAsia="MS Mincho" w:hAnsi="Times New Roman"/>
          <w:bCs/>
          <w:sz w:val="20"/>
          <w:szCs w:val="26"/>
          <w:lang w:val="en-GB" w:eastAsia="en-GB"/>
        </w:rPr>
        <w:t xml:space="preserve"> for UE-to-UE relaying case and leave it to upper layer </w:t>
      </w:r>
      <w:r w:rsidR="00967FDB">
        <w:rPr>
          <w:rFonts w:ascii="Times New Roman" w:eastAsia="MS Mincho" w:hAnsi="Times New Roman"/>
          <w:bCs/>
          <w:sz w:val="20"/>
          <w:szCs w:val="26"/>
          <w:lang w:val="en-GB" w:eastAsia="en-GB"/>
        </w:rPr>
        <w:t xml:space="preserve">as was the study item conclusion as well. </w:t>
      </w:r>
      <w:r w:rsidR="002457C4">
        <w:rPr>
          <w:rFonts w:ascii="Times New Roman" w:eastAsia="MS Mincho" w:hAnsi="Times New Roman"/>
          <w:bCs/>
          <w:sz w:val="20"/>
          <w:szCs w:val="26"/>
          <w:lang w:val="en-GB" w:eastAsia="en-GB"/>
        </w:rPr>
        <w:t xml:space="preserve">This is assuming that the UEs involved in U2U relaying </w:t>
      </w:r>
      <w:r w:rsidR="00EB625F">
        <w:rPr>
          <w:rFonts w:ascii="Times New Roman" w:eastAsia="MS Mincho" w:hAnsi="Times New Roman"/>
          <w:bCs/>
          <w:sz w:val="20"/>
          <w:szCs w:val="26"/>
          <w:lang w:val="en-GB" w:eastAsia="en-GB"/>
        </w:rPr>
        <w:t xml:space="preserve">have corresponding authorization from the network. </w:t>
      </w:r>
    </w:p>
    <w:p w14:paraId="62BE242E" w14:textId="1E6E79F7" w:rsidR="00F96DEB" w:rsidRDefault="00EB625F" w:rsidP="00F15B1D">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discovery message could be defined </w:t>
      </w:r>
      <w:r w:rsidR="00523000">
        <w:rPr>
          <w:rFonts w:ascii="Times New Roman" w:eastAsia="MS Mincho" w:hAnsi="Times New Roman"/>
          <w:bCs/>
          <w:sz w:val="20"/>
          <w:szCs w:val="26"/>
          <w:lang w:val="en-GB" w:eastAsia="en-GB"/>
        </w:rPr>
        <w:t>by the SA2 in a way that the Relay UE can advertise itself as a Relay only when it has reachability to some proximity UEs (</w:t>
      </w:r>
      <w:r w:rsidR="005140F1">
        <w:rPr>
          <w:rFonts w:ascii="Times New Roman" w:eastAsia="MS Mincho" w:hAnsi="Times New Roman"/>
          <w:bCs/>
          <w:sz w:val="20"/>
          <w:szCs w:val="26"/>
          <w:lang w:val="en-GB" w:eastAsia="en-GB"/>
        </w:rPr>
        <w:t xml:space="preserve">e.g. it has a </w:t>
      </w:r>
      <w:r w:rsidR="00523000">
        <w:rPr>
          <w:rFonts w:ascii="Times New Roman" w:eastAsia="MS Mincho" w:hAnsi="Times New Roman"/>
          <w:bCs/>
          <w:sz w:val="20"/>
          <w:szCs w:val="26"/>
          <w:lang w:val="en-GB" w:eastAsia="en-GB"/>
        </w:rPr>
        <w:t>target U</w:t>
      </w:r>
      <w:r w:rsidR="005140F1">
        <w:rPr>
          <w:rFonts w:ascii="Times New Roman" w:eastAsia="MS Mincho" w:hAnsi="Times New Roman"/>
          <w:bCs/>
          <w:sz w:val="20"/>
          <w:szCs w:val="26"/>
          <w:lang w:val="en-GB" w:eastAsia="en-GB"/>
        </w:rPr>
        <w:t>E list</w:t>
      </w:r>
      <w:r w:rsidR="00523000">
        <w:rPr>
          <w:rFonts w:ascii="Times New Roman" w:eastAsia="MS Mincho" w:hAnsi="Times New Roman"/>
          <w:bCs/>
          <w:sz w:val="20"/>
          <w:szCs w:val="26"/>
          <w:lang w:val="en-GB" w:eastAsia="en-GB"/>
        </w:rPr>
        <w:t>)</w:t>
      </w:r>
      <w:r w:rsidR="00342C77">
        <w:rPr>
          <w:rFonts w:ascii="Times New Roman" w:eastAsia="MS Mincho" w:hAnsi="Times New Roman"/>
          <w:bCs/>
          <w:sz w:val="20"/>
          <w:szCs w:val="26"/>
          <w:lang w:val="en-GB" w:eastAsia="en-GB"/>
        </w:rPr>
        <w:t xml:space="preserve"> and it is triggered by the upper layer to act as a U2U R</w:t>
      </w:r>
      <w:r w:rsidR="00A47C15">
        <w:rPr>
          <w:rFonts w:ascii="Times New Roman" w:eastAsia="Arial" w:hAnsi="Times New Roman"/>
          <w:noProof/>
          <w:sz w:val="20"/>
          <w:szCs w:val="12"/>
          <w:lang w:eastAsia="zh-CN"/>
        </w:rPr>
        <w:t>elay UE</w:t>
      </w:r>
      <w:r w:rsidR="00342C77">
        <w:rPr>
          <w:rFonts w:ascii="Times New Roman" w:eastAsia="Arial" w:hAnsi="Times New Roman"/>
          <w:noProof/>
          <w:sz w:val="20"/>
          <w:szCs w:val="12"/>
          <w:lang w:eastAsia="zh-CN"/>
        </w:rPr>
        <w:t>.</w:t>
      </w:r>
      <w:r w:rsidR="00A47C15">
        <w:rPr>
          <w:rFonts w:ascii="Times New Roman" w:eastAsia="Arial" w:hAnsi="Times New Roman"/>
          <w:noProof/>
          <w:sz w:val="20"/>
          <w:szCs w:val="12"/>
          <w:lang w:eastAsia="zh-CN"/>
        </w:rPr>
        <w:t xml:space="preserve"> At the same time, </w:t>
      </w:r>
      <w:r w:rsidR="002E4409">
        <w:rPr>
          <w:rFonts w:ascii="Times New Roman" w:eastAsia="Arial" w:hAnsi="Times New Roman"/>
          <w:noProof/>
          <w:sz w:val="20"/>
          <w:szCs w:val="12"/>
          <w:lang w:eastAsia="zh-CN"/>
        </w:rPr>
        <w:t>since we already agre</w:t>
      </w:r>
      <w:r w:rsidR="00782949">
        <w:rPr>
          <w:rFonts w:ascii="Times New Roman" w:eastAsia="Arial" w:hAnsi="Times New Roman"/>
          <w:noProof/>
          <w:sz w:val="20"/>
          <w:szCs w:val="12"/>
          <w:lang w:eastAsia="zh-CN"/>
        </w:rPr>
        <w:t xml:space="preserve">ed that gNB will not configure any Uu RSRP thresholds for the Remote/Relay UEs, </w:t>
      </w:r>
      <w:r w:rsidR="00CA7D33">
        <w:rPr>
          <w:rFonts w:ascii="Times New Roman" w:eastAsia="Arial" w:hAnsi="Times New Roman"/>
          <w:noProof/>
          <w:sz w:val="20"/>
          <w:szCs w:val="12"/>
          <w:lang w:eastAsia="zh-CN"/>
        </w:rPr>
        <w:t>we can agree that the discovery transmission is primarily triggered by the upper layer. W</w:t>
      </w:r>
      <w:r w:rsidR="00A47C15">
        <w:rPr>
          <w:rFonts w:ascii="Times New Roman" w:eastAsia="Arial" w:hAnsi="Times New Roman"/>
          <w:noProof/>
          <w:sz w:val="20"/>
          <w:szCs w:val="12"/>
          <w:lang w:eastAsia="zh-CN"/>
        </w:rPr>
        <w:t xml:space="preserve">e can further discuss </w:t>
      </w:r>
      <w:r w:rsidR="00A47C15" w:rsidRPr="00C713B1">
        <w:rPr>
          <w:rFonts w:ascii="Times New Roman" w:eastAsia="Arial" w:hAnsi="Times New Roman"/>
          <w:noProof/>
          <w:sz w:val="20"/>
          <w:szCs w:val="12"/>
          <w:lang w:eastAsia="zh-CN"/>
        </w:rPr>
        <w:t xml:space="preserve">whether the Relay UE needs to satisfy any </w:t>
      </w:r>
      <w:r w:rsidR="00DC7344">
        <w:rPr>
          <w:rFonts w:ascii="Times New Roman" w:eastAsia="Arial" w:hAnsi="Times New Roman"/>
          <w:noProof/>
          <w:sz w:val="20"/>
          <w:szCs w:val="12"/>
          <w:lang w:eastAsia="zh-CN"/>
        </w:rPr>
        <w:t>other AS layer conditions</w:t>
      </w:r>
      <w:r w:rsidR="00342C77">
        <w:rPr>
          <w:rFonts w:ascii="Times New Roman" w:eastAsia="Arial" w:hAnsi="Times New Roman"/>
          <w:noProof/>
          <w:sz w:val="20"/>
          <w:szCs w:val="12"/>
          <w:lang w:eastAsia="zh-CN"/>
        </w:rPr>
        <w:t xml:space="preserve"> </w:t>
      </w:r>
      <w:r w:rsidR="00A47C15" w:rsidRPr="00C713B1">
        <w:rPr>
          <w:rFonts w:ascii="Times New Roman" w:eastAsia="Arial" w:hAnsi="Times New Roman"/>
          <w:noProof/>
          <w:sz w:val="20"/>
          <w:szCs w:val="12"/>
          <w:lang w:eastAsia="zh-CN"/>
        </w:rPr>
        <w:t>before act</w:t>
      </w:r>
      <w:r w:rsidR="00A47C15">
        <w:rPr>
          <w:rFonts w:ascii="Times New Roman" w:eastAsia="Arial" w:hAnsi="Times New Roman"/>
          <w:noProof/>
          <w:sz w:val="20"/>
          <w:szCs w:val="12"/>
          <w:lang w:eastAsia="zh-CN"/>
        </w:rPr>
        <w:t>ing</w:t>
      </w:r>
      <w:r w:rsidR="00A47C15" w:rsidRPr="00C713B1">
        <w:rPr>
          <w:rFonts w:ascii="Times New Roman" w:eastAsia="Arial" w:hAnsi="Times New Roman"/>
          <w:noProof/>
          <w:sz w:val="20"/>
          <w:szCs w:val="12"/>
          <w:lang w:eastAsia="zh-CN"/>
        </w:rPr>
        <w:t xml:space="preserve"> as a Relay</w:t>
      </w:r>
      <w:r w:rsidR="00DC7344">
        <w:rPr>
          <w:rFonts w:ascii="Times New Roman" w:eastAsia="Arial" w:hAnsi="Times New Roman"/>
          <w:noProof/>
          <w:sz w:val="20"/>
          <w:szCs w:val="12"/>
          <w:lang w:eastAsia="zh-CN"/>
        </w:rPr>
        <w:t xml:space="preserve"> apart from the thresholds</w:t>
      </w:r>
      <w:r w:rsidR="00A47C15" w:rsidRPr="00C713B1">
        <w:rPr>
          <w:rFonts w:ascii="Times New Roman" w:eastAsia="Arial" w:hAnsi="Times New Roman"/>
          <w:noProof/>
          <w:sz w:val="20"/>
          <w:szCs w:val="12"/>
          <w:lang w:eastAsia="zh-CN"/>
        </w:rPr>
        <w:t>.</w:t>
      </w:r>
    </w:p>
    <w:p w14:paraId="073970C0" w14:textId="4664C59A" w:rsidR="00A730AC" w:rsidRDefault="00A730AC" w:rsidP="00F15B1D">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w:t>
      </w:r>
      <w:r w:rsidR="00E02D7C">
        <w:rPr>
          <w:rFonts w:ascii="Times New Roman" w:eastAsia="MS Mincho" w:hAnsi="Times New Roman"/>
          <w:b/>
          <w:sz w:val="20"/>
          <w:szCs w:val="26"/>
          <w:lang w:val="en-GB" w:eastAsia="en-GB"/>
        </w:rPr>
        <w:t>1</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r>
      <w:r w:rsidR="00FA13D4">
        <w:rPr>
          <w:rFonts w:ascii="Times New Roman" w:eastAsia="MS Mincho" w:hAnsi="Times New Roman"/>
          <w:b/>
          <w:sz w:val="20"/>
          <w:szCs w:val="26"/>
          <w:lang w:val="en-GB" w:eastAsia="en-GB"/>
        </w:rPr>
        <w:t xml:space="preserve">U2U </w:t>
      </w:r>
      <w:r w:rsidR="00F520C0">
        <w:rPr>
          <w:rFonts w:ascii="Times New Roman" w:eastAsia="MS Mincho" w:hAnsi="Times New Roman"/>
          <w:b/>
          <w:sz w:val="20"/>
          <w:szCs w:val="26"/>
          <w:lang w:val="en-GB" w:eastAsia="en-GB"/>
        </w:rPr>
        <w:t>Remote UE</w:t>
      </w:r>
      <w:r w:rsidR="00FA13D4">
        <w:rPr>
          <w:rFonts w:ascii="Times New Roman" w:eastAsia="MS Mincho" w:hAnsi="Times New Roman"/>
          <w:b/>
          <w:sz w:val="20"/>
          <w:szCs w:val="26"/>
          <w:lang w:val="en-GB" w:eastAsia="en-GB"/>
        </w:rPr>
        <w:t>(s)</w:t>
      </w:r>
      <w:r w:rsidR="00F520C0">
        <w:rPr>
          <w:rFonts w:ascii="Times New Roman" w:eastAsia="MS Mincho" w:hAnsi="Times New Roman"/>
          <w:b/>
          <w:sz w:val="20"/>
          <w:szCs w:val="26"/>
          <w:lang w:val="en-GB" w:eastAsia="en-GB"/>
        </w:rPr>
        <w:t xml:space="preserve"> and </w:t>
      </w:r>
      <w:r w:rsidR="00FA13D4">
        <w:rPr>
          <w:rFonts w:ascii="Times New Roman" w:eastAsia="MS Mincho" w:hAnsi="Times New Roman"/>
          <w:b/>
          <w:sz w:val="20"/>
          <w:szCs w:val="26"/>
          <w:lang w:val="en-GB" w:eastAsia="en-GB"/>
        </w:rPr>
        <w:t xml:space="preserve">U2U </w:t>
      </w:r>
      <w:r w:rsidR="00F520C0">
        <w:rPr>
          <w:rFonts w:ascii="Times New Roman" w:eastAsia="MS Mincho" w:hAnsi="Times New Roman"/>
          <w:b/>
          <w:sz w:val="20"/>
          <w:szCs w:val="26"/>
          <w:lang w:val="en-GB" w:eastAsia="en-GB"/>
        </w:rPr>
        <w:t xml:space="preserve">Relay UE are allowed to trigger discovery transmission </w:t>
      </w:r>
      <w:r w:rsidR="00014C1A">
        <w:rPr>
          <w:rFonts w:ascii="Times New Roman" w:eastAsia="MS Mincho" w:hAnsi="Times New Roman"/>
          <w:b/>
          <w:sz w:val="20"/>
          <w:szCs w:val="26"/>
          <w:lang w:val="en-GB" w:eastAsia="en-GB"/>
        </w:rPr>
        <w:t>when triggered by the upper layer.</w:t>
      </w:r>
      <w:r w:rsidR="00FA13D4">
        <w:rPr>
          <w:rFonts w:ascii="Times New Roman" w:eastAsia="MS Mincho" w:hAnsi="Times New Roman"/>
          <w:b/>
          <w:sz w:val="20"/>
          <w:szCs w:val="26"/>
          <w:lang w:val="en-GB" w:eastAsia="en-GB"/>
        </w:rPr>
        <w:t xml:space="preserve"> FFS whether the U2U Relay UE needs to fulfil any AS layer criterion in addition to upper layer trigger. </w:t>
      </w:r>
    </w:p>
    <w:p w14:paraId="78C01F8A" w14:textId="53380275" w:rsidR="0072791F" w:rsidRDefault="00B05E02" w:rsidP="00F15B1D">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Similar to the </w:t>
      </w:r>
      <w:r w:rsidR="00FC6A5A">
        <w:rPr>
          <w:rFonts w:ascii="Times New Roman" w:eastAsia="MS Mincho" w:hAnsi="Times New Roman"/>
          <w:bCs/>
          <w:sz w:val="20"/>
          <w:szCs w:val="26"/>
          <w:lang w:val="en-GB" w:eastAsia="en-GB"/>
        </w:rPr>
        <w:t>case of U2N Relaying, there is no need for any combination of RRC state restriction between the Remote UE(s) and the Relay UE</w:t>
      </w:r>
      <w:r w:rsidR="00F10395">
        <w:rPr>
          <w:rFonts w:ascii="Times New Roman" w:eastAsia="MS Mincho" w:hAnsi="Times New Roman"/>
          <w:bCs/>
          <w:sz w:val="20"/>
          <w:szCs w:val="26"/>
          <w:lang w:val="en-GB" w:eastAsia="en-GB"/>
        </w:rPr>
        <w:t xml:space="preserve"> for U2U relaying operation</w:t>
      </w:r>
      <w:r w:rsidR="00874BFA">
        <w:rPr>
          <w:rFonts w:ascii="Times New Roman" w:eastAsia="MS Mincho" w:hAnsi="Times New Roman"/>
          <w:bCs/>
          <w:sz w:val="20"/>
          <w:szCs w:val="26"/>
          <w:lang w:val="en-GB" w:eastAsia="en-GB"/>
        </w:rPr>
        <w:t xml:space="preserve"> and specifically, the Relay UE need not be in RRC_CONNECTED specifically for forwarding source Remote UE data</w:t>
      </w:r>
      <w:r w:rsidR="00FC6A5A">
        <w:rPr>
          <w:rFonts w:ascii="Times New Roman" w:eastAsia="MS Mincho" w:hAnsi="Times New Roman"/>
          <w:bCs/>
          <w:sz w:val="20"/>
          <w:szCs w:val="26"/>
          <w:lang w:val="en-GB" w:eastAsia="en-GB"/>
        </w:rPr>
        <w:t xml:space="preserve">. </w:t>
      </w:r>
      <w:r w:rsidR="001F3308">
        <w:rPr>
          <w:rFonts w:ascii="Times New Roman" w:eastAsia="MS Mincho" w:hAnsi="Times New Roman"/>
          <w:bCs/>
          <w:sz w:val="20"/>
          <w:szCs w:val="26"/>
          <w:lang w:val="en-GB" w:eastAsia="en-GB"/>
        </w:rPr>
        <w:t xml:space="preserve">At the same time, we have an FFS from past meeting, related to checking for coverage and RRC state aspects as we have corresponding support for U2N relaying. </w:t>
      </w:r>
      <w:r w:rsidR="002D730B">
        <w:rPr>
          <w:rFonts w:ascii="Times New Roman" w:eastAsia="MS Mincho" w:hAnsi="Times New Roman"/>
          <w:bCs/>
          <w:sz w:val="20"/>
          <w:szCs w:val="26"/>
          <w:lang w:val="en-GB" w:eastAsia="en-GB"/>
        </w:rPr>
        <w:t>From U2N relaying</w:t>
      </w:r>
      <w:r w:rsidR="000237D9">
        <w:rPr>
          <w:rFonts w:ascii="Times New Roman" w:eastAsia="MS Mincho" w:hAnsi="Times New Roman"/>
          <w:bCs/>
          <w:sz w:val="20"/>
          <w:szCs w:val="26"/>
          <w:lang w:val="en-GB" w:eastAsia="en-GB"/>
        </w:rPr>
        <w:t xml:space="preserve"> case</w:t>
      </w:r>
      <w:r w:rsidR="002D730B">
        <w:rPr>
          <w:rFonts w:ascii="Times New Roman" w:eastAsia="MS Mincho" w:hAnsi="Times New Roman"/>
          <w:bCs/>
          <w:sz w:val="20"/>
          <w:szCs w:val="26"/>
          <w:lang w:val="en-GB" w:eastAsia="en-GB"/>
        </w:rPr>
        <w:t xml:space="preserve">, we understand that the </w:t>
      </w:r>
      <w:r w:rsidR="00A062DB">
        <w:rPr>
          <w:rFonts w:ascii="Times New Roman" w:eastAsia="MS Mincho" w:hAnsi="Times New Roman"/>
          <w:bCs/>
          <w:sz w:val="20"/>
          <w:szCs w:val="26"/>
          <w:lang w:val="en-GB" w:eastAsia="en-GB"/>
        </w:rPr>
        <w:t xml:space="preserve">L2 and L3 U2N </w:t>
      </w:r>
      <w:r w:rsidR="002D730B">
        <w:rPr>
          <w:rFonts w:ascii="Times New Roman" w:eastAsia="MS Mincho" w:hAnsi="Times New Roman"/>
          <w:bCs/>
          <w:sz w:val="20"/>
          <w:szCs w:val="26"/>
          <w:lang w:val="en-GB" w:eastAsia="en-GB"/>
        </w:rPr>
        <w:t xml:space="preserve">Remote UE and Relay UE </w:t>
      </w:r>
      <w:r w:rsidR="00C73EA4">
        <w:rPr>
          <w:rFonts w:ascii="Times New Roman" w:eastAsia="MS Mincho" w:hAnsi="Times New Roman"/>
          <w:bCs/>
          <w:sz w:val="20"/>
          <w:szCs w:val="26"/>
          <w:lang w:val="en-GB" w:eastAsia="en-GB"/>
        </w:rPr>
        <w:t xml:space="preserve">can be in any RRC state while in-coverage </w:t>
      </w:r>
      <w:r w:rsidR="00213769">
        <w:rPr>
          <w:rFonts w:ascii="Times New Roman" w:eastAsia="MS Mincho" w:hAnsi="Times New Roman"/>
          <w:bCs/>
          <w:sz w:val="20"/>
          <w:szCs w:val="26"/>
          <w:lang w:val="en-GB" w:eastAsia="en-GB"/>
        </w:rPr>
        <w:t xml:space="preserve">to obtain the configuration from the network </w:t>
      </w:r>
      <w:r w:rsidR="00F64AAC">
        <w:rPr>
          <w:rFonts w:ascii="Times New Roman" w:eastAsia="MS Mincho" w:hAnsi="Times New Roman"/>
          <w:bCs/>
          <w:sz w:val="20"/>
          <w:szCs w:val="26"/>
          <w:lang w:val="en-GB" w:eastAsia="en-GB"/>
        </w:rPr>
        <w:t>and we can apply similar principle to</w:t>
      </w:r>
      <w:r w:rsidR="00213769">
        <w:rPr>
          <w:rFonts w:ascii="Times New Roman" w:eastAsia="MS Mincho" w:hAnsi="Times New Roman"/>
          <w:bCs/>
          <w:sz w:val="20"/>
          <w:szCs w:val="26"/>
          <w:lang w:val="en-GB" w:eastAsia="en-GB"/>
        </w:rPr>
        <w:t xml:space="preserve"> U2U relaying. However, for out-of-coverage scenario, we have </w:t>
      </w:r>
      <w:r w:rsidR="00E95A13">
        <w:rPr>
          <w:rFonts w:ascii="Times New Roman" w:eastAsia="MS Mincho" w:hAnsi="Times New Roman"/>
          <w:bCs/>
          <w:sz w:val="20"/>
          <w:szCs w:val="26"/>
          <w:lang w:val="en-GB" w:eastAsia="en-GB"/>
        </w:rPr>
        <w:t xml:space="preserve">different </w:t>
      </w:r>
      <w:r w:rsidR="00A062DB">
        <w:rPr>
          <w:rFonts w:ascii="Times New Roman" w:eastAsia="MS Mincho" w:hAnsi="Times New Roman"/>
          <w:bCs/>
          <w:sz w:val="20"/>
          <w:szCs w:val="26"/>
          <w:lang w:val="en-GB" w:eastAsia="en-GB"/>
        </w:rPr>
        <w:t xml:space="preserve">behaviors from Remote UE and Relay UE as well as for L2 and L3 based cases. For L2 case, there is </w:t>
      </w:r>
      <w:r w:rsidR="000A0964">
        <w:rPr>
          <w:rFonts w:ascii="Times New Roman" w:eastAsia="MS Mincho" w:hAnsi="Times New Roman"/>
          <w:bCs/>
          <w:sz w:val="20"/>
          <w:szCs w:val="26"/>
          <w:lang w:val="en-GB" w:eastAsia="en-GB"/>
        </w:rPr>
        <w:t>the condition that</w:t>
      </w:r>
      <w:r w:rsidR="00213769">
        <w:rPr>
          <w:rFonts w:ascii="Times New Roman" w:eastAsia="MS Mincho" w:hAnsi="Times New Roman"/>
          <w:bCs/>
          <w:sz w:val="20"/>
          <w:szCs w:val="26"/>
          <w:lang w:val="en-GB" w:eastAsia="en-GB"/>
        </w:rPr>
        <w:t xml:space="preserve"> U2N relay UE has to </w:t>
      </w:r>
      <w:r w:rsidR="00611845">
        <w:rPr>
          <w:rFonts w:ascii="Times New Roman" w:eastAsia="MS Mincho" w:hAnsi="Times New Roman"/>
          <w:bCs/>
          <w:sz w:val="20"/>
          <w:szCs w:val="26"/>
          <w:lang w:val="en-GB" w:eastAsia="en-GB"/>
        </w:rPr>
        <w:t xml:space="preserve">always </w:t>
      </w:r>
      <w:r w:rsidR="00213769">
        <w:rPr>
          <w:rFonts w:ascii="Times New Roman" w:eastAsia="MS Mincho" w:hAnsi="Times New Roman"/>
          <w:bCs/>
          <w:sz w:val="20"/>
          <w:szCs w:val="26"/>
          <w:lang w:val="en-GB" w:eastAsia="en-GB"/>
        </w:rPr>
        <w:t xml:space="preserve">rely on network configuration (i.e. either via SIB or dedicated) while </w:t>
      </w:r>
      <w:r w:rsidR="00A062DB">
        <w:rPr>
          <w:rFonts w:ascii="Times New Roman" w:eastAsia="MS Mincho" w:hAnsi="Times New Roman"/>
          <w:bCs/>
          <w:sz w:val="20"/>
          <w:szCs w:val="26"/>
          <w:lang w:val="en-GB" w:eastAsia="en-GB"/>
        </w:rPr>
        <w:t xml:space="preserve">L3 U2N relay UE can rely on pre-configuration if SIB-based configuration is unavailable and </w:t>
      </w:r>
      <w:r w:rsidR="004F2B9F">
        <w:rPr>
          <w:rFonts w:ascii="Times New Roman" w:eastAsia="MS Mincho" w:hAnsi="Times New Roman"/>
          <w:bCs/>
          <w:sz w:val="20"/>
          <w:szCs w:val="26"/>
          <w:lang w:val="en-GB" w:eastAsia="en-GB"/>
        </w:rPr>
        <w:t xml:space="preserve">L2/L3 </w:t>
      </w:r>
      <w:r w:rsidR="00213769">
        <w:rPr>
          <w:rFonts w:ascii="Times New Roman" w:eastAsia="MS Mincho" w:hAnsi="Times New Roman"/>
          <w:bCs/>
          <w:sz w:val="20"/>
          <w:szCs w:val="26"/>
          <w:lang w:val="en-GB" w:eastAsia="en-GB"/>
        </w:rPr>
        <w:t>U2N Remote UE can rely on pre-configuration</w:t>
      </w:r>
      <w:r w:rsidR="004F2B9F">
        <w:rPr>
          <w:rFonts w:ascii="Times New Roman" w:eastAsia="MS Mincho" w:hAnsi="Times New Roman"/>
          <w:bCs/>
          <w:sz w:val="20"/>
          <w:szCs w:val="26"/>
          <w:lang w:val="en-GB" w:eastAsia="en-GB"/>
        </w:rPr>
        <w:t xml:space="preserve"> if the network configuration is not available</w:t>
      </w:r>
      <w:r w:rsidR="00213769">
        <w:rPr>
          <w:rFonts w:ascii="Times New Roman" w:eastAsia="MS Mincho" w:hAnsi="Times New Roman"/>
          <w:bCs/>
          <w:sz w:val="20"/>
          <w:szCs w:val="26"/>
          <w:lang w:val="en-GB" w:eastAsia="en-GB"/>
        </w:rPr>
        <w:t xml:space="preserve">. </w:t>
      </w:r>
    </w:p>
    <w:p w14:paraId="3A7E1DAA" w14:textId="1F8992B0" w:rsidR="0072791F" w:rsidRDefault="00B518D7" w:rsidP="00F15B1D">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Since we already agreed that the gNB will not configure a</w:t>
      </w:r>
      <w:r w:rsidR="00E5453D">
        <w:rPr>
          <w:rFonts w:ascii="Times New Roman" w:eastAsia="MS Mincho" w:hAnsi="Times New Roman"/>
          <w:bCs/>
          <w:sz w:val="20"/>
          <w:szCs w:val="26"/>
          <w:lang w:val="en-GB" w:eastAsia="en-GB"/>
        </w:rPr>
        <w:t xml:space="preserve"> Uu RSRP threshold for U2U Relay, it can potentially rely on pre-configuration while out-of-coverage to act as a U2U Relay UE</w:t>
      </w:r>
      <w:r w:rsidR="00707AB0">
        <w:rPr>
          <w:rFonts w:ascii="Times New Roman" w:eastAsia="MS Mincho" w:hAnsi="Times New Roman"/>
          <w:bCs/>
          <w:sz w:val="20"/>
          <w:szCs w:val="26"/>
          <w:lang w:val="en-GB" w:eastAsia="en-GB"/>
        </w:rPr>
        <w:t xml:space="preserve"> (for both L2 and L3 cases) unlike the U2N relaying case</w:t>
      </w:r>
      <w:r w:rsidR="00571E2F">
        <w:rPr>
          <w:rFonts w:ascii="Times New Roman" w:eastAsia="MS Mincho" w:hAnsi="Times New Roman"/>
          <w:bCs/>
          <w:sz w:val="20"/>
          <w:szCs w:val="26"/>
          <w:lang w:val="en-GB" w:eastAsia="en-GB"/>
        </w:rPr>
        <w:t xml:space="preserve">. Therefore, the </w:t>
      </w:r>
      <w:r w:rsidR="001E342D">
        <w:rPr>
          <w:rFonts w:ascii="Times New Roman" w:eastAsia="MS Mincho" w:hAnsi="Times New Roman"/>
          <w:bCs/>
          <w:sz w:val="20"/>
          <w:szCs w:val="26"/>
          <w:lang w:val="en-GB" w:eastAsia="en-GB"/>
        </w:rPr>
        <w:t>configuration for discovery can be either based on pre-configuration or provided by the network depending on the RRC state/coverage situation of the UEs.</w:t>
      </w:r>
    </w:p>
    <w:p w14:paraId="138B3642" w14:textId="708E66DB" w:rsidR="002D611C" w:rsidRDefault="00957D16" w:rsidP="00957D16">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sidR="00E02D7C">
        <w:rPr>
          <w:rFonts w:ascii="Times New Roman" w:hAnsi="Times New Roman"/>
          <w:b/>
          <w:bCs/>
          <w:sz w:val="20"/>
          <w:lang w:val="en-GB"/>
        </w:rPr>
        <w:t>2</w:t>
      </w:r>
      <w:r w:rsidR="00767BD8">
        <w:rPr>
          <w:rFonts w:ascii="Times New Roman" w:hAnsi="Times New Roman"/>
          <w:b/>
          <w:bCs/>
          <w:sz w:val="20"/>
          <w:lang w:val="en-GB"/>
        </w:rPr>
        <w:t>a</w:t>
      </w:r>
      <w:r w:rsidRPr="00186991">
        <w:rPr>
          <w:rFonts w:ascii="Times New Roman" w:hAnsi="Times New Roman"/>
          <w:b/>
          <w:bCs/>
          <w:sz w:val="20"/>
          <w:lang w:val="en-GB"/>
        </w:rPr>
        <w:t xml:space="preserve">: </w:t>
      </w:r>
      <w:r w:rsidRPr="00186991">
        <w:rPr>
          <w:rFonts w:ascii="Times New Roman" w:hAnsi="Times New Roman"/>
          <w:b/>
          <w:bCs/>
          <w:sz w:val="20"/>
          <w:lang w:val="en-GB"/>
        </w:rPr>
        <w:tab/>
      </w:r>
      <w:r w:rsidR="00767BD8">
        <w:rPr>
          <w:rFonts w:ascii="Times New Roman" w:hAnsi="Times New Roman"/>
          <w:b/>
          <w:bCs/>
          <w:sz w:val="20"/>
          <w:lang w:val="en-GB"/>
        </w:rPr>
        <w:t xml:space="preserve">In-coverage </w:t>
      </w:r>
      <w:r>
        <w:rPr>
          <w:rFonts w:ascii="Times New Roman" w:hAnsi="Times New Roman"/>
          <w:b/>
          <w:bCs/>
          <w:sz w:val="20"/>
          <w:lang w:val="en-GB"/>
        </w:rPr>
        <w:t xml:space="preserve">U2U </w:t>
      </w:r>
      <w:r w:rsidRPr="00186991">
        <w:rPr>
          <w:rFonts w:ascii="Times New Roman" w:hAnsi="Times New Roman"/>
          <w:b/>
          <w:bCs/>
          <w:sz w:val="20"/>
          <w:lang w:val="en-GB"/>
        </w:rPr>
        <w:t xml:space="preserve">Remote UE and </w:t>
      </w:r>
      <w:r w:rsidR="00767BD8">
        <w:rPr>
          <w:rFonts w:ascii="Times New Roman" w:hAnsi="Times New Roman"/>
          <w:b/>
          <w:bCs/>
          <w:sz w:val="20"/>
          <w:lang w:val="en-GB"/>
        </w:rPr>
        <w:t xml:space="preserve">in-coverage </w:t>
      </w:r>
      <w:r>
        <w:rPr>
          <w:rFonts w:ascii="Times New Roman" w:hAnsi="Times New Roman"/>
          <w:b/>
          <w:bCs/>
          <w:sz w:val="20"/>
          <w:lang w:val="en-GB"/>
        </w:rPr>
        <w:t xml:space="preserve">U2U </w:t>
      </w:r>
      <w:r w:rsidRPr="00186991">
        <w:rPr>
          <w:rFonts w:ascii="Times New Roman" w:hAnsi="Times New Roman"/>
          <w:b/>
          <w:bCs/>
          <w:sz w:val="20"/>
          <w:lang w:val="en-GB"/>
        </w:rPr>
        <w:t xml:space="preserve">Relay UE </w:t>
      </w:r>
      <w:r w:rsidR="00767BD8">
        <w:rPr>
          <w:rFonts w:ascii="Times New Roman" w:hAnsi="Times New Roman"/>
          <w:b/>
          <w:bCs/>
          <w:sz w:val="20"/>
          <w:lang w:val="en-GB"/>
        </w:rPr>
        <w:t xml:space="preserve">in RRC_CONNECTED </w:t>
      </w:r>
      <w:r w:rsidRPr="00186991">
        <w:rPr>
          <w:rFonts w:ascii="Times New Roman" w:hAnsi="Times New Roman"/>
          <w:b/>
          <w:bCs/>
          <w:sz w:val="20"/>
          <w:lang w:val="en-GB"/>
        </w:rPr>
        <w:t>can rely on</w:t>
      </w:r>
      <w:r>
        <w:rPr>
          <w:rFonts w:ascii="Times New Roman" w:hAnsi="Times New Roman"/>
          <w:b/>
          <w:bCs/>
          <w:sz w:val="20"/>
          <w:lang w:val="en-GB"/>
        </w:rPr>
        <w:t xml:space="preserve"> network configuration</w:t>
      </w:r>
      <w:r w:rsidRPr="00186991">
        <w:rPr>
          <w:rFonts w:ascii="Times New Roman" w:hAnsi="Times New Roman"/>
          <w:b/>
          <w:bCs/>
          <w:sz w:val="20"/>
          <w:lang w:val="en-GB"/>
        </w:rPr>
        <w:t xml:space="preserve"> provided via dedicated signalling </w:t>
      </w:r>
      <w:r w:rsidR="002D611C">
        <w:rPr>
          <w:rFonts w:ascii="Times New Roman" w:hAnsi="Times New Roman"/>
          <w:b/>
          <w:bCs/>
          <w:sz w:val="20"/>
          <w:lang w:val="en-GB"/>
        </w:rPr>
        <w:t>for discovery configuration</w:t>
      </w:r>
      <w:r w:rsidRPr="00186991">
        <w:rPr>
          <w:rFonts w:ascii="Times New Roman" w:hAnsi="Times New Roman"/>
          <w:b/>
          <w:bCs/>
          <w:sz w:val="20"/>
          <w:lang w:val="en-GB"/>
        </w:rPr>
        <w:t>.</w:t>
      </w:r>
    </w:p>
    <w:p w14:paraId="0CEF92C4" w14:textId="5F95942E" w:rsidR="00957D16" w:rsidRDefault="00957D16" w:rsidP="00957D16">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 xml:space="preserve"> </w:t>
      </w:r>
      <w:r w:rsidR="002D611C" w:rsidRPr="00186991">
        <w:rPr>
          <w:rFonts w:ascii="Times New Roman" w:hAnsi="Times New Roman"/>
          <w:b/>
          <w:bCs/>
          <w:sz w:val="20"/>
          <w:lang w:val="en-GB"/>
        </w:rPr>
        <w:t xml:space="preserve">Proposal </w:t>
      </w:r>
      <w:r w:rsidR="00E02D7C">
        <w:rPr>
          <w:rFonts w:ascii="Times New Roman" w:hAnsi="Times New Roman"/>
          <w:b/>
          <w:bCs/>
          <w:sz w:val="20"/>
          <w:lang w:val="en-GB"/>
        </w:rPr>
        <w:t>2</w:t>
      </w:r>
      <w:r w:rsidR="002D611C">
        <w:rPr>
          <w:rFonts w:ascii="Times New Roman" w:hAnsi="Times New Roman"/>
          <w:b/>
          <w:bCs/>
          <w:sz w:val="20"/>
          <w:lang w:val="en-GB"/>
        </w:rPr>
        <w:t>b</w:t>
      </w:r>
      <w:r w:rsidR="002D611C" w:rsidRPr="00186991">
        <w:rPr>
          <w:rFonts w:ascii="Times New Roman" w:hAnsi="Times New Roman"/>
          <w:b/>
          <w:bCs/>
          <w:sz w:val="20"/>
          <w:lang w:val="en-GB"/>
        </w:rPr>
        <w:t xml:space="preserve">: </w:t>
      </w:r>
      <w:r w:rsidR="002D611C" w:rsidRPr="00186991">
        <w:rPr>
          <w:rFonts w:ascii="Times New Roman" w:hAnsi="Times New Roman"/>
          <w:b/>
          <w:bCs/>
          <w:sz w:val="20"/>
          <w:lang w:val="en-GB"/>
        </w:rPr>
        <w:tab/>
      </w:r>
      <w:r w:rsidR="002D611C">
        <w:rPr>
          <w:rFonts w:ascii="Times New Roman" w:hAnsi="Times New Roman"/>
          <w:b/>
          <w:bCs/>
          <w:sz w:val="20"/>
          <w:lang w:val="en-GB"/>
        </w:rPr>
        <w:t xml:space="preserve">In-coverage U2U </w:t>
      </w:r>
      <w:r w:rsidR="002D611C" w:rsidRPr="00186991">
        <w:rPr>
          <w:rFonts w:ascii="Times New Roman" w:hAnsi="Times New Roman"/>
          <w:b/>
          <w:bCs/>
          <w:sz w:val="20"/>
          <w:lang w:val="en-GB"/>
        </w:rPr>
        <w:t xml:space="preserve">Remote UE and </w:t>
      </w:r>
      <w:r w:rsidR="002D611C">
        <w:rPr>
          <w:rFonts w:ascii="Times New Roman" w:hAnsi="Times New Roman"/>
          <w:b/>
          <w:bCs/>
          <w:sz w:val="20"/>
          <w:lang w:val="en-GB"/>
        </w:rPr>
        <w:t xml:space="preserve">in-coverage U2U </w:t>
      </w:r>
      <w:r w:rsidR="002D611C" w:rsidRPr="00186991">
        <w:rPr>
          <w:rFonts w:ascii="Times New Roman" w:hAnsi="Times New Roman"/>
          <w:b/>
          <w:bCs/>
          <w:sz w:val="20"/>
          <w:lang w:val="en-GB"/>
        </w:rPr>
        <w:t xml:space="preserve">Relay UE </w:t>
      </w:r>
      <w:r w:rsidR="002D611C">
        <w:rPr>
          <w:rFonts w:ascii="Times New Roman" w:hAnsi="Times New Roman"/>
          <w:b/>
          <w:bCs/>
          <w:sz w:val="20"/>
          <w:lang w:val="en-GB"/>
        </w:rPr>
        <w:t>in RRC_</w:t>
      </w:r>
      <w:r w:rsidR="00A777C4">
        <w:rPr>
          <w:rFonts w:ascii="Times New Roman" w:hAnsi="Times New Roman"/>
          <w:b/>
          <w:bCs/>
          <w:sz w:val="20"/>
          <w:lang w:val="en-GB"/>
        </w:rPr>
        <w:t xml:space="preserve">IDLE or RRC_INACTIVE </w:t>
      </w:r>
      <w:r w:rsidR="002D611C" w:rsidRPr="00186991">
        <w:rPr>
          <w:rFonts w:ascii="Times New Roman" w:hAnsi="Times New Roman"/>
          <w:b/>
          <w:bCs/>
          <w:sz w:val="20"/>
          <w:lang w:val="en-GB"/>
        </w:rPr>
        <w:t>can rely on</w:t>
      </w:r>
      <w:r w:rsidR="002D611C">
        <w:rPr>
          <w:rFonts w:ascii="Times New Roman" w:hAnsi="Times New Roman"/>
          <w:b/>
          <w:bCs/>
          <w:sz w:val="20"/>
          <w:lang w:val="en-GB"/>
        </w:rPr>
        <w:t xml:space="preserve"> network configuration</w:t>
      </w:r>
      <w:r w:rsidR="002D611C" w:rsidRPr="00186991">
        <w:rPr>
          <w:rFonts w:ascii="Times New Roman" w:hAnsi="Times New Roman"/>
          <w:b/>
          <w:bCs/>
          <w:sz w:val="20"/>
          <w:lang w:val="en-GB"/>
        </w:rPr>
        <w:t xml:space="preserve"> provided via </w:t>
      </w:r>
      <w:r w:rsidR="00A777C4">
        <w:rPr>
          <w:rFonts w:ascii="Times New Roman" w:hAnsi="Times New Roman"/>
          <w:b/>
          <w:bCs/>
          <w:sz w:val="20"/>
          <w:lang w:val="en-GB"/>
        </w:rPr>
        <w:t>system information</w:t>
      </w:r>
      <w:r w:rsidR="002D611C" w:rsidRPr="00186991">
        <w:rPr>
          <w:rFonts w:ascii="Times New Roman" w:hAnsi="Times New Roman"/>
          <w:b/>
          <w:bCs/>
          <w:sz w:val="20"/>
          <w:lang w:val="en-GB"/>
        </w:rPr>
        <w:t xml:space="preserve"> </w:t>
      </w:r>
      <w:r w:rsidR="002D611C">
        <w:rPr>
          <w:rFonts w:ascii="Times New Roman" w:hAnsi="Times New Roman"/>
          <w:b/>
          <w:bCs/>
          <w:sz w:val="20"/>
          <w:lang w:val="en-GB"/>
        </w:rPr>
        <w:t>for discovery configuration</w:t>
      </w:r>
      <w:r w:rsidR="002D611C" w:rsidRPr="00186991">
        <w:rPr>
          <w:rFonts w:ascii="Times New Roman" w:hAnsi="Times New Roman"/>
          <w:b/>
          <w:bCs/>
          <w:sz w:val="20"/>
          <w:lang w:val="en-GB"/>
        </w:rPr>
        <w:t>.</w:t>
      </w:r>
    </w:p>
    <w:p w14:paraId="0679E269" w14:textId="46D545C8" w:rsidR="00957D16" w:rsidRDefault="009622EA" w:rsidP="002D6891">
      <w:pPr>
        <w:widowControl w:val="0"/>
        <w:tabs>
          <w:tab w:val="left" w:pos="907"/>
        </w:tabs>
        <w:spacing w:before="240" w:after="60" w:line="240" w:lineRule="auto"/>
        <w:ind w:left="1440" w:hanging="1440"/>
        <w:rPr>
          <w:rFonts w:ascii="Times New Roman" w:eastAsia="MS Mincho" w:hAnsi="Times New Roman"/>
          <w:bCs/>
          <w:sz w:val="20"/>
          <w:szCs w:val="26"/>
          <w:lang w:val="en-GB" w:eastAsia="en-GB"/>
        </w:rPr>
      </w:pPr>
      <w:r w:rsidRPr="00186991">
        <w:rPr>
          <w:rFonts w:ascii="Times New Roman" w:hAnsi="Times New Roman"/>
          <w:b/>
          <w:bCs/>
          <w:sz w:val="20"/>
          <w:lang w:val="en-GB"/>
        </w:rPr>
        <w:t xml:space="preserve">Proposal </w:t>
      </w:r>
      <w:r w:rsidR="00E02D7C">
        <w:rPr>
          <w:rFonts w:ascii="Times New Roman" w:hAnsi="Times New Roman"/>
          <w:b/>
          <w:bCs/>
          <w:sz w:val="20"/>
          <w:lang w:val="en-GB"/>
        </w:rPr>
        <w:t>2</w:t>
      </w:r>
      <w:r>
        <w:rPr>
          <w:rFonts w:ascii="Times New Roman" w:hAnsi="Times New Roman"/>
          <w:b/>
          <w:bCs/>
          <w:sz w:val="20"/>
          <w:lang w:val="en-GB"/>
        </w:rPr>
        <w:t>c</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Out-of-coverage U2U </w:t>
      </w:r>
      <w:r w:rsidRPr="00186991">
        <w:rPr>
          <w:rFonts w:ascii="Times New Roman" w:hAnsi="Times New Roman"/>
          <w:b/>
          <w:bCs/>
          <w:sz w:val="20"/>
          <w:lang w:val="en-GB"/>
        </w:rPr>
        <w:t xml:space="preserve">Remote UE and </w:t>
      </w:r>
      <w:r>
        <w:rPr>
          <w:rFonts w:ascii="Times New Roman" w:hAnsi="Times New Roman"/>
          <w:b/>
          <w:bCs/>
          <w:sz w:val="20"/>
          <w:lang w:val="en-GB"/>
        </w:rPr>
        <w:t xml:space="preserve">out-of-coverage U2U </w:t>
      </w:r>
      <w:r w:rsidRPr="00186991">
        <w:rPr>
          <w:rFonts w:ascii="Times New Roman" w:hAnsi="Times New Roman"/>
          <w:b/>
          <w:bCs/>
          <w:sz w:val="20"/>
          <w:lang w:val="en-GB"/>
        </w:rPr>
        <w:t xml:space="preserve">Relay UE </w:t>
      </w:r>
      <w:r w:rsidR="00C303D5">
        <w:rPr>
          <w:rFonts w:ascii="Times New Roman" w:hAnsi="Times New Roman"/>
          <w:b/>
          <w:bCs/>
          <w:sz w:val="20"/>
          <w:lang w:val="en-GB"/>
        </w:rPr>
        <w:t xml:space="preserve">(L2 and L3) </w:t>
      </w:r>
      <w:r>
        <w:rPr>
          <w:rFonts w:ascii="Times New Roman" w:hAnsi="Times New Roman"/>
          <w:b/>
          <w:bCs/>
          <w:sz w:val="20"/>
          <w:lang w:val="en-GB"/>
        </w:rPr>
        <w:t xml:space="preserve">neither in RRC_CONNECTED </w:t>
      </w:r>
      <w:r w:rsidR="00104A3F">
        <w:rPr>
          <w:rFonts w:ascii="Times New Roman" w:hAnsi="Times New Roman"/>
          <w:b/>
          <w:bCs/>
          <w:sz w:val="20"/>
          <w:lang w:val="en-GB"/>
        </w:rPr>
        <w:t>n</w:t>
      </w:r>
      <w:r>
        <w:rPr>
          <w:rFonts w:ascii="Times New Roman" w:hAnsi="Times New Roman"/>
          <w:b/>
          <w:bCs/>
          <w:sz w:val="20"/>
          <w:lang w:val="en-GB"/>
        </w:rPr>
        <w:t xml:space="preserve">or </w:t>
      </w:r>
      <w:r w:rsidR="00385783">
        <w:rPr>
          <w:rFonts w:ascii="Times New Roman" w:hAnsi="Times New Roman"/>
          <w:b/>
          <w:bCs/>
          <w:sz w:val="20"/>
          <w:lang w:val="en-GB"/>
        </w:rPr>
        <w:t xml:space="preserve">in </w:t>
      </w:r>
      <w:r w:rsidR="00104A3F">
        <w:rPr>
          <w:rFonts w:ascii="Times New Roman" w:hAnsi="Times New Roman"/>
          <w:b/>
          <w:bCs/>
          <w:sz w:val="20"/>
          <w:lang w:val="en-GB"/>
        </w:rPr>
        <w:t xml:space="preserve">RRC_IDLE or RRC_INACTIVE </w:t>
      </w:r>
      <w:r w:rsidRPr="00186991">
        <w:rPr>
          <w:rFonts w:ascii="Times New Roman" w:hAnsi="Times New Roman"/>
          <w:b/>
          <w:bCs/>
          <w:sz w:val="20"/>
          <w:lang w:val="en-GB"/>
        </w:rPr>
        <w:t>can rely on</w:t>
      </w:r>
      <w:r>
        <w:rPr>
          <w:rFonts w:ascii="Times New Roman" w:hAnsi="Times New Roman"/>
          <w:b/>
          <w:bCs/>
          <w:sz w:val="20"/>
          <w:lang w:val="en-GB"/>
        </w:rPr>
        <w:t xml:space="preserve"> </w:t>
      </w:r>
      <w:r w:rsidR="00104A3F">
        <w:rPr>
          <w:rFonts w:ascii="Times New Roman" w:hAnsi="Times New Roman"/>
          <w:b/>
          <w:bCs/>
          <w:sz w:val="20"/>
          <w:lang w:val="en-GB"/>
        </w:rPr>
        <w:t>pre-configuration</w:t>
      </w:r>
      <w:r w:rsidRPr="00186991">
        <w:rPr>
          <w:rFonts w:ascii="Times New Roman" w:hAnsi="Times New Roman"/>
          <w:b/>
          <w:bCs/>
          <w:sz w:val="20"/>
          <w:lang w:val="en-GB"/>
        </w:rPr>
        <w:t xml:space="preserve"> </w:t>
      </w:r>
      <w:r>
        <w:rPr>
          <w:rFonts w:ascii="Times New Roman" w:hAnsi="Times New Roman"/>
          <w:b/>
          <w:bCs/>
          <w:sz w:val="20"/>
          <w:lang w:val="en-GB"/>
        </w:rPr>
        <w:t>for discovery configuration</w:t>
      </w:r>
      <w:r w:rsidRPr="00186991">
        <w:rPr>
          <w:rFonts w:ascii="Times New Roman" w:hAnsi="Times New Roman"/>
          <w:b/>
          <w:bCs/>
          <w:sz w:val="20"/>
          <w:lang w:val="en-GB"/>
        </w:rPr>
        <w:t>.</w:t>
      </w:r>
    </w:p>
    <w:p w14:paraId="5AB997BE" w14:textId="37252EF1" w:rsidR="00FD0796" w:rsidRDefault="0049086A" w:rsidP="002D6891">
      <w:pPr>
        <w:widowControl w:val="0"/>
        <w:tabs>
          <w:tab w:val="left" w:pos="907"/>
        </w:tabs>
        <w:spacing w:before="240" w:after="60" w:line="240" w:lineRule="auto"/>
        <w:rPr>
          <w:rFonts w:ascii="Times New Roman" w:hAnsi="Times New Roman"/>
          <w:b/>
          <w:bCs/>
          <w:sz w:val="20"/>
          <w:lang w:val="en-GB"/>
        </w:rPr>
      </w:pPr>
      <w:r>
        <w:rPr>
          <w:rFonts w:ascii="Times New Roman" w:eastAsia="MS Mincho" w:hAnsi="Times New Roman"/>
          <w:bCs/>
          <w:sz w:val="20"/>
          <w:szCs w:val="26"/>
          <w:lang w:val="en-GB" w:eastAsia="en-GB"/>
        </w:rPr>
        <w:t>For carrying the discovery message, w</w:t>
      </w:r>
      <w:r w:rsidR="00014C1A">
        <w:rPr>
          <w:rFonts w:ascii="Times New Roman" w:eastAsia="MS Mincho" w:hAnsi="Times New Roman"/>
          <w:bCs/>
          <w:sz w:val="20"/>
          <w:szCs w:val="26"/>
          <w:lang w:val="en-GB" w:eastAsia="en-GB"/>
        </w:rPr>
        <w:t xml:space="preserve">e can </w:t>
      </w:r>
      <w:r w:rsidR="00C738A5">
        <w:rPr>
          <w:rFonts w:ascii="Times New Roman" w:eastAsia="MS Mincho" w:hAnsi="Times New Roman"/>
          <w:bCs/>
          <w:sz w:val="20"/>
          <w:szCs w:val="26"/>
          <w:lang w:val="en-GB" w:eastAsia="en-GB"/>
        </w:rPr>
        <w:t>consider that</w:t>
      </w:r>
      <w:r w:rsidR="005B6635">
        <w:rPr>
          <w:rFonts w:ascii="Times New Roman" w:eastAsia="MS Mincho" w:hAnsi="Times New Roman"/>
          <w:bCs/>
          <w:sz w:val="20"/>
          <w:szCs w:val="26"/>
          <w:lang w:val="en-GB" w:eastAsia="en-GB"/>
        </w:rPr>
        <w:t xml:space="preserve"> the same SL-SRB4 defined for U2N Relaying can be applicable in this case</w:t>
      </w:r>
      <w:r>
        <w:rPr>
          <w:rFonts w:ascii="Times New Roman" w:eastAsia="MS Mincho" w:hAnsi="Times New Roman"/>
          <w:bCs/>
          <w:sz w:val="20"/>
          <w:szCs w:val="26"/>
          <w:lang w:val="en-GB" w:eastAsia="en-GB"/>
        </w:rPr>
        <w:t>.</w:t>
      </w:r>
      <w:r w:rsidR="00287C6A">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And, s</w:t>
      </w:r>
      <w:r w:rsidR="00520E35">
        <w:rPr>
          <w:rFonts w:ascii="Times New Roman" w:eastAsia="MS Mincho" w:hAnsi="Times New Roman"/>
          <w:bCs/>
          <w:sz w:val="20"/>
          <w:szCs w:val="26"/>
          <w:lang w:val="en-GB" w:eastAsia="en-GB"/>
        </w:rPr>
        <w:t>imilar to U2N relaying, there is no need for ciphering</w:t>
      </w:r>
      <w:r w:rsidR="003D421D">
        <w:rPr>
          <w:rFonts w:ascii="Times New Roman" w:eastAsia="MS Mincho" w:hAnsi="Times New Roman"/>
          <w:bCs/>
          <w:sz w:val="20"/>
          <w:szCs w:val="26"/>
          <w:lang w:val="en-GB" w:eastAsia="en-GB"/>
        </w:rPr>
        <w:t xml:space="preserve"> and integrity protection in PDCP layer for the discovery messages. </w:t>
      </w:r>
    </w:p>
    <w:p w14:paraId="7964320B" w14:textId="7E39A7FD" w:rsidR="00000115" w:rsidRDefault="00000115" w:rsidP="00F15B1D">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sidR="00E02D7C">
        <w:rPr>
          <w:rFonts w:ascii="Times New Roman" w:hAnsi="Times New Roman"/>
          <w:b/>
          <w:bCs/>
          <w:sz w:val="20"/>
          <w:lang w:val="en-GB"/>
        </w:rPr>
        <w:t>3</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SL-SRB4 defined in Rel-17 </w:t>
      </w:r>
      <w:r w:rsidR="00E4275A">
        <w:rPr>
          <w:rFonts w:ascii="Times New Roman" w:hAnsi="Times New Roman"/>
          <w:b/>
          <w:bCs/>
          <w:sz w:val="20"/>
          <w:lang w:val="en-GB"/>
        </w:rPr>
        <w:t xml:space="preserve">along with its parameters </w:t>
      </w:r>
      <w:r w:rsidR="003B3730">
        <w:rPr>
          <w:rFonts w:ascii="Times New Roman" w:hAnsi="Times New Roman"/>
          <w:b/>
          <w:bCs/>
          <w:sz w:val="20"/>
          <w:lang w:val="en-GB"/>
        </w:rPr>
        <w:t xml:space="preserve">and PDCP PDU format </w:t>
      </w:r>
      <w:r>
        <w:rPr>
          <w:rFonts w:ascii="Times New Roman" w:hAnsi="Times New Roman"/>
          <w:b/>
          <w:bCs/>
          <w:sz w:val="20"/>
          <w:lang w:val="en-GB"/>
        </w:rPr>
        <w:t xml:space="preserve">can be </w:t>
      </w:r>
      <w:r w:rsidR="00693E22">
        <w:rPr>
          <w:rFonts w:ascii="Times New Roman" w:hAnsi="Times New Roman"/>
          <w:b/>
          <w:bCs/>
          <w:sz w:val="20"/>
          <w:lang w:val="en-GB"/>
        </w:rPr>
        <w:t>re</w:t>
      </w:r>
      <w:r>
        <w:rPr>
          <w:rFonts w:ascii="Times New Roman" w:hAnsi="Times New Roman"/>
          <w:b/>
          <w:bCs/>
          <w:sz w:val="20"/>
          <w:lang w:val="en-GB"/>
        </w:rPr>
        <w:t xml:space="preserve">used </w:t>
      </w:r>
      <w:r w:rsidR="00E4275A">
        <w:rPr>
          <w:rFonts w:ascii="Times New Roman" w:hAnsi="Times New Roman"/>
          <w:b/>
          <w:bCs/>
          <w:sz w:val="20"/>
          <w:lang w:val="en-GB"/>
        </w:rPr>
        <w:t>for U2U discovery message as well</w:t>
      </w:r>
      <w:r w:rsidR="002D2123">
        <w:rPr>
          <w:rFonts w:ascii="Times New Roman" w:hAnsi="Times New Roman"/>
          <w:b/>
          <w:bCs/>
          <w:sz w:val="20"/>
          <w:lang w:val="en-GB"/>
        </w:rPr>
        <w:t xml:space="preserve"> (with fixed parameters and SCCH configuration)</w:t>
      </w:r>
      <w:r w:rsidR="00E4275A">
        <w:rPr>
          <w:rFonts w:ascii="Times New Roman" w:hAnsi="Times New Roman"/>
          <w:b/>
          <w:bCs/>
          <w:sz w:val="20"/>
          <w:lang w:val="en-GB"/>
        </w:rPr>
        <w:t xml:space="preserve">. </w:t>
      </w:r>
      <w:r>
        <w:rPr>
          <w:rFonts w:ascii="Times New Roman" w:hAnsi="Times New Roman"/>
          <w:b/>
          <w:bCs/>
          <w:sz w:val="20"/>
          <w:lang w:val="en-GB"/>
        </w:rPr>
        <w:t xml:space="preserve"> </w:t>
      </w:r>
    </w:p>
    <w:p w14:paraId="02391128" w14:textId="51371B8F" w:rsidR="003D421D" w:rsidRDefault="003D421D" w:rsidP="00F15B1D">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 xml:space="preserve">Proposal </w:t>
      </w:r>
      <w:r w:rsidR="00E02D7C">
        <w:rPr>
          <w:rFonts w:ascii="Times New Roman" w:hAnsi="Times New Roman"/>
          <w:b/>
          <w:bCs/>
          <w:sz w:val="20"/>
          <w:lang w:val="en-GB"/>
        </w:rPr>
        <w:t>4</w:t>
      </w:r>
      <w:r>
        <w:rPr>
          <w:rFonts w:ascii="Times New Roman" w:hAnsi="Times New Roman"/>
          <w:b/>
          <w:bCs/>
          <w:sz w:val="20"/>
          <w:lang w:val="en-GB"/>
        </w:rPr>
        <w:t xml:space="preserve">: </w:t>
      </w:r>
      <w:r>
        <w:rPr>
          <w:rFonts w:ascii="Times New Roman" w:hAnsi="Times New Roman"/>
          <w:b/>
          <w:bCs/>
          <w:sz w:val="20"/>
          <w:lang w:val="en-GB"/>
        </w:rPr>
        <w:tab/>
      </w:r>
      <w:r w:rsidR="00562986">
        <w:rPr>
          <w:rFonts w:ascii="Times New Roman" w:hAnsi="Times New Roman"/>
          <w:b/>
          <w:bCs/>
          <w:sz w:val="20"/>
          <w:lang w:val="en-GB"/>
        </w:rPr>
        <w:t>No ciphering and integrity protection in PDCP layer is needed for U2U relaying discovery messages.</w:t>
      </w:r>
    </w:p>
    <w:p w14:paraId="29273A15" w14:textId="38D94390" w:rsidR="00390570" w:rsidRDefault="00390570" w:rsidP="00074E30">
      <w:pPr>
        <w:widowControl w:val="0"/>
        <w:tabs>
          <w:tab w:val="left" w:pos="907"/>
        </w:tabs>
        <w:spacing w:before="240" w:after="60" w:line="240" w:lineRule="auto"/>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Unlike U2N </w:t>
      </w:r>
      <w:r w:rsidR="001779ED">
        <w:rPr>
          <w:rFonts w:ascii="Times New Roman" w:eastAsia="MS Mincho" w:hAnsi="Times New Roman"/>
          <w:bCs/>
          <w:sz w:val="20"/>
          <w:szCs w:val="26"/>
          <w:lang w:val="en-GB" w:eastAsia="en-GB"/>
        </w:rPr>
        <w:t xml:space="preserve">relaying, for U2U relaying, we think that the Relay UE need not be in RRC_CONNECTED state to </w:t>
      </w:r>
      <w:r w:rsidR="00B17CCE">
        <w:rPr>
          <w:rFonts w:ascii="Times New Roman" w:eastAsia="MS Mincho" w:hAnsi="Times New Roman"/>
          <w:bCs/>
          <w:sz w:val="20"/>
          <w:szCs w:val="26"/>
          <w:lang w:val="en-GB" w:eastAsia="en-GB"/>
        </w:rPr>
        <w:t>forward packets from the U2U Remote UE</w:t>
      </w:r>
      <w:r w:rsidR="00E155E0">
        <w:rPr>
          <w:rFonts w:ascii="Times New Roman" w:eastAsia="MS Mincho" w:hAnsi="Times New Roman"/>
          <w:bCs/>
          <w:sz w:val="20"/>
          <w:szCs w:val="26"/>
          <w:lang w:val="en-GB" w:eastAsia="en-GB"/>
        </w:rPr>
        <w:t xml:space="preserve"> and in general, </w:t>
      </w:r>
      <w:r w:rsidR="004951EC">
        <w:rPr>
          <w:rFonts w:ascii="Times New Roman" w:eastAsia="MS Mincho" w:hAnsi="Times New Roman"/>
          <w:bCs/>
          <w:sz w:val="20"/>
          <w:szCs w:val="26"/>
          <w:lang w:val="en-GB" w:eastAsia="en-GB"/>
        </w:rPr>
        <w:t xml:space="preserve">both the UEs can be in any RRC state to be able to perform U2U relaying. </w:t>
      </w:r>
    </w:p>
    <w:p w14:paraId="5FC29F77" w14:textId="196275EE" w:rsidR="00074E30" w:rsidRDefault="00074E30" w:rsidP="00074E30">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sidR="00E02D7C">
        <w:rPr>
          <w:rFonts w:ascii="Times New Roman" w:hAnsi="Times New Roman"/>
          <w:b/>
          <w:bCs/>
          <w:sz w:val="20"/>
          <w:lang w:val="en-GB"/>
        </w:rPr>
        <w:t>5</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There is no restriction on the RRC states of any UEs involved in UE-to-UE relaying and the U2U Relay UE need not be in RRC_CONNECTED state for specifically forwarding source Remote UE’s data towards the target UE.  </w:t>
      </w:r>
    </w:p>
    <w:p w14:paraId="128A81F9" w14:textId="77777777" w:rsidR="00D074C5" w:rsidRDefault="00A27C79" w:rsidP="00A27C79">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Overall, we notice that the fundamental functionality of relay discovery operation will be similar between U2N relay discovery and U2U relay discovery and many aspects can be reapplied for the U2U relay discovery case. Depending on SA2 conclusion, the contents of the discovery message as well as whether the Relay UE performs its own discovery towards target UEs and then only the source UEs can find the Relay UEs correspondingly might change, but discovery over an individual UE-to-UE link will remain the same and many of the AS layer principles from prior work can be reused. </w:t>
      </w:r>
    </w:p>
    <w:p w14:paraId="32C7C284" w14:textId="54E80258" w:rsidR="00133420" w:rsidRDefault="00133420" w:rsidP="00A27C79">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Considering </w:t>
      </w:r>
      <w:r w:rsidR="00317468">
        <w:rPr>
          <w:rFonts w:ascii="Times New Roman" w:hAnsi="Times New Roman"/>
          <w:sz w:val="20"/>
          <w:lang w:val="en-GB"/>
        </w:rPr>
        <w:t xml:space="preserve">the case when </w:t>
      </w:r>
      <w:r w:rsidR="00FA135D">
        <w:rPr>
          <w:rFonts w:ascii="Times New Roman" w:hAnsi="Times New Roman"/>
          <w:sz w:val="20"/>
          <w:lang w:val="en-GB"/>
        </w:rPr>
        <w:t>Relay/Remote UE</w:t>
      </w:r>
      <w:r w:rsidR="00400476">
        <w:rPr>
          <w:rFonts w:ascii="Times New Roman" w:hAnsi="Times New Roman"/>
          <w:sz w:val="20"/>
          <w:lang w:val="en-GB"/>
        </w:rPr>
        <w:t>s are</w:t>
      </w:r>
      <w:r w:rsidR="00FA135D">
        <w:rPr>
          <w:rFonts w:ascii="Times New Roman" w:hAnsi="Times New Roman"/>
          <w:sz w:val="20"/>
          <w:lang w:val="en-GB"/>
        </w:rPr>
        <w:t xml:space="preserve"> </w:t>
      </w:r>
      <w:r w:rsidR="008A78F9">
        <w:rPr>
          <w:rFonts w:ascii="Times New Roman" w:hAnsi="Times New Roman"/>
          <w:sz w:val="20"/>
          <w:lang w:val="en-GB"/>
        </w:rPr>
        <w:t>in-coverage of the serving frequency</w:t>
      </w:r>
      <w:r w:rsidR="00440D3D">
        <w:rPr>
          <w:rFonts w:ascii="Times New Roman" w:hAnsi="Times New Roman"/>
          <w:sz w:val="20"/>
          <w:lang w:val="en-GB"/>
        </w:rPr>
        <w:t xml:space="preserve"> in different RRC states</w:t>
      </w:r>
      <w:r w:rsidR="008A78F9">
        <w:rPr>
          <w:rFonts w:ascii="Times New Roman" w:hAnsi="Times New Roman"/>
          <w:sz w:val="20"/>
          <w:lang w:val="en-GB"/>
        </w:rPr>
        <w:t xml:space="preserve">, </w:t>
      </w:r>
      <w:r w:rsidR="00722D8E">
        <w:rPr>
          <w:rFonts w:ascii="Times New Roman" w:hAnsi="Times New Roman"/>
          <w:sz w:val="20"/>
          <w:lang w:val="en-GB"/>
        </w:rPr>
        <w:t xml:space="preserve">and performing SL </w:t>
      </w:r>
      <w:r w:rsidR="004D014C">
        <w:rPr>
          <w:rFonts w:ascii="Times New Roman" w:hAnsi="Times New Roman"/>
          <w:sz w:val="20"/>
          <w:lang w:val="en-GB"/>
        </w:rPr>
        <w:t xml:space="preserve">communication </w:t>
      </w:r>
      <w:r w:rsidR="005D3066">
        <w:rPr>
          <w:rFonts w:ascii="Times New Roman" w:hAnsi="Times New Roman"/>
          <w:sz w:val="20"/>
          <w:lang w:val="en-GB"/>
        </w:rPr>
        <w:t>on</w:t>
      </w:r>
      <w:r w:rsidR="00E00AD9">
        <w:rPr>
          <w:rFonts w:ascii="Times New Roman" w:hAnsi="Times New Roman"/>
          <w:sz w:val="20"/>
          <w:lang w:val="en-GB"/>
        </w:rPr>
        <w:t xml:space="preserve"> the same or different frequency, the following agreements were made for U2N relaying </w:t>
      </w:r>
      <w:r w:rsidR="00176F2B">
        <w:rPr>
          <w:rFonts w:ascii="Times New Roman" w:hAnsi="Times New Roman"/>
          <w:sz w:val="20"/>
          <w:lang w:val="en-GB"/>
        </w:rPr>
        <w:t>scenario</w:t>
      </w:r>
      <w:r w:rsidR="007F3069">
        <w:rPr>
          <w:rFonts w:ascii="Times New Roman" w:hAnsi="Times New Roman"/>
          <w:sz w:val="20"/>
          <w:lang w:val="en-GB"/>
        </w:rPr>
        <w:t xml:space="preserve"> related to discovery configuration</w:t>
      </w:r>
      <w:r w:rsidR="00176F2B">
        <w:rPr>
          <w:rFonts w:ascii="Times New Roman" w:hAnsi="Times New Roman"/>
          <w:sz w:val="20"/>
          <w:lang w:val="en-GB"/>
        </w:rPr>
        <w:t>.</w:t>
      </w:r>
      <w:r w:rsidR="00534AF3">
        <w:rPr>
          <w:rFonts w:ascii="Times New Roman" w:hAnsi="Times New Roman"/>
          <w:sz w:val="20"/>
          <w:lang w:val="en-GB"/>
        </w:rPr>
        <w:t xml:space="preserve"> The corresponding specification details are provided in the annex.</w:t>
      </w:r>
    </w:p>
    <w:p w14:paraId="0E9E574E" w14:textId="5C6E4D24" w:rsidR="00133420" w:rsidRPr="008F7113" w:rsidRDefault="00133420"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6B5FF6">
        <w:rPr>
          <w:rFonts w:ascii="Arial" w:eastAsia="Times New Roman" w:hAnsi="Arial" w:cs="Arial"/>
          <w:sz w:val="20"/>
          <w:szCs w:val="20"/>
          <w:lang w:val="en-GB"/>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r w:rsidR="00516571" w:rsidRPr="008F7113">
        <w:rPr>
          <w:rFonts w:ascii="Arial" w:eastAsia="Times New Roman" w:hAnsi="Arial" w:cs="Arial"/>
          <w:sz w:val="20"/>
          <w:szCs w:val="20"/>
          <w:lang w:val="en-GB"/>
        </w:rPr>
        <w:t>:</w:t>
      </w:r>
    </w:p>
    <w:p w14:paraId="193BF79E" w14:textId="41A9CE8B" w:rsidR="00133420" w:rsidRPr="008F7113" w:rsidRDefault="00133420"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8F7113">
        <w:rPr>
          <w:rFonts w:ascii="Arial" w:eastAsia="Times New Roman" w:hAnsi="Arial" w:cs="Arial"/>
          <w:sz w:val="20"/>
          <w:szCs w:val="20"/>
          <w:lang w:val="en-GB"/>
        </w:rPr>
        <w:t> </w:t>
      </w:r>
      <w:r w:rsidR="00F615DE" w:rsidRPr="008F7113">
        <w:rPr>
          <w:rFonts w:ascii="Arial" w:eastAsia="Times New Roman" w:hAnsi="Arial" w:cs="Arial"/>
          <w:sz w:val="20"/>
          <w:szCs w:val="20"/>
          <w:lang w:val="en-GB"/>
        </w:rPr>
        <w:t xml:space="preserve">- </w:t>
      </w:r>
      <w:r w:rsidRPr="006B5FF6">
        <w:rPr>
          <w:rFonts w:ascii="Arial" w:eastAsia="Times New Roman" w:hAnsi="Arial" w:cs="Arial"/>
          <w:sz w:val="20"/>
          <w:szCs w:val="20"/>
          <w:lang w:val="en-GB"/>
        </w:rPr>
        <w:t>If there is Uu deployed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2C9721A5" w14:textId="5844470E" w:rsidR="00133420" w:rsidRPr="008F7113" w:rsidRDefault="00F615DE"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6B5FF6">
        <w:rPr>
          <w:rFonts w:ascii="Arial" w:eastAsia="Times New Roman" w:hAnsi="Arial" w:cs="Arial"/>
          <w:sz w:val="20"/>
          <w:szCs w:val="20"/>
          <w:lang w:val="en-GB"/>
        </w:rPr>
        <w:t xml:space="preserve">- </w:t>
      </w:r>
      <w:r w:rsidR="00133420" w:rsidRPr="006B5FF6">
        <w:rPr>
          <w:rFonts w:ascii="Arial" w:eastAsia="Times New Roman" w:hAnsi="Arial" w:cs="Arial"/>
          <w:sz w:val="20"/>
          <w:szCs w:val="20"/>
          <w:lang w:val="en-GB"/>
        </w:rPr>
        <w:t>If there is no Uu deployed coverage at the concerned frequency, UE shall rely on pre-configuration.</w:t>
      </w:r>
    </w:p>
    <w:p w14:paraId="3CF28817" w14:textId="77777777" w:rsidR="00133420" w:rsidRPr="008F7113" w:rsidRDefault="00133420"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8F7113">
        <w:rPr>
          <w:rFonts w:ascii="Arial" w:eastAsia="Times New Roman" w:hAnsi="Arial" w:cs="Arial"/>
          <w:sz w:val="20"/>
          <w:szCs w:val="20"/>
          <w:lang w:val="en-GB"/>
        </w:rPr>
        <w:t> </w:t>
      </w:r>
    </w:p>
    <w:p w14:paraId="3F5BA955" w14:textId="214BA683" w:rsidR="00133420" w:rsidRPr="008F7113" w:rsidRDefault="00133420" w:rsidP="00043EAA">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6B5FF6">
        <w:rPr>
          <w:rFonts w:ascii="Arial" w:eastAsia="Times New Roman" w:hAnsi="Arial" w:cs="Arial"/>
          <w:sz w:val="20"/>
          <w:szCs w:val="20"/>
          <w:lang w:val="en-GB"/>
        </w:rPr>
        <w:t>RAN2 agree that for relay/remote UE in RRC IDLE/INACTIVE state, in-coverage on the serving frequency</w:t>
      </w:r>
      <w:r w:rsidRPr="006B5FF6">
        <w:rPr>
          <w:rFonts w:ascii="MS Mincho" w:eastAsia="MS Mincho" w:hAnsi="MS Mincho" w:cs="Calibri" w:hint="eastAsia"/>
          <w:sz w:val="20"/>
          <w:szCs w:val="20"/>
          <w:lang w:val="en-GB"/>
        </w:rPr>
        <w:t>，</w:t>
      </w:r>
      <w:r w:rsidRPr="006B5FF6">
        <w:rPr>
          <w:rFonts w:ascii="Arial" w:eastAsia="Times New Roman" w:hAnsi="Arial" w:cs="Arial"/>
          <w:sz w:val="20"/>
          <w:szCs w:val="20"/>
          <w:lang w:val="en-GB"/>
        </w:rPr>
        <w:t xml:space="preserve">if the serving frequency is shared with concerned SL frequency </w:t>
      </w:r>
      <w:r w:rsidR="00043EAA" w:rsidRPr="008F7113">
        <w:rPr>
          <w:rFonts w:ascii="Arial" w:eastAsia="Times New Roman" w:hAnsi="Arial" w:cs="Arial"/>
          <w:sz w:val="20"/>
          <w:szCs w:val="20"/>
          <w:lang w:val="en-GB"/>
        </w:rPr>
        <w:t>:</w:t>
      </w:r>
    </w:p>
    <w:p w14:paraId="6E3FBE1D" w14:textId="1FADBA4B" w:rsidR="00043EAA" w:rsidRPr="006B5FF6" w:rsidRDefault="00313447"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6B5FF6">
        <w:rPr>
          <w:rFonts w:ascii="Arial" w:eastAsia="Times New Roman" w:hAnsi="Arial" w:cs="Arial"/>
          <w:sz w:val="20"/>
          <w:szCs w:val="20"/>
          <w:lang w:val="en-GB"/>
        </w:rPr>
        <w:t xml:space="preserve">- </w:t>
      </w:r>
      <w:r w:rsidR="00043EAA" w:rsidRPr="006B5FF6">
        <w:rPr>
          <w:rFonts w:ascii="Arial" w:eastAsia="Times New Roman" w:hAnsi="Arial" w:cs="Arial"/>
          <w:sz w:val="20"/>
          <w:szCs w:val="20"/>
          <w:lang w:val="en-GB"/>
        </w:rPr>
        <w:t>If there is no discovery related SIB broadcasted on the serving carrier, UE does not perform SL discovery transmission/reception on the concerned frequency.</w:t>
      </w:r>
    </w:p>
    <w:p w14:paraId="61CCB125" w14:textId="050B0B91" w:rsidR="00133420" w:rsidRDefault="00D00FCB" w:rsidP="00B17CCE">
      <w:pPr>
        <w:widowControl w:val="0"/>
        <w:tabs>
          <w:tab w:val="left" w:pos="907"/>
        </w:tabs>
        <w:spacing w:before="240" w:after="60" w:line="240" w:lineRule="auto"/>
        <w:rPr>
          <w:rFonts w:ascii="Times New Roman" w:hAnsi="Times New Roman"/>
          <w:sz w:val="20"/>
          <w:lang w:val="en-GB"/>
        </w:rPr>
      </w:pPr>
      <w:r>
        <w:rPr>
          <w:rFonts w:ascii="Times New Roman" w:hAnsi="Times New Roman"/>
          <w:sz w:val="20"/>
          <w:lang w:val="en-GB"/>
        </w:rPr>
        <w:t xml:space="preserve">For the case of U2U relaying, </w:t>
      </w:r>
      <w:r w:rsidR="003E1FF0">
        <w:rPr>
          <w:rFonts w:ascii="Times New Roman" w:hAnsi="Times New Roman"/>
          <w:sz w:val="20"/>
          <w:lang w:val="en-GB"/>
        </w:rPr>
        <w:t xml:space="preserve">we </w:t>
      </w:r>
      <w:r w:rsidR="00BF3388">
        <w:rPr>
          <w:rFonts w:ascii="Times New Roman" w:hAnsi="Times New Roman"/>
          <w:sz w:val="20"/>
          <w:lang w:val="en-GB"/>
        </w:rPr>
        <w:t xml:space="preserve">can follow the same principle when the UEs are in-coverage </w:t>
      </w:r>
      <w:r w:rsidR="00C51321">
        <w:rPr>
          <w:rFonts w:ascii="Times New Roman" w:hAnsi="Times New Roman"/>
          <w:sz w:val="20"/>
          <w:lang w:val="en-GB"/>
        </w:rPr>
        <w:t xml:space="preserve">to allow inter-working of Uu deployment and SL service. </w:t>
      </w:r>
    </w:p>
    <w:p w14:paraId="13C7612B" w14:textId="7751170F" w:rsidR="005226C3" w:rsidRDefault="005226C3" w:rsidP="006B5FF6">
      <w:pPr>
        <w:widowControl w:val="0"/>
        <w:tabs>
          <w:tab w:val="left" w:pos="907"/>
        </w:tabs>
        <w:spacing w:before="240" w:after="60" w:line="240" w:lineRule="auto"/>
        <w:ind w:left="1440" w:hanging="1440"/>
        <w:rPr>
          <w:rFonts w:ascii="Times New Roman" w:hAnsi="Times New Roman"/>
          <w:sz w:val="20"/>
          <w:lang w:val="en-GB"/>
        </w:rPr>
      </w:pPr>
      <w:r w:rsidRPr="00186991">
        <w:rPr>
          <w:rFonts w:ascii="Times New Roman" w:hAnsi="Times New Roman"/>
          <w:b/>
          <w:bCs/>
          <w:sz w:val="20"/>
          <w:lang w:val="en-GB"/>
        </w:rPr>
        <w:t xml:space="preserve">Proposal </w:t>
      </w:r>
      <w:r w:rsidR="00E02D7C">
        <w:rPr>
          <w:rFonts w:ascii="Times New Roman" w:hAnsi="Times New Roman"/>
          <w:b/>
          <w:bCs/>
          <w:sz w:val="20"/>
          <w:lang w:val="en-GB"/>
        </w:rPr>
        <w:t>6</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U2U relaying to follow U2N relaying principles </w:t>
      </w:r>
      <w:r w:rsidR="00150A80">
        <w:rPr>
          <w:rFonts w:ascii="Times New Roman" w:hAnsi="Times New Roman"/>
          <w:b/>
          <w:bCs/>
          <w:sz w:val="20"/>
          <w:lang w:val="en-GB"/>
        </w:rPr>
        <w:t xml:space="preserve">to </w:t>
      </w:r>
      <w:r w:rsidR="00C838AC">
        <w:rPr>
          <w:rFonts w:ascii="Times New Roman" w:hAnsi="Times New Roman"/>
          <w:b/>
          <w:bCs/>
          <w:sz w:val="20"/>
          <w:lang w:val="en-GB"/>
        </w:rPr>
        <w:t>obtain discovery configuration</w:t>
      </w:r>
      <w:r w:rsidR="00690DA9">
        <w:rPr>
          <w:rFonts w:ascii="Times New Roman" w:hAnsi="Times New Roman"/>
          <w:b/>
          <w:bCs/>
          <w:sz w:val="20"/>
          <w:lang w:val="en-GB"/>
        </w:rPr>
        <w:t>/</w:t>
      </w:r>
      <w:r w:rsidR="002D198F">
        <w:rPr>
          <w:rFonts w:ascii="Times New Roman" w:hAnsi="Times New Roman"/>
          <w:b/>
          <w:bCs/>
          <w:sz w:val="20"/>
          <w:lang w:val="en-GB"/>
        </w:rPr>
        <w:t xml:space="preserve">related </w:t>
      </w:r>
      <w:r w:rsidR="00690DA9">
        <w:rPr>
          <w:rFonts w:ascii="Times New Roman" w:hAnsi="Times New Roman"/>
          <w:b/>
          <w:bCs/>
          <w:sz w:val="20"/>
          <w:lang w:val="en-GB"/>
        </w:rPr>
        <w:t>SIB</w:t>
      </w:r>
      <w:r w:rsidR="00C838AC">
        <w:rPr>
          <w:rFonts w:ascii="Times New Roman" w:hAnsi="Times New Roman"/>
          <w:b/>
          <w:bCs/>
          <w:sz w:val="20"/>
          <w:lang w:val="en-GB"/>
        </w:rPr>
        <w:t xml:space="preserve"> </w:t>
      </w:r>
      <w:r>
        <w:rPr>
          <w:rFonts w:ascii="Times New Roman" w:hAnsi="Times New Roman"/>
          <w:b/>
          <w:bCs/>
          <w:sz w:val="20"/>
          <w:lang w:val="en-GB"/>
        </w:rPr>
        <w:t xml:space="preserve">for </w:t>
      </w:r>
      <w:r w:rsidR="00FF3447">
        <w:rPr>
          <w:rFonts w:ascii="Times New Roman" w:hAnsi="Times New Roman"/>
          <w:b/>
          <w:bCs/>
          <w:sz w:val="20"/>
          <w:lang w:val="en-GB"/>
        </w:rPr>
        <w:t>in-coverage U2U relay/remote UE in RRC_CONNECTED/RRC_IDLE/</w:t>
      </w:r>
      <w:r w:rsidR="002D198F">
        <w:rPr>
          <w:rFonts w:ascii="Times New Roman" w:hAnsi="Times New Roman"/>
          <w:b/>
          <w:bCs/>
          <w:sz w:val="20"/>
          <w:lang w:val="en-GB"/>
        </w:rPr>
        <w:t xml:space="preserve"> </w:t>
      </w:r>
      <w:r w:rsidR="00FF3447">
        <w:rPr>
          <w:rFonts w:ascii="Times New Roman" w:hAnsi="Times New Roman"/>
          <w:b/>
          <w:bCs/>
          <w:sz w:val="20"/>
          <w:lang w:val="en-GB"/>
        </w:rPr>
        <w:t>RRC_INACTIVE states</w:t>
      </w:r>
      <w:r w:rsidR="004C00D5">
        <w:rPr>
          <w:rFonts w:ascii="Times New Roman" w:hAnsi="Times New Roman"/>
          <w:b/>
          <w:bCs/>
          <w:sz w:val="20"/>
          <w:lang w:val="en-GB"/>
        </w:rPr>
        <w:t xml:space="preserve"> for a given serving frequency and SL frequency which may or may not be shared with the serving frequency</w:t>
      </w:r>
      <w:r w:rsidR="00C838AC">
        <w:rPr>
          <w:rFonts w:ascii="Times New Roman" w:hAnsi="Times New Roman"/>
          <w:b/>
          <w:bCs/>
          <w:sz w:val="20"/>
          <w:lang w:val="en-GB"/>
        </w:rPr>
        <w:t xml:space="preserve">. </w:t>
      </w:r>
      <w:r w:rsidR="00FF3447">
        <w:rPr>
          <w:rFonts w:ascii="Times New Roman" w:hAnsi="Times New Roman"/>
          <w:b/>
          <w:bCs/>
          <w:sz w:val="20"/>
          <w:lang w:val="en-GB"/>
        </w:rPr>
        <w:t xml:space="preserve"> </w:t>
      </w:r>
    </w:p>
    <w:p w14:paraId="4D6C45BA" w14:textId="1F7A72C2" w:rsidR="009A7498" w:rsidRDefault="00B17CCE" w:rsidP="00B17CCE">
      <w:pPr>
        <w:widowControl w:val="0"/>
        <w:tabs>
          <w:tab w:val="left" w:pos="907"/>
        </w:tabs>
        <w:spacing w:before="240" w:after="60" w:line="240" w:lineRule="auto"/>
        <w:rPr>
          <w:rFonts w:ascii="Times New Roman" w:eastAsia="MS Mincho" w:hAnsi="Times New Roman"/>
          <w:bCs/>
          <w:sz w:val="20"/>
          <w:szCs w:val="26"/>
          <w:lang w:val="en-GB" w:eastAsia="en-GB"/>
        </w:rPr>
      </w:pPr>
      <w:r w:rsidRPr="006B5FF6">
        <w:rPr>
          <w:rFonts w:ascii="Times New Roman" w:hAnsi="Times New Roman"/>
          <w:sz w:val="20"/>
          <w:lang w:val="en-GB"/>
        </w:rPr>
        <w:t xml:space="preserve">At the same time, </w:t>
      </w:r>
      <w:r>
        <w:rPr>
          <w:rFonts w:ascii="Times New Roman" w:eastAsia="MS Mincho" w:hAnsi="Times New Roman"/>
          <w:bCs/>
          <w:sz w:val="20"/>
          <w:szCs w:val="26"/>
          <w:lang w:val="en-GB" w:eastAsia="en-GB"/>
        </w:rPr>
        <w:t xml:space="preserve">even though we think that it is not necessary for the Remote UE or Relay UE to enter RRC_CONNECTED </w:t>
      </w:r>
      <w:r w:rsidR="002D198F">
        <w:rPr>
          <w:rFonts w:ascii="Times New Roman" w:eastAsia="MS Mincho" w:hAnsi="Times New Roman"/>
          <w:bCs/>
          <w:sz w:val="20"/>
          <w:szCs w:val="26"/>
          <w:lang w:val="en-GB" w:eastAsia="en-GB"/>
        </w:rPr>
        <w:t xml:space="preserve">in general to perform U2U relaying itself, however, </w:t>
      </w:r>
      <w:r>
        <w:rPr>
          <w:rFonts w:ascii="Times New Roman" w:eastAsia="MS Mincho" w:hAnsi="Times New Roman"/>
          <w:bCs/>
          <w:sz w:val="20"/>
          <w:szCs w:val="26"/>
          <w:lang w:val="en-GB" w:eastAsia="en-GB"/>
        </w:rPr>
        <w:t>for e.g. to acquire dedicated configuration on Tx resource pool where such configuration is absent in the SIB, we understand that we want to maintain the existing framework for discovery as in legacy V2X design as well as U2N relay discovery cases.</w:t>
      </w:r>
      <w:r w:rsidR="00B23F17">
        <w:rPr>
          <w:rFonts w:ascii="Times New Roman" w:eastAsia="MS Mincho" w:hAnsi="Times New Roman"/>
          <w:bCs/>
          <w:sz w:val="20"/>
          <w:szCs w:val="26"/>
          <w:lang w:val="en-GB" w:eastAsia="en-GB"/>
        </w:rPr>
        <w:t xml:space="preserve"> </w:t>
      </w:r>
      <w:r w:rsidR="005E477B">
        <w:rPr>
          <w:rFonts w:ascii="Times New Roman" w:eastAsia="MS Mincho" w:hAnsi="Times New Roman"/>
          <w:bCs/>
          <w:sz w:val="20"/>
          <w:szCs w:val="26"/>
          <w:lang w:val="en-GB" w:eastAsia="en-GB"/>
        </w:rPr>
        <w:t xml:space="preserve">The following agreements were made for the U2N relaying scenario and the same can be applicable for U2U relaying. </w:t>
      </w:r>
    </w:p>
    <w:p w14:paraId="37914994" w14:textId="77777777" w:rsidR="005551E9" w:rsidRDefault="005551E9" w:rsidP="00B17CCE">
      <w:pPr>
        <w:widowControl w:val="0"/>
        <w:tabs>
          <w:tab w:val="left" w:pos="907"/>
        </w:tabs>
        <w:spacing w:before="240" w:after="60" w:line="240" w:lineRule="auto"/>
        <w:rPr>
          <w:rFonts w:ascii="Times New Roman" w:eastAsia="MS Mincho" w:hAnsi="Times New Roman"/>
          <w:bCs/>
          <w:sz w:val="20"/>
          <w:szCs w:val="26"/>
          <w:lang w:val="en-GB" w:eastAsia="en-GB"/>
        </w:rPr>
      </w:pPr>
    </w:p>
    <w:p w14:paraId="149EF826" w14:textId="77777777" w:rsidR="009A7498" w:rsidRPr="009A7498" w:rsidRDefault="009A7498"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9A7498">
        <w:rPr>
          <w:rFonts w:ascii="Arial" w:eastAsia="Times New Roman" w:hAnsi="Arial" w:cs="Arial"/>
          <w:sz w:val="20"/>
          <w:szCs w:val="20"/>
          <w:lang w:val="en-GB"/>
        </w:rP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453F1BB4" w14:textId="3788F0B6" w:rsidR="009A7498" w:rsidRPr="009A7498" w:rsidRDefault="009A7498"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9A7498">
        <w:rPr>
          <w:rFonts w:ascii="Arial" w:eastAsia="Times New Roman" w:hAnsi="Arial" w:cs="Arial"/>
          <w:sz w:val="20"/>
          <w:szCs w:val="20"/>
          <w:lang w:val="en-GB"/>
        </w:rPr>
        <w:t>  </w:t>
      </w:r>
    </w:p>
    <w:p w14:paraId="21169BA3" w14:textId="77777777" w:rsidR="009A7498" w:rsidRPr="009A7498" w:rsidRDefault="009A7498"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9A7498">
        <w:rPr>
          <w:rFonts w:ascii="Arial" w:eastAsia="Times New Roman" w:hAnsi="Arial" w:cs="Arial"/>
          <w:sz w:val="20"/>
          <w:szCs w:val="20"/>
          <w:lang w:val="en-GB"/>
        </w:rPr>
        <w:t>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7B5D8E7C" w14:textId="77777777" w:rsidR="009A7498" w:rsidRPr="009A7498" w:rsidRDefault="009A7498"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9A7498">
        <w:rPr>
          <w:rFonts w:ascii="Arial" w:eastAsia="Times New Roman" w:hAnsi="Arial" w:cs="Arial"/>
          <w:sz w:val="20"/>
          <w:szCs w:val="20"/>
          <w:lang w:val="en-GB"/>
        </w:rPr>
        <w:t> </w:t>
      </w:r>
    </w:p>
    <w:p w14:paraId="02C1ECFD" w14:textId="5773ABE6" w:rsidR="009A7498" w:rsidRPr="009A7498" w:rsidRDefault="009A7498"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9A7498">
        <w:rPr>
          <w:rFonts w:ascii="Arial" w:eastAsia="Times New Roman" w:hAnsi="Arial" w:cs="Arial"/>
          <w:sz w:val="20"/>
          <w:szCs w:val="20"/>
          <w:lang w:val="en-GB"/>
        </w:rPr>
        <w:t xml:space="preserve">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64AD5543" w14:textId="77777777" w:rsidR="009A7498" w:rsidRPr="009A7498" w:rsidRDefault="009A7498"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9A7498">
        <w:rPr>
          <w:rFonts w:ascii="Arial" w:eastAsia="Times New Roman" w:hAnsi="Arial" w:cs="Arial"/>
          <w:sz w:val="20"/>
          <w:szCs w:val="20"/>
          <w:lang w:val="en-GB"/>
        </w:rPr>
        <w:t> </w:t>
      </w:r>
    </w:p>
    <w:p w14:paraId="68ACE3C0" w14:textId="77777777" w:rsidR="009A7498" w:rsidRPr="009A7498" w:rsidRDefault="009A7498" w:rsidP="006B5FF6">
      <w:pPr>
        <w:pBdr>
          <w:top w:val="single" w:sz="4" w:space="1" w:color="auto"/>
          <w:left w:val="single" w:sz="4" w:space="4" w:color="auto"/>
          <w:bottom w:val="single" w:sz="4" w:space="1" w:color="auto"/>
          <w:right w:val="single" w:sz="4" w:space="4" w:color="auto"/>
        </w:pBdr>
        <w:spacing w:after="0" w:line="240" w:lineRule="auto"/>
        <w:rPr>
          <w:rFonts w:ascii="Arial" w:eastAsia="Times New Roman" w:hAnsi="Arial" w:cs="Arial"/>
          <w:sz w:val="20"/>
          <w:szCs w:val="20"/>
          <w:lang w:val="en-GB"/>
        </w:rPr>
      </w:pPr>
      <w:r w:rsidRPr="009A7498">
        <w:rPr>
          <w:rFonts w:ascii="Arial" w:eastAsia="Times New Roman" w:hAnsi="Arial" w:cs="Arial"/>
          <w:sz w:val="20"/>
          <w:szCs w:val="20"/>
          <w:lang w:val="en-GB"/>
        </w:rPr>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A001C6B" w14:textId="01646136" w:rsidR="009A7498" w:rsidRDefault="005550AD">
      <w:pPr>
        <w:widowControl w:val="0"/>
        <w:tabs>
          <w:tab w:val="left" w:pos="907"/>
        </w:tabs>
        <w:spacing w:before="240" w:after="60" w:line="240" w:lineRule="auto"/>
        <w:ind w:left="1440" w:hanging="1440"/>
        <w:rPr>
          <w:rFonts w:ascii="Times New Roman" w:hAnsi="Times New Roman"/>
          <w:b/>
          <w:bCs/>
          <w:sz w:val="20"/>
          <w:lang w:val="en-GB"/>
        </w:rPr>
      </w:pPr>
      <w:r w:rsidRPr="006B5FF6">
        <w:rPr>
          <w:rFonts w:ascii="Times New Roman" w:hAnsi="Times New Roman"/>
          <w:b/>
          <w:bCs/>
          <w:sz w:val="20"/>
          <w:lang w:val="en-GB"/>
        </w:rPr>
        <w:t xml:space="preserve">Proposal </w:t>
      </w:r>
      <w:r w:rsidR="00E02D7C">
        <w:rPr>
          <w:rFonts w:ascii="Times New Roman" w:hAnsi="Times New Roman"/>
          <w:b/>
          <w:bCs/>
          <w:sz w:val="20"/>
          <w:lang w:val="en-GB"/>
        </w:rPr>
        <w:t>7</w:t>
      </w:r>
      <w:r w:rsidRPr="006B5FF6">
        <w:rPr>
          <w:rFonts w:ascii="Times New Roman" w:hAnsi="Times New Roman"/>
          <w:b/>
          <w:bCs/>
          <w:sz w:val="20"/>
          <w:lang w:val="en-GB"/>
        </w:rPr>
        <w:t xml:space="preserve">. </w:t>
      </w:r>
      <w:r w:rsidRPr="006B5FF6">
        <w:rPr>
          <w:rFonts w:ascii="Times New Roman" w:hAnsi="Times New Roman"/>
          <w:b/>
          <w:bCs/>
          <w:sz w:val="20"/>
          <w:lang w:val="en-GB"/>
        </w:rPr>
        <w:tab/>
      </w:r>
      <w:r w:rsidR="002A58F9" w:rsidRPr="006B5FF6">
        <w:rPr>
          <w:rFonts w:ascii="Times New Roman" w:hAnsi="Times New Roman"/>
          <w:b/>
          <w:bCs/>
          <w:sz w:val="20"/>
          <w:lang w:val="en-GB"/>
        </w:rPr>
        <w:t xml:space="preserve">For UEs in-coverage </w:t>
      </w:r>
      <w:r w:rsidR="00BF5F3E">
        <w:rPr>
          <w:rFonts w:ascii="Times New Roman" w:hAnsi="Times New Roman"/>
          <w:b/>
          <w:bCs/>
          <w:sz w:val="20"/>
          <w:lang w:val="en-GB"/>
        </w:rPr>
        <w:t>interested in</w:t>
      </w:r>
      <w:r w:rsidR="002A58F9" w:rsidRPr="006B5FF6">
        <w:rPr>
          <w:rFonts w:ascii="Times New Roman" w:hAnsi="Times New Roman"/>
          <w:b/>
          <w:bCs/>
          <w:sz w:val="20"/>
          <w:lang w:val="en-GB"/>
        </w:rPr>
        <w:t xml:space="preserve"> </w:t>
      </w:r>
      <w:r w:rsidR="00366297" w:rsidRPr="006B5FF6">
        <w:rPr>
          <w:rFonts w:ascii="Times New Roman" w:hAnsi="Times New Roman"/>
          <w:b/>
          <w:bCs/>
          <w:sz w:val="20"/>
          <w:lang w:val="en-GB"/>
        </w:rPr>
        <w:t>U2U relaying to r</w:t>
      </w:r>
      <w:r w:rsidRPr="006B5FF6">
        <w:rPr>
          <w:rFonts w:ascii="Times New Roman" w:hAnsi="Times New Roman"/>
          <w:b/>
          <w:bCs/>
          <w:sz w:val="20"/>
          <w:lang w:val="en-GB"/>
        </w:rPr>
        <w:t>ely on U2N principles for acquiring TX resource pool configuration for the purpose of discovery</w:t>
      </w:r>
      <w:r w:rsidR="00AA2C72">
        <w:rPr>
          <w:rFonts w:ascii="Times New Roman" w:hAnsi="Times New Roman"/>
          <w:b/>
          <w:bCs/>
          <w:sz w:val="20"/>
          <w:lang w:val="en-GB"/>
        </w:rPr>
        <w:t xml:space="preserve"> (as outlined above)</w:t>
      </w:r>
      <w:r w:rsidRPr="006B5FF6">
        <w:rPr>
          <w:rFonts w:ascii="Times New Roman" w:hAnsi="Times New Roman"/>
          <w:b/>
          <w:bCs/>
          <w:sz w:val="20"/>
          <w:lang w:val="en-GB"/>
        </w:rPr>
        <w:t>.</w:t>
      </w:r>
    </w:p>
    <w:p w14:paraId="287E10FC" w14:textId="1D51390F" w:rsidR="00CE0B50" w:rsidRDefault="000F646C"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Times New Roman" w:hAnsi="Times New Roman"/>
          <w:sz w:val="20"/>
          <w:lang w:val="en-GB"/>
        </w:rPr>
        <w:t xml:space="preserve"> </w:t>
      </w:r>
      <w:r w:rsidR="00787465">
        <w:rPr>
          <w:rFonts w:ascii="Times New Roman" w:hAnsi="Times New Roman"/>
          <w:sz w:val="20"/>
          <w:lang w:val="en-GB"/>
        </w:rPr>
        <w:t xml:space="preserve"> </w:t>
      </w:r>
      <w:r w:rsidR="00777732">
        <w:rPr>
          <w:rFonts w:ascii="Arial" w:eastAsia="Arial" w:hAnsi="Arial"/>
          <w:noProof/>
          <w:sz w:val="24"/>
          <w:szCs w:val="16"/>
          <w:lang w:eastAsia="zh-CN"/>
        </w:rPr>
        <w:t>U2U Relay (Re)selection</w:t>
      </w:r>
    </w:p>
    <w:p w14:paraId="5F8B3FA4" w14:textId="30D33A94" w:rsidR="00BA7FF0" w:rsidRDefault="005D4C15" w:rsidP="00090488">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a baseline scenario, w</w:t>
      </w:r>
      <w:r w:rsidR="004F1EE6">
        <w:rPr>
          <w:rFonts w:ascii="Times New Roman" w:eastAsia="MS Mincho" w:hAnsi="Times New Roman"/>
          <w:bCs/>
          <w:sz w:val="20"/>
          <w:szCs w:val="26"/>
          <w:lang w:val="en-GB" w:eastAsia="en-GB"/>
        </w:rPr>
        <w:t xml:space="preserve">e can assume that </w:t>
      </w:r>
      <w:r w:rsidR="004C03EA">
        <w:rPr>
          <w:rFonts w:ascii="Times New Roman" w:eastAsia="MS Mincho" w:hAnsi="Times New Roman"/>
          <w:bCs/>
          <w:sz w:val="20"/>
          <w:szCs w:val="26"/>
          <w:lang w:val="en-GB" w:eastAsia="en-GB"/>
        </w:rPr>
        <w:t>upon trigger</w:t>
      </w:r>
      <w:r w:rsidR="00342A73">
        <w:rPr>
          <w:rFonts w:ascii="Times New Roman" w:eastAsia="MS Mincho" w:hAnsi="Times New Roman"/>
          <w:bCs/>
          <w:sz w:val="20"/>
          <w:szCs w:val="26"/>
          <w:lang w:val="en-GB" w:eastAsia="en-GB"/>
        </w:rPr>
        <w:t>ing</w:t>
      </w:r>
      <w:r w:rsidR="004C03EA">
        <w:rPr>
          <w:rFonts w:ascii="Times New Roman" w:eastAsia="MS Mincho" w:hAnsi="Times New Roman"/>
          <w:bCs/>
          <w:sz w:val="20"/>
          <w:szCs w:val="26"/>
          <w:lang w:val="en-GB" w:eastAsia="en-GB"/>
        </w:rPr>
        <w:t xml:space="preserve"> from upper layer, </w:t>
      </w:r>
      <w:r w:rsidR="004F1EE6">
        <w:rPr>
          <w:rFonts w:ascii="Times New Roman" w:eastAsia="MS Mincho" w:hAnsi="Times New Roman"/>
          <w:bCs/>
          <w:sz w:val="20"/>
          <w:szCs w:val="26"/>
          <w:lang w:val="en-GB" w:eastAsia="en-GB"/>
        </w:rPr>
        <w:t xml:space="preserve">the </w:t>
      </w:r>
      <w:r w:rsidR="008D647D">
        <w:rPr>
          <w:rFonts w:ascii="Times New Roman" w:eastAsia="MS Mincho" w:hAnsi="Times New Roman"/>
          <w:bCs/>
          <w:sz w:val="20"/>
          <w:szCs w:val="26"/>
          <w:lang w:val="en-GB" w:eastAsia="en-GB"/>
        </w:rPr>
        <w:t xml:space="preserve">source </w:t>
      </w:r>
      <w:r w:rsidR="004F1EE6">
        <w:rPr>
          <w:rFonts w:ascii="Times New Roman" w:eastAsia="MS Mincho" w:hAnsi="Times New Roman"/>
          <w:bCs/>
          <w:sz w:val="20"/>
          <w:szCs w:val="26"/>
          <w:lang w:val="en-GB" w:eastAsia="en-GB"/>
        </w:rPr>
        <w:t>Remote UE perform</w:t>
      </w:r>
      <w:r w:rsidR="004C03EA">
        <w:rPr>
          <w:rFonts w:ascii="Times New Roman" w:eastAsia="MS Mincho" w:hAnsi="Times New Roman"/>
          <w:bCs/>
          <w:sz w:val="20"/>
          <w:szCs w:val="26"/>
          <w:lang w:val="en-GB" w:eastAsia="en-GB"/>
        </w:rPr>
        <w:t>s</w:t>
      </w:r>
      <w:r w:rsidR="004F1EE6">
        <w:rPr>
          <w:rFonts w:ascii="Times New Roman" w:eastAsia="MS Mincho" w:hAnsi="Times New Roman"/>
          <w:bCs/>
          <w:sz w:val="20"/>
          <w:szCs w:val="26"/>
          <w:lang w:val="en-GB" w:eastAsia="en-GB"/>
        </w:rPr>
        <w:t xml:space="preserve"> necessary </w:t>
      </w:r>
      <w:r w:rsidR="00FD27C0">
        <w:rPr>
          <w:rFonts w:ascii="Times New Roman" w:eastAsia="MS Mincho" w:hAnsi="Times New Roman"/>
          <w:bCs/>
          <w:sz w:val="20"/>
          <w:szCs w:val="26"/>
          <w:lang w:val="en-GB" w:eastAsia="en-GB"/>
        </w:rPr>
        <w:t xml:space="preserve">radio </w:t>
      </w:r>
      <w:r w:rsidR="004F1EE6">
        <w:rPr>
          <w:rFonts w:ascii="Times New Roman" w:eastAsia="MS Mincho" w:hAnsi="Times New Roman"/>
          <w:bCs/>
          <w:sz w:val="20"/>
          <w:szCs w:val="26"/>
          <w:lang w:val="en-GB" w:eastAsia="en-GB"/>
        </w:rPr>
        <w:t>measurements and determine</w:t>
      </w:r>
      <w:r w:rsidR="004C03EA">
        <w:rPr>
          <w:rFonts w:ascii="Times New Roman" w:eastAsia="MS Mincho" w:hAnsi="Times New Roman"/>
          <w:bCs/>
          <w:sz w:val="20"/>
          <w:szCs w:val="26"/>
          <w:lang w:val="en-GB" w:eastAsia="en-GB"/>
        </w:rPr>
        <w:t>s</w:t>
      </w:r>
      <w:r w:rsidR="004F1EE6">
        <w:rPr>
          <w:rFonts w:ascii="Times New Roman" w:eastAsia="MS Mincho" w:hAnsi="Times New Roman"/>
          <w:bCs/>
          <w:sz w:val="20"/>
          <w:szCs w:val="26"/>
          <w:lang w:val="en-GB" w:eastAsia="en-GB"/>
        </w:rPr>
        <w:t xml:space="preserve"> </w:t>
      </w:r>
      <w:r w:rsidR="001E7E9F">
        <w:rPr>
          <w:rFonts w:ascii="Times New Roman" w:eastAsia="MS Mincho" w:hAnsi="Times New Roman"/>
          <w:bCs/>
          <w:sz w:val="20"/>
          <w:szCs w:val="26"/>
          <w:lang w:val="en-GB" w:eastAsia="en-GB"/>
        </w:rPr>
        <w:t>(or select</w:t>
      </w:r>
      <w:r w:rsidR="004C03EA">
        <w:rPr>
          <w:rFonts w:ascii="Times New Roman" w:eastAsia="MS Mincho" w:hAnsi="Times New Roman"/>
          <w:bCs/>
          <w:sz w:val="20"/>
          <w:szCs w:val="26"/>
          <w:lang w:val="en-GB" w:eastAsia="en-GB"/>
        </w:rPr>
        <w:t>s</w:t>
      </w:r>
      <w:r w:rsidR="001E7E9F">
        <w:rPr>
          <w:rFonts w:ascii="Times New Roman" w:eastAsia="MS Mincho" w:hAnsi="Times New Roman"/>
          <w:bCs/>
          <w:sz w:val="20"/>
          <w:szCs w:val="26"/>
          <w:lang w:val="en-GB" w:eastAsia="en-GB"/>
        </w:rPr>
        <w:t xml:space="preserve">) </w:t>
      </w:r>
      <w:r w:rsidR="004F1EE6">
        <w:rPr>
          <w:rFonts w:ascii="Times New Roman" w:eastAsia="MS Mincho" w:hAnsi="Times New Roman"/>
          <w:bCs/>
          <w:sz w:val="20"/>
          <w:szCs w:val="26"/>
          <w:lang w:val="en-GB" w:eastAsia="en-GB"/>
        </w:rPr>
        <w:t xml:space="preserve">a </w:t>
      </w:r>
      <w:r w:rsidR="00FD27C0">
        <w:rPr>
          <w:rFonts w:ascii="Times New Roman" w:eastAsia="MS Mincho" w:hAnsi="Times New Roman"/>
          <w:bCs/>
          <w:sz w:val="20"/>
          <w:szCs w:val="26"/>
          <w:lang w:val="en-GB" w:eastAsia="en-GB"/>
        </w:rPr>
        <w:t xml:space="preserve">suitable </w:t>
      </w:r>
      <w:r w:rsidR="008D647D">
        <w:rPr>
          <w:rFonts w:ascii="Times New Roman" w:eastAsia="MS Mincho" w:hAnsi="Times New Roman"/>
          <w:bCs/>
          <w:sz w:val="20"/>
          <w:szCs w:val="26"/>
          <w:lang w:val="en-GB" w:eastAsia="en-GB"/>
        </w:rPr>
        <w:t xml:space="preserve">U2U </w:t>
      </w:r>
      <w:r w:rsidR="004F1EE6">
        <w:rPr>
          <w:rFonts w:ascii="Times New Roman" w:eastAsia="MS Mincho" w:hAnsi="Times New Roman"/>
          <w:bCs/>
          <w:sz w:val="20"/>
          <w:szCs w:val="26"/>
          <w:lang w:val="en-GB" w:eastAsia="en-GB"/>
        </w:rPr>
        <w:t xml:space="preserve">Relay UE for </w:t>
      </w:r>
      <w:r w:rsidR="00F61E6D">
        <w:rPr>
          <w:rFonts w:ascii="Times New Roman" w:eastAsia="MS Mincho" w:hAnsi="Times New Roman"/>
          <w:bCs/>
          <w:sz w:val="20"/>
          <w:szCs w:val="26"/>
          <w:lang w:val="en-GB" w:eastAsia="en-GB"/>
        </w:rPr>
        <w:t xml:space="preserve">PC5 </w:t>
      </w:r>
      <w:r w:rsidR="004F1EE6">
        <w:rPr>
          <w:rFonts w:ascii="Times New Roman" w:eastAsia="MS Mincho" w:hAnsi="Times New Roman"/>
          <w:bCs/>
          <w:sz w:val="20"/>
          <w:szCs w:val="26"/>
          <w:lang w:val="en-GB" w:eastAsia="en-GB"/>
        </w:rPr>
        <w:t>connection setup upon discovery</w:t>
      </w:r>
      <w:r w:rsidR="001E7E9F">
        <w:rPr>
          <w:rFonts w:ascii="Times New Roman" w:eastAsia="MS Mincho" w:hAnsi="Times New Roman"/>
          <w:bCs/>
          <w:sz w:val="20"/>
          <w:szCs w:val="26"/>
          <w:lang w:val="en-GB" w:eastAsia="en-GB"/>
        </w:rPr>
        <w:t xml:space="preserve"> after </w:t>
      </w:r>
      <w:r w:rsidR="002A5B60">
        <w:rPr>
          <w:rFonts w:ascii="Times New Roman" w:eastAsia="MS Mincho" w:hAnsi="Times New Roman"/>
          <w:bCs/>
          <w:sz w:val="20"/>
          <w:szCs w:val="26"/>
          <w:lang w:val="en-GB" w:eastAsia="en-GB"/>
        </w:rPr>
        <w:t>checking the higher layer criteria as well</w:t>
      </w:r>
      <w:r w:rsidR="004F1EE6" w:rsidRPr="003E507A">
        <w:rPr>
          <w:rFonts w:ascii="Times New Roman" w:eastAsia="MS Mincho" w:hAnsi="Times New Roman"/>
          <w:bCs/>
          <w:sz w:val="20"/>
          <w:szCs w:val="26"/>
          <w:lang w:val="en-GB" w:eastAsia="en-GB"/>
        </w:rPr>
        <w:t>. W</w:t>
      </w:r>
      <w:r w:rsidR="004F1EE6">
        <w:rPr>
          <w:rFonts w:ascii="Times New Roman" w:eastAsia="MS Mincho" w:hAnsi="Times New Roman"/>
          <w:bCs/>
          <w:sz w:val="20"/>
          <w:szCs w:val="26"/>
          <w:lang w:val="en-GB" w:eastAsia="en-GB"/>
        </w:rPr>
        <w:t xml:space="preserve">hether in-coverage or out-of-coverage, the </w:t>
      </w:r>
      <w:r w:rsidR="008D647D">
        <w:rPr>
          <w:rFonts w:ascii="Times New Roman" w:eastAsia="MS Mincho" w:hAnsi="Times New Roman"/>
          <w:bCs/>
          <w:sz w:val="20"/>
          <w:szCs w:val="26"/>
          <w:lang w:val="en-GB" w:eastAsia="en-GB"/>
        </w:rPr>
        <w:t xml:space="preserve">source </w:t>
      </w:r>
      <w:r w:rsidR="004F1EE6">
        <w:rPr>
          <w:rFonts w:ascii="Times New Roman" w:eastAsia="MS Mincho" w:hAnsi="Times New Roman"/>
          <w:bCs/>
          <w:sz w:val="20"/>
          <w:szCs w:val="26"/>
          <w:lang w:val="en-GB" w:eastAsia="en-GB"/>
        </w:rPr>
        <w:t xml:space="preserve">Remote UE </w:t>
      </w:r>
      <w:r w:rsidR="00FD27C0">
        <w:rPr>
          <w:rFonts w:ascii="Times New Roman" w:eastAsia="MS Mincho" w:hAnsi="Times New Roman"/>
          <w:bCs/>
          <w:sz w:val="20"/>
          <w:szCs w:val="26"/>
          <w:lang w:val="en-GB" w:eastAsia="en-GB"/>
        </w:rPr>
        <w:t xml:space="preserve">then </w:t>
      </w:r>
      <w:r w:rsidR="004F1EE6">
        <w:rPr>
          <w:rFonts w:ascii="Times New Roman" w:eastAsia="MS Mincho" w:hAnsi="Times New Roman"/>
          <w:bCs/>
          <w:sz w:val="20"/>
          <w:szCs w:val="26"/>
          <w:lang w:val="en-GB" w:eastAsia="en-GB"/>
        </w:rPr>
        <w:t xml:space="preserve">establishes a secure unicast PC5-RRC connection </w:t>
      </w:r>
      <w:r w:rsidR="008D647D">
        <w:rPr>
          <w:rFonts w:ascii="Times New Roman" w:eastAsia="MS Mincho" w:hAnsi="Times New Roman"/>
          <w:bCs/>
          <w:sz w:val="20"/>
          <w:szCs w:val="26"/>
          <w:lang w:val="en-GB" w:eastAsia="en-GB"/>
        </w:rPr>
        <w:t xml:space="preserve">with the </w:t>
      </w:r>
      <w:r w:rsidR="00BC644C">
        <w:rPr>
          <w:rFonts w:ascii="Times New Roman" w:eastAsia="MS Mincho" w:hAnsi="Times New Roman"/>
          <w:bCs/>
          <w:sz w:val="20"/>
          <w:szCs w:val="26"/>
          <w:lang w:val="en-GB" w:eastAsia="en-GB"/>
        </w:rPr>
        <w:t xml:space="preserve">target </w:t>
      </w:r>
      <w:r w:rsidR="0036334A">
        <w:rPr>
          <w:rFonts w:ascii="Times New Roman" w:eastAsia="MS Mincho" w:hAnsi="Times New Roman"/>
          <w:bCs/>
          <w:sz w:val="20"/>
          <w:szCs w:val="26"/>
          <w:lang w:val="en-GB" w:eastAsia="en-GB"/>
        </w:rPr>
        <w:t xml:space="preserve">UE </w:t>
      </w:r>
      <w:r w:rsidR="002A5B60">
        <w:rPr>
          <w:rFonts w:ascii="Times New Roman" w:eastAsia="MS Mincho" w:hAnsi="Times New Roman"/>
          <w:bCs/>
          <w:sz w:val="20"/>
          <w:szCs w:val="26"/>
          <w:lang w:val="en-GB" w:eastAsia="en-GB"/>
        </w:rPr>
        <w:t>(</w:t>
      </w:r>
      <w:r w:rsidR="004F1EE6">
        <w:rPr>
          <w:rFonts w:ascii="Times New Roman" w:eastAsia="MS Mincho" w:hAnsi="Times New Roman"/>
          <w:bCs/>
          <w:sz w:val="20"/>
          <w:szCs w:val="26"/>
          <w:lang w:val="en-GB" w:eastAsia="en-GB"/>
        </w:rPr>
        <w:t>using NR V2X</w:t>
      </w:r>
      <w:r w:rsidR="00546380">
        <w:rPr>
          <w:rFonts w:ascii="Times New Roman" w:eastAsia="MS Mincho" w:hAnsi="Times New Roman"/>
          <w:bCs/>
          <w:sz w:val="20"/>
          <w:szCs w:val="26"/>
          <w:lang w:val="en-GB" w:eastAsia="en-GB"/>
        </w:rPr>
        <w:t xml:space="preserve"> as</w:t>
      </w:r>
      <w:r w:rsidR="004F1EE6">
        <w:rPr>
          <w:rFonts w:ascii="Times New Roman" w:eastAsia="MS Mincho" w:hAnsi="Times New Roman"/>
          <w:bCs/>
          <w:sz w:val="20"/>
          <w:szCs w:val="26"/>
          <w:lang w:val="en-GB" w:eastAsia="en-GB"/>
        </w:rPr>
        <w:t xml:space="preserve"> baseline</w:t>
      </w:r>
      <w:r w:rsidR="002A5B60">
        <w:rPr>
          <w:rFonts w:ascii="Times New Roman" w:eastAsia="MS Mincho" w:hAnsi="Times New Roman"/>
          <w:bCs/>
          <w:sz w:val="20"/>
          <w:szCs w:val="26"/>
          <w:lang w:val="en-GB" w:eastAsia="en-GB"/>
        </w:rPr>
        <w:t>)</w:t>
      </w:r>
      <w:r w:rsidR="00FD27C0">
        <w:rPr>
          <w:rFonts w:ascii="Times New Roman" w:eastAsia="MS Mincho" w:hAnsi="Times New Roman"/>
          <w:bCs/>
          <w:sz w:val="20"/>
          <w:szCs w:val="26"/>
          <w:lang w:val="en-GB" w:eastAsia="en-GB"/>
        </w:rPr>
        <w:t xml:space="preserve"> </w:t>
      </w:r>
      <w:r w:rsidR="001E3416">
        <w:rPr>
          <w:rFonts w:ascii="Times New Roman" w:eastAsia="MS Mincho" w:hAnsi="Times New Roman"/>
          <w:bCs/>
          <w:sz w:val="20"/>
          <w:szCs w:val="26"/>
          <w:lang w:val="en-GB" w:eastAsia="en-GB"/>
        </w:rPr>
        <w:t>through the U2U relay UE</w:t>
      </w:r>
      <w:r w:rsidR="0050422C">
        <w:rPr>
          <w:rFonts w:ascii="Times New Roman" w:eastAsia="MS Mincho" w:hAnsi="Times New Roman"/>
          <w:bCs/>
          <w:sz w:val="20"/>
          <w:szCs w:val="26"/>
          <w:lang w:val="en-GB" w:eastAsia="en-GB"/>
        </w:rPr>
        <w:t>.</w:t>
      </w:r>
      <w:r w:rsidR="001A1559">
        <w:rPr>
          <w:rFonts w:ascii="Times New Roman" w:eastAsia="MS Mincho" w:hAnsi="Times New Roman"/>
          <w:bCs/>
          <w:sz w:val="20"/>
          <w:szCs w:val="26"/>
          <w:lang w:val="en-GB" w:eastAsia="en-GB"/>
        </w:rPr>
        <w:t xml:space="preserve"> The detailed CP procedure will be </w:t>
      </w:r>
      <w:r w:rsidR="005450B5">
        <w:rPr>
          <w:rFonts w:ascii="Times New Roman" w:eastAsia="MS Mincho" w:hAnsi="Times New Roman"/>
          <w:bCs/>
          <w:sz w:val="20"/>
          <w:szCs w:val="26"/>
          <w:lang w:val="en-GB" w:eastAsia="en-GB"/>
        </w:rPr>
        <w:t xml:space="preserve">discussed separately in the </w:t>
      </w:r>
      <w:r w:rsidR="00544AE5">
        <w:rPr>
          <w:rFonts w:ascii="Times New Roman" w:eastAsia="MS Mincho" w:hAnsi="Times New Roman"/>
          <w:bCs/>
          <w:sz w:val="20"/>
          <w:szCs w:val="26"/>
          <w:lang w:val="en-GB" w:eastAsia="en-GB"/>
        </w:rPr>
        <w:t>future.</w:t>
      </w:r>
      <w:r w:rsidR="00F61E6D">
        <w:rPr>
          <w:rFonts w:ascii="Times New Roman" w:eastAsia="MS Mincho" w:hAnsi="Times New Roman"/>
          <w:bCs/>
          <w:sz w:val="20"/>
          <w:szCs w:val="26"/>
          <w:lang w:val="en-GB" w:eastAsia="en-GB"/>
        </w:rPr>
        <w:t xml:space="preserve"> </w:t>
      </w:r>
    </w:p>
    <w:p w14:paraId="7C2D8A8E" w14:textId="7F82EA44" w:rsidR="00387497" w:rsidRDefault="00FD5415" w:rsidP="008B6E9F">
      <w:pPr>
        <w:jc w:val="center"/>
        <w:rPr>
          <w:rFonts w:ascii="Times New Roman" w:eastAsia="MS Mincho" w:hAnsi="Times New Roman"/>
          <w:bCs/>
          <w:sz w:val="20"/>
          <w:szCs w:val="26"/>
          <w:lang w:val="en-GB" w:eastAsia="en-GB"/>
        </w:rPr>
      </w:pPr>
      <w:r>
        <w:object w:dxaOrig="6766" w:dyaOrig="3915" w14:anchorId="7F9E45DD">
          <v:shape id="_x0000_i1026" type="#_x0000_t75" style="width:256.75pt;height:148.75pt" o:ole="">
            <v:imagedata r:id="rId13" o:title=""/>
          </v:shape>
          <o:OLEObject Type="Embed" ProgID="Visio.Drawing.15" ShapeID="_x0000_i1026" DrawAspect="Content" ObjectID="_1725993874" r:id="rId14"/>
        </w:object>
      </w:r>
    </w:p>
    <w:p w14:paraId="1EBE5F4F" w14:textId="55CF8CFD" w:rsidR="00387497" w:rsidRPr="008B6E9F" w:rsidRDefault="00387497" w:rsidP="008B6E9F">
      <w:pPr>
        <w:jc w:val="center"/>
        <w:rPr>
          <w:rFonts w:ascii="Times New Roman" w:eastAsia="MS Mincho" w:hAnsi="Times New Roman"/>
          <w:b/>
          <w:sz w:val="20"/>
          <w:szCs w:val="26"/>
          <w:lang w:val="en-GB" w:eastAsia="en-GB"/>
        </w:rPr>
      </w:pPr>
      <w:r w:rsidRPr="008B6E9F">
        <w:rPr>
          <w:rFonts w:ascii="Times New Roman" w:eastAsia="MS Mincho" w:hAnsi="Times New Roman"/>
          <w:b/>
          <w:sz w:val="20"/>
          <w:szCs w:val="26"/>
          <w:lang w:val="en-GB" w:eastAsia="en-GB"/>
        </w:rPr>
        <w:t xml:space="preserve">Figure 2. </w:t>
      </w:r>
      <w:r w:rsidR="00B50CFA" w:rsidRPr="008B6E9F">
        <w:rPr>
          <w:rFonts w:ascii="Times New Roman" w:eastAsia="MS Mincho" w:hAnsi="Times New Roman"/>
          <w:b/>
          <w:sz w:val="20"/>
          <w:szCs w:val="26"/>
          <w:lang w:val="en-GB" w:eastAsia="en-GB"/>
        </w:rPr>
        <w:t>Relay (re)selection example scenario</w:t>
      </w:r>
    </w:p>
    <w:p w14:paraId="207BF1A8" w14:textId="2F58DA72" w:rsidR="00C539BE" w:rsidRDefault="00C539BE" w:rsidP="000A63D9">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AS layer criteria</w:t>
      </w:r>
      <w:r w:rsidR="001000A4">
        <w:rPr>
          <w:rFonts w:ascii="Arial" w:eastAsia="Arial" w:hAnsi="Arial"/>
          <w:noProof/>
          <w:sz w:val="24"/>
          <w:szCs w:val="16"/>
          <w:lang w:eastAsia="zh-CN"/>
        </w:rPr>
        <w:t xml:space="preserve"> for Relay (re-)selection</w:t>
      </w:r>
    </w:p>
    <w:p w14:paraId="6363F6AB" w14:textId="0F67AD1C" w:rsidR="00B944D7" w:rsidRPr="00B944D7" w:rsidRDefault="006D603F" w:rsidP="00F15B1D">
      <w:pPr>
        <w:widowControl w:val="0"/>
        <w:tabs>
          <w:tab w:val="left" w:pos="907"/>
        </w:tabs>
        <w:spacing w:before="240" w:after="60" w:line="240" w:lineRule="auto"/>
        <w:rPr>
          <w:rFonts w:ascii="Times New Roman" w:eastAsia="Arial" w:hAnsi="Times New Roman"/>
          <w:noProof/>
          <w:sz w:val="20"/>
          <w:szCs w:val="12"/>
          <w:lang w:eastAsia="zh-CN"/>
        </w:rPr>
      </w:pPr>
      <w:r>
        <w:rPr>
          <w:rFonts w:ascii="Times New Roman" w:eastAsia="Arial" w:hAnsi="Times New Roman"/>
          <w:noProof/>
          <w:sz w:val="20"/>
          <w:szCs w:val="12"/>
          <w:lang w:eastAsia="zh-CN"/>
        </w:rPr>
        <w:t xml:space="preserve">U2U Relay reselection </w:t>
      </w:r>
      <w:r w:rsidR="00014CB4">
        <w:rPr>
          <w:rFonts w:ascii="Times New Roman" w:eastAsia="Arial" w:hAnsi="Times New Roman"/>
          <w:noProof/>
          <w:sz w:val="20"/>
          <w:szCs w:val="12"/>
          <w:lang w:eastAsia="zh-CN"/>
        </w:rPr>
        <w:t>is similar to U2N relay reselection discussed and specified in Rel-17 as the Remote UE to Relay UE link is PC5-based.</w:t>
      </w:r>
      <w:r w:rsidR="00045F7E">
        <w:rPr>
          <w:rFonts w:ascii="Times New Roman" w:eastAsia="Arial" w:hAnsi="Times New Roman"/>
          <w:noProof/>
          <w:sz w:val="20"/>
          <w:szCs w:val="12"/>
          <w:lang w:eastAsia="zh-CN"/>
        </w:rPr>
        <w:t xml:space="preserve"> Except for the additional Uu based trigger </w:t>
      </w:r>
      <w:r w:rsidR="009905AF">
        <w:rPr>
          <w:rFonts w:ascii="Times New Roman" w:eastAsia="Arial" w:hAnsi="Times New Roman"/>
          <w:noProof/>
          <w:sz w:val="20"/>
          <w:szCs w:val="12"/>
          <w:lang w:eastAsia="zh-CN"/>
        </w:rPr>
        <w:t xml:space="preserve">from the U2N Relay UE, from Remote UE point of view, the measurement aspect and selecting a Relay based on candidate Relay UEs can be directly </w:t>
      </w:r>
      <w:r w:rsidR="00A06BC6">
        <w:rPr>
          <w:rFonts w:ascii="Times New Roman" w:eastAsia="Arial" w:hAnsi="Times New Roman"/>
          <w:noProof/>
          <w:sz w:val="20"/>
          <w:szCs w:val="12"/>
          <w:lang w:eastAsia="zh-CN"/>
        </w:rPr>
        <w:t>repurposed.</w:t>
      </w:r>
      <w:r w:rsidR="00014CB4">
        <w:rPr>
          <w:rFonts w:ascii="Times New Roman" w:eastAsia="Arial" w:hAnsi="Times New Roman"/>
          <w:noProof/>
          <w:sz w:val="20"/>
          <w:szCs w:val="12"/>
          <w:lang w:eastAsia="zh-CN"/>
        </w:rPr>
        <w:t xml:space="preserve"> </w:t>
      </w:r>
      <w:r w:rsidR="00A06BC6">
        <w:rPr>
          <w:rFonts w:ascii="Times New Roman" w:eastAsia="Arial" w:hAnsi="Times New Roman"/>
          <w:noProof/>
          <w:sz w:val="20"/>
          <w:szCs w:val="12"/>
          <w:lang w:eastAsia="zh-CN"/>
        </w:rPr>
        <w:t>Therefore, b</w:t>
      </w:r>
      <w:r w:rsidR="00B944D7" w:rsidRPr="00B944D7">
        <w:rPr>
          <w:rFonts w:ascii="Times New Roman" w:eastAsia="Arial" w:hAnsi="Times New Roman"/>
          <w:noProof/>
          <w:sz w:val="20"/>
          <w:szCs w:val="12"/>
          <w:lang w:eastAsia="zh-CN"/>
        </w:rPr>
        <w:t xml:space="preserve">ased on the background discussions in LTE ProSe relay, the Rel-17 study item </w:t>
      </w:r>
      <w:r w:rsidR="00B944D7">
        <w:rPr>
          <w:rFonts w:ascii="Times New Roman" w:eastAsia="Arial" w:hAnsi="Times New Roman"/>
          <w:noProof/>
          <w:sz w:val="20"/>
          <w:szCs w:val="12"/>
          <w:lang w:eastAsia="zh-CN"/>
        </w:rPr>
        <w:t xml:space="preserve">on SL Relay </w:t>
      </w:r>
      <w:r w:rsidR="00B944D7" w:rsidRPr="00B944D7">
        <w:rPr>
          <w:rFonts w:ascii="Times New Roman" w:eastAsia="Arial" w:hAnsi="Times New Roman"/>
          <w:noProof/>
          <w:sz w:val="20"/>
          <w:szCs w:val="12"/>
          <w:lang w:eastAsia="zh-CN"/>
        </w:rPr>
        <w:t>and as part of the Rel-17 U2N</w:t>
      </w:r>
      <w:r w:rsidR="00B944D7">
        <w:rPr>
          <w:rFonts w:ascii="Times New Roman" w:eastAsia="Arial" w:hAnsi="Times New Roman"/>
          <w:noProof/>
          <w:sz w:val="20"/>
          <w:szCs w:val="12"/>
          <w:lang w:eastAsia="zh-CN"/>
        </w:rPr>
        <w:t xml:space="preserve"> relay</w:t>
      </w:r>
      <w:r w:rsidR="00B944D7" w:rsidRPr="00B944D7">
        <w:rPr>
          <w:rFonts w:ascii="Times New Roman" w:eastAsia="Arial" w:hAnsi="Times New Roman"/>
          <w:noProof/>
          <w:sz w:val="20"/>
          <w:szCs w:val="12"/>
          <w:lang w:eastAsia="zh-CN"/>
        </w:rPr>
        <w:t xml:space="preserve"> specification, we can conclude the following procedures </w:t>
      </w:r>
      <w:r w:rsidR="009F3C4F">
        <w:rPr>
          <w:rFonts w:ascii="Times New Roman" w:eastAsia="Arial" w:hAnsi="Times New Roman"/>
          <w:noProof/>
          <w:sz w:val="20"/>
          <w:szCs w:val="12"/>
          <w:lang w:eastAsia="zh-CN"/>
        </w:rPr>
        <w:t>(based on [</w:t>
      </w:r>
      <w:r w:rsidR="0053550C">
        <w:rPr>
          <w:rFonts w:ascii="Times New Roman" w:eastAsia="Arial" w:hAnsi="Times New Roman"/>
          <w:noProof/>
          <w:sz w:val="20"/>
          <w:szCs w:val="12"/>
          <w:lang w:eastAsia="zh-CN"/>
        </w:rPr>
        <w:t>4</w:t>
      </w:r>
      <w:r w:rsidR="009F3C4F">
        <w:rPr>
          <w:rFonts w:ascii="Times New Roman" w:eastAsia="Arial" w:hAnsi="Times New Roman"/>
          <w:noProof/>
          <w:sz w:val="20"/>
          <w:szCs w:val="12"/>
          <w:lang w:eastAsia="zh-CN"/>
        </w:rPr>
        <w:t>])</w:t>
      </w:r>
      <w:r w:rsidR="0053550C">
        <w:rPr>
          <w:rFonts w:ascii="Times New Roman" w:eastAsia="Arial" w:hAnsi="Times New Roman"/>
          <w:noProof/>
          <w:sz w:val="20"/>
          <w:szCs w:val="12"/>
          <w:lang w:eastAsia="zh-CN"/>
        </w:rPr>
        <w:t xml:space="preserve"> </w:t>
      </w:r>
      <w:r w:rsidR="00B944D7" w:rsidRPr="00B944D7">
        <w:rPr>
          <w:rFonts w:ascii="Times New Roman" w:eastAsia="Arial" w:hAnsi="Times New Roman"/>
          <w:noProof/>
          <w:sz w:val="20"/>
          <w:szCs w:val="12"/>
          <w:lang w:eastAsia="zh-CN"/>
        </w:rPr>
        <w:t xml:space="preserve">as applicable for U2U relay (re)selection: </w:t>
      </w:r>
    </w:p>
    <w:p w14:paraId="0CFAFA6E" w14:textId="1768BC97" w:rsidR="00B944D7" w:rsidRPr="00B944D7" w:rsidRDefault="00B944D7" w:rsidP="00F15B1D">
      <w:pPr>
        <w:widowControl w:val="0"/>
        <w:tabs>
          <w:tab w:val="left" w:pos="907"/>
        </w:tabs>
        <w:spacing w:before="240" w:after="60" w:line="240" w:lineRule="auto"/>
        <w:rPr>
          <w:rFonts w:ascii="Times New Roman" w:eastAsia="Arial" w:hAnsi="Times New Roman"/>
          <w:noProof/>
          <w:sz w:val="20"/>
          <w:szCs w:val="12"/>
          <w:lang w:eastAsia="zh-CN"/>
        </w:rPr>
      </w:pPr>
      <w:r w:rsidRPr="00B944D7">
        <w:rPr>
          <w:rFonts w:ascii="Times New Roman" w:eastAsia="Arial" w:hAnsi="Times New Roman"/>
          <w:noProof/>
          <w:sz w:val="20"/>
          <w:szCs w:val="12"/>
          <w:lang w:eastAsia="zh-CN"/>
        </w:rPr>
        <w:t xml:space="preserve">1) PC5 </w:t>
      </w:r>
      <w:r w:rsidR="00852265">
        <w:rPr>
          <w:rFonts w:ascii="Times New Roman" w:eastAsia="Arial" w:hAnsi="Times New Roman"/>
          <w:noProof/>
          <w:sz w:val="20"/>
          <w:szCs w:val="12"/>
          <w:lang w:eastAsia="zh-CN"/>
        </w:rPr>
        <w:t>Link Quality</w:t>
      </w:r>
      <w:r w:rsidRPr="00B944D7">
        <w:rPr>
          <w:rFonts w:ascii="Times New Roman" w:eastAsia="Arial" w:hAnsi="Times New Roman"/>
          <w:noProof/>
          <w:sz w:val="20"/>
          <w:szCs w:val="12"/>
          <w:lang w:eastAsia="zh-CN"/>
        </w:rPr>
        <w:t xml:space="preserve"> Measurement: For relay(s) without unicast PC5 connection, </w:t>
      </w:r>
      <w:r w:rsidR="0036568A">
        <w:rPr>
          <w:rFonts w:ascii="Times New Roman" w:eastAsia="Arial" w:hAnsi="Times New Roman"/>
          <w:noProof/>
          <w:sz w:val="20"/>
          <w:szCs w:val="12"/>
          <w:lang w:eastAsia="zh-CN"/>
        </w:rPr>
        <w:t>source R</w:t>
      </w:r>
      <w:r w:rsidRPr="00B944D7">
        <w:rPr>
          <w:rFonts w:ascii="Times New Roman" w:eastAsia="Arial" w:hAnsi="Times New Roman"/>
          <w:noProof/>
          <w:sz w:val="20"/>
          <w:szCs w:val="12"/>
          <w:lang w:eastAsia="zh-CN"/>
        </w:rPr>
        <w:t>emote UE uses RSRP measurements of sidelink discovery messages (i.e. SD-RSRP) to evaluate whether PC5 link quality of a Relay UE satisfies relay selection and reselection criterion</w:t>
      </w:r>
      <w:r w:rsidR="00FF4190">
        <w:rPr>
          <w:rFonts w:ascii="Times New Roman" w:eastAsia="Arial" w:hAnsi="Times New Roman"/>
          <w:noProof/>
          <w:sz w:val="20"/>
          <w:szCs w:val="12"/>
          <w:lang w:eastAsia="zh-CN"/>
        </w:rPr>
        <w:t xml:space="preserve"> and for relay(s) when there is an existing unicast PC5 connection, if there is active data, the source Remote UE could use SL-RSRP measurements.</w:t>
      </w:r>
    </w:p>
    <w:p w14:paraId="13660E8D" w14:textId="0CCDEFC1" w:rsidR="00B944D7" w:rsidRPr="00B944D7" w:rsidRDefault="00B944D7" w:rsidP="00F15B1D">
      <w:pPr>
        <w:widowControl w:val="0"/>
        <w:tabs>
          <w:tab w:val="left" w:pos="907"/>
        </w:tabs>
        <w:spacing w:before="240" w:after="60" w:line="240" w:lineRule="auto"/>
        <w:rPr>
          <w:rFonts w:ascii="Times New Roman" w:eastAsia="Arial" w:hAnsi="Times New Roman"/>
          <w:noProof/>
          <w:sz w:val="20"/>
          <w:szCs w:val="12"/>
          <w:lang w:eastAsia="zh-CN"/>
        </w:rPr>
      </w:pPr>
      <w:r w:rsidRPr="00B944D7">
        <w:rPr>
          <w:rFonts w:ascii="Times New Roman" w:eastAsia="Arial" w:hAnsi="Times New Roman"/>
          <w:noProof/>
          <w:sz w:val="20"/>
          <w:szCs w:val="12"/>
          <w:lang w:eastAsia="zh-CN"/>
        </w:rPr>
        <w:t>2) Trigger of relay selection: Triggered at source remote UE by upper layer</w:t>
      </w:r>
      <w:r w:rsidR="007344FB">
        <w:rPr>
          <w:rFonts w:ascii="Times New Roman" w:eastAsia="Arial" w:hAnsi="Times New Roman"/>
          <w:noProof/>
          <w:sz w:val="20"/>
          <w:szCs w:val="12"/>
          <w:lang w:eastAsia="zh-CN"/>
        </w:rPr>
        <w:t xml:space="preserve">. </w:t>
      </w:r>
      <w:r w:rsidR="008B4015">
        <w:rPr>
          <w:rFonts w:ascii="Times New Roman" w:eastAsia="Arial" w:hAnsi="Times New Roman"/>
          <w:noProof/>
          <w:sz w:val="20"/>
          <w:szCs w:val="12"/>
          <w:lang w:eastAsia="zh-CN"/>
        </w:rPr>
        <w:t xml:space="preserve">Some companies </w:t>
      </w:r>
      <w:r w:rsidR="00D906E5">
        <w:rPr>
          <w:rFonts w:ascii="Times New Roman" w:eastAsia="Arial" w:hAnsi="Times New Roman"/>
          <w:noProof/>
          <w:sz w:val="20"/>
          <w:szCs w:val="12"/>
          <w:lang w:eastAsia="zh-CN"/>
        </w:rPr>
        <w:t xml:space="preserve">wish to consider </w:t>
      </w:r>
      <w:r w:rsidR="00AA3909">
        <w:rPr>
          <w:rFonts w:ascii="Times New Roman" w:eastAsia="Arial" w:hAnsi="Times New Roman"/>
          <w:noProof/>
          <w:sz w:val="20"/>
          <w:szCs w:val="12"/>
          <w:lang w:eastAsia="zh-CN"/>
        </w:rPr>
        <w:t xml:space="preserve">that there is an existing direct link between the </w:t>
      </w:r>
      <w:r w:rsidR="00A73BE4">
        <w:rPr>
          <w:rFonts w:ascii="Times New Roman" w:eastAsia="Arial" w:hAnsi="Times New Roman"/>
          <w:noProof/>
          <w:sz w:val="20"/>
          <w:szCs w:val="12"/>
          <w:lang w:eastAsia="zh-CN"/>
        </w:rPr>
        <w:t xml:space="preserve">source </w:t>
      </w:r>
      <w:r w:rsidR="00AA3909">
        <w:rPr>
          <w:rFonts w:ascii="Times New Roman" w:eastAsia="Arial" w:hAnsi="Times New Roman"/>
          <w:noProof/>
          <w:sz w:val="20"/>
          <w:szCs w:val="12"/>
          <w:lang w:eastAsia="zh-CN"/>
        </w:rPr>
        <w:t xml:space="preserve">Remote UE and </w:t>
      </w:r>
      <w:r w:rsidR="00A73BE4">
        <w:rPr>
          <w:rFonts w:ascii="Times New Roman" w:eastAsia="Arial" w:hAnsi="Times New Roman"/>
          <w:noProof/>
          <w:sz w:val="20"/>
          <w:szCs w:val="12"/>
          <w:lang w:eastAsia="zh-CN"/>
        </w:rPr>
        <w:t>target Remote</w:t>
      </w:r>
      <w:r w:rsidR="00AA3909">
        <w:rPr>
          <w:rFonts w:ascii="Times New Roman" w:eastAsia="Arial" w:hAnsi="Times New Roman"/>
          <w:noProof/>
          <w:sz w:val="20"/>
          <w:szCs w:val="12"/>
          <w:lang w:eastAsia="zh-CN"/>
        </w:rPr>
        <w:t xml:space="preserve"> UE and the PC5 link quality of this link falling below a specified threshold can be considered as a trigger as wel</w:t>
      </w:r>
      <w:r w:rsidR="00D2158D">
        <w:rPr>
          <w:rFonts w:ascii="Times New Roman" w:eastAsia="Arial" w:hAnsi="Times New Roman"/>
          <w:noProof/>
          <w:sz w:val="20"/>
          <w:szCs w:val="12"/>
          <w:lang w:eastAsia="zh-CN"/>
        </w:rPr>
        <w:t xml:space="preserve">l. </w:t>
      </w:r>
    </w:p>
    <w:p w14:paraId="4D4900BA" w14:textId="68512C95" w:rsidR="00B944D7" w:rsidRPr="00B944D7" w:rsidRDefault="00B944D7" w:rsidP="00F15B1D">
      <w:pPr>
        <w:widowControl w:val="0"/>
        <w:tabs>
          <w:tab w:val="left" w:pos="907"/>
        </w:tabs>
        <w:spacing w:before="240" w:after="60" w:line="240" w:lineRule="auto"/>
        <w:rPr>
          <w:rFonts w:ascii="Times New Roman" w:eastAsia="Arial" w:hAnsi="Times New Roman"/>
          <w:noProof/>
          <w:sz w:val="20"/>
          <w:szCs w:val="12"/>
          <w:lang w:eastAsia="zh-CN"/>
        </w:rPr>
      </w:pPr>
      <w:r w:rsidRPr="00B944D7">
        <w:rPr>
          <w:rFonts w:ascii="Times New Roman" w:eastAsia="Arial" w:hAnsi="Times New Roman"/>
          <w:noProof/>
          <w:sz w:val="20"/>
          <w:szCs w:val="12"/>
          <w:lang w:eastAsia="zh-CN"/>
        </w:rPr>
        <w:t xml:space="preserve">3) Trigger of relay reselection: Triggered at source remote UE when: a) PC5 measurement towards current relay UE is below a (pre)configured threshold; or b) </w:t>
      </w:r>
      <w:r w:rsidR="00AB37DA">
        <w:rPr>
          <w:rFonts w:ascii="Times New Roman" w:eastAsia="Arial" w:hAnsi="Times New Roman"/>
          <w:noProof/>
          <w:sz w:val="20"/>
          <w:szCs w:val="12"/>
          <w:lang w:eastAsia="zh-CN"/>
        </w:rPr>
        <w:t>there is</w:t>
      </w:r>
      <w:r w:rsidRPr="00B944D7">
        <w:rPr>
          <w:rFonts w:ascii="Times New Roman" w:eastAsia="Arial" w:hAnsi="Times New Roman"/>
          <w:noProof/>
          <w:sz w:val="20"/>
          <w:szCs w:val="12"/>
          <w:lang w:eastAsia="zh-CN"/>
        </w:rPr>
        <w:t xml:space="preserve"> an upper layer release message or similar indication from current relay UE; or c) </w:t>
      </w:r>
      <w:r w:rsidR="00AB37DA">
        <w:rPr>
          <w:rFonts w:ascii="Times New Roman" w:eastAsia="Arial" w:hAnsi="Times New Roman"/>
          <w:noProof/>
          <w:sz w:val="20"/>
          <w:szCs w:val="12"/>
          <w:lang w:eastAsia="zh-CN"/>
        </w:rPr>
        <w:t>t</w:t>
      </w:r>
      <w:r w:rsidR="00AB37DA" w:rsidRPr="00B944D7">
        <w:rPr>
          <w:rFonts w:ascii="Times New Roman" w:eastAsia="Arial" w:hAnsi="Times New Roman"/>
          <w:noProof/>
          <w:sz w:val="20"/>
          <w:szCs w:val="12"/>
          <w:lang w:eastAsia="zh-CN"/>
        </w:rPr>
        <w:t xml:space="preserve">riggered </w:t>
      </w:r>
      <w:r w:rsidRPr="00B944D7">
        <w:rPr>
          <w:rFonts w:ascii="Times New Roman" w:eastAsia="Arial" w:hAnsi="Times New Roman"/>
          <w:noProof/>
          <w:sz w:val="20"/>
          <w:szCs w:val="12"/>
          <w:lang w:eastAsia="zh-CN"/>
        </w:rPr>
        <w:t xml:space="preserve">by upper layer </w:t>
      </w:r>
    </w:p>
    <w:p w14:paraId="04ADC0AE" w14:textId="0D28337D" w:rsidR="00B944D7" w:rsidRPr="00B944D7" w:rsidRDefault="00B944D7" w:rsidP="00F15B1D">
      <w:pPr>
        <w:widowControl w:val="0"/>
        <w:tabs>
          <w:tab w:val="left" w:pos="907"/>
        </w:tabs>
        <w:spacing w:before="240" w:after="60" w:line="240" w:lineRule="auto"/>
        <w:rPr>
          <w:rFonts w:ascii="Times New Roman" w:eastAsia="Arial" w:hAnsi="Times New Roman"/>
          <w:noProof/>
          <w:sz w:val="20"/>
          <w:szCs w:val="12"/>
          <w:lang w:eastAsia="zh-CN"/>
        </w:rPr>
      </w:pPr>
      <w:r w:rsidRPr="00B944D7">
        <w:rPr>
          <w:rFonts w:ascii="Times New Roman" w:eastAsia="Arial" w:hAnsi="Times New Roman"/>
          <w:noProof/>
          <w:sz w:val="20"/>
          <w:szCs w:val="12"/>
          <w:lang w:eastAsia="zh-CN"/>
        </w:rPr>
        <w:t xml:space="preserve">4) How to choose relay UE in relay (re)selection: Source remote UE searches for suitable U2U </w:t>
      </w:r>
      <w:r w:rsidR="00B17340">
        <w:rPr>
          <w:rFonts w:ascii="Times New Roman" w:eastAsia="Arial" w:hAnsi="Times New Roman"/>
          <w:noProof/>
          <w:sz w:val="20"/>
          <w:szCs w:val="12"/>
          <w:lang w:eastAsia="zh-CN"/>
        </w:rPr>
        <w:t xml:space="preserve">candidate </w:t>
      </w:r>
      <w:r w:rsidRPr="00B944D7">
        <w:rPr>
          <w:rFonts w:ascii="Times New Roman" w:eastAsia="Arial" w:hAnsi="Times New Roman"/>
          <w:noProof/>
          <w:sz w:val="20"/>
          <w:szCs w:val="12"/>
          <w:lang w:eastAsia="zh-CN"/>
        </w:rPr>
        <w:t>relay UE</w:t>
      </w:r>
      <w:r w:rsidR="00B17340">
        <w:rPr>
          <w:rFonts w:ascii="Times New Roman" w:eastAsia="Arial" w:hAnsi="Times New Roman"/>
          <w:noProof/>
          <w:sz w:val="20"/>
          <w:szCs w:val="12"/>
          <w:lang w:eastAsia="zh-CN"/>
        </w:rPr>
        <w:t>s</w:t>
      </w:r>
      <w:r w:rsidRPr="00B944D7">
        <w:rPr>
          <w:rFonts w:ascii="Times New Roman" w:eastAsia="Arial" w:hAnsi="Times New Roman"/>
          <w:noProof/>
          <w:sz w:val="20"/>
          <w:szCs w:val="12"/>
          <w:lang w:eastAsia="zh-CN"/>
        </w:rPr>
        <w:t xml:space="preserve"> which meet all AS-layer &amp; higher layer criteria. If multiple such candidate relay UEs available, it is up to Remote UE implementation to choose one Relay UE. </w:t>
      </w:r>
    </w:p>
    <w:p w14:paraId="158B66B6" w14:textId="692696BC" w:rsidR="00575A79" w:rsidRDefault="006363C9" w:rsidP="008B6E9F">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P</w:t>
      </w:r>
      <w:r w:rsidR="00575A79" w:rsidRPr="00186991">
        <w:rPr>
          <w:rFonts w:ascii="Times New Roman" w:hAnsi="Times New Roman"/>
          <w:b/>
          <w:bCs/>
          <w:sz w:val="20"/>
          <w:lang w:val="en-GB"/>
        </w:rPr>
        <w:t xml:space="preserve">roposal </w:t>
      </w:r>
      <w:r w:rsidR="00526C6D">
        <w:rPr>
          <w:rFonts w:ascii="Times New Roman" w:hAnsi="Times New Roman"/>
          <w:b/>
          <w:bCs/>
          <w:sz w:val="20"/>
          <w:lang w:val="en-GB"/>
        </w:rPr>
        <w:t>8</w:t>
      </w:r>
      <w:r w:rsidR="00575A79" w:rsidRPr="00186991">
        <w:rPr>
          <w:rFonts w:ascii="Times New Roman" w:hAnsi="Times New Roman"/>
          <w:b/>
          <w:bCs/>
          <w:sz w:val="20"/>
          <w:lang w:val="en-GB"/>
        </w:rPr>
        <w:t xml:space="preserve">: </w:t>
      </w:r>
      <w:r w:rsidR="00575A79" w:rsidRPr="00186991">
        <w:rPr>
          <w:rFonts w:ascii="Times New Roman" w:hAnsi="Times New Roman"/>
          <w:b/>
          <w:bCs/>
          <w:sz w:val="20"/>
          <w:lang w:val="en-GB"/>
        </w:rPr>
        <w:tab/>
      </w:r>
      <w:r>
        <w:rPr>
          <w:rFonts w:ascii="Times New Roman" w:hAnsi="Times New Roman"/>
          <w:b/>
          <w:bCs/>
          <w:sz w:val="20"/>
          <w:lang w:val="en-GB"/>
        </w:rPr>
        <w:t>S</w:t>
      </w:r>
      <w:r w:rsidR="00575A79" w:rsidRPr="0087348D">
        <w:rPr>
          <w:rFonts w:ascii="Times New Roman" w:hAnsi="Times New Roman"/>
          <w:b/>
          <w:bCs/>
          <w:sz w:val="20"/>
          <w:lang w:val="en-GB"/>
        </w:rPr>
        <w:t>ource Remote UE uses PC5 measurement</w:t>
      </w:r>
      <w:r w:rsidR="00575A79">
        <w:rPr>
          <w:rFonts w:ascii="Times New Roman" w:hAnsi="Times New Roman"/>
          <w:b/>
          <w:bCs/>
          <w:sz w:val="20"/>
          <w:lang w:val="en-GB"/>
        </w:rPr>
        <w:t>s</w:t>
      </w:r>
      <w:r w:rsidR="00575A79" w:rsidRPr="0087348D">
        <w:rPr>
          <w:rFonts w:ascii="Times New Roman" w:hAnsi="Times New Roman"/>
          <w:b/>
          <w:bCs/>
          <w:sz w:val="20"/>
          <w:lang w:val="en-GB"/>
        </w:rPr>
        <w:t xml:space="preserve"> (either SD-RSRP or SL-RSRP) as the</w:t>
      </w:r>
      <w:r w:rsidR="00575A79">
        <w:rPr>
          <w:rFonts w:ascii="Times New Roman" w:hAnsi="Times New Roman"/>
          <w:b/>
          <w:bCs/>
          <w:sz w:val="20"/>
          <w:lang w:val="en-GB"/>
        </w:rPr>
        <w:t xml:space="preserve"> </w:t>
      </w:r>
      <w:r w:rsidR="00575A79" w:rsidRPr="0087348D">
        <w:rPr>
          <w:rFonts w:ascii="Times New Roman" w:hAnsi="Times New Roman"/>
          <w:b/>
          <w:bCs/>
          <w:sz w:val="20"/>
          <w:lang w:val="en-GB"/>
        </w:rPr>
        <w:t xml:space="preserve">primary AS layer criterion to trigger </w:t>
      </w:r>
      <w:r w:rsidR="00F9175C">
        <w:rPr>
          <w:rFonts w:ascii="Times New Roman" w:hAnsi="Times New Roman"/>
          <w:b/>
          <w:bCs/>
          <w:sz w:val="20"/>
          <w:lang w:val="en-GB"/>
        </w:rPr>
        <w:t xml:space="preserve">U2U </w:t>
      </w:r>
      <w:r w:rsidR="00575A79" w:rsidRPr="0087348D">
        <w:rPr>
          <w:rFonts w:ascii="Times New Roman" w:hAnsi="Times New Roman"/>
          <w:b/>
          <w:bCs/>
          <w:sz w:val="20"/>
          <w:lang w:val="en-GB"/>
        </w:rPr>
        <w:t xml:space="preserve">relay </w:t>
      </w:r>
      <w:r w:rsidR="008A37F8">
        <w:rPr>
          <w:rFonts w:ascii="Times New Roman" w:hAnsi="Times New Roman"/>
          <w:b/>
          <w:bCs/>
          <w:sz w:val="20"/>
          <w:lang w:val="en-GB"/>
        </w:rPr>
        <w:t>(re)</w:t>
      </w:r>
      <w:r w:rsidR="00575A79" w:rsidRPr="0087348D">
        <w:rPr>
          <w:rFonts w:ascii="Times New Roman" w:hAnsi="Times New Roman"/>
          <w:b/>
          <w:bCs/>
          <w:sz w:val="20"/>
          <w:lang w:val="en-GB"/>
        </w:rPr>
        <w:t>selection.</w:t>
      </w:r>
    </w:p>
    <w:p w14:paraId="18C59646" w14:textId="6F21E37C" w:rsidR="00B944D7" w:rsidRDefault="006363C9" w:rsidP="001F300B">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sidR="00526C6D">
        <w:rPr>
          <w:rFonts w:ascii="Times New Roman" w:hAnsi="Times New Roman"/>
          <w:b/>
          <w:bCs/>
          <w:sz w:val="20"/>
          <w:lang w:val="en-GB"/>
        </w:rPr>
        <w:t>9</w:t>
      </w:r>
      <w:r w:rsidRPr="00186991">
        <w:rPr>
          <w:rFonts w:ascii="Times New Roman" w:hAnsi="Times New Roman"/>
          <w:b/>
          <w:bCs/>
          <w:sz w:val="20"/>
          <w:lang w:val="en-GB"/>
        </w:rPr>
        <w:t xml:space="preserve">: </w:t>
      </w:r>
      <w:r w:rsidRPr="00186991">
        <w:rPr>
          <w:rFonts w:ascii="Times New Roman" w:hAnsi="Times New Roman"/>
          <w:b/>
          <w:bCs/>
          <w:sz w:val="20"/>
          <w:lang w:val="en-GB"/>
        </w:rPr>
        <w:tab/>
      </w:r>
      <w:r w:rsidR="009A432B">
        <w:rPr>
          <w:rFonts w:ascii="Times New Roman" w:hAnsi="Times New Roman"/>
          <w:b/>
          <w:bCs/>
          <w:sz w:val="20"/>
          <w:lang w:val="en-GB"/>
        </w:rPr>
        <w:t>SL-RSRP or</w:t>
      </w:r>
      <w:r w:rsidR="001F300B">
        <w:rPr>
          <w:rFonts w:ascii="Times New Roman" w:hAnsi="Times New Roman"/>
          <w:b/>
          <w:bCs/>
          <w:sz w:val="20"/>
          <w:lang w:val="en-GB"/>
        </w:rPr>
        <w:t xml:space="preserve"> SD-RSRP is used as the SL measurement quantity</w:t>
      </w:r>
      <w:r w:rsidR="009A432B">
        <w:rPr>
          <w:rFonts w:ascii="Times New Roman" w:hAnsi="Times New Roman"/>
          <w:b/>
          <w:bCs/>
          <w:sz w:val="20"/>
          <w:lang w:val="en-GB"/>
        </w:rPr>
        <w:t xml:space="preserve"> for </w:t>
      </w:r>
      <w:r w:rsidR="00F9175C">
        <w:rPr>
          <w:rFonts w:ascii="Times New Roman" w:hAnsi="Times New Roman"/>
          <w:b/>
          <w:bCs/>
          <w:sz w:val="20"/>
          <w:lang w:val="en-GB"/>
        </w:rPr>
        <w:t xml:space="preserve">U2U </w:t>
      </w:r>
      <w:r w:rsidR="009A432B">
        <w:rPr>
          <w:rFonts w:ascii="Times New Roman" w:hAnsi="Times New Roman"/>
          <w:b/>
          <w:bCs/>
          <w:sz w:val="20"/>
          <w:lang w:val="en-GB"/>
        </w:rPr>
        <w:t xml:space="preserve">relay reselection </w:t>
      </w:r>
      <w:r w:rsidR="000A0CEF">
        <w:rPr>
          <w:rFonts w:ascii="Times New Roman" w:hAnsi="Times New Roman"/>
          <w:b/>
          <w:bCs/>
          <w:sz w:val="20"/>
          <w:lang w:val="en-GB"/>
        </w:rPr>
        <w:t>trigger evaluation and it can be up</w:t>
      </w:r>
      <w:r w:rsidR="005E36C0">
        <w:rPr>
          <w:rFonts w:ascii="Times New Roman" w:hAnsi="Times New Roman"/>
          <w:b/>
          <w:bCs/>
          <w:sz w:val="20"/>
          <w:lang w:val="en-GB"/>
        </w:rPr>
        <w:t xml:space="preserve"> </w:t>
      </w:r>
      <w:r w:rsidR="000A0CEF">
        <w:rPr>
          <w:rFonts w:ascii="Times New Roman" w:hAnsi="Times New Roman"/>
          <w:b/>
          <w:bCs/>
          <w:sz w:val="20"/>
          <w:lang w:val="en-GB"/>
        </w:rPr>
        <w:t>to UE implementation to choose between the two</w:t>
      </w:r>
      <w:r w:rsidR="005E36C0">
        <w:rPr>
          <w:rFonts w:ascii="Times New Roman" w:hAnsi="Times New Roman"/>
          <w:b/>
          <w:bCs/>
          <w:sz w:val="20"/>
          <w:lang w:val="en-GB"/>
        </w:rPr>
        <w:t xml:space="preserve"> (e.g. when no </w:t>
      </w:r>
      <w:r w:rsidR="00387497">
        <w:rPr>
          <w:rFonts w:ascii="Times New Roman" w:hAnsi="Times New Roman"/>
          <w:b/>
          <w:bCs/>
          <w:sz w:val="20"/>
          <w:lang w:val="en-GB"/>
        </w:rPr>
        <w:t xml:space="preserve">active </w:t>
      </w:r>
      <w:r w:rsidR="005E36C0">
        <w:rPr>
          <w:rFonts w:ascii="Times New Roman" w:hAnsi="Times New Roman"/>
          <w:b/>
          <w:bCs/>
          <w:sz w:val="20"/>
          <w:lang w:val="en-GB"/>
        </w:rPr>
        <w:t>data transmission between relay and remote UE</w:t>
      </w:r>
      <w:r w:rsidR="00D53F21">
        <w:rPr>
          <w:rFonts w:ascii="Times New Roman" w:hAnsi="Times New Roman"/>
          <w:b/>
          <w:bCs/>
          <w:sz w:val="20"/>
          <w:lang w:val="en-GB"/>
        </w:rPr>
        <w:t>, it can choose SD-RSRP</w:t>
      </w:r>
      <w:r w:rsidR="005E36C0">
        <w:rPr>
          <w:rFonts w:ascii="Times New Roman" w:hAnsi="Times New Roman"/>
          <w:b/>
          <w:bCs/>
          <w:sz w:val="20"/>
          <w:lang w:val="en-GB"/>
        </w:rPr>
        <w:t>)</w:t>
      </w:r>
      <w:r w:rsidR="001F300B">
        <w:rPr>
          <w:rFonts w:ascii="Times New Roman" w:hAnsi="Times New Roman"/>
          <w:b/>
          <w:bCs/>
          <w:sz w:val="20"/>
          <w:lang w:val="en-GB"/>
        </w:rPr>
        <w:t>.</w:t>
      </w:r>
      <w:r>
        <w:rPr>
          <w:rFonts w:ascii="Times New Roman" w:hAnsi="Times New Roman"/>
          <w:b/>
          <w:bCs/>
          <w:sz w:val="20"/>
          <w:lang w:val="en-GB"/>
        </w:rPr>
        <w:t xml:space="preserve"> </w:t>
      </w:r>
    </w:p>
    <w:p w14:paraId="2A97CA18" w14:textId="2EE2CD0A" w:rsidR="00EF119C" w:rsidRDefault="00FB6225" w:rsidP="00C22D3F">
      <w:pPr>
        <w:widowControl w:val="0"/>
        <w:tabs>
          <w:tab w:val="left" w:pos="907"/>
        </w:tabs>
        <w:spacing w:before="240" w:after="60" w:line="240" w:lineRule="auto"/>
        <w:ind w:left="1530" w:hanging="1440"/>
        <w:rPr>
          <w:rFonts w:ascii="Times New Roman" w:hAnsi="Times New Roman"/>
          <w:b/>
          <w:bCs/>
          <w:sz w:val="20"/>
          <w:lang w:val="en-GB"/>
        </w:rPr>
      </w:pPr>
      <w:r w:rsidRPr="00FB6225">
        <w:rPr>
          <w:rFonts w:ascii="Times New Roman" w:hAnsi="Times New Roman"/>
          <w:b/>
          <w:bCs/>
          <w:sz w:val="20"/>
          <w:lang w:val="en-GB"/>
        </w:rPr>
        <w:t xml:space="preserve">Proposal </w:t>
      </w:r>
      <w:r w:rsidR="00526C6D">
        <w:rPr>
          <w:rFonts w:ascii="Times New Roman" w:hAnsi="Times New Roman"/>
          <w:b/>
          <w:bCs/>
          <w:sz w:val="20"/>
          <w:lang w:val="en-GB"/>
        </w:rPr>
        <w:t>10</w:t>
      </w:r>
      <w:r w:rsidRPr="00FB6225">
        <w:rPr>
          <w:rFonts w:ascii="Times New Roman" w:hAnsi="Times New Roman"/>
          <w:b/>
          <w:bCs/>
          <w:sz w:val="20"/>
          <w:lang w:val="en-GB"/>
        </w:rPr>
        <w:t xml:space="preserve">:  </w:t>
      </w:r>
      <w:r>
        <w:rPr>
          <w:rFonts w:ascii="Times New Roman" w:hAnsi="Times New Roman"/>
          <w:b/>
          <w:bCs/>
          <w:sz w:val="20"/>
          <w:lang w:val="en-GB"/>
        </w:rPr>
        <w:tab/>
      </w:r>
      <w:r w:rsidR="00EF119C">
        <w:rPr>
          <w:rFonts w:ascii="Times New Roman" w:hAnsi="Times New Roman"/>
          <w:b/>
          <w:bCs/>
          <w:sz w:val="20"/>
          <w:lang w:val="en-GB"/>
        </w:rPr>
        <w:t xml:space="preserve">U2U </w:t>
      </w:r>
      <w:r w:rsidR="00C0440C">
        <w:rPr>
          <w:rFonts w:ascii="Times New Roman" w:hAnsi="Times New Roman"/>
          <w:b/>
          <w:bCs/>
          <w:sz w:val="20"/>
          <w:lang w:val="en-GB"/>
        </w:rPr>
        <w:t>Relay selection can be triggered at</w:t>
      </w:r>
      <w:r w:rsidR="00EF119C">
        <w:rPr>
          <w:rFonts w:ascii="Times New Roman" w:hAnsi="Times New Roman"/>
          <w:b/>
          <w:bCs/>
          <w:sz w:val="20"/>
          <w:lang w:val="en-GB"/>
        </w:rPr>
        <w:t xml:space="preserve"> </w:t>
      </w:r>
      <w:r w:rsidR="00C0440C">
        <w:rPr>
          <w:rFonts w:ascii="Times New Roman" w:hAnsi="Times New Roman"/>
          <w:b/>
          <w:bCs/>
          <w:sz w:val="20"/>
          <w:lang w:val="en-GB"/>
        </w:rPr>
        <w:t xml:space="preserve">source </w:t>
      </w:r>
      <w:r w:rsidR="00040484">
        <w:rPr>
          <w:rFonts w:ascii="Times New Roman" w:hAnsi="Times New Roman"/>
          <w:b/>
          <w:bCs/>
          <w:sz w:val="20"/>
          <w:lang w:val="en-GB"/>
        </w:rPr>
        <w:t>R</w:t>
      </w:r>
      <w:r w:rsidR="00C0440C">
        <w:rPr>
          <w:rFonts w:ascii="Times New Roman" w:hAnsi="Times New Roman"/>
          <w:b/>
          <w:bCs/>
          <w:sz w:val="20"/>
          <w:lang w:val="en-GB"/>
        </w:rPr>
        <w:t xml:space="preserve">emote UE based on </w:t>
      </w:r>
      <w:r w:rsidR="00A95E46">
        <w:rPr>
          <w:rFonts w:ascii="Times New Roman" w:hAnsi="Times New Roman"/>
          <w:b/>
          <w:bCs/>
          <w:sz w:val="20"/>
          <w:lang w:val="en-GB"/>
        </w:rPr>
        <w:t>a) t</w:t>
      </w:r>
      <w:r w:rsidR="00C0440C">
        <w:rPr>
          <w:rFonts w:ascii="Times New Roman" w:hAnsi="Times New Roman"/>
          <w:b/>
          <w:bCs/>
          <w:sz w:val="20"/>
          <w:lang w:val="en-GB"/>
        </w:rPr>
        <w:t>rigger from upper layer</w:t>
      </w:r>
      <w:r w:rsidR="00A95E46">
        <w:rPr>
          <w:rFonts w:ascii="Times New Roman" w:hAnsi="Times New Roman"/>
          <w:b/>
          <w:bCs/>
          <w:sz w:val="20"/>
          <w:lang w:val="en-GB"/>
        </w:rPr>
        <w:t xml:space="preserve"> b)</w:t>
      </w:r>
      <w:r w:rsidR="00A95E46" w:rsidRPr="00A95E46">
        <w:rPr>
          <w:rFonts w:ascii="Times New Roman" w:eastAsia="Arial" w:hAnsi="Times New Roman"/>
          <w:b/>
          <w:bCs/>
          <w:noProof/>
          <w:sz w:val="20"/>
          <w:szCs w:val="12"/>
          <w:lang w:eastAsia="zh-CN"/>
        </w:rPr>
        <w:t xml:space="preserve"> </w:t>
      </w:r>
      <w:r w:rsidR="00A95E46" w:rsidRPr="008B6E9F">
        <w:rPr>
          <w:rFonts w:ascii="Times New Roman" w:eastAsia="Arial" w:hAnsi="Times New Roman"/>
          <w:b/>
          <w:bCs/>
          <w:noProof/>
          <w:sz w:val="20"/>
          <w:szCs w:val="12"/>
          <w:lang w:eastAsia="zh-CN"/>
        </w:rPr>
        <w:t xml:space="preserve">PC5 measurement towards </w:t>
      </w:r>
      <w:r w:rsidR="00040484">
        <w:rPr>
          <w:rFonts w:ascii="Times New Roman" w:eastAsia="Arial" w:hAnsi="Times New Roman"/>
          <w:b/>
          <w:bCs/>
          <w:noProof/>
          <w:sz w:val="20"/>
          <w:szCs w:val="12"/>
          <w:lang w:eastAsia="zh-CN"/>
        </w:rPr>
        <w:t>target Remote</w:t>
      </w:r>
      <w:r w:rsidR="00A95E46" w:rsidRPr="008B6E9F">
        <w:rPr>
          <w:rFonts w:ascii="Times New Roman" w:eastAsia="Arial" w:hAnsi="Times New Roman"/>
          <w:b/>
          <w:bCs/>
          <w:noProof/>
          <w:sz w:val="20"/>
          <w:szCs w:val="12"/>
          <w:lang w:eastAsia="zh-CN"/>
        </w:rPr>
        <w:t xml:space="preserve"> UE </w:t>
      </w:r>
      <w:r w:rsidR="00040484">
        <w:rPr>
          <w:rFonts w:ascii="Times New Roman" w:eastAsia="Arial" w:hAnsi="Times New Roman"/>
          <w:b/>
          <w:bCs/>
          <w:noProof/>
          <w:sz w:val="20"/>
          <w:szCs w:val="12"/>
          <w:lang w:eastAsia="zh-CN"/>
        </w:rPr>
        <w:t>being</w:t>
      </w:r>
      <w:r w:rsidR="00A95E46" w:rsidRPr="008B6E9F">
        <w:rPr>
          <w:rFonts w:ascii="Times New Roman" w:eastAsia="Arial" w:hAnsi="Times New Roman"/>
          <w:b/>
          <w:bCs/>
          <w:noProof/>
          <w:sz w:val="20"/>
          <w:szCs w:val="12"/>
          <w:lang w:eastAsia="zh-CN"/>
        </w:rPr>
        <w:t xml:space="preserve"> below a (pre)configured threshold</w:t>
      </w:r>
      <w:r w:rsidR="00C0440C">
        <w:rPr>
          <w:rFonts w:ascii="Times New Roman" w:hAnsi="Times New Roman"/>
          <w:b/>
          <w:bCs/>
          <w:sz w:val="20"/>
          <w:lang w:val="en-GB"/>
        </w:rPr>
        <w:t>.</w:t>
      </w:r>
    </w:p>
    <w:p w14:paraId="577357D9" w14:textId="59D99F4C" w:rsidR="00FB6225" w:rsidRPr="00FB6225" w:rsidRDefault="00EF119C" w:rsidP="008B6E9F">
      <w:pPr>
        <w:widowControl w:val="0"/>
        <w:tabs>
          <w:tab w:val="left" w:pos="907"/>
        </w:tabs>
        <w:spacing w:before="240" w:after="60" w:line="240" w:lineRule="auto"/>
        <w:ind w:left="1530" w:hanging="1440"/>
        <w:rPr>
          <w:rFonts w:ascii="Times New Roman" w:hAnsi="Times New Roman"/>
          <w:b/>
          <w:bCs/>
          <w:sz w:val="20"/>
          <w:lang w:val="en-GB"/>
        </w:rPr>
      </w:pPr>
      <w:r>
        <w:rPr>
          <w:rFonts w:ascii="Times New Roman" w:hAnsi="Times New Roman"/>
          <w:b/>
          <w:bCs/>
          <w:sz w:val="20"/>
          <w:lang w:val="en-GB"/>
        </w:rPr>
        <w:t>Proposal 1</w:t>
      </w:r>
      <w:r w:rsidR="00526C6D">
        <w:rPr>
          <w:rFonts w:ascii="Times New Roman" w:hAnsi="Times New Roman"/>
          <w:b/>
          <w:bCs/>
          <w:sz w:val="20"/>
          <w:lang w:val="en-GB"/>
        </w:rPr>
        <w:t>1</w:t>
      </w:r>
      <w:r>
        <w:rPr>
          <w:rFonts w:ascii="Times New Roman" w:hAnsi="Times New Roman"/>
          <w:b/>
          <w:bCs/>
          <w:sz w:val="20"/>
          <w:lang w:val="en-GB"/>
        </w:rPr>
        <w:t>:</w:t>
      </w:r>
      <w:r>
        <w:rPr>
          <w:rFonts w:ascii="Times New Roman" w:hAnsi="Times New Roman"/>
          <w:b/>
          <w:bCs/>
          <w:sz w:val="20"/>
          <w:lang w:val="en-GB"/>
        </w:rPr>
        <w:tab/>
      </w:r>
      <w:r w:rsidR="00FB6225" w:rsidRPr="00FB6225">
        <w:rPr>
          <w:rFonts w:ascii="Times New Roman" w:hAnsi="Times New Roman"/>
          <w:b/>
          <w:bCs/>
          <w:sz w:val="20"/>
          <w:lang w:val="en-GB"/>
        </w:rPr>
        <w:t>U2U R</w:t>
      </w:r>
      <w:r w:rsidR="00FB6225" w:rsidRPr="008B6E9F">
        <w:rPr>
          <w:rFonts w:ascii="Times New Roman" w:eastAsia="Arial" w:hAnsi="Times New Roman"/>
          <w:b/>
          <w:bCs/>
          <w:noProof/>
          <w:sz w:val="20"/>
          <w:szCs w:val="12"/>
          <w:lang w:eastAsia="zh-CN"/>
        </w:rPr>
        <w:t xml:space="preserve">elay reselection can be triggered at source </w:t>
      </w:r>
      <w:r w:rsidR="00F9175C">
        <w:rPr>
          <w:rFonts w:ascii="Times New Roman" w:eastAsia="Arial" w:hAnsi="Times New Roman"/>
          <w:b/>
          <w:bCs/>
          <w:noProof/>
          <w:sz w:val="20"/>
          <w:szCs w:val="12"/>
          <w:lang w:eastAsia="zh-CN"/>
        </w:rPr>
        <w:t>R</w:t>
      </w:r>
      <w:r w:rsidR="00FB6225" w:rsidRPr="008B6E9F">
        <w:rPr>
          <w:rFonts w:ascii="Times New Roman" w:eastAsia="Arial" w:hAnsi="Times New Roman"/>
          <w:b/>
          <w:bCs/>
          <w:noProof/>
          <w:sz w:val="20"/>
          <w:szCs w:val="12"/>
          <w:lang w:eastAsia="zh-CN"/>
        </w:rPr>
        <w:t xml:space="preserve">emote UE when: a) PC5 measurement towards current </w:t>
      </w:r>
      <w:r w:rsidR="00FB6225">
        <w:rPr>
          <w:rFonts w:ascii="Times New Roman" w:eastAsia="Arial" w:hAnsi="Times New Roman"/>
          <w:b/>
          <w:bCs/>
          <w:noProof/>
          <w:sz w:val="20"/>
          <w:szCs w:val="12"/>
          <w:lang w:eastAsia="zh-CN"/>
        </w:rPr>
        <w:t xml:space="preserve">serving </w:t>
      </w:r>
      <w:r w:rsidR="00F9175C">
        <w:rPr>
          <w:rFonts w:ascii="Times New Roman" w:eastAsia="Arial" w:hAnsi="Times New Roman"/>
          <w:b/>
          <w:bCs/>
          <w:noProof/>
          <w:sz w:val="20"/>
          <w:szCs w:val="12"/>
          <w:lang w:eastAsia="zh-CN"/>
        </w:rPr>
        <w:t>R</w:t>
      </w:r>
      <w:r w:rsidR="00FB6225" w:rsidRPr="008B6E9F">
        <w:rPr>
          <w:rFonts w:ascii="Times New Roman" w:eastAsia="Arial" w:hAnsi="Times New Roman"/>
          <w:b/>
          <w:bCs/>
          <w:noProof/>
          <w:sz w:val="20"/>
          <w:szCs w:val="12"/>
          <w:lang w:eastAsia="zh-CN"/>
        </w:rPr>
        <w:t xml:space="preserve">elay UE is below a (pre)configured threshold; or b) </w:t>
      </w:r>
      <w:r w:rsidR="00AB37DA">
        <w:rPr>
          <w:rFonts w:ascii="Times New Roman" w:eastAsia="Arial" w:hAnsi="Times New Roman"/>
          <w:b/>
          <w:bCs/>
          <w:noProof/>
          <w:sz w:val="20"/>
          <w:szCs w:val="12"/>
          <w:lang w:eastAsia="zh-CN"/>
        </w:rPr>
        <w:t xml:space="preserve">there is </w:t>
      </w:r>
      <w:r w:rsidR="00FB6225" w:rsidRPr="008B6E9F">
        <w:rPr>
          <w:rFonts w:ascii="Times New Roman" w:eastAsia="Arial" w:hAnsi="Times New Roman"/>
          <w:b/>
          <w:bCs/>
          <w:noProof/>
          <w:sz w:val="20"/>
          <w:szCs w:val="12"/>
          <w:lang w:eastAsia="zh-CN"/>
        </w:rPr>
        <w:t xml:space="preserve">an upper layer release message or similar indication from current </w:t>
      </w:r>
      <w:r w:rsidR="005D5AF2">
        <w:rPr>
          <w:rFonts w:ascii="Times New Roman" w:eastAsia="Arial" w:hAnsi="Times New Roman"/>
          <w:b/>
          <w:bCs/>
          <w:noProof/>
          <w:sz w:val="20"/>
          <w:szCs w:val="12"/>
          <w:lang w:eastAsia="zh-CN"/>
        </w:rPr>
        <w:t>serving R</w:t>
      </w:r>
      <w:r w:rsidR="00FB6225" w:rsidRPr="008B6E9F">
        <w:rPr>
          <w:rFonts w:ascii="Times New Roman" w:eastAsia="Arial" w:hAnsi="Times New Roman"/>
          <w:b/>
          <w:bCs/>
          <w:noProof/>
          <w:sz w:val="20"/>
          <w:szCs w:val="12"/>
          <w:lang w:eastAsia="zh-CN"/>
        </w:rPr>
        <w:t xml:space="preserve">elay UE; or c) </w:t>
      </w:r>
      <w:r w:rsidR="00AB37DA">
        <w:rPr>
          <w:rFonts w:ascii="Times New Roman" w:eastAsia="Arial" w:hAnsi="Times New Roman"/>
          <w:b/>
          <w:bCs/>
          <w:noProof/>
          <w:sz w:val="20"/>
          <w:szCs w:val="12"/>
          <w:lang w:eastAsia="zh-CN"/>
        </w:rPr>
        <w:t>t</w:t>
      </w:r>
      <w:r w:rsidR="00FB6225" w:rsidRPr="008B6E9F">
        <w:rPr>
          <w:rFonts w:ascii="Times New Roman" w:eastAsia="Arial" w:hAnsi="Times New Roman"/>
          <w:b/>
          <w:bCs/>
          <w:noProof/>
          <w:sz w:val="20"/>
          <w:szCs w:val="12"/>
          <w:lang w:eastAsia="zh-CN"/>
        </w:rPr>
        <w:t>riggered by upper layer</w:t>
      </w:r>
      <w:r w:rsidR="00FB6225">
        <w:rPr>
          <w:rFonts w:ascii="Times New Roman" w:eastAsia="Arial" w:hAnsi="Times New Roman"/>
          <w:b/>
          <w:bCs/>
          <w:noProof/>
          <w:sz w:val="20"/>
          <w:szCs w:val="12"/>
          <w:lang w:eastAsia="zh-CN"/>
        </w:rPr>
        <w:t>.</w:t>
      </w:r>
    </w:p>
    <w:p w14:paraId="3AA2F6F1" w14:textId="49923E88" w:rsidR="00D67BF0" w:rsidRDefault="00E02C85" w:rsidP="00D67BF0">
      <w:pPr>
        <w:pStyle w:val="ListParagraph"/>
        <w:widowControl w:val="0"/>
        <w:numPr>
          <w:ilvl w:val="3"/>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Link quality thresholds</w:t>
      </w:r>
    </w:p>
    <w:p w14:paraId="60AF3820" w14:textId="6BA2581B" w:rsidR="002277A5" w:rsidRPr="00C713B1" w:rsidRDefault="002277A5" w:rsidP="00F15B1D">
      <w:pPr>
        <w:widowControl w:val="0"/>
        <w:tabs>
          <w:tab w:val="left" w:pos="907"/>
        </w:tabs>
        <w:spacing w:before="240" w:after="60" w:line="240" w:lineRule="auto"/>
        <w:rPr>
          <w:rFonts w:ascii="Times New Roman" w:eastAsia="Arial" w:hAnsi="Times New Roman"/>
          <w:noProof/>
          <w:sz w:val="20"/>
          <w:szCs w:val="12"/>
          <w:lang w:eastAsia="zh-CN"/>
        </w:rPr>
      </w:pPr>
      <w:r w:rsidRPr="00C713B1">
        <w:rPr>
          <w:rFonts w:ascii="Times New Roman" w:eastAsia="Arial" w:hAnsi="Times New Roman"/>
          <w:noProof/>
          <w:sz w:val="20"/>
          <w:szCs w:val="12"/>
          <w:lang w:eastAsia="zh-CN"/>
        </w:rPr>
        <w:t>The network defines the necessary thresholds and hysteresis values that the Remote UE uses for relay reselection. If the UE is out-of-coverage, it can rely on preconfiguration</w:t>
      </w:r>
      <w:r w:rsidR="003372BB">
        <w:rPr>
          <w:rFonts w:ascii="Times New Roman" w:eastAsia="Arial" w:hAnsi="Times New Roman"/>
          <w:noProof/>
          <w:sz w:val="20"/>
          <w:szCs w:val="12"/>
          <w:lang w:eastAsia="zh-CN"/>
        </w:rPr>
        <w:t xml:space="preserve"> values</w:t>
      </w:r>
      <w:r w:rsidRPr="00C713B1">
        <w:rPr>
          <w:rFonts w:ascii="Times New Roman" w:eastAsia="Arial" w:hAnsi="Times New Roman"/>
          <w:noProof/>
          <w:sz w:val="20"/>
          <w:szCs w:val="12"/>
          <w:lang w:eastAsia="zh-CN"/>
        </w:rPr>
        <w:t xml:space="preserve"> of the thresholds. Furthermore, when SD-RSRP is used, Remote UE applies L3 filtering across the measurements on the DMRS of PSSCH carrying discovery message from the relay UE</w:t>
      </w:r>
      <w:r w:rsidR="00435B0C">
        <w:rPr>
          <w:rFonts w:ascii="Times New Roman" w:eastAsia="Arial" w:hAnsi="Times New Roman"/>
          <w:noProof/>
          <w:sz w:val="20"/>
          <w:szCs w:val="12"/>
          <w:lang w:eastAsia="zh-CN"/>
        </w:rPr>
        <w:t xml:space="preserve"> similar to U2N Relaying scenario [4]</w:t>
      </w:r>
      <w:r w:rsidRPr="00C713B1">
        <w:rPr>
          <w:rFonts w:ascii="Times New Roman" w:eastAsia="Arial" w:hAnsi="Times New Roman"/>
          <w:noProof/>
          <w:sz w:val="20"/>
          <w:szCs w:val="12"/>
          <w:lang w:eastAsia="zh-CN"/>
        </w:rPr>
        <w:t xml:space="preserve">. </w:t>
      </w:r>
    </w:p>
    <w:p w14:paraId="3D091D02" w14:textId="16CB4371" w:rsidR="002277A5" w:rsidRPr="008B6E9F" w:rsidRDefault="002277A5" w:rsidP="008B6E9F">
      <w:pPr>
        <w:widowControl w:val="0"/>
        <w:tabs>
          <w:tab w:val="left" w:pos="907"/>
        </w:tabs>
        <w:spacing w:before="240" w:after="60" w:line="240" w:lineRule="auto"/>
        <w:ind w:left="1440" w:hanging="1440"/>
        <w:rPr>
          <w:rFonts w:ascii="Times New Roman" w:hAnsi="Times New Roman"/>
          <w:b/>
          <w:bCs/>
          <w:sz w:val="20"/>
          <w:lang w:val="en-GB"/>
        </w:rPr>
      </w:pPr>
      <w:r w:rsidRPr="008B6E9F">
        <w:rPr>
          <w:rFonts w:ascii="Times New Roman" w:hAnsi="Times New Roman"/>
          <w:b/>
          <w:bCs/>
          <w:sz w:val="20"/>
          <w:lang w:val="en-GB"/>
        </w:rPr>
        <w:t xml:space="preserve">Proposal </w:t>
      </w:r>
      <w:r w:rsidR="003372BB" w:rsidRPr="008B6E9F">
        <w:rPr>
          <w:rFonts w:ascii="Times New Roman" w:hAnsi="Times New Roman"/>
          <w:b/>
          <w:bCs/>
          <w:sz w:val="20"/>
          <w:lang w:val="en-GB"/>
        </w:rPr>
        <w:t>1</w:t>
      </w:r>
      <w:r w:rsidR="00A944A5">
        <w:rPr>
          <w:rFonts w:ascii="Times New Roman" w:hAnsi="Times New Roman"/>
          <w:b/>
          <w:bCs/>
          <w:sz w:val="20"/>
          <w:lang w:val="en-GB"/>
        </w:rPr>
        <w:t>2</w:t>
      </w:r>
      <w:r w:rsidRPr="008B6E9F">
        <w:rPr>
          <w:rFonts w:ascii="Times New Roman" w:hAnsi="Times New Roman"/>
          <w:b/>
          <w:bCs/>
          <w:sz w:val="20"/>
          <w:lang w:val="en-GB"/>
        </w:rPr>
        <w:t xml:space="preserve">: </w:t>
      </w:r>
      <w:r w:rsidR="00977556">
        <w:rPr>
          <w:rFonts w:ascii="Times New Roman" w:hAnsi="Times New Roman"/>
          <w:b/>
          <w:bCs/>
          <w:sz w:val="20"/>
          <w:lang w:val="en-GB"/>
        </w:rPr>
        <w:tab/>
      </w:r>
      <w:r w:rsidRPr="008B6E9F">
        <w:rPr>
          <w:rFonts w:ascii="Times New Roman" w:hAnsi="Times New Roman"/>
          <w:b/>
          <w:bCs/>
          <w:sz w:val="20"/>
          <w:lang w:val="en-GB"/>
        </w:rPr>
        <w:t>PC5 link</w:t>
      </w:r>
      <w:r w:rsidR="00FF6EC5" w:rsidRPr="008B6E9F">
        <w:rPr>
          <w:rFonts w:ascii="Times New Roman" w:hAnsi="Times New Roman"/>
          <w:b/>
          <w:bCs/>
          <w:sz w:val="20"/>
          <w:lang w:val="en-GB"/>
        </w:rPr>
        <w:t xml:space="preserve"> quality</w:t>
      </w:r>
      <w:r w:rsidRPr="008B6E9F">
        <w:rPr>
          <w:rFonts w:ascii="Times New Roman" w:hAnsi="Times New Roman"/>
          <w:b/>
          <w:bCs/>
          <w:sz w:val="20"/>
          <w:lang w:val="en-GB"/>
        </w:rPr>
        <w:t xml:space="preserve"> threshold, L3 filter coefficient for SD-RSRP/SL-RSRP and hysteresis can be provided via SIB/RRC by gNB or </w:t>
      </w:r>
      <w:r w:rsidR="002455E3">
        <w:rPr>
          <w:rFonts w:ascii="Times New Roman" w:hAnsi="Times New Roman"/>
          <w:b/>
          <w:bCs/>
          <w:sz w:val="20"/>
          <w:lang w:val="en-GB"/>
        </w:rPr>
        <w:t xml:space="preserve">obtained via </w:t>
      </w:r>
      <w:r w:rsidRPr="008B6E9F">
        <w:rPr>
          <w:rFonts w:ascii="Times New Roman" w:hAnsi="Times New Roman"/>
          <w:b/>
          <w:bCs/>
          <w:sz w:val="20"/>
          <w:lang w:val="en-GB"/>
        </w:rPr>
        <w:t xml:space="preserve">pre-configuration. </w:t>
      </w:r>
    </w:p>
    <w:p w14:paraId="0A75C48C" w14:textId="4F0DB58F" w:rsidR="002277A5" w:rsidRPr="00C713B1" w:rsidRDefault="002277A5" w:rsidP="008B6E9F">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C713B1">
        <w:rPr>
          <w:rFonts w:ascii="Times New Roman" w:eastAsia="Arial" w:hAnsi="Times New Roman"/>
          <w:b/>
          <w:bCs/>
          <w:noProof/>
          <w:sz w:val="20"/>
          <w:szCs w:val="12"/>
          <w:lang w:eastAsia="zh-CN"/>
        </w:rPr>
        <w:t xml:space="preserve">Proposal </w:t>
      </w:r>
      <w:r w:rsidR="003372BB">
        <w:rPr>
          <w:rFonts w:ascii="Times New Roman" w:eastAsia="Arial" w:hAnsi="Times New Roman"/>
          <w:b/>
          <w:bCs/>
          <w:noProof/>
          <w:sz w:val="20"/>
          <w:szCs w:val="12"/>
          <w:lang w:eastAsia="zh-CN"/>
        </w:rPr>
        <w:t>1</w:t>
      </w:r>
      <w:r w:rsidR="00A944A5">
        <w:rPr>
          <w:rFonts w:ascii="Times New Roman" w:eastAsia="Arial" w:hAnsi="Times New Roman"/>
          <w:b/>
          <w:bCs/>
          <w:noProof/>
          <w:sz w:val="20"/>
          <w:szCs w:val="12"/>
          <w:lang w:eastAsia="zh-CN"/>
        </w:rPr>
        <w:t>3</w:t>
      </w:r>
      <w:r w:rsidRPr="00C713B1">
        <w:rPr>
          <w:rFonts w:ascii="Times New Roman" w:eastAsia="Arial" w:hAnsi="Times New Roman"/>
          <w:b/>
          <w:bCs/>
          <w:noProof/>
          <w:sz w:val="20"/>
          <w:szCs w:val="12"/>
          <w:lang w:eastAsia="zh-CN"/>
        </w:rPr>
        <w:t xml:space="preserve">: </w:t>
      </w:r>
      <w:r w:rsidR="00977556">
        <w:rPr>
          <w:rFonts w:ascii="Times New Roman" w:eastAsia="Arial" w:hAnsi="Times New Roman"/>
          <w:b/>
          <w:bCs/>
          <w:noProof/>
          <w:sz w:val="20"/>
          <w:szCs w:val="12"/>
          <w:lang w:eastAsia="zh-CN"/>
        </w:rPr>
        <w:tab/>
      </w:r>
      <w:r w:rsidR="00AE0B57">
        <w:rPr>
          <w:rFonts w:ascii="Times New Roman" w:eastAsia="Arial" w:hAnsi="Times New Roman"/>
          <w:b/>
          <w:bCs/>
          <w:noProof/>
          <w:sz w:val="20"/>
          <w:szCs w:val="12"/>
          <w:lang w:eastAsia="zh-CN"/>
        </w:rPr>
        <w:t>When</w:t>
      </w:r>
      <w:r w:rsidR="00AE0B57" w:rsidRPr="00C713B1">
        <w:rPr>
          <w:rFonts w:ascii="Times New Roman" w:eastAsia="Arial" w:hAnsi="Times New Roman"/>
          <w:b/>
          <w:bCs/>
          <w:noProof/>
          <w:sz w:val="20"/>
          <w:szCs w:val="12"/>
          <w:lang w:eastAsia="zh-CN"/>
        </w:rPr>
        <w:t xml:space="preserve"> </w:t>
      </w:r>
      <w:r w:rsidRPr="00C713B1">
        <w:rPr>
          <w:rFonts w:ascii="Times New Roman" w:eastAsia="Arial" w:hAnsi="Times New Roman"/>
          <w:b/>
          <w:bCs/>
          <w:noProof/>
          <w:sz w:val="20"/>
          <w:szCs w:val="12"/>
          <w:lang w:eastAsia="zh-CN"/>
        </w:rPr>
        <w:t xml:space="preserve">SD-RSRP measurement </w:t>
      </w:r>
      <w:r w:rsidR="00AE0B57">
        <w:rPr>
          <w:rFonts w:ascii="Times New Roman" w:eastAsia="Arial" w:hAnsi="Times New Roman"/>
          <w:b/>
          <w:bCs/>
          <w:noProof/>
          <w:sz w:val="20"/>
          <w:szCs w:val="12"/>
          <w:lang w:eastAsia="zh-CN"/>
        </w:rPr>
        <w:t xml:space="preserve">from discovery message is used </w:t>
      </w:r>
      <w:r w:rsidRPr="00C713B1">
        <w:rPr>
          <w:rFonts w:ascii="Times New Roman" w:eastAsia="Arial" w:hAnsi="Times New Roman"/>
          <w:b/>
          <w:bCs/>
          <w:noProof/>
          <w:sz w:val="20"/>
          <w:szCs w:val="12"/>
          <w:lang w:eastAsia="zh-CN"/>
        </w:rPr>
        <w:t xml:space="preserve">for relay (re)selection trigger and candidate relay evaluation, L3 filtering is applied across measurements on the DMRS of PSSCH transmission which carries discovery message from the concerned </w:t>
      </w:r>
      <w:r w:rsidR="005B102F">
        <w:rPr>
          <w:rFonts w:ascii="Times New Roman" w:eastAsia="Arial" w:hAnsi="Times New Roman"/>
          <w:b/>
          <w:bCs/>
          <w:noProof/>
          <w:sz w:val="20"/>
          <w:szCs w:val="12"/>
          <w:lang w:eastAsia="zh-CN"/>
        </w:rPr>
        <w:t xml:space="preserve">U2U </w:t>
      </w:r>
      <w:r w:rsidRPr="00C713B1">
        <w:rPr>
          <w:rFonts w:ascii="Times New Roman" w:eastAsia="Arial" w:hAnsi="Times New Roman"/>
          <w:b/>
          <w:bCs/>
          <w:noProof/>
          <w:sz w:val="20"/>
          <w:szCs w:val="12"/>
          <w:lang w:eastAsia="zh-CN"/>
        </w:rPr>
        <w:t>relay.</w:t>
      </w:r>
    </w:p>
    <w:p w14:paraId="40C6DEF9" w14:textId="39B1749E" w:rsidR="00C00C22" w:rsidRDefault="00C00C22" w:rsidP="00D67BF0">
      <w:pPr>
        <w:pStyle w:val="ListParagraph"/>
        <w:widowControl w:val="0"/>
        <w:numPr>
          <w:ilvl w:val="3"/>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Need for additional AS criteria</w:t>
      </w:r>
    </w:p>
    <w:p w14:paraId="441C6E63" w14:textId="4F739129" w:rsidR="00F8474B" w:rsidRDefault="00F8474B" w:rsidP="00C00C22">
      <w:pPr>
        <w:pStyle w:val="ListParagraph"/>
        <w:widowControl w:val="0"/>
        <w:numPr>
          <w:ilvl w:val="4"/>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Relay load</w:t>
      </w:r>
    </w:p>
    <w:p w14:paraId="35F24563" w14:textId="47EC064C" w:rsidR="00E539F9" w:rsidRPr="00E539F9" w:rsidRDefault="00E539F9" w:rsidP="00F15B1D">
      <w:pPr>
        <w:widowControl w:val="0"/>
        <w:tabs>
          <w:tab w:val="left" w:pos="907"/>
        </w:tabs>
        <w:spacing w:before="240" w:after="60" w:line="240" w:lineRule="auto"/>
        <w:rPr>
          <w:rFonts w:ascii="Times New Roman" w:eastAsia="Arial" w:hAnsi="Times New Roman"/>
          <w:noProof/>
          <w:sz w:val="20"/>
          <w:szCs w:val="12"/>
          <w:lang w:eastAsia="zh-CN"/>
        </w:rPr>
      </w:pPr>
      <w:r w:rsidRPr="00E539F9">
        <w:rPr>
          <w:rFonts w:ascii="Times New Roman" w:eastAsia="Arial" w:hAnsi="Times New Roman"/>
          <w:noProof/>
          <w:sz w:val="20"/>
          <w:szCs w:val="12"/>
          <w:lang w:eastAsia="zh-CN"/>
        </w:rPr>
        <w:t>One AS layer criterion that was discussed but not specified in Rel-17 for L2 U2N relay was the relay load. We could not arrive at a common methodology for specifying the relay load itself. Some of the requirements that had to be fulfilled to define relay load were simple and easy compute, less signalling overhead, low specification impact and reflects performance that the Remote UE could achieve if served by the Relay UE [</w:t>
      </w:r>
      <w:r w:rsidR="003A6E3A">
        <w:rPr>
          <w:rFonts w:ascii="Times New Roman" w:eastAsia="Arial" w:hAnsi="Times New Roman"/>
          <w:noProof/>
          <w:sz w:val="20"/>
          <w:szCs w:val="12"/>
          <w:lang w:eastAsia="zh-CN"/>
        </w:rPr>
        <w:t>3</w:t>
      </w:r>
      <w:r w:rsidRPr="00E539F9">
        <w:rPr>
          <w:rFonts w:ascii="Times New Roman" w:eastAsia="Arial" w:hAnsi="Times New Roman"/>
          <w:noProof/>
          <w:sz w:val="20"/>
          <w:szCs w:val="12"/>
          <w:lang w:eastAsia="zh-CN"/>
        </w:rPr>
        <w:t xml:space="preserve">]. Multiple options were further discussed for what could be the relay load criterion itself including the number of PC5 connections at the Relay UE, number of Remote UEs supported by the Relay UE, resource pool usage of the Relay UE, etc. Although we think that it can be an important criterion, considering how discovery is modelled, we feel that the Relay UE can take its load into account in handling discovery when a new source Remote UEs request a path towards another </w:t>
      </w:r>
      <w:r w:rsidR="00BC644C">
        <w:rPr>
          <w:rFonts w:ascii="Times New Roman" w:eastAsia="Arial" w:hAnsi="Times New Roman"/>
          <w:noProof/>
          <w:sz w:val="20"/>
          <w:szCs w:val="12"/>
          <w:lang w:eastAsia="zh-CN"/>
        </w:rPr>
        <w:t>target</w:t>
      </w:r>
      <w:r w:rsidR="00BC644C" w:rsidRPr="00E539F9">
        <w:rPr>
          <w:rFonts w:ascii="Times New Roman" w:eastAsia="Arial" w:hAnsi="Times New Roman"/>
          <w:noProof/>
          <w:sz w:val="20"/>
          <w:szCs w:val="12"/>
          <w:lang w:eastAsia="zh-CN"/>
        </w:rPr>
        <w:t xml:space="preserve"> </w:t>
      </w:r>
      <w:r w:rsidRPr="00E539F9">
        <w:rPr>
          <w:rFonts w:ascii="Times New Roman" w:eastAsia="Arial" w:hAnsi="Times New Roman"/>
          <w:noProof/>
          <w:sz w:val="20"/>
          <w:szCs w:val="12"/>
          <w:lang w:eastAsia="zh-CN"/>
        </w:rPr>
        <w:t xml:space="preserve">UE. </w:t>
      </w:r>
    </w:p>
    <w:p w14:paraId="1F94AD76" w14:textId="5B13D2C3" w:rsidR="00F8474B" w:rsidRPr="00E539F9" w:rsidRDefault="00E539F9" w:rsidP="008B6E9F">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E539F9">
        <w:rPr>
          <w:rFonts w:ascii="Times New Roman" w:eastAsia="Arial" w:hAnsi="Times New Roman"/>
          <w:b/>
          <w:bCs/>
          <w:noProof/>
          <w:sz w:val="20"/>
          <w:szCs w:val="12"/>
          <w:lang w:eastAsia="zh-CN"/>
        </w:rPr>
        <w:t xml:space="preserve">Proposal </w:t>
      </w:r>
      <w:r w:rsidR="00977556">
        <w:rPr>
          <w:rFonts w:ascii="Times New Roman" w:eastAsia="Arial" w:hAnsi="Times New Roman"/>
          <w:b/>
          <w:bCs/>
          <w:noProof/>
          <w:sz w:val="20"/>
          <w:szCs w:val="12"/>
          <w:lang w:eastAsia="zh-CN"/>
        </w:rPr>
        <w:t>1</w:t>
      </w:r>
      <w:r w:rsidR="00A944A5">
        <w:rPr>
          <w:rFonts w:ascii="Times New Roman" w:eastAsia="Arial" w:hAnsi="Times New Roman"/>
          <w:b/>
          <w:bCs/>
          <w:noProof/>
          <w:sz w:val="20"/>
          <w:szCs w:val="12"/>
          <w:lang w:eastAsia="zh-CN"/>
        </w:rPr>
        <w:t>4</w:t>
      </w:r>
      <w:r w:rsidRPr="00E539F9">
        <w:rPr>
          <w:rFonts w:ascii="Times New Roman" w:eastAsia="Arial" w:hAnsi="Times New Roman"/>
          <w:b/>
          <w:bCs/>
          <w:noProof/>
          <w:sz w:val="20"/>
          <w:szCs w:val="12"/>
          <w:lang w:eastAsia="zh-CN"/>
        </w:rPr>
        <w:t xml:space="preserve">: </w:t>
      </w:r>
      <w:r w:rsidR="00977556">
        <w:rPr>
          <w:rFonts w:ascii="Times New Roman" w:eastAsia="Arial" w:hAnsi="Times New Roman"/>
          <w:b/>
          <w:bCs/>
          <w:noProof/>
          <w:sz w:val="20"/>
          <w:szCs w:val="12"/>
          <w:lang w:eastAsia="zh-CN"/>
        </w:rPr>
        <w:tab/>
      </w:r>
      <w:r w:rsidRPr="00E539F9">
        <w:rPr>
          <w:rFonts w:ascii="Times New Roman" w:eastAsia="Arial" w:hAnsi="Times New Roman"/>
          <w:b/>
          <w:bCs/>
          <w:noProof/>
          <w:sz w:val="20"/>
          <w:szCs w:val="12"/>
          <w:lang w:eastAsia="zh-CN"/>
        </w:rPr>
        <w:t xml:space="preserve">Relay load is not considered as an additional AS layer criterion for U2U relay (re)selection and </w:t>
      </w:r>
      <w:r w:rsidR="00A30DE8">
        <w:rPr>
          <w:rFonts w:ascii="Times New Roman" w:eastAsia="Arial" w:hAnsi="Times New Roman"/>
          <w:b/>
          <w:bCs/>
          <w:noProof/>
          <w:sz w:val="20"/>
          <w:szCs w:val="12"/>
          <w:lang w:eastAsia="zh-CN"/>
        </w:rPr>
        <w:t>R</w:t>
      </w:r>
      <w:r w:rsidRPr="00E539F9">
        <w:rPr>
          <w:rFonts w:ascii="Times New Roman" w:eastAsia="Arial" w:hAnsi="Times New Roman"/>
          <w:b/>
          <w:bCs/>
          <w:noProof/>
          <w:sz w:val="20"/>
          <w:szCs w:val="12"/>
          <w:lang w:eastAsia="zh-CN"/>
        </w:rPr>
        <w:t>elay UE uses discovery modeling to control its load</w:t>
      </w:r>
      <w:r w:rsidR="00FE5B8A">
        <w:rPr>
          <w:rFonts w:ascii="Times New Roman" w:eastAsia="Arial" w:hAnsi="Times New Roman"/>
          <w:b/>
          <w:bCs/>
          <w:noProof/>
          <w:sz w:val="20"/>
          <w:szCs w:val="12"/>
          <w:lang w:eastAsia="zh-CN"/>
        </w:rPr>
        <w:t xml:space="preserve"> (i.e. no specification impact is foreseen)</w:t>
      </w:r>
      <w:r w:rsidRPr="00E539F9">
        <w:rPr>
          <w:rFonts w:ascii="Times New Roman" w:eastAsia="Arial" w:hAnsi="Times New Roman"/>
          <w:b/>
          <w:bCs/>
          <w:noProof/>
          <w:sz w:val="20"/>
          <w:szCs w:val="12"/>
          <w:lang w:eastAsia="zh-CN"/>
        </w:rPr>
        <w:t>.</w:t>
      </w:r>
      <w:r w:rsidR="00331F9A">
        <w:rPr>
          <w:rFonts w:ascii="Times New Roman" w:eastAsia="Arial" w:hAnsi="Times New Roman"/>
          <w:b/>
          <w:bCs/>
          <w:noProof/>
          <w:sz w:val="20"/>
          <w:szCs w:val="12"/>
          <w:lang w:eastAsia="zh-CN"/>
        </w:rPr>
        <w:t xml:space="preserve"> </w:t>
      </w:r>
    </w:p>
    <w:p w14:paraId="4797A61A" w14:textId="3DB307E8" w:rsidR="0030185A" w:rsidRDefault="00C00C22" w:rsidP="00C00C22">
      <w:pPr>
        <w:pStyle w:val="ListParagraph"/>
        <w:widowControl w:val="0"/>
        <w:numPr>
          <w:ilvl w:val="4"/>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R</w:t>
      </w:r>
      <w:r w:rsidR="00F8474B">
        <w:rPr>
          <w:rFonts w:ascii="Arial" w:eastAsia="Arial" w:hAnsi="Arial"/>
          <w:noProof/>
          <w:sz w:val="24"/>
          <w:szCs w:val="16"/>
          <w:lang w:eastAsia="zh-CN"/>
        </w:rPr>
        <w:t>LF</w:t>
      </w:r>
      <w:r>
        <w:rPr>
          <w:rFonts w:ascii="Arial" w:eastAsia="Arial" w:hAnsi="Arial"/>
          <w:noProof/>
          <w:sz w:val="24"/>
          <w:szCs w:val="16"/>
          <w:lang w:eastAsia="zh-CN"/>
        </w:rPr>
        <w:t xml:space="preserve"> </w:t>
      </w:r>
    </w:p>
    <w:p w14:paraId="5E3F2182" w14:textId="33E0A4F3" w:rsidR="003C45AC" w:rsidRDefault="00223CE5" w:rsidP="00711AF6">
      <w:pPr>
        <w:rPr>
          <w:rFonts w:ascii="Times New Roman" w:eastAsia="Arial" w:hAnsi="Times New Roman"/>
          <w:noProof/>
          <w:sz w:val="20"/>
          <w:szCs w:val="12"/>
          <w:lang w:eastAsia="zh-CN"/>
        </w:rPr>
      </w:pPr>
      <w:r>
        <w:rPr>
          <w:rFonts w:ascii="Times New Roman" w:eastAsia="Arial" w:hAnsi="Times New Roman"/>
          <w:noProof/>
          <w:sz w:val="20"/>
          <w:szCs w:val="12"/>
          <w:lang w:eastAsia="zh-CN"/>
        </w:rPr>
        <w:t>In Rel-17,</w:t>
      </w:r>
      <w:r w:rsidR="00615158">
        <w:rPr>
          <w:rFonts w:ascii="Times New Roman" w:eastAsia="Arial" w:hAnsi="Times New Roman"/>
          <w:noProof/>
          <w:sz w:val="20"/>
          <w:szCs w:val="12"/>
          <w:lang w:eastAsia="zh-CN"/>
        </w:rPr>
        <w:t xml:space="preserve"> </w:t>
      </w:r>
      <w:r>
        <w:rPr>
          <w:rFonts w:ascii="Times New Roman" w:eastAsia="Arial" w:hAnsi="Times New Roman"/>
          <w:noProof/>
          <w:sz w:val="20"/>
          <w:szCs w:val="12"/>
          <w:lang w:eastAsia="zh-CN"/>
        </w:rPr>
        <w:t xml:space="preserve">we support notification </w:t>
      </w:r>
      <w:r w:rsidR="005B102F">
        <w:rPr>
          <w:rFonts w:ascii="Times New Roman" w:eastAsia="Arial" w:hAnsi="Times New Roman"/>
          <w:noProof/>
          <w:sz w:val="20"/>
          <w:szCs w:val="12"/>
          <w:lang w:eastAsia="zh-CN"/>
        </w:rPr>
        <w:t xml:space="preserve">message </w:t>
      </w:r>
      <w:r>
        <w:rPr>
          <w:rFonts w:ascii="Times New Roman" w:eastAsia="Arial" w:hAnsi="Times New Roman"/>
          <w:noProof/>
          <w:sz w:val="20"/>
          <w:szCs w:val="12"/>
          <w:lang w:eastAsia="zh-CN"/>
        </w:rPr>
        <w:t>over PC5</w:t>
      </w:r>
      <w:r w:rsidR="008304E4">
        <w:rPr>
          <w:rFonts w:ascii="Times New Roman" w:eastAsia="Arial" w:hAnsi="Times New Roman"/>
          <w:noProof/>
          <w:sz w:val="20"/>
          <w:szCs w:val="12"/>
          <w:lang w:eastAsia="zh-CN"/>
        </w:rPr>
        <w:t>-RRC</w:t>
      </w:r>
      <w:r>
        <w:rPr>
          <w:rFonts w:ascii="Times New Roman" w:eastAsia="Arial" w:hAnsi="Times New Roman"/>
          <w:noProof/>
          <w:sz w:val="20"/>
          <w:szCs w:val="12"/>
          <w:lang w:eastAsia="zh-CN"/>
        </w:rPr>
        <w:t xml:space="preserve"> from </w:t>
      </w:r>
      <w:r w:rsidR="005B102F">
        <w:rPr>
          <w:rFonts w:ascii="Times New Roman" w:eastAsia="Arial" w:hAnsi="Times New Roman"/>
          <w:noProof/>
          <w:sz w:val="20"/>
          <w:szCs w:val="12"/>
          <w:lang w:eastAsia="zh-CN"/>
        </w:rPr>
        <w:t xml:space="preserve">U2N </w:t>
      </w:r>
      <w:r>
        <w:rPr>
          <w:rFonts w:ascii="Times New Roman" w:eastAsia="Arial" w:hAnsi="Times New Roman"/>
          <w:noProof/>
          <w:sz w:val="20"/>
          <w:szCs w:val="12"/>
          <w:lang w:eastAsia="zh-CN"/>
        </w:rPr>
        <w:t xml:space="preserve">Relay UE to </w:t>
      </w:r>
      <w:r w:rsidR="005B102F">
        <w:rPr>
          <w:rFonts w:ascii="Times New Roman" w:eastAsia="Arial" w:hAnsi="Times New Roman"/>
          <w:noProof/>
          <w:sz w:val="20"/>
          <w:szCs w:val="12"/>
          <w:lang w:eastAsia="zh-CN"/>
        </w:rPr>
        <w:t xml:space="preserve">U2N </w:t>
      </w:r>
      <w:r>
        <w:rPr>
          <w:rFonts w:ascii="Times New Roman" w:eastAsia="Arial" w:hAnsi="Times New Roman"/>
          <w:noProof/>
          <w:sz w:val="20"/>
          <w:szCs w:val="12"/>
          <w:lang w:eastAsia="zh-CN"/>
        </w:rPr>
        <w:t xml:space="preserve">Remote UE in case of handover, cell reselection or </w:t>
      </w:r>
      <w:r w:rsidR="002A06F3">
        <w:rPr>
          <w:rFonts w:ascii="Times New Roman" w:eastAsia="Arial" w:hAnsi="Times New Roman"/>
          <w:noProof/>
          <w:sz w:val="20"/>
          <w:szCs w:val="12"/>
          <w:lang w:eastAsia="zh-CN"/>
        </w:rPr>
        <w:t xml:space="preserve">Uu </w:t>
      </w:r>
      <w:r>
        <w:rPr>
          <w:rFonts w:ascii="Times New Roman" w:eastAsia="Arial" w:hAnsi="Times New Roman"/>
          <w:noProof/>
          <w:sz w:val="20"/>
          <w:szCs w:val="12"/>
          <w:lang w:eastAsia="zh-CN"/>
        </w:rPr>
        <w:t xml:space="preserve">RLF </w:t>
      </w:r>
      <w:r w:rsidR="00966878">
        <w:rPr>
          <w:rFonts w:ascii="Times New Roman" w:eastAsia="Arial" w:hAnsi="Times New Roman"/>
          <w:noProof/>
          <w:sz w:val="20"/>
          <w:szCs w:val="12"/>
          <w:lang w:eastAsia="zh-CN"/>
        </w:rPr>
        <w:t xml:space="preserve">at Relay UE to inform Remote UE in advance to take appropriate action i.e. initiate relay reselection for example. </w:t>
      </w:r>
      <w:r w:rsidR="002A06F3">
        <w:rPr>
          <w:rFonts w:ascii="Times New Roman" w:eastAsia="Arial" w:hAnsi="Times New Roman"/>
          <w:noProof/>
          <w:sz w:val="20"/>
          <w:szCs w:val="12"/>
          <w:lang w:eastAsia="zh-CN"/>
        </w:rPr>
        <w:t xml:space="preserve">This message is deemed applicable to both L2 and L3 Relay UE case. </w:t>
      </w:r>
      <w:r w:rsidR="00966878">
        <w:rPr>
          <w:rFonts w:ascii="Times New Roman" w:eastAsia="Arial" w:hAnsi="Times New Roman"/>
          <w:noProof/>
          <w:sz w:val="20"/>
          <w:szCs w:val="12"/>
          <w:lang w:eastAsia="zh-CN"/>
        </w:rPr>
        <w:t xml:space="preserve">Similarly, we can support </w:t>
      </w:r>
      <w:r w:rsidR="00DF347A">
        <w:rPr>
          <w:rFonts w:ascii="Times New Roman" w:eastAsia="Arial" w:hAnsi="Times New Roman"/>
          <w:noProof/>
          <w:sz w:val="20"/>
          <w:szCs w:val="12"/>
          <w:lang w:eastAsia="zh-CN"/>
        </w:rPr>
        <w:t xml:space="preserve">a notification </w:t>
      </w:r>
      <w:r w:rsidR="002A06F3">
        <w:rPr>
          <w:rFonts w:ascii="Times New Roman" w:eastAsia="Arial" w:hAnsi="Times New Roman"/>
          <w:noProof/>
          <w:sz w:val="20"/>
          <w:szCs w:val="12"/>
          <w:lang w:eastAsia="zh-CN"/>
        </w:rPr>
        <w:t xml:space="preserve">message over sidelink </w:t>
      </w:r>
      <w:r w:rsidR="00DF347A">
        <w:rPr>
          <w:rFonts w:ascii="Times New Roman" w:eastAsia="Arial" w:hAnsi="Times New Roman"/>
          <w:noProof/>
          <w:sz w:val="20"/>
          <w:szCs w:val="12"/>
          <w:lang w:eastAsia="zh-CN"/>
        </w:rPr>
        <w:t xml:space="preserve">between U2U Relay UE and </w:t>
      </w:r>
      <w:r w:rsidR="002A06F3">
        <w:rPr>
          <w:rFonts w:ascii="Times New Roman" w:eastAsia="Arial" w:hAnsi="Times New Roman"/>
          <w:noProof/>
          <w:sz w:val="20"/>
          <w:szCs w:val="12"/>
          <w:lang w:eastAsia="zh-CN"/>
        </w:rPr>
        <w:t xml:space="preserve">U2U </w:t>
      </w:r>
      <w:r w:rsidR="00DF347A">
        <w:rPr>
          <w:rFonts w:ascii="Times New Roman" w:eastAsia="Arial" w:hAnsi="Times New Roman"/>
          <w:noProof/>
          <w:sz w:val="20"/>
          <w:szCs w:val="12"/>
          <w:lang w:eastAsia="zh-CN"/>
        </w:rPr>
        <w:t xml:space="preserve">Remote UE to enable relay reselection when the </w:t>
      </w:r>
      <w:r w:rsidR="002A06F3">
        <w:rPr>
          <w:rFonts w:ascii="Times New Roman" w:eastAsia="Arial" w:hAnsi="Times New Roman"/>
          <w:noProof/>
          <w:sz w:val="20"/>
          <w:szCs w:val="12"/>
          <w:lang w:eastAsia="zh-CN"/>
        </w:rPr>
        <w:t xml:space="preserve">U2U </w:t>
      </w:r>
      <w:r w:rsidR="00DF347A">
        <w:rPr>
          <w:rFonts w:ascii="Times New Roman" w:eastAsia="Arial" w:hAnsi="Times New Roman"/>
          <w:noProof/>
          <w:sz w:val="20"/>
          <w:szCs w:val="12"/>
          <w:lang w:eastAsia="zh-CN"/>
        </w:rPr>
        <w:t xml:space="preserve">Relay UE loses connection towards the </w:t>
      </w:r>
      <w:r w:rsidR="00BC644C">
        <w:rPr>
          <w:rFonts w:ascii="Times New Roman" w:eastAsia="Arial" w:hAnsi="Times New Roman"/>
          <w:noProof/>
          <w:sz w:val="20"/>
          <w:szCs w:val="12"/>
          <w:lang w:eastAsia="zh-CN"/>
        </w:rPr>
        <w:t xml:space="preserve">target </w:t>
      </w:r>
      <w:r w:rsidR="00DF347A">
        <w:rPr>
          <w:rFonts w:ascii="Times New Roman" w:eastAsia="Arial" w:hAnsi="Times New Roman"/>
          <w:noProof/>
          <w:sz w:val="20"/>
          <w:szCs w:val="12"/>
          <w:lang w:eastAsia="zh-CN"/>
        </w:rPr>
        <w:t>UE</w:t>
      </w:r>
      <w:r w:rsidR="002A06F3">
        <w:rPr>
          <w:rFonts w:ascii="Times New Roman" w:eastAsia="Arial" w:hAnsi="Times New Roman"/>
          <w:noProof/>
          <w:sz w:val="20"/>
          <w:szCs w:val="12"/>
          <w:lang w:eastAsia="zh-CN"/>
        </w:rPr>
        <w:t xml:space="preserve"> or undergoes </w:t>
      </w:r>
      <w:r w:rsidR="00BD23BE">
        <w:rPr>
          <w:rFonts w:ascii="Times New Roman" w:eastAsia="Arial" w:hAnsi="Times New Roman"/>
          <w:noProof/>
          <w:sz w:val="20"/>
          <w:szCs w:val="12"/>
          <w:lang w:eastAsia="zh-CN"/>
        </w:rPr>
        <w:t xml:space="preserve">PC5 </w:t>
      </w:r>
      <w:r w:rsidR="002A06F3">
        <w:rPr>
          <w:rFonts w:ascii="Times New Roman" w:eastAsia="Arial" w:hAnsi="Times New Roman"/>
          <w:noProof/>
          <w:sz w:val="20"/>
          <w:szCs w:val="12"/>
          <w:lang w:eastAsia="zh-CN"/>
        </w:rPr>
        <w:t>RLF</w:t>
      </w:r>
      <w:r w:rsidR="00DF347A">
        <w:rPr>
          <w:rFonts w:ascii="Times New Roman" w:eastAsia="Arial" w:hAnsi="Times New Roman"/>
          <w:noProof/>
          <w:sz w:val="20"/>
          <w:szCs w:val="12"/>
          <w:lang w:eastAsia="zh-CN"/>
        </w:rPr>
        <w:t xml:space="preserve">. </w:t>
      </w:r>
    </w:p>
    <w:p w14:paraId="1892F119" w14:textId="5F5FD69B" w:rsidR="00F44380" w:rsidRDefault="00F44380" w:rsidP="008B6E9F">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w:t>
      </w:r>
      <w:r w:rsidR="00977556">
        <w:rPr>
          <w:rFonts w:ascii="Times New Roman" w:eastAsia="MS Mincho" w:hAnsi="Times New Roman"/>
          <w:b/>
          <w:sz w:val="20"/>
          <w:szCs w:val="26"/>
          <w:lang w:val="en-GB" w:eastAsia="en-GB"/>
        </w:rPr>
        <w:t>1</w:t>
      </w:r>
      <w:r w:rsidR="00A944A5">
        <w:rPr>
          <w:rFonts w:ascii="Times New Roman" w:eastAsia="MS Mincho" w:hAnsi="Times New Roman"/>
          <w:b/>
          <w:sz w:val="20"/>
          <w:szCs w:val="26"/>
          <w:lang w:val="en-GB" w:eastAsia="en-GB"/>
        </w:rPr>
        <w:t>5</w:t>
      </w:r>
      <w:r>
        <w:rPr>
          <w:rFonts w:ascii="Times New Roman" w:eastAsia="MS Mincho" w:hAnsi="Times New Roman"/>
          <w:b/>
          <w:sz w:val="20"/>
          <w:szCs w:val="26"/>
          <w:lang w:val="en-GB" w:eastAsia="en-GB"/>
        </w:rPr>
        <w:t>:</w:t>
      </w:r>
      <w:r w:rsidR="00246BF6">
        <w:rPr>
          <w:rFonts w:ascii="Times New Roman" w:eastAsia="MS Mincho" w:hAnsi="Times New Roman"/>
          <w:b/>
          <w:sz w:val="20"/>
          <w:szCs w:val="26"/>
          <w:lang w:val="en-GB" w:eastAsia="en-GB"/>
        </w:rPr>
        <w:tab/>
      </w:r>
      <w:r>
        <w:rPr>
          <w:rFonts w:ascii="Times New Roman" w:eastAsia="MS Mincho" w:hAnsi="Times New Roman"/>
          <w:b/>
          <w:sz w:val="20"/>
          <w:szCs w:val="26"/>
          <w:lang w:val="en-GB" w:eastAsia="en-GB"/>
        </w:rPr>
        <w:t xml:space="preserve"> </w:t>
      </w:r>
      <w:r w:rsidR="00BD23BE">
        <w:rPr>
          <w:rFonts w:ascii="Times New Roman" w:eastAsia="MS Mincho" w:hAnsi="Times New Roman"/>
          <w:b/>
          <w:sz w:val="20"/>
          <w:szCs w:val="26"/>
          <w:lang w:val="en-GB" w:eastAsia="en-GB"/>
        </w:rPr>
        <w:t xml:space="preserve">U2U </w:t>
      </w:r>
      <w:r>
        <w:rPr>
          <w:rFonts w:ascii="Times New Roman" w:eastAsia="MS Mincho" w:hAnsi="Times New Roman"/>
          <w:b/>
          <w:sz w:val="20"/>
          <w:szCs w:val="26"/>
          <w:lang w:val="en-GB" w:eastAsia="en-GB"/>
        </w:rPr>
        <w:t xml:space="preserve">Remote UE </w:t>
      </w:r>
      <w:r w:rsidR="002241A9">
        <w:rPr>
          <w:rFonts w:ascii="Times New Roman" w:eastAsia="MS Mincho" w:hAnsi="Times New Roman"/>
          <w:b/>
          <w:sz w:val="20"/>
          <w:szCs w:val="26"/>
          <w:lang w:val="en-GB" w:eastAsia="en-GB"/>
        </w:rPr>
        <w:t xml:space="preserve">may </w:t>
      </w:r>
      <w:r>
        <w:rPr>
          <w:rFonts w:ascii="Times New Roman" w:eastAsia="MS Mincho" w:hAnsi="Times New Roman"/>
          <w:b/>
          <w:sz w:val="20"/>
          <w:szCs w:val="26"/>
          <w:lang w:val="en-GB" w:eastAsia="en-GB"/>
        </w:rPr>
        <w:t>trigger relay reselection if PC5 RLF with current relay UE is detected by the remote UE.</w:t>
      </w:r>
      <w:r w:rsidR="002241A9">
        <w:rPr>
          <w:rFonts w:ascii="Times New Roman" w:eastAsia="MS Mincho" w:hAnsi="Times New Roman"/>
          <w:b/>
          <w:sz w:val="20"/>
          <w:szCs w:val="26"/>
          <w:lang w:val="en-GB" w:eastAsia="en-GB"/>
        </w:rPr>
        <w:t xml:space="preserve"> </w:t>
      </w:r>
      <w:r w:rsidR="00297F6D">
        <w:rPr>
          <w:rFonts w:ascii="Times New Roman" w:eastAsia="MS Mincho" w:hAnsi="Times New Roman"/>
          <w:b/>
          <w:sz w:val="20"/>
          <w:szCs w:val="26"/>
          <w:lang w:val="en-GB" w:eastAsia="en-GB"/>
        </w:rPr>
        <w:t>The U2U Relay UE and the Remote UE may inform the upper layer to initiate PC5-S/un</w:t>
      </w:r>
      <w:r w:rsidR="00276414">
        <w:rPr>
          <w:rFonts w:ascii="Times New Roman" w:eastAsia="MS Mincho" w:hAnsi="Times New Roman"/>
          <w:b/>
          <w:sz w:val="20"/>
          <w:szCs w:val="26"/>
          <w:lang w:val="en-GB" w:eastAsia="en-GB"/>
        </w:rPr>
        <w:t>i</w:t>
      </w:r>
      <w:r w:rsidR="00297F6D">
        <w:rPr>
          <w:rFonts w:ascii="Times New Roman" w:eastAsia="MS Mincho" w:hAnsi="Times New Roman"/>
          <w:b/>
          <w:sz w:val="20"/>
          <w:szCs w:val="26"/>
          <w:lang w:val="en-GB" w:eastAsia="en-GB"/>
        </w:rPr>
        <w:t>cast connection release.</w:t>
      </w:r>
      <w:r w:rsidR="006646F6">
        <w:rPr>
          <w:rFonts w:ascii="Times New Roman" w:eastAsia="MS Mincho" w:hAnsi="Times New Roman"/>
          <w:b/>
          <w:sz w:val="20"/>
          <w:szCs w:val="26"/>
          <w:lang w:val="en-GB" w:eastAsia="en-GB"/>
        </w:rPr>
        <w:t xml:space="preserve"> </w:t>
      </w:r>
    </w:p>
    <w:p w14:paraId="21ACE251" w14:textId="7AB8DA63" w:rsidR="00643C70" w:rsidRDefault="00643C70" w:rsidP="008B6E9F">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w:t>
      </w:r>
      <w:r w:rsidR="00ED046A">
        <w:rPr>
          <w:rFonts w:ascii="Times New Roman" w:eastAsia="MS Mincho" w:hAnsi="Times New Roman"/>
          <w:b/>
          <w:sz w:val="20"/>
          <w:szCs w:val="26"/>
          <w:lang w:val="en-GB" w:eastAsia="en-GB"/>
        </w:rPr>
        <w:t>1</w:t>
      </w:r>
      <w:r w:rsidR="00A944A5">
        <w:rPr>
          <w:rFonts w:ascii="Times New Roman" w:eastAsia="MS Mincho" w:hAnsi="Times New Roman"/>
          <w:b/>
          <w:sz w:val="20"/>
          <w:szCs w:val="26"/>
          <w:lang w:val="en-GB" w:eastAsia="en-GB"/>
        </w:rPr>
        <w:t>6</w:t>
      </w:r>
      <w:r>
        <w:rPr>
          <w:rFonts w:ascii="Times New Roman" w:eastAsia="MS Mincho" w:hAnsi="Times New Roman"/>
          <w:b/>
          <w:sz w:val="20"/>
          <w:szCs w:val="26"/>
          <w:lang w:val="en-GB" w:eastAsia="en-GB"/>
        </w:rPr>
        <w:t xml:space="preserve">: </w:t>
      </w:r>
      <w:r w:rsidR="00246BF6">
        <w:rPr>
          <w:rFonts w:ascii="Times New Roman" w:eastAsia="MS Mincho" w:hAnsi="Times New Roman"/>
          <w:b/>
          <w:sz w:val="20"/>
          <w:szCs w:val="26"/>
          <w:lang w:val="en-GB" w:eastAsia="en-GB"/>
        </w:rPr>
        <w:tab/>
      </w:r>
      <w:r w:rsidR="00DF347A">
        <w:rPr>
          <w:rFonts w:ascii="Times New Roman" w:eastAsia="MS Mincho" w:hAnsi="Times New Roman"/>
          <w:b/>
          <w:sz w:val="20"/>
          <w:szCs w:val="26"/>
          <w:lang w:val="en-GB" w:eastAsia="en-GB"/>
        </w:rPr>
        <w:t xml:space="preserve">Support notification message over </w:t>
      </w:r>
      <w:r w:rsidR="00E72E7E">
        <w:rPr>
          <w:rFonts w:ascii="Times New Roman" w:eastAsia="MS Mincho" w:hAnsi="Times New Roman"/>
          <w:b/>
          <w:sz w:val="20"/>
          <w:szCs w:val="26"/>
          <w:lang w:val="en-GB" w:eastAsia="en-GB"/>
        </w:rPr>
        <w:t xml:space="preserve">sidelink </w:t>
      </w:r>
      <w:r w:rsidR="008304E4">
        <w:rPr>
          <w:rFonts w:ascii="Times New Roman" w:eastAsia="MS Mincho" w:hAnsi="Times New Roman"/>
          <w:b/>
          <w:sz w:val="20"/>
          <w:szCs w:val="26"/>
          <w:lang w:val="en-GB" w:eastAsia="en-GB"/>
        </w:rPr>
        <w:t xml:space="preserve">(e.g. PC5 RRC) </w:t>
      </w:r>
      <w:r w:rsidR="00266728">
        <w:rPr>
          <w:rFonts w:ascii="Times New Roman" w:eastAsia="MS Mincho" w:hAnsi="Times New Roman"/>
          <w:b/>
          <w:sz w:val="20"/>
          <w:szCs w:val="26"/>
          <w:lang w:val="en-GB" w:eastAsia="en-GB"/>
        </w:rPr>
        <w:t xml:space="preserve">from U2U Relay UE to Remote UE(s) </w:t>
      </w:r>
      <w:r w:rsidR="00E72E7E">
        <w:rPr>
          <w:rFonts w:ascii="Times New Roman" w:eastAsia="MS Mincho" w:hAnsi="Times New Roman"/>
          <w:b/>
          <w:sz w:val="20"/>
          <w:szCs w:val="26"/>
          <w:lang w:val="en-GB" w:eastAsia="en-GB"/>
        </w:rPr>
        <w:t xml:space="preserve">for RLF. FFS whether to reuse the </w:t>
      </w:r>
      <w:r w:rsidR="004E6945">
        <w:rPr>
          <w:rFonts w:ascii="Times New Roman" w:eastAsia="MS Mincho" w:hAnsi="Times New Roman"/>
          <w:b/>
          <w:sz w:val="20"/>
          <w:szCs w:val="26"/>
          <w:lang w:val="en-GB" w:eastAsia="en-GB"/>
        </w:rPr>
        <w:t>legacy message or introduce a new message.</w:t>
      </w:r>
    </w:p>
    <w:p w14:paraId="512C53DC" w14:textId="77777777" w:rsidR="008A2AF6" w:rsidRPr="00E0063E" w:rsidRDefault="008A2AF6" w:rsidP="00C94AE1">
      <w:pPr>
        <w:pStyle w:val="Tdoc"/>
        <w:ind w:left="360"/>
      </w:pPr>
      <w:r w:rsidRPr="00E0063E">
        <w:t>Conclusion</w:t>
      </w:r>
    </w:p>
    <w:p w14:paraId="7718378D" w14:textId="4ABB2C5D"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w:t>
      </w:r>
      <w:r w:rsidR="006B5FF6">
        <w:rPr>
          <w:rFonts w:ascii="Times New Roman" w:eastAsia="Times New Roman" w:hAnsi="Times New Roman"/>
          <w:bCs/>
          <w:sz w:val="20"/>
          <w:szCs w:val="20"/>
          <w:lang w:val="en-GB" w:eastAsia="zh-CN"/>
        </w:rPr>
        <w:t xml:space="preserve">aspects related to </w:t>
      </w:r>
      <w:r>
        <w:rPr>
          <w:rFonts w:ascii="Times New Roman" w:eastAsia="Times New Roman" w:hAnsi="Times New Roman"/>
          <w:bCs/>
          <w:sz w:val="20"/>
          <w:szCs w:val="20"/>
          <w:lang w:val="en-GB" w:eastAsia="zh-CN"/>
        </w:rPr>
        <w:t xml:space="preserve">the </w:t>
      </w:r>
      <w:r w:rsidR="002C3E93">
        <w:rPr>
          <w:rFonts w:ascii="Times New Roman" w:eastAsia="Times New Roman" w:hAnsi="Times New Roman"/>
          <w:bCs/>
          <w:sz w:val="20"/>
          <w:szCs w:val="20"/>
          <w:lang w:val="en-GB" w:eastAsia="zh-CN"/>
        </w:rPr>
        <w:t>discovery and re-selection details</w:t>
      </w:r>
      <w:r w:rsidR="0089042B">
        <w:rPr>
          <w:rFonts w:ascii="Times New Roman" w:eastAsia="Times New Roman" w:hAnsi="Times New Roman"/>
          <w:bCs/>
          <w:sz w:val="20"/>
          <w:szCs w:val="20"/>
          <w:lang w:val="en-GB" w:eastAsia="zh-CN"/>
        </w:rPr>
        <w:t xml:space="preserve"> for L2</w:t>
      </w:r>
      <w:r w:rsidR="002C3E93">
        <w:rPr>
          <w:rFonts w:ascii="Times New Roman" w:eastAsia="Times New Roman" w:hAnsi="Times New Roman"/>
          <w:bCs/>
          <w:sz w:val="20"/>
          <w:szCs w:val="20"/>
          <w:lang w:val="en-GB" w:eastAsia="zh-CN"/>
        </w:rPr>
        <w:t>/L3</w:t>
      </w:r>
      <w:r w:rsidR="004270EE">
        <w:rPr>
          <w:rFonts w:ascii="Times New Roman" w:eastAsia="Times New Roman" w:hAnsi="Times New Roman"/>
          <w:bCs/>
          <w:sz w:val="20"/>
          <w:szCs w:val="20"/>
          <w:lang w:val="en-GB" w:eastAsia="zh-CN"/>
        </w:rPr>
        <w:t>-based UE-to-</w:t>
      </w:r>
      <w:r w:rsidR="002C3E93">
        <w:rPr>
          <w:rFonts w:ascii="Times New Roman" w:eastAsia="Times New Roman" w:hAnsi="Times New Roman"/>
          <w:bCs/>
          <w:sz w:val="20"/>
          <w:szCs w:val="20"/>
          <w:lang w:val="en-GB" w:eastAsia="zh-CN"/>
        </w:rPr>
        <w:t>UE</w:t>
      </w:r>
      <w:r w:rsidR="004270EE">
        <w:rPr>
          <w:rFonts w:ascii="Times New Roman" w:eastAsia="Times New Roman" w:hAnsi="Times New Roman"/>
          <w:bCs/>
          <w:sz w:val="20"/>
          <w:szCs w:val="20"/>
          <w:lang w:val="en-GB" w:eastAsia="zh-CN"/>
        </w:rPr>
        <w:t xml:space="preserve"> </w:t>
      </w:r>
      <w:r w:rsidR="002C3E93">
        <w:rPr>
          <w:rFonts w:ascii="Times New Roman" w:eastAsia="Times New Roman" w:hAnsi="Times New Roman"/>
          <w:bCs/>
          <w:sz w:val="20"/>
          <w:szCs w:val="20"/>
          <w:lang w:val="en-GB" w:eastAsia="zh-CN"/>
        </w:rPr>
        <w:t xml:space="preserve">relaying </w:t>
      </w:r>
      <w:r w:rsidR="00B9415A">
        <w:rPr>
          <w:rFonts w:ascii="Times New Roman" w:eastAsia="Times New Roman" w:hAnsi="Times New Roman"/>
          <w:bCs/>
          <w:sz w:val="20"/>
          <w:szCs w:val="20"/>
          <w:lang w:val="en-GB" w:eastAsia="zh-CN"/>
        </w:rPr>
        <w:t>an</w:t>
      </w:r>
      <w:r w:rsidR="004270EE">
        <w:rPr>
          <w:rFonts w:ascii="Times New Roman" w:eastAsia="Times New Roman" w:hAnsi="Times New Roman"/>
          <w:bCs/>
          <w:sz w:val="20"/>
          <w:szCs w:val="20"/>
          <w:lang w:val="en-GB" w:eastAsia="zh-CN"/>
        </w:rPr>
        <w:t xml:space="preserve">d have the following </w:t>
      </w:r>
      <w:r w:rsidR="00E5211C">
        <w:rPr>
          <w:rFonts w:ascii="Times New Roman" w:eastAsia="Times New Roman" w:hAnsi="Times New Roman"/>
          <w:bCs/>
          <w:sz w:val="20"/>
          <w:szCs w:val="20"/>
          <w:lang w:val="en-GB" w:eastAsia="zh-CN"/>
        </w:rPr>
        <w:t xml:space="preserve">observation and </w:t>
      </w:r>
      <w:r w:rsidR="004270EE">
        <w:rPr>
          <w:rFonts w:ascii="Times New Roman" w:eastAsia="Times New Roman" w:hAnsi="Times New Roman"/>
          <w:bCs/>
          <w:sz w:val="20"/>
          <w:szCs w:val="20"/>
          <w:lang w:val="en-GB" w:eastAsia="zh-CN"/>
        </w:rPr>
        <w:t>proposals:</w:t>
      </w:r>
      <w:r w:rsidR="0089042B">
        <w:rPr>
          <w:rFonts w:ascii="Times New Roman" w:eastAsia="Times New Roman" w:hAnsi="Times New Roman"/>
          <w:bCs/>
          <w:sz w:val="20"/>
          <w:szCs w:val="20"/>
          <w:lang w:val="en-GB" w:eastAsia="zh-CN"/>
        </w:rPr>
        <w:t xml:space="preserve"> </w:t>
      </w:r>
    </w:p>
    <w:p w14:paraId="5D04DBC5" w14:textId="2B29FCA7" w:rsidR="00E02D7C" w:rsidRDefault="00E02D7C" w:rsidP="00E02D7C">
      <w:pPr>
        <w:widowControl w:val="0"/>
        <w:tabs>
          <w:tab w:val="left" w:pos="907"/>
        </w:tabs>
        <w:spacing w:before="240" w:after="60" w:line="240" w:lineRule="auto"/>
        <w:ind w:left="1440" w:hanging="1440"/>
        <w:rPr>
          <w:rFonts w:ascii="Times New Roman" w:eastAsia="MS Mincho" w:hAnsi="Times New Roman"/>
          <w:b/>
          <w:sz w:val="20"/>
          <w:szCs w:val="26"/>
          <w:lang w:val="en-GB" w:eastAsia="en-GB"/>
        </w:rPr>
      </w:pPr>
      <w:r w:rsidRPr="000A63D9">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1</w:t>
      </w:r>
      <w:r w:rsidRPr="000A63D9">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ab/>
        <w:t xml:space="preserve">U2U Remote UE(s) and U2U Relay UE are allowed to trigger discovery transmission when triggered by the upper layer. FFS whether the U2U Relay UE needs to fulfil any AS layer criterion in addition to upper layer trigger. </w:t>
      </w:r>
    </w:p>
    <w:p w14:paraId="0F3F9D45" w14:textId="77777777" w:rsidR="00E02D7C" w:rsidRDefault="00E02D7C" w:rsidP="00E02D7C">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2</w:t>
      </w:r>
      <w:r>
        <w:rPr>
          <w:rFonts w:ascii="Times New Roman" w:hAnsi="Times New Roman"/>
          <w:b/>
          <w:bCs/>
          <w:sz w:val="20"/>
          <w:lang w:val="en-GB"/>
        </w:rPr>
        <w:t>a</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In-coverage U2U </w:t>
      </w:r>
      <w:r w:rsidRPr="00186991">
        <w:rPr>
          <w:rFonts w:ascii="Times New Roman" w:hAnsi="Times New Roman"/>
          <w:b/>
          <w:bCs/>
          <w:sz w:val="20"/>
          <w:lang w:val="en-GB"/>
        </w:rPr>
        <w:t xml:space="preserve">Remote UE and </w:t>
      </w:r>
      <w:r>
        <w:rPr>
          <w:rFonts w:ascii="Times New Roman" w:hAnsi="Times New Roman"/>
          <w:b/>
          <w:bCs/>
          <w:sz w:val="20"/>
          <w:lang w:val="en-GB"/>
        </w:rPr>
        <w:t xml:space="preserve">in-coverage U2U </w:t>
      </w:r>
      <w:r w:rsidRPr="00186991">
        <w:rPr>
          <w:rFonts w:ascii="Times New Roman" w:hAnsi="Times New Roman"/>
          <w:b/>
          <w:bCs/>
          <w:sz w:val="20"/>
          <w:lang w:val="en-GB"/>
        </w:rPr>
        <w:t xml:space="preserve">Relay UE </w:t>
      </w:r>
      <w:r>
        <w:rPr>
          <w:rFonts w:ascii="Times New Roman" w:hAnsi="Times New Roman"/>
          <w:b/>
          <w:bCs/>
          <w:sz w:val="20"/>
          <w:lang w:val="en-GB"/>
        </w:rPr>
        <w:t xml:space="preserve">in RRC_CONNECTED </w:t>
      </w:r>
      <w:r w:rsidRPr="00186991">
        <w:rPr>
          <w:rFonts w:ascii="Times New Roman" w:hAnsi="Times New Roman"/>
          <w:b/>
          <w:bCs/>
          <w:sz w:val="20"/>
          <w:lang w:val="en-GB"/>
        </w:rPr>
        <w:t>can rely on</w:t>
      </w:r>
      <w:r>
        <w:rPr>
          <w:rFonts w:ascii="Times New Roman" w:hAnsi="Times New Roman"/>
          <w:b/>
          <w:bCs/>
          <w:sz w:val="20"/>
          <w:lang w:val="en-GB"/>
        </w:rPr>
        <w:t xml:space="preserve"> network configuration</w:t>
      </w:r>
      <w:r w:rsidRPr="00186991">
        <w:rPr>
          <w:rFonts w:ascii="Times New Roman" w:hAnsi="Times New Roman"/>
          <w:b/>
          <w:bCs/>
          <w:sz w:val="20"/>
          <w:lang w:val="en-GB"/>
        </w:rPr>
        <w:t xml:space="preserve"> provided via dedicated signalling </w:t>
      </w:r>
      <w:r>
        <w:rPr>
          <w:rFonts w:ascii="Times New Roman" w:hAnsi="Times New Roman"/>
          <w:b/>
          <w:bCs/>
          <w:sz w:val="20"/>
          <w:lang w:val="en-GB"/>
        </w:rPr>
        <w:t>for discovery configuration</w:t>
      </w:r>
      <w:r w:rsidRPr="00186991">
        <w:rPr>
          <w:rFonts w:ascii="Times New Roman" w:hAnsi="Times New Roman"/>
          <w:b/>
          <w:bCs/>
          <w:sz w:val="20"/>
          <w:lang w:val="en-GB"/>
        </w:rPr>
        <w:t>.</w:t>
      </w:r>
    </w:p>
    <w:p w14:paraId="16810A67" w14:textId="77777777" w:rsidR="00E02D7C" w:rsidRDefault="00E02D7C" w:rsidP="00E02D7C">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 xml:space="preserve"> </w:t>
      </w:r>
      <w:r w:rsidRPr="00186991">
        <w:rPr>
          <w:rFonts w:ascii="Times New Roman" w:hAnsi="Times New Roman"/>
          <w:b/>
          <w:bCs/>
          <w:sz w:val="20"/>
          <w:lang w:val="en-GB"/>
        </w:rPr>
        <w:t xml:space="preserve">Proposal </w:t>
      </w:r>
      <w:r>
        <w:rPr>
          <w:rFonts w:ascii="Times New Roman" w:hAnsi="Times New Roman"/>
          <w:b/>
          <w:bCs/>
          <w:sz w:val="20"/>
          <w:lang w:val="en-GB"/>
        </w:rPr>
        <w:t>2</w:t>
      </w:r>
      <w:r>
        <w:rPr>
          <w:rFonts w:ascii="Times New Roman" w:hAnsi="Times New Roman"/>
          <w:b/>
          <w:bCs/>
          <w:sz w:val="20"/>
          <w:lang w:val="en-GB"/>
        </w:rPr>
        <w:t>b</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In-coverage U2U </w:t>
      </w:r>
      <w:r w:rsidRPr="00186991">
        <w:rPr>
          <w:rFonts w:ascii="Times New Roman" w:hAnsi="Times New Roman"/>
          <w:b/>
          <w:bCs/>
          <w:sz w:val="20"/>
          <w:lang w:val="en-GB"/>
        </w:rPr>
        <w:t xml:space="preserve">Remote UE and </w:t>
      </w:r>
      <w:r>
        <w:rPr>
          <w:rFonts w:ascii="Times New Roman" w:hAnsi="Times New Roman"/>
          <w:b/>
          <w:bCs/>
          <w:sz w:val="20"/>
          <w:lang w:val="en-GB"/>
        </w:rPr>
        <w:t xml:space="preserve">in-coverage U2U </w:t>
      </w:r>
      <w:r w:rsidRPr="00186991">
        <w:rPr>
          <w:rFonts w:ascii="Times New Roman" w:hAnsi="Times New Roman"/>
          <w:b/>
          <w:bCs/>
          <w:sz w:val="20"/>
          <w:lang w:val="en-GB"/>
        </w:rPr>
        <w:t xml:space="preserve">Relay UE </w:t>
      </w:r>
      <w:r>
        <w:rPr>
          <w:rFonts w:ascii="Times New Roman" w:hAnsi="Times New Roman"/>
          <w:b/>
          <w:bCs/>
          <w:sz w:val="20"/>
          <w:lang w:val="en-GB"/>
        </w:rPr>
        <w:t xml:space="preserve">in RRC_IDLE or RRC_INACTIVE </w:t>
      </w:r>
      <w:r w:rsidRPr="00186991">
        <w:rPr>
          <w:rFonts w:ascii="Times New Roman" w:hAnsi="Times New Roman"/>
          <w:b/>
          <w:bCs/>
          <w:sz w:val="20"/>
          <w:lang w:val="en-GB"/>
        </w:rPr>
        <w:t>can rely on</w:t>
      </w:r>
      <w:r>
        <w:rPr>
          <w:rFonts w:ascii="Times New Roman" w:hAnsi="Times New Roman"/>
          <w:b/>
          <w:bCs/>
          <w:sz w:val="20"/>
          <w:lang w:val="en-GB"/>
        </w:rPr>
        <w:t xml:space="preserve"> network configuration</w:t>
      </w:r>
      <w:r w:rsidRPr="00186991">
        <w:rPr>
          <w:rFonts w:ascii="Times New Roman" w:hAnsi="Times New Roman"/>
          <w:b/>
          <w:bCs/>
          <w:sz w:val="20"/>
          <w:lang w:val="en-GB"/>
        </w:rPr>
        <w:t xml:space="preserve"> provided via </w:t>
      </w:r>
      <w:r>
        <w:rPr>
          <w:rFonts w:ascii="Times New Roman" w:hAnsi="Times New Roman"/>
          <w:b/>
          <w:bCs/>
          <w:sz w:val="20"/>
          <w:lang w:val="en-GB"/>
        </w:rPr>
        <w:t>system information</w:t>
      </w:r>
      <w:r w:rsidRPr="00186991">
        <w:rPr>
          <w:rFonts w:ascii="Times New Roman" w:hAnsi="Times New Roman"/>
          <w:b/>
          <w:bCs/>
          <w:sz w:val="20"/>
          <w:lang w:val="en-GB"/>
        </w:rPr>
        <w:t xml:space="preserve"> </w:t>
      </w:r>
      <w:r>
        <w:rPr>
          <w:rFonts w:ascii="Times New Roman" w:hAnsi="Times New Roman"/>
          <w:b/>
          <w:bCs/>
          <w:sz w:val="20"/>
          <w:lang w:val="en-GB"/>
        </w:rPr>
        <w:t>for discovery configuration</w:t>
      </w:r>
      <w:r w:rsidRPr="00186991">
        <w:rPr>
          <w:rFonts w:ascii="Times New Roman" w:hAnsi="Times New Roman"/>
          <w:b/>
          <w:bCs/>
          <w:sz w:val="20"/>
          <w:lang w:val="en-GB"/>
        </w:rPr>
        <w:t>.</w:t>
      </w:r>
    </w:p>
    <w:p w14:paraId="6F78DCF1" w14:textId="77777777" w:rsidR="00E02D7C" w:rsidRDefault="00E02D7C" w:rsidP="00E02D7C">
      <w:pPr>
        <w:widowControl w:val="0"/>
        <w:tabs>
          <w:tab w:val="left" w:pos="907"/>
        </w:tabs>
        <w:spacing w:before="240" w:after="60" w:line="240" w:lineRule="auto"/>
        <w:ind w:left="1440" w:hanging="1440"/>
        <w:rPr>
          <w:rFonts w:ascii="Times New Roman" w:eastAsia="MS Mincho" w:hAnsi="Times New Roman"/>
          <w:bCs/>
          <w:sz w:val="20"/>
          <w:szCs w:val="26"/>
          <w:lang w:val="en-GB" w:eastAsia="en-GB"/>
        </w:rPr>
      </w:pPr>
      <w:r w:rsidRPr="00186991">
        <w:rPr>
          <w:rFonts w:ascii="Times New Roman" w:hAnsi="Times New Roman"/>
          <w:b/>
          <w:bCs/>
          <w:sz w:val="20"/>
          <w:lang w:val="en-GB"/>
        </w:rPr>
        <w:t xml:space="preserve">Proposal </w:t>
      </w:r>
      <w:r>
        <w:rPr>
          <w:rFonts w:ascii="Times New Roman" w:hAnsi="Times New Roman"/>
          <w:b/>
          <w:bCs/>
          <w:sz w:val="20"/>
          <w:lang w:val="en-GB"/>
        </w:rPr>
        <w:t>2c</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Out-of-coverage U2U </w:t>
      </w:r>
      <w:r w:rsidRPr="00186991">
        <w:rPr>
          <w:rFonts w:ascii="Times New Roman" w:hAnsi="Times New Roman"/>
          <w:b/>
          <w:bCs/>
          <w:sz w:val="20"/>
          <w:lang w:val="en-GB"/>
        </w:rPr>
        <w:t xml:space="preserve">Remote UE and </w:t>
      </w:r>
      <w:r>
        <w:rPr>
          <w:rFonts w:ascii="Times New Roman" w:hAnsi="Times New Roman"/>
          <w:b/>
          <w:bCs/>
          <w:sz w:val="20"/>
          <w:lang w:val="en-GB"/>
        </w:rPr>
        <w:t xml:space="preserve">out-of-coverage U2U </w:t>
      </w:r>
      <w:r w:rsidRPr="00186991">
        <w:rPr>
          <w:rFonts w:ascii="Times New Roman" w:hAnsi="Times New Roman"/>
          <w:b/>
          <w:bCs/>
          <w:sz w:val="20"/>
          <w:lang w:val="en-GB"/>
        </w:rPr>
        <w:t xml:space="preserve">Relay UE </w:t>
      </w:r>
      <w:r>
        <w:rPr>
          <w:rFonts w:ascii="Times New Roman" w:hAnsi="Times New Roman"/>
          <w:b/>
          <w:bCs/>
          <w:sz w:val="20"/>
          <w:lang w:val="en-GB"/>
        </w:rPr>
        <w:t xml:space="preserve">(L2 and L3) neither in RRC_CONNECTED nor in RRC_IDLE or RRC_INACTIVE </w:t>
      </w:r>
      <w:r w:rsidRPr="00186991">
        <w:rPr>
          <w:rFonts w:ascii="Times New Roman" w:hAnsi="Times New Roman"/>
          <w:b/>
          <w:bCs/>
          <w:sz w:val="20"/>
          <w:lang w:val="en-GB"/>
        </w:rPr>
        <w:t>can rely on</w:t>
      </w:r>
      <w:r>
        <w:rPr>
          <w:rFonts w:ascii="Times New Roman" w:hAnsi="Times New Roman"/>
          <w:b/>
          <w:bCs/>
          <w:sz w:val="20"/>
          <w:lang w:val="en-GB"/>
        </w:rPr>
        <w:t xml:space="preserve"> pre-configuration</w:t>
      </w:r>
      <w:r w:rsidRPr="00186991">
        <w:rPr>
          <w:rFonts w:ascii="Times New Roman" w:hAnsi="Times New Roman"/>
          <w:b/>
          <w:bCs/>
          <w:sz w:val="20"/>
          <w:lang w:val="en-GB"/>
        </w:rPr>
        <w:t xml:space="preserve"> </w:t>
      </w:r>
      <w:r>
        <w:rPr>
          <w:rFonts w:ascii="Times New Roman" w:hAnsi="Times New Roman"/>
          <w:b/>
          <w:bCs/>
          <w:sz w:val="20"/>
          <w:lang w:val="en-GB"/>
        </w:rPr>
        <w:t>for discovery configuration</w:t>
      </w:r>
      <w:r w:rsidRPr="00186991">
        <w:rPr>
          <w:rFonts w:ascii="Times New Roman" w:hAnsi="Times New Roman"/>
          <w:b/>
          <w:bCs/>
          <w:sz w:val="20"/>
          <w:lang w:val="en-GB"/>
        </w:rPr>
        <w:t>.</w:t>
      </w:r>
    </w:p>
    <w:p w14:paraId="571E9B9E" w14:textId="77777777" w:rsidR="00E02D7C" w:rsidRDefault="00E02D7C" w:rsidP="00E02D7C">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3</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SL-SRB4 defined in Rel-17 along with its parameters and PDCP PDU format can be reused for U2U discovery message as well (with fixed parameters and SCCH configuration).  </w:t>
      </w:r>
    </w:p>
    <w:p w14:paraId="4C44E0A7" w14:textId="77777777" w:rsidR="00E02D7C" w:rsidRDefault="00E02D7C" w:rsidP="00E02D7C">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 xml:space="preserve">Proposal 4: </w:t>
      </w:r>
      <w:r>
        <w:rPr>
          <w:rFonts w:ascii="Times New Roman" w:hAnsi="Times New Roman"/>
          <w:b/>
          <w:bCs/>
          <w:sz w:val="20"/>
          <w:lang w:val="en-GB"/>
        </w:rPr>
        <w:tab/>
        <w:t>No ciphering and integrity protection in PDCP layer is needed for U2U relaying discovery messages.</w:t>
      </w:r>
    </w:p>
    <w:p w14:paraId="12B58C13" w14:textId="0FBF1C95" w:rsidR="00E02D7C" w:rsidRDefault="00E02D7C" w:rsidP="00E02D7C">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5</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There is no restriction on the RRC states of any UEs involved in UE-to-UE relaying and the U2U Relay UE need not be in RRC_CONNECTED state for specifically forwarding source Remote UE’s data towards the target UE.  </w:t>
      </w:r>
    </w:p>
    <w:p w14:paraId="6A1FB9DC" w14:textId="77777777" w:rsidR="00E02D7C" w:rsidRDefault="00E02D7C" w:rsidP="00E02D7C">
      <w:pPr>
        <w:widowControl w:val="0"/>
        <w:tabs>
          <w:tab w:val="left" w:pos="907"/>
        </w:tabs>
        <w:spacing w:before="240" w:after="60" w:line="240" w:lineRule="auto"/>
        <w:ind w:left="1440" w:hanging="1440"/>
        <w:rPr>
          <w:rFonts w:ascii="Times New Roman" w:hAnsi="Times New Roman"/>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6</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U2U relaying to follow U2N relaying principles to obtain discovery configuration/related SIB for in-coverage U2U relay/remote UE in RRC_CONNECTED/RRC_IDLE/ RRC_INACTIVE states for a given serving frequency and SL frequency which may or may not be shared with the serving frequency.  </w:t>
      </w:r>
    </w:p>
    <w:p w14:paraId="7EEBF4EF" w14:textId="77777777" w:rsidR="00E02D7C" w:rsidRDefault="00E02D7C" w:rsidP="00E02D7C">
      <w:pPr>
        <w:widowControl w:val="0"/>
        <w:tabs>
          <w:tab w:val="left" w:pos="907"/>
        </w:tabs>
        <w:spacing w:before="240" w:after="60" w:line="240" w:lineRule="auto"/>
        <w:ind w:left="1440" w:hanging="1440"/>
        <w:rPr>
          <w:rFonts w:ascii="Times New Roman" w:hAnsi="Times New Roman"/>
          <w:b/>
          <w:bCs/>
          <w:sz w:val="20"/>
          <w:lang w:val="en-GB"/>
        </w:rPr>
      </w:pPr>
      <w:r w:rsidRPr="006B5FF6">
        <w:rPr>
          <w:rFonts w:ascii="Times New Roman" w:hAnsi="Times New Roman"/>
          <w:b/>
          <w:bCs/>
          <w:sz w:val="20"/>
          <w:lang w:val="en-GB"/>
        </w:rPr>
        <w:t xml:space="preserve">Proposal </w:t>
      </w:r>
      <w:r>
        <w:rPr>
          <w:rFonts w:ascii="Times New Roman" w:hAnsi="Times New Roman"/>
          <w:b/>
          <w:bCs/>
          <w:sz w:val="20"/>
          <w:lang w:val="en-GB"/>
        </w:rPr>
        <w:t>7</w:t>
      </w:r>
      <w:r w:rsidRPr="006B5FF6">
        <w:rPr>
          <w:rFonts w:ascii="Times New Roman" w:hAnsi="Times New Roman"/>
          <w:b/>
          <w:bCs/>
          <w:sz w:val="20"/>
          <w:lang w:val="en-GB"/>
        </w:rPr>
        <w:t xml:space="preserve">. </w:t>
      </w:r>
      <w:r w:rsidRPr="006B5FF6">
        <w:rPr>
          <w:rFonts w:ascii="Times New Roman" w:hAnsi="Times New Roman"/>
          <w:b/>
          <w:bCs/>
          <w:sz w:val="20"/>
          <w:lang w:val="en-GB"/>
        </w:rPr>
        <w:tab/>
        <w:t xml:space="preserve">For UEs in-coverage </w:t>
      </w:r>
      <w:r>
        <w:rPr>
          <w:rFonts w:ascii="Times New Roman" w:hAnsi="Times New Roman"/>
          <w:b/>
          <w:bCs/>
          <w:sz w:val="20"/>
          <w:lang w:val="en-GB"/>
        </w:rPr>
        <w:t>interested in</w:t>
      </w:r>
      <w:r w:rsidRPr="006B5FF6">
        <w:rPr>
          <w:rFonts w:ascii="Times New Roman" w:hAnsi="Times New Roman"/>
          <w:b/>
          <w:bCs/>
          <w:sz w:val="20"/>
          <w:lang w:val="en-GB"/>
        </w:rPr>
        <w:t xml:space="preserve"> U2U relaying to rely on U2N principles for acquiring TX resource pool configuration for the purpose of discovery</w:t>
      </w:r>
      <w:r>
        <w:rPr>
          <w:rFonts w:ascii="Times New Roman" w:hAnsi="Times New Roman"/>
          <w:b/>
          <w:bCs/>
          <w:sz w:val="20"/>
          <w:lang w:val="en-GB"/>
        </w:rPr>
        <w:t xml:space="preserve"> (as outlined above)</w:t>
      </w:r>
      <w:r w:rsidRPr="006B5FF6">
        <w:rPr>
          <w:rFonts w:ascii="Times New Roman" w:hAnsi="Times New Roman"/>
          <w:b/>
          <w:bCs/>
          <w:sz w:val="20"/>
          <w:lang w:val="en-GB"/>
        </w:rPr>
        <w:t>.</w:t>
      </w:r>
    </w:p>
    <w:p w14:paraId="1146610F" w14:textId="77777777" w:rsidR="00E02D7C" w:rsidRDefault="00E02D7C" w:rsidP="00E02D7C">
      <w:pPr>
        <w:widowControl w:val="0"/>
        <w:tabs>
          <w:tab w:val="left" w:pos="907"/>
        </w:tabs>
        <w:spacing w:before="240" w:after="60" w:line="240" w:lineRule="auto"/>
        <w:ind w:left="1440" w:hanging="1440"/>
        <w:rPr>
          <w:rFonts w:ascii="Times New Roman" w:hAnsi="Times New Roman"/>
          <w:b/>
          <w:bCs/>
          <w:sz w:val="20"/>
          <w:lang w:val="en-GB"/>
        </w:rPr>
      </w:pPr>
      <w:r>
        <w:rPr>
          <w:rFonts w:ascii="Times New Roman" w:hAnsi="Times New Roman"/>
          <w:b/>
          <w:bCs/>
          <w:sz w:val="20"/>
          <w:lang w:val="en-GB"/>
        </w:rPr>
        <w:t>P</w:t>
      </w:r>
      <w:r w:rsidRPr="00186991">
        <w:rPr>
          <w:rFonts w:ascii="Times New Roman" w:hAnsi="Times New Roman"/>
          <w:b/>
          <w:bCs/>
          <w:sz w:val="20"/>
          <w:lang w:val="en-GB"/>
        </w:rPr>
        <w:t xml:space="preserve">roposal </w:t>
      </w:r>
      <w:r>
        <w:rPr>
          <w:rFonts w:ascii="Times New Roman" w:hAnsi="Times New Roman"/>
          <w:b/>
          <w:bCs/>
          <w:sz w:val="20"/>
          <w:lang w:val="en-GB"/>
        </w:rPr>
        <w:t>8</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S</w:t>
      </w:r>
      <w:r w:rsidRPr="0087348D">
        <w:rPr>
          <w:rFonts w:ascii="Times New Roman" w:hAnsi="Times New Roman"/>
          <w:b/>
          <w:bCs/>
          <w:sz w:val="20"/>
          <w:lang w:val="en-GB"/>
        </w:rPr>
        <w:t>ource Remote UE uses PC5 measurement</w:t>
      </w:r>
      <w:r>
        <w:rPr>
          <w:rFonts w:ascii="Times New Roman" w:hAnsi="Times New Roman"/>
          <w:b/>
          <w:bCs/>
          <w:sz w:val="20"/>
          <w:lang w:val="en-GB"/>
        </w:rPr>
        <w:t>s</w:t>
      </w:r>
      <w:r w:rsidRPr="0087348D">
        <w:rPr>
          <w:rFonts w:ascii="Times New Roman" w:hAnsi="Times New Roman"/>
          <w:b/>
          <w:bCs/>
          <w:sz w:val="20"/>
          <w:lang w:val="en-GB"/>
        </w:rPr>
        <w:t xml:space="preserve"> (either SD-RSRP or SL-RSRP) as the</w:t>
      </w:r>
      <w:r>
        <w:rPr>
          <w:rFonts w:ascii="Times New Roman" w:hAnsi="Times New Roman"/>
          <w:b/>
          <w:bCs/>
          <w:sz w:val="20"/>
          <w:lang w:val="en-GB"/>
        </w:rPr>
        <w:t xml:space="preserve"> </w:t>
      </w:r>
      <w:r w:rsidRPr="0087348D">
        <w:rPr>
          <w:rFonts w:ascii="Times New Roman" w:hAnsi="Times New Roman"/>
          <w:b/>
          <w:bCs/>
          <w:sz w:val="20"/>
          <w:lang w:val="en-GB"/>
        </w:rPr>
        <w:t xml:space="preserve">primary AS layer criterion to trigger </w:t>
      </w:r>
      <w:r>
        <w:rPr>
          <w:rFonts w:ascii="Times New Roman" w:hAnsi="Times New Roman"/>
          <w:b/>
          <w:bCs/>
          <w:sz w:val="20"/>
          <w:lang w:val="en-GB"/>
        </w:rPr>
        <w:t xml:space="preserve">U2U </w:t>
      </w:r>
      <w:r w:rsidRPr="0087348D">
        <w:rPr>
          <w:rFonts w:ascii="Times New Roman" w:hAnsi="Times New Roman"/>
          <w:b/>
          <w:bCs/>
          <w:sz w:val="20"/>
          <w:lang w:val="en-GB"/>
        </w:rPr>
        <w:t xml:space="preserve">relay </w:t>
      </w:r>
      <w:r>
        <w:rPr>
          <w:rFonts w:ascii="Times New Roman" w:hAnsi="Times New Roman"/>
          <w:b/>
          <w:bCs/>
          <w:sz w:val="20"/>
          <w:lang w:val="en-GB"/>
        </w:rPr>
        <w:t>(re)</w:t>
      </w:r>
      <w:r w:rsidRPr="0087348D">
        <w:rPr>
          <w:rFonts w:ascii="Times New Roman" w:hAnsi="Times New Roman"/>
          <w:b/>
          <w:bCs/>
          <w:sz w:val="20"/>
          <w:lang w:val="en-GB"/>
        </w:rPr>
        <w:t>selection.</w:t>
      </w:r>
    </w:p>
    <w:p w14:paraId="54063325" w14:textId="77777777" w:rsidR="00E02D7C" w:rsidRDefault="00E02D7C" w:rsidP="00E02D7C">
      <w:pPr>
        <w:widowControl w:val="0"/>
        <w:tabs>
          <w:tab w:val="left" w:pos="907"/>
        </w:tabs>
        <w:spacing w:before="240" w:after="60" w:line="240" w:lineRule="auto"/>
        <w:ind w:left="1440" w:hanging="1440"/>
        <w:rPr>
          <w:rFonts w:ascii="Times New Roman" w:hAnsi="Times New Roman"/>
          <w:b/>
          <w:bCs/>
          <w:sz w:val="20"/>
          <w:lang w:val="en-GB"/>
        </w:rPr>
      </w:pPr>
      <w:r w:rsidRPr="00186991">
        <w:rPr>
          <w:rFonts w:ascii="Times New Roman" w:hAnsi="Times New Roman"/>
          <w:b/>
          <w:bCs/>
          <w:sz w:val="20"/>
          <w:lang w:val="en-GB"/>
        </w:rPr>
        <w:t xml:space="preserve">Proposal </w:t>
      </w:r>
      <w:r>
        <w:rPr>
          <w:rFonts w:ascii="Times New Roman" w:hAnsi="Times New Roman"/>
          <w:b/>
          <w:bCs/>
          <w:sz w:val="20"/>
          <w:lang w:val="en-GB"/>
        </w:rPr>
        <w:t>9</w:t>
      </w:r>
      <w:r w:rsidRPr="00186991">
        <w:rPr>
          <w:rFonts w:ascii="Times New Roman" w:hAnsi="Times New Roman"/>
          <w:b/>
          <w:bCs/>
          <w:sz w:val="20"/>
          <w:lang w:val="en-GB"/>
        </w:rPr>
        <w:t xml:space="preserve">: </w:t>
      </w:r>
      <w:r w:rsidRPr="00186991">
        <w:rPr>
          <w:rFonts w:ascii="Times New Roman" w:hAnsi="Times New Roman"/>
          <w:b/>
          <w:bCs/>
          <w:sz w:val="20"/>
          <w:lang w:val="en-GB"/>
        </w:rPr>
        <w:tab/>
      </w:r>
      <w:r>
        <w:rPr>
          <w:rFonts w:ascii="Times New Roman" w:hAnsi="Times New Roman"/>
          <w:b/>
          <w:bCs/>
          <w:sz w:val="20"/>
          <w:lang w:val="en-GB"/>
        </w:rPr>
        <w:t xml:space="preserve">SL-RSRP or SD-RSRP is used as the SL measurement quantity for U2U relay reselection trigger evaluation and it can be up to UE implementation to choose between the two (e.g. when no active data transmission between relay and remote UE, it can choose SD-RSRP). </w:t>
      </w:r>
    </w:p>
    <w:p w14:paraId="0CE50336" w14:textId="77777777" w:rsidR="00E02D7C" w:rsidRDefault="00E02D7C" w:rsidP="00E02D7C">
      <w:pPr>
        <w:widowControl w:val="0"/>
        <w:tabs>
          <w:tab w:val="left" w:pos="907"/>
        </w:tabs>
        <w:spacing w:before="240" w:after="60" w:line="240" w:lineRule="auto"/>
        <w:ind w:left="1530" w:hanging="1440"/>
        <w:rPr>
          <w:rFonts w:ascii="Times New Roman" w:hAnsi="Times New Roman"/>
          <w:b/>
          <w:bCs/>
          <w:sz w:val="20"/>
          <w:lang w:val="en-GB"/>
        </w:rPr>
      </w:pPr>
      <w:r w:rsidRPr="00FB6225">
        <w:rPr>
          <w:rFonts w:ascii="Times New Roman" w:hAnsi="Times New Roman"/>
          <w:b/>
          <w:bCs/>
          <w:sz w:val="20"/>
          <w:lang w:val="en-GB"/>
        </w:rPr>
        <w:t xml:space="preserve">Proposal </w:t>
      </w:r>
      <w:r>
        <w:rPr>
          <w:rFonts w:ascii="Times New Roman" w:hAnsi="Times New Roman"/>
          <w:b/>
          <w:bCs/>
          <w:sz w:val="20"/>
          <w:lang w:val="en-GB"/>
        </w:rPr>
        <w:t>10</w:t>
      </w:r>
      <w:r w:rsidRPr="00FB6225">
        <w:rPr>
          <w:rFonts w:ascii="Times New Roman" w:hAnsi="Times New Roman"/>
          <w:b/>
          <w:bCs/>
          <w:sz w:val="20"/>
          <w:lang w:val="en-GB"/>
        </w:rPr>
        <w:t xml:space="preserve">:  </w:t>
      </w:r>
      <w:r>
        <w:rPr>
          <w:rFonts w:ascii="Times New Roman" w:hAnsi="Times New Roman"/>
          <w:b/>
          <w:bCs/>
          <w:sz w:val="20"/>
          <w:lang w:val="en-GB"/>
        </w:rPr>
        <w:tab/>
        <w:t>U2U Relay selection can be triggered at source Remote UE based on a) trigger from upper layer b)</w:t>
      </w:r>
      <w:r w:rsidRPr="00A95E46">
        <w:rPr>
          <w:rFonts w:ascii="Times New Roman" w:eastAsia="Arial" w:hAnsi="Times New Roman"/>
          <w:b/>
          <w:bCs/>
          <w:noProof/>
          <w:sz w:val="20"/>
          <w:szCs w:val="12"/>
          <w:lang w:eastAsia="zh-CN"/>
        </w:rPr>
        <w:t xml:space="preserve"> </w:t>
      </w:r>
      <w:r w:rsidRPr="008B6E9F">
        <w:rPr>
          <w:rFonts w:ascii="Times New Roman" w:eastAsia="Arial" w:hAnsi="Times New Roman"/>
          <w:b/>
          <w:bCs/>
          <w:noProof/>
          <w:sz w:val="20"/>
          <w:szCs w:val="12"/>
          <w:lang w:eastAsia="zh-CN"/>
        </w:rPr>
        <w:t xml:space="preserve">PC5 measurement towards </w:t>
      </w:r>
      <w:r>
        <w:rPr>
          <w:rFonts w:ascii="Times New Roman" w:eastAsia="Arial" w:hAnsi="Times New Roman"/>
          <w:b/>
          <w:bCs/>
          <w:noProof/>
          <w:sz w:val="20"/>
          <w:szCs w:val="12"/>
          <w:lang w:eastAsia="zh-CN"/>
        </w:rPr>
        <w:t>target Remote</w:t>
      </w:r>
      <w:r w:rsidRPr="008B6E9F">
        <w:rPr>
          <w:rFonts w:ascii="Times New Roman" w:eastAsia="Arial" w:hAnsi="Times New Roman"/>
          <w:b/>
          <w:bCs/>
          <w:noProof/>
          <w:sz w:val="20"/>
          <w:szCs w:val="12"/>
          <w:lang w:eastAsia="zh-CN"/>
        </w:rPr>
        <w:t xml:space="preserve"> UE </w:t>
      </w:r>
      <w:r>
        <w:rPr>
          <w:rFonts w:ascii="Times New Roman" w:eastAsia="Arial" w:hAnsi="Times New Roman"/>
          <w:b/>
          <w:bCs/>
          <w:noProof/>
          <w:sz w:val="20"/>
          <w:szCs w:val="12"/>
          <w:lang w:eastAsia="zh-CN"/>
        </w:rPr>
        <w:t>being</w:t>
      </w:r>
      <w:r w:rsidRPr="008B6E9F">
        <w:rPr>
          <w:rFonts w:ascii="Times New Roman" w:eastAsia="Arial" w:hAnsi="Times New Roman"/>
          <w:b/>
          <w:bCs/>
          <w:noProof/>
          <w:sz w:val="20"/>
          <w:szCs w:val="12"/>
          <w:lang w:eastAsia="zh-CN"/>
        </w:rPr>
        <w:t xml:space="preserve"> below a (pre)configured threshold</w:t>
      </w:r>
      <w:r>
        <w:rPr>
          <w:rFonts w:ascii="Times New Roman" w:hAnsi="Times New Roman"/>
          <w:b/>
          <w:bCs/>
          <w:sz w:val="20"/>
          <w:lang w:val="en-GB"/>
        </w:rPr>
        <w:t>.</w:t>
      </w:r>
    </w:p>
    <w:p w14:paraId="48B8F041" w14:textId="77777777" w:rsidR="00E02D7C" w:rsidRPr="00FB6225" w:rsidRDefault="00E02D7C" w:rsidP="00E02D7C">
      <w:pPr>
        <w:widowControl w:val="0"/>
        <w:tabs>
          <w:tab w:val="left" w:pos="907"/>
        </w:tabs>
        <w:spacing w:before="240" w:after="60" w:line="240" w:lineRule="auto"/>
        <w:ind w:left="1530" w:hanging="1440"/>
        <w:rPr>
          <w:rFonts w:ascii="Times New Roman" w:hAnsi="Times New Roman"/>
          <w:b/>
          <w:bCs/>
          <w:sz w:val="20"/>
          <w:lang w:val="en-GB"/>
        </w:rPr>
      </w:pPr>
      <w:r>
        <w:rPr>
          <w:rFonts w:ascii="Times New Roman" w:hAnsi="Times New Roman"/>
          <w:b/>
          <w:bCs/>
          <w:sz w:val="20"/>
          <w:lang w:val="en-GB"/>
        </w:rPr>
        <w:t>Proposal 11:</w:t>
      </w:r>
      <w:r>
        <w:rPr>
          <w:rFonts w:ascii="Times New Roman" w:hAnsi="Times New Roman"/>
          <w:b/>
          <w:bCs/>
          <w:sz w:val="20"/>
          <w:lang w:val="en-GB"/>
        </w:rPr>
        <w:tab/>
      </w:r>
      <w:r w:rsidRPr="00FB6225">
        <w:rPr>
          <w:rFonts w:ascii="Times New Roman" w:hAnsi="Times New Roman"/>
          <w:b/>
          <w:bCs/>
          <w:sz w:val="20"/>
          <w:lang w:val="en-GB"/>
        </w:rPr>
        <w:t>U2U R</w:t>
      </w:r>
      <w:r w:rsidRPr="008B6E9F">
        <w:rPr>
          <w:rFonts w:ascii="Times New Roman" w:eastAsia="Arial" w:hAnsi="Times New Roman"/>
          <w:b/>
          <w:bCs/>
          <w:noProof/>
          <w:sz w:val="20"/>
          <w:szCs w:val="12"/>
          <w:lang w:eastAsia="zh-CN"/>
        </w:rPr>
        <w:t xml:space="preserve">elay reselection can be triggered at source </w:t>
      </w:r>
      <w:r>
        <w:rPr>
          <w:rFonts w:ascii="Times New Roman" w:eastAsia="Arial" w:hAnsi="Times New Roman"/>
          <w:b/>
          <w:bCs/>
          <w:noProof/>
          <w:sz w:val="20"/>
          <w:szCs w:val="12"/>
          <w:lang w:eastAsia="zh-CN"/>
        </w:rPr>
        <w:t>R</w:t>
      </w:r>
      <w:r w:rsidRPr="008B6E9F">
        <w:rPr>
          <w:rFonts w:ascii="Times New Roman" w:eastAsia="Arial" w:hAnsi="Times New Roman"/>
          <w:b/>
          <w:bCs/>
          <w:noProof/>
          <w:sz w:val="20"/>
          <w:szCs w:val="12"/>
          <w:lang w:eastAsia="zh-CN"/>
        </w:rPr>
        <w:t xml:space="preserve">emote UE when: a) PC5 measurement towards current </w:t>
      </w:r>
      <w:r>
        <w:rPr>
          <w:rFonts w:ascii="Times New Roman" w:eastAsia="Arial" w:hAnsi="Times New Roman"/>
          <w:b/>
          <w:bCs/>
          <w:noProof/>
          <w:sz w:val="20"/>
          <w:szCs w:val="12"/>
          <w:lang w:eastAsia="zh-CN"/>
        </w:rPr>
        <w:t>serving R</w:t>
      </w:r>
      <w:r w:rsidRPr="008B6E9F">
        <w:rPr>
          <w:rFonts w:ascii="Times New Roman" w:eastAsia="Arial" w:hAnsi="Times New Roman"/>
          <w:b/>
          <w:bCs/>
          <w:noProof/>
          <w:sz w:val="20"/>
          <w:szCs w:val="12"/>
          <w:lang w:eastAsia="zh-CN"/>
        </w:rPr>
        <w:t xml:space="preserve">elay UE is below a (pre)configured threshold; or b) </w:t>
      </w:r>
      <w:r>
        <w:rPr>
          <w:rFonts w:ascii="Times New Roman" w:eastAsia="Arial" w:hAnsi="Times New Roman"/>
          <w:b/>
          <w:bCs/>
          <w:noProof/>
          <w:sz w:val="20"/>
          <w:szCs w:val="12"/>
          <w:lang w:eastAsia="zh-CN"/>
        </w:rPr>
        <w:t xml:space="preserve">there is </w:t>
      </w:r>
      <w:r w:rsidRPr="008B6E9F">
        <w:rPr>
          <w:rFonts w:ascii="Times New Roman" w:eastAsia="Arial" w:hAnsi="Times New Roman"/>
          <w:b/>
          <w:bCs/>
          <w:noProof/>
          <w:sz w:val="20"/>
          <w:szCs w:val="12"/>
          <w:lang w:eastAsia="zh-CN"/>
        </w:rPr>
        <w:t xml:space="preserve">an upper layer release message or similar indication from current </w:t>
      </w:r>
      <w:r>
        <w:rPr>
          <w:rFonts w:ascii="Times New Roman" w:eastAsia="Arial" w:hAnsi="Times New Roman"/>
          <w:b/>
          <w:bCs/>
          <w:noProof/>
          <w:sz w:val="20"/>
          <w:szCs w:val="12"/>
          <w:lang w:eastAsia="zh-CN"/>
        </w:rPr>
        <w:t>serving R</w:t>
      </w:r>
      <w:r w:rsidRPr="008B6E9F">
        <w:rPr>
          <w:rFonts w:ascii="Times New Roman" w:eastAsia="Arial" w:hAnsi="Times New Roman"/>
          <w:b/>
          <w:bCs/>
          <w:noProof/>
          <w:sz w:val="20"/>
          <w:szCs w:val="12"/>
          <w:lang w:eastAsia="zh-CN"/>
        </w:rPr>
        <w:t xml:space="preserve">elay UE; or c) </w:t>
      </w:r>
      <w:r>
        <w:rPr>
          <w:rFonts w:ascii="Times New Roman" w:eastAsia="Arial" w:hAnsi="Times New Roman"/>
          <w:b/>
          <w:bCs/>
          <w:noProof/>
          <w:sz w:val="20"/>
          <w:szCs w:val="12"/>
          <w:lang w:eastAsia="zh-CN"/>
        </w:rPr>
        <w:t>t</w:t>
      </w:r>
      <w:r w:rsidRPr="008B6E9F">
        <w:rPr>
          <w:rFonts w:ascii="Times New Roman" w:eastAsia="Arial" w:hAnsi="Times New Roman"/>
          <w:b/>
          <w:bCs/>
          <w:noProof/>
          <w:sz w:val="20"/>
          <w:szCs w:val="12"/>
          <w:lang w:eastAsia="zh-CN"/>
        </w:rPr>
        <w:t>riggered by upper layer</w:t>
      </w:r>
      <w:r>
        <w:rPr>
          <w:rFonts w:ascii="Times New Roman" w:eastAsia="Arial" w:hAnsi="Times New Roman"/>
          <w:b/>
          <w:bCs/>
          <w:noProof/>
          <w:sz w:val="20"/>
          <w:szCs w:val="12"/>
          <w:lang w:eastAsia="zh-CN"/>
        </w:rPr>
        <w:t>.</w:t>
      </w:r>
    </w:p>
    <w:p w14:paraId="1B8B9C8B" w14:textId="77777777" w:rsidR="00E02D7C" w:rsidRPr="008B6E9F" w:rsidRDefault="00E02D7C" w:rsidP="00E02D7C">
      <w:pPr>
        <w:widowControl w:val="0"/>
        <w:tabs>
          <w:tab w:val="left" w:pos="907"/>
        </w:tabs>
        <w:spacing w:before="240" w:after="60" w:line="240" w:lineRule="auto"/>
        <w:ind w:left="1440" w:hanging="1440"/>
        <w:rPr>
          <w:rFonts w:ascii="Times New Roman" w:hAnsi="Times New Roman"/>
          <w:b/>
          <w:bCs/>
          <w:sz w:val="20"/>
          <w:lang w:val="en-GB"/>
        </w:rPr>
      </w:pPr>
      <w:r w:rsidRPr="008B6E9F">
        <w:rPr>
          <w:rFonts w:ascii="Times New Roman" w:hAnsi="Times New Roman"/>
          <w:b/>
          <w:bCs/>
          <w:sz w:val="20"/>
          <w:lang w:val="en-GB"/>
        </w:rPr>
        <w:t>Proposal 1</w:t>
      </w:r>
      <w:r>
        <w:rPr>
          <w:rFonts w:ascii="Times New Roman" w:hAnsi="Times New Roman"/>
          <w:b/>
          <w:bCs/>
          <w:sz w:val="20"/>
          <w:lang w:val="en-GB"/>
        </w:rPr>
        <w:t>2</w:t>
      </w:r>
      <w:r w:rsidRPr="008B6E9F">
        <w:rPr>
          <w:rFonts w:ascii="Times New Roman" w:hAnsi="Times New Roman"/>
          <w:b/>
          <w:bCs/>
          <w:sz w:val="20"/>
          <w:lang w:val="en-GB"/>
        </w:rPr>
        <w:t xml:space="preserve">: </w:t>
      </w:r>
      <w:r>
        <w:rPr>
          <w:rFonts w:ascii="Times New Roman" w:hAnsi="Times New Roman"/>
          <w:b/>
          <w:bCs/>
          <w:sz w:val="20"/>
          <w:lang w:val="en-GB"/>
        </w:rPr>
        <w:tab/>
      </w:r>
      <w:r w:rsidRPr="008B6E9F">
        <w:rPr>
          <w:rFonts w:ascii="Times New Roman" w:hAnsi="Times New Roman"/>
          <w:b/>
          <w:bCs/>
          <w:sz w:val="20"/>
          <w:lang w:val="en-GB"/>
        </w:rPr>
        <w:t xml:space="preserve">PC5 link quality threshold, L3 filter coefficient for SD-RSRP/SL-RSRP and hysteresis can be provided via SIB/RRC by gNB or </w:t>
      </w:r>
      <w:r>
        <w:rPr>
          <w:rFonts w:ascii="Times New Roman" w:hAnsi="Times New Roman"/>
          <w:b/>
          <w:bCs/>
          <w:sz w:val="20"/>
          <w:lang w:val="en-GB"/>
        </w:rPr>
        <w:t xml:space="preserve">obtained via </w:t>
      </w:r>
      <w:r w:rsidRPr="008B6E9F">
        <w:rPr>
          <w:rFonts w:ascii="Times New Roman" w:hAnsi="Times New Roman"/>
          <w:b/>
          <w:bCs/>
          <w:sz w:val="20"/>
          <w:lang w:val="en-GB"/>
        </w:rPr>
        <w:t xml:space="preserve">pre-configuration. </w:t>
      </w:r>
    </w:p>
    <w:p w14:paraId="56014CD9" w14:textId="77777777" w:rsidR="00E02D7C" w:rsidRPr="00C713B1" w:rsidRDefault="00E02D7C" w:rsidP="00E02D7C">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C713B1">
        <w:rPr>
          <w:rFonts w:ascii="Times New Roman" w:eastAsia="Arial" w:hAnsi="Times New Roman"/>
          <w:b/>
          <w:bCs/>
          <w:noProof/>
          <w:sz w:val="20"/>
          <w:szCs w:val="12"/>
          <w:lang w:eastAsia="zh-CN"/>
        </w:rPr>
        <w:t xml:space="preserve">Proposal </w:t>
      </w:r>
      <w:r>
        <w:rPr>
          <w:rFonts w:ascii="Times New Roman" w:eastAsia="Arial" w:hAnsi="Times New Roman"/>
          <w:b/>
          <w:bCs/>
          <w:noProof/>
          <w:sz w:val="20"/>
          <w:szCs w:val="12"/>
          <w:lang w:eastAsia="zh-CN"/>
        </w:rPr>
        <w:t>13</w:t>
      </w:r>
      <w:r w:rsidRPr="00C713B1">
        <w:rPr>
          <w:rFonts w:ascii="Times New Roman" w:eastAsia="Arial" w:hAnsi="Times New Roman"/>
          <w:b/>
          <w:bCs/>
          <w:noProof/>
          <w:sz w:val="20"/>
          <w:szCs w:val="12"/>
          <w:lang w:eastAsia="zh-CN"/>
        </w:rPr>
        <w:t xml:space="preserve">: </w:t>
      </w:r>
      <w:r>
        <w:rPr>
          <w:rFonts w:ascii="Times New Roman" w:eastAsia="Arial" w:hAnsi="Times New Roman"/>
          <w:b/>
          <w:bCs/>
          <w:noProof/>
          <w:sz w:val="20"/>
          <w:szCs w:val="12"/>
          <w:lang w:eastAsia="zh-CN"/>
        </w:rPr>
        <w:tab/>
        <w:t>When</w:t>
      </w:r>
      <w:r w:rsidRPr="00C713B1">
        <w:rPr>
          <w:rFonts w:ascii="Times New Roman" w:eastAsia="Arial" w:hAnsi="Times New Roman"/>
          <w:b/>
          <w:bCs/>
          <w:noProof/>
          <w:sz w:val="20"/>
          <w:szCs w:val="12"/>
          <w:lang w:eastAsia="zh-CN"/>
        </w:rPr>
        <w:t xml:space="preserve"> SD-RSRP measurement </w:t>
      </w:r>
      <w:r>
        <w:rPr>
          <w:rFonts w:ascii="Times New Roman" w:eastAsia="Arial" w:hAnsi="Times New Roman"/>
          <w:b/>
          <w:bCs/>
          <w:noProof/>
          <w:sz w:val="20"/>
          <w:szCs w:val="12"/>
          <w:lang w:eastAsia="zh-CN"/>
        </w:rPr>
        <w:t xml:space="preserve">from discovery message is used </w:t>
      </w:r>
      <w:r w:rsidRPr="00C713B1">
        <w:rPr>
          <w:rFonts w:ascii="Times New Roman" w:eastAsia="Arial" w:hAnsi="Times New Roman"/>
          <w:b/>
          <w:bCs/>
          <w:noProof/>
          <w:sz w:val="20"/>
          <w:szCs w:val="12"/>
          <w:lang w:eastAsia="zh-CN"/>
        </w:rPr>
        <w:t xml:space="preserve">for relay (re)selection trigger and candidate relay evaluation, L3 filtering is applied across measurements on the DMRS of PSSCH transmission which carries discovery message from the concerned </w:t>
      </w:r>
      <w:r>
        <w:rPr>
          <w:rFonts w:ascii="Times New Roman" w:eastAsia="Arial" w:hAnsi="Times New Roman"/>
          <w:b/>
          <w:bCs/>
          <w:noProof/>
          <w:sz w:val="20"/>
          <w:szCs w:val="12"/>
          <w:lang w:eastAsia="zh-CN"/>
        </w:rPr>
        <w:t xml:space="preserve">U2U </w:t>
      </w:r>
      <w:r w:rsidRPr="00C713B1">
        <w:rPr>
          <w:rFonts w:ascii="Times New Roman" w:eastAsia="Arial" w:hAnsi="Times New Roman"/>
          <w:b/>
          <w:bCs/>
          <w:noProof/>
          <w:sz w:val="20"/>
          <w:szCs w:val="12"/>
          <w:lang w:eastAsia="zh-CN"/>
        </w:rPr>
        <w:t>relay.</w:t>
      </w:r>
    </w:p>
    <w:p w14:paraId="673D8413" w14:textId="77777777" w:rsidR="00E02D7C" w:rsidRPr="00E539F9" w:rsidRDefault="00E02D7C" w:rsidP="00E02D7C">
      <w:pPr>
        <w:widowControl w:val="0"/>
        <w:tabs>
          <w:tab w:val="left" w:pos="907"/>
        </w:tabs>
        <w:spacing w:before="240" w:after="60" w:line="240" w:lineRule="auto"/>
        <w:ind w:left="1440" w:hanging="1440"/>
        <w:rPr>
          <w:rFonts w:ascii="Times New Roman" w:eastAsia="Arial" w:hAnsi="Times New Roman"/>
          <w:b/>
          <w:bCs/>
          <w:noProof/>
          <w:sz w:val="20"/>
          <w:szCs w:val="12"/>
          <w:lang w:eastAsia="zh-CN"/>
        </w:rPr>
      </w:pPr>
      <w:r w:rsidRPr="00E539F9">
        <w:rPr>
          <w:rFonts w:ascii="Times New Roman" w:eastAsia="Arial" w:hAnsi="Times New Roman"/>
          <w:b/>
          <w:bCs/>
          <w:noProof/>
          <w:sz w:val="20"/>
          <w:szCs w:val="12"/>
          <w:lang w:eastAsia="zh-CN"/>
        </w:rPr>
        <w:t xml:space="preserve">Proposal </w:t>
      </w:r>
      <w:r>
        <w:rPr>
          <w:rFonts w:ascii="Times New Roman" w:eastAsia="Arial" w:hAnsi="Times New Roman"/>
          <w:b/>
          <w:bCs/>
          <w:noProof/>
          <w:sz w:val="20"/>
          <w:szCs w:val="12"/>
          <w:lang w:eastAsia="zh-CN"/>
        </w:rPr>
        <w:t>14</w:t>
      </w:r>
      <w:r w:rsidRPr="00E539F9">
        <w:rPr>
          <w:rFonts w:ascii="Times New Roman" w:eastAsia="Arial" w:hAnsi="Times New Roman"/>
          <w:b/>
          <w:bCs/>
          <w:noProof/>
          <w:sz w:val="20"/>
          <w:szCs w:val="12"/>
          <w:lang w:eastAsia="zh-CN"/>
        </w:rPr>
        <w:t xml:space="preserve">: </w:t>
      </w:r>
      <w:r>
        <w:rPr>
          <w:rFonts w:ascii="Times New Roman" w:eastAsia="Arial" w:hAnsi="Times New Roman"/>
          <w:b/>
          <w:bCs/>
          <w:noProof/>
          <w:sz w:val="20"/>
          <w:szCs w:val="12"/>
          <w:lang w:eastAsia="zh-CN"/>
        </w:rPr>
        <w:tab/>
      </w:r>
      <w:r w:rsidRPr="00E539F9">
        <w:rPr>
          <w:rFonts w:ascii="Times New Roman" w:eastAsia="Arial" w:hAnsi="Times New Roman"/>
          <w:b/>
          <w:bCs/>
          <w:noProof/>
          <w:sz w:val="20"/>
          <w:szCs w:val="12"/>
          <w:lang w:eastAsia="zh-CN"/>
        </w:rPr>
        <w:t xml:space="preserve">Relay load is not considered as an additional AS layer criterion for U2U relay (re)selection and </w:t>
      </w:r>
      <w:r>
        <w:rPr>
          <w:rFonts w:ascii="Times New Roman" w:eastAsia="Arial" w:hAnsi="Times New Roman"/>
          <w:b/>
          <w:bCs/>
          <w:noProof/>
          <w:sz w:val="20"/>
          <w:szCs w:val="12"/>
          <w:lang w:eastAsia="zh-CN"/>
        </w:rPr>
        <w:t>R</w:t>
      </w:r>
      <w:r w:rsidRPr="00E539F9">
        <w:rPr>
          <w:rFonts w:ascii="Times New Roman" w:eastAsia="Arial" w:hAnsi="Times New Roman"/>
          <w:b/>
          <w:bCs/>
          <w:noProof/>
          <w:sz w:val="20"/>
          <w:szCs w:val="12"/>
          <w:lang w:eastAsia="zh-CN"/>
        </w:rPr>
        <w:t>elay UE uses discovery modeling to control its load</w:t>
      </w:r>
      <w:r>
        <w:rPr>
          <w:rFonts w:ascii="Times New Roman" w:eastAsia="Arial" w:hAnsi="Times New Roman"/>
          <w:b/>
          <w:bCs/>
          <w:noProof/>
          <w:sz w:val="20"/>
          <w:szCs w:val="12"/>
          <w:lang w:eastAsia="zh-CN"/>
        </w:rPr>
        <w:t xml:space="preserve"> (i.e. no specification impact is foreseen)</w:t>
      </w:r>
      <w:r w:rsidRPr="00E539F9">
        <w:rPr>
          <w:rFonts w:ascii="Times New Roman" w:eastAsia="Arial" w:hAnsi="Times New Roman"/>
          <w:b/>
          <w:bCs/>
          <w:noProof/>
          <w:sz w:val="20"/>
          <w:szCs w:val="12"/>
          <w:lang w:eastAsia="zh-CN"/>
        </w:rPr>
        <w:t>.</w:t>
      </w:r>
      <w:r>
        <w:rPr>
          <w:rFonts w:ascii="Times New Roman" w:eastAsia="Arial" w:hAnsi="Times New Roman"/>
          <w:b/>
          <w:bCs/>
          <w:noProof/>
          <w:sz w:val="20"/>
          <w:szCs w:val="12"/>
          <w:lang w:eastAsia="zh-CN"/>
        </w:rPr>
        <w:t xml:space="preserve"> </w:t>
      </w:r>
    </w:p>
    <w:p w14:paraId="4F80B376" w14:textId="77777777" w:rsidR="00E02D7C" w:rsidRDefault="00E02D7C" w:rsidP="00E02D7C">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15:</w:t>
      </w:r>
      <w:r>
        <w:rPr>
          <w:rFonts w:ascii="Times New Roman" w:eastAsia="MS Mincho" w:hAnsi="Times New Roman"/>
          <w:b/>
          <w:sz w:val="20"/>
          <w:szCs w:val="26"/>
          <w:lang w:val="en-GB" w:eastAsia="en-GB"/>
        </w:rPr>
        <w:tab/>
        <w:t xml:space="preserve"> U2U Remote UE may trigger relay reselection if PC5 RLF with current relay UE is detected by the remote UE. The U2U Relay UE and the Remote UE may inform the upper layer to initiate PC5-S/unicast connection release. </w:t>
      </w:r>
    </w:p>
    <w:p w14:paraId="17719ED8" w14:textId="77777777" w:rsidR="00E02D7C" w:rsidRDefault="00E02D7C" w:rsidP="00E02D7C">
      <w:pPr>
        <w:ind w:left="1440" w:hanging="1440"/>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16: </w:t>
      </w:r>
      <w:r>
        <w:rPr>
          <w:rFonts w:ascii="Times New Roman" w:eastAsia="MS Mincho" w:hAnsi="Times New Roman"/>
          <w:b/>
          <w:sz w:val="20"/>
          <w:szCs w:val="26"/>
          <w:lang w:val="en-GB" w:eastAsia="en-GB"/>
        </w:rPr>
        <w:tab/>
        <w:t>Support notification message over sidelink (e.g. PC5 RRC) from U2U Relay UE to Remote UE(s) for RLF. FFS whether to reuse the legacy message or introduce a new message.</w:t>
      </w:r>
    </w:p>
    <w:p w14:paraId="7E0FC974" w14:textId="24F9F7B8" w:rsidR="00E716DB" w:rsidRPr="00C34725" w:rsidRDefault="00E716DB" w:rsidP="00F15B1D">
      <w:pPr>
        <w:widowControl w:val="0"/>
        <w:tabs>
          <w:tab w:val="left" w:pos="907"/>
        </w:tabs>
        <w:spacing w:before="240" w:after="60" w:line="240" w:lineRule="auto"/>
        <w:rPr>
          <w:rFonts w:ascii="Times New Roman" w:eastAsia="MS Mincho" w:hAnsi="Times New Roman"/>
          <w:bCs/>
          <w:sz w:val="20"/>
          <w:szCs w:val="26"/>
          <w:lang w:val="en-GB" w:eastAsia="en-GB"/>
        </w:rPr>
      </w:pPr>
    </w:p>
    <w:p w14:paraId="18C7732E" w14:textId="77777777" w:rsidR="00110513" w:rsidRPr="00C94AE1" w:rsidRDefault="00110513" w:rsidP="00C94AE1">
      <w:pPr>
        <w:pStyle w:val="Tdoc"/>
        <w:ind w:left="360"/>
        <w:rPr>
          <w:i/>
          <w:lang w:val="en-GB"/>
        </w:rPr>
      </w:pPr>
      <w:r>
        <w:rPr>
          <w:lang w:val="en-GB"/>
        </w:rPr>
        <w:t>References</w:t>
      </w:r>
    </w:p>
    <w:p w14:paraId="374F7566" w14:textId="3A7D2BED" w:rsidR="00B9415A" w:rsidRDefault="00B9415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1</w:t>
      </w:r>
      <w:r>
        <w:rPr>
          <w:rFonts w:ascii="Times New Roman" w:hAnsi="Times New Roman"/>
          <w:sz w:val="20"/>
          <w:szCs w:val="20"/>
          <w:lang w:val="en-GB"/>
        </w:rPr>
        <w:t>] RP</w:t>
      </w:r>
      <w:r w:rsidRPr="008B6E9F">
        <w:rPr>
          <w:rFonts w:ascii="Times New Roman" w:hAnsi="Times New Roman"/>
          <w:sz w:val="20"/>
          <w:szCs w:val="20"/>
          <w:lang w:val="en-GB"/>
        </w:rPr>
        <w:t>-2</w:t>
      </w:r>
      <w:r w:rsidR="00B748F7" w:rsidRPr="008B6E9F">
        <w:rPr>
          <w:rFonts w:ascii="Times New Roman" w:hAnsi="Times New Roman"/>
          <w:sz w:val="20"/>
          <w:szCs w:val="20"/>
          <w:lang w:val="en-GB"/>
        </w:rPr>
        <w:t>2</w:t>
      </w:r>
      <w:r w:rsidR="003E7472">
        <w:rPr>
          <w:rFonts w:ascii="Times New Roman" w:hAnsi="Times New Roman"/>
          <w:sz w:val="20"/>
          <w:szCs w:val="20"/>
          <w:lang w:val="en-GB"/>
        </w:rPr>
        <w:t>1262</w:t>
      </w:r>
      <w:r w:rsidRPr="008B6E9F">
        <w:rPr>
          <w:rFonts w:ascii="Times New Roman" w:hAnsi="Times New Roman"/>
          <w:sz w:val="20"/>
          <w:szCs w:val="20"/>
          <w:lang w:val="en-GB"/>
        </w:rPr>
        <w:t>, N</w:t>
      </w:r>
      <w:r>
        <w:rPr>
          <w:rFonts w:ascii="Times New Roman" w:hAnsi="Times New Roman"/>
          <w:sz w:val="20"/>
          <w:szCs w:val="20"/>
          <w:lang w:val="en-GB"/>
        </w:rPr>
        <w:t>ew WID on NR Sidelink Relay</w:t>
      </w:r>
      <w:r w:rsidR="002C3E93">
        <w:rPr>
          <w:rFonts w:ascii="Times New Roman" w:hAnsi="Times New Roman"/>
          <w:sz w:val="20"/>
          <w:szCs w:val="20"/>
          <w:lang w:val="en-GB"/>
        </w:rPr>
        <w:t xml:space="preserve"> Enhancements</w:t>
      </w:r>
    </w:p>
    <w:p w14:paraId="37E9FBDF" w14:textId="47779C13" w:rsidR="00926BE8" w:rsidRDefault="00926BE8"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w:t>
      </w:r>
      <w:r w:rsidR="007B7117">
        <w:rPr>
          <w:rFonts w:ascii="Times New Roman" w:hAnsi="Times New Roman"/>
          <w:sz w:val="20"/>
          <w:szCs w:val="20"/>
          <w:lang w:val="en-GB"/>
        </w:rPr>
        <w:t>2</w:t>
      </w:r>
      <w:r>
        <w:rPr>
          <w:rFonts w:ascii="Times New Roman" w:hAnsi="Times New Roman"/>
          <w:sz w:val="20"/>
          <w:szCs w:val="20"/>
          <w:lang w:val="en-GB"/>
        </w:rPr>
        <w:t>] TR 38.836, NR study on Sidelink Relay, Release 17</w:t>
      </w:r>
    </w:p>
    <w:p w14:paraId="2CAC30BA" w14:textId="356796A6" w:rsidR="00C7536A" w:rsidRDefault="00C7536A"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[3] </w:t>
      </w:r>
      <w:r w:rsidR="003A6E3A">
        <w:rPr>
          <w:rFonts w:ascii="Times New Roman" w:hAnsi="Times New Roman"/>
          <w:sz w:val="20"/>
          <w:szCs w:val="20"/>
          <w:lang w:val="en-GB"/>
        </w:rPr>
        <w:t>RAN2#114e chair notes</w:t>
      </w:r>
    </w:p>
    <w:p w14:paraId="4F5330FB" w14:textId="009D8A55" w:rsidR="0053550C" w:rsidRDefault="0053550C" w:rsidP="00C94AE1">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[4] RAN2#113bise chair notes</w:t>
      </w:r>
    </w:p>
    <w:p w14:paraId="298082BA" w14:textId="712C4CCD" w:rsidR="00C63CC3" w:rsidRDefault="00A77769" w:rsidP="00A77769">
      <w:pPr>
        <w:pStyle w:val="Tdoc"/>
        <w:ind w:left="360"/>
        <w:rPr>
          <w:lang w:val="en-GB"/>
        </w:rPr>
      </w:pPr>
      <w:r>
        <w:rPr>
          <w:lang w:val="en-GB"/>
        </w:rPr>
        <w:t>Annex</w:t>
      </w:r>
    </w:p>
    <w:p w14:paraId="6B8391CF" w14:textId="7CC94238" w:rsidR="00333D11" w:rsidRDefault="00333D11" w:rsidP="00994CF3">
      <w:pPr>
        <w:spacing w:after="0" w:line="360" w:lineRule="auto"/>
        <w:ind w:left="270" w:hanging="270"/>
        <w:rPr>
          <w:rFonts w:ascii="Times New Roman" w:hAnsi="Times New Roman"/>
          <w:b/>
          <w:bCs/>
          <w:sz w:val="20"/>
          <w:u w:val="single"/>
          <w:lang w:val="en-GB"/>
        </w:rPr>
      </w:pPr>
      <w:r>
        <w:rPr>
          <w:rFonts w:ascii="Times New Roman" w:hAnsi="Times New Roman"/>
          <w:b/>
          <w:bCs/>
          <w:sz w:val="20"/>
          <w:u w:val="single"/>
          <w:lang w:val="en-GB"/>
        </w:rPr>
        <w:t xml:space="preserve">TS 38.331 for proposal </w:t>
      </w:r>
      <w:r w:rsidR="00534B43">
        <w:rPr>
          <w:rFonts w:ascii="Times New Roman" w:hAnsi="Times New Roman"/>
          <w:b/>
          <w:bCs/>
          <w:sz w:val="20"/>
          <w:u w:val="single"/>
          <w:lang w:val="en-GB"/>
        </w:rPr>
        <w:t>6</w:t>
      </w:r>
    </w:p>
    <w:p w14:paraId="3B520C46" w14:textId="77777777" w:rsidR="00333D11" w:rsidRDefault="00333D11" w:rsidP="00994CF3">
      <w:pPr>
        <w:spacing w:after="0" w:line="360" w:lineRule="auto"/>
        <w:ind w:left="270" w:hanging="270"/>
        <w:rPr>
          <w:rFonts w:ascii="Times New Roman" w:hAnsi="Times New Roman"/>
          <w:b/>
          <w:bCs/>
          <w:sz w:val="20"/>
          <w:u w:val="single"/>
          <w:lang w:val="en-GB"/>
        </w:rPr>
      </w:pPr>
    </w:p>
    <w:p w14:paraId="0FA2878E" w14:textId="77777777" w:rsidR="00880E67" w:rsidRDefault="00880E67" w:rsidP="00880E67">
      <w:pPr>
        <w:ind w:left="851" w:hanging="284"/>
      </w:pPr>
      <w:r>
        <w:t>2&gt;</w:t>
      </w:r>
      <w:r>
        <w:tab/>
        <w:t xml:space="preserve">else if the cell chosen for NR sidelink discovery transmission provides </w:t>
      </w:r>
      <w:r>
        <w:rPr>
          <w:i/>
        </w:rPr>
        <w:t>SIB12</w:t>
      </w:r>
      <w:r>
        <w:t>:</w:t>
      </w:r>
    </w:p>
    <w:p w14:paraId="69370828" w14:textId="77777777" w:rsidR="00880E67" w:rsidRDefault="00880E67" w:rsidP="00880E67">
      <w:pPr>
        <w:ind w:left="1135" w:hanging="284"/>
      </w:pPr>
      <w:r>
        <w:t>3&gt;</w:t>
      </w:r>
      <w:r>
        <w:tab/>
        <w:t xml:space="preserve">if the UE is acting as NR sidelink U2N Relay UE and if the NR sidelink U2N Relay UE threshold conditions as specified in 5.8.x2.2 are met based on </w:t>
      </w:r>
      <w:r>
        <w:rPr>
          <w:i/>
        </w:rPr>
        <w:t>sl-RelayUE-ConfigCommon</w:t>
      </w:r>
      <w:r>
        <w:t xml:space="preserve"> in </w:t>
      </w:r>
      <w:r>
        <w:rPr>
          <w:i/>
        </w:rPr>
        <w:t>SIB12</w:t>
      </w:r>
      <w:r>
        <w:t>; or</w:t>
      </w:r>
    </w:p>
    <w:p w14:paraId="7F40E1DC" w14:textId="77777777" w:rsidR="00880E67" w:rsidRDefault="00880E67" w:rsidP="00880E67">
      <w:pPr>
        <w:ind w:left="1135" w:hanging="284"/>
      </w:pPr>
      <w:r>
        <w:t>3&gt;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rPr>
        <w:t>SIB12</w:t>
      </w:r>
      <w:r>
        <w:t>; or</w:t>
      </w:r>
    </w:p>
    <w:p w14:paraId="4A9D4D12" w14:textId="4D03BBC1" w:rsidR="00880E67" w:rsidRDefault="0061333E" w:rsidP="00994CF3">
      <w:pPr>
        <w:spacing w:after="0" w:line="360" w:lineRule="auto"/>
        <w:ind w:left="270" w:hanging="270"/>
        <w:rPr>
          <w:rFonts w:ascii="Times New Roman" w:hAnsi="Times New Roman"/>
          <w:b/>
          <w:bCs/>
          <w:sz w:val="20"/>
          <w:u w:val="single"/>
          <w:lang w:val="en-GB"/>
        </w:rPr>
      </w:pPr>
      <w:r>
        <w:rPr>
          <w:rFonts w:ascii="Times New Roman" w:hAnsi="Times New Roman"/>
          <w:b/>
          <w:bCs/>
          <w:sz w:val="20"/>
          <w:u w:val="single"/>
          <w:lang w:val="en-GB"/>
        </w:rPr>
        <w:t>…</w:t>
      </w:r>
    </w:p>
    <w:p w14:paraId="6DC92195" w14:textId="6E0B773F" w:rsidR="0061333E" w:rsidRDefault="0061333E" w:rsidP="00994CF3">
      <w:pPr>
        <w:spacing w:after="0" w:line="360" w:lineRule="auto"/>
        <w:ind w:left="270" w:hanging="270"/>
        <w:rPr>
          <w:rFonts w:ascii="Times New Roman" w:hAnsi="Times New Roman"/>
          <w:b/>
          <w:bCs/>
          <w:sz w:val="20"/>
          <w:u w:val="single"/>
          <w:lang w:val="en-GB"/>
        </w:rPr>
      </w:pPr>
      <w:r>
        <w:rPr>
          <w:rFonts w:ascii="Times New Roman" w:hAnsi="Times New Roman"/>
          <w:b/>
          <w:bCs/>
          <w:sz w:val="20"/>
          <w:u w:val="single"/>
          <w:lang w:val="en-GB"/>
        </w:rPr>
        <w:t>….</w:t>
      </w:r>
    </w:p>
    <w:p w14:paraId="78577944" w14:textId="77777777" w:rsidR="00DB20FB" w:rsidRDefault="00DB20FB" w:rsidP="00DB20FB">
      <w:pPr>
        <w:ind w:left="568" w:hanging="284"/>
      </w:pPr>
      <w:r>
        <w:t>1&gt;</w:t>
      </w:r>
      <w:r>
        <w:tab/>
        <w:t xml:space="preserve">else </w:t>
      </w:r>
      <w:bookmarkStart w:id="1" w:name="OLE_LINK1"/>
      <w:r>
        <w:t>if out of coverage on the concerned frequency for NR sidelink discovery:</w:t>
      </w:r>
    </w:p>
    <w:bookmarkEnd w:id="1"/>
    <w:p w14:paraId="4ED42096" w14:textId="77777777" w:rsidR="00DB20FB" w:rsidRPr="006B5FF6" w:rsidRDefault="00DB20FB" w:rsidP="00DB20FB">
      <w:pPr>
        <w:pStyle w:val="B2"/>
        <w:rPr>
          <w:rFonts w:ascii="Calibri" w:hAnsi="Calibri"/>
          <w:sz w:val="22"/>
          <w:szCs w:val="22"/>
          <w:lang w:val="en-US"/>
        </w:rPr>
      </w:pPr>
      <w:r w:rsidRPr="006B5FF6">
        <w:rPr>
          <w:rFonts w:ascii="Calibri" w:hAnsi="Calibri"/>
          <w:sz w:val="22"/>
          <w:szCs w:val="22"/>
          <w:lang w:val="en-US"/>
        </w:rPr>
        <w:t>2&gt;</w:t>
      </w:r>
      <w:r w:rsidRPr="006B5FF6">
        <w:rPr>
          <w:rFonts w:ascii="Calibri" w:hAnsi="Calibri"/>
          <w:sz w:val="22"/>
          <w:szCs w:val="22"/>
          <w:lang w:val="en-US"/>
        </w:rPr>
        <w:tab/>
        <w:t>if the UE is acting as L3 U2N Relay UE and if the NR sidelink U2N Relay UE threshold conditions as specified in 5.8.x2.2 are met based on sl-RelayUE-ConfigCommon in SidelinkPreconfigNR; or</w:t>
      </w:r>
    </w:p>
    <w:p w14:paraId="3AF2F023" w14:textId="77777777" w:rsidR="00DB20FB" w:rsidRPr="006B5FF6" w:rsidRDefault="00DB20FB" w:rsidP="00DB20FB">
      <w:pPr>
        <w:pStyle w:val="B2"/>
        <w:rPr>
          <w:rFonts w:ascii="Calibri" w:hAnsi="Calibri"/>
          <w:sz w:val="22"/>
          <w:szCs w:val="22"/>
          <w:lang w:val="en-US"/>
        </w:rPr>
      </w:pPr>
      <w:r w:rsidRPr="006B5FF6">
        <w:rPr>
          <w:rFonts w:ascii="Calibri" w:hAnsi="Calibri"/>
          <w:sz w:val="22"/>
          <w:szCs w:val="22"/>
          <w:lang w:val="en-US"/>
        </w:rPr>
        <w:t>2&gt;</w:t>
      </w:r>
      <w:r w:rsidRPr="006B5FF6">
        <w:rPr>
          <w:rFonts w:ascii="Calibri" w:hAnsi="Calibri"/>
          <w:sz w:val="22"/>
          <w:szCs w:val="22"/>
          <w:lang w:val="en-US"/>
        </w:rPr>
        <w:tab/>
        <w:t>if the UE is selecting NR sidelink U2N Relay UE / has a selected NR sidelink U2N Relay UE and if the NR sidelink U2N Remote UE threshold conditions as specified in 5.8.x3.2 are met based on sl-RemoteUE-ConfigCommon in SidelinkPreconfigNR; or</w:t>
      </w:r>
    </w:p>
    <w:p w14:paraId="6C01554F" w14:textId="77777777" w:rsidR="0061333E" w:rsidRDefault="0061333E" w:rsidP="00994CF3">
      <w:pPr>
        <w:spacing w:after="0" w:line="360" w:lineRule="auto"/>
        <w:ind w:left="270" w:hanging="270"/>
        <w:rPr>
          <w:rFonts w:ascii="Times New Roman" w:hAnsi="Times New Roman"/>
          <w:b/>
          <w:bCs/>
          <w:sz w:val="20"/>
          <w:u w:val="single"/>
          <w:lang w:val="en-GB"/>
        </w:rPr>
      </w:pPr>
    </w:p>
    <w:p w14:paraId="641FE41B" w14:textId="317D9F39" w:rsidR="003B665F" w:rsidRDefault="00014AF9" w:rsidP="00994CF3">
      <w:pPr>
        <w:spacing w:after="0" w:line="360" w:lineRule="auto"/>
        <w:ind w:left="270" w:hanging="270"/>
        <w:rPr>
          <w:rFonts w:ascii="Times New Roman" w:hAnsi="Times New Roman"/>
          <w:b/>
          <w:bCs/>
          <w:sz w:val="20"/>
          <w:u w:val="single"/>
          <w:lang w:val="en-GB"/>
        </w:rPr>
      </w:pPr>
      <w:r>
        <w:rPr>
          <w:rFonts w:ascii="Times New Roman" w:hAnsi="Times New Roman"/>
          <w:b/>
          <w:bCs/>
          <w:sz w:val="20"/>
          <w:u w:val="single"/>
          <w:lang w:val="en-GB"/>
        </w:rPr>
        <w:t>Rel-17 WI on SL Relay extracted Agreements</w:t>
      </w:r>
    </w:p>
    <w:p w14:paraId="6B7C8BEC" w14:textId="77777777" w:rsidR="00014AF9" w:rsidRDefault="00014AF9" w:rsidP="00014AF9">
      <w:pPr>
        <w:widowControl w:val="0"/>
        <w:tabs>
          <w:tab w:val="left" w:pos="907"/>
        </w:tabs>
        <w:spacing w:before="240" w:after="60" w:line="240" w:lineRule="auto"/>
        <w:rPr>
          <w:rFonts w:ascii="Times New Roman" w:hAnsi="Times New Roman"/>
          <w:sz w:val="20"/>
          <w:lang w:val="en-GB"/>
        </w:rPr>
      </w:pPr>
      <w:r w:rsidRPr="00AE1B68">
        <w:rPr>
          <w:rFonts w:ascii="Times New Roman" w:hAnsi="Times New Roman"/>
          <w:sz w:val="20"/>
          <w:lang w:val="en-GB"/>
        </w:rPr>
        <w:t xml:space="preserve">The </w:t>
      </w:r>
      <w:r>
        <w:rPr>
          <w:rFonts w:ascii="Times New Roman" w:hAnsi="Times New Roman"/>
          <w:sz w:val="20"/>
          <w:lang w:val="en-GB"/>
        </w:rPr>
        <w:t xml:space="preserve">following agreements from the previous discussion on discovery are considered to be applicable for U2U Relay discovery mechanism as well. </w:t>
      </w:r>
    </w:p>
    <w:p w14:paraId="2410BE85"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Agreements:</w:t>
      </w:r>
    </w:p>
    <w:p w14:paraId="3169A971"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Proposal 1:    RAN2 confirm that the following relay-discovery related agreements are also applicable to non-relay discovery.</w:t>
      </w:r>
    </w:p>
    <w:p w14:paraId="3D962593"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w:t>
      </w:r>
    </w:p>
    <w:p w14:paraId="442C43D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xml:space="preserve">One </w:t>
      </w:r>
      <w:r w:rsidRPr="00014AF9">
        <w:rPr>
          <w:rFonts w:ascii="Arial" w:eastAsia="Times New Roman" w:hAnsi="Arial" w:cs="Arial"/>
          <w:sz w:val="20"/>
          <w:szCs w:val="20"/>
          <w:lang w:val="en-GB"/>
        </w:rPr>
        <w:t>new SL-SRB4 is used for all discovery messages. Its parameters will be fixed and defined as SCCH configuration in 38.331. (FFS on the LCH priority in Proposal 8b)</w:t>
      </w:r>
    </w:p>
    <w:p w14:paraId="7133FF06"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No ciphering and integrity protection in PDCP layer is needed for the discovery messages.</w:t>
      </w:r>
    </w:p>
    <w:p w14:paraId="72CB7A8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03291FF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Shared resource pool shall be the baseline for discovery message transmission/reception.</w:t>
      </w:r>
    </w:p>
    <w:p w14:paraId="5BBBBE69"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4C84BC21"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Relay UE and remote UE (IC) in RRC CONNECTED can use the discovery configuration provided via dedicated signalling if available.</w:t>
      </w:r>
    </w:p>
    <w:p w14:paraId="1B3223BE"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Relay UE and remote UE (IC) in RRC IDLE or RRC INACTIVE shall use the discovery configuration provided via SIB if available.</w:t>
      </w:r>
    </w:p>
    <w:p w14:paraId="6D91FD1F"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L2 relay UE will always use the discovery configuration provided by gNB (either via SIB or dedicated signalling).</w:t>
      </w:r>
    </w:p>
    <w:p w14:paraId="14A88AF2"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20E722FC"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confirm the SI conclusion that for L2 remote UE which is out-of-coverage, and is neither in RRC_CONNECTED nor RRC_IDLE/INACTIVE, it can rely on pre-configuration.</w:t>
      </w:r>
    </w:p>
    <w:p w14:paraId="51D74265" w14:textId="21A5C663"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confirm the SI conclusion that for L3 remote UE which is out-of-coverage, and is neither in RRC_CONNECTED nor RRC_IDLE/INACTIVE, it should follow pre-configuration. </w:t>
      </w:r>
    </w:p>
    <w:p w14:paraId="4A1AF482"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0722F493"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RAN2 agree that for L2 remote UE which is out-of-coverage, but connected to network via a relay UE (i.e., either in RRC CONNECTED or RRC IDLE/INACTIVE), it should follow network configuration, i.e., SIB or dedicated signalling, if available.</w:t>
      </w:r>
    </w:p>
    <w:p w14:paraId="630D5A9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1259D6C9"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1B9194C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If there is Uu deployed coverage at the concerned SL frequency, UE shall 1) rely on the discovery related SIB, if any broadcasted in the concerned SL frequency; </w:t>
      </w:r>
      <w:r w:rsidRPr="008B6E9F">
        <w:rPr>
          <w:rFonts w:ascii="Arial" w:eastAsia="Times New Roman" w:hAnsi="Arial" w:cs="Arial"/>
          <w:sz w:val="20"/>
          <w:szCs w:val="20"/>
          <w:lang w:val="en-GB"/>
        </w:rPr>
        <w:t>Or 2) if there is no discovery related SIB on the concerned SL frequency, UE does not perform SL discovery transmission/reception on the concerned frequency.</w:t>
      </w:r>
    </w:p>
    <w:p w14:paraId="3B050270"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If there is no Uu deployed coverage at the concerned frequency, UE shall rely on pre-configuration.</w:t>
      </w:r>
    </w:p>
    <w:p w14:paraId="4A3B575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619321A3"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eastAsia="Times New Roman" w:cs="Calibri"/>
          <w:sz w:val="20"/>
          <w:szCs w:val="20"/>
          <w:lang w:val="en-GB"/>
        </w:rPr>
      </w:pPr>
      <w:r w:rsidRPr="00014AF9">
        <w:rPr>
          <w:rFonts w:ascii="Arial" w:eastAsia="Times New Roman" w:hAnsi="Arial" w:cs="Arial"/>
          <w:sz w:val="20"/>
          <w:szCs w:val="20"/>
          <w:lang w:val="en-GB"/>
        </w:rPr>
        <w:t>RAN2 agree that for relay/remote UE in RRC IDLE/INACTIVE state, in-coverage on the serving frequency</w:t>
      </w:r>
      <w:r w:rsidRPr="00014AF9">
        <w:rPr>
          <w:rFonts w:ascii="MS Mincho" w:eastAsia="MS Mincho" w:hAnsi="MS Mincho" w:cs="Calibri"/>
          <w:sz w:val="20"/>
          <w:szCs w:val="20"/>
          <w:lang w:val="en-GB"/>
        </w:rPr>
        <w:t xml:space="preserve"> </w:t>
      </w:r>
      <w:r w:rsidRPr="00014AF9">
        <w:rPr>
          <w:rFonts w:ascii="Arial" w:eastAsia="Times New Roman" w:hAnsi="Arial" w:cs="Arial"/>
          <w:sz w:val="20"/>
          <w:szCs w:val="20"/>
          <w:lang w:val="en-GB"/>
        </w:rPr>
        <w:t>if the serving frequency is shared with concerned SL frequency:</w:t>
      </w:r>
    </w:p>
    <w:p w14:paraId="647E536A"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If there is no discovery related SIB broadcasted on the serving carrier, UE does not perform SL discovery transmission/reception on the concerned frequency.</w:t>
      </w:r>
    </w:p>
    <w:p w14:paraId="5D52E43F"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500B1D74"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agrees to reuse Rel-16 power control mechanism for transmission of discovery messages.</w:t>
      </w:r>
    </w:p>
    <w:p w14:paraId="5575B971"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The same PDCP data PDU format as SL-SRB0 is used for sidelink discovery message (SL-SRB4), and the SDU type field is not used for SL-SRB4.</w:t>
      </w:r>
    </w:p>
    <w:p w14:paraId="2057F6C6"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69A2D1C9"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De-prioritize additional condition for discovery transmission/reception in Rel-17.</w:t>
      </w:r>
    </w:p>
    <w:p w14:paraId="2656ED47"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6FD98DCA"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agrees that for relay/remote UE in RRC IDLE/INACTIVE state, and </w:t>
      </w:r>
      <w:r w:rsidRPr="008B6E9F">
        <w:rPr>
          <w:rFonts w:ascii="Arial" w:eastAsia="Times New Roman" w:hAnsi="Arial" w:cs="Arial"/>
          <w:sz w:val="20"/>
          <w:szCs w:val="20"/>
          <w:lang w:val="en-GB"/>
        </w:rPr>
        <w:t>in-coverage</w:t>
      </w:r>
      <w:r w:rsidRPr="00014AF9">
        <w:rPr>
          <w:rFonts w:ascii="Arial" w:eastAsia="Times New Roman" w:hAnsi="Arial" w:cs="Arial"/>
          <w:sz w:val="20"/>
          <w:szCs w:val="20"/>
          <w:lang w:val="en-GB"/>
        </w:rPr>
        <w:t xml:space="preserve"> on the serving frequency, if there is discovery related SIB broadcasted on the serving frequency, and if the configuration of concerned SL frequency is included within the SIB of the serving frequency </w:t>
      </w:r>
      <w:r w:rsidRPr="008B6E9F">
        <w:rPr>
          <w:rFonts w:ascii="Arial" w:eastAsia="Times New Roman" w:hAnsi="Arial" w:cs="Arial"/>
          <w:sz w:val="20"/>
          <w:szCs w:val="20"/>
          <w:lang w:val="en-GB"/>
        </w:rPr>
        <w:t>but the Tx resource pool configuration is absent, UE shall enter RRC CONNECTED state to acquire dedicated configuration on Tx resource pool.</w:t>
      </w:r>
    </w:p>
    <w:p w14:paraId="044A9CFA" w14:textId="7761B79D"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43B0316A" w14:textId="511C5F40"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 that RRC_CONNECTED relay/remote UE which are </w:t>
      </w:r>
      <w:r w:rsidRPr="008B6E9F">
        <w:rPr>
          <w:rFonts w:ascii="Arial" w:eastAsia="Times New Roman" w:hAnsi="Arial" w:cs="Arial"/>
          <w:sz w:val="20"/>
          <w:szCs w:val="20"/>
          <w:lang w:val="en-GB"/>
        </w:rPr>
        <w:t>in-coverage</w:t>
      </w:r>
      <w:r w:rsidRPr="00014AF9">
        <w:rPr>
          <w:rFonts w:ascii="Arial" w:eastAsia="Times New Roman" w:hAnsi="Arial" w:cs="Arial"/>
          <w:sz w:val="20"/>
          <w:szCs w:val="20"/>
          <w:lang w:val="en-GB"/>
        </w:rPr>
        <w:t xml:space="preserve"> on the serving frequency, if there is discovery related SIB broadcasted on the serving frequency, and if the configuration of concerned SL frequency is included within the SIB of the serving frequency, </w:t>
      </w:r>
      <w:r w:rsidRPr="008B6E9F">
        <w:rPr>
          <w:rFonts w:ascii="Arial" w:eastAsia="Times New Roman" w:hAnsi="Arial" w:cs="Arial"/>
          <w:sz w:val="20"/>
          <w:szCs w:val="20"/>
          <w:lang w:val="en-GB"/>
        </w:rPr>
        <w:t>it can only use the SL discovery Tx resource configuration provided by dedicated signalling if provided, or not transmit discovery if not provided.</w:t>
      </w:r>
      <w:r w:rsidRPr="00014AF9">
        <w:rPr>
          <w:rFonts w:ascii="Arial" w:eastAsia="Times New Roman" w:hAnsi="Arial" w:cs="Arial"/>
          <w:sz w:val="20"/>
          <w:szCs w:val="20"/>
          <w:lang w:val="en-GB"/>
        </w:rPr>
        <w:t> </w:t>
      </w:r>
    </w:p>
    <w:p w14:paraId="59648A0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010FCBD8"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 that RRC_CONNECTED L3 relay/remote UE or layer 2 remote UE which are </w:t>
      </w:r>
      <w:r w:rsidRPr="008B6E9F">
        <w:rPr>
          <w:rFonts w:ascii="Arial" w:eastAsia="Times New Roman" w:hAnsi="Arial" w:cs="Arial"/>
          <w:sz w:val="20"/>
          <w:szCs w:val="20"/>
          <w:lang w:val="en-GB"/>
        </w:rPr>
        <w:t>in-coverage</w:t>
      </w:r>
      <w:r w:rsidRPr="00014AF9">
        <w:rPr>
          <w:rFonts w:ascii="Arial" w:eastAsia="Times New Roman" w:hAnsi="Arial" w:cs="Arial"/>
          <w:sz w:val="20"/>
          <w:szCs w:val="20"/>
          <w:lang w:val="en-GB"/>
        </w:rPr>
        <w:t xml:space="preserve"> on the serving frequency, and the serving frequency is not shared with concerned frequency</w:t>
      </w:r>
      <w:r w:rsidRPr="008B6E9F">
        <w:rPr>
          <w:rFonts w:ascii="Arial" w:eastAsia="Times New Roman" w:hAnsi="Arial" w:cs="Arial"/>
          <w:sz w:val="20"/>
          <w:szCs w:val="20"/>
          <w:lang w:val="en-GB"/>
        </w:rPr>
        <w:t>, if the configuration of concerned SL frequency is absent within the SIB of the serving frequency or if there is no discovery related SIB on the serving frequency</w:t>
      </w:r>
      <w:r w:rsidRPr="00014AF9">
        <w:rPr>
          <w:rFonts w:ascii="Arial" w:eastAsia="Times New Roman" w:hAnsi="Arial" w:cs="Arial"/>
          <w:sz w:val="20"/>
          <w:szCs w:val="20"/>
          <w:lang w:val="en-GB"/>
        </w:rPr>
        <w:t>: </w:t>
      </w:r>
    </w:p>
    <w:p w14:paraId="560BD1C5"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1E7B442B"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79F2DD24"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xml:space="preserve">RAN2 agree that for L2 remote UE which is </w:t>
      </w:r>
      <w:r w:rsidRPr="008B6E9F">
        <w:rPr>
          <w:rFonts w:ascii="Arial" w:eastAsia="Times New Roman" w:hAnsi="Arial" w:cs="Arial"/>
          <w:sz w:val="20"/>
          <w:szCs w:val="20"/>
          <w:lang w:val="en-GB"/>
        </w:rPr>
        <w:t>out-of-coverage</w:t>
      </w:r>
      <w:r w:rsidRPr="00014AF9">
        <w:rPr>
          <w:rFonts w:ascii="Arial" w:eastAsia="Times New Roman" w:hAnsi="Arial" w:cs="Arial"/>
          <w:sz w:val="20"/>
          <w:szCs w:val="20"/>
          <w:lang w:val="en-GB"/>
        </w:rPr>
        <w:t>, but connected to network via a relay UE and in RRC IDLE/INACTIVE state, if the network configuration is not available, i.e., SIB, remote UE shall rely on pre-configuration to perform discovery.</w:t>
      </w:r>
    </w:p>
    <w:p w14:paraId="751A9EC4"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1949CC9A"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RAN2 agrees to down-prioritize discovery specific resource allocation optimization in this release.</w:t>
      </w:r>
    </w:p>
    <w:p w14:paraId="3F3AEC1D"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5280E8E7"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agrees to down-prioritize the support of discovery gaps in this release.</w:t>
      </w:r>
    </w:p>
    <w:p w14:paraId="3673D3FD"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1498643C"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8B6E9F">
        <w:rPr>
          <w:rFonts w:ascii="Arial" w:eastAsia="Times New Roman" w:hAnsi="Arial" w:cs="Arial"/>
          <w:sz w:val="20"/>
          <w:szCs w:val="20"/>
          <w:lang w:val="en-GB"/>
        </w:rPr>
        <w:t>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354A04AD" w14:textId="77777777" w:rsidR="00014AF9" w:rsidRP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 </w:t>
      </w:r>
    </w:p>
    <w:p w14:paraId="73A22122"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014AF9">
        <w:rPr>
          <w:rFonts w:ascii="Arial" w:eastAsia="Times New Roman" w:hAnsi="Arial" w:cs="Arial"/>
          <w:sz w:val="20"/>
          <w:szCs w:val="20"/>
          <w:lang w:val="en-GB"/>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2DDE0FB6"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w:t>
      </w:r>
    </w:p>
    <w:p w14:paraId="3B0D846C"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RAN2 agrees to fix the priority value as 1 of sidelink discovery message in the specification.</w:t>
      </w:r>
    </w:p>
    <w:p w14:paraId="109DEBC5"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156A9174"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Proposal 1a (modified): RAN2 to confirm SL CG type-1 (if configured) can be used for Non-relay discovery transmission.  This does not affect existing agreements restricting CG type 1 on the relay link.</w:t>
      </w:r>
    </w:p>
    <w:p w14:paraId="345ABB0D"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Proposal 1b (modified): RAN2 to confirm SL CG type-1 (if configured) can be used for Relay discovery transmission in the following cases:</w:t>
      </w:r>
    </w:p>
    <w:p w14:paraId="17C6A623"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By remote UE before connecting with relay UE (including L2 remote/relay UE)</w:t>
      </w:r>
    </w:p>
    <w:p w14:paraId="3AE039F9"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By relay UE before or after connecting with remote UE</w:t>
      </w:r>
    </w:p>
    <w:p w14:paraId="471CD435"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    Confirm that SL CG type-1 can always be used for L3 remote/relay UE if the gNB configures it</w:t>
      </w:r>
    </w:p>
    <w:p w14:paraId="3805CB6C" w14:textId="77777777" w:rsidR="00014AF9" w:rsidRPr="00C513A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A NOTE can be added to the MAC spec to indicate P1a/P1b, subject to checking in the MAC CR discussion.</w:t>
      </w:r>
    </w:p>
    <w:p w14:paraId="5159C3BA"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C513AD">
        <w:rPr>
          <w:rFonts w:ascii="Arial" w:eastAsia="Times New Roman" w:hAnsi="Arial" w:cs="Arial"/>
          <w:sz w:val="20"/>
          <w:szCs w:val="20"/>
          <w:lang w:val="en-GB"/>
        </w:rPr>
        <w:t>[Unanimous] Proposal 7: RAN2 confirms that CBR measurement is supported for NR SL discovery transmission.</w:t>
      </w:r>
    </w:p>
    <w:p w14:paraId="7BB69A12"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2741AD23" w14:textId="77777777" w:rsidR="00014AF9" w:rsidRPr="00F72D8E"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F72D8E">
        <w:rPr>
          <w:rFonts w:ascii="Arial" w:eastAsia="Times New Roman" w:hAnsi="Arial" w:cs="Arial"/>
          <w:sz w:val="20"/>
          <w:szCs w:val="20"/>
          <w:lang w:val="en-GB"/>
        </w:rPr>
        <w:t>The UE is expected to monitor the dedicated discovery pool if configured (as currently specified in RRC); we do not specify that the UE monitors only the dedicated discovery pool after it is configured.  Details to be resolved in the RRC CR discussion, i.e. whether something needs to be captured.</w:t>
      </w:r>
    </w:p>
    <w:p w14:paraId="1D9BD04A" w14:textId="77777777" w:rsidR="00014AF9" w:rsidRPr="00F72D8E"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F72D8E">
        <w:rPr>
          <w:rFonts w:ascii="Arial" w:eastAsia="Times New Roman" w:hAnsi="Arial" w:cs="Arial"/>
          <w:sz w:val="20"/>
          <w:szCs w:val="20"/>
          <w:lang w:val="en-GB"/>
        </w:rPr>
        <w:t xml:space="preserve">Proposal 8a: When UE is configured to transmit discovery, CBR measurements can be performed in dedicated discovery pool or shared pool, based on which pool the UE selects to transmit discovery. </w:t>
      </w:r>
    </w:p>
    <w:p w14:paraId="7D925FAD" w14:textId="77777777" w:rsidR="00014AF9" w:rsidRPr="00F72D8E"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F72D8E">
        <w:rPr>
          <w:rFonts w:ascii="Arial" w:eastAsia="Times New Roman" w:hAnsi="Arial" w:cs="Arial"/>
          <w:sz w:val="20"/>
          <w:szCs w:val="20"/>
          <w:lang w:val="en-GB"/>
        </w:rPr>
        <w:t>Proposal 8b: When UE is configured to transmit discovery, in addition to dedicated discovery pool or shared pool, CBR measurements can also be performed in other pools (e.g. tx-PoolMeasToAddModList, sl-TxPoolExceptional) as legacy behaviour in sidelink communication.</w:t>
      </w:r>
    </w:p>
    <w:p w14:paraId="736D63E9" w14:textId="77777777" w:rsidR="00014AF9"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469EC96C"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Agreement:</w:t>
      </w:r>
    </w:p>
    <w:p w14:paraId="54A1FDBD"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When receiving the discovery message or PC5-S signaling, UE can pass them to the upper layer along with an indication for differentiation, where a NOTE will be captured in PDCP spec and discussed in stage-3 CR drafting.</w:t>
      </w:r>
    </w:p>
    <w:p w14:paraId="65901CC4"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Agreements:</w:t>
      </w:r>
    </w:p>
    <w:p w14:paraId="64AC74A0"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2.1: [17/19] RAN2 assumes that discovery and data transmitted by a UE cannot be multiplexed into the same TB because they are always associated to different destination L2 IDs.  RAN2 sends this assumption in an LS to SA2.</w:t>
      </w:r>
    </w:p>
    <w:p w14:paraId="47030DC5"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2.2: [18/19] For SL LCP procedure, only L2 destination IDs associated to discovery can be selected for grants from the dedicated discovery resource pool.</w:t>
      </w:r>
    </w:p>
    <w:p w14:paraId="5B340AC4"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2.3 (modified): [19/20] For SL LCP procedure, when the dedicated discovery pool is configured/used, only L2 destination IDs associated to communication can be selected for grants from the shared resource pool.  When the dedicated resource pool is not configured/used, this restriction is not applied.</w:t>
      </w:r>
    </w:p>
    <w:p w14:paraId="768DF6FD"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3.1: [19/19] The UE reports buffer status associated with discovery using the destination index associated to a discovery L2 ID (i.e. no impact to SL BSR MAC CE, or specific LCG ID is needed).</w:t>
      </w:r>
    </w:p>
    <w:p w14:paraId="3F49366E"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3.2: [19/20] SUI includes an indication of whether a particular destination L2 ID is associated to discovery.</w:t>
      </w:r>
    </w:p>
    <w:p w14:paraId="76B9F0CD"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The UE can determine from SIB12 whether the gNB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14:paraId="5657D651"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 xml:space="preserve">Proposal 4.3: [18/19] Whether gNB supports L2 relay is explicitly indicated in SIB12. </w:t>
      </w:r>
    </w:p>
    <w:p w14:paraId="02C5C65C"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4.5: [18/19] No additional indication in SIB12 is required to signal that operation as a L3 relay is not allowed.</w:t>
      </w:r>
    </w:p>
    <w:p w14:paraId="78575E3B"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5.1: [20/20] HARQ feedback is not supported for SL discovery transmission.</w:t>
      </w:r>
    </w:p>
    <w:p w14:paraId="4AC70116"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p>
    <w:p w14:paraId="4F8178F1"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Agreements:</w:t>
      </w:r>
    </w:p>
    <w:p w14:paraId="3509881F" w14:textId="77777777" w:rsidR="00014AF9" w:rsidRPr="00E578B2"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Proposal 1.1: [12/18] The use of both dedicated and shared resource pools for discovery transmission, when both pools have been configured, is not supported in this release.</w:t>
      </w:r>
    </w:p>
    <w:p w14:paraId="49B7ED8B"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E578B2">
        <w:rPr>
          <w:rFonts w:ascii="Arial" w:eastAsia="Times New Roman" w:hAnsi="Arial" w:cs="Arial"/>
          <w:sz w:val="20"/>
          <w:szCs w:val="20"/>
          <w:lang w:val="en-GB"/>
        </w:rPr>
        <w:t>Whether L3 relaying support is signalled implicitly by indicating the support of discovery, or signalled independently from support of discovery, can be discussed in stage 3 drafting.</w:t>
      </w:r>
    </w:p>
    <w:p w14:paraId="3020D6FF" w14:textId="77777777" w:rsidR="00014AF9" w:rsidRPr="0041750D" w:rsidRDefault="00014AF9" w:rsidP="00014AF9">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cs="Arial"/>
          <w:sz w:val="20"/>
          <w:szCs w:val="20"/>
          <w:lang w:val="en-GB"/>
        </w:rPr>
      </w:pPr>
      <w:r w:rsidRPr="0041750D">
        <w:rPr>
          <w:rFonts w:ascii="Arial" w:eastAsia="Times New Roman" w:hAnsi="Arial" w:cs="Arial"/>
          <w:sz w:val="20"/>
          <w:szCs w:val="20"/>
          <w:lang w:val="en-GB"/>
        </w:rPr>
        <w:t>  </w:t>
      </w:r>
    </w:p>
    <w:p w14:paraId="434FE7CD" w14:textId="77777777" w:rsidR="00014AF9" w:rsidRDefault="00014AF9" w:rsidP="00994CF3">
      <w:pPr>
        <w:spacing w:after="0" w:line="360" w:lineRule="auto"/>
        <w:ind w:left="270" w:hanging="270"/>
        <w:rPr>
          <w:rFonts w:ascii="Times New Roman" w:hAnsi="Times New Roman"/>
          <w:b/>
          <w:bCs/>
          <w:sz w:val="20"/>
          <w:u w:val="single"/>
          <w:lang w:val="en-GB"/>
        </w:rPr>
      </w:pPr>
    </w:p>
    <w:p w14:paraId="31430BFF" w14:textId="33EB476D" w:rsidR="00A77769" w:rsidRPr="00C713B1" w:rsidRDefault="00A77769" w:rsidP="00994CF3">
      <w:pPr>
        <w:spacing w:after="0" w:line="360" w:lineRule="auto"/>
        <w:ind w:left="270" w:hanging="270"/>
        <w:rPr>
          <w:rFonts w:ascii="Times New Roman" w:hAnsi="Times New Roman"/>
          <w:b/>
          <w:bCs/>
          <w:sz w:val="20"/>
          <w:u w:val="single"/>
          <w:lang w:val="en-GB"/>
        </w:rPr>
      </w:pPr>
      <w:r w:rsidRPr="00C713B1">
        <w:rPr>
          <w:rFonts w:ascii="Times New Roman" w:hAnsi="Times New Roman"/>
          <w:b/>
          <w:bCs/>
          <w:sz w:val="20"/>
          <w:u w:val="single"/>
          <w:lang w:val="en-GB"/>
        </w:rPr>
        <w:t>TR 38.836</w:t>
      </w:r>
    </w:p>
    <w:p w14:paraId="15EAC925" w14:textId="6B334770" w:rsidR="00A77769" w:rsidRDefault="00A77769" w:rsidP="00994CF3">
      <w:pPr>
        <w:spacing w:after="0" w:line="360" w:lineRule="auto"/>
        <w:ind w:left="270" w:hanging="270"/>
        <w:rPr>
          <w:rFonts w:ascii="Times New Roman" w:hAnsi="Times New Roman"/>
          <w:sz w:val="20"/>
          <w:lang w:val="en-GB"/>
        </w:rPr>
      </w:pPr>
    </w:p>
    <w:p w14:paraId="77BEB67B" w14:textId="77777777" w:rsidR="00A77769" w:rsidRPr="00327EBB" w:rsidRDefault="00A77769" w:rsidP="00A77769">
      <w:pPr>
        <w:spacing w:after="0" w:line="360" w:lineRule="auto"/>
        <w:ind w:left="270" w:hanging="270"/>
        <w:rPr>
          <w:rFonts w:ascii="Times New Roman" w:hAnsi="Times New Roman"/>
          <w:b/>
          <w:bCs/>
          <w:sz w:val="20"/>
          <w:lang w:val="en-GB"/>
        </w:rPr>
      </w:pPr>
      <w:r w:rsidRPr="00327EBB">
        <w:rPr>
          <w:rFonts w:ascii="Times New Roman" w:hAnsi="Times New Roman"/>
          <w:b/>
          <w:bCs/>
          <w:sz w:val="20"/>
          <w:lang w:val="en-GB"/>
        </w:rPr>
        <w:t>5.2</w:t>
      </w:r>
      <w:r w:rsidRPr="00327EBB">
        <w:rPr>
          <w:rFonts w:ascii="Times New Roman" w:hAnsi="Times New Roman"/>
          <w:b/>
          <w:bCs/>
          <w:sz w:val="20"/>
          <w:lang w:val="en-GB"/>
        </w:rPr>
        <w:tab/>
        <w:t>Discovery</w:t>
      </w:r>
    </w:p>
    <w:p w14:paraId="6A6B7CB3"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Model A and model B discovery model as defined in clause 5.3.1.2 of TS 23.303 [3] are taken as a working assumption for both UE-to-Network Relay and UE-to-UE Relay. The protocol stack of discovery message is similar or identical to PC5-S signalling as illustrated in Figure 16.9.2.1-2 of 38.300 [4]. </w:t>
      </w:r>
    </w:p>
    <w:p w14:paraId="389BCE26"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Relay UE or Remote UE is allowed to transmit discovery message when triggered by upper layer. </w:t>
      </w:r>
    </w:p>
    <w:p w14:paraId="4C404997"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Both Remote UE and Relay UE can rely on pre-configuration unless relevant radio configuration is provided by network, either via system information or dedicated signalling.</w:t>
      </w:r>
    </w:p>
    <w:p w14:paraId="59541220"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Resource pool to transmit discovery message can be either shared with or separated from resource pool for data transmission. </w:t>
      </w:r>
    </w:p>
    <w:p w14:paraId="09484187"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 xml:space="preserve">In case of shared resource pool a new LCID is introduced for discovery message i.e. discovery message is carried by a new SL SRB. </w:t>
      </w:r>
    </w:p>
    <w:p w14:paraId="34067ABC"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Within separated resource pool discovery messages are treated equally with each other during LCP procedure.</w:t>
      </w:r>
    </w:p>
    <w:p w14:paraId="779F5BF4" w14:textId="77777777" w:rsidR="00A77769" w:rsidRPr="00327EBB" w:rsidRDefault="00A77769" w:rsidP="00A77769">
      <w:pPr>
        <w:spacing w:after="0" w:line="360" w:lineRule="auto"/>
        <w:ind w:left="270" w:hanging="270"/>
        <w:rPr>
          <w:rFonts w:ascii="Times New Roman" w:hAnsi="Times New Roman"/>
          <w:b/>
          <w:bCs/>
          <w:sz w:val="20"/>
          <w:lang w:val="en-GB"/>
        </w:rPr>
      </w:pPr>
      <w:r w:rsidRPr="00327EBB">
        <w:rPr>
          <w:rFonts w:ascii="Times New Roman" w:hAnsi="Times New Roman"/>
          <w:b/>
          <w:bCs/>
          <w:sz w:val="20"/>
          <w:lang w:val="en-GB"/>
        </w:rPr>
        <w:t>5.3</w:t>
      </w:r>
      <w:r w:rsidRPr="00327EBB">
        <w:rPr>
          <w:rFonts w:ascii="Times New Roman" w:hAnsi="Times New Roman"/>
          <w:b/>
          <w:bCs/>
          <w:sz w:val="20"/>
          <w:lang w:val="en-GB"/>
        </w:rPr>
        <w:tab/>
        <w:t>Relay (re-)selection criteria and procedure</w:t>
      </w:r>
    </w:p>
    <w:p w14:paraId="3797A1CB"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The baseline solution for relay (re-)selection is as follow:</w:t>
      </w:r>
    </w:p>
    <w:p w14:paraId="4F26AFDA"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Radio measurements at PC5 interface are considered as part of relay (re)selection criteria. </w:t>
      </w:r>
    </w:p>
    <w:p w14:paraId="1A352680"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 xml:space="preserve">Remote UE at least use the radio signal strength measurements of sidelink discovery messages to evaluate whether PC5 link quality of a Relay UE satisfies relay selection and reselection criterion.  </w:t>
      </w:r>
    </w:p>
    <w:p w14:paraId="0412A9FC"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w:t>
      </w:r>
      <w:r w:rsidRPr="00A77769">
        <w:rPr>
          <w:rFonts w:ascii="Times New Roman" w:hAnsi="Times New Roman"/>
          <w:sz w:val="20"/>
          <w:lang w:val="en-GB"/>
        </w:rPr>
        <w:tab/>
        <w:t xml:space="preserve">When Remote UE is connected to a Relay UE, it may use SL-RSRP measurements on the sidelink unicast link to evaluate whether PC5 link quality with the Relay UE satisfies relay reselection criterion.  </w:t>
      </w:r>
    </w:p>
    <w:p w14:paraId="5B0FE5D6"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Further details on the PC5 radio measurements criteria, e.g., in case of no transmission on the sidelink unicast link can be discussed in WI phase. </w:t>
      </w:r>
    </w:p>
    <w:p w14:paraId="0BF132EA"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For relay (re-)selection, Remote UE compares the PC5 radio measurements of a Relay UE with the threshold which is configured by gNB or preconfigured.  Higher layer criteria also need to be considered by Remote UE for relay (re-)selection, but details can be left to SA2 to decide. Relay (re-)selection can be triggered by upper layers of Remote UE.  </w:t>
      </w:r>
    </w:p>
    <w:p w14:paraId="3F3AEB43"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 xml:space="preserve">Relay reselection should be triggered if the NR Sidelink signal strength of current Sidelink relay is below a (pre)configured threshold. Also, relay reselection may be triggered if RLF of PC5 link with current Relay UE is detected by Remote UE.   </w:t>
      </w:r>
    </w:p>
    <w:p w14:paraId="52604247" w14:textId="77777777" w:rsidR="00A77769" w:rsidRP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The above-described baseline for relay (re)selection apply to both L2 and L3 relay solutions. Additional AS layer criteria can be considered in WI phase for both L2 and L3 UE-to-UE relay solutions.</w:t>
      </w:r>
    </w:p>
    <w:p w14:paraId="294879F7" w14:textId="51DB8EEF" w:rsidR="00A77769" w:rsidRDefault="00A77769" w:rsidP="00A77769">
      <w:pPr>
        <w:spacing w:after="0" w:line="360" w:lineRule="auto"/>
        <w:ind w:left="270" w:hanging="270"/>
        <w:rPr>
          <w:rFonts w:ascii="Times New Roman" w:hAnsi="Times New Roman"/>
          <w:sz w:val="20"/>
          <w:lang w:val="en-GB"/>
        </w:rPr>
      </w:pPr>
      <w:r w:rsidRPr="00A77769">
        <w:rPr>
          <w:rFonts w:ascii="Times New Roman" w:hAnsi="Times New Roman"/>
          <w:sz w:val="20"/>
          <w:lang w:val="en-GB"/>
        </w:rPr>
        <w:t>For relay (re-)selection, when Remote UE has multiple suitable Relay UE candidates which meet all AS-layer &amp; higher layer criteria and Remote UE need to select one Relay UE by itself, it is up to UE implementation to choose one Relay UE.</w:t>
      </w:r>
    </w:p>
    <w:sectPr w:rsidR="00A77769">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40C32" w14:textId="77777777" w:rsidR="00CE6538" w:rsidRDefault="00CE6538">
      <w:pPr>
        <w:spacing w:after="0" w:line="240" w:lineRule="auto"/>
      </w:pPr>
      <w:r>
        <w:separator/>
      </w:r>
    </w:p>
  </w:endnote>
  <w:endnote w:type="continuationSeparator" w:id="0">
    <w:p w14:paraId="7396476A" w14:textId="77777777" w:rsidR="00CE6538" w:rsidRDefault="00CE6538">
      <w:pPr>
        <w:spacing w:after="0" w:line="240" w:lineRule="auto"/>
      </w:pPr>
      <w:r>
        <w:continuationSeparator/>
      </w:r>
    </w:p>
  </w:endnote>
  <w:endnote w:type="continuationNotice" w:id="1">
    <w:p w14:paraId="6A81121A" w14:textId="77777777" w:rsidR="00CE6538" w:rsidRDefault="00CE65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46403B" w14:paraId="63CB3D35" w14:textId="77777777" w:rsidTr="410434EF">
      <w:tc>
        <w:tcPr>
          <w:tcW w:w="3120" w:type="dxa"/>
        </w:tcPr>
        <w:p w14:paraId="2B4EF08E" w14:textId="7D77D66B" w:rsidR="0046403B" w:rsidRDefault="0046403B" w:rsidP="410434EF">
          <w:pPr>
            <w:ind w:left="-115"/>
          </w:pPr>
        </w:p>
      </w:tc>
      <w:tc>
        <w:tcPr>
          <w:tcW w:w="3120" w:type="dxa"/>
        </w:tcPr>
        <w:p w14:paraId="4BB7F372" w14:textId="132257AE" w:rsidR="0046403B" w:rsidRDefault="0046403B" w:rsidP="410434EF">
          <w:pPr>
            <w:jc w:val="center"/>
          </w:pPr>
        </w:p>
      </w:tc>
      <w:tc>
        <w:tcPr>
          <w:tcW w:w="3120" w:type="dxa"/>
        </w:tcPr>
        <w:p w14:paraId="14DACFC8" w14:textId="26D7ADAC" w:rsidR="0046403B" w:rsidRDefault="0046403B" w:rsidP="410434EF">
          <w:pPr>
            <w:ind w:right="-115"/>
            <w:jc w:val="right"/>
          </w:pPr>
        </w:p>
      </w:tc>
    </w:tr>
  </w:tbl>
  <w:p w14:paraId="7279E2C6" w14:textId="2CAD3ED1" w:rsidR="0046403B" w:rsidRDefault="0046403B"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AE4C1" w14:textId="77777777" w:rsidR="00CE6538" w:rsidRDefault="00CE6538">
      <w:pPr>
        <w:spacing w:after="0" w:line="240" w:lineRule="auto"/>
      </w:pPr>
      <w:r>
        <w:separator/>
      </w:r>
    </w:p>
  </w:footnote>
  <w:footnote w:type="continuationSeparator" w:id="0">
    <w:p w14:paraId="05843085" w14:textId="77777777" w:rsidR="00CE6538" w:rsidRDefault="00CE6538">
      <w:pPr>
        <w:spacing w:after="0" w:line="240" w:lineRule="auto"/>
      </w:pPr>
      <w:r>
        <w:continuationSeparator/>
      </w:r>
    </w:p>
  </w:footnote>
  <w:footnote w:type="continuationNotice" w:id="1">
    <w:p w14:paraId="0BE5D63F" w14:textId="77777777" w:rsidR="00CE6538" w:rsidRDefault="00CE65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46403B" w14:paraId="78355CCF" w14:textId="77777777" w:rsidTr="410434EF">
      <w:tc>
        <w:tcPr>
          <w:tcW w:w="3120" w:type="dxa"/>
        </w:tcPr>
        <w:p w14:paraId="24088FA2" w14:textId="6E686564" w:rsidR="0046403B" w:rsidRDefault="0046403B" w:rsidP="410434EF">
          <w:pPr>
            <w:ind w:left="-115"/>
          </w:pPr>
        </w:p>
      </w:tc>
      <w:tc>
        <w:tcPr>
          <w:tcW w:w="3120" w:type="dxa"/>
        </w:tcPr>
        <w:p w14:paraId="551D67E7" w14:textId="561A6297" w:rsidR="0046403B" w:rsidRDefault="0046403B" w:rsidP="410434EF">
          <w:pPr>
            <w:jc w:val="center"/>
          </w:pPr>
        </w:p>
      </w:tc>
      <w:tc>
        <w:tcPr>
          <w:tcW w:w="3120" w:type="dxa"/>
        </w:tcPr>
        <w:p w14:paraId="05E96EE4" w14:textId="1373136A" w:rsidR="0046403B" w:rsidRDefault="0046403B" w:rsidP="410434EF">
          <w:pPr>
            <w:ind w:right="-115"/>
            <w:jc w:val="right"/>
          </w:pPr>
        </w:p>
      </w:tc>
    </w:tr>
  </w:tbl>
  <w:p w14:paraId="7CB5079F" w14:textId="775E4757" w:rsidR="0046403B" w:rsidRDefault="004640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FB6FF2"/>
    <w:multiLevelType w:val="multilevel"/>
    <w:tmpl w:val="CD2248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4C0431"/>
    <w:multiLevelType w:val="hybridMultilevel"/>
    <w:tmpl w:val="3DC8A8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27079D9"/>
    <w:multiLevelType w:val="hybridMultilevel"/>
    <w:tmpl w:val="CBB222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CE46A8"/>
    <w:multiLevelType w:val="multilevel"/>
    <w:tmpl w:val="8E76BC6E"/>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rPr>
        <w:rFonts w:ascii="Arial" w:hAnsi="Arial" w:cs="Arial" w:hint="default"/>
        <w:sz w:val="22"/>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5"/>
  </w:num>
  <w:num w:numId="4">
    <w:abstractNumId w:val="20"/>
  </w:num>
  <w:num w:numId="5">
    <w:abstractNumId w:val="8"/>
  </w:num>
  <w:num w:numId="6">
    <w:abstractNumId w:val="13"/>
  </w:num>
  <w:num w:numId="7">
    <w:abstractNumId w:val="16"/>
  </w:num>
  <w:num w:numId="8">
    <w:abstractNumId w:val="18"/>
  </w:num>
  <w:num w:numId="9">
    <w:abstractNumId w:val="12"/>
  </w:num>
  <w:num w:numId="10">
    <w:abstractNumId w:val="17"/>
  </w:num>
  <w:num w:numId="11">
    <w:abstractNumId w:val="3"/>
  </w:num>
  <w:num w:numId="12">
    <w:abstractNumId w:val="19"/>
  </w:num>
  <w:num w:numId="13">
    <w:abstractNumId w:val="14"/>
  </w:num>
  <w:num w:numId="14">
    <w:abstractNumId w:val="15"/>
  </w:num>
  <w:num w:numId="15">
    <w:abstractNumId w:val="10"/>
  </w:num>
  <w:num w:numId="16">
    <w:abstractNumId w:val="21"/>
  </w:num>
  <w:num w:numId="17">
    <w:abstractNumId w:val="9"/>
  </w:num>
  <w:num w:numId="18">
    <w:abstractNumId w:val="7"/>
  </w:num>
  <w:num w:numId="19">
    <w:abstractNumId w:val="1"/>
  </w:num>
  <w:num w:numId="20">
    <w:abstractNumId w:val="6"/>
  </w:num>
  <w:num w:numId="21">
    <w:abstractNumId w:val="11"/>
  </w:num>
  <w:num w:numId="22">
    <w:abstractNumId w:val="4"/>
  </w:num>
  <w:num w:numId="2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0115"/>
    <w:rsid w:val="000015DE"/>
    <w:rsid w:val="0000168E"/>
    <w:rsid w:val="000018D0"/>
    <w:rsid w:val="00001BFC"/>
    <w:rsid w:val="000024BD"/>
    <w:rsid w:val="0000290F"/>
    <w:rsid w:val="00002E59"/>
    <w:rsid w:val="00003D32"/>
    <w:rsid w:val="000045E4"/>
    <w:rsid w:val="00004F10"/>
    <w:rsid w:val="00005027"/>
    <w:rsid w:val="000050E6"/>
    <w:rsid w:val="0001175F"/>
    <w:rsid w:val="00013A0F"/>
    <w:rsid w:val="00013C96"/>
    <w:rsid w:val="00014A18"/>
    <w:rsid w:val="00014AF9"/>
    <w:rsid w:val="00014C1A"/>
    <w:rsid w:val="00014CB4"/>
    <w:rsid w:val="00016A84"/>
    <w:rsid w:val="00016D1A"/>
    <w:rsid w:val="00017D18"/>
    <w:rsid w:val="0002106D"/>
    <w:rsid w:val="00021EE7"/>
    <w:rsid w:val="000237D9"/>
    <w:rsid w:val="0002514A"/>
    <w:rsid w:val="00025C15"/>
    <w:rsid w:val="00025DE0"/>
    <w:rsid w:val="000261BA"/>
    <w:rsid w:val="00026616"/>
    <w:rsid w:val="00026802"/>
    <w:rsid w:val="00027561"/>
    <w:rsid w:val="000278EF"/>
    <w:rsid w:val="00030B8B"/>
    <w:rsid w:val="00032035"/>
    <w:rsid w:val="0003228C"/>
    <w:rsid w:val="00032AED"/>
    <w:rsid w:val="00033BC4"/>
    <w:rsid w:val="0003480A"/>
    <w:rsid w:val="0003574E"/>
    <w:rsid w:val="00035B87"/>
    <w:rsid w:val="00036003"/>
    <w:rsid w:val="0003628B"/>
    <w:rsid w:val="0003693E"/>
    <w:rsid w:val="00036D9E"/>
    <w:rsid w:val="00037BC0"/>
    <w:rsid w:val="00040211"/>
    <w:rsid w:val="00040484"/>
    <w:rsid w:val="000411F6"/>
    <w:rsid w:val="00043090"/>
    <w:rsid w:val="00043EAA"/>
    <w:rsid w:val="00043F39"/>
    <w:rsid w:val="00044597"/>
    <w:rsid w:val="00045EDF"/>
    <w:rsid w:val="00045F7E"/>
    <w:rsid w:val="00051165"/>
    <w:rsid w:val="000518A6"/>
    <w:rsid w:val="00052AF9"/>
    <w:rsid w:val="00053CBF"/>
    <w:rsid w:val="00055474"/>
    <w:rsid w:val="00055786"/>
    <w:rsid w:val="000558A1"/>
    <w:rsid w:val="00056124"/>
    <w:rsid w:val="0006002C"/>
    <w:rsid w:val="00062386"/>
    <w:rsid w:val="0006276E"/>
    <w:rsid w:val="000640BF"/>
    <w:rsid w:val="00064677"/>
    <w:rsid w:val="00064E90"/>
    <w:rsid w:val="00064F80"/>
    <w:rsid w:val="00064FC0"/>
    <w:rsid w:val="000654D8"/>
    <w:rsid w:val="00065B63"/>
    <w:rsid w:val="0006729E"/>
    <w:rsid w:val="000675AF"/>
    <w:rsid w:val="00067DEC"/>
    <w:rsid w:val="00070FE3"/>
    <w:rsid w:val="00072B97"/>
    <w:rsid w:val="0007441F"/>
    <w:rsid w:val="000747D0"/>
    <w:rsid w:val="00074DCC"/>
    <w:rsid w:val="00074E30"/>
    <w:rsid w:val="00075352"/>
    <w:rsid w:val="00075D68"/>
    <w:rsid w:val="00075D6C"/>
    <w:rsid w:val="0007712E"/>
    <w:rsid w:val="00077288"/>
    <w:rsid w:val="00081149"/>
    <w:rsid w:val="00081C1F"/>
    <w:rsid w:val="00082102"/>
    <w:rsid w:val="00083C12"/>
    <w:rsid w:val="00086163"/>
    <w:rsid w:val="0008671A"/>
    <w:rsid w:val="00087009"/>
    <w:rsid w:val="0008724E"/>
    <w:rsid w:val="0008781F"/>
    <w:rsid w:val="00090488"/>
    <w:rsid w:val="00090E2E"/>
    <w:rsid w:val="000914CF"/>
    <w:rsid w:val="000914E4"/>
    <w:rsid w:val="00091852"/>
    <w:rsid w:val="00092F1E"/>
    <w:rsid w:val="00093B47"/>
    <w:rsid w:val="000951BD"/>
    <w:rsid w:val="0009577F"/>
    <w:rsid w:val="00095AA0"/>
    <w:rsid w:val="00095FCD"/>
    <w:rsid w:val="00096488"/>
    <w:rsid w:val="0009792F"/>
    <w:rsid w:val="000A0964"/>
    <w:rsid w:val="000A0CEF"/>
    <w:rsid w:val="000A2071"/>
    <w:rsid w:val="000A311E"/>
    <w:rsid w:val="000A388D"/>
    <w:rsid w:val="000A3992"/>
    <w:rsid w:val="000A435B"/>
    <w:rsid w:val="000A58DF"/>
    <w:rsid w:val="000A5B60"/>
    <w:rsid w:val="000A63D9"/>
    <w:rsid w:val="000A6E40"/>
    <w:rsid w:val="000A7442"/>
    <w:rsid w:val="000A7477"/>
    <w:rsid w:val="000B12AD"/>
    <w:rsid w:val="000B1901"/>
    <w:rsid w:val="000B28DD"/>
    <w:rsid w:val="000B28F4"/>
    <w:rsid w:val="000B2BC3"/>
    <w:rsid w:val="000B2E94"/>
    <w:rsid w:val="000B3BD9"/>
    <w:rsid w:val="000B407D"/>
    <w:rsid w:val="000B4CED"/>
    <w:rsid w:val="000B5FA6"/>
    <w:rsid w:val="000B766D"/>
    <w:rsid w:val="000C16BA"/>
    <w:rsid w:val="000C1D6F"/>
    <w:rsid w:val="000C3EDC"/>
    <w:rsid w:val="000C4A43"/>
    <w:rsid w:val="000C6126"/>
    <w:rsid w:val="000C636C"/>
    <w:rsid w:val="000C6443"/>
    <w:rsid w:val="000C6716"/>
    <w:rsid w:val="000C683E"/>
    <w:rsid w:val="000C690A"/>
    <w:rsid w:val="000C765E"/>
    <w:rsid w:val="000C77B7"/>
    <w:rsid w:val="000D0592"/>
    <w:rsid w:val="000D0B58"/>
    <w:rsid w:val="000D19E3"/>
    <w:rsid w:val="000D1EB0"/>
    <w:rsid w:val="000D25CD"/>
    <w:rsid w:val="000D353D"/>
    <w:rsid w:val="000D3727"/>
    <w:rsid w:val="000D4191"/>
    <w:rsid w:val="000D4E18"/>
    <w:rsid w:val="000D53A2"/>
    <w:rsid w:val="000D6837"/>
    <w:rsid w:val="000D7856"/>
    <w:rsid w:val="000D791D"/>
    <w:rsid w:val="000D7EAD"/>
    <w:rsid w:val="000D7F8D"/>
    <w:rsid w:val="000E13C4"/>
    <w:rsid w:val="000E14CC"/>
    <w:rsid w:val="000E1AFD"/>
    <w:rsid w:val="000E1BA8"/>
    <w:rsid w:val="000E3874"/>
    <w:rsid w:val="000E3EF2"/>
    <w:rsid w:val="000E5592"/>
    <w:rsid w:val="000E55F9"/>
    <w:rsid w:val="000E5E66"/>
    <w:rsid w:val="000E5FBF"/>
    <w:rsid w:val="000E6B8D"/>
    <w:rsid w:val="000E6BAA"/>
    <w:rsid w:val="000F48EF"/>
    <w:rsid w:val="000F52C2"/>
    <w:rsid w:val="000F5F2B"/>
    <w:rsid w:val="000F5FDE"/>
    <w:rsid w:val="000F646C"/>
    <w:rsid w:val="001000A4"/>
    <w:rsid w:val="00102417"/>
    <w:rsid w:val="001025AE"/>
    <w:rsid w:val="00102B1D"/>
    <w:rsid w:val="00102F56"/>
    <w:rsid w:val="0010343B"/>
    <w:rsid w:val="00103521"/>
    <w:rsid w:val="00103D10"/>
    <w:rsid w:val="001048E8"/>
    <w:rsid w:val="00104A3F"/>
    <w:rsid w:val="00104F52"/>
    <w:rsid w:val="00106063"/>
    <w:rsid w:val="0010743E"/>
    <w:rsid w:val="00110513"/>
    <w:rsid w:val="00112E7A"/>
    <w:rsid w:val="00114096"/>
    <w:rsid w:val="00114213"/>
    <w:rsid w:val="00114737"/>
    <w:rsid w:val="00114F02"/>
    <w:rsid w:val="001153D0"/>
    <w:rsid w:val="001176A2"/>
    <w:rsid w:val="0011799C"/>
    <w:rsid w:val="00117C54"/>
    <w:rsid w:val="001200A5"/>
    <w:rsid w:val="00122ADA"/>
    <w:rsid w:val="0012404F"/>
    <w:rsid w:val="00124F15"/>
    <w:rsid w:val="0012569C"/>
    <w:rsid w:val="001258E3"/>
    <w:rsid w:val="00125ABB"/>
    <w:rsid w:val="001261BC"/>
    <w:rsid w:val="00126D7C"/>
    <w:rsid w:val="001278CE"/>
    <w:rsid w:val="00127CC1"/>
    <w:rsid w:val="00130C1E"/>
    <w:rsid w:val="00132A63"/>
    <w:rsid w:val="00132C82"/>
    <w:rsid w:val="00133420"/>
    <w:rsid w:val="00133841"/>
    <w:rsid w:val="00134141"/>
    <w:rsid w:val="00134E0A"/>
    <w:rsid w:val="00135D48"/>
    <w:rsid w:val="00135E39"/>
    <w:rsid w:val="00135E9F"/>
    <w:rsid w:val="00137103"/>
    <w:rsid w:val="0013766F"/>
    <w:rsid w:val="0014216F"/>
    <w:rsid w:val="001445D8"/>
    <w:rsid w:val="00144916"/>
    <w:rsid w:val="001460B4"/>
    <w:rsid w:val="00146F88"/>
    <w:rsid w:val="0014708A"/>
    <w:rsid w:val="00150A80"/>
    <w:rsid w:val="00151935"/>
    <w:rsid w:val="00151BA3"/>
    <w:rsid w:val="00151C2D"/>
    <w:rsid w:val="0015226E"/>
    <w:rsid w:val="001529F0"/>
    <w:rsid w:val="00152BA3"/>
    <w:rsid w:val="00153251"/>
    <w:rsid w:val="0015396F"/>
    <w:rsid w:val="0015482C"/>
    <w:rsid w:val="00155CB4"/>
    <w:rsid w:val="00157E6B"/>
    <w:rsid w:val="0016033E"/>
    <w:rsid w:val="00160AC1"/>
    <w:rsid w:val="00161596"/>
    <w:rsid w:val="0016205C"/>
    <w:rsid w:val="0016557A"/>
    <w:rsid w:val="0016559E"/>
    <w:rsid w:val="0016582F"/>
    <w:rsid w:val="00165D74"/>
    <w:rsid w:val="00166608"/>
    <w:rsid w:val="00166843"/>
    <w:rsid w:val="001734A5"/>
    <w:rsid w:val="00175153"/>
    <w:rsid w:val="001756AD"/>
    <w:rsid w:val="00175A60"/>
    <w:rsid w:val="00176592"/>
    <w:rsid w:val="00176F2B"/>
    <w:rsid w:val="00177443"/>
    <w:rsid w:val="0017781C"/>
    <w:rsid w:val="001779ED"/>
    <w:rsid w:val="0018006E"/>
    <w:rsid w:val="0018361C"/>
    <w:rsid w:val="00184E63"/>
    <w:rsid w:val="001853F3"/>
    <w:rsid w:val="00186991"/>
    <w:rsid w:val="00187106"/>
    <w:rsid w:val="00190C08"/>
    <w:rsid w:val="00190C8C"/>
    <w:rsid w:val="001916BB"/>
    <w:rsid w:val="001923F4"/>
    <w:rsid w:val="00192817"/>
    <w:rsid w:val="001934AC"/>
    <w:rsid w:val="00194913"/>
    <w:rsid w:val="001950AD"/>
    <w:rsid w:val="0019585A"/>
    <w:rsid w:val="001962DA"/>
    <w:rsid w:val="00196BFE"/>
    <w:rsid w:val="001974FE"/>
    <w:rsid w:val="001A0392"/>
    <w:rsid w:val="001A1559"/>
    <w:rsid w:val="001A1A06"/>
    <w:rsid w:val="001A22AD"/>
    <w:rsid w:val="001A2766"/>
    <w:rsid w:val="001A3359"/>
    <w:rsid w:val="001A3EEF"/>
    <w:rsid w:val="001A4A2C"/>
    <w:rsid w:val="001A501D"/>
    <w:rsid w:val="001A52CE"/>
    <w:rsid w:val="001A5885"/>
    <w:rsid w:val="001A58BA"/>
    <w:rsid w:val="001A58CB"/>
    <w:rsid w:val="001A6254"/>
    <w:rsid w:val="001A717A"/>
    <w:rsid w:val="001A78F6"/>
    <w:rsid w:val="001B07CD"/>
    <w:rsid w:val="001B0DD8"/>
    <w:rsid w:val="001B16E0"/>
    <w:rsid w:val="001B268A"/>
    <w:rsid w:val="001B26D6"/>
    <w:rsid w:val="001B57F3"/>
    <w:rsid w:val="001B656F"/>
    <w:rsid w:val="001B6871"/>
    <w:rsid w:val="001B6C4E"/>
    <w:rsid w:val="001B6C63"/>
    <w:rsid w:val="001B6E6D"/>
    <w:rsid w:val="001B7266"/>
    <w:rsid w:val="001B72B9"/>
    <w:rsid w:val="001B7CF3"/>
    <w:rsid w:val="001C1450"/>
    <w:rsid w:val="001C3296"/>
    <w:rsid w:val="001C416F"/>
    <w:rsid w:val="001C429F"/>
    <w:rsid w:val="001C4351"/>
    <w:rsid w:val="001C5D7F"/>
    <w:rsid w:val="001C6635"/>
    <w:rsid w:val="001C6873"/>
    <w:rsid w:val="001D0B40"/>
    <w:rsid w:val="001D1369"/>
    <w:rsid w:val="001D236E"/>
    <w:rsid w:val="001D24A3"/>
    <w:rsid w:val="001D2A92"/>
    <w:rsid w:val="001D2B75"/>
    <w:rsid w:val="001D35E9"/>
    <w:rsid w:val="001D4D70"/>
    <w:rsid w:val="001D5238"/>
    <w:rsid w:val="001D55FA"/>
    <w:rsid w:val="001D659E"/>
    <w:rsid w:val="001D66CB"/>
    <w:rsid w:val="001D7CCF"/>
    <w:rsid w:val="001D7EE2"/>
    <w:rsid w:val="001E02D1"/>
    <w:rsid w:val="001E2EC4"/>
    <w:rsid w:val="001E3416"/>
    <w:rsid w:val="001E342D"/>
    <w:rsid w:val="001E3462"/>
    <w:rsid w:val="001E44A0"/>
    <w:rsid w:val="001E4FF9"/>
    <w:rsid w:val="001E5B33"/>
    <w:rsid w:val="001E72C2"/>
    <w:rsid w:val="001E785D"/>
    <w:rsid w:val="001E7E9F"/>
    <w:rsid w:val="001F0178"/>
    <w:rsid w:val="001F0248"/>
    <w:rsid w:val="001F0BF2"/>
    <w:rsid w:val="001F1F5F"/>
    <w:rsid w:val="001F207A"/>
    <w:rsid w:val="001F21A6"/>
    <w:rsid w:val="001F300B"/>
    <w:rsid w:val="001F320C"/>
    <w:rsid w:val="001F3308"/>
    <w:rsid w:val="001F364B"/>
    <w:rsid w:val="001F4190"/>
    <w:rsid w:val="001F4A6E"/>
    <w:rsid w:val="001F4A93"/>
    <w:rsid w:val="001F4B03"/>
    <w:rsid w:val="001F4CBA"/>
    <w:rsid w:val="001F4F24"/>
    <w:rsid w:val="001F6C45"/>
    <w:rsid w:val="001F6DC8"/>
    <w:rsid w:val="002007BF"/>
    <w:rsid w:val="00200F1E"/>
    <w:rsid w:val="00201826"/>
    <w:rsid w:val="00202564"/>
    <w:rsid w:val="00203054"/>
    <w:rsid w:val="00203B59"/>
    <w:rsid w:val="00205893"/>
    <w:rsid w:val="00206298"/>
    <w:rsid w:val="0020738A"/>
    <w:rsid w:val="00207393"/>
    <w:rsid w:val="00207DE3"/>
    <w:rsid w:val="00207F55"/>
    <w:rsid w:val="00210937"/>
    <w:rsid w:val="00212227"/>
    <w:rsid w:val="00213769"/>
    <w:rsid w:val="00216788"/>
    <w:rsid w:val="0021722A"/>
    <w:rsid w:val="002174E3"/>
    <w:rsid w:val="00220386"/>
    <w:rsid w:val="00220848"/>
    <w:rsid w:val="00221F3F"/>
    <w:rsid w:val="00223294"/>
    <w:rsid w:val="00223BD4"/>
    <w:rsid w:val="00223CE5"/>
    <w:rsid w:val="00223EBE"/>
    <w:rsid w:val="002241A9"/>
    <w:rsid w:val="00224B01"/>
    <w:rsid w:val="00224DF2"/>
    <w:rsid w:val="00224FFD"/>
    <w:rsid w:val="00225A25"/>
    <w:rsid w:val="00226C47"/>
    <w:rsid w:val="00226D0B"/>
    <w:rsid w:val="00227370"/>
    <w:rsid w:val="00227737"/>
    <w:rsid w:val="002277A5"/>
    <w:rsid w:val="00231D96"/>
    <w:rsid w:val="002328CA"/>
    <w:rsid w:val="00232C17"/>
    <w:rsid w:val="002335FF"/>
    <w:rsid w:val="002348D7"/>
    <w:rsid w:val="0023581D"/>
    <w:rsid w:val="0023687E"/>
    <w:rsid w:val="00236968"/>
    <w:rsid w:val="00237095"/>
    <w:rsid w:val="002411AF"/>
    <w:rsid w:val="00242477"/>
    <w:rsid w:val="00242912"/>
    <w:rsid w:val="002455E3"/>
    <w:rsid w:val="002457C4"/>
    <w:rsid w:val="002464F4"/>
    <w:rsid w:val="00246BF6"/>
    <w:rsid w:val="00246D21"/>
    <w:rsid w:val="00246E49"/>
    <w:rsid w:val="002515C0"/>
    <w:rsid w:val="00251FDB"/>
    <w:rsid w:val="00252C33"/>
    <w:rsid w:val="0025326D"/>
    <w:rsid w:val="00255066"/>
    <w:rsid w:val="00256242"/>
    <w:rsid w:val="00256749"/>
    <w:rsid w:val="0025703A"/>
    <w:rsid w:val="00257A26"/>
    <w:rsid w:val="00260656"/>
    <w:rsid w:val="002611C8"/>
    <w:rsid w:val="00261DA8"/>
    <w:rsid w:val="002625C8"/>
    <w:rsid w:val="002631D2"/>
    <w:rsid w:val="00263602"/>
    <w:rsid w:val="002638F3"/>
    <w:rsid w:val="00264ACB"/>
    <w:rsid w:val="00265064"/>
    <w:rsid w:val="00266719"/>
    <w:rsid w:val="00266728"/>
    <w:rsid w:val="00267418"/>
    <w:rsid w:val="0026754B"/>
    <w:rsid w:val="0027113D"/>
    <w:rsid w:val="00272B1B"/>
    <w:rsid w:val="00272B1E"/>
    <w:rsid w:val="00273B85"/>
    <w:rsid w:val="00273C49"/>
    <w:rsid w:val="00274859"/>
    <w:rsid w:val="00275088"/>
    <w:rsid w:val="0027550E"/>
    <w:rsid w:val="00275922"/>
    <w:rsid w:val="00275B60"/>
    <w:rsid w:val="00276414"/>
    <w:rsid w:val="0027762B"/>
    <w:rsid w:val="002800A6"/>
    <w:rsid w:val="002816D1"/>
    <w:rsid w:val="0028184C"/>
    <w:rsid w:val="00281BFE"/>
    <w:rsid w:val="0028215B"/>
    <w:rsid w:val="00282B11"/>
    <w:rsid w:val="00283C20"/>
    <w:rsid w:val="00283F78"/>
    <w:rsid w:val="00284842"/>
    <w:rsid w:val="00285AA4"/>
    <w:rsid w:val="002861F6"/>
    <w:rsid w:val="00287C05"/>
    <w:rsid w:val="00287C6A"/>
    <w:rsid w:val="00287F26"/>
    <w:rsid w:val="00292322"/>
    <w:rsid w:val="00292F38"/>
    <w:rsid w:val="002934B6"/>
    <w:rsid w:val="002944B0"/>
    <w:rsid w:val="00294A94"/>
    <w:rsid w:val="00294DD7"/>
    <w:rsid w:val="00296ECE"/>
    <w:rsid w:val="0029719C"/>
    <w:rsid w:val="002971DC"/>
    <w:rsid w:val="00297F6D"/>
    <w:rsid w:val="002A044D"/>
    <w:rsid w:val="002A06F3"/>
    <w:rsid w:val="002A0B3D"/>
    <w:rsid w:val="002A0DB3"/>
    <w:rsid w:val="002A2F7C"/>
    <w:rsid w:val="002A3697"/>
    <w:rsid w:val="002A4ABD"/>
    <w:rsid w:val="002A50DF"/>
    <w:rsid w:val="002A5171"/>
    <w:rsid w:val="002A58F9"/>
    <w:rsid w:val="002A5B60"/>
    <w:rsid w:val="002A5DD9"/>
    <w:rsid w:val="002A7D18"/>
    <w:rsid w:val="002B0926"/>
    <w:rsid w:val="002B0A9C"/>
    <w:rsid w:val="002B0B70"/>
    <w:rsid w:val="002B1378"/>
    <w:rsid w:val="002B24BF"/>
    <w:rsid w:val="002B3256"/>
    <w:rsid w:val="002B5127"/>
    <w:rsid w:val="002B556A"/>
    <w:rsid w:val="002B6066"/>
    <w:rsid w:val="002B6DFE"/>
    <w:rsid w:val="002B7683"/>
    <w:rsid w:val="002B7992"/>
    <w:rsid w:val="002C0501"/>
    <w:rsid w:val="002C0658"/>
    <w:rsid w:val="002C12E1"/>
    <w:rsid w:val="002C143F"/>
    <w:rsid w:val="002C1F52"/>
    <w:rsid w:val="002C39F0"/>
    <w:rsid w:val="002C3DD9"/>
    <w:rsid w:val="002C3E93"/>
    <w:rsid w:val="002C4286"/>
    <w:rsid w:val="002C4B69"/>
    <w:rsid w:val="002C4C61"/>
    <w:rsid w:val="002C516B"/>
    <w:rsid w:val="002C5761"/>
    <w:rsid w:val="002C707B"/>
    <w:rsid w:val="002D0121"/>
    <w:rsid w:val="002D0211"/>
    <w:rsid w:val="002D058B"/>
    <w:rsid w:val="002D11CA"/>
    <w:rsid w:val="002D1917"/>
    <w:rsid w:val="002D198F"/>
    <w:rsid w:val="002D2123"/>
    <w:rsid w:val="002D25E1"/>
    <w:rsid w:val="002D35E8"/>
    <w:rsid w:val="002D36B5"/>
    <w:rsid w:val="002D374A"/>
    <w:rsid w:val="002D4772"/>
    <w:rsid w:val="002D4E12"/>
    <w:rsid w:val="002D5675"/>
    <w:rsid w:val="002D611C"/>
    <w:rsid w:val="002D6496"/>
    <w:rsid w:val="002D67DC"/>
    <w:rsid w:val="002D6891"/>
    <w:rsid w:val="002D730B"/>
    <w:rsid w:val="002E0638"/>
    <w:rsid w:val="002E06B5"/>
    <w:rsid w:val="002E0FC2"/>
    <w:rsid w:val="002E1792"/>
    <w:rsid w:val="002E1AA3"/>
    <w:rsid w:val="002E3084"/>
    <w:rsid w:val="002E38AC"/>
    <w:rsid w:val="002E4409"/>
    <w:rsid w:val="002E62C0"/>
    <w:rsid w:val="002E6C59"/>
    <w:rsid w:val="002E756E"/>
    <w:rsid w:val="002E7694"/>
    <w:rsid w:val="002F0DB7"/>
    <w:rsid w:val="002F1FBB"/>
    <w:rsid w:val="002F2F95"/>
    <w:rsid w:val="002F31E3"/>
    <w:rsid w:val="002F32D4"/>
    <w:rsid w:val="002F43C5"/>
    <w:rsid w:val="002F453C"/>
    <w:rsid w:val="002F5EA6"/>
    <w:rsid w:val="002F6BDF"/>
    <w:rsid w:val="002F752D"/>
    <w:rsid w:val="002F7DC7"/>
    <w:rsid w:val="0030185A"/>
    <w:rsid w:val="0030189B"/>
    <w:rsid w:val="003040B9"/>
    <w:rsid w:val="00304894"/>
    <w:rsid w:val="00304997"/>
    <w:rsid w:val="003057EE"/>
    <w:rsid w:val="0030580E"/>
    <w:rsid w:val="00305977"/>
    <w:rsid w:val="0030673A"/>
    <w:rsid w:val="00306B9C"/>
    <w:rsid w:val="003118E3"/>
    <w:rsid w:val="00311A21"/>
    <w:rsid w:val="00313447"/>
    <w:rsid w:val="00314A9C"/>
    <w:rsid w:val="00314C06"/>
    <w:rsid w:val="00314DF5"/>
    <w:rsid w:val="003155C4"/>
    <w:rsid w:val="00315AAD"/>
    <w:rsid w:val="00316CBD"/>
    <w:rsid w:val="003171FA"/>
    <w:rsid w:val="00317468"/>
    <w:rsid w:val="00317DE7"/>
    <w:rsid w:val="00320839"/>
    <w:rsid w:val="003215EB"/>
    <w:rsid w:val="003222BD"/>
    <w:rsid w:val="00322E8D"/>
    <w:rsid w:val="003239DF"/>
    <w:rsid w:val="00324BA1"/>
    <w:rsid w:val="00324E3C"/>
    <w:rsid w:val="0032697C"/>
    <w:rsid w:val="00327EBB"/>
    <w:rsid w:val="00331F9A"/>
    <w:rsid w:val="0033220C"/>
    <w:rsid w:val="0033291A"/>
    <w:rsid w:val="00332FCF"/>
    <w:rsid w:val="00333185"/>
    <w:rsid w:val="0033391A"/>
    <w:rsid w:val="00333D11"/>
    <w:rsid w:val="00334F9C"/>
    <w:rsid w:val="0033522C"/>
    <w:rsid w:val="00335DCF"/>
    <w:rsid w:val="003372BB"/>
    <w:rsid w:val="003375AF"/>
    <w:rsid w:val="003376F7"/>
    <w:rsid w:val="00340413"/>
    <w:rsid w:val="00341DFB"/>
    <w:rsid w:val="0034267A"/>
    <w:rsid w:val="00342A73"/>
    <w:rsid w:val="00342BCA"/>
    <w:rsid w:val="00342C77"/>
    <w:rsid w:val="00342ED6"/>
    <w:rsid w:val="00344CB3"/>
    <w:rsid w:val="003454AF"/>
    <w:rsid w:val="00345AA9"/>
    <w:rsid w:val="0034611E"/>
    <w:rsid w:val="00346151"/>
    <w:rsid w:val="00347152"/>
    <w:rsid w:val="003472E7"/>
    <w:rsid w:val="00347782"/>
    <w:rsid w:val="00347AE9"/>
    <w:rsid w:val="00350239"/>
    <w:rsid w:val="003513E5"/>
    <w:rsid w:val="00351540"/>
    <w:rsid w:val="003518E7"/>
    <w:rsid w:val="003519C5"/>
    <w:rsid w:val="00353CA0"/>
    <w:rsid w:val="00354503"/>
    <w:rsid w:val="00354B51"/>
    <w:rsid w:val="003551EE"/>
    <w:rsid w:val="00356870"/>
    <w:rsid w:val="00356BCF"/>
    <w:rsid w:val="003575DA"/>
    <w:rsid w:val="00357982"/>
    <w:rsid w:val="003579E0"/>
    <w:rsid w:val="0036006C"/>
    <w:rsid w:val="003613FC"/>
    <w:rsid w:val="00362FEE"/>
    <w:rsid w:val="0036334A"/>
    <w:rsid w:val="0036390F"/>
    <w:rsid w:val="003640B0"/>
    <w:rsid w:val="00365317"/>
    <w:rsid w:val="00365528"/>
    <w:rsid w:val="0036568A"/>
    <w:rsid w:val="00366297"/>
    <w:rsid w:val="003664BC"/>
    <w:rsid w:val="003664F2"/>
    <w:rsid w:val="00366666"/>
    <w:rsid w:val="003671B3"/>
    <w:rsid w:val="003672AE"/>
    <w:rsid w:val="003678CE"/>
    <w:rsid w:val="00367F96"/>
    <w:rsid w:val="003700CE"/>
    <w:rsid w:val="00370734"/>
    <w:rsid w:val="0037158C"/>
    <w:rsid w:val="00371ECF"/>
    <w:rsid w:val="003747A0"/>
    <w:rsid w:val="00374FA0"/>
    <w:rsid w:val="00376019"/>
    <w:rsid w:val="00376043"/>
    <w:rsid w:val="00376A3D"/>
    <w:rsid w:val="00377B08"/>
    <w:rsid w:val="0038065A"/>
    <w:rsid w:val="00380BE0"/>
    <w:rsid w:val="00381A1A"/>
    <w:rsid w:val="00382FCC"/>
    <w:rsid w:val="00383937"/>
    <w:rsid w:val="00383AFD"/>
    <w:rsid w:val="00384E2B"/>
    <w:rsid w:val="00385406"/>
    <w:rsid w:val="00385783"/>
    <w:rsid w:val="00386A71"/>
    <w:rsid w:val="00387497"/>
    <w:rsid w:val="00387BE9"/>
    <w:rsid w:val="00387E30"/>
    <w:rsid w:val="00390570"/>
    <w:rsid w:val="00391F63"/>
    <w:rsid w:val="003935EC"/>
    <w:rsid w:val="00395B97"/>
    <w:rsid w:val="003979AA"/>
    <w:rsid w:val="003A04EA"/>
    <w:rsid w:val="003A1A32"/>
    <w:rsid w:val="003A1A65"/>
    <w:rsid w:val="003A1B94"/>
    <w:rsid w:val="003A2648"/>
    <w:rsid w:val="003A2C10"/>
    <w:rsid w:val="003A329F"/>
    <w:rsid w:val="003A3C39"/>
    <w:rsid w:val="003A6D92"/>
    <w:rsid w:val="003A6E3A"/>
    <w:rsid w:val="003B024A"/>
    <w:rsid w:val="003B0A2B"/>
    <w:rsid w:val="003B12DC"/>
    <w:rsid w:val="003B16E7"/>
    <w:rsid w:val="003B1F4F"/>
    <w:rsid w:val="003B36DC"/>
    <w:rsid w:val="003B3730"/>
    <w:rsid w:val="003B3950"/>
    <w:rsid w:val="003B4184"/>
    <w:rsid w:val="003B46A0"/>
    <w:rsid w:val="003B4886"/>
    <w:rsid w:val="003B54D4"/>
    <w:rsid w:val="003B617C"/>
    <w:rsid w:val="003B665F"/>
    <w:rsid w:val="003B6BAB"/>
    <w:rsid w:val="003B7093"/>
    <w:rsid w:val="003B75AB"/>
    <w:rsid w:val="003B7634"/>
    <w:rsid w:val="003C066A"/>
    <w:rsid w:val="003C0DA3"/>
    <w:rsid w:val="003C131F"/>
    <w:rsid w:val="003C2844"/>
    <w:rsid w:val="003C38B9"/>
    <w:rsid w:val="003C45AC"/>
    <w:rsid w:val="003C45FE"/>
    <w:rsid w:val="003C691F"/>
    <w:rsid w:val="003C7787"/>
    <w:rsid w:val="003C7E76"/>
    <w:rsid w:val="003D19A9"/>
    <w:rsid w:val="003D1EF5"/>
    <w:rsid w:val="003D2719"/>
    <w:rsid w:val="003D369A"/>
    <w:rsid w:val="003D421D"/>
    <w:rsid w:val="003D4B1A"/>
    <w:rsid w:val="003D54D8"/>
    <w:rsid w:val="003D63AF"/>
    <w:rsid w:val="003D6642"/>
    <w:rsid w:val="003D7647"/>
    <w:rsid w:val="003D7E5C"/>
    <w:rsid w:val="003E0632"/>
    <w:rsid w:val="003E0AEB"/>
    <w:rsid w:val="003E177A"/>
    <w:rsid w:val="003E1FF0"/>
    <w:rsid w:val="003E234B"/>
    <w:rsid w:val="003E2C73"/>
    <w:rsid w:val="003E507A"/>
    <w:rsid w:val="003E52EB"/>
    <w:rsid w:val="003E5B7E"/>
    <w:rsid w:val="003E5FD9"/>
    <w:rsid w:val="003E7472"/>
    <w:rsid w:val="003F0813"/>
    <w:rsid w:val="003F108F"/>
    <w:rsid w:val="003F16A2"/>
    <w:rsid w:val="003F2927"/>
    <w:rsid w:val="003F3DF5"/>
    <w:rsid w:val="003F4071"/>
    <w:rsid w:val="003F4A6D"/>
    <w:rsid w:val="003F53EF"/>
    <w:rsid w:val="003F6379"/>
    <w:rsid w:val="003F69B3"/>
    <w:rsid w:val="00400034"/>
    <w:rsid w:val="00400476"/>
    <w:rsid w:val="0040099E"/>
    <w:rsid w:val="00401655"/>
    <w:rsid w:val="004022A6"/>
    <w:rsid w:val="0040253F"/>
    <w:rsid w:val="00402685"/>
    <w:rsid w:val="00403DAC"/>
    <w:rsid w:val="00404B17"/>
    <w:rsid w:val="00405B83"/>
    <w:rsid w:val="004063A7"/>
    <w:rsid w:val="004072C8"/>
    <w:rsid w:val="00407620"/>
    <w:rsid w:val="00407C16"/>
    <w:rsid w:val="00410C1B"/>
    <w:rsid w:val="00410F02"/>
    <w:rsid w:val="004115C1"/>
    <w:rsid w:val="0041188C"/>
    <w:rsid w:val="0041194F"/>
    <w:rsid w:val="00411AB9"/>
    <w:rsid w:val="00412563"/>
    <w:rsid w:val="00412A16"/>
    <w:rsid w:val="00412FD9"/>
    <w:rsid w:val="00412FDE"/>
    <w:rsid w:val="00413513"/>
    <w:rsid w:val="0041367A"/>
    <w:rsid w:val="004141EA"/>
    <w:rsid w:val="00415371"/>
    <w:rsid w:val="00415731"/>
    <w:rsid w:val="0041750D"/>
    <w:rsid w:val="0041766D"/>
    <w:rsid w:val="00417D60"/>
    <w:rsid w:val="00420AC8"/>
    <w:rsid w:val="00420DF4"/>
    <w:rsid w:val="00420F12"/>
    <w:rsid w:val="00420FA9"/>
    <w:rsid w:val="00421F8B"/>
    <w:rsid w:val="004220E0"/>
    <w:rsid w:val="00423C8C"/>
    <w:rsid w:val="0042575B"/>
    <w:rsid w:val="00426448"/>
    <w:rsid w:val="004270EE"/>
    <w:rsid w:val="00427404"/>
    <w:rsid w:val="00427786"/>
    <w:rsid w:val="00427CB1"/>
    <w:rsid w:val="004305CE"/>
    <w:rsid w:val="00430DFA"/>
    <w:rsid w:val="00431764"/>
    <w:rsid w:val="00431C9C"/>
    <w:rsid w:val="00432443"/>
    <w:rsid w:val="004328DB"/>
    <w:rsid w:val="0043375F"/>
    <w:rsid w:val="004347FF"/>
    <w:rsid w:val="00435B0C"/>
    <w:rsid w:val="00435E47"/>
    <w:rsid w:val="004365FB"/>
    <w:rsid w:val="00436F24"/>
    <w:rsid w:val="0044002F"/>
    <w:rsid w:val="004406A1"/>
    <w:rsid w:val="00440859"/>
    <w:rsid w:val="00440D3D"/>
    <w:rsid w:val="00440E60"/>
    <w:rsid w:val="00441491"/>
    <w:rsid w:val="0044176B"/>
    <w:rsid w:val="00441F09"/>
    <w:rsid w:val="00442548"/>
    <w:rsid w:val="00442FDB"/>
    <w:rsid w:val="00443229"/>
    <w:rsid w:val="00443587"/>
    <w:rsid w:val="0044429C"/>
    <w:rsid w:val="00444D91"/>
    <w:rsid w:val="00446E56"/>
    <w:rsid w:val="00447158"/>
    <w:rsid w:val="00452BB7"/>
    <w:rsid w:val="00452CFC"/>
    <w:rsid w:val="00452D33"/>
    <w:rsid w:val="00455EF7"/>
    <w:rsid w:val="0045743E"/>
    <w:rsid w:val="00457AD3"/>
    <w:rsid w:val="00460609"/>
    <w:rsid w:val="004629F7"/>
    <w:rsid w:val="00462A3E"/>
    <w:rsid w:val="004633D4"/>
    <w:rsid w:val="0046370B"/>
    <w:rsid w:val="00463A5B"/>
    <w:rsid w:val="0046403B"/>
    <w:rsid w:val="004640C0"/>
    <w:rsid w:val="00465B02"/>
    <w:rsid w:val="004709BA"/>
    <w:rsid w:val="00471561"/>
    <w:rsid w:val="0047248C"/>
    <w:rsid w:val="0047262C"/>
    <w:rsid w:val="00472AD5"/>
    <w:rsid w:val="00472D65"/>
    <w:rsid w:val="00473F75"/>
    <w:rsid w:val="00473F99"/>
    <w:rsid w:val="00476594"/>
    <w:rsid w:val="00477561"/>
    <w:rsid w:val="004777C6"/>
    <w:rsid w:val="00477856"/>
    <w:rsid w:val="004808AF"/>
    <w:rsid w:val="004821D3"/>
    <w:rsid w:val="00482B80"/>
    <w:rsid w:val="0048425C"/>
    <w:rsid w:val="0048449E"/>
    <w:rsid w:val="004847F6"/>
    <w:rsid w:val="00485B02"/>
    <w:rsid w:val="00485BE1"/>
    <w:rsid w:val="00485EEB"/>
    <w:rsid w:val="00486213"/>
    <w:rsid w:val="004864FF"/>
    <w:rsid w:val="004870A4"/>
    <w:rsid w:val="00487292"/>
    <w:rsid w:val="0048761C"/>
    <w:rsid w:val="0049086A"/>
    <w:rsid w:val="00490E8C"/>
    <w:rsid w:val="00490FF8"/>
    <w:rsid w:val="004917A7"/>
    <w:rsid w:val="00493162"/>
    <w:rsid w:val="0049375E"/>
    <w:rsid w:val="00493C81"/>
    <w:rsid w:val="004941F8"/>
    <w:rsid w:val="004944E6"/>
    <w:rsid w:val="00494B8F"/>
    <w:rsid w:val="00494CDB"/>
    <w:rsid w:val="004951EC"/>
    <w:rsid w:val="00495DEC"/>
    <w:rsid w:val="0049653F"/>
    <w:rsid w:val="00497AE0"/>
    <w:rsid w:val="004A0997"/>
    <w:rsid w:val="004A0DEB"/>
    <w:rsid w:val="004A1CE2"/>
    <w:rsid w:val="004A1F16"/>
    <w:rsid w:val="004A2730"/>
    <w:rsid w:val="004A2903"/>
    <w:rsid w:val="004A3804"/>
    <w:rsid w:val="004A69B3"/>
    <w:rsid w:val="004A6C14"/>
    <w:rsid w:val="004B030D"/>
    <w:rsid w:val="004B053D"/>
    <w:rsid w:val="004B0709"/>
    <w:rsid w:val="004B2405"/>
    <w:rsid w:val="004B27B0"/>
    <w:rsid w:val="004B3193"/>
    <w:rsid w:val="004B3BB8"/>
    <w:rsid w:val="004B4E9A"/>
    <w:rsid w:val="004B5575"/>
    <w:rsid w:val="004B6092"/>
    <w:rsid w:val="004B6667"/>
    <w:rsid w:val="004C00D5"/>
    <w:rsid w:val="004C03EA"/>
    <w:rsid w:val="004C0A82"/>
    <w:rsid w:val="004C0D0F"/>
    <w:rsid w:val="004C1309"/>
    <w:rsid w:val="004C1544"/>
    <w:rsid w:val="004C210A"/>
    <w:rsid w:val="004C41AE"/>
    <w:rsid w:val="004C41C5"/>
    <w:rsid w:val="004C4558"/>
    <w:rsid w:val="004C45BF"/>
    <w:rsid w:val="004C5B22"/>
    <w:rsid w:val="004C5DD1"/>
    <w:rsid w:val="004C6857"/>
    <w:rsid w:val="004C68DE"/>
    <w:rsid w:val="004C6AC1"/>
    <w:rsid w:val="004C6BDC"/>
    <w:rsid w:val="004C70A8"/>
    <w:rsid w:val="004D014C"/>
    <w:rsid w:val="004D339B"/>
    <w:rsid w:val="004D37E4"/>
    <w:rsid w:val="004D6F29"/>
    <w:rsid w:val="004D7E7F"/>
    <w:rsid w:val="004E012C"/>
    <w:rsid w:val="004E0211"/>
    <w:rsid w:val="004E139A"/>
    <w:rsid w:val="004E1B83"/>
    <w:rsid w:val="004E287A"/>
    <w:rsid w:val="004E3E25"/>
    <w:rsid w:val="004E454A"/>
    <w:rsid w:val="004E583A"/>
    <w:rsid w:val="004E6945"/>
    <w:rsid w:val="004E6E33"/>
    <w:rsid w:val="004E71B4"/>
    <w:rsid w:val="004E7571"/>
    <w:rsid w:val="004E7FEB"/>
    <w:rsid w:val="004F009F"/>
    <w:rsid w:val="004F0287"/>
    <w:rsid w:val="004F05FA"/>
    <w:rsid w:val="004F0AFF"/>
    <w:rsid w:val="004F0EF6"/>
    <w:rsid w:val="004F19D6"/>
    <w:rsid w:val="004F1D7E"/>
    <w:rsid w:val="004F1EE6"/>
    <w:rsid w:val="004F20B9"/>
    <w:rsid w:val="004F2B9F"/>
    <w:rsid w:val="004F313F"/>
    <w:rsid w:val="004F3DA5"/>
    <w:rsid w:val="004F45B2"/>
    <w:rsid w:val="004F4E18"/>
    <w:rsid w:val="004F4F56"/>
    <w:rsid w:val="004F54DC"/>
    <w:rsid w:val="004F5CFE"/>
    <w:rsid w:val="004F6E3A"/>
    <w:rsid w:val="004F710C"/>
    <w:rsid w:val="004F7268"/>
    <w:rsid w:val="004F7322"/>
    <w:rsid w:val="004F75C7"/>
    <w:rsid w:val="004F78E3"/>
    <w:rsid w:val="00500DB9"/>
    <w:rsid w:val="00502216"/>
    <w:rsid w:val="005029B9"/>
    <w:rsid w:val="00503187"/>
    <w:rsid w:val="00503985"/>
    <w:rsid w:val="0050422C"/>
    <w:rsid w:val="00504615"/>
    <w:rsid w:val="00506154"/>
    <w:rsid w:val="00507575"/>
    <w:rsid w:val="00510C5B"/>
    <w:rsid w:val="00510D1E"/>
    <w:rsid w:val="005115D7"/>
    <w:rsid w:val="005140F1"/>
    <w:rsid w:val="005148AC"/>
    <w:rsid w:val="00515757"/>
    <w:rsid w:val="005159B8"/>
    <w:rsid w:val="00516571"/>
    <w:rsid w:val="00516AD8"/>
    <w:rsid w:val="00516C1F"/>
    <w:rsid w:val="00517FBC"/>
    <w:rsid w:val="0052099E"/>
    <w:rsid w:val="00520E35"/>
    <w:rsid w:val="005213C9"/>
    <w:rsid w:val="00522092"/>
    <w:rsid w:val="005226C3"/>
    <w:rsid w:val="00523000"/>
    <w:rsid w:val="00523CC2"/>
    <w:rsid w:val="00525158"/>
    <w:rsid w:val="00526805"/>
    <w:rsid w:val="00526C6D"/>
    <w:rsid w:val="00527343"/>
    <w:rsid w:val="00530372"/>
    <w:rsid w:val="0053351F"/>
    <w:rsid w:val="00533B96"/>
    <w:rsid w:val="00534964"/>
    <w:rsid w:val="00534AF3"/>
    <w:rsid w:val="00534B43"/>
    <w:rsid w:val="0053550C"/>
    <w:rsid w:val="005359CB"/>
    <w:rsid w:val="00535B8E"/>
    <w:rsid w:val="00541E67"/>
    <w:rsid w:val="00541FF1"/>
    <w:rsid w:val="005420F8"/>
    <w:rsid w:val="00542A27"/>
    <w:rsid w:val="0054408E"/>
    <w:rsid w:val="00544989"/>
    <w:rsid w:val="00544AE5"/>
    <w:rsid w:val="005450B5"/>
    <w:rsid w:val="005461A4"/>
    <w:rsid w:val="00546380"/>
    <w:rsid w:val="00551915"/>
    <w:rsid w:val="00551EB0"/>
    <w:rsid w:val="00551F43"/>
    <w:rsid w:val="00552794"/>
    <w:rsid w:val="00552CF6"/>
    <w:rsid w:val="00553507"/>
    <w:rsid w:val="0055364C"/>
    <w:rsid w:val="005550AD"/>
    <w:rsid w:val="005551E9"/>
    <w:rsid w:val="005551F5"/>
    <w:rsid w:val="00555D10"/>
    <w:rsid w:val="00556368"/>
    <w:rsid w:val="00557210"/>
    <w:rsid w:val="005573AA"/>
    <w:rsid w:val="00560042"/>
    <w:rsid w:val="005607E5"/>
    <w:rsid w:val="00561176"/>
    <w:rsid w:val="00561B40"/>
    <w:rsid w:val="00561F3A"/>
    <w:rsid w:val="00562986"/>
    <w:rsid w:val="0056329D"/>
    <w:rsid w:val="0056502B"/>
    <w:rsid w:val="00565068"/>
    <w:rsid w:val="00565BDC"/>
    <w:rsid w:val="005660EF"/>
    <w:rsid w:val="00566369"/>
    <w:rsid w:val="0056645C"/>
    <w:rsid w:val="00567066"/>
    <w:rsid w:val="0056725A"/>
    <w:rsid w:val="00567D0F"/>
    <w:rsid w:val="00570170"/>
    <w:rsid w:val="00570DD0"/>
    <w:rsid w:val="00571634"/>
    <w:rsid w:val="00571E2F"/>
    <w:rsid w:val="00571FB2"/>
    <w:rsid w:val="00572262"/>
    <w:rsid w:val="005723E4"/>
    <w:rsid w:val="00573033"/>
    <w:rsid w:val="00573093"/>
    <w:rsid w:val="00573166"/>
    <w:rsid w:val="005734B7"/>
    <w:rsid w:val="00573515"/>
    <w:rsid w:val="00573EE5"/>
    <w:rsid w:val="00574264"/>
    <w:rsid w:val="005749DA"/>
    <w:rsid w:val="00575A11"/>
    <w:rsid w:val="00575A79"/>
    <w:rsid w:val="00577399"/>
    <w:rsid w:val="00580B65"/>
    <w:rsid w:val="005822EB"/>
    <w:rsid w:val="0058299F"/>
    <w:rsid w:val="00582D57"/>
    <w:rsid w:val="0058418C"/>
    <w:rsid w:val="005846E7"/>
    <w:rsid w:val="00584A8E"/>
    <w:rsid w:val="00585E01"/>
    <w:rsid w:val="00585EEB"/>
    <w:rsid w:val="00586B70"/>
    <w:rsid w:val="005870B6"/>
    <w:rsid w:val="005871A3"/>
    <w:rsid w:val="00587661"/>
    <w:rsid w:val="00590EFB"/>
    <w:rsid w:val="00591643"/>
    <w:rsid w:val="00591D81"/>
    <w:rsid w:val="00592A5B"/>
    <w:rsid w:val="00594495"/>
    <w:rsid w:val="005961FE"/>
    <w:rsid w:val="0059620A"/>
    <w:rsid w:val="0059632D"/>
    <w:rsid w:val="005971FA"/>
    <w:rsid w:val="00597582"/>
    <w:rsid w:val="005A184E"/>
    <w:rsid w:val="005A3F55"/>
    <w:rsid w:val="005A49E5"/>
    <w:rsid w:val="005A5293"/>
    <w:rsid w:val="005A5570"/>
    <w:rsid w:val="005A7152"/>
    <w:rsid w:val="005B102F"/>
    <w:rsid w:val="005B147A"/>
    <w:rsid w:val="005B1CB4"/>
    <w:rsid w:val="005B2277"/>
    <w:rsid w:val="005B35BD"/>
    <w:rsid w:val="005B384A"/>
    <w:rsid w:val="005B3D65"/>
    <w:rsid w:val="005B4192"/>
    <w:rsid w:val="005B4608"/>
    <w:rsid w:val="005B481D"/>
    <w:rsid w:val="005B4833"/>
    <w:rsid w:val="005B4EC3"/>
    <w:rsid w:val="005B5AA4"/>
    <w:rsid w:val="005B6635"/>
    <w:rsid w:val="005B6697"/>
    <w:rsid w:val="005B6F1E"/>
    <w:rsid w:val="005C1DF2"/>
    <w:rsid w:val="005C2915"/>
    <w:rsid w:val="005C2E4E"/>
    <w:rsid w:val="005C423E"/>
    <w:rsid w:val="005C47D8"/>
    <w:rsid w:val="005C4FAD"/>
    <w:rsid w:val="005C6DF7"/>
    <w:rsid w:val="005D18FC"/>
    <w:rsid w:val="005D1CEC"/>
    <w:rsid w:val="005D1EB1"/>
    <w:rsid w:val="005D2226"/>
    <w:rsid w:val="005D262F"/>
    <w:rsid w:val="005D3066"/>
    <w:rsid w:val="005D404A"/>
    <w:rsid w:val="005D46EE"/>
    <w:rsid w:val="005D4C15"/>
    <w:rsid w:val="005D5855"/>
    <w:rsid w:val="005D5AF2"/>
    <w:rsid w:val="005E03C2"/>
    <w:rsid w:val="005E0505"/>
    <w:rsid w:val="005E09DE"/>
    <w:rsid w:val="005E0FA9"/>
    <w:rsid w:val="005E15F6"/>
    <w:rsid w:val="005E1621"/>
    <w:rsid w:val="005E1D08"/>
    <w:rsid w:val="005E2335"/>
    <w:rsid w:val="005E362A"/>
    <w:rsid w:val="005E36C0"/>
    <w:rsid w:val="005E477B"/>
    <w:rsid w:val="005E53D9"/>
    <w:rsid w:val="005E6661"/>
    <w:rsid w:val="005E6FFF"/>
    <w:rsid w:val="005E7801"/>
    <w:rsid w:val="005E7807"/>
    <w:rsid w:val="005E7E4B"/>
    <w:rsid w:val="005F0A43"/>
    <w:rsid w:val="005F2D5A"/>
    <w:rsid w:val="005F332F"/>
    <w:rsid w:val="005F42FB"/>
    <w:rsid w:val="005F43D1"/>
    <w:rsid w:val="005F61A8"/>
    <w:rsid w:val="005F6963"/>
    <w:rsid w:val="005F6C6F"/>
    <w:rsid w:val="005F7356"/>
    <w:rsid w:val="005F77F3"/>
    <w:rsid w:val="00600137"/>
    <w:rsid w:val="00600170"/>
    <w:rsid w:val="00600247"/>
    <w:rsid w:val="00601499"/>
    <w:rsid w:val="0060347D"/>
    <w:rsid w:val="00604358"/>
    <w:rsid w:val="00604EC8"/>
    <w:rsid w:val="00605323"/>
    <w:rsid w:val="00605F97"/>
    <w:rsid w:val="0060646D"/>
    <w:rsid w:val="00606EE1"/>
    <w:rsid w:val="00606F11"/>
    <w:rsid w:val="006077DA"/>
    <w:rsid w:val="00607EFB"/>
    <w:rsid w:val="00611845"/>
    <w:rsid w:val="0061333E"/>
    <w:rsid w:val="00613639"/>
    <w:rsid w:val="0061408D"/>
    <w:rsid w:val="006148D8"/>
    <w:rsid w:val="00614E2F"/>
    <w:rsid w:val="00615158"/>
    <w:rsid w:val="00615173"/>
    <w:rsid w:val="006200F6"/>
    <w:rsid w:val="00620E67"/>
    <w:rsid w:val="00620F3B"/>
    <w:rsid w:val="006210D2"/>
    <w:rsid w:val="006218F6"/>
    <w:rsid w:val="00622198"/>
    <w:rsid w:val="0062310D"/>
    <w:rsid w:val="006231A7"/>
    <w:rsid w:val="006239E5"/>
    <w:rsid w:val="006244E0"/>
    <w:rsid w:val="00624BF1"/>
    <w:rsid w:val="006265D5"/>
    <w:rsid w:val="006267C7"/>
    <w:rsid w:val="00626EB9"/>
    <w:rsid w:val="006272FC"/>
    <w:rsid w:val="006274F7"/>
    <w:rsid w:val="00627F97"/>
    <w:rsid w:val="006327A6"/>
    <w:rsid w:val="006333B5"/>
    <w:rsid w:val="006340AF"/>
    <w:rsid w:val="006352BC"/>
    <w:rsid w:val="0063542A"/>
    <w:rsid w:val="00635CC5"/>
    <w:rsid w:val="006363C9"/>
    <w:rsid w:val="0063751F"/>
    <w:rsid w:val="00637E42"/>
    <w:rsid w:val="00641756"/>
    <w:rsid w:val="00641ED6"/>
    <w:rsid w:val="00642AF3"/>
    <w:rsid w:val="00642DF1"/>
    <w:rsid w:val="006439E1"/>
    <w:rsid w:val="00643C70"/>
    <w:rsid w:val="00643FD5"/>
    <w:rsid w:val="006443C5"/>
    <w:rsid w:val="00644A68"/>
    <w:rsid w:val="00647ABE"/>
    <w:rsid w:val="00647BB8"/>
    <w:rsid w:val="00647FA0"/>
    <w:rsid w:val="006504FE"/>
    <w:rsid w:val="0065072E"/>
    <w:rsid w:val="006520EA"/>
    <w:rsid w:val="00652B57"/>
    <w:rsid w:val="006534F7"/>
    <w:rsid w:val="00653D03"/>
    <w:rsid w:val="00655113"/>
    <w:rsid w:val="00655B79"/>
    <w:rsid w:val="00656E31"/>
    <w:rsid w:val="00657EC8"/>
    <w:rsid w:val="006601B5"/>
    <w:rsid w:val="00661F1C"/>
    <w:rsid w:val="00661FB0"/>
    <w:rsid w:val="006621AE"/>
    <w:rsid w:val="00662407"/>
    <w:rsid w:val="0066240F"/>
    <w:rsid w:val="006646F6"/>
    <w:rsid w:val="00665F26"/>
    <w:rsid w:val="00667038"/>
    <w:rsid w:val="006673EB"/>
    <w:rsid w:val="00670335"/>
    <w:rsid w:val="006716B5"/>
    <w:rsid w:val="00673E20"/>
    <w:rsid w:val="0067409F"/>
    <w:rsid w:val="0067498A"/>
    <w:rsid w:val="006759F0"/>
    <w:rsid w:val="00681A0B"/>
    <w:rsid w:val="00681C85"/>
    <w:rsid w:val="00682233"/>
    <w:rsid w:val="00682D2A"/>
    <w:rsid w:val="00683FD8"/>
    <w:rsid w:val="00685CA1"/>
    <w:rsid w:val="00686843"/>
    <w:rsid w:val="006902BD"/>
    <w:rsid w:val="006905A0"/>
    <w:rsid w:val="00690DA9"/>
    <w:rsid w:val="00690FD0"/>
    <w:rsid w:val="00691344"/>
    <w:rsid w:val="0069349E"/>
    <w:rsid w:val="00693E22"/>
    <w:rsid w:val="00693ED1"/>
    <w:rsid w:val="006943BB"/>
    <w:rsid w:val="0069446F"/>
    <w:rsid w:val="00694C93"/>
    <w:rsid w:val="006966AD"/>
    <w:rsid w:val="00696FBC"/>
    <w:rsid w:val="0069704D"/>
    <w:rsid w:val="00697907"/>
    <w:rsid w:val="0069792F"/>
    <w:rsid w:val="006A0589"/>
    <w:rsid w:val="006A2763"/>
    <w:rsid w:val="006B0E90"/>
    <w:rsid w:val="006B38FD"/>
    <w:rsid w:val="006B48A9"/>
    <w:rsid w:val="006B5FF6"/>
    <w:rsid w:val="006B6AA2"/>
    <w:rsid w:val="006B77B8"/>
    <w:rsid w:val="006B7D62"/>
    <w:rsid w:val="006B7F5D"/>
    <w:rsid w:val="006C0E97"/>
    <w:rsid w:val="006C158B"/>
    <w:rsid w:val="006C24B2"/>
    <w:rsid w:val="006C2B5D"/>
    <w:rsid w:val="006C315A"/>
    <w:rsid w:val="006C436A"/>
    <w:rsid w:val="006C48D7"/>
    <w:rsid w:val="006C4AA5"/>
    <w:rsid w:val="006C5059"/>
    <w:rsid w:val="006C65E9"/>
    <w:rsid w:val="006C7D71"/>
    <w:rsid w:val="006D0EBE"/>
    <w:rsid w:val="006D22AA"/>
    <w:rsid w:val="006D2D97"/>
    <w:rsid w:val="006D603F"/>
    <w:rsid w:val="006D63F3"/>
    <w:rsid w:val="006D7B5A"/>
    <w:rsid w:val="006E096A"/>
    <w:rsid w:val="006E20F5"/>
    <w:rsid w:val="006E24A2"/>
    <w:rsid w:val="006E27F5"/>
    <w:rsid w:val="006E36AA"/>
    <w:rsid w:val="006E3885"/>
    <w:rsid w:val="006E4C9F"/>
    <w:rsid w:val="006E5472"/>
    <w:rsid w:val="006E6AA7"/>
    <w:rsid w:val="006E6D3C"/>
    <w:rsid w:val="006F2E26"/>
    <w:rsid w:val="006F37E1"/>
    <w:rsid w:val="006F3EAD"/>
    <w:rsid w:val="006F4AC3"/>
    <w:rsid w:val="006F4D3D"/>
    <w:rsid w:val="006F529E"/>
    <w:rsid w:val="006F5348"/>
    <w:rsid w:val="006F68E6"/>
    <w:rsid w:val="006F6CF0"/>
    <w:rsid w:val="006F6FEC"/>
    <w:rsid w:val="006F72DE"/>
    <w:rsid w:val="007001AA"/>
    <w:rsid w:val="007002CD"/>
    <w:rsid w:val="00700432"/>
    <w:rsid w:val="0070074F"/>
    <w:rsid w:val="007032A0"/>
    <w:rsid w:val="007033F8"/>
    <w:rsid w:val="00704540"/>
    <w:rsid w:val="007049B1"/>
    <w:rsid w:val="00705CF5"/>
    <w:rsid w:val="00706239"/>
    <w:rsid w:val="00706272"/>
    <w:rsid w:val="00706FBB"/>
    <w:rsid w:val="0070770C"/>
    <w:rsid w:val="00707AB0"/>
    <w:rsid w:val="007115E2"/>
    <w:rsid w:val="00711AF6"/>
    <w:rsid w:val="00711F31"/>
    <w:rsid w:val="00713380"/>
    <w:rsid w:val="00713A63"/>
    <w:rsid w:val="00715314"/>
    <w:rsid w:val="007158F6"/>
    <w:rsid w:val="00715B00"/>
    <w:rsid w:val="00715C4A"/>
    <w:rsid w:val="00716106"/>
    <w:rsid w:val="00716AB8"/>
    <w:rsid w:val="007170B2"/>
    <w:rsid w:val="007175E7"/>
    <w:rsid w:val="00717D4F"/>
    <w:rsid w:val="007218D1"/>
    <w:rsid w:val="007218F1"/>
    <w:rsid w:val="00722D4F"/>
    <w:rsid w:val="00722D8E"/>
    <w:rsid w:val="00723C0C"/>
    <w:rsid w:val="00723F5A"/>
    <w:rsid w:val="00724D57"/>
    <w:rsid w:val="00724DAB"/>
    <w:rsid w:val="00724EFC"/>
    <w:rsid w:val="007253F4"/>
    <w:rsid w:val="00725F13"/>
    <w:rsid w:val="0072791F"/>
    <w:rsid w:val="007300DF"/>
    <w:rsid w:val="0073126C"/>
    <w:rsid w:val="007315A6"/>
    <w:rsid w:val="0073201C"/>
    <w:rsid w:val="007321CF"/>
    <w:rsid w:val="007321E3"/>
    <w:rsid w:val="007337E1"/>
    <w:rsid w:val="00733E91"/>
    <w:rsid w:val="007344FB"/>
    <w:rsid w:val="0073576C"/>
    <w:rsid w:val="00737197"/>
    <w:rsid w:val="0074077D"/>
    <w:rsid w:val="00740A5E"/>
    <w:rsid w:val="0074270F"/>
    <w:rsid w:val="007429CE"/>
    <w:rsid w:val="00742A3D"/>
    <w:rsid w:val="007432F8"/>
    <w:rsid w:val="007472DD"/>
    <w:rsid w:val="00747FD2"/>
    <w:rsid w:val="007505DE"/>
    <w:rsid w:val="00750930"/>
    <w:rsid w:val="007515C6"/>
    <w:rsid w:val="00751A79"/>
    <w:rsid w:val="00751E9F"/>
    <w:rsid w:val="00752E19"/>
    <w:rsid w:val="00752EDF"/>
    <w:rsid w:val="0075454E"/>
    <w:rsid w:val="00755B82"/>
    <w:rsid w:val="00755E5A"/>
    <w:rsid w:val="00756BD0"/>
    <w:rsid w:val="00756DDB"/>
    <w:rsid w:val="00757A64"/>
    <w:rsid w:val="00757CF1"/>
    <w:rsid w:val="0076088C"/>
    <w:rsid w:val="00761C77"/>
    <w:rsid w:val="00761CC4"/>
    <w:rsid w:val="007623FC"/>
    <w:rsid w:val="00763FB3"/>
    <w:rsid w:val="00764FD0"/>
    <w:rsid w:val="00766016"/>
    <w:rsid w:val="0076611E"/>
    <w:rsid w:val="00766DB3"/>
    <w:rsid w:val="00767AB9"/>
    <w:rsid w:val="00767BD8"/>
    <w:rsid w:val="00767DF7"/>
    <w:rsid w:val="00771393"/>
    <w:rsid w:val="00771933"/>
    <w:rsid w:val="00771B64"/>
    <w:rsid w:val="0077390E"/>
    <w:rsid w:val="00773AF1"/>
    <w:rsid w:val="00777732"/>
    <w:rsid w:val="00777F4B"/>
    <w:rsid w:val="00782229"/>
    <w:rsid w:val="00782949"/>
    <w:rsid w:val="00782CB0"/>
    <w:rsid w:val="00783C12"/>
    <w:rsid w:val="00783D1F"/>
    <w:rsid w:val="00785D86"/>
    <w:rsid w:val="007864A1"/>
    <w:rsid w:val="00787465"/>
    <w:rsid w:val="00787D14"/>
    <w:rsid w:val="007907A0"/>
    <w:rsid w:val="00791717"/>
    <w:rsid w:val="00791E15"/>
    <w:rsid w:val="00791FE5"/>
    <w:rsid w:val="00792B22"/>
    <w:rsid w:val="00792F05"/>
    <w:rsid w:val="007930FE"/>
    <w:rsid w:val="00794416"/>
    <w:rsid w:val="00794A03"/>
    <w:rsid w:val="00795189"/>
    <w:rsid w:val="007954A3"/>
    <w:rsid w:val="00797257"/>
    <w:rsid w:val="007A0E47"/>
    <w:rsid w:val="007A18A5"/>
    <w:rsid w:val="007A30B4"/>
    <w:rsid w:val="007A4469"/>
    <w:rsid w:val="007A54E6"/>
    <w:rsid w:val="007A63C5"/>
    <w:rsid w:val="007A67CA"/>
    <w:rsid w:val="007A73B7"/>
    <w:rsid w:val="007A7F8A"/>
    <w:rsid w:val="007B1506"/>
    <w:rsid w:val="007B1E82"/>
    <w:rsid w:val="007B2DB3"/>
    <w:rsid w:val="007B3854"/>
    <w:rsid w:val="007B4ED7"/>
    <w:rsid w:val="007B4FAA"/>
    <w:rsid w:val="007B5ED7"/>
    <w:rsid w:val="007B64D9"/>
    <w:rsid w:val="007B701D"/>
    <w:rsid w:val="007B7117"/>
    <w:rsid w:val="007C0A55"/>
    <w:rsid w:val="007C0E1A"/>
    <w:rsid w:val="007C18DF"/>
    <w:rsid w:val="007C2E59"/>
    <w:rsid w:val="007C49EA"/>
    <w:rsid w:val="007C4C67"/>
    <w:rsid w:val="007C5175"/>
    <w:rsid w:val="007C5428"/>
    <w:rsid w:val="007C5C69"/>
    <w:rsid w:val="007C6A27"/>
    <w:rsid w:val="007C6B74"/>
    <w:rsid w:val="007C71C9"/>
    <w:rsid w:val="007C75C3"/>
    <w:rsid w:val="007C7E8A"/>
    <w:rsid w:val="007D0C72"/>
    <w:rsid w:val="007D0CD1"/>
    <w:rsid w:val="007D1316"/>
    <w:rsid w:val="007D1F03"/>
    <w:rsid w:val="007D24A5"/>
    <w:rsid w:val="007D412C"/>
    <w:rsid w:val="007D4373"/>
    <w:rsid w:val="007D4431"/>
    <w:rsid w:val="007D51FD"/>
    <w:rsid w:val="007D6AC8"/>
    <w:rsid w:val="007D7D38"/>
    <w:rsid w:val="007E0779"/>
    <w:rsid w:val="007E13C5"/>
    <w:rsid w:val="007E1DFA"/>
    <w:rsid w:val="007E36C5"/>
    <w:rsid w:val="007E3A82"/>
    <w:rsid w:val="007E3B42"/>
    <w:rsid w:val="007E44B9"/>
    <w:rsid w:val="007E60F5"/>
    <w:rsid w:val="007E6587"/>
    <w:rsid w:val="007E6A54"/>
    <w:rsid w:val="007E7BC8"/>
    <w:rsid w:val="007E7EF4"/>
    <w:rsid w:val="007F0FDB"/>
    <w:rsid w:val="007F1CCA"/>
    <w:rsid w:val="007F1D61"/>
    <w:rsid w:val="007F2014"/>
    <w:rsid w:val="007F3069"/>
    <w:rsid w:val="007F3F02"/>
    <w:rsid w:val="007F41CA"/>
    <w:rsid w:val="007F4403"/>
    <w:rsid w:val="007F4B2C"/>
    <w:rsid w:val="007F50BE"/>
    <w:rsid w:val="007F5516"/>
    <w:rsid w:val="007F587E"/>
    <w:rsid w:val="007F5A3E"/>
    <w:rsid w:val="007F67CA"/>
    <w:rsid w:val="007F7DCE"/>
    <w:rsid w:val="008004A7"/>
    <w:rsid w:val="00800BA2"/>
    <w:rsid w:val="008022C2"/>
    <w:rsid w:val="008022E0"/>
    <w:rsid w:val="00802A06"/>
    <w:rsid w:val="00802B6F"/>
    <w:rsid w:val="0080328B"/>
    <w:rsid w:val="00803699"/>
    <w:rsid w:val="00803DF5"/>
    <w:rsid w:val="008041B2"/>
    <w:rsid w:val="0080469D"/>
    <w:rsid w:val="008113F7"/>
    <w:rsid w:val="00811643"/>
    <w:rsid w:val="008122AB"/>
    <w:rsid w:val="00812C76"/>
    <w:rsid w:val="0081310B"/>
    <w:rsid w:val="00813491"/>
    <w:rsid w:val="0081395C"/>
    <w:rsid w:val="0081398E"/>
    <w:rsid w:val="00813E35"/>
    <w:rsid w:val="00813FB8"/>
    <w:rsid w:val="00815F0E"/>
    <w:rsid w:val="00816EBF"/>
    <w:rsid w:val="00817AF7"/>
    <w:rsid w:val="00821C84"/>
    <w:rsid w:val="00821CB1"/>
    <w:rsid w:val="00822A6D"/>
    <w:rsid w:val="00824095"/>
    <w:rsid w:val="008245C8"/>
    <w:rsid w:val="0082495C"/>
    <w:rsid w:val="008255CA"/>
    <w:rsid w:val="00825CD0"/>
    <w:rsid w:val="0082675E"/>
    <w:rsid w:val="0082794E"/>
    <w:rsid w:val="00827A66"/>
    <w:rsid w:val="008304E4"/>
    <w:rsid w:val="008323C8"/>
    <w:rsid w:val="0083271F"/>
    <w:rsid w:val="008331BC"/>
    <w:rsid w:val="00833B5E"/>
    <w:rsid w:val="00835313"/>
    <w:rsid w:val="00840DBC"/>
    <w:rsid w:val="008411BC"/>
    <w:rsid w:val="008424D7"/>
    <w:rsid w:val="00842832"/>
    <w:rsid w:val="00843620"/>
    <w:rsid w:val="00843DAB"/>
    <w:rsid w:val="00844241"/>
    <w:rsid w:val="00844FCE"/>
    <w:rsid w:val="008453E1"/>
    <w:rsid w:val="0084591B"/>
    <w:rsid w:val="00845ADD"/>
    <w:rsid w:val="00845EBB"/>
    <w:rsid w:val="00847816"/>
    <w:rsid w:val="00847961"/>
    <w:rsid w:val="00847EBF"/>
    <w:rsid w:val="00850941"/>
    <w:rsid w:val="008517F4"/>
    <w:rsid w:val="00851972"/>
    <w:rsid w:val="00852265"/>
    <w:rsid w:val="008534E6"/>
    <w:rsid w:val="00853AC5"/>
    <w:rsid w:val="00854934"/>
    <w:rsid w:val="00855574"/>
    <w:rsid w:val="00856364"/>
    <w:rsid w:val="00861D02"/>
    <w:rsid w:val="008621BA"/>
    <w:rsid w:val="008622C6"/>
    <w:rsid w:val="00862921"/>
    <w:rsid w:val="00862AD5"/>
    <w:rsid w:val="008630C1"/>
    <w:rsid w:val="00864181"/>
    <w:rsid w:val="00864B36"/>
    <w:rsid w:val="0086666A"/>
    <w:rsid w:val="00867F34"/>
    <w:rsid w:val="008703D3"/>
    <w:rsid w:val="008719F1"/>
    <w:rsid w:val="00872BFD"/>
    <w:rsid w:val="0087348D"/>
    <w:rsid w:val="00873E86"/>
    <w:rsid w:val="00874BFA"/>
    <w:rsid w:val="00875B2F"/>
    <w:rsid w:val="00876E96"/>
    <w:rsid w:val="00880A80"/>
    <w:rsid w:val="00880E67"/>
    <w:rsid w:val="00880E91"/>
    <w:rsid w:val="008817D5"/>
    <w:rsid w:val="0088182E"/>
    <w:rsid w:val="00882AA3"/>
    <w:rsid w:val="008830CB"/>
    <w:rsid w:val="008833F5"/>
    <w:rsid w:val="00883766"/>
    <w:rsid w:val="0088399B"/>
    <w:rsid w:val="008865F5"/>
    <w:rsid w:val="0088665C"/>
    <w:rsid w:val="00886660"/>
    <w:rsid w:val="0088683F"/>
    <w:rsid w:val="0088685C"/>
    <w:rsid w:val="0089042B"/>
    <w:rsid w:val="00890454"/>
    <w:rsid w:val="00890729"/>
    <w:rsid w:val="008907CF"/>
    <w:rsid w:val="00891BD9"/>
    <w:rsid w:val="00891BF4"/>
    <w:rsid w:val="00891C61"/>
    <w:rsid w:val="00891F4E"/>
    <w:rsid w:val="00892586"/>
    <w:rsid w:val="00892BB6"/>
    <w:rsid w:val="00893855"/>
    <w:rsid w:val="00893C69"/>
    <w:rsid w:val="00896022"/>
    <w:rsid w:val="00896764"/>
    <w:rsid w:val="00896D27"/>
    <w:rsid w:val="008973BB"/>
    <w:rsid w:val="008975D8"/>
    <w:rsid w:val="00897789"/>
    <w:rsid w:val="00897F14"/>
    <w:rsid w:val="008A0363"/>
    <w:rsid w:val="008A090D"/>
    <w:rsid w:val="008A0C0E"/>
    <w:rsid w:val="008A12A2"/>
    <w:rsid w:val="008A169A"/>
    <w:rsid w:val="008A1FE3"/>
    <w:rsid w:val="008A21EB"/>
    <w:rsid w:val="008A2AF6"/>
    <w:rsid w:val="008A2C01"/>
    <w:rsid w:val="008A2C3A"/>
    <w:rsid w:val="008A3546"/>
    <w:rsid w:val="008A37F8"/>
    <w:rsid w:val="008A474A"/>
    <w:rsid w:val="008A4AED"/>
    <w:rsid w:val="008A4C41"/>
    <w:rsid w:val="008A71A4"/>
    <w:rsid w:val="008A771D"/>
    <w:rsid w:val="008A78F9"/>
    <w:rsid w:val="008A7B0F"/>
    <w:rsid w:val="008A7C97"/>
    <w:rsid w:val="008A7CE9"/>
    <w:rsid w:val="008B0CAE"/>
    <w:rsid w:val="008B0D13"/>
    <w:rsid w:val="008B0D47"/>
    <w:rsid w:val="008B10E6"/>
    <w:rsid w:val="008B29F6"/>
    <w:rsid w:val="008B3479"/>
    <w:rsid w:val="008B4015"/>
    <w:rsid w:val="008B40E3"/>
    <w:rsid w:val="008B46D5"/>
    <w:rsid w:val="008B4A57"/>
    <w:rsid w:val="008B4B59"/>
    <w:rsid w:val="008B4D7D"/>
    <w:rsid w:val="008B51D7"/>
    <w:rsid w:val="008B5715"/>
    <w:rsid w:val="008B6E9F"/>
    <w:rsid w:val="008B76D2"/>
    <w:rsid w:val="008C059C"/>
    <w:rsid w:val="008C05F5"/>
    <w:rsid w:val="008C1215"/>
    <w:rsid w:val="008C12BD"/>
    <w:rsid w:val="008C3195"/>
    <w:rsid w:val="008C39FB"/>
    <w:rsid w:val="008C4A7A"/>
    <w:rsid w:val="008C55EA"/>
    <w:rsid w:val="008D0091"/>
    <w:rsid w:val="008D0644"/>
    <w:rsid w:val="008D26E1"/>
    <w:rsid w:val="008D273E"/>
    <w:rsid w:val="008D35A3"/>
    <w:rsid w:val="008D36FC"/>
    <w:rsid w:val="008D4AF0"/>
    <w:rsid w:val="008D5144"/>
    <w:rsid w:val="008D54C6"/>
    <w:rsid w:val="008D59B7"/>
    <w:rsid w:val="008D647D"/>
    <w:rsid w:val="008D672F"/>
    <w:rsid w:val="008D7315"/>
    <w:rsid w:val="008E0598"/>
    <w:rsid w:val="008E094E"/>
    <w:rsid w:val="008E0955"/>
    <w:rsid w:val="008E1F3B"/>
    <w:rsid w:val="008E2C6D"/>
    <w:rsid w:val="008E2E8D"/>
    <w:rsid w:val="008E3272"/>
    <w:rsid w:val="008E3C17"/>
    <w:rsid w:val="008E413F"/>
    <w:rsid w:val="008E449E"/>
    <w:rsid w:val="008E4598"/>
    <w:rsid w:val="008E5BB5"/>
    <w:rsid w:val="008F10CE"/>
    <w:rsid w:val="008F13F2"/>
    <w:rsid w:val="008F21D9"/>
    <w:rsid w:val="008F24AA"/>
    <w:rsid w:val="008F2B6B"/>
    <w:rsid w:val="008F2C47"/>
    <w:rsid w:val="008F3286"/>
    <w:rsid w:val="008F39E8"/>
    <w:rsid w:val="008F49F9"/>
    <w:rsid w:val="008F6C62"/>
    <w:rsid w:val="008F6FFE"/>
    <w:rsid w:val="008F7113"/>
    <w:rsid w:val="008F76AE"/>
    <w:rsid w:val="0090027F"/>
    <w:rsid w:val="00901DB3"/>
    <w:rsid w:val="00902513"/>
    <w:rsid w:val="00903750"/>
    <w:rsid w:val="00903AE3"/>
    <w:rsid w:val="00904328"/>
    <w:rsid w:val="00907882"/>
    <w:rsid w:val="00907B21"/>
    <w:rsid w:val="009103A8"/>
    <w:rsid w:val="00910614"/>
    <w:rsid w:val="0091074E"/>
    <w:rsid w:val="009110F6"/>
    <w:rsid w:val="00911A4F"/>
    <w:rsid w:val="00911ABC"/>
    <w:rsid w:val="0091231F"/>
    <w:rsid w:val="00912738"/>
    <w:rsid w:val="00912B58"/>
    <w:rsid w:val="0091392A"/>
    <w:rsid w:val="00914701"/>
    <w:rsid w:val="00915214"/>
    <w:rsid w:val="00915EED"/>
    <w:rsid w:val="00917452"/>
    <w:rsid w:val="00920462"/>
    <w:rsid w:val="00922206"/>
    <w:rsid w:val="00922882"/>
    <w:rsid w:val="009235D0"/>
    <w:rsid w:val="00923C06"/>
    <w:rsid w:val="00924E21"/>
    <w:rsid w:val="009251E0"/>
    <w:rsid w:val="009258DA"/>
    <w:rsid w:val="00926A63"/>
    <w:rsid w:val="00926BE8"/>
    <w:rsid w:val="0093008C"/>
    <w:rsid w:val="00930285"/>
    <w:rsid w:val="00930AC2"/>
    <w:rsid w:val="00933DE8"/>
    <w:rsid w:val="00934728"/>
    <w:rsid w:val="00936631"/>
    <w:rsid w:val="00937DA9"/>
    <w:rsid w:val="009407AC"/>
    <w:rsid w:val="00941181"/>
    <w:rsid w:val="00941CA8"/>
    <w:rsid w:val="00941DBB"/>
    <w:rsid w:val="00942820"/>
    <w:rsid w:val="0094284C"/>
    <w:rsid w:val="00942CC7"/>
    <w:rsid w:val="009461DE"/>
    <w:rsid w:val="009463FF"/>
    <w:rsid w:val="00946724"/>
    <w:rsid w:val="00946A13"/>
    <w:rsid w:val="00946F26"/>
    <w:rsid w:val="009474A2"/>
    <w:rsid w:val="009502F7"/>
    <w:rsid w:val="00951749"/>
    <w:rsid w:val="009518E4"/>
    <w:rsid w:val="00951E8E"/>
    <w:rsid w:val="0095202F"/>
    <w:rsid w:val="0095215F"/>
    <w:rsid w:val="0095299F"/>
    <w:rsid w:val="00953EAE"/>
    <w:rsid w:val="0095401F"/>
    <w:rsid w:val="00954134"/>
    <w:rsid w:val="00954790"/>
    <w:rsid w:val="0095558E"/>
    <w:rsid w:val="00956EA4"/>
    <w:rsid w:val="00957B30"/>
    <w:rsid w:val="00957D16"/>
    <w:rsid w:val="00961607"/>
    <w:rsid w:val="0096226D"/>
    <w:rsid w:val="009622B0"/>
    <w:rsid w:val="009622EA"/>
    <w:rsid w:val="009623E8"/>
    <w:rsid w:val="0096389C"/>
    <w:rsid w:val="00963ADE"/>
    <w:rsid w:val="00965F35"/>
    <w:rsid w:val="00966121"/>
    <w:rsid w:val="00966150"/>
    <w:rsid w:val="00966878"/>
    <w:rsid w:val="009673DB"/>
    <w:rsid w:val="00967F52"/>
    <w:rsid w:val="00967FDB"/>
    <w:rsid w:val="00970B55"/>
    <w:rsid w:val="00970F8C"/>
    <w:rsid w:val="0097192D"/>
    <w:rsid w:val="00971EB9"/>
    <w:rsid w:val="00973613"/>
    <w:rsid w:val="00973D64"/>
    <w:rsid w:val="00973D72"/>
    <w:rsid w:val="00976535"/>
    <w:rsid w:val="00977556"/>
    <w:rsid w:val="0097760A"/>
    <w:rsid w:val="009777E3"/>
    <w:rsid w:val="00980867"/>
    <w:rsid w:val="00980EAC"/>
    <w:rsid w:val="00983DA0"/>
    <w:rsid w:val="009846CC"/>
    <w:rsid w:val="00984722"/>
    <w:rsid w:val="00984EA9"/>
    <w:rsid w:val="00985107"/>
    <w:rsid w:val="00986F6D"/>
    <w:rsid w:val="009905AF"/>
    <w:rsid w:val="009908B2"/>
    <w:rsid w:val="0099114F"/>
    <w:rsid w:val="00991606"/>
    <w:rsid w:val="00991D9F"/>
    <w:rsid w:val="00994489"/>
    <w:rsid w:val="00994CF3"/>
    <w:rsid w:val="00997045"/>
    <w:rsid w:val="009970F5"/>
    <w:rsid w:val="009979F1"/>
    <w:rsid w:val="00997A68"/>
    <w:rsid w:val="009A1090"/>
    <w:rsid w:val="009A1940"/>
    <w:rsid w:val="009A1CFF"/>
    <w:rsid w:val="009A2F23"/>
    <w:rsid w:val="009A2F6E"/>
    <w:rsid w:val="009A432B"/>
    <w:rsid w:val="009A5237"/>
    <w:rsid w:val="009A63E6"/>
    <w:rsid w:val="009A6472"/>
    <w:rsid w:val="009A7198"/>
    <w:rsid w:val="009A7498"/>
    <w:rsid w:val="009A7F6C"/>
    <w:rsid w:val="009B0300"/>
    <w:rsid w:val="009B069F"/>
    <w:rsid w:val="009B187B"/>
    <w:rsid w:val="009B2317"/>
    <w:rsid w:val="009B3449"/>
    <w:rsid w:val="009B4521"/>
    <w:rsid w:val="009B4853"/>
    <w:rsid w:val="009B4999"/>
    <w:rsid w:val="009B525D"/>
    <w:rsid w:val="009B535A"/>
    <w:rsid w:val="009B5A0E"/>
    <w:rsid w:val="009B5B85"/>
    <w:rsid w:val="009B7F54"/>
    <w:rsid w:val="009C01FE"/>
    <w:rsid w:val="009C14E0"/>
    <w:rsid w:val="009C1818"/>
    <w:rsid w:val="009C1A5E"/>
    <w:rsid w:val="009C2129"/>
    <w:rsid w:val="009C288E"/>
    <w:rsid w:val="009C290C"/>
    <w:rsid w:val="009C2EE9"/>
    <w:rsid w:val="009C3788"/>
    <w:rsid w:val="009C4638"/>
    <w:rsid w:val="009C5A68"/>
    <w:rsid w:val="009C614E"/>
    <w:rsid w:val="009C66B9"/>
    <w:rsid w:val="009C6DC6"/>
    <w:rsid w:val="009C72A2"/>
    <w:rsid w:val="009D0C96"/>
    <w:rsid w:val="009D1F31"/>
    <w:rsid w:val="009D359A"/>
    <w:rsid w:val="009D3782"/>
    <w:rsid w:val="009D4BAA"/>
    <w:rsid w:val="009D4C7B"/>
    <w:rsid w:val="009D6645"/>
    <w:rsid w:val="009D70DD"/>
    <w:rsid w:val="009D732E"/>
    <w:rsid w:val="009D745E"/>
    <w:rsid w:val="009D77C4"/>
    <w:rsid w:val="009D7C13"/>
    <w:rsid w:val="009E069A"/>
    <w:rsid w:val="009E0E43"/>
    <w:rsid w:val="009E220A"/>
    <w:rsid w:val="009E22ED"/>
    <w:rsid w:val="009E37A0"/>
    <w:rsid w:val="009E4133"/>
    <w:rsid w:val="009E53D5"/>
    <w:rsid w:val="009E5A32"/>
    <w:rsid w:val="009E5BB9"/>
    <w:rsid w:val="009E7B4A"/>
    <w:rsid w:val="009F0E4B"/>
    <w:rsid w:val="009F19A9"/>
    <w:rsid w:val="009F2229"/>
    <w:rsid w:val="009F2438"/>
    <w:rsid w:val="009F3C4F"/>
    <w:rsid w:val="009F4592"/>
    <w:rsid w:val="009F595D"/>
    <w:rsid w:val="009F6A4F"/>
    <w:rsid w:val="009F6CFC"/>
    <w:rsid w:val="00A0074C"/>
    <w:rsid w:val="00A00C68"/>
    <w:rsid w:val="00A03C6E"/>
    <w:rsid w:val="00A047ED"/>
    <w:rsid w:val="00A062DB"/>
    <w:rsid w:val="00A06BC6"/>
    <w:rsid w:val="00A07F45"/>
    <w:rsid w:val="00A10020"/>
    <w:rsid w:val="00A10CC3"/>
    <w:rsid w:val="00A1143D"/>
    <w:rsid w:val="00A1296D"/>
    <w:rsid w:val="00A12D68"/>
    <w:rsid w:val="00A1352D"/>
    <w:rsid w:val="00A139B3"/>
    <w:rsid w:val="00A142C4"/>
    <w:rsid w:val="00A1515A"/>
    <w:rsid w:val="00A15BCD"/>
    <w:rsid w:val="00A16CF7"/>
    <w:rsid w:val="00A20310"/>
    <w:rsid w:val="00A20DE1"/>
    <w:rsid w:val="00A21674"/>
    <w:rsid w:val="00A22DD6"/>
    <w:rsid w:val="00A2307E"/>
    <w:rsid w:val="00A23FA1"/>
    <w:rsid w:val="00A24901"/>
    <w:rsid w:val="00A2550B"/>
    <w:rsid w:val="00A25F52"/>
    <w:rsid w:val="00A260BF"/>
    <w:rsid w:val="00A26100"/>
    <w:rsid w:val="00A26706"/>
    <w:rsid w:val="00A275FA"/>
    <w:rsid w:val="00A27C79"/>
    <w:rsid w:val="00A27DEE"/>
    <w:rsid w:val="00A30DE8"/>
    <w:rsid w:val="00A30EA8"/>
    <w:rsid w:val="00A3135B"/>
    <w:rsid w:val="00A34464"/>
    <w:rsid w:val="00A3523B"/>
    <w:rsid w:val="00A36117"/>
    <w:rsid w:val="00A36646"/>
    <w:rsid w:val="00A370CD"/>
    <w:rsid w:val="00A37E0A"/>
    <w:rsid w:val="00A404F1"/>
    <w:rsid w:val="00A41E65"/>
    <w:rsid w:val="00A42248"/>
    <w:rsid w:val="00A42A3E"/>
    <w:rsid w:val="00A43A59"/>
    <w:rsid w:val="00A4413B"/>
    <w:rsid w:val="00A450C2"/>
    <w:rsid w:val="00A450C9"/>
    <w:rsid w:val="00A45D53"/>
    <w:rsid w:val="00A477A8"/>
    <w:rsid w:val="00A4785C"/>
    <w:rsid w:val="00A47C15"/>
    <w:rsid w:val="00A500BD"/>
    <w:rsid w:val="00A50C03"/>
    <w:rsid w:val="00A510A3"/>
    <w:rsid w:val="00A51DA4"/>
    <w:rsid w:val="00A51E35"/>
    <w:rsid w:val="00A51FCE"/>
    <w:rsid w:val="00A5225C"/>
    <w:rsid w:val="00A528D9"/>
    <w:rsid w:val="00A52D02"/>
    <w:rsid w:val="00A53A61"/>
    <w:rsid w:val="00A54539"/>
    <w:rsid w:val="00A548F0"/>
    <w:rsid w:val="00A54CCB"/>
    <w:rsid w:val="00A55269"/>
    <w:rsid w:val="00A5533D"/>
    <w:rsid w:val="00A570D5"/>
    <w:rsid w:val="00A60B51"/>
    <w:rsid w:val="00A61297"/>
    <w:rsid w:val="00A61586"/>
    <w:rsid w:val="00A634D5"/>
    <w:rsid w:val="00A63688"/>
    <w:rsid w:val="00A6476C"/>
    <w:rsid w:val="00A65F0B"/>
    <w:rsid w:val="00A7052E"/>
    <w:rsid w:val="00A714E6"/>
    <w:rsid w:val="00A71E79"/>
    <w:rsid w:val="00A730AC"/>
    <w:rsid w:val="00A73211"/>
    <w:rsid w:val="00A73BE4"/>
    <w:rsid w:val="00A74A21"/>
    <w:rsid w:val="00A75E31"/>
    <w:rsid w:val="00A77769"/>
    <w:rsid w:val="00A777C4"/>
    <w:rsid w:val="00A804D5"/>
    <w:rsid w:val="00A80886"/>
    <w:rsid w:val="00A80BD6"/>
    <w:rsid w:val="00A818F2"/>
    <w:rsid w:val="00A82831"/>
    <w:rsid w:val="00A82E24"/>
    <w:rsid w:val="00A831A7"/>
    <w:rsid w:val="00A849D5"/>
    <w:rsid w:val="00A85E03"/>
    <w:rsid w:val="00A86330"/>
    <w:rsid w:val="00A86EDA"/>
    <w:rsid w:val="00A879F0"/>
    <w:rsid w:val="00A90461"/>
    <w:rsid w:val="00A90F70"/>
    <w:rsid w:val="00A922BD"/>
    <w:rsid w:val="00A924D8"/>
    <w:rsid w:val="00A92A1A"/>
    <w:rsid w:val="00A93ADB"/>
    <w:rsid w:val="00A942B9"/>
    <w:rsid w:val="00A9446C"/>
    <w:rsid w:val="00A944A5"/>
    <w:rsid w:val="00A95875"/>
    <w:rsid w:val="00A95E46"/>
    <w:rsid w:val="00A9619A"/>
    <w:rsid w:val="00A968BA"/>
    <w:rsid w:val="00A97111"/>
    <w:rsid w:val="00A97D2D"/>
    <w:rsid w:val="00AA0665"/>
    <w:rsid w:val="00AA0EE9"/>
    <w:rsid w:val="00AA19D6"/>
    <w:rsid w:val="00AA2A28"/>
    <w:rsid w:val="00AA2C72"/>
    <w:rsid w:val="00AA3068"/>
    <w:rsid w:val="00AA3909"/>
    <w:rsid w:val="00AA3FC6"/>
    <w:rsid w:val="00AA4BC0"/>
    <w:rsid w:val="00AA5644"/>
    <w:rsid w:val="00AA63E1"/>
    <w:rsid w:val="00AA6C3C"/>
    <w:rsid w:val="00AA7671"/>
    <w:rsid w:val="00AA7825"/>
    <w:rsid w:val="00AA7D2C"/>
    <w:rsid w:val="00AB03C4"/>
    <w:rsid w:val="00AB0518"/>
    <w:rsid w:val="00AB0FC6"/>
    <w:rsid w:val="00AB3130"/>
    <w:rsid w:val="00AB37DA"/>
    <w:rsid w:val="00AB39B0"/>
    <w:rsid w:val="00AB3B56"/>
    <w:rsid w:val="00AB3C1D"/>
    <w:rsid w:val="00AB4AD7"/>
    <w:rsid w:val="00AB6267"/>
    <w:rsid w:val="00AB76AB"/>
    <w:rsid w:val="00AB7A98"/>
    <w:rsid w:val="00AC048D"/>
    <w:rsid w:val="00AC13E0"/>
    <w:rsid w:val="00AC1859"/>
    <w:rsid w:val="00AC21FB"/>
    <w:rsid w:val="00AC3AAC"/>
    <w:rsid w:val="00AC4739"/>
    <w:rsid w:val="00AC570D"/>
    <w:rsid w:val="00AC5834"/>
    <w:rsid w:val="00AC5B94"/>
    <w:rsid w:val="00AD0A68"/>
    <w:rsid w:val="00AD2958"/>
    <w:rsid w:val="00AD2D17"/>
    <w:rsid w:val="00AD34A7"/>
    <w:rsid w:val="00AD3559"/>
    <w:rsid w:val="00AD563A"/>
    <w:rsid w:val="00AD6154"/>
    <w:rsid w:val="00AD76D7"/>
    <w:rsid w:val="00AD7B96"/>
    <w:rsid w:val="00AD7CB8"/>
    <w:rsid w:val="00AE0B57"/>
    <w:rsid w:val="00AE1B68"/>
    <w:rsid w:val="00AE206B"/>
    <w:rsid w:val="00AE20F4"/>
    <w:rsid w:val="00AE3052"/>
    <w:rsid w:val="00AE5272"/>
    <w:rsid w:val="00AE6EA9"/>
    <w:rsid w:val="00AF00C3"/>
    <w:rsid w:val="00AF0BC6"/>
    <w:rsid w:val="00AF42A7"/>
    <w:rsid w:val="00AF4A78"/>
    <w:rsid w:val="00AF4B9C"/>
    <w:rsid w:val="00AF61DE"/>
    <w:rsid w:val="00AF7787"/>
    <w:rsid w:val="00AF7D93"/>
    <w:rsid w:val="00B00A2A"/>
    <w:rsid w:val="00B02218"/>
    <w:rsid w:val="00B02547"/>
    <w:rsid w:val="00B02849"/>
    <w:rsid w:val="00B04AF3"/>
    <w:rsid w:val="00B05E02"/>
    <w:rsid w:val="00B07334"/>
    <w:rsid w:val="00B0750C"/>
    <w:rsid w:val="00B10934"/>
    <w:rsid w:val="00B1339D"/>
    <w:rsid w:val="00B13AF6"/>
    <w:rsid w:val="00B14C64"/>
    <w:rsid w:val="00B15261"/>
    <w:rsid w:val="00B167E5"/>
    <w:rsid w:val="00B16E20"/>
    <w:rsid w:val="00B17340"/>
    <w:rsid w:val="00B17698"/>
    <w:rsid w:val="00B1775C"/>
    <w:rsid w:val="00B17CCE"/>
    <w:rsid w:val="00B21E75"/>
    <w:rsid w:val="00B22310"/>
    <w:rsid w:val="00B22B44"/>
    <w:rsid w:val="00B2358C"/>
    <w:rsid w:val="00B23CFD"/>
    <w:rsid w:val="00B23F0A"/>
    <w:rsid w:val="00B23F17"/>
    <w:rsid w:val="00B27946"/>
    <w:rsid w:val="00B30F7A"/>
    <w:rsid w:val="00B312AC"/>
    <w:rsid w:val="00B32B83"/>
    <w:rsid w:val="00B3392F"/>
    <w:rsid w:val="00B33C45"/>
    <w:rsid w:val="00B3430D"/>
    <w:rsid w:val="00B35BBE"/>
    <w:rsid w:val="00B35DEB"/>
    <w:rsid w:val="00B36664"/>
    <w:rsid w:val="00B36914"/>
    <w:rsid w:val="00B378AC"/>
    <w:rsid w:val="00B378C9"/>
    <w:rsid w:val="00B37B05"/>
    <w:rsid w:val="00B40BAE"/>
    <w:rsid w:val="00B419D2"/>
    <w:rsid w:val="00B41D23"/>
    <w:rsid w:val="00B42D90"/>
    <w:rsid w:val="00B43414"/>
    <w:rsid w:val="00B446E5"/>
    <w:rsid w:val="00B449A6"/>
    <w:rsid w:val="00B46174"/>
    <w:rsid w:val="00B503B7"/>
    <w:rsid w:val="00B50BCB"/>
    <w:rsid w:val="00B50CFA"/>
    <w:rsid w:val="00B50E83"/>
    <w:rsid w:val="00B50F3D"/>
    <w:rsid w:val="00B51140"/>
    <w:rsid w:val="00B518D7"/>
    <w:rsid w:val="00B51D7E"/>
    <w:rsid w:val="00B51DDE"/>
    <w:rsid w:val="00B51EA4"/>
    <w:rsid w:val="00B52217"/>
    <w:rsid w:val="00B52B70"/>
    <w:rsid w:val="00B536E6"/>
    <w:rsid w:val="00B53886"/>
    <w:rsid w:val="00B53C4A"/>
    <w:rsid w:val="00B540B0"/>
    <w:rsid w:val="00B5518E"/>
    <w:rsid w:val="00B569F9"/>
    <w:rsid w:val="00B57873"/>
    <w:rsid w:val="00B57AAB"/>
    <w:rsid w:val="00B601F2"/>
    <w:rsid w:val="00B60625"/>
    <w:rsid w:val="00B610D7"/>
    <w:rsid w:val="00B6128B"/>
    <w:rsid w:val="00B61BB1"/>
    <w:rsid w:val="00B62F1F"/>
    <w:rsid w:val="00B635DE"/>
    <w:rsid w:val="00B64ECC"/>
    <w:rsid w:val="00B66513"/>
    <w:rsid w:val="00B66DB6"/>
    <w:rsid w:val="00B67E18"/>
    <w:rsid w:val="00B705A2"/>
    <w:rsid w:val="00B708B9"/>
    <w:rsid w:val="00B70A72"/>
    <w:rsid w:val="00B71CD3"/>
    <w:rsid w:val="00B71F1A"/>
    <w:rsid w:val="00B7292E"/>
    <w:rsid w:val="00B72BE9"/>
    <w:rsid w:val="00B73B7E"/>
    <w:rsid w:val="00B748F7"/>
    <w:rsid w:val="00B75663"/>
    <w:rsid w:val="00B7605F"/>
    <w:rsid w:val="00B7794A"/>
    <w:rsid w:val="00B803C7"/>
    <w:rsid w:val="00B80783"/>
    <w:rsid w:val="00B80C95"/>
    <w:rsid w:val="00B80D00"/>
    <w:rsid w:val="00B844B8"/>
    <w:rsid w:val="00B854BC"/>
    <w:rsid w:val="00B86EA0"/>
    <w:rsid w:val="00B8787D"/>
    <w:rsid w:val="00B9415A"/>
    <w:rsid w:val="00B944D7"/>
    <w:rsid w:val="00B945AF"/>
    <w:rsid w:val="00B946F9"/>
    <w:rsid w:val="00B94E03"/>
    <w:rsid w:val="00B952C4"/>
    <w:rsid w:val="00B954CC"/>
    <w:rsid w:val="00B96944"/>
    <w:rsid w:val="00B97745"/>
    <w:rsid w:val="00BA0C39"/>
    <w:rsid w:val="00BA2221"/>
    <w:rsid w:val="00BA3028"/>
    <w:rsid w:val="00BA433F"/>
    <w:rsid w:val="00BA4382"/>
    <w:rsid w:val="00BA5A1F"/>
    <w:rsid w:val="00BA5B96"/>
    <w:rsid w:val="00BA5CEB"/>
    <w:rsid w:val="00BA6683"/>
    <w:rsid w:val="00BA714F"/>
    <w:rsid w:val="00BA7181"/>
    <w:rsid w:val="00BA7729"/>
    <w:rsid w:val="00BA7FF0"/>
    <w:rsid w:val="00BB0BF3"/>
    <w:rsid w:val="00BB3509"/>
    <w:rsid w:val="00BB4127"/>
    <w:rsid w:val="00BB484B"/>
    <w:rsid w:val="00BB7320"/>
    <w:rsid w:val="00BB739B"/>
    <w:rsid w:val="00BB745E"/>
    <w:rsid w:val="00BB75C2"/>
    <w:rsid w:val="00BB7799"/>
    <w:rsid w:val="00BB7E3C"/>
    <w:rsid w:val="00BC021F"/>
    <w:rsid w:val="00BC0CCD"/>
    <w:rsid w:val="00BC20D7"/>
    <w:rsid w:val="00BC2641"/>
    <w:rsid w:val="00BC2898"/>
    <w:rsid w:val="00BC2A3C"/>
    <w:rsid w:val="00BC3570"/>
    <w:rsid w:val="00BC41C0"/>
    <w:rsid w:val="00BC4C42"/>
    <w:rsid w:val="00BC644C"/>
    <w:rsid w:val="00BC7A82"/>
    <w:rsid w:val="00BD0419"/>
    <w:rsid w:val="00BD0A05"/>
    <w:rsid w:val="00BD112B"/>
    <w:rsid w:val="00BD1325"/>
    <w:rsid w:val="00BD153A"/>
    <w:rsid w:val="00BD23BE"/>
    <w:rsid w:val="00BD2E89"/>
    <w:rsid w:val="00BD6783"/>
    <w:rsid w:val="00BD67F5"/>
    <w:rsid w:val="00BD7785"/>
    <w:rsid w:val="00BE0687"/>
    <w:rsid w:val="00BE0EAA"/>
    <w:rsid w:val="00BE524E"/>
    <w:rsid w:val="00BF1515"/>
    <w:rsid w:val="00BF3388"/>
    <w:rsid w:val="00BF4152"/>
    <w:rsid w:val="00BF4A55"/>
    <w:rsid w:val="00BF5AAD"/>
    <w:rsid w:val="00BF5F3E"/>
    <w:rsid w:val="00BF6B76"/>
    <w:rsid w:val="00BF6BBA"/>
    <w:rsid w:val="00BF743F"/>
    <w:rsid w:val="00BF74B5"/>
    <w:rsid w:val="00BF7BF0"/>
    <w:rsid w:val="00BF7F61"/>
    <w:rsid w:val="00C00660"/>
    <w:rsid w:val="00C00AB2"/>
    <w:rsid w:val="00C00C22"/>
    <w:rsid w:val="00C014F1"/>
    <w:rsid w:val="00C02FFC"/>
    <w:rsid w:val="00C030AF"/>
    <w:rsid w:val="00C03396"/>
    <w:rsid w:val="00C034C4"/>
    <w:rsid w:val="00C0350B"/>
    <w:rsid w:val="00C0358A"/>
    <w:rsid w:val="00C03667"/>
    <w:rsid w:val="00C036FA"/>
    <w:rsid w:val="00C0371E"/>
    <w:rsid w:val="00C038E3"/>
    <w:rsid w:val="00C0440C"/>
    <w:rsid w:val="00C05835"/>
    <w:rsid w:val="00C05B69"/>
    <w:rsid w:val="00C0621F"/>
    <w:rsid w:val="00C07657"/>
    <w:rsid w:val="00C077CD"/>
    <w:rsid w:val="00C0791A"/>
    <w:rsid w:val="00C105F5"/>
    <w:rsid w:val="00C10A5C"/>
    <w:rsid w:val="00C10F82"/>
    <w:rsid w:val="00C1160B"/>
    <w:rsid w:val="00C118ED"/>
    <w:rsid w:val="00C11D0E"/>
    <w:rsid w:val="00C12A84"/>
    <w:rsid w:val="00C13407"/>
    <w:rsid w:val="00C139F1"/>
    <w:rsid w:val="00C148FE"/>
    <w:rsid w:val="00C15D7E"/>
    <w:rsid w:val="00C16F9B"/>
    <w:rsid w:val="00C17E59"/>
    <w:rsid w:val="00C17F8F"/>
    <w:rsid w:val="00C20EC4"/>
    <w:rsid w:val="00C216BB"/>
    <w:rsid w:val="00C21C16"/>
    <w:rsid w:val="00C2254A"/>
    <w:rsid w:val="00C22D3F"/>
    <w:rsid w:val="00C246C6"/>
    <w:rsid w:val="00C24837"/>
    <w:rsid w:val="00C25031"/>
    <w:rsid w:val="00C264B6"/>
    <w:rsid w:val="00C270CF"/>
    <w:rsid w:val="00C27CA1"/>
    <w:rsid w:val="00C3018A"/>
    <w:rsid w:val="00C303D5"/>
    <w:rsid w:val="00C30480"/>
    <w:rsid w:val="00C30D4F"/>
    <w:rsid w:val="00C3107B"/>
    <w:rsid w:val="00C322AA"/>
    <w:rsid w:val="00C328AD"/>
    <w:rsid w:val="00C32D51"/>
    <w:rsid w:val="00C346E4"/>
    <w:rsid w:val="00C34725"/>
    <w:rsid w:val="00C35E1A"/>
    <w:rsid w:val="00C36221"/>
    <w:rsid w:val="00C37BCC"/>
    <w:rsid w:val="00C40751"/>
    <w:rsid w:val="00C40D10"/>
    <w:rsid w:val="00C41598"/>
    <w:rsid w:val="00C447FE"/>
    <w:rsid w:val="00C448FE"/>
    <w:rsid w:val="00C5026A"/>
    <w:rsid w:val="00C51321"/>
    <w:rsid w:val="00C513AD"/>
    <w:rsid w:val="00C514B1"/>
    <w:rsid w:val="00C51637"/>
    <w:rsid w:val="00C52804"/>
    <w:rsid w:val="00C539BE"/>
    <w:rsid w:val="00C53CB0"/>
    <w:rsid w:val="00C547DD"/>
    <w:rsid w:val="00C547E7"/>
    <w:rsid w:val="00C54BDD"/>
    <w:rsid w:val="00C56AB3"/>
    <w:rsid w:val="00C57531"/>
    <w:rsid w:val="00C576CE"/>
    <w:rsid w:val="00C609E3"/>
    <w:rsid w:val="00C60B02"/>
    <w:rsid w:val="00C615B8"/>
    <w:rsid w:val="00C617E1"/>
    <w:rsid w:val="00C61E8A"/>
    <w:rsid w:val="00C623F4"/>
    <w:rsid w:val="00C63CC3"/>
    <w:rsid w:val="00C65786"/>
    <w:rsid w:val="00C6670F"/>
    <w:rsid w:val="00C66798"/>
    <w:rsid w:val="00C66CAC"/>
    <w:rsid w:val="00C67540"/>
    <w:rsid w:val="00C6754B"/>
    <w:rsid w:val="00C67935"/>
    <w:rsid w:val="00C7065F"/>
    <w:rsid w:val="00C71172"/>
    <w:rsid w:val="00C713B1"/>
    <w:rsid w:val="00C7164E"/>
    <w:rsid w:val="00C738A5"/>
    <w:rsid w:val="00C73A2A"/>
    <w:rsid w:val="00C73EA4"/>
    <w:rsid w:val="00C7536A"/>
    <w:rsid w:val="00C766A7"/>
    <w:rsid w:val="00C76B4E"/>
    <w:rsid w:val="00C76D62"/>
    <w:rsid w:val="00C76E0E"/>
    <w:rsid w:val="00C7716C"/>
    <w:rsid w:val="00C77D87"/>
    <w:rsid w:val="00C81E4A"/>
    <w:rsid w:val="00C82833"/>
    <w:rsid w:val="00C838AC"/>
    <w:rsid w:val="00C8546F"/>
    <w:rsid w:val="00C85957"/>
    <w:rsid w:val="00C8719B"/>
    <w:rsid w:val="00C8771D"/>
    <w:rsid w:val="00C87869"/>
    <w:rsid w:val="00C91227"/>
    <w:rsid w:val="00C916D9"/>
    <w:rsid w:val="00C9343D"/>
    <w:rsid w:val="00C94417"/>
    <w:rsid w:val="00C94AE1"/>
    <w:rsid w:val="00C95AA2"/>
    <w:rsid w:val="00C95ADA"/>
    <w:rsid w:val="00C96322"/>
    <w:rsid w:val="00C976F9"/>
    <w:rsid w:val="00C97837"/>
    <w:rsid w:val="00CA021F"/>
    <w:rsid w:val="00CA0296"/>
    <w:rsid w:val="00CA135E"/>
    <w:rsid w:val="00CA216D"/>
    <w:rsid w:val="00CA435F"/>
    <w:rsid w:val="00CA45FC"/>
    <w:rsid w:val="00CA641E"/>
    <w:rsid w:val="00CA7939"/>
    <w:rsid w:val="00CA7D33"/>
    <w:rsid w:val="00CB0515"/>
    <w:rsid w:val="00CB14A8"/>
    <w:rsid w:val="00CB40E8"/>
    <w:rsid w:val="00CB6AE2"/>
    <w:rsid w:val="00CC3611"/>
    <w:rsid w:val="00CC4C5E"/>
    <w:rsid w:val="00CC4DCD"/>
    <w:rsid w:val="00CC53B7"/>
    <w:rsid w:val="00CC6630"/>
    <w:rsid w:val="00CC7C2B"/>
    <w:rsid w:val="00CD07EC"/>
    <w:rsid w:val="00CD12F2"/>
    <w:rsid w:val="00CD2019"/>
    <w:rsid w:val="00CD40C4"/>
    <w:rsid w:val="00CD487C"/>
    <w:rsid w:val="00CD55AA"/>
    <w:rsid w:val="00CD5C87"/>
    <w:rsid w:val="00CD5E76"/>
    <w:rsid w:val="00CD60C0"/>
    <w:rsid w:val="00CD6383"/>
    <w:rsid w:val="00CD649B"/>
    <w:rsid w:val="00CD65CF"/>
    <w:rsid w:val="00CD696F"/>
    <w:rsid w:val="00CD7040"/>
    <w:rsid w:val="00CD7DC1"/>
    <w:rsid w:val="00CE0174"/>
    <w:rsid w:val="00CE0B50"/>
    <w:rsid w:val="00CE13AB"/>
    <w:rsid w:val="00CE2FDC"/>
    <w:rsid w:val="00CE333F"/>
    <w:rsid w:val="00CE4A60"/>
    <w:rsid w:val="00CE5685"/>
    <w:rsid w:val="00CE5838"/>
    <w:rsid w:val="00CE6538"/>
    <w:rsid w:val="00CE6A79"/>
    <w:rsid w:val="00CE6DEF"/>
    <w:rsid w:val="00CE6E88"/>
    <w:rsid w:val="00CF0929"/>
    <w:rsid w:val="00CF0D03"/>
    <w:rsid w:val="00CF151A"/>
    <w:rsid w:val="00CF1933"/>
    <w:rsid w:val="00CF1FA2"/>
    <w:rsid w:val="00CF28E6"/>
    <w:rsid w:val="00CF2B88"/>
    <w:rsid w:val="00CF4771"/>
    <w:rsid w:val="00CF4B43"/>
    <w:rsid w:val="00CF4BA9"/>
    <w:rsid w:val="00CF5149"/>
    <w:rsid w:val="00CF54CC"/>
    <w:rsid w:val="00CF58B6"/>
    <w:rsid w:val="00CF61E2"/>
    <w:rsid w:val="00CF679A"/>
    <w:rsid w:val="00CF68B0"/>
    <w:rsid w:val="00CF6D16"/>
    <w:rsid w:val="00CF6F77"/>
    <w:rsid w:val="00CF761C"/>
    <w:rsid w:val="00D002E4"/>
    <w:rsid w:val="00D00FCB"/>
    <w:rsid w:val="00D0374A"/>
    <w:rsid w:val="00D05268"/>
    <w:rsid w:val="00D065D9"/>
    <w:rsid w:val="00D074C5"/>
    <w:rsid w:val="00D077ED"/>
    <w:rsid w:val="00D077F5"/>
    <w:rsid w:val="00D1007C"/>
    <w:rsid w:val="00D10A45"/>
    <w:rsid w:val="00D11A58"/>
    <w:rsid w:val="00D12F1B"/>
    <w:rsid w:val="00D16177"/>
    <w:rsid w:val="00D1630A"/>
    <w:rsid w:val="00D16B0F"/>
    <w:rsid w:val="00D170C6"/>
    <w:rsid w:val="00D1756B"/>
    <w:rsid w:val="00D17E0A"/>
    <w:rsid w:val="00D2006D"/>
    <w:rsid w:val="00D212ED"/>
    <w:rsid w:val="00D2158D"/>
    <w:rsid w:val="00D2361D"/>
    <w:rsid w:val="00D2368F"/>
    <w:rsid w:val="00D2508B"/>
    <w:rsid w:val="00D260E2"/>
    <w:rsid w:val="00D30B20"/>
    <w:rsid w:val="00D31BF1"/>
    <w:rsid w:val="00D34562"/>
    <w:rsid w:val="00D36985"/>
    <w:rsid w:val="00D36C9B"/>
    <w:rsid w:val="00D40C8A"/>
    <w:rsid w:val="00D4117B"/>
    <w:rsid w:val="00D421DE"/>
    <w:rsid w:val="00D456F5"/>
    <w:rsid w:val="00D45AE6"/>
    <w:rsid w:val="00D4644C"/>
    <w:rsid w:val="00D46E5F"/>
    <w:rsid w:val="00D47B93"/>
    <w:rsid w:val="00D47FA2"/>
    <w:rsid w:val="00D47FFE"/>
    <w:rsid w:val="00D50796"/>
    <w:rsid w:val="00D50B3D"/>
    <w:rsid w:val="00D52C8D"/>
    <w:rsid w:val="00D52F9C"/>
    <w:rsid w:val="00D53F21"/>
    <w:rsid w:val="00D55388"/>
    <w:rsid w:val="00D5680A"/>
    <w:rsid w:val="00D56D4C"/>
    <w:rsid w:val="00D57FE2"/>
    <w:rsid w:val="00D60A93"/>
    <w:rsid w:val="00D61715"/>
    <w:rsid w:val="00D61E5E"/>
    <w:rsid w:val="00D6200B"/>
    <w:rsid w:val="00D62863"/>
    <w:rsid w:val="00D62F9D"/>
    <w:rsid w:val="00D6400B"/>
    <w:rsid w:val="00D64CA5"/>
    <w:rsid w:val="00D658D4"/>
    <w:rsid w:val="00D67BF0"/>
    <w:rsid w:val="00D702F2"/>
    <w:rsid w:val="00D70F67"/>
    <w:rsid w:val="00D719FE"/>
    <w:rsid w:val="00D727B0"/>
    <w:rsid w:val="00D7327C"/>
    <w:rsid w:val="00D73285"/>
    <w:rsid w:val="00D74279"/>
    <w:rsid w:val="00D74779"/>
    <w:rsid w:val="00D771C6"/>
    <w:rsid w:val="00D776DE"/>
    <w:rsid w:val="00D77A43"/>
    <w:rsid w:val="00D77E5F"/>
    <w:rsid w:val="00D80DC7"/>
    <w:rsid w:val="00D817B5"/>
    <w:rsid w:val="00D81FA7"/>
    <w:rsid w:val="00D8307B"/>
    <w:rsid w:val="00D83AC7"/>
    <w:rsid w:val="00D84E37"/>
    <w:rsid w:val="00D85F8B"/>
    <w:rsid w:val="00D90382"/>
    <w:rsid w:val="00D906E5"/>
    <w:rsid w:val="00D90C94"/>
    <w:rsid w:val="00D9181D"/>
    <w:rsid w:val="00D91982"/>
    <w:rsid w:val="00D91BDD"/>
    <w:rsid w:val="00D920ED"/>
    <w:rsid w:val="00D92E76"/>
    <w:rsid w:val="00D92EB6"/>
    <w:rsid w:val="00D93399"/>
    <w:rsid w:val="00D943DA"/>
    <w:rsid w:val="00D957D9"/>
    <w:rsid w:val="00D9691E"/>
    <w:rsid w:val="00D970AE"/>
    <w:rsid w:val="00DA0847"/>
    <w:rsid w:val="00DA0D10"/>
    <w:rsid w:val="00DA0F83"/>
    <w:rsid w:val="00DA1928"/>
    <w:rsid w:val="00DA1F06"/>
    <w:rsid w:val="00DA2651"/>
    <w:rsid w:val="00DA2CD1"/>
    <w:rsid w:val="00DA3BB7"/>
    <w:rsid w:val="00DA4FD3"/>
    <w:rsid w:val="00DA5486"/>
    <w:rsid w:val="00DA5C52"/>
    <w:rsid w:val="00DA708B"/>
    <w:rsid w:val="00DA7A74"/>
    <w:rsid w:val="00DB0A58"/>
    <w:rsid w:val="00DB1E8D"/>
    <w:rsid w:val="00DB20FB"/>
    <w:rsid w:val="00DB22A1"/>
    <w:rsid w:val="00DB491C"/>
    <w:rsid w:val="00DB49C0"/>
    <w:rsid w:val="00DB591E"/>
    <w:rsid w:val="00DB5BCE"/>
    <w:rsid w:val="00DB6016"/>
    <w:rsid w:val="00DB7946"/>
    <w:rsid w:val="00DB7E75"/>
    <w:rsid w:val="00DC005F"/>
    <w:rsid w:val="00DC0A7E"/>
    <w:rsid w:val="00DC1624"/>
    <w:rsid w:val="00DC29FD"/>
    <w:rsid w:val="00DC41F0"/>
    <w:rsid w:val="00DC4B5C"/>
    <w:rsid w:val="00DC54FD"/>
    <w:rsid w:val="00DC62CC"/>
    <w:rsid w:val="00DC7344"/>
    <w:rsid w:val="00DD0D91"/>
    <w:rsid w:val="00DD0F66"/>
    <w:rsid w:val="00DD16C5"/>
    <w:rsid w:val="00DD17D3"/>
    <w:rsid w:val="00DD18D9"/>
    <w:rsid w:val="00DD27EE"/>
    <w:rsid w:val="00DD3208"/>
    <w:rsid w:val="00DD40E0"/>
    <w:rsid w:val="00DD439E"/>
    <w:rsid w:val="00DD522C"/>
    <w:rsid w:val="00DD58F9"/>
    <w:rsid w:val="00DD5B00"/>
    <w:rsid w:val="00DD6651"/>
    <w:rsid w:val="00DD6ECA"/>
    <w:rsid w:val="00DD77B4"/>
    <w:rsid w:val="00DD7FC3"/>
    <w:rsid w:val="00DE17D1"/>
    <w:rsid w:val="00DE1E33"/>
    <w:rsid w:val="00DE29BB"/>
    <w:rsid w:val="00DE2C35"/>
    <w:rsid w:val="00DE461C"/>
    <w:rsid w:val="00DE49F3"/>
    <w:rsid w:val="00DE4F30"/>
    <w:rsid w:val="00DE531B"/>
    <w:rsid w:val="00DE6242"/>
    <w:rsid w:val="00DE76EF"/>
    <w:rsid w:val="00DF0242"/>
    <w:rsid w:val="00DF0D9D"/>
    <w:rsid w:val="00DF1818"/>
    <w:rsid w:val="00DF2B8D"/>
    <w:rsid w:val="00DF32A4"/>
    <w:rsid w:val="00DF347A"/>
    <w:rsid w:val="00DF3A83"/>
    <w:rsid w:val="00DF47F3"/>
    <w:rsid w:val="00DF4BAB"/>
    <w:rsid w:val="00DF4DDB"/>
    <w:rsid w:val="00DF5A46"/>
    <w:rsid w:val="00DF5E1C"/>
    <w:rsid w:val="00DF664F"/>
    <w:rsid w:val="00DF6703"/>
    <w:rsid w:val="00DF6B6F"/>
    <w:rsid w:val="00DF7674"/>
    <w:rsid w:val="00DF785F"/>
    <w:rsid w:val="00E004DC"/>
    <w:rsid w:val="00E00AD9"/>
    <w:rsid w:val="00E01B96"/>
    <w:rsid w:val="00E02C85"/>
    <w:rsid w:val="00E02D7C"/>
    <w:rsid w:val="00E03128"/>
    <w:rsid w:val="00E03192"/>
    <w:rsid w:val="00E04040"/>
    <w:rsid w:val="00E04AA2"/>
    <w:rsid w:val="00E04C04"/>
    <w:rsid w:val="00E0591F"/>
    <w:rsid w:val="00E05DF4"/>
    <w:rsid w:val="00E06709"/>
    <w:rsid w:val="00E06EA4"/>
    <w:rsid w:val="00E0731F"/>
    <w:rsid w:val="00E07B2A"/>
    <w:rsid w:val="00E1017F"/>
    <w:rsid w:val="00E10AE3"/>
    <w:rsid w:val="00E120CA"/>
    <w:rsid w:val="00E12275"/>
    <w:rsid w:val="00E12DDB"/>
    <w:rsid w:val="00E13039"/>
    <w:rsid w:val="00E135DB"/>
    <w:rsid w:val="00E136A4"/>
    <w:rsid w:val="00E14EEA"/>
    <w:rsid w:val="00E155E0"/>
    <w:rsid w:val="00E1570A"/>
    <w:rsid w:val="00E16479"/>
    <w:rsid w:val="00E168F3"/>
    <w:rsid w:val="00E16AB0"/>
    <w:rsid w:val="00E1775B"/>
    <w:rsid w:val="00E17AC8"/>
    <w:rsid w:val="00E211CC"/>
    <w:rsid w:val="00E215E6"/>
    <w:rsid w:val="00E22CA9"/>
    <w:rsid w:val="00E22D15"/>
    <w:rsid w:val="00E23A44"/>
    <w:rsid w:val="00E24366"/>
    <w:rsid w:val="00E24F8C"/>
    <w:rsid w:val="00E24FF1"/>
    <w:rsid w:val="00E271D6"/>
    <w:rsid w:val="00E27B93"/>
    <w:rsid w:val="00E27D63"/>
    <w:rsid w:val="00E27E24"/>
    <w:rsid w:val="00E30ABB"/>
    <w:rsid w:val="00E30C6D"/>
    <w:rsid w:val="00E321F1"/>
    <w:rsid w:val="00E32454"/>
    <w:rsid w:val="00E34077"/>
    <w:rsid w:val="00E34326"/>
    <w:rsid w:val="00E34AA0"/>
    <w:rsid w:val="00E34FC1"/>
    <w:rsid w:val="00E354E0"/>
    <w:rsid w:val="00E36171"/>
    <w:rsid w:val="00E370DE"/>
    <w:rsid w:val="00E4085E"/>
    <w:rsid w:val="00E426B6"/>
    <w:rsid w:val="00E4275A"/>
    <w:rsid w:val="00E43EC7"/>
    <w:rsid w:val="00E455A5"/>
    <w:rsid w:val="00E464CA"/>
    <w:rsid w:val="00E46FE1"/>
    <w:rsid w:val="00E47800"/>
    <w:rsid w:val="00E50172"/>
    <w:rsid w:val="00E501BB"/>
    <w:rsid w:val="00E51C4E"/>
    <w:rsid w:val="00E51E57"/>
    <w:rsid w:val="00E52037"/>
    <w:rsid w:val="00E5211C"/>
    <w:rsid w:val="00E5289E"/>
    <w:rsid w:val="00E52AAA"/>
    <w:rsid w:val="00E539F9"/>
    <w:rsid w:val="00E5453D"/>
    <w:rsid w:val="00E548E2"/>
    <w:rsid w:val="00E54D30"/>
    <w:rsid w:val="00E54D43"/>
    <w:rsid w:val="00E55642"/>
    <w:rsid w:val="00E56C04"/>
    <w:rsid w:val="00E56EE8"/>
    <w:rsid w:val="00E578B2"/>
    <w:rsid w:val="00E608C0"/>
    <w:rsid w:val="00E628DE"/>
    <w:rsid w:val="00E632F5"/>
    <w:rsid w:val="00E64459"/>
    <w:rsid w:val="00E6490C"/>
    <w:rsid w:val="00E64F6F"/>
    <w:rsid w:val="00E65078"/>
    <w:rsid w:val="00E65A20"/>
    <w:rsid w:val="00E65ABC"/>
    <w:rsid w:val="00E65F96"/>
    <w:rsid w:val="00E661DB"/>
    <w:rsid w:val="00E6623D"/>
    <w:rsid w:val="00E6712B"/>
    <w:rsid w:val="00E705DF"/>
    <w:rsid w:val="00E716DB"/>
    <w:rsid w:val="00E7193F"/>
    <w:rsid w:val="00E720E7"/>
    <w:rsid w:val="00E72E7E"/>
    <w:rsid w:val="00E7362D"/>
    <w:rsid w:val="00E73FB7"/>
    <w:rsid w:val="00E748CE"/>
    <w:rsid w:val="00E802B8"/>
    <w:rsid w:val="00E80E58"/>
    <w:rsid w:val="00E814FD"/>
    <w:rsid w:val="00E8290A"/>
    <w:rsid w:val="00E84C34"/>
    <w:rsid w:val="00E85897"/>
    <w:rsid w:val="00E87B15"/>
    <w:rsid w:val="00E900B7"/>
    <w:rsid w:val="00E90673"/>
    <w:rsid w:val="00E9082B"/>
    <w:rsid w:val="00E92BCF"/>
    <w:rsid w:val="00E9408D"/>
    <w:rsid w:val="00E95A13"/>
    <w:rsid w:val="00E9723C"/>
    <w:rsid w:val="00E97A4C"/>
    <w:rsid w:val="00EA0762"/>
    <w:rsid w:val="00EA14B8"/>
    <w:rsid w:val="00EA2170"/>
    <w:rsid w:val="00EA2AD0"/>
    <w:rsid w:val="00EA2B94"/>
    <w:rsid w:val="00EA54FE"/>
    <w:rsid w:val="00EA56C5"/>
    <w:rsid w:val="00EA63F1"/>
    <w:rsid w:val="00EA6B95"/>
    <w:rsid w:val="00EA71F9"/>
    <w:rsid w:val="00EB072A"/>
    <w:rsid w:val="00EB1850"/>
    <w:rsid w:val="00EB18CB"/>
    <w:rsid w:val="00EB1A0D"/>
    <w:rsid w:val="00EB3166"/>
    <w:rsid w:val="00EB3E18"/>
    <w:rsid w:val="00EB3F92"/>
    <w:rsid w:val="00EB49A9"/>
    <w:rsid w:val="00EB4D68"/>
    <w:rsid w:val="00EB551D"/>
    <w:rsid w:val="00EB625F"/>
    <w:rsid w:val="00EB6489"/>
    <w:rsid w:val="00EB6666"/>
    <w:rsid w:val="00EB66F8"/>
    <w:rsid w:val="00EB680E"/>
    <w:rsid w:val="00EB7568"/>
    <w:rsid w:val="00EB7D4A"/>
    <w:rsid w:val="00EB7E51"/>
    <w:rsid w:val="00EC07CF"/>
    <w:rsid w:val="00EC07E9"/>
    <w:rsid w:val="00EC1E1D"/>
    <w:rsid w:val="00EC35E4"/>
    <w:rsid w:val="00EC3D87"/>
    <w:rsid w:val="00EC48D8"/>
    <w:rsid w:val="00EC4A1D"/>
    <w:rsid w:val="00EC5A81"/>
    <w:rsid w:val="00EC74C9"/>
    <w:rsid w:val="00EC775A"/>
    <w:rsid w:val="00EC7BD1"/>
    <w:rsid w:val="00ED046A"/>
    <w:rsid w:val="00ED0DA6"/>
    <w:rsid w:val="00ED1688"/>
    <w:rsid w:val="00ED188F"/>
    <w:rsid w:val="00ED18FF"/>
    <w:rsid w:val="00ED1FB3"/>
    <w:rsid w:val="00ED3FC9"/>
    <w:rsid w:val="00ED705A"/>
    <w:rsid w:val="00EE159B"/>
    <w:rsid w:val="00EE4864"/>
    <w:rsid w:val="00EE7A69"/>
    <w:rsid w:val="00EF00E2"/>
    <w:rsid w:val="00EF0A2B"/>
    <w:rsid w:val="00EF119C"/>
    <w:rsid w:val="00EF15A2"/>
    <w:rsid w:val="00EF3953"/>
    <w:rsid w:val="00EF45A6"/>
    <w:rsid w:val="00EF485A"/>
    <w:rsid w:val="00EF609F"/>
    <w:rsid w:val="00EF66DD"/>
    <w:rsid w:val="00EF6935"/>
    <w:rsid w:val="00EF6DFC"/>
    <w:rsid w:val="00EF778E"/>
    <w:rsid w:val="00EF7818"/>
    <w:rsid w:val="00EF7FE5"/>
    <w:rsid w:val="00F0070C"/>
    <w:rsid w:val="00F013BA"/>
    <w:rsid w:val="00F01817"/>
    <w:rsid w:val="00F01951"/>
    <w:rsid w:val="00F02497"/>
    <w:rsid w:val="00F03065"/>
    <w:rsid w:val="00F03866"/>
    <w:rsid w:val="00F03E36"/>
    <w:rsid w:val="00F0430D"/>
    <w:rsid w:val="00F0589B"/>
    <w:rsid w:val="00F05A6F"/>
    <w:rsid w:val="00F05FD0"/>
    <w:rsid w:val="00F0768D"/>
    <w:rsid w:val="00F10395"/>
    <w:rsid w:val="00F112E8"/>
    <w:rsid w:val="00F11465"/>
    <w:rsid w:val="00F116C3"/>
    <w:rsid w:val="00F1231B"/>
    <w:rsid w:val="00F125AD"/>
    <w:rsid w:val="00F1272B"/>
    <w:rsid w:val="00F12929"/>
    <w:rsid w:val="00F13BE0"/>
    <w:rsid w:val="00F140C6"/>
    <w:rsid w:val="00F14244"/>
    <w:rsid w:val="00F14A09"/>
    <w:rsid w:val="00F15B1D"/>
    <w:rsid w:val="00F1744E"/>
    <w:rsid w:val="00F17B13"/>
    <w:rsid w:val="00F2081F"/>
    <w:rsid w:val="00F20EE0"/>
    <w:rsid w:val="00F2156B"/>
    <w:rsid w:val="00F258C1"/>
    <w:rsid w:val="00F25B12"/>
    <w:rsid w:val="00F25E55"/>
    <w:rsid w:val="00F26E09"/>
    <w:rsid w:val="00F27477"/>
    <w:rsid w:val="00F27961"/>
    <w:rsid w:val="00F3000A"/>
    <w:rsid w:val="00F30EBE"/>
    <w:rsid w:val="00F321DB"/>
    <w:rsid w:val="00F3356C"/>
    <w:rsid w:val="00F33F0A"/>
    <w:rsid w:val="00F3653B"/>
    <w:rsid w:val="00F36A82"/>
    <w:rsid w:val="00F40488"/>
    <w:rsid w:val="00F41CCE"/>
    <w:rsid w:val="00F421A7"/>
    <w:rsid w:val="00F43706"/>
    <w:rsid w:val="00F43FF9"/>
    <w:rsid w:val="00F44380"/>
    <w:rsid w:val="00F44C57"/>
    <w:rsid w:val="00F45C84"/>
    <w:rsid w:val="00F45D49"/>
    <w:rsid w:val="00F45E54"/>
    <w:rsid w:val="00F46BAB"/>
    <w:rsid w:val="00F47288"/>
    <w:rsid w:val="00F50D7B"/>
    <w:rsid w:val="00F50D97"/>
    <w:rsid w:val="00F50E35"/>
    <w:rsid w:val="00F51193"/>
    <w:rsid w:val="00F51BE6"/>
    <w:rsid w:val="00F520C0"/>
    <w:rsid w:val="00F53F63"/>
    <w:rsid w:val="00F547B1"/>
    <w:rsid w:val="00F5587D"/>
    <w:rsid w:val="00F56E8A"/>
    <w:rsid w:val="00F574A1"/>
    <w:rsid w:val="00F575B8"/>
    <w:rsid w:val="00F578EB"/>
    <w:rsid w:val="00F57C3D"/>
    <w:rsid w:val="00F60861"/>
    <w:rsid w:val="00F611C5"/>
    <w:rsid w:val="00F6145A"/>
    <w:rsid w:val="00F615DE"/>
    <w:rsid w:val="00F6180E"/>
    <w:rsid w:val="00F61E6D"/>
    <w:rsid w:val="00F63518"/>
    <w:rsid w:val="00F63D6B"/>
    <w:rsid w:val="00F64AAC"/>
    <w:rsid w:val="00F64AF0"/>
    <w:rsid w:val="00F66AAD"/>
    <w:rsid w:val="00F673A9"/>
    <w:rsid w:val="00F71475"/>
    <w:rsid w:val="00F718B8"/>
    <w:rsid w:val="00F72D8E"/>
    <w:rsid w:val="00F72DAC"/>
    <w:rsid w:val="00F72E62"/>
    <w:rsid w:val="00F74ADD"/>
    <w:rsid w:val="00F74CB8"/>
    <w:rsid w:val="00F75659"/>
    <w:rsid w:val="00F76C52"/>
    <w:rsid w:val="00F80DBE"/>
    <w:rsid w:val="00F80DEC"/>
    <w:rsid w:val="00F82B85"/>
    <w:rsid w:val="00F8474B"/>
    <w:rsid w:val="00F874E5"/>
    <w:rsid w:val="00F87A1D"/>
    <w:rsid w:val="00F87B9E"/>
    <w:rsid w:val="00F87D53"/>
    <w:rsid w:val="00F87F74"/>
    <w:rsid w:val="00F905B1"/>
    <w:rsid w:val="00F905DB"/>
    <w:rsid w:val="00F9175C"/>
    <w:rsid w:val="00F91D25"/>
    <w:rsid w:val="00F9392B"/>
    <w:rsid w:val="00F93E0C"/>
    <w:rsid w:val="00F94551"/>
    <w:rsid w:val="00F951F5"/>
    <w:rsid w:val="00F95EC3"/>
    <w:rsid w:val="00F9608C"/>
    <w:rsid w:val="00F960F7"/>
    <w:rsid w:val="00F96DEB"/>
    <w:rsid w:val="00F96F32"/>
    <w:rsid w:val="00F97868"/>
    <w:rsid w:val="00F97EDC"/>
    <w:rsid w:val="00FA135D"/>
    <w:rsid w:val="00FA13D4"/>
    <w:rsid w:val="00FA1870"/>
    <w:rsid w:val="00FA2269"/>
    <w:rsid w:val="00FA2608"/>
    <w:rsid w:val="00FA5814"/>
    <w:rsid w:val="00FA5865"/>
    <w:rsid w:val="00FA6A97"/>
    <w:rsid w:val="00FA6E4A"/>
    <w:rsid w:val="00FA7D65"/>
    <w:rsid w:val="00FB02C9"/>
    <w:rsid w:val="00FB0E84"/>
    <w:rsid w:val="00FB1638"/>
    <w:rsid w:val="00FB3565"/>
    <w:rsid w:val="00FB400F"/>
    <w:rsid w:val="00FB4606"/>
    <w:rsid w:val="00FB52EC"/>
    <w:rsid w:val="00FB5B77"/>
    <w:rsid w:val="00FB6225"/>
    <w:rsid w:val="00FB6965"/>
    <w:rsid w:val="00FB6FEA"/>
    <w:rsid w:val="00FC0BE0"/>
    <w:rsid w:val="00FC1680"/>
    <w:rsid w:val="00FC1FC1"/>
    <w:rsid w:val="00FC3B3B"/>
    <w:rsid w:val="00FC4C73"/>
    <w:rsid w:val="00FC5DA7"/>
    <w:rsid w:val="00FC5DAB"/>
    <w:rsid w:val="00FC5DCA"/>
    <w:rsid w:val="00FC620A"/>
    <w:rsid w:val="00FC6A5A"/>
    <w:rsid w:val="00FD0796"/>
    <w:rsid w:val="00FD0EB2"/>
    <w:rsid w:val="00FD0F5E"/>
    <w:rsid w:val="00FD1C28"/>
    <w:rsid w:val="00FD27C0"/>
    <w:rsid w:val="00FD3BA5"/>
    <w:rsid w:val="00FD46DD"/>
    <w:rsid w:val="00FD47DF"/>
    <w:rsid w:val="00FD4DE5"/>
    <w:rsid w:val="00FD5415"/>
    <w:rsid w:val="00FD6EC4"/>
    <w:rsid w:val="00FD7F6B"/>
    <w:rsid w:val="00FE12FF"/>
    <w:rsid w:val="00FE1303"/>
    <w:rsid w:val="00FE1BA4"/>
    <w:rsid w:val="00FE1F02"/>
    <w:rsid w:val="00FE2FB2"/>
    <w:rsid w:val="00FE3A88"/>
    <w:rsid w:val="00FE5B8A"/>
    <w:rsid w:val="00FE6666"/>
    <w:rsid w:val="00FE7914"/>
    <w:rsid w:val="00FF12A4"/>
    <w:rsid w:val="00FF143D"/>
    <w:rsid w:val="00FF2845"/>
    <w:rsid w:val="00FF33CB"/>
    <w:rsid w:val="00FF3447"/>
    <w:rsid w:val="00FF4190"/>
    <w:rsid w:val="00FF4640"/>
    <w:rsid w:val="00FF4D5B"/>
    <w:rsid w:val="00FF59C0"/>
    <w:rsid w:val="00FF6EC5"/>
    <w:rsid w:val="00FF74C4"/>
    <w:rsid w:val="00FF7533"/>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7DEB7"/>
  <w15:chartTrackingRefBased/>
  <w15:docId w15:val="{32AB46CC-2FBE-4986-9D66-D4995B1C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aliases w:val="EN"/>
    <w:basedOn w:val="NO"/>
    <w:link w:val="EditorsNoteChar"/>
    <w:qFormat/>
    <w:rsid w:val="007864A1"/>
    <w:pPr>
      <w:overflowPunct/>
      <w:autoSpaceDE/>
      <w:autoSpaceDN/>
      <w:adjustRightInd/>
      <w:textAlignment w:val="auto"/>
    </w:pPr>
    <w:rPr>
      <w:rFonts w:eastAsia="SimSun"/>
      <w:color w:val="FF0000"/>
      <w:lang w:val="en-GB" w:eastAsia="en-US"/>
    </w:rPr>
  </w:style>
  <w:style w:type="paragraph" w:customStyle="1" w:styleId="Doc-text2">
    <w:name w:val="Doc-text2"/>
    <w:basedOn w:val="Normal"/>
    <w:link w:val="Doc-text2Char"/>
    <w:qFormat/>
    <w:rsid w:val="00194913"/>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194913"/>
    <w:rPr>
      <w:rFonts w:ascii="Arial" w:eastAsia="MS Mincho" w:hAnsi="Arial" w:cs="Times New Roman"/>
      <w:sz w:val="20"/>
      <w:szCs w:val="24"/>
      <w:lang w:val="en-GB" w:eastAsia="en-GB"/>
    </w:rPr>
  </w:style>
  <w:style w:type="character" w:customStyle="1" w:styleId="B1Char">
    <w:name w:val="B1 Char"/>
    <w:qFormat/>
    <w:rsid w:val="00930285"/>
    <w:rPr>
      <w:lang w:eastAsia="en-US"/>
    </w:rPr>
  </w:style>
  <w:style w:type="character" w:customStyle="1" w:styleId="EditorsNoteChar">
    <w:name w:val="Editor's Note Char"/>
    <w:aliases w:val="EN Char"/>
    <w:link w:val="EditorsNote"/>
    <w:rsid w:val="00930285"/>
    <w:rPr>
      <w:rFonts w:ascii="Times New Roman" w:eastAsia="SimSun" w:hAnsi="Times New Roman" w:cs="Times New Roman"/>
      <w:color w:val="FF0000"/>
      <w:sz w:val="20"/>
      <w:szCs w:val="20"/>
      <w:lang w:val="en-GB"/>
    </w:rPr>
  </w:style>
  <w:style w:type="character" w:styleId="UnresolvedMention">
    <w:name w:val="Unresolved Mention"/>
    <w:basedOn w:val="DefaultParagraphFont"/>
    <w:uiPriority w:val="99"/>
    <w:unhideWhenUsed/>
    <w:rsid w:val="00A942B9"/>
    <w:rPr>
      <w:color w:val="605E5C"/>
      <w:shd w:val="clear" w:color="auto" w:fill="E1DFDD"/>
    </w:rPr>
  </w:style>
  <w:style w:type="character" w:styleId="Mention">
    <w:name w:val="Mention"/>
    <w:basedOn w:val="DefaultParagraphFont"/>
    <w:uiPriority w:val="99"/>
    <w:unhideWhenUsed/>
    <w:rsid w:val="00A942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297">
      <w:bodyDiv w:val="1"/>
      <w:marLeft w:val="0"/>
      <w:marRight w:val="0"/>
      <w:marTop w:val="0"/>
      <w:marBottom w:val="0"/>
      <w:divBdr>
        <w:top w:val="none" w:sz="0" w:space="0" w:color="auto"/>
        <w:left w:val="none" w:sz="0" w:space="0" w:color="auto"/>
        <w:bottom w:val="none" w:sz="0" w:space="0" w:color="auto"/>
        <w:right w:val="none" w:sz="0" w:space="0" w:color="auto"/>
      </w:divBdr>
      <w:divsChild>
        <w:div w:id="556749039">
          <w:marLeft w:val="0"/>
          <w:marRight w:val="0"/>
          <w:marTop w:val="0"/>
          <w:marBottom w:val="0"/>
          <w:divBdr>
            <w:top w:val="none" w:sz="0" w:space="0" w:color="auto"/>
            <w:left w:val="none" w:sz="0" w:space="0" w:color="auto"/>
            <w:bottom w:val="none" w:sz="0" w:space="0" w:color="auto"/>
            <w:right w:val="none" w:sz="0" w:space="0" w:color="auto"/>
          </w:divBdr>
        </w:div>
      </w:divsChild>
    </w:div>
    <w:div w:id="31685915">
      <w:bodyDiv w:val="1"/>
      <w:marLeft w:val="0"/>
      <w:marRight w:val="0"/>
      <w:marTop w:val="0"/>
      <w:marBottom w:val="0"/>
      <w:divBdr>
        <w:top w:val="none" w:sz="0" w:space="0" w:color="auto"/>
        <w:left w:val="none" w:sz="0" w:space="0" w:color="auto"/>
        <w:bottom w:val="none" w:sz="0" w:space="0" w:color="auto"/>
        <w:right w:val="none" w:sz="0" w:space="0" w:color="auto"/>
      </w:divBdr>
    </w:div>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673504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365911638">
      <w:bodyDiv w:val="1"/>
      <w:marLeft w:val="0"/>
      <w:marRight w:val="0"/>
      <w:marTop w:val="0"/>
      <w:marBottom w:val="0"/>
      <w:divBdr>
        <w:top w:val="none" w:sz="0" w:space="0" w:color="auto"/>
        <w:left w:val="none" w:sz="0" w:space="0" w:color="auto"/>
        <w:bottom w:val="none" w:sz="0" w:space="0" w:color="auto"/>
        <w:right w:val="none" w:sz="0" w:space="0" w:color="auto"/>
      </w:divBdr>
    </w:div>
    <w:div w:id="385300790">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71410542">
      <w:bodyDiv w:val="1"/>
      <w:marLeft w:val="0"/>
      <w:marRight w:val="0"/>
      <w:marTop w:val="0"/>
      <w:marBottom w:val="0"/>
      <w:divBdr>
        <w:top w:val="none" w:sz="0" w:space="0" w:color="auto"/>
        <w:left w:val="none" w:sz="0" w:space="0" w:color="auto"/>
        <w:bottom w:val="none" w:sz="0" w:space="0" w:color="auto"/>
        <w:right w:val="none" w:sz="0" w:space="0" w:color="auto"/>
      </w:divBdr>
    </w:div>
    <w:div w:id="713623580">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979648817">
      <w:bodyDiv w:val="1"/>
      <w:marLeft w:val="0"/>
      <w:marRight w:val="0"/>
      <w:marTop w:val="0"/>
      <w:marBottom w:val="0"/>
      <w:divBdr>
        <w:top w:val="none" w:sz="0" w:space="0" w:color="auto"/>
        <w:left w:val="none" w:sz="0" w:space="0" w:color="auto"/>
        <w:bottom w:val="none" w:sz="0" w:space="0" w:color="auto"/>
        <w:right w:val="none" w:sz="0" w:space="0" w:color="auto"/>
      </w:divBdr>
    </w:div>
    <w:div w:id="1063334414">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156067341">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247030910">
      <w:bodyDiv w:val="1"/>
      <w:marLeft w:val="0"/>
      <w:marRight w:val="0"/>
      <w:marTop w:val="0"/>
      <w:marBottom w:val="0"/>
      <w:divBdr>
        <w:top w:val="none" w:sz="0" w:space="0" w:color="auto"/>
        <w:left w:val="none" w:sz="0" w:space="0" w:color="auto"/>
        <w:bottom w:val="none" w:sz="0" w:space="0" w:color="auto"/>
        <w:right w:val="none" w:sz="0" w:space="0" w:color="auto"/>
      </w:divBdr>
    </w:div>
    <w:div w:id="1346322952">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871527110">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 w:id="2046440997">
      <w:bodyDiv w:val="1"/>
      <w:marLeft w:val="0"/>
      <w:marRight w:val="0"/>
      <w:marTop w:val="0"/>
      <w:marBottom w:val="0"/>
      <w:divBdr>
        <w:top w:val="none" w:sz="0" w:space="0" w:color="auto"/>
        <w:left w:val="none" w:sz="0" w:space="0" w:color="auto"/>
        <w:bottom w:val="none" w:sz="0" w:space="0" w:color="auto"/>
        <w:right w:val="none" w:sz="0" w:space="0" w:color="auto"/>
      </w:divBdr>
      <w:divsChild>
        <w:div w:id="969628762">
          <w:marLeft w:val="0"/>
          <w:marRight w:val="0"/>
          <w:marTop w:val="0"/>
          <w:marBottom w:val="0"/>
          <w:divBdr>
            <w:top w:val="none" w:sz="0" w:space="0" w:color="auto"/>
            <w:left w:val="none" w:sz="0" w:space="0" w:color="auto"/>
            <w:bottom w:val="none" w:sz="0" w:space="0" w:color="auto"/>
            <w:right w:val="none" w:sz="0" w:space="0" w:color="auto"/>
          </w:divBdr>
        </w:div>
      </w:divsChild>
    </w:div>
    <w:div w:id="205988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BD8A7178-7C54-4E03-B2EF-39FFE462E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5480</Words>
  <Characters>31236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 [Sangeetha Bangolae]</cp:lastModifiedBy>
  <cp:revision>5</cp:revision>
  <dcterms:created xsi:type="dcterms:W3CDTF">2022-09-30T03:31:00Z</dcterms:created>
  <dcterms:modified xsi:type="dcterms:W3CDTF">2022-09-30T03:36:00Z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