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66EC" w14:textId="77777777" w:rsidR="00543A77" w:rsidRPr="00655B29" w:rsidRDefault="00543A77" w:rsidP="00543A77">
      <w:pPr>
        <w:pStyle w:val="CRCoverPage"/>
        <w:tabs>
          <w:tab w:val="right" w:pos="9639"/>
        </w:tabs>
        <w:spacing w:after="0"/>
        <w:rPr>
          <w:b/>
          <w:bCs/>
          <w:i/>
          <w:sz w:val="28"/>
          <w:lang w:val="en-US"/>
        </w:rPr>
      </w:pPr>
      <w:bookmarkStart w:id="0" w:name="_Hlk531146196"/>
      <w:bookmarkStart w:id="1" w:name="_Ref349588338"/>
      <w:bookmarkStart w:id="2" w:name="page1"/>
      <w:r w:rsidRPr="00655B29">
        <w:rPr>
          <w:b/>
          <w:bCs/>
          <w:sz w:val="24"/>
        </w:rPr>
        <w:t>3GPP TSG-RAN WG2 Meeting #119-e</w:t>
      </w:r>
      <w:r w:rsidRPr="00655B29">
        <w:rPr>
          <w:b/>
          <w:bCs/>
          <w:i/>
          <w:sz w:val="28"/>
        </w:rPr>
        <w:tab/>
      </w:r>
      <w:r w:rsidRPr="00655B29">
        <w:rPr>
          <w:b/>
          <w:bCs/>
          <w:i/>
          <w:sz w:val="28"/>
          <w:highlight w:val="yellow"/>
        </w:rPr>
        <w:t>R2-22xxxxx</w:t>
      </w:r>
    </w:p>
    <w:p w14:paraId="78F75D66" w14:textId="7762F333" w:rsidR="00543A77" w:rsidRPr="00655B29" w:rsidRDefault="00543A77" w:rsidP="00543A77">
      <w:pPr>
        <w:rPr>
          <w:rFonts w:ascii="Arial" w:hAnsi="Arial" w:cs="Arial"/>
          <w:b/>
          <w:bCs/>
          <w:sz w:val="24"/>
          <w:szCs w:val="24"/>
        </w:rPr>
      </w:pPr>
      <w:r w:rsidRPr="00655B29">
        <w:rPr>
          <w:rFonts w:ascii="Arial" w:hAnsi="Arial" w:cs="Arial"/>
          <w:b/>
          <w:bCs/>
          <w:sz w:val="24"/>
          <w:szCs w:val="24"/>
        </w:rPr>
        <w:t>Electronic, Aug 17 – 29, 202</w:t>
      </w:r>
      <w:r w:rsidR="00F51F53">
        <w:rPr>
          <w:rFonts w:ascii="Arial" w:hAnsi="Arial" w:cs="Arial"/>
          <w:b/>
          <w:bCs/>
          <w:sz w:val="24"/>
          <w:szCs w:val="24"/>
        </w:rPr>
        <w:t>2</w:t>
      </w:r>
    </w:p>
    <w:p w14:paraId="44C700F3" w14:textId="77777777" w:rsidR="00543A77" w:rsidRDefault="00543A77" w:rsidP="00543A77">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17C3D86"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6.11.2.4</w:t>
      </w:r>
    </w:p>
    <w:p w14:paraId="36510FF4" w14:textId="77777777" w:rsidR="00543A77" w:rsidRDefault="00543A77" w:rsidP="00543A77">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5EDDC80C" w14:textId="4FD22AC9" w:rsidR="00543A77" w:rsidRDefault="00543A77" w:rsidP="00543A77">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896279" w:rsidRPr="00896279">
        <w:rPr>
          <w:rFonts w:ascii="Arial" w:eastAsia="MS Mincho" w:hAnsi="Arial" w:cs="Arial"/>
          <w:sz w:val="24"/>
        </w:rPr>
        <w:t>[AT119-e][416][POS] Rel-17 positioning integrity (Swift)</w:t>
      </w:r>
    </w:p>
    <w:bookmarkEnd w:id="3"/>
    <w:p w14:paraId="7D506E57" w14:textId="4D1CB4C0" w:rsidR="00543A77" w:rsidRDefault="00543A77" w:rsidP="00543A77">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6AA0D17" w14:textId="42A26955" w:rsidR="00543A77" w:rsidRDefault="00543A77" w:rsidP="00543A77">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BAFA889" w14:textId="77777777" w:rsidR="00A35EFF" w:rsidRPr="00A35EFF" w:rsidRDefault="00A35EFF" w:rsidP="00A35EFF">
      <w:pPr>
        <w:spacing w:after="0"/>
        <w:rPr>
          <w:lang w:eastAsia="ko-KR"/>
        </w:rPr>
      </w:pPr>
    </w:p>
    <w:p w14:paraId="17197725" w14:textId="77777777" w:rsidR="00CA405B" w:rsidRDefault="00CA405B" w:rsidP="00CA405B">
      <w:pPr>
        <w:pStyle w:val="m-8850357007371269793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rFonts w:ascii="Arial" w:hAnsi="Arial" w:cs="Arial"/>
          <w:b/>
          <w:bCs/>
          <w:color w:val="000000"/>
          <w:sz w:val="20"/>
          <w:szCs w:val="20"/>
        </w:rPr>
        <w:t>[AT119-e][</w:t>
      </w:r>
      <w:proofErr w:type="gramStart"/>
      <w:r>
        <w:rPr>
          <w:rFonts w:ascii="Arial" w:hAnsi="Arial" w:cs="Arial"/>
          <w:b/>
          <w:bCs/>
          <w:color w:val="000000"/>
          <w:sz w:val="20"/>
          <w:szCs w:val="20"/>
        </w:rPr>
        <w:t>416][</w:t>
      </w:r>
      <w:proofErr w:type="gramEnd"/>
      <w:r>
        <w:rPr>
          <w:rFonts w:ascii="Arial" w:hAnsi="Arial" w:cs="Arial"/>
          <w:b/>
          <w:bCs/>
          <w:color w:val="000000"/>
          <w:sz w:val="20"/>
          <w:szCs w:val="20"/>
        </w:rPr>
        <w:t>POS] Rel-17 positioning integrity (Swift)</w:t>
      </w:r>
    </w:p>
    <w:p w14:paraId="46FC8681"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xml:space="preserve">      Scope: Evaluate the proposals in the following </w:t>
      </w:r>
      <w:proofErr w:type="spellStart"/>
      <w:r>
        <w:rPr>
          <w:rFonts w:ascii="Arial" w:hAnsi="Arial" w:cs="Arial"/>
          <w:color w:val="000000"/>
          <w:sz w:val="20"/>
          <w:szCs w:val="20"/>
          <w:lang w:val="en-GB"/>
        </w:rPr>
        <w:t>tdocs</w:t>
      </w:r>
      <w:proofErr w:type="spellEnd"/>
      <w:r>
        <w:rPr>
          <w:rFonts w:ascii="Arial" w:hAnsi="Arial" w:cs="Arial"/>
          <w:color w:val="000000"/>
          <w:sz w:val="20"/>
          <w:szCs w:val="20"/>
          <w:lang w:val="en-GB"/>
        </w:rPr>
        <w:t>:</w:t>
      </w:r>
    </w:p>
    <w:p w14:paraId="60C0E851"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R2-2207736</w:t>
      </w:r>
    </w:p>
    <w:p w14:paraId="639D4304" w14:textId="77777777" w:rsidR="00CA405B" w:rsidRDefault="00CA405B" w:rsidP="00CA405B">
      <w:pPr>
        <w:pStyle w:val="m-8850357007371269793emaildiscussion2"/>
        <w:shd w:val="clear" w:color="auto" w:fill="FFFFFF"/>
        <w:spacing w:before="0" w:beforeAutospacing="0" w:after="0" w:afterAutospacing="0"/>
        <w:ind w:left="1753"/>
        <w:rPr>
          <w:rFonts w:ascii="Arial" w:hAnsi="Arial" w:cs="Arial"/>
          <w:color w:val="000000"/>
          <w:sz w:val="20"/>
          <w:szCs w:val="20"/>
        </w:rPr>
      </w:pPr>
      <w:r>
        <w:rPr>
          <w:rFonts w:ascii="Symbol" w:hAnsi="Symbol" w:cs="Arial"/>
          <w:color w:val="000000"/>
          <w:sz w:val="20"/>
          <w:szCs w:val="20"/>
          <w:lang w:val="en-GB"/>
        </w:rPr>
        <w:t>·</w:t>
      </w:r>
      <w:r>
        <w:rPr>
          <w:color w:val="000000"/>
          <w:sz w:val="14"/>
          <w:szCs w:val="14"/>
          <w:lang w:val="en-GB"/>
        </w:rPr>
        <w:t>       </w:t>
      </w:r>
      <w:r>
        <w:rPr>
          <w:rFonts w:ascii="Arial" w:hAnsi="Arial" w:cs="Arial"/>
          <w:color w:val="000000"/>
          <w:sz w:val="20"/>
          <w:szCs w:val="20"/>
          <w:lang w:val="en-GB"/>
        </w:rPr>
        <w:t>R2-2208395</w:t>
      </w:r>
    </w:p>
    <w:p w14:paraId="2320D742"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Intended outcome: Agreed CRs for merge into LPP rapporteur CR; report in R2-2208793</w:t>
      </w:r>
    </w:p>
    <w:p w14:paraId="3DEEBA8C" w14:textId="77777777" w:rsidR="00CA405B" w:rsidRDefault="00CA405B" w:rsidP="00CA405B">
      <w:pPr>
        <w:pStyle w:val="m-8850357007371269793emaildiscussion2"/>
        <w:shd w:val="clear" w:color="auto" w:fill="FFFFFF"/>
        <w:spacing w:before="0" w:beforeAutospacing="0" w:after="0" w:afterAutospacing="0"/>
        <w:ind w:left="855"/>
        <w:rPr>
          <w:rFonts w:ascii="Arial" w:hAnsi="Arial" w:cs="Arial"/>
          <w:color w:val="000000"/>
          <w:sz w:val="20"/>
          <w:szCs w:val="20"/>
        </w:rPr>
      </w:pPr>
      <w:r>
        <w:rPr>
          <w:rFonts w:ascii="Arial" w:hAnsi="Arial" w:cs="Arial"/>
          <w:color w:val="000000"/>
          <w:sz w:val="20"/>
          <w:szCs w:val="20"/>
          <w:lang w:val="en-GB"/>
        </w:rPr>
        <w:t>      Deadline: Tuesday 2022-08-23 1200 UTC</w:t>
      </w:r>
    </w:p>
    <w:p w14:paraId="7009FE86" w14:textId="4B30F70B" w:rsidR="00543A77" w:rsidRDefault="00543A77" w:rsidP="00543A77">
      <w:pPr>
        <w:pStyle w:val="3GPPText"/>
        <w:spacing w:before="0" w:after="0"/>
        <w:rPr>
          <w:lang w:eastAsia="ko-KR"/>
        </w:rPr>
      </w:pPr>
    </w:p>
    <w:p w14:paraId="2E3CAF68" w14:textId="77777777" w:rsidR="00A35EFF" w:rsidRDefault="00A35EFF" w:rsidP="00543A77">
      <w:pPr>
        <w:pStyle w:val="3GPPText"/>
        <w:spacing w:before="0" w:after="0"/>
        <w:rPr>
          <w:lang w:eastAsia="ko-KR"/>
        </w:rPr>
      </w:pPr>
    </w:p>
    <w:p w14:paraId="4A763D49" w14:textId="63EDA0BF" w:rsidR="00543A77" w:rsidRDefault="00543A77" w:rsidP="00543A77">
      <w:pPr>
        <w:pStyle w:val="3GPPText"/>
        <w:spacing w:before="0" w:after="0"/>
        <w:rPr>
          <w:lang w:eastAsia="ko-KR"/>
        </w:rPr>
      </w:pPr>
      <w:r>
        <w:rPr>
          <w:lang w:eastAsia="ko-KR"/>
        </w:rPr>
        <w:t>Two CRs for LPP have been submitted on the topic of GNSS positioning Integrity (AI 6.11.2.4):</w:t>
      </w:r>
    </w:p>
    <w:p w14:paraId="3519F4DC" w14:textId="77777777" w:rsidR="00543A77" w:rsidRDefault="00543A77" w:rsidP="00543A77">
      <w:pPr>
        <w:pStyle w:val="3GPPText"/>
        <w:spacing w:before="0" w:after="0"/>
        <w:rPr>
          <w:lang w:eastAsia="ko-KR"/>
        </w:rPr>
      </w:pPr>
    </w:p>
    <w:tbl>
      <w:tblPr>
        <w:tblStyle w:val="TableGrid"/>
        <w:tblW w:w="0" w:type="auto"/>
        <w:tblLook w:val="04A0" w:firstRow="1" w:lastRow="0" w:firstColumn="1" w:lastColumn="0" w:noHBand="0" w:noVBand="1"/>
      </w:tblPr>
      <w:tblGrid>
        <w:gridCol w:w="1413"/>
        <w:gridCol w:w="6095"/>
        <w:gridCol w:w="2121"/>
      </w:tblGrid>
      <w:tr w:rsidR="00543A77" w14:paraId="297ED430" w14:textId="77777777" w:rsidTr="00C13529">
        <w:tc>
          <w:tcPr>
            <w:tcW w:w="1413" w:type="dxa"/>
          </w:tcPr>
          <w:p w14:paraId="3FD35F82" w14:textId="77777777" w:rsidR="00543A77" w:rsidRPr="00643A0A" w:rsidRDefault="0048693F" w:rsidP="00C13529">
            <w:pPr>
              <w:pStyle w:val="3GPPText"/>
              <w:rPr>
                <w:rFonts w:ascii="Arial" w:hAnsi="Arial" w:cs="Arial"/>
                <w:sz w:val="18"/>
                <w:szCs w:val="16"/>
                <w:lang w:eastAsia="ko-KR"/>
              </w:rPr>
            </w:pPr>
            <w:hyperlink r:id="rId8" w:history="1">
              <w:r w:rsidR="00543A77" w:rsidRPr="00643A0A">
                <w:rPr>
                  <w:rStyle w:val="Hyperlink"/>
                  <w:rFonts w:ascii="Arial" w:hAnsi="Arial" w:cs="Arial"/>
                  <w:sz w:val="18"/>
                  <w:szCs w:val="16"/>
                  <w:lang w:eastAsia="ko-KR"/>
                </w:rPr>
                <w:t>R2-2207736</w:t>
              </w:r>
            </w:hyperlink>
          </w:p>
        </w:tc>
        <w:tc>
          <w:tcPr>
            <w:tcW w:w="6095" w:type="dxa"/>
          </w:tcPr>
          <w:p w14:paraId="2B03D1EC"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Corrections on the integrity of A-GNSS in TS 37.355</w:t>
            </w:r>
          </w:p>
        </w:tc>
        <w:tc>
          <w:tcPr>
            <w:tcW w:w="2121" w:type="dxa"/>
          </w:tcPr>
          <w:p w14:paraId="4C992074"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CATT</w:t>
            </w:r>
          </w:p>
        </w:tc>
      </w:tr>
      <w:tr w:rsidR="00543A77" w14:paraId="5EF070B4" w14:textId="77777777" w:rsidTr="00C13529">
        <w:tc>
          <w:tcPr>
            <w:tcW w:w="1413" w:type="dxa"/>
          </w:tcPr>
          <w:p w14:paraId="019F0B4F" w14:textId="77777777" w:rsidR="00543A77" w:rsidRPr="00643A0A" w:rsidRDefault="0048693F" w:rsidP="00C13529">
            <w:pPr>
              <w:pStyle w:val="3GPPText"/>
              <w:rPr>
                <w:rFonts w:ascii="Arial" w:hAnsi="Arial" w:cs="Arial"/>
                <w:sz w:val="18"/>
                <w:szCs w:val="16"/>
                <w:lang w:eastAsia="ko-KR"/>
              </w:rPr>
            </w:pPr>
            <w:hyperlink r:id="rId9" w:history="1">
              <w:r w:rsidR="00543A77" w:rsidRPr="00643A0A">
                <w:rPr>
                  <w:rStyle w:val="Hyperlink"/>
                  <w:rFonts w:ascii="Arial" w:hAnsi="Arial" w:cs="Arial"/>
                  <w:sz w:val="18"/>
                  <w:szCs w:val="16"/>
                  <w:lang w:eastAsia="ko-KR"/>
                </w:rPr>
                <w:t>R2-2208395</w:t>
              </w:r>
            </w:hyperlink>
          </w:p>
        </w:tc>
        <w:tc>
          <w:tcPr>
            <w:tcW w:w="6095" w:type="dxa"/>
          </w:tcPr>
          <w:p w14:paraId="4D818F52"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Correction on the GNSS Orbit and Clock Integrity Bounds in TS 37.355</w:t>
            </w:r>
          </w:p>
        </w:tc>
        <w:tc>
          <w:tcPr>
            <w:tcW w:w="2121" w:type="dxa"/>
          </w:tcPr>
          <w:p w14:paraId="7E640A6A" w14:textId="77777777" w:rsidR="00543A77" w:rsidRPr="00643A0A" w:rsidRDefault="00543A77" w:rsidP="00C13529">
            <w:pPr>
              <w:pStyle w:val="3GPPText"/>
              <w:rPr>
                <w:rFonts w:ascii="Arial" w:hAnsi="Arial" w:cs="Arial"/>
                <w:sz w:val="18"/>
                <w:szCs w:val="16"/>
                <w:lang w:eastAsia="ko-KR"/>
              </w:rPr>
            </w:pPr>
            <w:r w:rsidRPr="00643A0A">
              <w:rPr>
                <w:rFonts w:ascii="Arial" w:hAnsi="Arial" w:cs="Arial"/>
                <w:sz w:val="18"/>
                <w:szCs w:val="16"/>
                <w:lang w:eastAsia="ko-KR"/>
              </w:rPr>
              <w:t>Swift Navigation, ESA, Ericsson</w:t>
            </w:r>
          </w:p>
        </w:tc>
      </w:tr>
    </w:tbl>
    <w:p w14:paraId="0100ACF8" w14:textId="5D512817" w:rsidR="00543A77" w:rsidRDefault="00543A77" w:rsidP="00543A77">
      <w:pPr>
        <w:pStyle w:val="3GPPText"/>
        <w:rPr>
          <w:lang w:eastAsia="ko-KR"/>
        </w:rPr>
      </w:pPr>
      <w:r>
        <w:rPr>
          <w:lang w:eastAsia="ko-KR"/>
        </w:rPr>
        <w:t>The purpose of this email discussion is to check the two CRs for acceptability and backward compatibility.</w:t>
      </w:r>
    </w:p>
    <w:p w14:paraId="001541C4" w14:textId="30414247" w:rsidR="00543A77" w:rsidRDefault="00543A77" w:rsidP="00543A77">
      <w:pPr>
        <w:pStyle w:val="3GPPText"/>
        <w:rPr>
          <w:lang w:eastAsia="ko-KR"/>
        </w:rPr>
      </w:pPr>
      <w:r>
        <w:rPr>
          <w:lang w:eastAsia="ko-KR"/>
        </w:rPr>
        <w:t xml:space="preserve">The deadline for comment is </w:t>
      </w:r>
      <w:r>
        <w:rPr>
          <w:b/>
          <w:bCs/>
          <w:highlight w:val="yellow"/>
          <w:lang w:eastAsia="ko-KR"/>
        </w:rPr>
        <w:t>Friday 19-Aug-2022 23:59 UTC</w:t>
      </w:r>
      <w:r>
        <w:rPr>
          <w:lang w:eastAsia="ko-KR"/>
        </w:rPr>
        <w:t xml:space="preserve"> and the goal </w:t>
      </w:r>
      <w:r w:rsidR="005E0B1D">
        <w:rPr>
          <w:lang w:eastAsia="ko-KR"/>
        </w:rPr>
        <w:t xml:space="preserve">is to </w:t>
      </w:r>
      <w:r>
        <w:rPr>
          <w:lang w:eastAsia="ko-KR"/>
        </w:rPr>
        <w:t>agree the CRs for final endorsement in the comebacks.</w:t>
      </w:r>
    </w:p>
    <w:tbl>
      <w:tblPr>
        <w:tblStyle w:val="TableGrid"/>
        <w:tblW w:w="0" w:type="auto"/>
        <w:tblLook w:val="04A0" w:firstRow="1" w:lastRow="0" w:firstColumn="1" w:lastColumn="0" w:noHBand="0" w:noVBand="1"/>
      </w:tblPr>
      <w:tblGrid>
        <w:gridCol w:w="3835"/>
        <w:gridCol w:w="5794"/>
      </w:tblGrid>
      <w:tr w:rsidR="00971EE2" w14:paraId="57534375" w14:textId="77777777" w:rsidTr="006B2072">
        <w:trPr>
          <w:trHeight w:val="170"/>
        </w:trPr>
        <w:tc>
          <w:tcPr>
            <w:tcW w:w="3835" w:type="dxa"/>
            <w:tcBorders>
              <w:top w:val="single" w:sz="4" w:space="0" w:color="auto"/>
              <w:left w:val="single" w:sz="4" w:space="0" w:color="auto"/>
              <w:bottom w:val="single" w:sz="4" w:space="0" w:color="auto"/>
              <w:right w:val="single" w:sz="4" w:space="0" w:color="auto"/>
            </w:tcBorders>
            <w:hideMark/>
          </w:tcPr>
          <w:p w14:paraId="228FB285" w14:textId="77777777" w:rsidR="00971EE2" w:rsidRDefault="00971EE2" w:rsidP="006B207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hideMark/>
          </w:tcPr>
          <w:p w14:paraId="7DC05A40" w14:textId="77777777" w:rsidR="00971EE2" w:rsidRDefault="00971EE2" w:rsidP="006B2072">
            <w:pPr>
              <w:pStyle w:val="TAH"/>
              <w:rPr>
                <w:lang w:eastAsia="ko-KR"/>
              </w:rPr>
            </w:pPr>
            <w:r>
              <w:rPr>
                <w:lang w:eastAsia="ko-KR"/>
              </w:rPr>
              <w:t>Contact: Name (E-mail)</w:t>
            </w:r>
          </w:p>
        </w:tc>
      </w:tr>
      <w:tr w:rsidR="00971EE2" w14:paraId="7D39A488" w14:textId="77777777" w:rsidTr="006B2072">
        <w:trPr>
          <w:trHeight w:val="170"/>
        </w:trPr>
        <w:tc>
          <w:tcPr>
            <w:tcW w:w="3835" w:type="dxa"/>
            <w:tcBorders>
              <w:top w:val="single" w:sz="4" w:space="0" w:color="auto"/>
              <w:left w:val="single" w:sz="4" w:space="0" w:color="auto"/>
              <w:bottom w:val="single" w:sz="4" w:space="0" w:color="auto"/>
              <w:right w:val="single" w:sz="4" w:space="0" w:color="auto"/>
            </w:tcBorders>
            <w:hideMark/>
          </w:tcPr>
          <w:p w14:paraId="304FC33C" w14:textId="33DF5522" w:rsidR="00971EE2" w:rsidRDefault="00971EE2" w:rsidP="006B2072">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hideMark/>
          </w:tcPr>
          <w:p w14:paraId="7F01A591" w14:textId="40747D8A" w:rsidR="00971EE2" w:rsidRDefault="00971EE2" w:rsidP="006B2072">
            <w:pPr>
              <w:pStyle w:val="TAC"/>
              <w:rPr>
                <w:lang w:val="en-AU" w:eastAsia="zh-CN"/>
              </w:rPr>
            </w:pPr>
            <w:r w:rsidRPr="00971EE2">
              <w:rPr>
                <w:lang w:val="en-AU" w:eastAsia="zh-CN"/>
              </w:rPr>
              <w:t xml:space="preserve">Mani Thyagarajan </w:t>
            </w:r>
            <w:r>
              <w:rPr>
                <w:lang w:val="en-AU" w:eastAsia="zh-CN"/>
              </w:rPr>
              <w:t>(</w:t>
            </w:r>
            <w:r w:rsidRPr="00971EE2">
              <w:rPr>
                <w:lang w:val="en-AU" w:eastAsia="zh-CN"/>
              </w:rPr>
              <w:t>Mani.Thyagarajan@nokia.com</w:t>
            </w:r>
            <w:r>
              <w:rPr>
                <w:lang w:val="en-AU" w:eastAsia="zh-CN"/>
              </w:rPr>
              <w:t>)</w:t>
            </w:r>
          </w:p>
        </w:tc>
      </w:tr>
      <w:tr w:rsidR="00971EE2" w14:paraId="381AF4E3" w14:textId="77777777" w:rsidTr="006B2072">
        <w:trPr>
          <w:trHeight w:val="170"/>
        </w:trPr>
        <w:tc>
          <w:tcPr>
            <w:tcW w:w="3835" w:type="dxa"/>
            <w:tcBorders>
              <w:top w:val="single" w:sz="4" w:space="0" w:color="auto"/>
              <w:left w:val="single" w:sz="4" w:space="0" w:color="auto"/>
              <w:bottom w:val="single" w:sz="4" w:space="0" w:color="auto"/>
              <w:right w:val="single" w:sz="4" w:space="0" w:color="auto"/>
            </w:tcBorders>
          </w:tcPr>
          <w:p w14:paraId="2769F529" w14:textId="4E5870F5" w:rsidR="00971EE2" w:rsidRDefault="00971EE2" w:rsidP="00971EE2">
            <w:pPr>
              <w:pStyle w:val="TAC"/>
              <w:rPr>
                <w:lang w:val="x-none" w:eastAsia="ko-KR"/>
              </w:rPr>
            </w:pPr>
            <w:r>
              <w:rPr>
                <w:lang w:val="en-AU" w:eastAsia="zh-CN"/>
              </w:rPr>
              <w:t>Swift Navigation</w:t>
            </w:r>
          </w:p>
        </w:tc>
        <w:tc>
          <w:tcPr>
            <w:tcW w:w="5794" w:type="dxa"/>
            <w:tcBorders>
              <w:top w:val="single" w:sz="4" w:space="0" w:color="auto"/>
              <w:left w:val="single" w:sz="4" w:space="0" w:color="auto"/>
              <w:bottom w:val="single" w:sz="4" w:space="0" w:color="auto"/>
              <w:right w:val="single" w:sz="4" w:space="0" w:color="auto"/>
            </w:tcBorders>
          </w:tcPr>
          <w:p w14:paraId="26EEF432" w14:textId="31F2512E" w:rsidR="00971EE2" w:rsidRDefault="00971EE2" w:rsidP="00971EE2">
            <w:pPr>
              <w:pStyle w:val="TAC"/>
              <w:rPr>
                <w:lang w:eastAsia="ko-KR"/>
              </w:rPr>
            </w:pPr>
            <w:r>
              <w:rPr>
                <w:lang w:val="en-AU" w:eastAsia="zh-CN"/>
              </w:rPr>
              <w:t>Grant Hausler (grant@swiftnav.com)</w:t>
            </w:r>
          </w:p>
        </w:tc>
      </w:tr>
      <w:tr w:rsidR="00971EE2" w14:paraId="0B162C83" w14:textId="77777777" w:rsidTr="006B2072">
        <w:trPr>
          <w:trHeight w:val="170"/>
        </w:trPr>
        <w:tc>
          <w:tcPr>
            <w:tcW w:w="3835" w:type="dxa"/>
            <w:tcBorders>
              <w:top w:val="single" w:sz="4" w:space="0" w:color="auto"/>
              <w:left w:val="single" w:sz="4" w:space="0" w:color="auto"/>
              <w:bottom w:val="single" w:sz="4" w:space="0" w:color="auto"/>
              <w:right w:val="single" w:sz="4" w:space="0" w:color="auto"/>
            </w:tcBorders>
          </w:tcPr>
          <w:p w14:paraId="7D317051" w14:textId="77777777" w:rsidR="00971EE2" w:rsidRDefault="00971EE2" w:rsidP="006B2072">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CAEDB0B" w14:textId="77777777" w:rsidR="00971EE2" w:rsidRDefault="00971EE2" w:rsidP="006B2072">
            <w:pPr>
              <w:pStyle w:val="TAC"/>
              <w:rPr>
                <w:lang w:eastAsia="zh-CN"/>
              </w:rPr>
            </w:pPr>
          </w:p>
        </w:tc>
      </w:tr>
    </w:tbl>
    <w:p w14:paraId="5298607A" w14:textId="77777777" w:rsidR="00971EE2" w:rsidRDefault="00971EE2" w:rsidP="00543A77">
      <w:pPr>
        <w:pStyle w:val="3GPPText"/>
        <w:rPr>
          <w:lang w:eastAsia="ko-KR"/>
        </w:rPr>
      </w:pPr>
    </w:p>
    <w:p w14:paraId="7AC6B0ED" w14:textId="77777777" w:rsidR="00543A77" w:rsidRDefault="00543A77" w:rsidP="00543A7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GNSS Integrity CRs</w:t>
      </w:r>
    </w:p>
    <w:p w14:paraId="337E6BC2" w14:textId="68C9756F" w:rsidR="00543A77" w:rsidRDefault="00543A77" w:rsidP="00543A77">
      <w:pPr>
        <w:rPr>
          <w:i/>
          <w:iCs/>
          <w:sz w:val="22"/>
          <w:szCs w:val="22"/>
        </w:rPr>
      </w:pPr>
      <w:r>
        <w:rPr>
          <w:sz w:val="22"/>
          <w:szCs w:val="22"/>
        </w:rPr>
        <w:t xml:space="preserve">CATT </w:t>
      </w:r>
      <w:r w:rsidR="00511E81">
        <w:rPr>
          <w:sz w:val="22"/>
          <w:szCs w:val="22"/>
        </w:rPr>
        <w:t>proposes</w:t>
      </w:r>
      <w:r>
        <w:rPr>
          <w:sz w:val="22"/>
          <w:szCs w:val="22"/>
        </w:rPr>
        <w:t xml:space="preserve"> the following change which is non-backward compatible</w:t>
      </w:r>
      <w:r>
        <w:rPr>
          <w:iCs/>
          <w:snapToGrid w:val="0"/>
          <w:sz w:val="22"/>
          <w:szCs w:val="22"/>
        </w:rPr>
        <w:t>:</w:t>
      </w:r>
    </w:p>
    <w:p w14:paraId="13F8CE77" w14:textId="77777777" w:rsidR="00543A77" w:rsidRPr="005D79EA" w:rsidRDefault="00543A77">
      <w:pPr>
        <w:pStyle w:val="CRCoverPage"/>
        <w:numPr>
          <w:ilvl w:val="0"/>
          <w:numId w:val="7"/>
        </w:numPr>
        <w:spacing w:after="0" w:line="259" w:lineRule="auto"/>
        <w:rPr>
          <w:rFonts w:eastAsia="DengXian"/>
          <w:noProof/>
          <w:lang w:eastAsia="zh-CN"/>
        </w:rPr>
      </w:pPr>
      <w:r>
        <w:rPr>
          <w:rFonts w:hint="eastAsia"/>
          <w:snapToGrid w:val="0"/>
          <w:lang w:eastAsia="zh-CN"/>
        </w:rPr>
        <w:t xml:space="preserve">The IE </w:t>
      </w:r>
      <w:r w:rsidRPr="00A3637E">
        <w:rPr>
          <w:i/>
          <w:snapToGrid w:val="0"/>
        </w:rPr>
        <w:t>horizontalProtectionLevel-r17</w:t>
      </w:r>
      <w:r>
        <w:rPr>
          <w:rFonts w:hint="eastAsia"/>
          <w:snapToGrid w:val="0"/>
          <w:lang w:eastAsia="zh-CN"/>
        </w:rPr>
        <w:t xml:space="preserve"> </w:t>
      </w:r>
      <w:r>
        <w:rPr>
          <w:rFonts w:hint="eastAsia"/>
          <w:bCs/>
          <w:lang w:eastAsia="zh-CN"/>
        </w:rPr>
        <w:t xml:space="preserve">in </w:t>
      </w:r>
      <w:r w:rsidRPr="00A3637E">
        <w:rPr>
          <w:i/>
          <w:snapToGrid w:val="0"/>
        </w:rPr>
        <w:t>IntegrityInfo-r17</w:t>
      </w:r>
      <w:r w:rsidRPr="00D953A3">
        <w:rPr>
          <w:snapToGrid w:val="0"/>
        </w:rPr>
        <w:t xml:space="preserve"> </w:t>
      </w:r>
      <w:r>
        <w:rPr>
          <w:rFonts w:hint="eastAsia"/>
          <w:snapToGrid w:val="0"/>
          <w:lang w:eastAsia="zh-CN"/>
        </w:rPr>
        <w:t xml:space="preserve">is changed as optional IE following the IE </w:t>
      </w:r>
      <w:proofErr w:type="spellStart"/>
      <w:r w:rsidRPr="00985CA1">
        <w:rPr>
          <w:i/>
          <w:snapToGrid w:val="0"/>
        </w:rPr>
        <w:t>horizontalAccuracy</w:t>
      </w:r>
      <w:proofErr w:type="spellEnd"/>
      <w:r>
        <w:rPr>
          <w:rFonts w:hint="eastAsia"/>
          <w:i/>
          <w:snapToGrid w:val="0"/>
          <w:lang w:eastAsia="zh-CN"/>
        </w:rPr>
        <w:t xml:space="preserve"> </w:t>
      </w:r>
      <w:r w:rsidRPr="00985CA1">
        <w:rPr>
          <w:rFonts w:hint="eastAsia"/>
          <w:snapToGrid w:val="0"/>
          <w:lang w:eastAsia="zh-CN"/>
        </w:rPr>
        <w:t>in</w:t>
      </w:r>
      <w:r>
        <w:rPr>
          <w:rFonts w:hint="eastAsia"/>
          <w:snapToGrid w:val="0"/>
          <w:lang w:eastAsia="zh-CN"/>
        </w:rPr>
        <w:t xml:space="preserve"> </w:t>
      </w:r>
      <w:r w:rsidRPr="00985CA1">
        <w:rPr>
          <w:i/>
          <w:snapToGrid w:val="0"/>
          <w:lang w:eastAsia="zh-CN"/>
        </w:rPr>
        <w:t>QoS</w:t>
      </w:r>
      <w:r>
        <w:rPr>
          <w:rFonts w:hint="eastAsia"/>
          <w:i/>
          <w:snapToGrid w:val="0"/>
          <w:lang w:eastAsia="zh-CN"/>
        </w:rPr>
        <w:t xml:space="preserve"> </w:t>
      </w:r>
      <w:r>
        <w:rPr>
          <w:rFonts w:hint="eastAsia"/>
          <w:snapToGrid w:val="0"/>
          <w:lang w:eastAsia="zh-CN"/>
        </w:rPr>
        <w:t>which is optional</w:t>
      </w:r>
      <w:r>
        <w:rPr>
          <w:rFonts w:hint="eastAsia"/>
          <w:i/>
          <w:snapToGrid w:val="0"/>
          <w:lang w:eastAsia="zh-CN"/>
        </w:rPr>
        <w:t>.</w:t>
      </w:r>
    </w:p>
    <w:p w14:paraId="4B156EAA" w14:textId="77777777" w:rsidR="00543A77" w:rsidRPr="005D79EA" w:rsidRDefault="00543A77" w:rsidP="00543A77">
      <w:pPr>
        <w:pStyle w:val="CRCoverPage"/>
        <w:spacing w:after="0"/>
        <w:ind w:left="720"/>
        <w:rPr>
          <w:rFonts w:eastAsia="DengXian"/>
          <w:noProof/>
          <w:lang w:eastAsia="zh-CN"/>
        </w:rPr>
      </w:pPr>
    </w:p>
    <w:p w14:paraId="10435BE2" w14:textId="1B5AC981" w:rsidR="00543A77" w:rsidRDefault="00543A77" w:rsidP="00543A77">
      <w:pPr>
        <w:rPr>
          <w:iCs/>
          <w:snapToGrid w:val="0"/>
          <w:sz w:val="22"/>
          <w:szCs w:val="22"/>
        </w:rPr>
      </w:pPr>
      <w:r>
        <w:rPr>
          <w:iCs/>
          <w:snapToGrid w:val="0"/>
          <w:sz w:val="22"/>
          <w:szCs w:val="22"/>
        </w:rPr>
        <w:t xml:space="preserve">Appendix A contains the </w:t>
      </w:r>
      <w:r w:rsidR="005E0B1D">
        <w:rPr>
          <w:iCs/>
          <w:snapToGrid w:val="0"/>
          <w:sz w:val="22"/>
          <w:szCs w:val="22"/>
        </w:rPr>
        <w:t xml:space="preserve">proposed changes to LPP, further details are available in the full CR </w:t>
      </w:r>
      <w:bookmarkStart w:id="5" w:name="_Hlk111648564"/>
      <w:r w:rsidR="005E0B1D" w:rsidRPr="00B2468C">
        <w:rPr>
          <w:iCs/>
          <w:snapToGrid w:val="0"/>
          <w:sz w:val="22"/>
          <w:szCs w:val="22"/>
        </w:rPr>
        <w:t>R2-2207736</w:t>
      </w:r>
      <w:bookmarkEnd w:id="5"/>
      <w:r w:rsidR="005E0B1D">
        <w:rPr>
          <w:iCs/>
          <w:snapToGrid w:val="0"/>
          <w:sz w:val="22"/>
          <w:szCs w:val="22"/>
        </w:rPr>
        <w:t>,</w:t>
      </w:r>
    </w:p>
    <w:p w14:paraId="04F11D9A" w14:textId="77777777" w:rsidR="005E0B1D" w:rsidRDefault="005E0B1D" w:rsidP="00101F83">
      <w:pPr>
        <w:spacing w:after="0"/>
        <w:rPr>
          <w:iCs/>
          <w:snapToGrid w:val="0"/>
          <w:sz w:val="22"/>
          <w:szCs w:val="22"/>
        </w:rPr>
      </w:pPr>
    </w:p>
    <w:p w14:paraId="0328A4B4" w14:textId="594DDED5" w:rsidR="00543A77" w:rsidRDefault="00543A77" w:rsidP="00543A77">
      <w:pPr>
        <w:rPr>
          <w:b/>
          <w:bCs/>
          <w:iCs/>
          <w:snapToGrid w:val="0"/>
        </w:rPr>
      </w:pPr>
      <w:r w:rsidRPr="003A2223">
        <w:rPr>
          <w:b/>
          <w:bCs/>
          <w:iCs/>
          <w:snapToGrid w:val="0"/>
          <w:sz w:val="22"/>
          <w:szCs w:val="22"/>
          <w:highlight w:val="yellow"/>
        </w:rPr>
        <w:t xml:space="preserve">Question 1: Do you agree with </w:t>
      </w:r>
      <w:r w:rsidR="007746EB">
        <w:rPr>
          <w:b/>
          <w:bCs/>
          <w:iCs/>
          <w:snapToGrid w:val="0"/>
          <w:sz w:val="22"/>
          <w:szCs w:val="22"/>
          <w:highlight w:val="yellow"/>
        </w:rPr>
        <w:t>the text proposal in Appendix A (</w:t>
      </w:r>
      <w:r w:rsidR="007746EB" w:rsidRPr="007746EB">
        <w:rPr>
          <w:b/>
          <w:bCs/>
          <w:iCs/>
          <w:snapToGrid w:val="0"/>
          <w:sz w:val="22"/>
          <w:szCs w:val="22"/>
          <w:highlight w:val="yellow"/>
        </w:rPr>
        <w:t>CR R2-2207736</w:t>
      </w:r>
      <w:r w:rsidR="007746EB">
        <w:rPr>
          <w:b/>
          <w:bCs/>
          <w:iCs/>
          <w:snapToGrid w:val="0"/>
          <w:sz w:val="22"/>
          <w:szCs w:val="22"/>
          <w:highlight w:val="yellow"/>
        </w:rPr>
        <w:t>)</w:t>
      </w:r>
      <w:r w:rsidRPr="007746EB">
        <w:rPr>
          <w:b/>
          <w:bCs/>
          <w:iCs/>
          <w:snapToGrid w:val="0"/>
          <w:highlight w:val="yellow"/>
        </w:rPr>
        <w:t>?</w:t>
      </w:r>
    </w:p>
    <w:tbl>
      <w:tblPr>
        <w:tblStyle w:val="TableGrid"/>
        <w:tblW w:w="0" w:type="auto"/>
        <w:tblLook w:val="04A0" w:firstRow="1" w:lastRow="0" w:firstColumn="1" w:lastColumn="0" w:noHBand="0" w:noVBand="1"/>
      </w:tblPr>
      <w:tblGrid>
        <w:gridCol w:w="1413"/>
        <w:gridCol w:w="1134"/>
        <w:gridCol w:w="7082"/>
      </w:tblGrid>
      <w:tr w:rsidR="00543A77" w14:paraId="399BB11E" w14:textId="77777777" w:rsidTr="00C13529">
        <w:tc>
          <w:tcPr>
            <w:tcW w:w="1413" w:type="dxa"/>
          </w:tcPr>
          <w:p w14:paraId="49433853" w14:textId="77777777" w:rsidR="00543A77" w:rsidRDefault="00543A77" w:rsidP="00C13529">
            <w:pPr>
              <w:spacing w:after="0"/>
              <w:rPr>
                <w:b/>
                <w:bCs/>
                <w:iCs/>
                <w:snapToGrid w:val="0"/>
              </w:rPr>
            </w:pPr>
            <w:r>
              <w:rPr>
                <w:b/>
                <w:bCs/>
                <w:iCs/>
                <w:snapToGrid w:val="0"/>
              </w:rPr>
              <w:t>Company</w:t>
            </w:r>
          </w:p>
        </w:tc>
        <w:tc>
          <w:tcPr>
            <w:tcW w:w="1134" w:type="dxa"/>
          </w:tcPr>
          <w:p w14:paraId="32D4A511" w14:textId="77777777" w:rsidR="00543A77" w:rsidRDefault="00543A77" w:rsidP="00C13529">
            <w:pPr>
              <w:spacing w:after="0"/>
              <w:rPr>
                <w:b/>
                <w:bCs/>
                <w:iCs/>
                <w:snapToGrid w:val="0"/>
              </w:rPr>
            </w:pPr>
            <w:r>
              <w:rPr>
                <w:b/>
                <w:bCs/>
                <w:iCs/>
                <w:snapToGrid w:val="0"/>
              </w:rPr>
              <w:t>Yes / No</w:t>
            </w:r>
          </w:p>
        </w:tc>
        <w:tc>
          <w:tcPr>
            <w:tcW w:w="7082" w:type="dxa"/>
          </w:tcPr>
          <w:p w14:paraId="22CD50A6" w14:textId="77777777" w:rsidR="00543A77" w:rsidRDefault="00543A77" w:rsidP="00C13529">
            <w:pPr>
              <w:spacing w:after="0"/>
              <w:rPr>
                <w:b/>
                <w:bCs/>
                <w:iCs/>
                <w:snapToGrid w:val="0"/>
              </w:rPr>
            </w:pPr>
            <w:r>
              <w:rPr>
                <w:b/>
                <w:bCs/>
                <w:iCs/>
                <w:snapToGrid w:val="0"/>
              </w:rPr>
              <w:t>Comments</w:t>
            </w:r>
          </w:p>
        </w:tc>
      </w:tr>
      <w:tr w:rsidR="00543A77" w14:paraId="00203CAA" w14:textId="77777777" w:rsidTr="00C13529">
        <w:tc>
          <w:tcPr>
            <w:tcW w:w="1413" w:type="dxa"/>
          </w:tcPr>
          <w:p w14:paraId="24E6AA4F" w14:textId="3B05A7B8" w:rsidR="00543A77" w:rsidRPr="002C49FE" w:rsidRDefault="009F46FB" w:rsidP="00C13529">
            <w:pPr>
              <w:spacing w:after="0"/>
              <w:rPr>
                <w:iCs/>
                <w:snapToGrid w:val="0"/>
              </w:rPr>
            </w:pPr>
            <w:r w:rsidRPr="002C49FE">
              <w:rPr>
                <w:iCs/>
                <w:snapToGrid w:val="0"/>
              </w:rPr>
              <w:t>Nokia</w:t>
            </w:r>
          </w:p>
        </w:tc>
        <w:tc>
          <w:tcPr>
            <w:tcW w:w="1134" w:type="dxa"/>
          </w:tcPr>
          <w:p w14:paraId="40206D72" w14:textId="1D1B0B03" w:rsidR="00543A77" w:rsidRPr="002C49FE" w:rsidRDefault="009F46FB" w:rsidP="00C13529">
            <w:pPr>
              <w:spacing w:after="0"/>
              <w:rPr>
                <w:iCs/>
                <w:snapToGrid w:val="0"/>
              </w:rPr>
            </w:pPr>
            <w:r w:rsidRPr="002C49FE">
              <w:rPr>
                <w:iCs/>
                <w:snapToGrid w:val="0"/>
              </w:rPr>
              <w:t>No</w:t>
            </w:r>
          </w:p>
        </w:tc>
        <w:tc>
          <w:tcPr>
            <w:tcW w:w="7082" w:type="dxa"/>
          </w:tcPr>
          <w:p w14:paraId="3713729A" w14:textId="2DFD25F2" w:rsidR="00543A77" w:rsidRPr="002C49FE" w:rsidRDefault="009F46FB" w:rsidP="00C13529">
            <w:pPr>
              <w:spacing w:after="0"/>
              <w:rPr>
                <w:iCs/>
                <w:snapToGrid w:val="0"/>
              </w:rPr>
            </w:pPr>
            <w:r w:rsidRPr="002C49FE">
              <w:rPr>
                <w:iCs/>
                <w:snapToGrid w:val="0"/>
              </w:rPr>
              <w:t xml:space="preserve">LPP specification does not mention any dependencies between the LMF requested QoS for the position estimate and any of the integrity information </w:t>
            </w:r>
            <w:r w:rsidRPr="002C49FE">
              <w:rPr>
                <w:iCs/>
                <w:snapToGrid w:val="0"/>
              </w:rPr>
              <w:lastRenderedPageBreak/>
              <w:t xml:space="preserve">reported by the UE to LMF. So, the </w:t>
            </w:r>
            <w:proofErr w:type="spellStart"/>
            <w:r w:rsidRPr="002C49FE">
              <w:rPr>
                <w:iCs/>
                <w:snapToGrid w:val="0"/>
              </w:rPr>
              <w:t>horizontalAccuracy</w:t>
            </w:r>
            <w:proofErr w:type="spellEnd"/>
            <w:r w:rsidRPr="002C49FE">
              <w:rPr>
                <w:iCs/>
                <w:snapToGrid w:val="0"/>
              </w:rPr>
              <w:t xml:space="preserve"> being optional is not a reason to make the </w:t>
            </w:r>
            <w:proofErr w:type="spellStart"/>
            <w:r w:rsidRPr="002C49FE">
              <w:rPr>
                <w:iCs/>
                <w:snapToGrid w:val="0"/>
              </w:rPr>
              <w:t>horizontalProtectionLevel</w:t>
            </w:r>
            <w:proofErr w:type="spellEnd"/>
            <w:r w:rsidRPr="002C49FE">
              <w:rPr>
                <w:iCs/>
                <w:snapToGrid w:val="0"/>
              </w:rPr>
              <w:t xml:space="preserve"> optional. Note also that the horizontal accuracy in QoS has an extension parameter with extended values and only one of the two must be included in QoS, </w:t>
            </w:r>
            <w:proofErr w:type="gramStart"/>
            <w:r w:rsidRPr="002C49FE">
              <w:rPr>
                <w:iCs/>
                <w:snapToGrid w:val="0"/>
              </w:rPr>
              <w:t>At least</w:t>
            </w:r>
            <w:proofErr w:type="gramEnd"/>
            <w:r w:rsidRPr="002C49FE">
              <w:rPr>
                <w:iCs/>
                <w:snapToGrid w:val="0"/>
              </w:rPr>
              <w:t xml:space="preserve"> for that reason the optionality of </w:t>
            </w:r>
            <w:proofErr w:type="spellStart"/>
            <w:r w:rsidRPr="002C49FE">
              <w:rPr>
                <w:iCs/>
                <w:snapToGrid w:val="0"/>
              </w:rPr>
              <w:t>horizontalAccuracy</w:t>
            </w:r>
            <w:proofErr w:type="spellEnd"/>
            <w:r w:rsidR="00873FBC" w:rsidRPr="002C49FE">
              <w:rPr>
                <w:iCs/>
                <w:snapToGrid w:val="0"/>
              </w:rPr>
              <w:t xml:space="preserve"> IE is understandable.</w:t>
            </w:r>
          </w:p>
        </w:tc>
      </w:tr>
      <w:tr w:rsidR="00DE1639" w14:paraId="16681443" w14:textId="77777777" w:rsidTr="00C13529">
        <w:tc>
          <w:tcPr>
            <w:tcW w:w="1413" w:type="dxa"/>
          </w:tcPr>
          <w:p w14:paraId="6FC3FA81" w14:textId="75360C0C" w:rsidR="00DE1639" w:rsidRPr="00AC2D0C" w:rsidRDefault="00DE1639" w:rsidP="00DE1639">
            <w:pPr>
              <w:spacing w:after="0"/>
              <w:rPr>
                <w:iCs/>
                <w:snapToGrid w:val="0"/>
              </w:rPr>
            </w:pPr>
            <w:r w:rsidRPr="001774DF">
              <w:rPr>
                <w:iCs/>
                <w:snapToGrid w:val="0"/>
              </w:rPr>
              <w:lastRenderedPageBreak/>
              <w:t>Swift Navigation</w:t>
            </w:r>
          </w:p>
        </w:tc>
        <w:tc>
          <w:tcPr>
            <w:tcW w:w="1134" w:type="dxa"/>
          </w:tcPr>
          <w:p w14:paraId="4C6E2245" w14:textId="35790C51" w:rsidR="00DE1639" w:rsidRPr="00AC2D0C" w:rsidRDefault="00DE1639" w:rsidP="00DE1639">
            <w:pPr>
              <w:spacing w:after="0"/>
              <w:rPr>
                <w:iCs/>
                <w:snapToGrid w:val="0"/>
              </w:rPr>
            </w:pPr>
            <w:r w:rsidRPr="001774DF">
              <w:rPr>
                <w:iCs/>
                <w:snapToGrid w:val="0"/>
              </w:rPr>
              <w:t>Yes</w:t>
            </w:r>
          </w:p>
        </w:tc>
        <w:tc>
          <w:tcPr>
            <w:tcW w:w="7082" w:type="dxa"/>
          </w:tcPr>
          <w:p w14:paraId="38259F96" w14:textId="7FDA3EE3" w:rsidR="00DE1639" w:rsidRPr="00AC2D0C" w:rsidRDefault="00DE1639" w:rsidP="00DE1639">
            <w:pPr>
              <w:spacing w:after="0"/>
              <w:rPr>
                <w:iCs/>
                <w:snapToGrid w:val="0"/>
              </w:rPr>
            </w:pPr>
            <w:r>
              <w:rPr>
                <w:iCs/>
                <w:snapToGrid w:val="0"/>
              </w:rPr>
              <w:t>Ok to set</w:t>
            </w:r>
            <w:r w:rsidRPr="001774DF">
              <w:rPr>
                <w:iCs/>
                <w:snapToGrid w:val="0"/>
              </w:rPr>
              <w:t xml:space="preserve"> the </w:t>
            </w:r>
            <w:r w:rsidRPr="001774DF">
              <w:rPr>
                <w:i/>
                <w:iCs/>
                <w:snapToGrid w:val="0"/>
              </w:rPr>
              <w:t>horizontalProtectionLevel-r17</w:t>
            </w:r>
            <w:r w:rsidRPr="001774DF">
              <w:rPr>
                <w:snapToGrid w:val="0"/>
              </w:rPr>
              <w:t xml:space="preserve"> </w:t>
            </w:r>
            <w:r>
              <w:rPr>
                <w:snapToGrid w:val="0"/>
              </w:rPr>
              <w:t>as</w:t>
            </w:r>
            <w:r w:rsidRPr="001774DF">
              <w:rPr>
                <w:snapToGrid w:val="0"/>
              </w:rPr>
              <w:t xml:space="preserve"> Optional</w:t>
            </w:r>
          </w:p>
        </w:tc>
      </w:tr>
      <w:tr w:rsidR="00543A77" w14:paraId="4A100FF7" w14:textId="77777777" w:rsidTr="00C13529">
        <w:tc>
          <w:tcPr>
            <w:tcW w:w="1413" w:type="dxa"/>
          </w:tcPr>
          <w:p w14:paraId="31DE0EDB" w14:textId="5B8A699B" w:rsidR="00543A77" w:rsidRPr="00CF2156" w:rsidRDefault="00B55968" w:rsidP="00CF2156">
            <w:pPr>
              <w:pStyle w:val="TAL"/>
              <w:rPr>
                <w:snapToGrid w:val="0"/>
              </w:rPr>
            </w:pPr>
            <w:r w:rsidRPr="00CF2156">
              <w:rPr>
                <w:snapToGrid w:val="0"/>
              </w:rPr>
              <w:t>Qualcomm</w:t>
            </w:r>
          </w:p>
        </w:tc>
        <w:tc>
          <w:tcPr>
            <w:tcW w:w="1134" w:type="dxa"/>
          </w:tcPr>
          <w:p w14:paraId="2EECAA19" w14:textId="396BF683" w:rsidR="00543A77" w:rsidRPr="00CF2156" w:rsidRDefault="00B55968" w:rsidP="00CF2156">
            <w:pPr>
              <w:pStyle w:val="TAL"/>
              <w:rPr>
                <w:snapToGrid w:val="0"/>
              </w:rPr>
            </w:pPr>
            <w:r w:rsidRPr="00CF2156">
              <w:rPr>
                <w:snapToGrid w:val="0"/>
              </w:rPr>
              <w:t>No</w:t>
            </w:r>
          </w:p>
        </w:tc>
        <w:tc>
          <w:tcPr>
            <w:tcW w:w="7082" w:type="dxa"/>
          </w:tcPr>
          <w:p w14:paraId="48463FF2" w14:textId="60BC5181" w:rsidR="00CF2156" w:rsidRPr="00CF2156" w:rsidRDefault="00CF2156" w:rsidP="00CF2156">
            <w:pPr>
              <w:pStyle w:val="TAL"/>
              <w:rPr>
                <w:snapToGrid w:val="0"/>
              </w:rPr>
            </w:pPr>
            <w:r w:rsidRPr="00CF2156">
              <w:rPr>
                <w:snapToGrid w:val="0"/>
              </w:rPr>
              <w:t>A UE which</w:t>
            </w:r>
            <w:r>
              <w:rPr>
                <w:snapToGrid w:val="0"/>
              </w:rPr>
              <w:t xml:space="preserve"> </w:t>
            </w:r>
            <w:r w:rsidR="00BA5053">
              <w:rPr>
                <w:snapToGrid w:val="0"/>
              </w:rPr>
              <w:t>can</w:t>
            </w:r>
            <w:r>
              <w:rPr>
                <w:snapToGrid w:val="0"/>
              </w:rPr>
              <w:t xml:space="preserve"> determine a VPL should also be able to determine the HPL. The LMF is free to ignore not needed values.</w:t>
            </w:r>
            <w:r w:rsidR="0048693F">
              <w:rPr>
                <w:snapToGrid w:val="0"/>
              </w:rPr>
              <w:t xml:space="preserve"> </w:t>
            </w:r>
            <w:proofErr w:type="gramStart"/>
            <w:r>
              <w:rPr>
                <w:snapToGrid w:val="0"/>
              </w:rPr>
              <w:t>The</w:t>
            </w:r>
            <w:proofErr w:type="gramEnd"/>
            <w:r>
              <w:rPr>
                <w:snapToGrid w:val="0"/>
              </w:rPr>
              <w:t xml:space="preserve"> change is highly NB</w:t>
            </w:r>
            <w:r w:rsidR="00DE1871">
              <w:rPr>
                <w:snapToGrid w:val="0"/>
              </w:rPr>
              <w:t>C.</w:t>
            </w:r>
          </w:p>
        </w:tc>
      </w:tr>
      <w:tr w:rsidR="00543A77" w14:paraId="59DD5B2B" w14:textId="77777777" w:rsidTr="00C13529">
        <w:tc>
          <w:tcPr>
            <w:tcW w:w="1413" w:type="dxa"/>
          </w:tcPr>
          <w:p w14:paraId="65414388" w14:textId="77777777" w:rsidR="00543A77" w:rsidRDefault="00543A77" w:rsidP="00C13529">
            <w:pPr>
              <w:spacing w:after="0"/>
              <w:rPr>
                <w:b/>
                <w:bCs/>
                <w:iCs/>
                <w:snapToGrid w:val="0"/>
              </w:rPr>
            </w:pPr>
          </w:p>
        </w:tc>
        <w:tc>
          <w:tcPr>
            <w:tcW w:w="1134" w:type="dxa"/>
          </w:tcPr>
          <w:p w14:paraId="13C89937" w14:textId="77777777" w:rsidR="00543A77" w:rsidRDefault="00543A77" w:rsidP="00C13529">
            <w:pPr>
              <w:spacing w:after="0"/>
              <w:rPr>
                <w:b/>
                <w:bCs/>
                <w:iCs/>
                <w:snapToGrid w:val="0"/>
              </w:rPr>
            </w:pPr>
          </w:p>
        </w:tc>
        <w:tc>
          <w:tcPr>
            <w:tcW w:w="7082" w:type="dxa"/>
          </w:tcPr>
          <w:p w14:paraId="11AAA089" w14:textId="77777777" w:rsidR="00543A77" w:rsidRDefault="00543A77" w:rsidP="00C13529">
            <w:pPr>
              <w:spacing w:after="0"/>
              <w:rPr>
                <w:b/>
                <w:bCs/>
                <w:iCs/>
                <w:snapToGrid w:val="0"/>
              </w:rPr>
            </w:pPr>
          </w:p>
        </w:tc>
      </w:tr>
      <w:tr w:rsidR="00543A77" w14:paraId="76814EC2" w14:textId="77777777" w:rsidTr="00C13529">
        <w:tc>
          <w:tcPr>
            <w:tcW w:w="1413" w:type="dxa"/>
          </w:tcPr>
          <w:p w14:paraId="1BFF71B1" w14:textId="77777777" w:rsidR="00543A77" w:rsidRDefault="00543A77" w:rsidP="00C13529">
            <w:pPr>
              <w:spacing w:after="0"/>
              <w:rPr>
                <w:b/>
                <w:bCs/>
                <w:iCs/>
                <w:snapToGrid w:val="0"/>
              </w:rPr>
            </w:pPr>
          </w:p>
        </w:tc>
        <w:tc>
          <w:tcPr>
            <w:tcW w:w="1134" w:type="dxa"/>
          </w:tcPr>
          <w:p w14:paraId="31B94A73" w14:textId="77777777" w:rsidR="00543A77" w:rsidRDefault="00543A77" w:rsidP="00C13529">
            <w:pPr>
              <w:spacing w:after="0"/>
              <w:rPr>
                <w:b/>
                <w:bCs/>
                <w:iCs/>
                <w:snapToGrid w:val="0"/>
              </w:rPr>
            </w:pPr>
          </w:p>
        </w:tc>
        <w:tc>
          <w:tcPr>
            <w:tcW w:w="7082" w:type="dxa"/>
          </w:tcPr>
          <w:p w14:paraId="2C69EBA1" w14:textId="77777777" w:rsidR="00543A77" w:rsidRDefault="00543A77" w:rsidP="00C13529">
            <w:pPr>
              <w:spacing w:after="0"/>
              <w:rPr>
                <w:b/>
                <w:bCs/>
                <w:iCs/>
                <w:snapToGrid w:val="0"/>
              </w:rPr>
            </w:pPr>
          </w:p>
        </w:tc>
      </w:tr>
      <w:tr w:rsidR="00543A77" w14:paraId="670ED323" w14:textId="77777777" w:rsidTr="00C13529">
        <w:tc>
          <w:tcPr>
            <w:tcW w:w="1413" w:type="dxa"/>
          </w:tcPr>
          <w:p w14:paraId="59B76F6C" w14:textId="77777777" w:rsidR="00543A77" w:rsidRDefault="00543A77" w:rsidP="00C13529">
            <w:pPr>
              <w:spacing w:after="0"/>
              <w:rPr>
                <w:b/>
                <w:bCs/>
                <w:iCs/>
                <w:snapToGrid w:val="0"/>
              </w:rPr>
            </w:pPr>
          </w:p>
        </w:tc>
        <w:tc>
          <w:tcPr>
            <w:tcW w:w="1134" w:type="dxa"/>
          </w:tcPr>
          <w:p w14:paraId="6D3A6151" w14:textId="77777777" w:rsidR="00543A77" w:rsidRDefault="00543A77" w:rsidP="00C13529">
            <w:pPr>
              <w:spacing w:after="0"/>
              <w:rPr>
                <w:b/>
                <w:bCs/>
                <w:iCs/>
                <w:snapToGrid w:val="0"/>
              </w:rPr>
            </w:pPr>
          </w:p>
        </w:tc>
        <w:tc>
          <w:tcPr>
            <w:tcW w:w="7082" w:type="dxa"/>
          </w:tcPr>
          <w:p w14:paraId="73B44D85" w14:textId="77777777" w:rsidR="00543A77" w:rsidRDefault="00543A77" w:rsidP="00C13529">
            <w:pPr>
              <w:spacing w:after="0"/>
              <w:rPr>
                <w:b/>
                <w:bCs/>
                <w:iCs/>
                <w:snapToGrid w:val="0"/>
              </w:rPr>
            </w:pPr>
          </w:p>
        </w:tc>
      </w:tr>
      <w:tr w:rsidR="00543A77" w14:paraId="662D5130" w14:textId="77777777" w:rsidTr="00C13529">
        <w:tc>
          <w:tcPr>
            <w:tcW w:w="1413" w:type="dxa"/>
          </w:tcPr>
          <w:p w14:paraId="3EC6CE3D" w14:textId="77777777" w:rsidR="00543A77" w:rsidRDefault="00543A77" w:rsidP="00C13529">
            <w:pPr>
              <w:spacing w:after="0"/>
              <w:rPr>
                <w:b/>
                <w:bCs/>
                <w:iCs/>
                <w:snapToGrid w:val="0"/>
              </w:rPr>
            </w:pPr>
          </w:p>
        </w:tc>
        <w:tc>
          <w:tcPr>
            <w:tcW w:w="1134" w:type="dxa"/>
          </w:tcPr>
          <w:p w14:paraId="6BE2E2E8" w14:textId="77777777" w:rsidR="00543A77" w:rsidRDefault="00543A77" w:rsidP="00C13529">
            <w:pPr>
              <w:spacing w:after="0"/>
              <w:rPr>
                <w:b/>
                <w:bCs/>
                <w:iCs/>
                <w:snapToGrid w:val="0"/>
              </w:rPr>
            </w:pPr>
          </w:p>
        </w:tc>
        <w:tc>
          <w:tcPr>
            <w:tcW w:w="7082" w:type="dxa"/>
          </w:tcPr>
          <w:p w14:paraId="7A27DBEF" w14:textId="77777777" w:rsidR="00543A77" w:rsidRDefault="00543A77" w:rsidP="00C13529">
            <w:pPr>
              <w:spacing w:after="0"/>
              <w:rPr>
                <w:b/>
                <w:bCs/>
                <w:iCs/>
                <w:snapToGrid w:val="0"/>
              </w:rPr>
            </w:pPr>
          </w:p>
        </w:tc>
      </w:tr>
    </w:tbl>
    <w:p w14:paraId="231AF57B" w14:textId="416C653B" w:rsidR="00543A77" w:rsidRPr="00A45B72" w:rsidRDefault="00543A77" w:rsidP="00543A77">
      <w:pPr>
        <w:rPr>
          <w:sz w:val="22"/>
          <w:szCs w:val="22"/>
        </w:rPr>
      </w:pPr>
      <w:r w:rsidRPr="00A45B72">
        <w:rPr>
          <w:sz w:val="22"/>
          <w:szCs w:val="22"/>
        </w:rPr>
        <w:t>Swift Navigation, ESA and Ericsson propose the following changes which are non-backward compatible:</w:t>
      </w:r>
    </w:p>
    <w:p w14:paraId="5C48428E" w14:textId="77777777" w:rsidR="00543A77" w:rsidRDefault="00543A77">
      <w:pPr>
        <w:pStyle w:val="CRCoverPage"/>
        <w:numPr>
          <w:ilvl w:val="0"/>
          <w:numId w:val="7"/>
        </w:numPr>
        <w:spacing w:after="0" w:line="259" w:lineRule="auto"/>
        <w:rPr>
          <w:noProof/>
        </w:rPr>
      </w:pPr>
      <w:r>
        <w:rPr>
          <w:noProof/>
        </w:rPr>
        <w:t>The varOrbitError and varOrbitRateError fields are renamed and redefined as stdDevOrbitError and stdDevOrbitRateError, respectively.</w:t>
      </w:r>
    </w:p>
    <w:p w14:paraId="5B2E1761" w14:textId="77777777" w:rsidR="00543A77" w:rsidRDefault="00543A77" w:rsidP="00543A77">
      <w:pPr>
        <w:pStyle w:val="CRCoverPage"/>
        <w:spacing w:after="0"/>
        <w:ind w:left="720"/>
        <w:rPr>
          <w:noProof/>
        </w:rPr>
      </w:pPr>
    </w:p>
    <w:p w14:paraId="1243BD42" w14:textId="77777777" w:rsidR="00543A77" w:rsidRDefault="00543A77">
      <w:pPr>
        <w:pStyle w:val="CRCoverPage"/>
        <w:numPr>
          <w:ilvl w:val="0"/>
          <w:numId w:val="7"/>
        </w:numPr>
        <w:spacing w:after="0" w:line="259" w:lineRule="auto"/>
        <w:rPr>
          <w:noProof/>
        </w:rPr>
      </w:pPr>
      <w:r>
        <w:rPr>
          <w:noProof/>
        </w:rPr>
        <w:t>The range and resolution for meanOrbitError and stdDevOrbitError (under GNSS-SSR-OrbitCorrections) and meanClock, stdDevClock (under GNSS-SSR-ClockCorrections) have been updated to align with the meanIonosphere and stdDevIonosphere values (under GNSS-SSR-STEC-Correction).</w:t>
      </w:r>
    </w:p>
    <w:p w14:paraId="4BC0385C" w14:textId="77777777" w:rsidR="00543A77" w:rsidRDefault="00543A77" w:rsidP="00543A77">
      <w:pPr>
        <w:pStyle w:val="CRCoverPage"/>
        <w:spacing w:after="0"/>
        <w:rPr>
          <w:noProof/>
        </w:rPr>
      </w:pPr>
    </w:p>
    <w:p w14:paraId="283F01C8" w14:textId="6B6010BB" w:rsidR="00543A77" w:rsidRDefault="005E0B1D" w:rsidP="00543A77">
      <w:pPr>
        <w:rPr>
          <w:iCs/>
          <w:snapToGrid w:val="0"/>
          <w:sz w:val="22"/>
          <w:szCs w:val="22"/>
        </w:rPr>
      </w:pPr>
      <w:r>
        <w:rPr>
          <w:iCs/>
          <w:snapToGrid w:val="0"/>
          <w:sz w:val="22"/>
          <w:szCs w:val="22"/>
        </w:rPr>
        <w:t xml:space="preserve">Appendix A contains the proposed changes to LPP, further details are available in the full </w:t>
      </w:r>
      <w:r w:rsidR="00543A77">
        <w:rPr>
          <w:iCs/>
          <w:snapToGrid w:val="0"/>
          <w:sz w:val="22"/>
          <w:szCs w:val="22"/>
        </w:rPr>
        <w:t xml:space="preserve">CR </w:t>
      </w:r>
      <w:r w:rsidR="00543A77" w:rsidRPr="00A45B72">
        <w:rPr>
          <w:iCs/>
          <w:snapToGrid w:val="0"/>
          <w:sz w:val="22"/>
          <w:szCs w:val="22"/>
        </w:rPr>
        <w:t>R2-2208395</w:t>
      </w:r>
      <w:r w:rsidR="00543A77">
        <w:rPr>
          <w:iCs/>
          <w:snapToGrid w:val="0"/>
          <w:sz w:val="22"/>
          <w:szCs w:val="22"/>
        </w:rPr>
        <w:t>.</w:t>
      </w:r>
    </w:p>
    <w:p w14:paraId="5F6EB744" w14:textId="77777777" w:rsidR="005E0B1D" w:rsidRDefault="005E0B1D" w:rsidP="00101F83">
      <w:pPr>
        <w:spacing w:after="0"/>
        <w:rPr>
          <w:iCs/>
          <w:snapToGrid w:val="0"/>
          <w:sz w:val="22"/>
          <w:szCs w:val="22"/>
        </w:rPr>
      </w:pPr>
    </w:p>
    <w:p w14:paraId="14341FC3" w14:textId="72CFE971" w:rsidR="00543A77" w:rsidRDefault="00543A77" w:rsidP="00543A77">
      <w:pPr>
        <w:rPr>
          <w:b/>
          <w:bCs/>
          <w:iCs/>
          <w:snapToGrid w:val="0"/>
        </w:rPr>
      </w:pPr>
      <w:r w:rsidRPr="003A2223">
        <w:rPr>
          <w:b/>
          <w:bCs/>
          <w:iCs/>
          <w:snapToGrid w:val="0"/>
          <w:sz w:val="22"/>
          <w:szCs w:val="22"/>
          <w:highlight w:val="yellow"/>
        </w:rPr>
        <w:t xml:space="preserve">Question </w:t>
      </w:r>
      <w:r>
        <w:rPr>
          <w:b/>
          <w:bCs/>
          <w:iCs/>
          <w:snapToGrid w:val="0"/>
          <w:sz w:val="22"/>
          <w:szCs w:val="22"/>
          <w:highlight w:val="yellow"/>
        </w:rPr>
        <w:t>2</w:t>
      </w:r>
      <w:r w:rsidRPr="003A2223">
        <w:rPr>
          <w:b/>
          <w:bCs/>
          <w:iCs/>
          <w:snapToGrid w:val="0"/>
          <w:sz w:val="22"/>
          <w:szCs w:val="22"/>
          <w:highlight w:val="yellow"/>
        </w:rPr>
        <w:t xml:space="preserve">: Do you agree </w:t>
      </w:r>
      <w:r w:rsidR="007746EB" w:rsidRPr="007746EB">
        <w:rPr>
          <w:b/>
          <w:bCs/>
          <w:iCs/>
          <w:snapToGrid w:val="0"/>
          <w:sz w:val="22"/>
          <w:szCs w:val="22"/>
          <w:highlight w:val="yellow"/>
        </w:rPr>
        <w:t>with the text proposal in Appendix B (CR R2-2208395)?</w:t>
      </w:r>
    </w:p>
    <w:tbl>
      <w:tblPr>
        <w:tblStyle w:val="TableGrid"/>
        <w:tblW w:w="0" w:type="auto"/>
        <w:tblLook w:val="04A0" w:firstRow="1" w:lastRow="0" w:firstColumn="1" w:lastColumn="0" w:noHBand="0" w:noVBand="1"/>
      </w:tblPr>
      <w:tblGrid>
        <w:gridCol w:w="1413"/>
        <w:gridCol w:w="1134"/>
        <w:gridCol w:w="7082"/>
      </w:tblGrid>
      <w:tr w:rsidR="00543A77" w14:paraId="457A82E4" w14:textId="77777777" w:rsidTr="00C13529">
        <w:tc>
          <w:tcPr>
            <w:tcW w:w="1413" w:type="dxa"/>
          </w:tcPr>
          <w:p w14:paraId="2EB347F8" w14:textId="77777777" w:rsidR="00543A77" w:rsidRDefault="00543A77" w:rsidP="00C13529">
            <w:pPr>
              <w:spacing w:after="0"/>
              <w:rPr>
                <w:b/>
                <w:bCs/>
                <w:iCs/>
                <w:snapToGrid w:val="0"/>
              </w:rPr>
            </w:pPr>
            <w:r>
              <w:rPr>
                <w:b/>
                <w:bCs/>
                <w:iCs/>
                <w:snapToGrid w:val="0"/>
              </w:rPr>
              <w:t>Company</w:t>
            </w:r>
          </w:p>
        </w:tc>
        <w:tc>
          <w:tcPr>
            <w:tcW w:w="1134" w:type="dxa"/>
          </w:tcPr>
          <w:p w14:paraId="2EDCBD8D" w14:textId="77777777" w:rsidR="00543A77" w:rsidRDefault="00543A77" w:rsidP="00C13529">
            <w:pPr>
              <w:spacing w:after="0"/>
              <w:rPr>
                <w:b/>
                <w:bCs/>
                <w:iCs/>
                <w:snapToGrid w:val="0"/>
              </w:rPr>
            </w:pPr>
            <w:r>
              <w:rPr>
                <w:b/>
                <w:bCs/>
                <w:iCs/>
                <w:snapToGrid w:val="0"/>
              </w:rPr>
              <w:t>Yes / No</w:t>
            </w:r>
          </w:p>
        </w:tc>
        <w:tc>
          <w:tcPr>
            <w:tcW w:w="7082" w:type="dxa"/>
          </w:tcPr>
          <w:p w14:paraId="6560967F" w14:textId="77777777" w:rsidR="00543A77" w:rsidRDefault="00543A77" w:rsidP="00C13529">
            <w:pPr>
              <w:spacing w:after="0"/>
              <w:rPr>
                <w:b/>
                <w:bCs/>
                <w:iCs/>
                <w:snapToGrid w:val="0"/>
              </w:rPr>
            </w:pPr>
            <w:r>
              <w:rPr>
                <w:b/>
                <w:bCs/>
                <w:iCs/>
                <w:snapToGrid w:val="0"/>
              </w:rPr>
              <w:t>Comments</w:t>
            </w:r>
          </w:p>
        </w:tc>
      </w:tr>
      <w:tr w:rsidR="00543A77" w14:paraId="12E249E7" w14:textId="77777777" w:rsidTr="00C13529">
        <w:tc>
          <w:tcPr>
            <w:tcW w:w="1413" w:type="dxa"/>
          </w:tcPr>
          <w:p w14:paraId="07FC4F3B" w14:textId="678C727C" w:rsidR="00543A77" w:rsidRPr="0020700F" w:rsidRDefault="00376B91" w:rsidP="00C13529">
            <w:pPr>
              <w:spacing w:after="0"/>
              <w:rPr>
                <w:iCs/>
                <w:snapToGrid w:val="0"/>
              </w:rPr>
            </w:pPr>
            <w:r w:rsidRPr="0020700F">
              <w:rPr>
                <w:iCs/>
                <w:snapToGrid w:val="0"/>
              </w:rPr>
              <w:t>Nokia</w:t>
            </w:r>
          </w:p>
        </w:tc>
        <w:tc>
          <w:tcPr>
            <w:tcW w:w="1134" w:type="dxa"/>
          </w:tcPr>
          <w:p w14:paraId="75783B35" w14:textId="6A6B82BC" w:rsidR="00543A77" w:rsidRPr="0020700F" w:rsidRDefault="00376B91" w:rsidP="00C13529">
            <w:pPr>
              <w:spacing w:after="0"/>
              <w:rPr>
                <w:iCs/>
                <w:snapToGrid w:val="0"/>
              </w:rPr>
            </w:pPr>
            <w:r w:rsidRPr="0020700F">
              <w:rPr>
                <w:iCs/>
                <w:snapToGrid w:val="0"/>
              </w:rPr>
              <w:t>Yes</w:t>
            </w:r>
          </w:p>
        </w:tc>
        <w:tc>
          <w:tcPr>
            <w:tcW w:w="7082" w:type="dxa"/>
          </w:tcPr>
          <w:p w14:paraId="208469F9" w14:textId="40E63C18" w:rsidR="00543A77" w:rsidRPr="0020700F" w:rsidRDefault="0020700F" w:rsidP="00C13529">
            <w:pPr>
              <w:spacing w:after="0"/>
              <w:rPr>
                <w:iCs/>
                <w:snapToGrid w:val="0"/>
              </w:rPr>
            </w:pPr>
            <w:r>
              <w:rPr>
                <w:iCs/>
                <w:snapToGrid w:val="0"/>
              </w:rPr>
              <w:t>Please delete “No impact to ASN.1” under “Inter-operability” in the Summary of change field on the CR cover.</w:t>
            </w:r>
          </w:p>
        </w:tc>
      </w:tr>
      <w:tr w:rsidR="00543A77" w14:paraId="6B420D2D" w14:textId="77777777" w:rsidTr="00C13529">
        <w:tc>
          <w:tcPr>
            <w:tcW w:w="1413" w:type="dxa"/>
          </w:tcPr>
          <w:p w14:paraId="0E39F199" w14:textId="6DA8B5E4" w:rsidR="00543A77" w:rsidRPr="0020700F" w:rsidRDefault="00DE1639" w:rsidP="00C13529">
            <w:pPr>
              <w:spacing w:after="0"/>
              <w:rPr>
                <w:iCs/>
                <w:snapToGrid w:val="0"/>
              </w:rPr>
            </w:pPr>
            <w:r>
              <w:rPr>
                <w:iCs/>
                <w:snapToGrid w:val="0"/>
              </w:rPr>
              <w:t>Swift Navigation</w:t>
            </w:r>
          </w:p>
        </w:tc>
        <w:tc>
          <w:tcPr>
            <w:tcW w:w="1134" w:type="dxa"/>
          </w:tcPr>
          <w:p w14:paraId="5FF6236B" w14:textId="047A76DD" w:rsidR="00543A77" w:rsidRPr="0020700F" w:rsidRDefault="00DE1639" w:rsidP="00C13529">
            <w:pPr>
              <w:spacing w:after="0"/>
              <w:rPr>
                <w:iCs/>
                <w:snapToGrid w:val="0"/>
              </w:rPr>
            </w:pPr>
            <w:r>
              <w:rPr>
                <w:iCs/>
                <w:snapToGrid w:val="0"/>
              </w:rPr>
              <w:t>Yes</w:t>
            </w:r>
          </w:p>
        </w:tc>
        <w:tc>
          <w:tcPr>
            <w:tcW w:w="7082" w:type="dxa"/>
          </w:tcPr>
          <w:p w14:paraId="00B9997D" w14:textId="77777777" w:rsidR="00543A77" w:rsidRPr="0020700F" w:rsidRDefault="00543A77" w:rsidP="00C13529">
            <w:pPr>
              <w:spacing w:after="0"/>
              <w:rPr>
                <w:iCs/>
                <w:snapToGrid w:val="0"/>
              </w:rPr>
            </w:pPr>
          </w:p>
        </w:tc>
      </w:tr>
      <w:tr w:rsidR="00543A77" w14:paraId="02EDD4F2" w14:textId="77777777" w:rsidTr="00C13529">
        <w:tc>
          <w:tcPr>
            <w:tcW w:w="1413" w:type="dxa"/>
          </w:tcPr>
          <w:p w14:paraId="60005D1A" w14:textId="3577D327" w:rsidR="00543A77" w:rsidRPr="0020700F" w:rsidRDefault="00F71877" w:rsidP="00C13529">
            <w:pPr>
              <w:spacing w:after="0"/>
              <w:rPr>
                <w:iCs/>
                <w:snapToGrid w:val="0"/>
              </w:rPr>
            </w:pPr>
            <w:r>
              <w:rPr>
                <w:iCs/>
                <w:snapToGrid w:val="0"/>
              </w:rPr>
              <w:t>Qualcomm</w:t>
            </w:r>
          </w:p>
        </w:tc>
        <w:tc>
          <w:tcPr>
            <w:tcW w:w="1134" w:type="dxa"/>
          </w:tcPr>
          <w:p w14:paraId="09008717" w14:textId="232E1637" w:rsidR="00543A77" w:rsidRPr="0020700F" w:rsidRDefault="00F71877" w:rsidP="00C13529">
            <w:pPr>
              <w:spacing w:after="0"/>
              <w:rPr>
                <w:iCs/>
                <w:snapToGrid w:val="0"/>
              </w:rPr>
            </w:pPr>
            <w:r>
              <w:rPr>
                <w:iCs/>
                <w:snapToGrid w:val="0"/>
              </w:rPr>
              <w:t>Yes</w:t>
            </w:r>
          </w:p>
        </w:tc>
        <w:tc>
          <w:tcPr>
            <w:tcW w:w="7082" w:type="dxa"/>
          </w:tcPr>
          <w:p w14:paraId="744B2C42" w14:textId="77777777" w:rsidR="00543A77" w:rsidRPr="0020700F" w:rsidRDefault="00543A77" w:rsidP="00C13529">
            <w:pPr>
              <w:spacing w:after="0"/>
              <w:rPr>
                <w:iCs/>
                <w:snapToGrid w:val="0"/>
              </w:rPr>
            </w:pPr>
          </w:p>
        </w:tc>
      </w:tr>
      <w:tr w:rsidR="00543A77" w14:paraId="4AFE4D46" w14:textId="77777777" w:rsidTr="00C13529">
        <w:tc>
          <w:tcPr>
            <w:tcW w:w="1413" w:type="dxa"/>
          </w:tcPr>
          <w:p w14:paraId="790EE9DA" w14:textId="77777777" w:rsidR="00543A77" w:rsidRPr="0020700F" w:rsidRDefault="00543A77" w:rsidP="00C13529">
            <w:pPr>
              <w:spacing w:after="0"/>
              <w:rPr>
                <w:iCs/>
                <w:snapToGrid w:val="0"/>
              </w:rPr>
            </w:pPr>
          </w:p>
        </w:tc>
        <w:tc>
          <w:tcPr>
            <w:tcW w:w="1134" w:type="dxa"/>
          </w:tcPr>
          <w:p w14:paraId="4C2E5B44" w14:textId="77777777" w:rsidR="00543A77" w:rsidRPr="0020700F" w:rsidRDefault="00543A77" w:rsidP="00C13529">
            <w:pPr>
              <w:spacing w:after="0"/>
              <w:rPr>
                <w:iCs/>
                <w:snapToGrid w:val="0"/>
              </w:rPr>
            </w:pPr>
          </w:p>
        </w:tc>
        <w:tc>
          <w:tcPr>
            <w:tcW w:w="7082" w:type="dxa"/>
          </w:tcPr>
          <w:p w14:paraId="29700F0E" w14:textId="77777777" w:rsidR="00543A77" w:rsidRPr="0020700F" w:rsidRDefault="00543A77" w:rsidP="00C13529">
            <w:pPr>
              <w:spacing w:after="0"/>
              <w:rPr>
                <w:iCs/>
                <w:snapToGrid w:val="0"/>
              </w:rPr>
            </w:pPr>
          </w:p>
        </w:tc>
      </w:tr>
      <w:tr w:rsidR="00543A77" w14:paraId="1C7317DD" w14:textId="77777777" w:rsidTr="00C13529">
        <w:tc>
          <w:tcPr>
            <w:tcW w:w="1413" w:type="dxa"/>
          </w:tcPr>
          <w:p w14:paraId="18E75152" w14:textId="77777777" w:rsidR="00543A77" w:rsidRPr="0020700F" w:rsidRDefault="00543A77" w:rsidP="00C13529">
            <w:pPr>
              <w:spacing w:after="0"/>
              <w:rPr>
                <w:iCs/>
                <w:snapToGrid w:val="0"/>
              </w:rPr>
            </w:pPr>
          </w:p>
        </w:tc>
        <w:tc>
          <w:tcPr>
            <w:tcW w:w="1134" w:type="dxa"/>
          </w:tcPr>
          <w:p w14:paraId="7D2776ED" w14:textId="77777777" w:rsidR="00543A77" w:rsidRPr="0020700F" w:rsidRDefault="00543A77" w:rsidP="00C13529">
            <w:pPr>
              <w:spacing w:after="0"/>
              <w:rPr>
                <w:iCs/>
                <w:snapToGrid w:val="0"/>
              </w:rPr>
            </w:pPr>
          </w:p>
        </w:tc>
        <w:tc>
          <w:tcPr>
            <w:tcW w:w="7082" w:type="dxa"/>
          </w:tcPr>
          <w:p w14:paraId="6E0A4E84" w14:textId="77777777" w:rsidR="00543A77" w:rsidRPr="0020700F" w:rsidRDefault="00543A77" w:rsidP="00C13529">
            <w:pPr>
              <w:spacing w:after="0"/>
              <w:rPr>
                <w:iCs/>
                <w:snapToGrid w:val="0"/>
              </w:rPr>
            </w:pPr>
          </w:p>
        </w:tc>
      </w:tr>
      <w:tr w:rsidR="00543A77" w14:paraId="1AF7AA90" w14:textId="77777777" w:rsidTr="00C13529">
        <w:tc>
          <w:tcPr>
            <w:tcW w:w="1413" w:type="dxa"/>
          </w:tcPr>
          <w:p w14:paraId="06674125" w14:textId="77777777" w:rsidR="00543A77" w:rsidRPr="0020700F" w:rsidRDefault="00543A77" w:rsidP="00C13529">
            <w:pPr>
              <w:spacing w:after="0"/>
              <w:rPr>
                <w:iCs/>
                <w:snapToGrid w:val="0"/>
              </w:rPr>
            </w:pPr>
          </w:p>
        </w:tc>
        <w:tc>
          <w:tcPr>
            <w:tcW w:w="1134" w:type="dxa"/>
          </w:tcPr>
          <w:p w14:paraId="423AE356" w14:textId="77777777" w:rsidR="00543A77" w:rsidRPr="0020700F" w:rsidRDefault="00543A77" w:rsidP="00C13529">
            <w:pPr>
              <w:spacing w:after="0"/>
              <w:rPr>
                <w:iCs/>
                <w:snapToGrid w:val="0"/>
              </w:rPr>
            </w:pPr>
          </w:p>
        </w:tc>
        <w:tc>
          <w:tcPr>
            <w:tcW w:w="7082" w:type="dxa"/>
          </w:tcPr>
          <w:p w14:paraId="68302B3D" w14:textId="77777777" w:rsidR="00543A77" w:rsidRPr="0020700F" w:rsidRDefault="00543A77" w:rsidP="00C13529">
            <w:pPr>
              <w:spacing w:after="0"/>
              <w:rPr>
                <w:iCs/>
                <w:snapToGrid w:val="0"/>
              </w:rPr>
            </w:pPr>
          </w:p>
        </w:tc>
      </w:tr>
      <w:tr w:rsidR="00543A77" w14:paraId="145EC190" w14:textId="77777777" w:rsidTr="00C13529">
        <w:tc>
          <w:tcPr>
            <w:tcW w:w="1413" w:type="dxa"/>
          </w:tcPr>
          <w:p w14:paraId="2A572344" w14:textId="77777777" w:rsidR="00543A77" w:rsidRPr="0020700F" w:rsidRDefault="00543A77" w:rsidP="00C13529">
            <w:pPr>
              <w:spacing w:after="0"/>
              <w:rPr>
                <w:iCs/>
                <w:snapToGrid w:val="0"/>
              </w:rPr>
            </w:pPr>
          </w:p>
        </w:tc>
        <w:tc>
          <w:tcPr>
            <w:tcW w:w="1134" w:type="dxa"/>
          </w:tcPr>
          <w:p w14:paraId="6BF0B015" w14:textId="77777777" w:rsidR="00543A77" w:rsidRPr="0020700F" w:rsidRDefault="00543A77" w:rsidP="00C13529">
            <w:pPr>
              <w:spacing w:after="0"/>
              <w:rPr>
                <w:iCs/>
                <w:snapToGrid w:val="0"/>
              </w:rPr>
            </w:pPr>
          </w:p>
        </w:tc>
        <w:tc>
          <w:tcPr>
            <w:tcW w:w="7082" w:type="dxa"/>
          </w:tcPr>
          <w:p w14:paraId="0BA0014E" w14:textId="77777777" w:rsidR="00543A77" w:rsidRPr="0020700F" w:rsidRDefault="00543A77" w:rsidP="00C13529">
            <w:pPr>
              <w:spacing w:after="0"/>
              <w:rPr>
                <w:iCs/>
                <w:snapToGrid w:val="0"/>
              </w:rPr>
            </w:pPr>
          </w:p>
        </w:tc>
      </w:tr>
    </w:tbl>
    <w:p w14:paraId="7907FA7D" w14:textId="77777777" w:rsidR="00543A77" w:rsidRPr="003A2223" w:rsidRDefault="00543A77" w:rsidP="00543A77">
      <w:pPr>
        <w:rPr>
          <w:rFonts w:eastAsiaTheme="minorEastAsia"/>
          <w:lang w:eastAsia="zh-CN"/>
        </w:rPr>
      </w:pPr>
    </w:p>
    <w:p w14:paraId="1AE3E190" w14:textId="77777777" w:rsidR="00543A77" w:rsidRDefault="00543A77" w:rsidP="00543A77">
      <w:pPr>
        <w:pStyle w:val="Heading1"/>
        <w:keepNext w:val="0"/>
        <w:spacing w:before="120"/>
        <w:ind w:left="1138" w:hanging="1138"/>
        <w:rPr>
          <w:lang w:eastAsia="ko-KR"/>
        </w:rPr>
      </w:pPr>
      <w:r>
        <w:rPr>
          <w:lang w:eastAsia="ko-KR"/>
        </w:rPr>
        <w:t>3</w:t>
      </w:r>
      <w:r w:rsidRPr="00B11BD1">
        <w:rPr>
          <w:lang w:eastAsia="ko-KR"/>
        </w:rPr>
        <w:t xml:space="preserve">. </w:t>
      </w:r>
      <w:r w:rsidRPr="00B11BD1">
        <w:rPr>
          <w:lang w:eastAsia="ko-KR"/>
        </w:rPr>
        <w:tab/>
      </w:r>
      <w:r>
        <w:rPr>
          <w:lang w:eastAsia="ko-KR"/>
        </w:rPr>
        <w:t>Conclusions and Proposals</w:t>
      </w:r>
    </w:p>
    <w:p w14:paraId="33510F5B" w14:textId="77777777" w:rsidR="00543A77" w:rsidRDefault="00543A77" w:rsidP="00543A77">
      <w:pPr>
        <w:rPr>
          <w:lang w:eastAsia="ko-KR"/>
        </w:rPr>
      </w:pPr>
      <w:r>
        <w:rPr>
          <w:lang w:eastAsia="ko-KR"/>
        </w:rPr>
        <w:t>The following proposals are made:</w:t>
      </w:r>
    </w:p>
    <w:p w14:paraId="47C6D8D2" w14:textId="77777777" w:rsidR="00543A77" w:rsidRPr="005E0B1D" w:rsidRDefault="00543A77">
      <w:pPr>
        <w:pStyle w:val="ListParagraph"/>
        <w:numPr>
          <w:ilvl w:val="0"/>
          <w:numId w:val="8"/>
        </w:numPr>
        <w:spacing w:after="180" w:line="259" w:lineRule="auto"/>
        <w:contextualSpacing/>
        <w:jc w:val="both"/>
        <w:rPr>
          <w:color w:val="FF0000"/>
          <w:lang w:val="en-US" w:eastAsia="ko-KR"/>
        </w:rPr>
      </w:pPr>
      <w:r w:rsidRPr="005E0B1D">
        <w:rPr>
          <w:color w:val="FF0000"/>
          <w:lang w:val="en-US" w:eastAsia="ko-KR"/>
        </w:rPr>
        <w:t>TBD</w:t>
      </w:r>
    </w:p>
    <w:p w14:paraId="3278C40F" w14:textId="0496AE98" w:rsidR="00543A77" w:rsidRDefault="00543A77" w:rsidP="00543A77">
      <w:pPr>
        <w:pStyle w:val="ListParagraph"/>
        <w:ind w:left="0"/>
        <w:rPr>
          <w:rFonts w:ascii="Arial" w:hAnsi="Arial" w:cs="Arial"/>
          <w:b/>
          <w:bCs/>
        </w:rPr>
      </w:pPr>
    </w:p>
    <w:p w14:paraId="23B4C082" w14:textId="1D159D09" w:rsidR="00543A77" w:rsidRDefault="00543A77" w:rsidP="00543A77">
      <w:pPr>
        <w:pStyle w:val="ListParagraph"/>
        <w:ind w:left="0"/>
        <w:rPr>
          <w:rFonts w:ascii="Arial" w:hAnsi="Arial" w:cs="Arial"/>
          <w:b/>
          <w:bCs/>
        </w:rPr>
      </w:pPr>
    </w:p>
    <w:p w14:paraId="431605C6" w14:textId="753ABF91" w:rsidR="00543A77" w:rsidRDefault="00543A77" w:rsidP="00543A77">
      <w:pPr>
        <w:pStyle w:val="ListParagraph"/>
        <w:ind w:left="0"/>
        <w:rPr>
          <w:rFonts w:ascii="Arial" w:hAnsi="Arial" w:cs="Arial"/>
          <w:b/>
          <w:bCs/>
        </w:rPr>
      </w:pPr>
    </w:p>
    <w:p w14:paraId="69D402D4" w14:textId="50EF2696" w:rsidR="00543A77" w:rsidRDefault="00543A77" w:rsidP="00543A77">
      <w:pPr>
        <w:pStyle w:val="ListParagraph"/>
        <w:ind w:left="0"/>
        <w:rPr>
          <w:rFonts w:ascii="Arial" w:hAnsi="Arial" w:cs="Arial"/>
          <w:b/>
          <w:bCs/>
        </w:rPr>
      </w:pPr>
    </w:p>
    <w:p w14:paraId="01A82FD3" w14:textId="30F522AF" w:rsidR="00543A77" w:rsidRDefault="00543A77" w:rsidP="00543A77">
      <w:pPr>
        <w:pStyle w:val="ListParagraph"/>
        <w:ind w:left="0"/>
        <w:rPr>
          <w:rFonts w:ascii="Arial" w:hAnsi="Arial" w:cs="Arial"/>
          <w:b/>
          <w:bCs/>
        </w:rPr>
      </w:pPr>
    </w:p>
    <w:p w14:paraId="47406A7E" w14:textId="7ECC132F" w:rsidR="00543A77" w:rsidRDefault="00543A77" w:rsidP="00543A77">
      <w:pPr>
        <w:pStyle w:val="ListParagraph"/>
        <w:ind w:left="0"/>
        <w:rPr>
          <w:rFonts w:ascii="Arial" w:hAnsi="Arial" w:cs="Arial"/>
          <w:b/>
          <w:bCs/>
        </w:rPr>
      </w:pPr>
    </w:p>
    <w:p w14:paraId="7608FA5E" w14:textId="42AFEFB2" w:rsidR="00543A77" w:rsidRDefault="00543A77" w:rsidP="00543A77">
      <w:pPr>
        <w:pStyle w:val="ListParagraph"/>
        <w:ind w:left="0"/>
        <w:rPr>
          <w:rFonts w:ascii="Arial" w:hAnsi="Arial" w:cs="Arial"/>
          <w:b/>
          <w:bCs/>
        </w:rPr>
      </w:pPr>
    </w:p>
    <w:p w14:paraId="728B560E" w14:textId="77777777" w:rsidR="00543A77" w:rsidRDefault="00543A77" w:rsidP="00543A77">
      <w:pPr>
        <w:pStyle w:val="ListParagraph"/>
        <w:ind w:left="0"/>
        <w:rPr>
          <w:rFonts w:ascii="Arial" w:hAnsi="Arial" w:cs="Arial"/>
          <w:b/>
          <w:bCs/>
        </w:rPr>
      </w:pPr>
    </w:p>
    <w:p w14:paraId="64D2E6C9" w14:textId="201C8AE5" w:rsidR="00543A77" w:rsidRDefault="00543A77" w:rsidP="00543A77">
      <w:pPr>
        <w:pStyle w:val="ListParagraph"/>
        <w:ind w:left="0"/>
        <w:rPr>
          <w:rFonts w:ascii="Arial" w:hAnsi="Arial" w:cs="Arial"/>
          <w:b/>
          <w:bCs/>
        </w:rPr>
      </w:pPr>
    </w:p>
    <w:p w14:paraId="02093A14" w14:textId="63680A51" w:rsidR="00543A77" w:rsidRPr="004C1BCF" w:rsidRDefault="00543A77" w:rsidP="00543A77">
      <w:pPr>
        <w:pStyle w:val="ListParagraph"/>
        <w:ind w:left="0"/>
        <w:rPr>
          <w:rFonts w:ascii="Arial" w:hAnsi="Arial" w:cs="Arial"/>
          <w:b/>
          <w:bCs/>
        </w:rPr>
      </w:pPr>
    </w:p>
    <w:bookmarkEnd w:id="0"/>
    <w:bookmarkEnd w:id="1"/>
    <w:p w14:paraId="00C667F0" w14:textId="77777777" w:rsidR="005E0B1D" w:rsidRDefault="005E0B1D">
      <w:pPr>
        <w:spacing w:after="0"/>
        <w:rPr>
          <w:rFonts w:ascii="Arial" w:hAnsi="Arial"/>
          <w:sz w:val="36"/>
          <w:lang w:eastAsia="ko-KR"/>
        </w:rPr>
      </w:pPr>
      <w:r>
        <w:rPr>
          <w:lang w:eastAsia="ko-KR"/>
        </w:rPr>
        <w:br w:type="page"/>
      </w:r>
    </w:p>
    <w:p w14:paraId="28D61621" w14:textId="757910F6" w:rsidR="00543A77" w:rsidRDefault="00543A77" w:rsidP="00543A77">
      <w:pPr>
        <w:pStyle w:val="Heading1"/>
        <w:keepNext w:val="0"/>
        <w:spacing w:before="120"/>
        <w:ind w:left="1138" w:hanging="1138"/>
        <w:rPr>
          <w:lang w:eastAsia="ko-KR"/>
        </w:rPr>
      </w:pPr>
      <w:r>
        <w:rPr>
          <w:lang w:eastAsia="ko-KR"/>
        </w:rPr>
        <w:lastRenderedPageBreak/>
        <w:t>Appendix A – Proposed CR from CATT</w:t>
      </w:r>
      <w:r w:rsidR="005E0B1D">
        <w:rPr>
          <w:lang w:eastAsia="ko-KR"/>
        </w:rPr>
        <w:t xml:space="preserve"> (</w:t>
      </w:r>
      <w:r w:rsidR="005E0B1D" w:rsidRPr="00543A77">
        <w:rPr>
          <w:lang w:eastAsia="ko-KR"/>
        </w:rPr>
        <w:t>R2-2207736</w:t>
      </w:r>
      <w:r w:rsidR="005E0B1D">
        <w:rPr>
          <w:lang w:eastAsia="ko-KR"/>
        </w:rPr>
        <w:t>)</w:t>
      </w:r>
    </w:p>
    <w:p w14:paraId="5ADC61D3" w14:textId="77777777" w:rsidR="00543A77" w:rsidRPr="00D953A3" w:rsidRDefault="00543A77" w:rsidP="00543A77">
      <w:pPr>
        <w:pStyle w:val="Heading4"/>
      </w:pPr>
      <w:r w:rsidRPr="00D953A3">
        <w:t>–</w:t>
      </w:r>
      <w:r w:rsidRPr="00D953A3">
        <w:tab/>
      </w:r>
      <w:proofErr w:type="spellStart"/>
      <w:r w:rsidRPr="00D953A3">
        <w:rPr>
          <w:i/>
          <w:iCs/>
        </w:rPr>
        <w:t>CommonIEsProvideLocationInformation</w:t>
      </w:r>
      <w:proofErr w:type="spellEnd"/>
    </w:p>
    <w:p w14:paraId="53A1D0C4" w14:textId="77777777" w:rsidR="00543A77" w:rsidRPr="00D953A3" w:rsidRDefault="00543A77" w:rsidP="00543A77">
      <w:r w:rsidRPr="00D953A3">
        <w:t xml:space="preserve">The </w:t>
      </w:r>
      <w:proofErr w:type="spellStart"/>
      <w:r w:rsidRPr="00D953A3">
        <w:rPr>
          <w:i/>
        </w:rPr>
        <w:t>CommonIEsProvideLocationInformation</w:t>
      </w:r>
      <w:proofErr w:type="spellEnd"/>
      <w:r w:rsidRPr="00D953A3">
        <w:t xml:space="preserve"> carries common IEs for a Provide Location Information LPP message Type.</w:t>
      </w:r>
    </w:p>
    <w:p w14:paraId="01D2C560" w14:textId="77777777" w:rsidR="00543A77" w:rsidRPr="00D953A3" w:rsidRDefault="00543A77" w:rsidP="00543A77">
      <w:pPr>
        <w:pStyle w:val="PL"/>
        <w:shd w:val="clear" w:color="auto" w:fill="E6E6E6"/>
      </w:pPr>
      <w:r w:rsidRPr="00D953A3">
        <w:t>-- ASN1START</w:t>
      </w:r>
    </w:p>
    <w:p w14:paraId="0DEAA302" w14:textId="77777777" w:rsidR="00543A77" w:rsidRPr="00D953A3" w:rsidRDefault="00543A77" w:rsidP="00543A77">
      <w:pPr>
        <w:pStyle w:val="PL"/>
        <w:shd w:val="clear" w:color="auto" w:fill="E6E6E6"/>
        <w:rPr>
          <w:snapToGrid w:val="0"/>
        </w:rPr>
      </w:pPr>
    </w:p>
    <w:p w14:paraId="7D7C40DE" w14:textId="77777777" w:rsidR="00543A77" w:rsidRPr="00D953A3" w:rsidRDefault="00543A77" w:rsidP="00543A77">
      <w:pPr>
        <w:pStyle w:val="PL"/>
        <w:shd w:val="clear" w:color="auto" w:fill="E6E6E6"/>
        <w:rPr>
          <w:snapToGrid w:val="0"/>
        </w:rPr>
      </w:pPr>
      <w:r w:rsidRPr="00D953A3">
        <w:rPr>
          <w:snapToGrid w:val="0"/>
        </w:rPr>
        <w:t>CommonIEsProvideLocationInformation ::= SEQUENCE {</w:t>
      </w:r>
    </w:p>
    <w:p w14:paraId="22D17DE2" w14:textId="77777777" w:rsidR="00543A77" w:rsidRPr="00D953A3" w:rsidRDefault="00543A77" w:rsidP="00543A77">
      <w:pPr>
        <w:pStyle w:val="PL"/>
        <w:shd w:val="clear" w:color="auto" w:fill="E6E6E6"/>
        <w:rPr>
          <w:snapToGrid w:val="0"/>
        </w:rPr>
      </w:pPr>
      <w:r w:rsidRPr="00D953A3">
        <w:rPr>
          <w:snapToGrid w:val="0"/>
        </w:rPr>
        <w:tab/>
        <w:t>locationEstimate</w:t>
      </w:r>
      <w:r w:rsidRPr="00D953A3">
        <w:rPr>
          <w:snapToGrid w:val="0"/>
        </w:rPr>
        <w:tab/>
      </w:r>
      <w:r w:rsidRPr="00D953A3">
        <w:rPr>
          <w:snapToGrid w:val="0"/>
        </w:rPr>
        <w:tab/>
      </w:r>
      <w:r w:rsidRPr="00D953A3">
        <w:rPr>
          <w:snapToGrid w:val="0"/>
        </w:rPr>
        <w:tab/>
        <w:t>LocationCoordinates</w:t>
      </w:r>
      <w:r w:rsidRPr="00D953A3">
        <w:rPr>
          <w:snapToGrid w:val="0"/>
        </w:rPr>
        <w:tab/>
      </w:r>
      <w:r w:rsidRPr="00D953A3">
        <w:rPr>
          <w:snapToGrid w:val="0"/>
        </w:rPr>
        <w:tab/>
        <w:t>OPTIONAL,</w:t>
      </w:r>
    </w:p>
    <w:p w14:paraId="59D71D0B" w14:textId="77777777" w:rsidR="00543A77" w:rsidRPr="00D953A3" w:rsidRDefault="00543A77" w:rsidP="00543A77">
      <w:pPr>
        <w:pStyle w:val="PL"/>
        <w:shd w:val="clear" w:color="auto" w:fill="E6E6E6"/>
        <w:rPr>
          <w:snapToGrid w:val="0"/>
        </w:rPr>
      </w:pPr>
      <w:r w:rsidRPr="00D953A3">
        <w:rPr>
          <w:snapToGrid w:val="0"/>
        </w:rPr>
        <w:tab/>
        <w:t>velocityEstimate</w:t>
      </w:r>
      <w:r w:rsidRPr="00D953A3">
        <w:rPr>
          <w:snapToGrid w:val="0"/>
        </w:rPr>
        <w:tab/>
      </w:r>
      <w:r w:rsidRPr="00D953A3">
        <w:rPr>
          <w:snapToGrid w:val="0"/>
        </w:rPr>
        <w:tab/>
      </w:r>
      <w:r w:rsidRPr="00D953A3">
        <w:rPr>
          <w:snapToGrid w:val="0"/>
        </w:rPr>
        <w:tab/>
        <w:t>Velocity</w:t>
      </w:r>
      <w:r w:rsidRPr="00D953A3">
        <w:rPr>
          <w:snapToGrid w:val="0"/>
        </w:rPr>
        <w:tab/>
      </w:r>
      <w:r w:rsidRPr="00D953A3">
        <w:rPr>
          <w:snapToGrid w:val="0"/>
        </w:rPr>
        <w:tab/>
      </w:r>
      <w:r w:rsidRPr="00D953A3">
        <w:rPr>
          <w:snapToGrid w:val="0"/>
        </w:rPr>
        <w:tab/>
      </w:r>
      <w:r w:rsidRPr="00D953A3">
        <w:rPr>
          <w:snapToGrid w:val="0"/>
        </w:rPr>
        <w:tab/>
        <w:t>OPTIONAL,</w:t>
      </w:r>
    </w:p>
    <w:p w14:paraId="2C8215F3" w14:textId="77777777" w:rsidR="00543A77" w:rsidRPr="00D953A3" w:rsidRDefault="00543A77" w:rsidP="00543A77">
      <w:pPr>
        <w:pStyle w:val="PL"/>
        <w:shd w:val="clear" w:color="auto" w:fill="E6E6E6"/>
        <w:rPr>
          <w:snapToGrid w:val="0"/>
        </w:rPr>
      </w:pPr>
      <w:r w:rsidRPr="00D953A3">
        <w:rPr>
          <w:snapToGrid w:val="0"/>
        </w:rPr>
        <w:tab/>
        <w:t>locationError</w:t>
      </w:r>
      <w:r w:rsidRPr="00D953A3">
        <w:rPr>
          <w:snapToGrid w:val="0"/>
        </w:rPr>
        <w:tab/>
      </w:r>
      <w:r w:rsidRPr="00D953A3">
        <w:rPr>
          <w:snapToGrid w:val="0"/>
        </w:rPr>
        <w:tab/>
      </w:r>
      <w:r w:rsidRPr="00D953A3">
        <w:rPr>
          <w:snapToGrid w:val="0"/>
        </w:rPr>
        <w:tab/>
      </w:r>
      <w:r w:rsidRPr="00D953A3">
        <w:rPr>
          <w:snapToGrid w:val="0"/>
        </w:rPr>
        <w:tab/>
        <w:t>LocationError</w:t>
      </w:r>
      <w:r w:rsidRPr="00D953A3">
        <w:rPr>
          <w:snapToGrid w:val="0"/>
        </w:rPr>
        <w:tab/>
      </w:r>
      <w:r w:rsidRPr="00D953A3">
        <w:rPr>
          <w:snapToGrid w:val="0"/>
        </w:rPr>
        <w:tab/>
      </w:r>
      <w:r w:rsidRPr="00D953A3">
        <w:rPr>
          <w:snapToGrid w:val="0"/>
        </w:rPr>
        <w:tab/>
        <w:t>OPTIONAL,</w:t>
      </w:r>
    </w:p>
    <w:p w14:paraId="1590D4C9" w14:textId="77777777" w:rsidR="00543A77" w:rsidRPr="00D953A3" w:rsidRDefault="00543A77" w:rsidP="00543A77">
      <w:pPr>
        <w:pStyle w:val="PL"/>
        <w:shd w:val="clear" w:color="auto" w:fill="E6E6E6"/>
        <w:rPr>
          <w:snapToGrid w:val="0"/>
        </w:rPr>
      </w:pPr>
      <w:r w:rsidRPr="00D953A3">
        <w:rPr>
          <w:snapToGrid w:val="0"/>
        </w:rPr>
        <w:tab/>
        <w:t>...,</w:t>
      </w:r>
    </w:p>
    <w:p w14:paraId="703FDDC3"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earlyFixReport-r12</w:t>
      </w:r>
      <w:r w:rsidRPr="00D953A3">
        <w:rPr>
          <w:snapToGrid w:val="0"/>
        </w:rPr>
        <w:tab/>
      </w:r>
      <w:r w:rsidRPr="00D953A3">
        <w:rPr>
          <w:snapToGrid w:val="0"/>
        </w:rPr>
        <w:tab/>
        <w:t>EarlyFixReport-r12</w:t>
      </w:r>
      <w:r w:rsidRPr="00D953A3">
        <w:rPr>
          <w:snapToGrid w:val="0"/>
        </w:rPr>
        <w:tab/>
      </w:r>
      <w:r w:rsidRPr="00D953A3">
        <w:rPr>
          <w:snapToGrid w:val="0"/>
        </w:rPr>
        <w:tab/>
        <w:t>OPTIONAL</w:t>
      </w:r>
    </w:p>
    <w:p w14:paraId="5D2B6B43" w14:textId="77777777" w:rsidR="00543A77" w:rsidRPr="00D953A3" w:rsidRDefault="00543A77" w:rsidP="00543A77">
      <w:pPr>
        <w:pStyle w:val="PL"/>
        <w:shd w:val="clear" w:color="auto" w:fill="E6E6E6"/>
        <w:rPr>
          <w:snapToGrid w:val="0"/>
        </w:rPr>
      </w:pPr>
      <w:r w:rsidRPr="00D953A3">
        <w:rPr>
          <w:snapToGrid w:val="0"/>
        </w:rPr>
        <w:tab/>
        <w:t>]],</w:t>
      </w:r>
    </w:p>
    <w:p w14:paraId="65BED90E" w14:textId="77777777" w:rsidR="00543A77" w:rsidRPr="00D953A3" w:rsidRDefault="00543A77" w:rsidP="00543A77">
      <w:pPr>
        <w:pStyle w:val="PL"/>
        <w:shd w:val="clear" w:color="auto" w:fill="E6E6E6"/>
        <w:rPr>
          <w:snapToGrid w:val="0"/>
        </w:rPr>
      </w:pPr>
      <w:r w:rsidRPr="00D953A3">
        <w:rPr>
          <w:snapToGrid w:val="0"/>
        </w:rPr>
        <w:tab/>
        <w:t>[[</w:t>
      </w:r>
      <w:r w:rsidRPr="00D953A3">
        <w:rPr>
          <w:snapToGrid w:val="0"/>
        </w:rPr>
        <w:tab/>
        <w:t>locationSource-r13</w:t>
      </w:r>
      <w:r w:rsidRPr="00D953A3">
        <w:rPr>
          <w:snapToGrid w:val="0"/>
        </w:rPr>
        <w:tab/>
      </w:r>
      <w:r w:rsidRPr="00D953A3">
        <w:rPr>
          <w:snapToGrid w:val="0"/>
        </w:rPr>
        <w:tab/>
        <w:t>LocationSource-r13</w:t>
      </w:r>
      <w:r w:rsidRPr="00D953A3">
        <w:rPr>
          <w:snapToGrid w:val="0"/>
        </w:rPr>
        <w:tab/>
      </w:r>
      <w:r w:rsidRPr="00D953A3">
        <w:rPr>
          <w:snapToGrid w:val="0"/>
        </w:rPr>
        <w:tab/>
        <w:t>OPTIONAL,</w:t>
      </w:r>
    </w:p>
    <w:p w14:paraId="6599E79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locationTimestamp-r13</w:t>
      </w:r>
      <w:r w:rsidRPr="00D953A3">
        <w:rPr>
          <w:snapToGrid w:val="0"/>
        </w:rPr>
        <w:tab/>
        <w:t>UTCTime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C578A10" w14:textId="77777777" w:rsidR="00543A77" w:rsidRPr="00D953A3" w:rsidRDefault="00543A77" w:rsidP="00543A77">
      <w:pPr>
        <w:pStyle w:val="PL"/>
        <w:shd w:val="clear" w:color="auto" w:fill="E6E6E6"/>
        <w:rPr>
          <w:snapToGrid w:val="0"/>
        </w:rPr>
      </w:pPr>
      <w:r w:rsidRPr="00D953A3">
        <w:rPr>
          <w:snapToGrid w:val="0"/>
        </w:rPr>
        <w:tab/>
        <w:t>]],</w:t>
      </w:r>
    </w:p>
    <w:p w14:paraId="255876B5" w14:textId="77777777" w:rsidR="00543A77" w:rsidRPr="00D953A3" w:rsidRDefault="00543A77" w:rsidP="00543A77">
      <w:pPr>
        <w:pStyle w:val="PL"/>
        <w:shd w:val="clear" w:color="auto" w:fill="E6E6E6"/>
        <w:rPr>
          <w:snapToGrid w:val="0"/>
        </w:rPr>
      </w:pPr>
      <w:r w:rsidRPr="00D953A3">
        <w:rPr>
          <w:snapToGrid w:val="0"/>
        </w:rPr>
        <w:tab/>
        <w:t>[[</w:t>
      </w:r>
    </w:p>
    <w:p w14:paraId="4DCED10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segmentationInfo-r14</w:t>
      </w:r>
      <w:r w:rsidRPr="00D953A3">
        <w:rPr>
          <w:snapToGrid w:val="0"/>
        </w:rPr>
        <w:tab/>
        <w:t>SegmentationInfo-r14</w:t>
      </w:r>
      <w:r w:rsidRPr="00D953A3">
        <w:rPr>
          <w:snapToGrid w:val="0"/>
        </w:rPr>
        <w:tab/>
        <w:t>OPTIONAL</w:t>
      </w:r>
      <w:r w:rsidRPr="00D953A3">
        <w:rPr>
          <w:snapToGrid w:val="0"/>
        </w:rPr>
        <w:tab/>
      </w:r>
      <w:r w:rsidRPr="00D953A3">
        <w:rPr>
          <w:snapToGrid w:val="0"/>
        </w:rPr>
        <w:tab/>
        <w:t>-- Cond Segmentation</w:t>
      </w:r>
    </w:p>
    <w:p w14:paraId="1234BF46" w14:textId="77777777" w:rsidR="00543A77" w:rsidRPr="00D953A3" w:rsidRDefault="00543A77" w:rsidP="00543A77">
      <w:pPr>
        <w:pStyle w:val="PL"/>
        <w:shd w:val="clear" w:color="auto" w:fill="E6E6E6"/>
        <w:rPr>
          <w:snapToGrid w:val="0"/>
        </w:rPr>
      </w:pPr>
      <w:r w:rsidRPr="00D953A3">
        <w:rPr>
          <w:snapToGrid w:val="0"/>
        </w:rPr>
        <w:tab/>
        <w:t>]],</w:t>
      </w:r>
    </w:p>
    <w:p w14:paraId="0C9AA4D8" w14:textId="77777777" w:rsidR="00543A77" w:rsidRPr="00D953A3" w:rsidRDefault="00543A77" w:rsidP="00543A77">
      <w:pPr>
        <w:pStyle w:val="PL"/>
        <w:shd w:val="clear" w:color="auto" w:fill="E6E6E6"/>
        <w:rPr>
          <w:snapToGrid w:val="0"/>
        </w:rPr>
      </w:pPr>
      <w:r w:rsidRPr="00D953A3">
        <w:rPr>
          <w:snapToGrid w:val="0"/>
        </w:rPr>
        <w:tab/>
        <w:t>[[</w:t>
      </w:r>
    </w:p>
    <w:p w14:paraId="23B29FBA"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t>integrityInfo-r17</w:t>
      </w:r>
      <w:r w:rsidRPr="00D953A3">
        <w:rPr>
          <w:snapToGrid w:val="0"/>
        </w:rPr>
        <w:tab/>
      </w:r>
      <w:r w:rsidRPr="00D953A3">
        <w:rPr>
          <w:snapToGrid w:val="0"/>
        </w:rPr>
        <w:tab/>
        <w:t>IntegrityInfo-r17</w:t>
      </w:r>
      <w:r w:rsidRPr="00D953A3">
        <w:rPr>
          <w:snapToGrid w:val="0"/>
        </w:rPr>
        <w:tab/>
      </w:r>
      <w:r w:rsidRPr="00D953A3">
        <w:rPr>
          <w:snapToGrid w:val="0"/>
        </w:rPr>
        <w:tab/>
        <w:t>OPTIONAL</w:t>
      </w:r>
    </w:p>
    <w:p w14:paraId="16A67153" w14:textId="77777777" w:rsidR="00543A77" w:rsidRPr="00D953A3" w:rsidRDefault="00543A77" w:rsidP="00543A77">
      <w:pPr>
        <w:pStyle w:val="PL"/>
        <w:shd w:val="clear" w:color="auto" w:fill="E6E6E6"/>
        <w:rPr>
          <w:snapToGrid w:val="0"/>
        </w:rPr>
      </w:pPr>
      <w:r w:rsidRPr="00D953A3">
        <w:rPr>
          <w:snapToGrid w:val="0"/>
        </w:rPr>
        <w:tab/>
        <w:t>]]</w:t>
      </w:r>
    </w:p>
    <w:p w14:paraId="0A562CF6" w14:textId="77777777" w:rsidR="00543A77" w:rsidRPr="00D953A3" w:rsidRDefault="00543A77" w:rsidP="00543A77">
      <w:pPr>
        <w:pStyle w:val="PL"/>
        <w:shd w:val="clear" w:color="auto" w:fill="E6E6E6"/>
        <w:rPr>
          <w:snapToGrid w:val="0"/>
        </w:rPr>
      </w:pPr>
      <w:r w:rsidRPr="00D953A3">
        <w:rPr>
          <w:snapToGrid w:val="0"/>
        </w:rPr>
        <w:t>}</w:t>
      </w:r>
    </w:p>
    <w:p w14:paraId="27078880" w14:textId="77777777" w:rsidR="00543A77" w:rsidRPr="00D953A3" w:rsidRDefault="00543A77" w:rsidP="00543A77">
      <w:pPr>
        <w:pStyle w:val="PL"/>
        <w:shd w:val="clear" w:color="auto" w:fill="E6E6E6"/>
        <w:rPr>
          <w:snapToGrid w:val="0"/>
        </w:rPr>
      </w:pPr>
    </w:p>
    <w:p w14:paraId="670C53A4" w14:textId="77777777" w:rsidR="00543A77" w:rsidRPr="00D953A3" w:rsidRDefault="00543A77" w:rsidP="00543A77">
      <w:pPr>
        <w:pStyle w:val="PL"/>
        <w:shd w:val="clear" w:color="auto" w:fill="E6E6E6"/>
        <w:rPr>
          <w:snapToGrid w:val="0"/>
        </w:rPr>
      </w:pPr>
      <w:r w:rsidRPr="00D953A3">
        <w:rPr>
          <w:snapToGrid w:val="0"/>
        </w:rPr>
        <w:t>LocationCoordinates ::= CHOICE {</w:t>
      </w:r>
    </w:p>
    <w:p w14:paraId="5EF19CCF" w14:textId="77777777" w:rsidR="00543A77" w:rsidRPr="00D953A3" w:rsidRDefault="00543A77" w:rsidP="00543A77">
      <w:pPr>
        <w:pStyle w:val="PL"/>
        <w:shd w:val="clear" w:color="auto" w:fill="E6E6E6"/>
        <w:rPr>
          <w:snapToGrid w:val="0"/>
        </w:rPr>
      </w:pPr>
      <w:r w:rsidRPr="00D953A3">
        <w:rPr>
          <w:snapToGrid w:val="0"/>
        </w:rPr>
        <w:tab/>
        <w:t>ellipsoidPoint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t>
      </w:r>
    </w:p>
    <w:p w14:paraId="7619900E" w14:textId="77777777" w:rsidR="00543A77" w:rsidRPr="00D953A3" w:rsidRDefault="00543A77" w:rsidP="00543A77">
      <w:pPr>
        <w:pStyle w:val="PL"/>
        <w:shd w:val="clear" w:color="auto" w:fill="E6E6E6"/>
        <w:rPr>
          <w:snapToGrid w:val="0"/>
        </w:rPr>
      </w:pPr>
      <w:r w:rsidRPr="00D953A3">
        <w:rPr>
          <w:snapToGrid w:val="0"/>
        </w:rPr>
        <w:tab/>
        <w:t>ellipsoidPointWithUncertaintyCircle</w:t>
      </w:r>
      <w:r w:rsidRPr="00D953A3">
        <w:rPr>
          <w:snapToGrid w:val="0"/>
        </w:rPr>
        <w:tab/>
      </w:r>
      <w:r w:rsidRPr="00D953A3">
        <w:rPr>
          <w:snapToGrid w:val="0"/>
        </w:rPr>
        <w:tab/>
      </w:r>
      <w:r w:rsidRPr="00D953A3">
        <w:rPr>
          <w:snapToGrid w:val="0"/>
        </w:rPr>
        <w:tab/>
        <w:t>Ellipsoid-PointWithUncertaintyCircle,</w:t>
      </w:r>
    </w:p>
    <w:p w14:paraId="4DB867A4" w14:textId="77777777" w:rsidR="00543A77" w:rsidRPr="00D953A3" w:rsidRDefault="00543A77" w:rsidP="00543A77">
      <w:pPr>
        <w:pStyle w:val="PL"/>
        <w:shd w:val="clear" w:color="auto" w:fill="E6E6E6"/>
        <w:rPr>
          <w:snapToGrid w:val="0"/>
        </w:rPr>
      </w:pPr>
      <w:r w:rsidRPr="00D953A3">
        <w:rPr>
          <w:snapToGrid w:val="0"/>
        </w:rPr>
        <w:tab/>
        <w:t>ellipsoidPointWithUncertaintyEllipse</w:t>
      </w:r>
      <w:r w:rsidRPr="00D953A3">
        <w:rPr>
          <w:snapToGrid w:val="0"/>
        </w:rPr>
        <w:tab/>
      </w:r>
      <w:r w:rsidRPr="00D953A3">
        <w:rPr>
          <w:snapToGrid w:val="0"/>
        </w:rPr>
        <w:tab/>
        <w:t>EllipsoidPointWithUncertaintyEllipse,</w:t>
      </w:r>
    </w:p>
    <w:p w14:paraId="366CD07A" w14:textId="77777777" w:rsidR="00543A77" w:rsidRPr="00D953A3" w:rsidRDefault="00543A77" w:rsidP="00543A77">
      <w:pPr>
        <w:pStyle w:val="PL"/>
        <w:shd w:val="clear" w:color="auto" w:fill="E6E6E6"/>
        <w:rPr>
          <w:snapToGrid w:val="0"/>
        </w:rPr>
      </w:pPr>
      <w:r w:rsidRPr="00D953A3">
        <w:rPr>
          <w:snapToGrid w:val="0"/>
        </w:rPr>
        <w:tab/>
        <w:t>polygon</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Polygon,</w:t>
      </w:r>
    </w:p>
    <w:p w14:paraId="0786A041" w14:textId="77777777" w:rsidR="00543A77" w:rsidRPr="00D953A3" w:rsidRDefault="00543A77" w:rsidP="00543A77">
      <w:pPr>
        <w:pStyle w:val="PL"/>
        <w:shd w:val="clear" w:color="auto" w:fill="E6E6E6"/>
        <w:rPr>
          <w:snapToGrid w:val="0"/>
        </w:rPr>
      </w:pPr>
      <w:r w:rsidRPr="00D953A3">
        <w:rPr>
          <w:snapToGrid w:val="0"/>
        </w:rPr>
        <w:tab/>
        <w:t>ellipsoidPointWithAltitude</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w:t>
      </w:r>
    </w:p>
    <w:p w14:paraId="52BE9F79" w14:textId="77777777" w:rsidR="00543A77" w:rsidRPr="00D953A3" w:rsidRDefault="00543A77" w:rsidP="00543A77">
      <w:pPr>
        <w:pStyle w:val="PL"/>
        <w:shd w:val="clear" w:color="auto" w:fill="E6E6E6"/>
        <w:rPr>
          <w:snapToGrid w:val="0"/>
        </w:rPr>
      </w:pPr>
      <w:r w:rsidRPr="00D953A3">
        <w:rPr>
          <w:snapToGrid w:val="0"/>
        </w:rPr>
        <w:tab/>
        <w:t>ellipsoidPointWithAltitudeAndUncertaintyEllipsoid</w:t>
      </w:r>
    </w:p>
    <w:p w14:paraId="75F8D832"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EllipsoidPointWithAltitudeAndUncertaintyEllipsoid,</w:t>
      </w:r>
    </w:p>
    <w:p w14:paraId="668ADDF0" w14:textId="77777777" w:rsidR="00543A77" w:rsidRPr="00D953A3" w:rsidRDefault="00543A77" w:rsidP="00543A77">
      <w:pPr>
        <w:pStyle w:val="PL"/>
        <w:shd w:val="clear" w:color="auto" w:fill="E6E6E6"/>
        <w:rPr>
          <w:snapToGrid w:val="0"/>
        </w:rPr>
      </w:pPr>
      <w:r w:rsidRPr="00D953A3">
        <w:rPr>
          <w:snapToGrid w:val="0"/>
        </w:rPr>
        <w:tab/>
        <w:t>ellipsoidArc</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EllipsoidArc,</w:t>
      </w:r>
    </w:p>
    <w:p w14:paraId="7871300D" w14:textId="77777777" w:rsidR="00543A77" w:rsidRPr="00D953A3" w:rsidRDefault="00543A77" w:rsidP="00543A77">
      <w:pPr>
        <w:pStyle w:val="PL"/>
        <w:shd w:val="clear" w:color="auto" w:fill="E6E6E6"/>
        <w:rPr>
          <w:snapToGrid w:val="0"/>
        </w:rPr>
      </w:pPr>
      <w:r w:rsidRPr="00D953A3">
        <w:rPr>
          <w:snapToGrid w:val="0"/>
        </w:rPr>
        <w:tab/>
        <w:t>...,</w:t>
      </w:r>
    </w:p>
    <w:p w14:paraId="294D6A32" w14:textId="77777777" w:rsidR="00543A77" w:rsidRPr="00D953A3" w:rsidRDefault="00543A77" w:rsidP="00543A77">
      <w:pPr>
        <w:pStyle w:val="PL"/>
        <w:shd w:val="clear" w:color="auto" w:fill="E6E6E6"/>
        <w:rPr>
          <w:snapToGrid w:val="0"/>
          <w:lang w:eastAsia="ko-KR"/>
        </w:rPr>
      </w:pPr>
      <w:r w:rsidRPr="00D953A3">
        <w:rPr>
          <w:snapToGrid w:val="0"/>
        </w:rPr>
        <w:tab/>
      </w:r>
      <w:r w:rsidRPr="00D953A3">
        <w:rPr>
          <w:snapToGrid w:val="0"/>
          <w:lang w:eastAsia="ko-KR"/>
        </w:rPr>
        <w:t>highAccuracyEllipsoidPointWithUncertaintyEllipse-v1510</w:t>
      </w:r>
    </w:p>
    <w:p w14:paraId="19EFC33A"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HighAccuracyEllipsoidPointWithUncertaintyEllipse-r15,</w:t>
      </w:r>
    </w:p>
    <w:p w14:paraId="1E21515A" w14:textId="77777777" w:rsidR="00543A77" w:rsidRPr="00D953A3" w:rsidRDefault="00543A77" w:rsidP="00543A77">
      <w:pPr>
        <w:pStyle w:val="PL"/>
        <w:shd w:val="clear" w:color="auto" w:fill="E6E6E6"/>
        <w:rPr>
          <w:snapToGrid w:val="0"/>
          <w:lang w:eastAsia="ko-KR"/>
        </w:rPr>
      </w:pPr>
      <w:r w:rsidRPr="00D953A3">
        <w:rPr>
          <w:snapToGrid w:val="0"/>
          <w:lang w:eastAsia="ko-KR"/>
        </w:rPr>
        <w:tab/>
        <w:t>highAccuracyEllipsoidPointWithAltitudeAndUncertaintyEllipsoid-v1510</w:t>
      </w:r>
    </w:p>
    <w:p w14:paraId="7F3AB5E5" w14:textId="77777777" w:rsidR="00543A77" w:rsidRPr="00D953A3" w:rsidRDefault="00543A77" w:rsidP="00543A77">
      <w:pPr>
        <w:pStyle w:val="PL"/>
        <w:shd w:val="clear" w:color="auto" w:fill="E6E6E6"/>
        <w:rPr>
          <w:snapToGrid w:val="0"/>
          <w:lang w:eastAsia="ko-KR"/>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HighAccuracyEllipsoidPointWithAltitudeAndUncertaintyEllipsoid-r15,</w:t>
      </w:r>
    </w:p>
    <w:p w14:paraId="0A6107FB"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ha-EllipsoidPointWithScalableUncertaintyEllipse-v1680</w:t>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HA-EllipsoidPointWithScalableUncertaintyEllipse-r16,</w:t>
      </w:r>
    </w:p>
    <w:p w14:paraId="477BF057" w14:textId="77777777" w:rsidR="00543A77" w:rsidRPr="00D953A3" w:rsidRDefault="00543A77" w:rsidP="00543A77">
      <w:pPr>
        <w:pStyle w:val="PL"/>
        <w:shd w:val="clear" w:color="auto" w:fill="E6E6E6"/>
        <w:rPr>
          <w:snapToGrid w:val="0"/>
          <w:lang w:eastAsia="ko-KR"/>
        </w:rPr>
      </w:pPr>
      <w:r w:rsidRPr="00D953A3">
        <w:rPr>
          <w:snapToGrid w:val="0"/>
          <w:lang w:eastAsia="ko-KR"/>
        </w:rPr>
        <w:tab/>
        <w:t>ha-EllipsoidPointWithAltitudeAndScalableUncertaintyEllipsoid-v1680</w:t>
      </w:r>
    </w:p>
    <w:p w14:paraId="78C0105F" w14:textId="77777777" w:rsidR="00543A77" w:rsidRPr="00D953A3" w:rsidRDefault="00543A77" w:rsidP="00543A77">
      <w:pPr>
        <w:pStyle w:val="PL"/>
        <w:shd w:val="clear" w:color="auto" w:fill="E6E6E6"/>
        <w:rPr>
          <w:snapToGrid w:val="0"/>
        </w:rPr>
      </w:pP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r>
      <w:r w:rsidRPr="00D953A3">
        <w:rPr>
          <w:snapToGrid w:val="0"/>
          <w:lang w:eastAsia="ko-KR"/>
        </w:rPr>
        <w:tab/>
        <w:t>HA-EllipsoidPointWithAltitudeAndScalableUncertaintyEllipsoid-r16</w:t>
      </w:r>
    </w:p>
    <w:p w14:paraId="7B40F363" w14:textId="77777777" w:rsidR="00543A77" w:rsidRPr="00D953A3" w:rsidRDefault="00543A77" w:rsidP="00543A77">
      <w:pPr>
        <w:pStyle w:val="PL"/>
        <w:shd w:val="clear" w:color="auto" w:fill="E6E6E6"/>
        <w:rPr>
          <w:snapToGrid w:val="0"/>
        </w:rPr>
      </w:pPr>
      <w:r w:rsidRPr="00D953A3">
        <w:rPr>
          <w:snapToGrid w:val="0"/>
        </w:rPr>
        <w:t>}</w:t>
      </w:r>
    </w:p>
    <w:p w14:paraId="05C605F1" w14:textId="77777777" w:rsidR="00543A77" w:rsidRPr="00D953A3" w:rsidRDefault="00543A77" w:rsidP="00543A77">
      <w:pPr>
        <w:pStyle w:val="PL"/>
        <w:shd w:val="clear" w:color="auto" w:fill="E6E6E6"/>
        <w:rPr>
          <w:snapToGrid w:val="0"/>
        </w:rPr>
      </w:pPr>
    </w:p>
    <w:p w14:paraId="18DEB476" w14:textId="77777777" w:rsidR="00543A77" w:rsidRPr="00D953A3" w:rsidRDefault="00543A77" w:rsidP="00543A77">
      <w:pPr>
        <w:pStyle w:val="PL"/>
        <w:shd w:val="clear" w:color="auto" w:fill="E6E6E6"/>
        <w:rPr>
          <w:snapToGrid w:val="0"/>
        </w:rPr>
      </w:pPr>
      <w:r w:rsidRPr="00D953A3">
        <w:rPr>
          <w:snapToGrid w:val="0"/>
        </w:rPr>
        <w:t>Velocity ::= CHOICE {</w:t>
      </w:r>
    </w:p>
    <w:p w14:paraId="32BDD867" w14:textId="77777777" w:rsidR="00543A77" w:rsidRPr="00D953A3" w:rsidRDefault="00543A77" w:rsidP="00543A77">
      <w:pPr>
        <w:pStyle w:val="PL"/>
        <w:shd w:val="clear" w:color="auto" w:fill="E6E6E6"/>
        <w:rPr>
          <w:snapToGrid w:val="0"/>
        </w:rPr>
      </w:pPr>
      <w:r w:rsidRPr="00D953A3">
        <w:rPr>
          <w:snapToGrid w:val="0"/>
        </w:rPr>
        <w:tab/>
        <w:t>horizontalVelocity</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HorizontalVelocity,</w:t>
      </w:r>
    </w:p>
    <w:p w14:paraId="3823B079" w14:textId="77777777" w:rsidR="00543A77" w:rsidRPr="00D953A3" w:rsidRDefault="00543A77" w:rsidP="00543A77">
      <w:pPr>
        <w:pStyle w:val="PL"/>
        <w:shd w:val="clear" w:color="auto" w:fill="E6E6E6"/>
        <w:rPr>
          <w:snapToGrid w:val="0"/>
        </w:rPr>
      </w:pPr>
      <w:r w:rsidRPr="00D953A3">
        <w:rPr>
          <w:snapToGrid w:val="0"/>
        </w:rPr>
        <w:tab/>
        <w:t>horizontalWithVerticalVelocity</w:t>
      </w:r>
      <w:r w:rsidRPr="00D953A3">
        <w:rPr>
          <w:snapToGrid w:val="0"/>
        </w:rPr>
        <w:tab/>
      </w:r>
      <w:r w:rsidRPr="00D953A3">
        <w:rPr>
          <w:snapToGrid w:val="0"/>
        </w:rPr>
        <w:tab/>
      </w:r>
      <w:r w:rsidRPr="00D953A3">
        <w:rPr>
          <w:snapToGrid w:val="0"/>
        </w:rPr>
        <w:tab/>
      </w:r>
      <w:r w:rsidRPr="00D953A3">
        <w:rPr>
          <w:snapToGrid w:val="0"/>
        </w:rPr>
        <w:tab/>
        <w:t>HorizontalWithVerticalVelocity,</w:t>
      </w:r>
    </w:p>
    <w:p w14:paraId="4C35EF9E" w14:textId="77777777" w:rsidR="00543A77" w:rsidRPr="00D953A3" w:rsidRDefault="00543A77" w:rsidP="00543A77">
      <w:pPr>
        <w:pStyle w:val="PL"/>
        <w:shd w:val="clear" w:color="auto" w:fill="E6E6E6"/>
        <w:rPr>
          <w:snapToGrid w:val="0"/>
        </w:rPr>
      </w:pPr>
      <w:r w:rsidRPr="00D953A3">
        <w:rPr>
          <w:snapToGrid w:val="0"/>
        </w:rPr>
        <w:tab/>
        <w:t>horizontalVelocityWithUncertainty</w:t>
      </w:r>
      <w:r w:rsidRPr="00D953A3">
        <w:rPr>
          <w:snapToGrid w:val="0"/>
        </w:rPr>
        <w:tab/>
      </w:r>
      <w:r w:rsidRPr="00D953A3">
        <w:rPr>
          <w:snapToGrid w:val="0"/>
        </w:rPr>
        <w:tab/>
      </w:r>
      <w:r w:rsidRPr="00D953A3">
        <w:rPr>
          <w:snapToGrid w:val="0"/>
        </w:rPr>
        <w:tab/>
        <w:t>HorizontalVelocityWithUncertainty,</w:t>
      </w:r>
    </w:p>
    <w:p w14:paraId="4C365C2F" w14:textId="77777777" w:rsidR="00543A77" w:rsidRPr="00D953A3" w:rsidRDefault="00543A77" w:rsidP="00543A77">
      <w:pPr>
        <w:pStyle w:val="PL"/>
        <w:shd w:val="clear" w:color="auto" w:fill="E6E6E6"/>
        <w:rPr>
          <w:snapToGrid w:val="0"/>
        </w:rPr>
      </w:pPr>
      <w:r w:rsidRPr="00D953A3">
        <w:rPr>
          <w:snapToGrid w:val="0"/>
        </w:rPr>
        <w:tab/>
        <w:t>horizontalWithVerticalVelocityAndUncertainty</w:t>
      </w:r>
    </w:p>
    <w:p w14:paraId="5C7B6478"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HorizontalWithVerticalVelocityAndUncertainty,</w:t>
      </w:r>
    </w:p>
    <w:p w14:paraId="04CA30EE" w14:textId="77777777" w:rsidR="00543A77" w:rsidRPr="00D953A3" w:rsidRDefault="00543A77" w:rsidP="00543A77">
      <w:pPr>
        <w:pStyle w:val="PL"/>
        <w:shd w:val="clear" w:color="auto" w:fill="E6E6E6"/>
        <w:rPr>
          <w:snapToGrid w:val="0"/>
        </w:rPr>
      </w:pPr>
      <w:r w:rsidRPr="00D953A3">
        <w:rPr>
          <w:snapToGrid w:val="0"/>
        </w:rPr>
        <w:tab/>
        <w:t>...</w:t>
      </w:r>
    </w:p>
    <w:p w14:paraId="5BC3CC10" w14:textId="77777777" w:rsidR="00543A77" w:rsidRPr="00D953A3" w:rsidRDefault="00543A77" w:rsidP="00543A77">
      <w:pPr>
        <w:pStyle w:val="PL"/>
        <w:shd w:val="clear" w:color="auto" w:fill="E6E6E6"/>
        <w:rPr>
          <w:snapToGrid w:val="0"/>
        </w:rPr>
      </w:pPr>
      <w:r w:rsidRPr="00D953A3">
        <w:rPr>
          <w:snapToGrid w:val="0"/>
        </w:rPr>
        <w:t>}</w:t>
      </w:r>
    </w:p>
    <w:p w14:paraId="01786519" w14:textId="77777777" w:rsidR="00543A77" w:rsidRPr="00D953A3" w:rsidRDefault="00543A77" w:rsidP="00543A77">
      <w:pPr>
        <w:pStyle w:val="PL"/>
        <w:shd w:val="clear" w:color="auto" w:fill="E6E6E6"/>
        <w:rPr>
          <w:snapToGrid w:val="0"/>
        </w:rPr>
      </w:pPr>
    </w:p>
    <w:p w14:paraId="02CB170C" w14:textId="77777777" w:rsidR="00543A77" w:rsidRPr="00D953A3" w:rsidRDefault="00543A77" w:rsidP="00543A77">
      <w:pPr>
        <w:pStyle w:val="PL"/>
        <w:shd w:val="clear" w:color="auto" w:fill="E6E6E6"/>
        <w:rPr>
          <w:snapToGrid w:val="0"/>
        </w:rPr>
      </w:pPr>
      <w:r w:rsidRPr="00D953A3">
        <w:rPr>
          <w:snapToGrid w:val="0"/>
        </w:rPr>
        <w:t>LocationError ::= SEQUENCE {</w:t>
      </w:r>
    </w:p>
    <w:p w14:paraId="443FEC38" w14:textId="77777777" w:rsidR="00543A77" w:rsidRPr="00D953A3" w:rsidRDefault="00543A77" w:rsidP="00543A77">
      <w:pPr>
        <w:pStyle w:val="PL"/>
        <w:shd w:val="clear" w:color="auto" w:fill="E6E6E6"/>
        <w:rPr>
          <w:snapToGrid w:val="0"/>
        </w:rPr>
      </w:pPr>
      <w:r w:rsidRPr="00D953A3">
        <w:rPr>
          <w:snapToGrid w:val="0"/>
        </w:rPr>
        <w:tab/>
        <w:t>locationfailurecause</w:t>
      </w:r>
      <w:r w:rsidRPr="00D953A3">
        <w:rPr>
          <w:snapToGrid w:val="0"/>
        </w:rPr>
        <w:tab/>
      </w:r>
      <w:r w:rsidRPr="00D953A3">
        <w:rPr>
          <w:snapToGrid w:val="0"/>
        </w:rPr>
        <w:tab/>
      </w:r>
      <w:r w:rsidRPr="00D953A3">
        <w:rPr>
          <w:snapToGrid w:val="0"/>
        </w:rPr>
        <w:tab/>
        <w:t>LocationFailureCause,</w:t>
      </w:r>
    </w:p>
    <w:p w14:paraId="635602E8" w14:textId="77777777" w:rsidR="00543A77" w:rsidRPr="00D953A3" w:rsidRDefault="00543A77" w:rsidP="00543A77">
      <w:pPr>
        <w:pStyle w:val="PL"/>
        <w:shd w:val="clear" w:color="auto" w:fill="E6E6E6"/>
        <w:rPr>
          <w:snapToGrid w:val="0"/>
        </w:rPr>
      </w:pPr>
      <w:r w:rsidRPr="00D953A3">
        <w:rPr>
          <w:snapToGrid w:val="0"/>
        </w:rPr>
        <w:tab/>
        <w:t>...</w:t>
      </w:r>
    </w:p>
    <w:p w14:paraId="75BA78B6" w14:textId="77777777" w:rsidR="00543A77" w:rsidRPr="00D953A3" w:rsidRDefault="00543A77" w:rsidP="00543A77">
      <w:pPr>
        <w:pStyle w:val="PL"/>
        <w:shd w:val="clear" w:color="auto" w:fill="E6E6E6"/>
        <w:rPr>
          <w:snapToGrid w:val="0"/>
        </w:rPr>
      </w:pPr>
      <w:r w:rsidRPr="00D953A3">
        <w:rPr>
          <w:snapToGrid w:val="0"/>
        </w:rPr>
        <w:t>}</w:t>
      </w:r>
    </w:p>
    <w:p w14:paraId="0DB5D6AE" w14:textId="77777777" w:rsidR="00543A77" w:rsidRPr="00D953A3" w:rsidRDefault="00543A77" w:rsidP="00543A77">
      <w:pPr>
        <w:pStyle w:val="PL"/>
        <w:shd w:val="clear" w:color="auto" w:fill="E6E6E6"/>
        <w:rPr>
          <w:snapToGrid w:val="0"/>
        </w:rPr>
      </w:pPr>
    </w:p>
    <w:p w14:paraId="13F98EBB" w14:textId="77777777" w:rsidR="00543A77" w:rsidRPr="00D953A3" w:rsidRDefault="00543A77" w:rsidP="00543A77">
      <w:pPr>
        <w:pStyle w:val="PL"/>
        <w:shd w:val="clear" w:color="auto" w:fill="E6E6E6"/>
        <w:rPr>
          <w:snapToGrid w:val="0"/>
        </w:rPr>
      </w:pPr>
      <w:r w:rsidRPr="00D953A3">
        <w:rPr>
          <w:snapToGrid w:val="0"/>
        </w:rPr>
        <w:t>LocationFailureCause ::= ENUMERATED {</w:t>
      </w:r>
    </w:p>
    <w:p w14:paraId="67E55447" w14:textId="77777777" w:rsidR="00543A77" w:rsidRPr="00D953A3" w:rsidRDefault="00543A77" w:rsidP="00543A77">
      <w:pPr>
        <w:pStyle w:val="PL"/>
        <w:shd w:val="clear" w:color="auto" w:fill="E6E6E6"/>
        <w:rPr>
          <w:snapToGrid w:val="0"/>
        </w:rPr>
      </w:pPr>
      <w:r w:rsidRPr="00D953A3">
        <w:rPr>
          <w:snapToGrid w:val="0"/>
        </w:rPr>
        <w:tab/>
        <w:t>undefined,</w:t>
      </w:r>
    </w:p>
    <w:p w14:paraId="63DF1869" w14:textId="77777777" w:rsidR="00543A77" w:rsidRPr="00D953A3" w:rsidRDefault="00543A77" w:rsidP="00543A77">
      <w:pPr>
        <w:pStyle w:val="PL"/>
        <w:shd w:val="clear" w:color="auto" w:fill="E6E6E6"/>
        <w:rPr>
          <w:snapToGrid w:val="0"/>
        </w:rPr>
      </w:pPr>
      <w:r w:rsidRPr="00D953A3">
        <w:rPr>
          <w:snapToGrid w:val="0"/>
        </w:rPr>
        <w:tab/>
        <w:t>requestedMethodNotSupported,</w:t>
      </w:r>
    </w:p>
    <w:p w14:paraId="00B84E36" w14:textId="77777777" w:rsidR="00543A77" w:rsidRPr="00D953A3" w:rsidRDefault="00543A77" w:rsidP="00543A77">
      <w:pPr>
        <w:pStyle w:val="PL"/>
        <w:shd w:val="clear" w:color="auto" w:fill="E6E6E6"/>
        <w:rPr>
          <w:snapToGrid w:val="0"/>
        </w:rPr>
      </w:pPr>
      <w:r w:rsidRPr="00D953A3">
        <w:rPr>
          <w:snapToGrid w:val="0"/>
        </w:rPr>
        <w:tab/>
        <w:t>positionMethodFailure,</w:t>
      </w:r>
    </w:p>
    <w:p w14:paraId="399D2DD5" w14:textId="77777777" w:rsidR="00543A77" w:rsidRPr="00D953A3" w:rsidRDefault="00543A77" w:rsidP="00543A77">
      <w:pPr>
        <w:pStyle w:val="PL"/>
        <w:shd w:val="clear" w:color="auto" w:fill="E6E6E6"/>
        <w:rPr>
          <w:snapToGrid w:val="0"/>
        </w:rPr>
      </w:pPr>
      <w:r w:rsidRPr="00D953A3">
        <w:rPr>
          <w:snapToGrid w:val="0"/>
        </w:rPr>
        <w:tab/>
        <w:t>periodicLocationMeasurementsNotAvailable,</w:t>
      </w:r>
    </w:p>
    <w:p w14:paraId="5DF41168" w14:textId="77777777" w:rsidR="00543A77" w:rsidRPr="00D953A3" w:rsidRDefault="00543A77" w:rsidP="00543A77">
      <w:pPr>
        <w:pStyle w:val="PL"/>
        <w:shd w:val="clear" w:color="auto" w:fill="E6E6E6"/>
        <w:rPr>
          <w:snapToGrid w:val="0"/>
        </w:rPr>
      </w:pPr>
      <w:r w:rsidRPr="00D953A3">
        <w:rPr>
          <w:snapToGrid w:val="0"/>
        </w:rPr>
        <w:tab/>
        <w:t>...</w:t>
      </w:r>
    </w:p>
    <w:p w14:paraId="774C9D97" w14:textId="77777777" w:rsidR="00543A77" w:rsidRPr="00D953A3" w:rsidRDefault="00543A77" w:rsidP="00543A77">
      <w:pPr>
        <w:pStyle w:val="PL"/>
        <w:shd w:val="clear" w:color="auto" w:fill="E6E6E6"/>
        <w:rPr>
          <w:snapToGrid w:val="0"/>
        </w:rPr>
      </w:pPr>
      <w:r w:rsidRPr="00D953A3">
        <w:rPr>
          <w:snapToGrid w:val="0"/>
        </w:rPr>
        <w:t>}</w:t>
      </w:r>
    </w:p>
    <w:p w14:paraId="5146AFC0" w14:textId="77777777" w:rsidR="00543A77" w:rsidRPr="00D953A3" w:rsidRDefault="00543A77" w:rsidP="00543A77">
      <w:pPr>
        <w:pStyle w:val="PL"/>
        <w:shd w:val="clear" w:color="auto" w:fill="E6E6E6"/>
        <w:rPr>
          <w:snapToGrid w:val="0"/>
        </w:rPr>
      </w:pPr>
    </w:p>
    <w:p w14:paraId="1FD1495F" w14:textId="77777777" w:rsidR="00543A77" w:rsidRPr="00D953A3" w:rsidRDefault="00543A77" w:rsidP="00543A77">
      <w:pPr>
        <w:pStyle w:val="PL"/>
        <w:shd w:val="clear" w:color="auto" w:fill="E6E6E6"/>
        <w:rPr>
          <w:snapToGrid w:val="0"/>
        </w:rPr>
      </w:pPr>
      <w:r w:rsidRPr="00D953A3">
        <w:rPr>
          <w:snapToGrid w:val="0"/>
        </w:rPr>
        <w:t>EarlyFixReport-r12 ::= ENUMERATED {</w:t>
      </w:r>
    </w:p>
    <w:p w14:paraId="3AF87536" w14:textId="77777777" w:rsidR="00543A77" w:rsidRPr="00D953A3" w:rsidRDefault="00543A77" w:rsidP="00543A77">
      <w:pPr>
        <w:pStyle w:val="PL"/>
        <w:shd w:val="clear" w:color="auto" w:fill="E6E6E6"/>
        <w:rPr>
          <w:snapToGrid w:val="0"/>
        </w:rPr>
      </w:pPr>
      <w:r w:rsidRPr="00D953A3">
        <w:rPr>
          <w:snapToGrid w:val="0"/>
        </w:rPr>
        <w:tab/>
        <w:t>noMoreMessages,</w:t>
      </w:r>
    </w:p>
    <w:p w14:paraId="68B57F31" w14:textId="77777777" w:rsidR="00543A77" w:rsidRPr="00D953A3" w:rsidRDefault="00543A77" w:rsidP="00543A77">
      <w:pPr>
        <w:pStyle w:val="PL"/>
        <w:shd w:val="clear" w:color="auto" w:fill="E6E6E6"/>
        <w:rPr>
          <w:lang w:eastAsia="ja-JP"/>
        </w:rPr>
      </w:pPr>
      <w:r w:rsidRPr="00D953A3">
        <w:rPr>
          <w:snapToGrid w:val="0"/>
        </w:rPr>
        <w:tab/>
      </w:r>
      <w:r w:rsidRPr="00D953A3">
        <w:t>moreMessagesOnTheWay</w:t>
      </w:r>
    </w:p>
    <w:p w14:paraId="15DD6E31" w14:textId="77777777" w:rsidR="00543A77" w:rsidRPr="00D953A3" w:rsidRDefault="00543A77" w:rsidP="00543A77">
      <w:pPr>
        <w:pStyle w:val="PL"/>
        <w:shd w:val="clear" w:color="auto" w:fill="E6E6E6"/>
        <w:rPr>
          <w:snapToGrid w:val="0"/>
        </w:rPr>
      </w:pPr>
      <w:r w:rsidRPr="00D953A3">
        <w:t>}</w:t>
      </w:r>
    </w:p>
    <w:p w14:paraId="6AD91D26" w14:textId="77777777" w:rsidR="00543A77" w:rsidRPr="00D953A3" w:rsidRDefault="00543A77" w:rsidP="00543A77">
      <w:pPr>
        <w:pStyle w:val="PL"/>
        <w:shd w:val="clear" w:color="auto" w:fill="E6E6E6"/>
        <w:rPr>
          <w:snapToGrid w:val="0"/>
        </w:rPr>
      </w:pPr>
    </w:p>
    <w:p w14:paraId="2640225C" w14:textId="77777777" w:rsidR="00543A77" w:rsidRPr="00D953A3" w:rsidRDefault="00543A77" w:rsidP="00543A77">
      <w:pPr>
        <w:pStyle w:val="PL"/>
        <w:shd w:val="clear" w:color="auto" w:fill="E6E6E6"/>
        <w:rPr>
          <w:snapToGrid w:val="0"/>
        </w:rPr>
      </w:pPr>
      <w:r w:rsidRPr="00D953A3">
        <w:rPr>
          <w:lang w:eastAsia="ja-JP"/>
        </w:rPr>
        <w:t xml:space="preserve">LocationSource-r13 </w:t>
      </w:r>
      <w:r w:rsidRPr="00D953A3">
        <w:rPr>
          <w:snapToGrid w:val="0"/>
        </w:rPr>
        <w:t>::= BIT STRING {</w:t>
      </w:r>
      <w:r w:rsidRPr="00D953A3">
        <w:rPr>
          <w:snapToGrid w:val="0"/>
        </w:rPr>
        <w:tab/>
        <w:t>a-gnss</w:t>
      </w:r>
      <w:r w:rsidRPr="00D953A3">
        <w:rPr>
          <w:snapToGrid w:val="0"/>
        </w:rPr>
        <w:tab/>
      </w:r>
      <w:r w:rsidRPr="00D953A3">
        <w:rPr>
          <w:snapToGrid w:val="0"/>
        </w:rPr>
        <w:tab/>
      </w:r>
      <w:r w:rsidRPr="00D953A3">
        <w:rPr>
          <w:snapToGrid w:val="0"/>
        </w:rPr>
        <w:tab/>
      </w:r>
      <w:r w:rsidRPr="00D953A3">
        <w:rPr>
          <w:snapToGrid w:val="0"/>
        </w:rPr>
        <w:tab/>
        <w:t>(0),</w:t>
      </w:r>
    </w:p>
    <w:p w14:paraId="0572D81A" w14:textId="77777777" w:rsidR="00543A77" w:rsidRPr="00D953A3" w:rsidRDefault="00543A77" w:rsidP="00543A77">
      <w:pPr>
        <w:pStyle w:val="PL"/>
        <w:shd w:val="clear" w:color="auto" w:fill="E6E6E6"/>
        <w:rPr>
          <w:snapToGrid w:val="0"/>
        </w:rPr>
      </w:pPr>
      <w:r w:rsidRPr="00D953A3">
        <w:rPr>
          <w:snapToGrid w:val="0"/>
        </w:rPr>
        <w:lastRenderedPageBreak/>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wlan</w:t>
      </w:r>
      <w:r w:rsidRPr="00D953A3">
        <w:rPr>
          <w:snapToGrid w:val="0"/>
        </w:rPr>
        <w:tab/>
      </w:r>
      <w:r w:rsidRPr="00D953A3">
        <w:rPr>
          <w:snapToGrid w:val="0"/>
        </w:rPr>
        <w:tab/>
      </w:r>
      <w:r w:rsidRPr="00D953A3">
        <w:rPr>
          <w:snapToGrid w:val="0"/>
        </w:rPr>
        <w:tab/>
      </w:r>
      <w:r w:rsidRPr="00D953A3">
        <w:rPr>
          <w:snapToGrid w:val="0"/>
        </w:rPr>
        <w:tab/>
        <w:t>(1),</w:t>
      </w:r>
    </w:p>
    <w:p w14:paraId="21D90529"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bt</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(2),</w:t>
      </w:r>
    </w:p>
    <w:p w14:paraId="1DA7B3B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tbs</w:t>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(3),</w:t>
      </w:r>
    </w:p>
    <w:p w14:paraId="45A62156"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sensor</w:t>
      </w:r>
      <w:r w:rsidRPr="00D953A3">
        <w:rPr>
          <w:snapToGrid w:val="0"/>
        </w:rPr>
        <w:tab/>
      </w:r>
      <w:r w:rsidRPr="00D953A3">
        <w:rPr>
          <w:snapToGrid w:val="0"/>
        </w:rPr>
        <w:tab/>
      </w:r>
      <w:r w:rsidRPr="00D953A3">
        <w:rPr>
          <w:snapToGrid w:val="0"/>
        </w:rPr>
        <w:tab/>
      </w:r>
      <w:r w:rsidRPr="00D953A3">
        <w:rPr>
          <w:snapToGrid w:val="0"/>
        </w:rPr>
        <w:tab/>
        <w:t>(4),</w:t>
      </w:r>
    </w:p>
    <w:p w14:paraId="1159C061"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ha-gnss-v1510</w:t>
      </w:r>
      <w:r w:rsidRPr="00D953A3">
        <w:rPr>
          <w:snapToGrid w:val="0"/>
        </w:rPr>
        <w:tab/>
      </w:r>
      <w:r w:rsidRPr="00D953A3">
        <w:rPr>
          <w:snapToGrid w:val="0"/>
        </w:rPr>
        <w:tab/>
        <w:t>(5),</w:t>
      </w:r>
    </w:p>
    <w:p w14:paraId="3B35FE70"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motion-sensor-v1550 (6),</w:t>
      </w:r>
    </w:p>
    <w:p w14:paraId="216EE72E"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 xml:space="preserve">dl-tdoa-r16 </w:t>
      </w:r>
      <w:r w:rsidRPr="00D953A3">
        <w:rPr>
          <w:snapToGrid w:val="0"/>
        </w:rPr>
        <w:tab/>
      </w:r>
      <w:r w:rsidRPr="00D953A3">
        <w:rPr>
          <w:snapToGrid w:val="0"/>
        </w:rPr>
        <w:tab/>
        <w:t>(7),</w:t>
      </w:r>
    </w:p>
    <w:p w14:paraId="36A7970B" w14:textId="77777777" w:rsidR="00543A77" w:rsidRPr="00D953A3" w:rsidRDefault="00543A77" w:rsidP="00543A77">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dl-aod-r16</w:t>
      </w:r>
      <w:r w:rsidRPr="00D953A3">
        <w:rPr>
          <w:snapToGrid w:val="0"/>
        </w:rPr>
        <w:tab/>
      </w:r>
      <w:r w:rsidRPr="00D953A3">
        <w:rPr>
          <w:snapToGrid w:val="0"/>
        </w:rPr>
        <w:tab/>
      </w:r>
      <w:r w:rsidRPr="00D953A3">
        <w:rPr>
          <w:snapToGrid w:val="0"/>
        </w:rPr>
        <w:tab/>
        <w:t>(8) } (SIZE(1..16))</w:t>
      </w:r>
    </w:p>
    <w:p w14:paraId="565A57D6" w14:textId="77777777" w:rsidR="00543A77" w:rsidRPr="00D953A3" w:rsidRDefault="00543A77" w:rsidP="00543A77">
      <w:pPr>
        <w:pStyle w:val="PL"/>
        <w:shd w:val="clear" w:color="auto" w:fill="E6E6E6"/>
        <w:rPr>
          <w:snapToGrid w:val="0"/>
        </w:rPr>
      </w:pPr>
    </w:p>
    <w:p w14:paraId="62E89A96" w14:textId="77777777" w:rsidR="00543A77" w:rsidRPr="00D953A3" w:rsidRDefault="00543A77" w:rsidP="00543A77">
      <w:pPr>
        <w:pStyle w:val="PL"/>
        <w:shd w:val="clear" w:color="auto" w:fill="E6E6E6"/>
        <w:rPr>
          <w:snapToGrid w:val="0"/>
        </w:rPr>
      </w:pPr>
      <w:r w:rsidRPr="00D953A3">
        <w:rPr>
          <w:snapToGrid w:val="0"/>
        </w:rPr>
        <w:t>IntegrityInfo-r17 ::= SEQUENCE {</w:t>
      </w:r>
    </w:p>
    <w:p w14:paraId="107F5146" w14:textId="77777777" w:rsidR="00543A77" w:rsidRPr="00D953A3" w:rsidRDefault="00543A77" w:rsidP="00543A77">
      <w:pPr>
        <w:pStyle w:val="PL"/>
        <w:shd w:val="clear" w:color="auto" w:fill="E6E6E6"/>
        <w:rPr>
          <w:snapToGrid w:val="0"/>
        </w:rPr>
      </w:pPr>
      <w:r w:rsidRPr="00D953A3">
        <w:rPr>
          <w:snapToGrid w:val="0"/>
        </w:rPr>
        <w:tab/>
        <w:t>horizontalProtectionLevel-r17</w:t>
      </w:r>
      <w:r w:rsidRPr="00D953A3">
        <w:rPr>
          <w:snapToGrid w:val="0"/>
        </w:rPr>
        <w:tab/>
      </w:r>
      <w:r w:rsidRPr="00D953A3">
        <w:rPr>
          <w:snapToGrid w:val="0"/>
        </w:rPr>
        <w:tab/>
        <w:t>INTEGER (0..50000)</w:t>
      </w:r>
      <w:ins w:id="6" w:author="CATT-Jianxiang" w:date="2022-08-08T17:18:00Z">
        <w:r w:rsidRPr="00616D40">
          <w:rPr>
            <w:snapToGrid w:val="0"/>
          </w:rPr>
          <w:t xml:space="preserve"> </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D953A3">
          <w:rPr>
            <w:snapToGrid w:val="0"/>
          </w:rPr>
          <w:t>OPTIONAL</w:t>
        </w:r>
      </w:ins>
      <w:r w:rsidRPr="00D953A3">
        <w:rPr>
          <w:snapToGrid w:val="0"/>
        </w:rPr>
        <w:t>,</w:t>
      </w:r>
    </w:p>
    <w:p w14:paraId="7F5DA9AA" w14:textId="77777777" w:rsidR="00543A77" w:rsidRPr="00D953A3" w:rsidRDefault="00543A77" w:rsidP="00543A77">
      <w:pPr>
        <w:pStyle w:val="PL"/>
        <w:shd w:val="clear" w:color="auto" w:fill="E6E6E6"/>
        <w:rPr>
          <w:snapToGrid w:val="0"/>
        </w:rPr>
      </w:pPr>
      <w:r w:rsidRPr="00D953A3">
        <w:rPr>
          <w:snapToGrid w:val="0"/>
        </w:rPr>
        <w:tab/>
        <w:t>verticalProtectionLevel-r17</w:t>
      </w:r>
      <w:r w:rsidRPr="00D953A3">
        <w:rPr>
          <w:snapToGrid w:val="0"/>
        </w:rPr>
        <w:tab/>
      </w:r>
      <w:r w:rsidRPr="00D953A3">
        <w:rPr>
          <w:snapToGrid w:val="0"/>
        </w:rPr>
        <w:tab/>
      </w:r>
      <w:r w:rsidRPr="00D953A3">
        <w:rPr>
          <w:snapToGrid w:val="0"/>
        </w:rPr>
        <w:tab/>
        <w:t>INTEGER (0..50000)</w:t>
      </w:r>
      <w:r w:rsidRPr="00D953A3">
        <w:rPr>
          <w:snapToGrid w:val="0"/>
        </w:rPr>
        <w:tab/>
      </w:r>
      <w:r w:rsidRPr="00D953A3">
        <w:rPr>
          <w:snapToGrid w:val="0"/>
        </w:rPr>
        <w:tab/>
      </w:r>
      <w:r w:rsidRPr="00D953A3">
        <w:rPr>
          <w:snapToGrid w:val="0"/>
        </w:rPr>
        <w:tab/>
      </w:r>
      <w:r w:rsidRPr="00D953A3">
        <w:rPr>
          <w:snapToGrid w:val="0"/>
        </w:rPr>
        <w:tab/>
        <w:t>OPTIONAL,</w:t>
      </w:r>
    </w:p>
    <w:p w14:paraId="4742EAA6" w14:textId="77777777" w:rsidR="00543A77" w:rsidRPr="00D953A3" w:rsidRDefault="00543A77" w:rsidP="00543A77">
      <w:pPr>
        <w:pStyle w:val="PL"/>
        <w:shd w:val="clear" w:color="auto" w:fill="E6E6E6"/>
        <w:rPr>
          <w:snapToGrid w:val="0"/>
        </w:rPr>
      </w:pPr>
      <w:r w:rsidRPr="00D953A3">
        <w:rPr>
          <w:snapToGrid w:val="0"/>
        </w:rPr>
        <w:tab/>
        <w:t>achievableTargetIntegrityRisk-r17</w:t>
      </w:r>
      <w:r w:rsidRPr="00D953A3">
        <w:rPr>
          <w:snapToGrid w:val="0"/>
        </w:rPr>
        <w:tab/>
        <w:t>INTEGER (10..90)</w:t>
      </w:r>
      <w:r w:rsidRPr="00D953A3">
        <w:rPr>
          <w:snapToGrid w:val="0"/>
        </w:rPr>
        <w:tab/>
      </w:r>
      <w:r w:rsidRPr="00D953A3">
        <w:rPr>
          <w:snapToGrid w:val="0"/>
        </w:rPr>
        <w:tab/>
      </w:r>
      <w:r w:rsidRPr="00D953A3">
        <w:rPr>
          <w:snapToGrid w:val="0"/>
        </w:rPr>
        <w:tab/>
      </w:r>
      <w:r w:rsidRPr="00D953A3">
        <w:rPr>
          <w:snapToGrid w:val="0"/>
        </w:rPr>
        <w:tab/>
        <w:t>OPTIONAL,</w:t>
      </w:r>
    </w:p>
    <w:p w14:paraId="6D30C0F0" w14:textId="77777777" w:rsidR="00543A77" w:rsidRPr="00D953A3" w:rsidRDefault="00543A77" w:rsidP="00543A77">
      <w:pPr>
        <w:pStyle w:val="PL"/>
        <w:shd w:val="clear" w:color="auto" w:fill="E6E6E6"/>
        <w:rPr>
          <w:snapToGrid w:val="0"/>
        </w:rPr>
      </w:pPr>
      <w:r w:rsidRPr="00D953A3">
        <w:rPr>
          <w:snapToGrid w:val="0"/>
        </w:rPr>
        <w:tab/>
        <w:t>...</w:t>
      </w:r>
    </w:p>
    <w:p w14:paraId="0266A0D7" w14:textId="77777777" w:rsidR="00543A77" w:rsidRPr="00D953A3" w:rsidRDefault="00543A77" w:rsidP="00543A77">
      <w:pPr>
        <w:pStyle w:val="PL"/>
        <w:shd w:val="clear" w:color="auto" w:fill="E6E6E6"/>
        <w:rPr>
          <w:snapToGrid w:val="0"/>
        </w:rPr>
      </w:pPr>
      <w:r w:rsidRPr="00D953A3">
        <w:rPr>
          <w:snapToGrid w:val="0"/>
        </w:rPr>
        <w:t>}</w:t>
      </w:r>
    </w:p>
    <w:p w14:paraId="36351014" w14:textId="77777777" w:rsidR="00543A77" w:rsidRPr="00D953A3" w:rsidRDefault="00543A77" w:rsidP="00543A77">
      <w:pPr>
        <w:pStyle w:val="PL"/>
        <w:shd w:val="clear" w:color="auto" w:fill="E6E6E6"/>
        <w:rPr>
          <w:snapToGrid w:val="0"/>
        </w:rPr>
      </w:pPr>
    </w:p>
    <w:p w14:paraId="2CB69D0C" w14:textId="77777777" w:rsidR="00543A77" w:rsidRPr="00D953A3" w:rsidRDefault="00543A77" w:rsidP="00543A77">
      <w:pPr>
        <w:pStyle w:val="PL"/>
        <w:shd w:val="clear" w:color="auto" w:fill="E6E6E6"/>
      </w:pPr>
      <w:r w:rsidRPr="00D953A3">
        <w:t>-- ASN1STOP</w:t>
      </w:r>
    </w:p>
    <w:p w14:paraId="74B38E4D" w14:textId="77777777" w:rsidR="00543A77" w:rsidRPr="00D953A3" w:rsidRDefault="00543A77" w:rsidP="00543A77">
      <w:pPr>
        <w:keepNext/>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43A77" w:rsidRPr="00D953A3" w14:paraId="21BDD674" w14:textId="77777777" w:rsidTr="00C13529">
        <w:trPr>
          <w:cantSplit/>
          <w:tblHeader/>
        </w:trPr>
        <w:tc>
          <w:tcPr>
            <w:tcW w:w="2268" w:type="dxa"/>
          </w:tcPr>
          <w:p w14:paraId="276721FA" w14:textId="77777777" w:rsidR="00543A77" w:rsidRPr="00D953A3" w:rsidRDefault="00543A77" w:rsidP="00C13529">
            <w:pPr>
              <w:pStyle w:val="TAH"/>
            </w:pPr>
            <w:r w:rsidRPr="00D953A3">
              <w:t>Conditional presence</w:t>
            </w:r>
          </w:p>
        </w:tc>
        <w:tc>
          <w:tcPr>
            <w:tcW w:w="7371" w:type="dxa"/>
          </w:tcPr>
          <w:p w14:paraId="3A8F2CFE" w14:textId="77777777" w:rsidR="00543A77" w:rsidRPr="00D953A3" w:rsidRDefault="00543A77" w:rsidP="00C13529">
            <w:pPr>
              <w:pStyle w:val="TAH"/>
            </w:pPr>
            <w:r w:rsidRPr="00D953A3">
              <w:t>Explanation</w:t>
            </w:r>
          </w:p>
        </w:tc>
      </w:tr>
      <w:tr w:rsidR="00543A77" w:rsidRPr="00D953A3" w14:paraId="2F42E7CA" w14:textId="77777777" w:rsidTr="00C13529">
        <w:trPr>
          <w:cantSplit/>
        </w:trPr>
        <w:tc>
          <w:tcPr>
            <w:tcW w:w="2268" w:type="dxa"/>
          </w:tcPr>
          <w:p w14:paraId="0AD8F33D" w14:textId="77777777" w:rsidR="00543A77" w:rsidRPr="00D953A3" w:rsidRDefault="00543A77" w:rsidP="00C13529">
            <w:pPr>
              <w:pStyle w:val="TAL"/>
              <w:rPr>
                <w:i/>
              </w:rPr>
            </w:pPr>
            <w:r w:rsidRPr="00D953A3">
              <w:rPr>
                <w:i/>
                <w:snapToGrid w:val="0"/>
              </w:rPr>
              <w:t>Segmentation</w:t>
            </w:r>
          </w:p>
        </w:tc>
        <w:tc>
          <w:tcPr>
            <w:tcW w:w="7371" w:type="dxa"/>
          </w:tcPr>
          <w:p w14:paraId="3FF82F7F" w14:textId="77777777" w:rsidR="00543A77" w:rsidRPr="00D953A3" w:rsidRDefault="00543A77" w:rsidP="00C13529">
            <w:pPr>
              <w:pStyle w:val="TAL"/>
            </w:pPr>
            <w:r w:rsidRPr="00D953A3">
              <w:t xml:space="preserve">This field is optionally present, need OP, if </w:t>
            </w:r>
            <w:proofErr w:type="spellStart"/>
            <w:r w:rsidRPr="00D953A3">
              <w:rPr>
                <w:i/>
                <w:snapToGrid w:val="0"/>
              </w:rPr>
              <w:t>lpp</w:t>
            </w:r>
            <w:proofErr w:type="spellEnd"/>
            <w:r w:rsidRPr="00D953A3">
              <w:rPr>
                <w:i/>
                <w:snapToGrid w:val="0"/>
              </w:rPr>
              <w:t>-message-segmentation-</w:t>
            </w:r>
            <w:proofErr w:type="spellStart"/>
            <w:r w:rsidRPr="00D953A3">
              <w:rPr>
                <w:i/>
                <w:snapToGrid w:val="0"/>
              </w:rPr>
              <w:t>req</w:t>
            </w:r>
            <w:proofErr w:type="spellEnd"/>
            <w:r w:rsidRPr="00D953A3">
              <w:rPr>
                <w:snapToGrid w:val="0"/>
              </w:rPr>
              <w:t xml:space="preserve"> has been received from the location server with bit 1 (</w:t>
            </w:r>
            <w:proofErr w:type="spellStart"/>
            <w:r w:rsidRPr="00D953A3">
              <w:rPr>
                <w:i/>
                <w:snapToGrid w:val="0"/>
              </w:rPr>
              <w:t>targetToServer</w:t>
            </w:r>
            <w:proofErr w:type="spellEnd"/>
            <w:r w:rsidRPr="00D953A3">
              <w:rPr>
                <w:snapToGrid w:val="0"/>
              </w:rPr>
              <w:t>) set to value 1.</w:t>
            </w:r>
            <w:r w:rsidRPr="00D953A3">
              <w:t xml:space="preserve"> The field shall be omitted if </w:t>
            </w:r>
            <w:proofErr w:type="spellStart"/>
            <w:r w:rsidRPr="00D953A3">
              <w:rPr>
                <w:i/>
                <w:snapToGrid w:val="0"/>
              </w:rPr>
              <w:t>lpp</w:t>
            </w:r>
            <w:proofErr w:type="spellEnd"/>
            <w:r w:rsidRPr="00D953A3">
              <w:rPr>
                <w:i/>
                <w:snapToGrid w:val="0"/>
              </w:rPr>
              <w:noBreakHyphen/>
              <w:t>message</w:t>
            </w:r>
            <w:r w:rsidRPr="00D953A3">
              <w:rPr>
                <w:i/>
                <w:snapToGrid w:val="0"/>
              </w:rPr>
              <w:noBreakHyphen/>
              <w:t>segmentation-</w:t>
            </w:r>
            <w:proofErr w:type="spellStart"/>
            <w:r w:rsidRPr="00D953A3">
              <w:rPr>
                <w:i/>
                <w:snapToGrid w:val="0"/>
              </w:rPr>
              <w:t>req</w:t>
            </w:r>
            <w:proofErr w:type="spellEnd"/>
            <w:r w:rsidRPr="00D953A3">
              <w:rPr>
                <w:snapToGrid w:val="0"/>
              </w:rPr>
              <w:t xml:space="preserve"> has not been received in this location </w:t>
            </w:r>
            <w:proofErr w:type="gramStart"/>
            <w:r w:rsidRPr="00D953A3">
              <w:rPr>
                <w:snapToGrid w:val="0"/>
              </w:rPr>
              <w:t>session, or</w:t>
            </w:r>
            <w:proofErr w:type="gramEnd"/>
            <w:r w:rsidRPr="00D953A3">
              <w:rPr>
                <w:snapToGrid w:val="0"/>
              </w:rPr>
              <w:t xml:space="preserve"> has been received with bit 1 (</w:t>
            </w:r>
            <w:proofErr w:type="spellStart"/>
            <w:r w:rsidRPr="00D953A3">
              <w:rPr>
                <w:i/>
                <w:snapToGrid w:val="0"/>
              </w:rPr>
              <w:t>targetToServer</w:t>
            </w:r>
            <w:proofErr w:type="spellEnd"/>
            <w:r w:rsidRPr="00D953A3">
              <w:rPr>
                <w:snapToGrid w:val="0"/>
              </w:rPr>
              <w:t>) set to value 0.</w:t>
            </w:r>
          </w:p>
        </w:tc>
      </w:tr>
    </w:tbl>
    <w:p w14:paraId="08227DA8" w14:textId="77777777" w:rsidR="00543A77" w:rsidRDefault="00543A77">
      <w:pPr>
        <w:spacing w:after="0"/>
        <w:rPr>
          <w:rFonts w:ascii="Arial" w:hAnsi="Arial"/>
          <w:sz w:val="36"/>
          <w:lang w:eastAsia="ko-KR"/>
        </w:rPr>
      </w:pPr>
      <w:r>
        <w:rPr>
          <w:lang w:eastAsia="ko-KR"/>
        </w:rPr>
        <w:br w:type="page"/>
      </w:r>
    </w:p>
    <w:p w14:paraId="45F70662" w14:textId="13EE05D5" w:rsidR="00543A77" w:rsidRDefault="00543A77" w:rsidP="00543A77">
      <w:pPr>
        <w:pStyle w:val="Heading1"/>
        <w:keepNext w:val="0"/>
        <w:spacing w:before="120"/>
        <w:ind w:left="1138" w:hanging="1138"/>
        <w:rPr>
          <w:lang w:eastAsia="ko-KR"/>
        </w:rPr>
      </w:pPr>
      <w:r>
        <w:rPr>
          <w:lang w:eastAsia="ko-KR"/>
        </w:rPr>
        <w:lastRenderedPageBreak/>
        <w:t>Appendix B – Proposed CR from Swift Navigation, ESA, Ericsson</w:t>
      </w:r>
      <w:r w:rsidR="005E0B1D">
        <w:rPr>
          <w:lang w:eastAsia="ko-KR"/>
        </w:rPr>
        <w:t xml:space="preserve"> (</w:t>
      </w:r>
      <w:r w:rsidR="005E0B1D" w:rsidRPr="00543A77">
        <w:rPr>
          <w:lang w:eastAsia="ko-KR"/>
        </w:rPr>
        <w:t>R2-2207736</w:t>
      </w:r>
      <w:r w:rsidR="005E0B1D">
        <w:rPr>
          <w:lang w:eastAsia="ko-KR"/>
        </w:rPr>
        <w:t>)</w:t>
      </w:r>
    </w:p>
    <w:p w14:paraId="78B43900" w14:textId="77777777" w:rsidR="00543A77" w:rsidRPr="00543A77" w:rsidRDefault="00543A77" w:rsidP="00543A77">
      <w:pPr>
        <w:rPr>
          <w:lang w:eastAsia="ko-KR"/>
        </w:rPr>
      </w:pPr>
    </w:p>
    <w:p w14:paraId="080B8C15" w14:textId="503F5264" w:rsidR="002B1632" w:rsidRDefault="002B1632" w:rsidP="002D60CB">
      <w:pPr>
        <w:pStyle w:val="Heading4"/>
      </w:pPr>
      <w:bookmarkStart w:id="7" w:name="_Toc27765224"/>
      <w:bookmarkStart w:id="8" w:name="_Toc37680903"/>
      <w:bookmarkStart w:id="9" w:name="_Toc46486474"/>
      <w:bookmarkStart w:id="10" w:name="_Toc52546819"/>
      <w:bookmarkStart w:id="11" w:name="_Toc52547349"/>
      <w:bookmarkStart w:id="12" w:name="_Toc52547879"/>
      <w:bookmarkStart w:id="13" w:name="_Toc52548409"/>
      <w:bookmarkStart w:id="14" w:name="_Toc100881171"/>
      <w:bookmarkEnd w:id="2"/>
      <w:r w:rsidRPr="00B611E1">
        <w:t>6.5.2.2</w:t>
      </w:r>
      <w:r w:rsidRPr="00B611E1">
        <w:tab/>
        <w:t>GNSS Assistance Data Elements</w:t>
      </w:r>
      <w:bookmarkEnd w:id="7"/>
      <w:bookmarkEnd w:id="8"/>
      <w:bookmarkEnd w:id="9"/>
      <w:bookmarkEnd w:id="10"/>
      <w:bookmarkEnd w:id="11"/>
      <w:bookmarkEnd w:id="12"/>
      <w:bookmarkEnd w:id="13"/>
      <w:bookmarkEnd w:id="14"/>
    </w:p>
    <w:p w14:paraId="2848971B" w14:textId="10DB4E44" w:rsidR="004F1EB7" w:rsidRPr="00E067D0" w:rsidRDefault="00E067D0" w:rsidP="004F1EB7">
      <w:pPr>
        <w:rPr>
          <w:b/>
          <w:bCs/>
          <w:color w:val="FF0000"/>
          <w:sz w:val="28"/>
          <w:szCs w:val="28"/>
          <w:lang w:eastAsia="ja-JP"/>
        </w:rPr>
      </w:pPr>
      <w:r w:rsidRPr="00E067D0">
        <w:rPr>
          <w:b/>
          <w:bCs/>
          <w:color w:val="FF0000"/>
          <w:sz w:val="28"/>
          <w:szCs w:val="28"/>
          <w:highlight w:val="yellow"/>
          <w:lang w:eastAsia="ja-JP"/>
        </w:rPr>
        <w:t>/*</w:t>
      </w:r>
      <w:r w:rsidR="004F1EB7" w:rsidRPr="00E067D0">
        <w:rPr>
          <w:b/>
          <w:bCs/>
          <w:color w:val="FF0000"/>
          <w:sz w:val="28"/>
          <w:szCs w:val="28"/>
          <w:highlight w:val="yellow"/>
          <w:lang w:eastAsia="ja-JP"/>
        </w:rPr>
        <w:t>*Skip unrelated parts</w:t>
      </w:r>
      <w:r w:rsidRPr="00E067D0">
        <w:rPr>
          <w:b/>
          <w:bCs/>
          <w:color w:val="FF0000"/>
          <w:sz w:val="28"/>
          <w:szCs w:val="28"/>
          <w:highlight w:val="yellow"/>
          <w:lang w:eastAsia="ja-JP"/>
        </w:rPr>
        <w:t>**/</w:t>
      </w:r>
    </w:p>
    <w:p w14:paraId="31FA3115" w14:textId="77777777" w:rsidR="00EA4606" w:rsidRPr="00B611E1" w:rsidRDefault="00EA4606" w:rsidP="00EA4606">
      <w:pPr>
        <w:pStyle w:val="Heading4"/>
        <w:rPr>
          <w:i/>
        </w:rPr>
      </w:pPr>
      <w:bookmarkStart w:id="15" w:name="_Toc27765277"/>
      <w:bookmarkStart w:id="16" w:name="_Toc37680962"/>
      <w:bookmarkStart w:id="17" w:name="_Toc46486534"/>
      <w:bookmarkStart w:id="18" w:name="_Toc52546879"/>
      <w:bookmarkStart w:id="19" w:name="_Toc52547409"/>
      <w:bookmarkStart w:id="20" w:name="_Toc52547939"/>
      <w:bookmarkStart w:id="21" w:name="_Toc52548469"/>
      <w:bookmarkStart w:id="22" w:name="_Toc100881233"/>
      <w:r w:rsidRPr="00B611E1">
        <w:rPr>
          <w:i/>
        </w:rPr>
        <w:t>–</w:t>
      </w:r>
      <w:r w:rsidRPr="00B611E1">
        <w:rPr>
          <w:i/>
        </w:rPr>
        <w:tab/>
        <w:t>GNSS-SSR-</w:t>
      </w:r>
      <w:proofErr w:type="spellStart"/>
      <w:r w:rsidRPr="00B611E1">
        <w:rPr>
          <w:i/>
        </w:rPr>
        <w:t>OrbitCorrections</w:t>
      </w:r>
      <w:bookmarkEnd w:id="15"/>
      <w:bookmarkEnd w:id="16"/>
      <w:bookmarkEnd w:id="17"/>
      <w:bookmarkEnd w:id="18"/>
      <w:bookmarkEnd w:id="19"/>
      <w:bookmarkEnd w:id="20"/>
      <w:bookmarkEnd w:id="21"/>
      <w:bookmarkEnd w:id="22"/>
      <w:proofErr w:type="spellEnd"/>
    </w:p>
    <w:p w14:paraId="6639C785" w14:textId="3659D597" w:rsidR="00EA4606" w:rsidRPr="00B611E1" w:rsidRDefault="00EA4606" w:rsidP="00EA4606">
      <w:r w:rsidRPr="00B611E1">
        <w:t xml:space="preserve">The IE </w:t>
      </w:r>
      <w:r w:rsidRPr="00B611E1">
        <w:rPr>
          <w:i/>
        </w:rPr>
        <w:t>GNSS-SSR-</w:t>
      </w:r>
      <w:proofErr w:type="spellStart"/>
      <w:r w:rsidRPr="00B611E1">
        <w:rPr>
          <w:i/>
        </w:rPr>
        <w:t>OrbitCorrections</w:t>
      </w:r>
      <w:proofErr w:type="spellEnd"/>
      <w:r w:rsidRPr="00B611E1">
        <w:rPr>
          <w:i/>
        </w:rPr>
        <w:t xml:space="preserve"> </w:t>
      </w:r>
      <w:r w:rsidRPr="00B611E1">
        <w:rPr>
          <w:noProof/>
        </w:rPr>
        <w:t>is</w:t>
      </w:r>
      <w:r w:rsidRPr="00B611E1">
        <w:t xml:space="preserve"> used by the location server to provide radial, along-track and cross-track orbit corrections</w:t>
      </w:r>
      <w:r w:rsidR="00153A7D" w:rsidRPr="00B611E1">
        <w:t xml:space="preserve"> together with integrity information</w:t>
      </w:r>
      <w:r w:rsidRPr="00B611E1">
        <w:t xml:space="preserve">. The target device may use the </w:t>
      </w:r>
      <w:r w:rsidR="00153A7D" w:rsidRPr="00B611E1">
        <w:rPr>
          <w:i/>
          <w:iCs/>
          <w:snapToGrid w:val="0"/>
        </w:rPr>
        <w:t>SSR-</w:t>
      </w:r>
      <w:proofErr w:type="spellStart"/>
      <w:r w:rsidR="00153A7D" w:rsidRPr="00B611E1">
        <w:rPr>
          <w:i/>
          <w:iCs/>
          <w:snapToGrid w:val="0"/>
        </w:rPr>
        <w:t>OrbitCorrectionList</w:t>
      </w:r>
      <w:proofErr w:type="spellEnd"/>
      <w:r w:rsidR="00153A7D" w:rsidRPr="00B611E1">
        <w:rPr>
          <w:i/>
          <w:iCs/>
          <w:snapToGrid w:val="0"/>
        </w:rPr>
        <w:t xml:space="preserve"> </w:t>
      </w:r>
      <w:r w:rsidRPr="00B611E1">
        <w:t>to compute a satellite position correction to be combined with the satellite position calculated from broadcast ephemeris.</w:t>
      </w:r>
    </w:p>
    <w:p w14:paraId="51A831CD" w14:textId="16491011" w:rsidR="00EA4606" w:rsidRPr="00B611E1" w:rsidRDefault="00EA4606" w:rsidP="00EA4606">
      <w:r w:rsidRPr="00B611E1">
        <w:rPr>
          <w:noProof/>
        </w:rPr>
        <w:t xml:space="preserve">The parameters provided in </w:t>
      </w:r>
      <w:r w:rsidRPr="00B611E1">
        <w:t xml:space="preserve">IE </w:t>
      </w:r>
      <w:r w:rsidRPr="00B611E1">
        <w:rPr>
          <w:i/>
        </w:rPr>
        <w:t>GNSS-SSR-</w:t>
      </w:r>
      <w:proofErr w:type="spellStart"/>
      <w:r w:rsidRPr="00B611E1">
        <w:rPr>
          <w:i/>
        </w:rPr>
        <w:t>OrbitCorrections</w:t>
      </w:r>
      <w:proofErr w:type="spellEnd"/>
      <w:r w:rsidRPr="00B611E1">
        <w:rPr>
          <w:i/>
        </w:rPr>
        <w:t xml:space="preserve"> </w:t>
      </w:r>
      <w:r w:rsidR="00153A7D" w:rsidRPr="00B611E1">
        <w:rPr>
          <w:i/>
        </w:rPr>
        <w:t xml:space="preserve">– </w:t>
      </w:r>
      <w:r w:rsidR="00153A7D" w:rsidRPr="00B611E1">
        <w:rPr>
          <w:iCs/>
        </w:rPr>
        <w:t xml:space="preserve">except for </w:t>
      </w:r>
      <w:r w:rsidR="00153A7D" w:rsidRPr="00B611E1">
        <w:rPr>
          <w:i/>
        </w:rPr>
        <w:t>ORBIT-</w:t>
      </w:r>
      <w:proofErr w:type="spellStart"/>
      <w:r w:rsidR="00153A7D" w:rsidRPr="00B611E1">
        <w:rPr>
          <w:i/>
        </w:rPr>
        <w:t>IntegrityParameters</w:t>
      </w:r>
      <w:proofErr w:type="spellEnd"/>
      <w:r w:rsidR="00153A7D" w:rsidRPr="00B611E1">
        <w:rPr>
          <w:i/>
        </w:rPr>
        <w:t xml:space="preserve"> </w:t>
      </w:r>
      <w:r w:rsidR="00153A7D" w:rsidRPr="00B611E1">
        <w:rPr>
          <w:iCs/>
        </w:rPr>
        <w:t xml:space="preserve">and </w:t>
      </w:r>
      <w:r w:rsidR="00153A7D" w:rsidRPr="00B611E1">
        <w:rPr>
          <w:i/>
        </w:rPr>
        <w:t>SSR-</w:t>
      </w:r>
      <w:proofErr w:type="spellStart"/>
      <w:r w:rsidR="00153A7D" w:rsidRPr="00B611E1">
        <w:rPr>
          <w:i/>
        </w:rPr>
        <w:t>IntegrityOrbitBounds</w:t>
      </w:r>
      <w:proofErr w:type="spellEnd"/>
      <w:r w:rsidR="00153A7D" w:rsidRPr="00B611E1">
        <w:rPr>
          <w:i/>
        </w:rPr>
        <w:t xml:space="preserve"> –  </w:t>
      </w:r>
      <w:r w:rsidRPr="00B611E1">
        <w:t>are used as specified for SSR Clock Messages (e.g., message type 1057 and 1063) in [30] and apply to all GNSS</w:t>
      </w:r>
      <w:r w:rsidR="005508B4" w:rsidRPr="00B611E1">
        <w:t>s</w:t>
      </w:r>
      <w:r w:rsidRPr="00B611E1">
        <w:t>.</w:t>
      </w:r>
    </w:p>
    <w:p w14:paraId="3C8B624F" w14:textId="77777777" w:rsidR="00EA4606" w:rsidRPr="00B611E1" w:rsidRDefault="00EA4606" w:rsidP="00EA4606">
      <w:pPr>
        <w:pStyle w:val="PL"/>
        <w:shd w:val="clear" w:color="auto" w:fill="E6E6E6"/>
      </w:pPr>
      <w:r w:rsidRPr="00B611E1">
        <w:t>-- ASN1START</w:t>
      </w:r>
    </w:p>
    <w:p w14:paraId="4A474C90" w14:textId="77777777" w:rsidR="00EA4606" w:rsidRPr="00B611E1" w:rsidRDefault="00EA4606" w:rsidP="00EA4606">
      <w:pPr>
        <w:pStyle w:val="PL"/>
        <w:shd w:val="clear" w:color="auto" w:fill="E6E6E6"/>
        <w:rPr>
          <w:snapToGrid w:val="0"/>
        </w:rPr>
      </w:pPr>
    </w:p>
    <w:p w14:paraId="2C50FE50" w14:textId="77777777" w:rsidR="00EA4606" w:rsidRPr="00B611E1" w:rsidRDefault="00EA4606" w:rsidP="00EA4606">
      <w:pPr>
        <w:pStyle w:val="PL"/>
        <w:shd w:val="clear" w:color="auto" w:fill="E6E6E6"/>
        <w:rPr>
          <w:snapToGrid w:val="0"/>
        </w:rPr>
      </w:pPr>
      <w:r w:rsidRPr="00B611E1">
        <w:rPr>
          <w:snapToGrid w:val="0"/>
        </w:rPr>
        <w:t>GNSS-SSR-OrbitCorrections-r15 ::= SEQUENCE {</w:t>
      </w:r>
    </w:p>
    <w:p w14:paraId="3A392046"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3C97F5C5"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2CBC6654" w14:textId="77777777" w:rsidR="00EA4606" w:rsidRPr="00B611E1" w:rsidRDefault="00EA4606" w:rsidP="00EA4606">
      <w:pPr>
        <w:pStyle w:val="PL"/>
        <w:shd w:val="clear" w:color="auto" w:fill="E6E6E6"/>
        <w:rPr>
          <w:snapToGrid w:val="0"/>
        </w:rPr>
      </w:pPr>
      <w:r w:rsidRPr="00B611E1">
        <w:rPr>
          <w:snapToGrid w:val="0"/>
        </w:rPr>
        <w:tab/>
        <w:t>satelliteReferenceDatum-r15</w:t>
      </w:r>
      <w:r w:rsidRPr="00B611E1">
        <w:rPr>
          <w:snapToGrid w:val="0"/>
        </w:rPr>
        <w:tab/>
      </w:r>
      <w:r w:rsidRPr="00B611E1">
        <w:rPr>
          <w:snapToGrid w:val="0"/>
        </w:rPr>
        <w:tab/>
      </w:r>
      <w:r w:rsidRPr="00B611E1">
        <w:rPr>
          <w:snapToGrid w:val="0"/>
        </w:rPr>
        <w:tab/>
        <w:t>ENUMERATED { itrf, regional, ... },</w:t>
      </w:r>
    </w:p>
    <w:p w14:paraId="52AE5D3C"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063BB3E5" w14:textId="77777777" w:rsidR="00EA4606" w:rsidRPr="00B611E1" w:rsidRDefault="00EA4606" w:rsidP="00EA4606">
      <w:pPr>
        <w:pStyle w:val="PL"/>
        <w:shd w:val="clear" w:color="auto" w:fill="E6E6E6"/>
        <w:rPr>
          <w:snapToGrid w:val="0"/>
        </w:rPr>
      </w:pPr>
      <w:r w:rsidRPr="00B611E1">
        <w:rPr>
          <w:snapToGrid w:val="0"/>
        </w:rPr>
        <w:tab/>
        <w:t>ssr-OrbitCorrectionList-r15</w:t>
      </w:r>
      <w:r w:rsidRPr="00B611E1">
        <w:rPr>
          <w:snapToGrid w:val="0"/>
        </w:rPr>
        <w:tab/>
      </w:r>
      <w:r w:rsidRPr="00B611E1">
        <w:rPr>
          <w:snapToGrid w:val="0"/>
        </w:rPr>
        <w:tab/>
      </w:r>
      <w:r w:rsidRPr="00B611E1">
        <w:rPr>
          <w:snapToGrid w:val="0"/>
        </w:rPr>
        <w:tab/>
        <w:t>SSR-OrbitCorrectionList-r15,</w:t>
      </w:r>
    </w:p>
    <w:p w14:paraId="6D7C1F67" w14:textId="7C700B8F"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4DCDB325" w14:textId="77777777" w:rsidR="00153A7D" w:rsidRPr="00B611E1" w:rsidRDefault="00153A7D" w:rsidP="00153A7D">
      <w:pPr>
        <w:pStyle w:val="PL"/>
        <w:shd w:val="clear" w:color="auto" w:fill="E6E6E6"/>
        <w:rPr>
          <w:snapToGrid w:val="0"/>
        </w:rPr>
      </w:pPr>
      <w:r w:rsidRPr="00B611E1">
        <w:rPr>
          <w:snapToGrid w:val="0"/>
        </w:rPr>
        <w:tab/>
        <w:t>[[</w:t>
      </w:r>
    </w:p>
    <w:p w14:paraId="675E6EA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orbit-IntegrityParameters-r17</w:t>
      </w:r>
      <w:r w:rsidRPr="00B611E1">
        <w:rPr>
          <w:snapToGrid w:val="0"/>
        </w:rPr>
        <w:tab/>
        <w:t>ORBIT-IntegrityParameters-r17</w:t>
      </w:r>
      <w:r w:rsidRPr="00B611E1">
        <w:rPr>
          <w:snapToGrid w:val="0"/>
        </w:rPr>
        <w:tab/>
        <w:t>OPTIONAL -- Need ON</w:t>
      </w:r>
    </w:p>
    <w:p w14:paraId="3B711DA7" w14:textId="2CC8D3B1" w:rsidR="00EA4606" w:rsidRPr="00B611E1" w:rsidRDefault="00153A7D" w:rsidP="00153A7D">
      <w:pPr>
        <w:pStyle w:val="PL"/>
        <w:shd w:val="clear" w:color="auto" w:fill="E6E6E6"/>
        <w:rPr>
          <w:snapToGrid w:val="0"/>
        </w:rPr>
      </w:pPr>
      <w:r w:rsidRPr="00B611E1">
        <w:rPr>
          <w:snapToGrid w:val="0"/>
        </w:rPr>
        <w:tab/>
        <w:t>]]</w:t>
      </w:r>
    </w:p>
    <w:p w14:paraId="7D8B51C0" w14:textId="77777777" w:rsidR="00EA4606" w:rsidRPr="00B611E1" w:rsidRDefault="00EA4606" w:rsidP="00EA4606">
      <w:pPr>
        <w:pStyle w:val="PL"/>
        <w:shd w:val="clear" w:color="auto" w:fill="E6E6E6"/>
        <w:rPr>
          <w:snapToGrid w:val="0"/>
        </w:rPr>
      </w:pPr>
      <w:r w:rsidRPr="00B611E1">
        <w:rPr>
          <w:snapToGrid w:val="0"/>
        </w:rPr>
        <w:t>}</w:t>
      </w:r>
    </w:p>
    <w:p w14:paraId="64CC3AE5" w14:textId="77777777" w:rsidR="00EA4606" w:rsidRPr="00B611E1" w:rsidRDefault="00EA4606" w:rsidP="00EA4606">
      <w:pPr>
        <w:pStyle w:val="PL"/>
        <w:shd w:val="clear" w:color="auto" w:fill="E6E6E6"/>
        <w:rPr>
          <w:snapToGrid w:val="0"/>
        </w:rPr>
      </w:pPr>
    </w:p>
    <w:p w14:paraId="09FC3EAF" w14:textId="77777777" w:rsidR="00EA4606" w:rsidRPr="00B611E1" w:rsidRDefault="00EA4606" w:rsidP="00EA4606">
      <w:pPr>
        <w:pStyle w:val="PL"/>
        <w:shd w:val="clear" w:color="auto" w:fill="E6E6E6"/>
        <w:rPr>
          <w:snapToGrid w:val="0"/>
        </w:rPr>
      </w:pPr>
      <w:r w:rsidRPr="00B611E1">
        <w:rPr>
          <w:snapToGrid w:val="0"/>
        </w:rPr>
        <w:t>SSR-OrbitCorrectionList-r15 ::= SEQUENCE (SIZE(1..64)) OF SSR-OrbitCorrectionSatelliteElement-r15</w:t>
      </w:r>
    </w:p>
    <w:p w14:paraId="2CFD6ABC" w14:textId="77777777" w:rsidR="00EA4606" w:rsidRPr="00B611E1" w:rsidRDefault="00EA4606" w:rsidP="00EA4606">
      <w:pPr>
        <w:pStyle w:val="PL"/>
        <w:shd w:val="clear" w:color="auto" w:fill="E6E6E6"/>
        <w:rPr>
          <w:snapToGrid w:val="0"/>
        </w:rPr>
      </w:pPr>
    </w:p>
    <w:p w14:paraId="10F479C1" w14:textId="77777777" w:rsidR="00EA4606" w:rsidRPr="00B611E1" w:rsidRDefault="00EA4606" w:rsidP="00EA4606">
      <w:pPr>
        <w:pStyle w:val="PL"/>
        <w:shd w:val="clear" w:color="auto" w:fill="E6E6E6"/>
        <w:rPr>
          <w:snapToGrid w:val="0"/>
        </w:rPr>
      </w:pPr>
      <w:r w:rsidRPr="00B611E1">
        <w:rPr>
          <w:snapToGrid w:val="0"/>
        </w:rPr>
        <w:t>SSR-OrbitCorrectionSatelliteElement-r15 ::= SEQUENCE {</w:t>
      </w:r>
    </w:p>
    <w:p w14:paraId="0DEF9138"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3AA2DC59" w14:textId="77777777" w:rsidR="00EA4606" w:rsidRPr="00B611E1" w:rsidRDefault="00EA4606" w:rsidP="00EA4606">
      <w:pPr>
        <w:pStyle w:val="PL"/>
        <w:shd w:val="clear" w:color="auto" w:fill="E6E6E6"/>
        <w:rPr>
          <w:snapToGrid w:val="0"/>
        </w:rPr>
      </w:pPr>
      <w:r w:rsidRPr="00B611E1">
        <w:rPr>
          <w:snapToGrid w:val="0"/>
        </w:rPr>
        <w:tab/>
        <w:t>iod-r15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BIT STRING (SIZE(11)),</w:t>
      </w:r>
    </w:p>
    <w:p w14:paraId="14EC155B" w14:textId="77777777" w:rsidR="00EA4606" w:rsidRPr="00B611E1" w:rsidRDefault="00EA4606" w:rsidP="00EA4606">
      <w:pPr>
        <w:pStyle w:val="PL"/>
        <w:shd w:val="clear" w:color="auto" w:fill="E6E6E6"/>
        <w:rPr>
          <w:snapToGrid w:val="0"/>
        </w:rPr>
      </w:pPr>
      <w:r w:rsidRPr="00B611E1">
        <w:rPr>
          <w:snapToGrid w:val="0"/>
        </w:rPr>
        <w:tab/>
        <w:t>delta-radial-r15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3FFC016D" w14:textId="77777777" w:rsidR="00EA4606" w:rsidRPr="00B611E1" w:rsidRDefault="00EA4606" w:rsidP="00EA4606">
      <w:pPr>
        <w:pStyle w:val="PL"/>
        <w:shd w:val="clear" w:color="auto" w:fill="E6E6E6"/>
        <w:rPr>
          <w:snapToGrid w:val="0"/>
        </w:rPr>
      </w:pPr>
      <w:r w:rsidRPr="00B611E1">
        <w:rPr>
          <w:snapToGrid w:val="0"/>
        </w:rPr>
        <w:tab/>
        <w:t>delta-AlongTrack-r15</w:t>
      </w:r>
      <w:r w:rsidRPr="00B611E1">
        <w:rPr>
          <w:snapToGrid w:val="0"/>
        </w:rPr>
        <w:tab/>
      </w:r>
      <w:r w:rsidRPr="00B611E1">
        <w:rPr>
          <w:snapToGrid w:val="0"/>
        </w:rPr>
        <w:tab/>
      </w:r>
      <w:r w:rsidRPr="00B611E1">
        <w:rPr>
          <w:snapToGrid w:val="0"/>
        </w:rPr>
        <w:tab/>
      </w:r>
      <w:r w:rsidRPr="00B611E1">
        <w:rPr>
          <w:snapToGrid w:val="0"/>
        </w:rPr>
        <w:tab/>
        <w:t>INTEGER (-524288..524287),</w:t>
      </w:r>
    </w:p>
    <w:p w14:paraId="41CF835F" w14:textId="77777777" w:rsidR="00EA4606" w:rsidRPr="00B611E1" w:rsidRDefault="00EA4606" w:rsidP="00EA4606">
      <w:pPr>
        <w:pStyle w:val="PL"/>
        <w:shd w:val="clear" w:color="auto" w:fill="E6E6E6"/>
        <w:rPr>
          <w:snapToGrid w:val="0"/>
        </w:rPr>
      </w:pPr>
      <w:r w:rsidRPr="00B611E1">
        <w:rPr>
          <w:snapToGrid w:val="0"/>
        </w:rPr>
        <w:tab/>
        <w:t>delta-CrossTrack-r15</w:t>
      </w:r>
      <w:r w:rsidRPr="00B611E1">
        <w:rPr>
          <w:snapToGrid w:val="0"/>
        </w:rPr>
        <w:tab/>
      </w:r>
      <w:r w:rsidRPr="00B611E1">
        <w:rPr>
          <w:snapToGrid w:val="0"/>
        </w:rPr>
        <w:tab/>
      </w:r>
      <w:r w:rsidRPr="00B611E1">
        <w:rPr>
          <w:snapToGrid w:val="0"/>
        </w:rPr>
        <w:tab/>
      </w:r>
      <w:r w:rsidRPr="00B611E1">
        <w:rPr>
          <w:snapToGrid w:val="0"/>
        </w:rPr>
        <w:tab/>
        <w:t>INTEGER (-524288..524287),</w:t>
      </w:r>
    </w:p>
    <w:p w14:paraId="50EFA602" w14:textId="1391FA4B" w:rsidR="00EA4606" w:rsidRPr="00B611E1" w:rsidRDefault="00EA4606" w:rsidP="00EA4606">
      <w:pPr>
        <w:pStyle w:val="PL"/>
        <w:shd w:val="clear" w:color="auto" w:fill="E6E6E6"/>
        <w:rPr>
          <w:snapToGrid w:val="0"/>
        </w:rPr>
      </w:pPr>
      <w:r w:rsidRPr="00B611E1">
        <w:rPr>
          <w:snapToGrid w:val="0"/>
        </w:rPr>
        <w:tab/>
        <w:t>dot-delta-radial-r15</w:t>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t>OPTIONAL,</w:t>
      </w:r>
      <w:r w:rsidR="00DE17D8" w:rsidRPr="00B611E1">
        <w:rPr>
          <w:snapToGrid w:val="0"/>
        </w:rPr>
        <w:t xml:space="preserve"> -- Need ON</w:t>
      </w:r>
    </w:p>
    <w:p w14:paraId="14C0740B" w14:textId="623BC618" w:rsidR="00EA4606" w:rsidRPr="00B611E1" w:rsidRDefault="00EA4606" w:rsidP="00EA4606">
      <w:pPr>
        <w:pStyle w:val="PL"/>
        <w:shd w:val="clear" w:color="auto" w:fill="E6E6E6"/>
        <w:rPr>
          <w:snapToGrid w:val="0"/>
        </w:rPr>
      </w:pPr>
      <w:r w:rsidRPr="00B611E1">
        <w:rPr>
          <w:snapToGrid w:val="0"/>
        </w:rPr>
        <w:tab/>
        <w:t>dot-delta-AlongTrack-r15</w:t>
      </w:r>
      <w:r w:rsidRPr="00B611E1">
        <w:rPr>
          <w:snapToGrid w:val="0"/>
        </w:rPr>
        <w:tab/>
      </w:r>
      <w:r w:rsidRPr="00B611E1">
        <w:rPr>
          <w:snapToGrid w:val="0"/>
        </w:rPr>
        <w:tab/>
      </w:r>
      <w:r w:rsidRPr="00B611E1">
        <w:rPr>
          <w:snapToGrid w:val="0"/>
        </w:rPr>
        <w:tab/>
        <w:t xml:space="preserve">INTEGER (-262144..262143) </w:t>
      </w:r>
      <w:r w:rsidRPr="00B611E1">
        <w:rPr>
          <w:snapToGrid w:val="0"/>
        </w:rPr>
        <w:tab/>
      </w:r>
      <w:r w:rsidRPr="00B611E1">
        <w:rPr>
          <w:snapToGrid w:val="0"/>
        </w:rPr>
        <w:tab/>
        <w:t>OPTIONAL,</w:t>
      </w:r>
      <w:r w:rsidR="00DE17D8" w:rsidRPr="00B611E1">
        <w:rPr>
          <w:snapToGrid w:val="0"/>
        </w:rPr>
        <w:t xml:space="preserve"> -- Need ON</w:t>
      </w:r>
    </w:p>
    <w:p w14:paraId="36309141" w14:textId="2A2B5F10" w:rsidR="00EA4606" w:rsidRPr="00B611E1" w:rsidRDefault="00EA4606" w:rsidP="00EA4606">
      <w:pPr>
        <w:pStyle w:val="PL"/>
        <w:shd w:val="clear" w:color="auto" w:fill="E6E6E6"/>
        <w:rPr>
          <w:snapToGrid w:val="0"/>
        </w:rPr>
      </w:pPr>
      <w:r w:rsidRPr="00B611E1">
        <w:rPr>
          <w:snapToGrid w:val="0"/>
        </w:rPr>
        <w:tab/>
        <w:t>dot-delta-CrossTrack-r15</w:t>
      </w:r>
      <w:r w:rsidRPr="00B611E1">
        <w:rPr>
          <w:snapToGrid w:val="0"/>
        </w:rPr>
        <w:tab/>
      </w:r>
      <w:r w:rsidRPr="00B611E1">
        <w:rPr>
          <w:snapToGrid w:val="0"/>
        </w:rPr>
        <w:tab/>
      </w:r>
      <w:r w:rsidRPr="00B611E1">
        <w:rPr>
          <w:snapToGrid w:val="0"/>
        </w:rPr>
        <w:tab/>
        <w:t>INTEGER (-262144..262143)</w:t>
      </w:r>
      <w:r w:rsidR="00467B8D" w:rsidRPr="00B611E1">
        <w:rPr>
          <w:snapToGrid w:val="0"/>
        </w:rPr>
        <w:t xml:space="preserve"> </w:t>
      </w:r>
      <w:r w:rsidRPr="00B611E1">
        <w:rPr>
          <w:snapToGrid w:val="0"/>
        </w:rPr>
        <w:tab/>
      </w:r>
      <w:r w:rsidRPr="00B611E1">
        <w:rPr>
          <w:snapToGrid w:val="0"/>
        </w:rPr>
        <w:tab/>
        <w:t>OPTIONAL,</w:t>
      </w:r>
      <w:r w:rsidR="00DE17D8" w:rsidRPr="00B611E1">
        <w:rPr>
          <w:snapToGrid w:val="0"/>
        </w:rPr>
        <w:t xml:space="preserve"> -- Need ON</w:t>
      </w:r>
    </w:p>
    <w:p w14:paraId="1AF682CD" w14:textId="251E98B2" w:rsidR="00153A7D" w:rsidRPr="00B611E1" w:rsidRDefault="00EA4606" w:rsidP="00153A7D">
      <w:pPr>
        <w:pStyle w:val="PL"/>
        <w:shd w:val="clear" w:color="auto" w:fill="E6E6E6"/>
        <w:rPr>
          <w:snapToGrid w:val="0"/>
        </w:rPr>
      </w:pPr>
      <w:r w:rsidRPr="00B611E1">
        <w:rPr>
          <w:snapToGrid w:val="0"/>
        </w:rPr>
        <w:tab/>
        <w:t>...</w:t>
      </w:r>
      <w:r w:rsidR="00153A7D" w:rsidRPr="00B611E1">
        <w:rPr>
          <w:snapToGrid w:val="0"/>
        </w:rPr>
        <w:t>,</w:t>
      </w:r>
    </w:p>
    <w:p w14:paraId="7E04C292" w14:textId="77777777" w:rsidR="00153A7D" w:rsidRPr="00B611E1" w:rsidRDefault="00153A7D" w:rsidP="00153A7D">
      <w:pPr>
        <w:pStyle w:val="PL"/>
        <w:shd w:val="clear" w:color="auto" w:fill="E6E6E6"/>
        <w:rPr>
          <w:snapToGrid w:val="0"/>
        </w:rPr>
      </w:pPr>
      <w:r w:rsidRPr="00B611E1">
        <w:rPr>
          <w:snapToGrid w:val="0"/>
        </w:rPr>
        <w:tab/>
        <w:t>[[</w:t>
      </w:r>
    </w:p>
    <w:p w14:paraId="17A9470D" w14:textId="77777777" w:rsidR="00153A7D" w:rsidRPr="00B611E1" w:rsidRDefault="00153A7D" w:rsidP="00153A7D">
      <w:pPr>
        <w:pStyle w:val="PL"/>
        <w:shd w:val="clear" w:color="auto" w:fill="E6E6E6"/>
        <w:rPr>
          <w:snapToGrid w:val="0"/>
        </w:rPr>
      </w:pPr>
      <w:r w:rsidRPr="00B611E1">
        <w:rPr>
          <w:snapToGrid w:val="0"/>
        </w:rPr>
        <w:tab/>
      </w:r>
      <w:r w:rsidRPr="00B611E1">
        <w:rPr>
          <w:snapToGrid w:val="0"/>
        </w:rPr>
        <w:tab/>
        <w:t>ssr-IntegrityOrbitBounds-r17</w:t>
      </w:r>
      <w:r w:rsidRPr="00B611E1">
        <w:rPr>
          <w:snapToGrid w:val="0"/>
        </w:rPr>
        <w:tab/>
        <w:t>SSR-IntegrityOrbitBounds-r17</w:t>
      </w:r>
      <w:r w:rsidRPr="00B611E1">
        <w:rPr>
          <w:snapToGrid w:val="0"/>
        </w:rPr>
        <w:tab/>
        <w:t>OPTIONAL  -- Cond Integrity1</w:t>
      </w:r>
    </w:p>
    <w:p w14:paraId="00413A7E" w14:textId="54177E16" w:rsidR="00EA4606" w:rsidRPr="00B611E1" w:rsidRDefault="00153A7D" w:rsidP="00153A7D">
      <w:pPr>
        <w:pStyle w:val="PL"/>
        <w:shd w:val="clear" w:color="auto" w:fill="E6E6E6"/>
        <w:rPr>
          <w:snapToGrid w:val="0"/>
        </w:rPr>
      </w:pPr>
      <w:r w:rsidRPr="00B611E1">
        <w:rPr>
          <w:snapToGrid w:val="0"/>
        </w:rPr>
        <w:tab/>
        <w:t>]]</w:t>
      </w:r>
    </w:p>
    <w:p w14:paraId="461CE585" w14:textId="77777777" w:rsidR="00153A7D" w:rsidRPr="00B611E1" w:rsidRDefault="00EA4606" w:rsidP="00153A7D">
      <w:pPr>
        <w:pStyle w:val="PL"/>
        <w:shd w:val="clear" w:color="auto" w:fill="E6E6E6"/>
        <w:rPr>
          <w:snapToGrid w:val="0"/>
        </w:rPr>
      </w:pPr>
      <w:r w:rsidRPr="00B611E1">
        <w:rPr>
          <w:snapToGrid w:val="0"/>
        </w:rPr>
        <w:t>}</w:t>
      </w:r>
    </w:p>
    <w:p w14:paraId="5D9DF389" w14:textId="77777777" w:rsidR="00153A7D" w:rsidRPr="00B611E1" w:rsidRDefault="00153A7D" w:rsidP="00153A7D">
      <w:pPr>
        <w:pStyle w:val="PL"/>
        <w:shd w:val="clear" w:color="auto" w:fill="E6E6E6"/>
        <w:rPr>
          <w:snapToGrid w:val="0"/>
        </w:rPr>
      </w:pPr>
    </w:p>
    <w:p w14:paraId="0F94AEE8" w14:textId="77777777" w:rsidR="00153A7D" w:rsidRPr="00B611E1" w:rsidRDefault="00153A7D" w:rsidP="00153A7D">
      <w:pPr>
        <w:pStyle w:val="PL"/>
        <w:shd w:val="clear" w:color="auto" w:fill="E6E6E6"/>
        <w:rPr>
          <w:snapToGrid w:val="0"/>
        </w:rPr>
      </w:pPr>
      <w:r w:rsidRPr="00B611E1">
        <w:rPr>
          <w:snapToGrid w:val="0"/>
        </w:rPr>
        <w:t>ORBIT-IntegrityParameters-r17 ::= SEQUENCE {</w:t>
      </w:r>
    </w:p>
    <w:p w14:paraId="5606AF7B" w14:textId="77777777" w:rsidR="00153A7D" w:rsidRPr="00B611E1" w:rsidRDefault="00153A7D" w:rsidP="00153A7D">
      <w:pPr>
        <w:pStyle w:val="PL"/>
        <w:shd w:val="clear" w:color="auto" w:fill="E6E6E6"/>
        <w:rPr>
          <w:snapToGrid w:val="0"/>
        </w:rPr>
      </w:pPr>
      <w:r w:rsidRPr="00B611E1">
        <w:rPr>
          <w:snapToGrid w:val="0"/>
        </w:rPr>
        <w:tab/>
        <w:t>probOnsetConstFault-r17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986DA2C" w14:textId="77777777" w:rsidR="00153A7D" w:rsidRPr="00B611E1" w:rsidRDefault="00153A7D" w:rsidP="00153A7D">
      <w:pPr>
        <w:pStyle w:val="PL"/>
        <w:shd w:val="clear" w:color="auto" w:fill="E6E6E6"/>
        <w:rPr>
          <w:snapToGrid w:val="0"/>
        </w:rPr>
      </w:pPr>
      <w:r w:rsidRPr="00B611E1">
        <w:rPr>
          <w:snapToGrid w:val="0"/>
        </w:rPr>
        <w:tab/>
        <w:t>meanConstFaultDuration-r17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256CB7AE" w14:textId="77777777" w:rsidR="00153A7D" w:rsidRPr="00B611E1" w:rsidRDefault="00153A7D" w:rsidP="00153A7D">
      <w:pPr>
        <w:pStyle w:val="PL"/>
        <w:shd w:val="clear" w:color="auto" w:fill="E6E6E6"/>
        <w:rPr>
          <w:snapToGrid w:val="0"/>
        </w:rPr>
      </w:pPr>
      <w:r w:rsidRPr="00B611E1">
        <w:rPr>
          <w:snapToGrid w:val="0"/>
        </w:rPr>
        <w:tab/>
        <w:t>probOnsetSatFault-r17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56CF650D" w14:textId="77777777" w:rsidR="00153A7D" w:rsidRPr="00B611E1" w:rsidRDefault="00153A7D" w:rsidP="00153A7D">
      <w:pPr>
        <w:pStyle w:val="PL"/>
        <w:shd w:val="clear" w:color="auto" w:fill="E6E6E6"/>
        <w:rPr>
          <w:snapToGrid w:val="0"/>
        </w:rPr>
      </w:pPr>
      <w:r w:rsidRPr="00B611E1">
        <w:rPr>
          <w:snapToGrid w:val="0"/>
        </w:rPr>
        <w:tab/>
        <w:t>meanSatFaultDuration-r17</w:t>
      </w:r>
      <w:r w:rsidRPr="00B611E1">
        <w:rPr>
          <w:snapToGrid w:val="0"/>
        </w:rPr>
        <w:tab/>
      </w:r>
      <w:r w:rsidRPr="00B611E1">
        <w:rPr>
          <w:snapToGrid w:val="0"/>
        </w:rPr>
        <w:tab/>
      </w:r>
      <w:r w:rsidRPr="00B611E1">
        <w:rPr>
          <w:snapToGrid w:val="0"/>
        </w:rPr>
        <w:tab/>
      </w:r>
      <w:r w:rsidRPr="00B611E1">
        <w:rPr>
          <w:snapToGrid w:val="0"/>
        </w:rPr>
        <w:tab/>
        <w:t>INTEGER (1..3600),</w:t>
      </w:r>
    </w:p>
    <w:p w14:paraId="6D649191" w14:textId="7036F548" w:rsidR="00153A7D" w:rsidRPr="00B611E1" w:rsidRDefault="00153A7D" w:rsidP="00153A7D">
      <w:pPr>
        <w:pStyle w:val="PL"/>
        <w:shd w:val="clear" w:color="auto" w:fill="E6E6E6"/>
        <w:rPr>
          <w:snapToGrid w:val="0"/>
        </w:rPr>
      </w:pPr>
      <w:r w:rsidRPr="00B611E1">
        <w:rPr>
          <w:snapToGrid w:val="0"/>
        </w:rPr>
        <w:tab/>
        <w:t>orbitRangeErrorCorrelationTime-r17</w:t>
      </w:r>
      <w:r w:rsidRPr="00B611E1">
        <w:rPr>
          <w:snapToGrid w:val="0"/>
        </w:rPr>
        <w:tab/>
      </w:r>
      <w:r w:rsidRPr="00B611E1">
        <w:rPr>
          <w:snapToGrid w:val="0"/>
        </w:rPr>
        <w:tab/>
        <w:t>INTEGER (0..255)</w:t>
      </w:r>
      <w:r w:rsidRPr="00B611E1">
        <w:rPr>
          <w:snapToGrid w:val="0"/>
        </w:rPr>
        <w:tab/>
      </w:r>
      <w:r w:rsidRPr="00B611E1">
        <w:rPr>
          <w:snapToGrid w:val="0"/>
        </w:rPr>
        <w:tab/>
      </w:r>
      <w:r w:rsidRPr="00B611E1">
        <w:rPr>
          <w:snapToGrid w:val="0"/>
        </w:rPr>
        <w:tab/>
        <w:t>OPTIONAL, -- Need ON</w:t>
      </w:r>
    </w:p>
    <w:p w14:paraId="46314C74" w14:textId="6737D449" w:rsidR="00153A7D" w:rsidRPr="00B611E1" w:rsidRDefault="00153A7D" w:rsidP="00153A7D">
      <w:pPr>
        <w:pStyle w:val="PL"/>
        <w:shd w:val="clear" w:color="auto" w:fill="E6E6E6"/>
        <w:rPr>
          <w:snapToGrid w:val="0"/>
        </w:rPr>
      </w:pPr>
      <w:r w:rsidRPr="00B611E1">
        <w:rPr>
          <w:snapToGrid w:val="0"/>
        </w:rPr>
        <w:tab/>
        <w:t>orbitRangeRateErrorCorrelationTime-r17</w:t>
      </w:r>
      <w:r w:rsidRPr="00B611E1">
        <w:rPr>
          <w:snapToGrid w:val="0"/>
        </w:rPr>
        <w:tab/>
        <w:t>INTEGER (0..255)</w:t>
      </w:r>
      <w:r w:rsidRPr="00B611E1">
        <w:rPr>
          <w:snapToGrid w:val="0"/>
        </w:rPr>
        <w:tab/>
      </w:r>
      <w:r w:rsidRPr="00B611E1">
        <w:rPr>
          <w:snapToGrid w:val="0"/>
        </w:rPr>
        <w:tab/>
      </w:r>
      <w:r w:rsidRPr="00B611E1">
        <w:rPr>
          <w:snapToGrid w:val="0"/>
        </w:rPr>
        <w:tab/>
        <w:t>OPTIONAL, -- Cond Integrity2</w:t>
      </w:r>
    </w:p>
    <w:p w14:paraId="6C4EE3D1" w14:textId="77777777" w:rsidR="00153A7D" w:rsidRPr="00B611E1" w:rsidRDefault="00153A7D" w:rsidP="00153A7D">
      <w:pPr>
        <w:pStyle w:val="PL"/>
        <w:shd w:val="clear" w:color="auto" w:fill="E6E6E6"/>
        <w:rPr>
          <w:snapToGrid w:val="0"/>
        </w:rPr>
      </w:pPr>
      <w:r w:rsidRPr="00B611E1">
        <w:rPr>
          <w:snapToGrid w:val="0"/>
        </w:rPr>
        <w:tab/>
        <w:t>...</w:t>
      </w:r>
    </w:p>
    <w:p w14:paraId="2986B56C" w14:textId="77777777" w:rsidR="00153A7D" w:rsidRPr="00B611E1" w:rsidRDefault="00153A7D" w:rsidP="00153A7D">
      <w:pPr>
        <w:pStyle w:val="PL"/>
        <w:shd w:val="clear" w:color="auto" w:fill="E6E6E6"/>
        <w:rPr>
          <w:snapToGrid w:val="0"/>
        </w:rPr>
      </w:pPr>
      <w:r w:rsidRPr="00B611E1">
        <w:rPr>
          <w:snapToGrid w:val="0"/>
        </w:rPr>
        <w:t>}</w:t>
      </w:r>
    </w:p>
    <w:p w14:paraId="2FEACAAD" w14:textId="77777777" w:rsidR="00153A7D" w:rsidRPr="00B611E1" w:rsidRDefault="00153A7D" w:rsidP="00153A7D">
      <w:pPr>
        <w:pStyle w:val="PL"/>
        <w:shd w:val="clear" w:color="auto" w:fill="E6E6E6"/>
        <w:rPr>
          <w:snapToGrid w:val="0"/>
        </w:rPr>
      </w:pPr>
    </w:p>
    <w:p w14:paraId="5D6E0B8A" w14:textId="77777777" w:rsidR="00153A7D" w:rsidRPr="00B611E1" w:rsidRDefault="00153A7D" w:rsidP="00153A7D">
      <w:pPr>
        <w:pStyle w:val="PL"/>
        <w:shd w:val="clear" w:color="auto" w:fill="E6E6E6"/>
        <w:rPr>
          <w:snapToGrid w:val="0"/>
        </w:rPr>
      </w:pPr>
      <w:r w:rsidRPr="00B611E1">
        <w:rPr>
          <w:snapToGrid w:val="0"/>
        </w:rPr>
        <w:t>SSR-IntegrityOrbitBounds-r17 ::= SEQUENCE {</w:t>
      </w:r>
    </w:p>
    <w:p w14:paraId="61BD8BEA" w14:textId="77777777" w:rsidR="00153A7D" w:rsidRPr="00B611E1" w:rsidRDefault="00153A7D" w:rsidP="00153A7D">
      <w:pPr>
        <w:pStyle w:val="PL"/>
        <w:shd w:val="clear" w:color="auto" w:fill="E6E6E6"/>
        <w:rPr>
          <w:snapToGrid w:val="0"/>
        </w:rPr>
      </w:pPr>
      <w:r w:rsidRPr="00B611E1">
        <w:rPr>
          <w:snapToGrid w:val="0"/>
        </w:rPr>
        <w:tab/>
        <w:t>meanOrbitError-r17</w:t>
      </w:r>
      <w:r w:rsidRPr="00B611E1">
        <w:rPr>
          <w:snapToGrid w:val="0"/>
        </w:rPr>
        <w:tab/>
      </w:r>
      <w:r w:rsidRPr="00B611E1">
        <w:rPr>
          <w:snapToGrid w:val="0"/>
        </w:rPr>
        <w:tab/>
      </w:r>
      <w:r w:rsidRPr="00B611E1">
        <w:rPr>
          <w:snapToGrid w:val="0"/>
        </w:rPr>
        <w:tab/>
      </w:r>
      <w:r w:rsidRPr="00B611E1">
        <w:rPr>
          <w:snapToGrid w:val="0"/>
        </w:rPr>
        <w:tab/>
        <w:t>RAC-OrbitalErrorComponents-r17,</w:t>
      </w:r>
    </w:p>
    <w:p w14:paraId="3FAD8798" w14:textId="09E7C4F3" w:rsidR="00153A7D" w:rsidRPr="00B611E1" w:rsidRDefault="00153A7D" w:rsidP="00153A7D">
      <w:pPr>
        <w:pStyle w:val="PL"/>
        <w:shd w:val="clear" w:color="auto" w:fill="E6E6E6"/>
        <w:rPr>
          <w:snapToGrid w:val="0"/>
        </w:rPr>
      </w:pPr>
      <w:r w:rsidRPr="00B611E1">
        <w:rPr>
          <w:snapToGrid w:val="0"/>
        </w:rPr>
        <w:tab/>
      </w:r>
      <w:del w:id="23" w:author="Grant Hausler" w:date="2022-08-03T11:35:00Z">
        <w:r w:rsidRPr="00B611E1" w:rsidDel="00B13CEF">
          <w:rPr>
            <w:snapToGrid w:val="0"/>
          </w:rPr>
          <w:delText>var</w:delText>
        </w:r>
      </w:del>
      <w:ins w:id="24" w:author="Grant Hausler" w:date="2022-08-03T11:35:00Z">
        <w:r w:rsidR="00B13CEF">
          <w:rPr>
            <w:snapToGrid w:val="0"/>
          </w:rPr>
          <w:t>stdDev</w:t>
        </w:r>
      </w:ins>
      <w:r w:rsidRPr="00B611E1">
        <w:rPr>
          <w:snapToGrid w:val="0"/>
        </w:rPr>
        <w:t>OrbitError-r17</w:t>
      </w:r>
      <w:r w:rsidRPr="00B611E1">
        <w:rPr>
          <w:snapToGrid w:val="0"/>
        </w:rPr>
        <w:tab/>
      </w:r>
      <w:r w:rsidRPr="00B611E1">
        <w:rPr>
          <w:snapToGrid w:val="0"/>
        </w:rPr>
        <w:tab/>
      </w:r>
      <w:r w:rsidRPr="00B611E1">
        <w:rPr>
          <w:snapToGrid w:val="0"/>
        </w:rPr>
        <w:tab/>
      </w:r>
      <w:del w:id="25" w:author="Grant Hausler" w:date="2022-08-03T11:35:00Z">
        <w:r w:rsidRPr="00B611E1" w:rsidDel="00B13CEF">
          <w:rPr>
            <w:snapToGrid w:val="0"/>
          </w:rPr>
          <w:tab/>
        </w:r>
      </w:del>
      <w:r w:rsidRPr="00B611E1">
        <w:rPr>
          <w:snapToGrid w:val="0"/>
        </w:rPr>
        <w:t>RAC-OrbitalErrorComponents-r17,</w:t>
      </w:r>
    </w:p>
    <w:p w14:paraId="7F37A828" w14:textId="77777777" w:rsidR="00153A7D" w:rsidRPr="00B611E1" w:rsidRDefault="00153A7D" w:rsidP="00153A7D">
      <w:pPr>
        <w:pStyle w:val="PL"/>
        <w:shd w:val="clear" w:color="auto" w:fill="E6E6E6"/>
        <w:rPr>
          <w:snapToGrid w:val="0"/>
        </w:rPr>
      </w:pPr>
      <w:r w:rsidRPr="00B611E1">
        <w:rPr>
          <w:snapToGrid w:val="0"/>
        </w:rPr>
        <w:tab/>
        <w:t>meanOrbitRateError-r17</w:t>
      </w:r>
      <w:r w:rsidRPr="00B611E1">
        <w:rPr>
          <w:snapToGrid w:val="0"/>
        </w:rPr>
        <w:tab/>
      </w:r>
      <w:r w:rsidRPr="00B611E1">
        <w:rPr>
          <w:snapToGrid w:val="0"/>
        </w:rPr>
        <w:tab/>
      </w:r>
      <w:r w:rsidRPr="00B611E1">
        <w:rPr>
          <w:snapToGrid w:val="0"/>
        </w:rPr>
        <w:tab/>
        <w:t>RAC-OrbitalErrorComponents-r17,</w:t>
      </w:r>
    </w:p>
    <w:p w14:paraId="153B13D9" w14:textId="3D369AC8" w:rsidR="00153A7D" w:rsidRPr="00B611E1" w:rsidRDefault="00153A7D" w:rsidP="00153A7D">
      <w:pPr>
        <w:pStyle w:val="PL"/>
        <w:shd w:val="clear" w:color="auto" w:fill="E6E6E6"/>
        <w:rPr>
          <w:snapToGrid w:val="0"/>
        </w:rPr>
      </w:pPr>
      <w:r w:rsidRPr="00B611E1">
        <w:rPr>
          <w:snapToGrid w:val="0"/>
        </w:rPr>
        <w:tab/>
      </w:r>
      <w:del w:id="26" w:author="Grant Hausler" w:date="2022-08-03T11:36:00Z">
        <w:r w:rsidRPr="00B611E1" w:rsidDel="00B13CEF">
          <w:rPr>
            <w:snapToGrid w:val="0"/>
          </w:rPr>
          <w:delText>var</w:delText>
        </w:r>
      </w:del>
      <w:ins w:id="27" w:author="Grant Hausler" w:date="2022-08-03T11:36:00Z">
        <w:r w:rsidR="00B13CEF">
          <w:rPr>
            <w:snapToGrid w:val="0"/>
          </w:rPr>
          <w:t>stdDev</w:t>
        </w:r>
      </w:ins>
      <w:r w:rsidRPr="00B611E1">
        <w:rPr>
          <w:snapToGrid w:val="0"/>
        </w:rPr>
        <w:t>OrbitRateError-r17</w:t>
      </w:r>
      <w:r w:rsidRPr="00B611E1">
        <w:rPr>
          <w:snapToGrid w:val="0"/>
        </w:rPr>
        <w:tab/>
      </w:r>
      <w:r w:rsidRPr="00B611E1">
        <w:rPr>
          <w:snapToGrid w:val="0"/>
        </w:rPr>
        <w:tab/>
      </w:r>
      <w:del w:id="28" w:author="Grant Hausler" w:date="2022-08-03T11:36:00Z">
        <w:r w:rsidRPr="00B611E1" w:rsidDel="00B13CEF">
          <w:rPr>
            <w:snapToGrid w:val="0"/>
          </w:rPr>
          <w:tab/>
        </w:r>
      </w:del>
      <w:r w:rsidRPr="00B611E1">
        <w:rPr>
          <w:snapToGrid w:val="0"/>
        </w:rPr>
        <w:t>RAC-OrbitalErrorComponents-r17,</w:t>
      </w:r>
    </w:p>
    <w:p w14:paraId="1675357D" w14:textId="77777777" w:rsidR="00153A7D" w:rsidRPr="00B611E1" w:rsidRDefault="00153A7D" w:rsidP="00153A7D">
      <w:pPr>
        <w:pStyle w:val="PL"/>
        <w:shd w:val="clear" w:color="auto" w:fill="E6E6E6"/>
        <w:rPr>
          <w:snapToGrid w:val="0"/>
        </w:rPr>
      </w:pPr>
      <w:r w:rsidRPr="00B611E1">
        <w:rPr>
          <w:snapToGrid w:val="0"/>
        </w:rPr>
        <w:tab/>
        <w:t>...</w:t>
      </w:r>
    </w:p>
    <w:p w14:paraId="2991C518" w14:textId="77777777" w:rsidR="00153A7D" w:rsidRPr="00B611E1" w:rsidRDefault="00153A7D" w:rsidP="00153A7D">
      <w:pPr>
        <w:pStyle w:val="PL"/>
        <w:shd w:val="clear" w:color="auto" w:fill="E6E6E6"/>
        <w:rPr>
          <w:snapToGrid w:val="0"/>
        </w:rPr>
      </w:pPr>
      <w:r w:rsidRPr="00B611E1">
        <w:rPr>
          <w:snapToGrid w:val="0"/>
        </w:rPr>
        <w:t>}</w:t>
      </w:r>
    </w:p>
    <w:p w14:paraId="5842E489" w14:textId="77777777" w:rsidR="00153A7D" w:rsidRPr="00B611E1" w:rsidRDefault="00153A7D" w:rsidP="00153A7D">
      <w:pPr>
        <w:pStyle w:val="PL"/>
        <w:shd w:val="clear" w:color="auto" w:fill="E6E6E6"/>
        <w:rPr>
          <w:snapToGrid w:val="0"/>
        </w:rPr>
      </w:pPr>
    </w:p>
    <w:p w14:paraId="19464C2A" w14:textId="77777777" w:rsidR="00153A7D" w:rsidRPr="00B611E1" w:rsidRDefault="00153A7D" w:rsidP="00153A7D">
      <w:pPr>
        <w:pStyle w:val="PL"/>
        <w:shd w:val="clear" w:color="auto" w:fill="E6E6E6"/>
        <w:rPr>
          <w:snapToGrid w:val="0"/>
        </w:rPr>
      </w:pPr>
      <w:r w:rsidRPr="00B611E1">
        <w:rPr>
          <w:snapToGrid w:val="0"/>
        </w:rPr>
        <w:t>RAC-OrbitalErrorComponents-r17</w:t>
      </w:r>
      <w:r w:rsidRPr="00B611E1">
        <w:rPr>
          <w:snapToGrid w:val="0"/>
        </w:rPr>
        <w:tab/>
        <w:t>::= SEQUENCE {</w:t>
      </w:r>
    </w:p>
    <w:p w14:paraId="38E4AC6B" w14:textId="77777777" w:rsidR="00153A7D" w:rsidRPr="00B611E1" w:rsidRDefault="00153A7D" w:rsidP="00153A7D">
      <w:pPr>
        <w:pStyle w:val="PL"/>
        <w:shd w:val="clear" w:color="auto" w:fill="E6E6E6"/>
        <w:rPr>
          <w:snapToGrid w:val="0"/>
        </w:rPr>
      </w:pPr>
      <w:r w:rsidRPr="00B611E1">
        <w:rPr>
          <w:snapToGrid w:val="0"/>
        </w:rPr>
        <w:tab/>
        <w:t>radial-r17</w:t>
      </w:r>
      <w:r w:rsidRPr="00B611E1">
        <w:rPr>
          <w:snapToGrid w:val="0"/>
        </w:rPr>
        <w:tab/>
      </w:r>
      <w:r w:rsidRPr="00B611E1">
        <w:rPr>
          <w:snapToGrid w:val="0"/>
        </w:rPr>
        <w:tab/>
      </w:r>
      <w:r w:rsidRPr="00B611E1">
        <w:rPr>
          <w:snapToGrid w:val="0"/>
        </w:rPr>
        <w:tab/>
        <w:t>INTEGER (0..255),</w:t>
      </w:r>
    </w:p>
    <w:p w14:paraId="37B75173" w14:textId="77777777" w:rsidR="00153A7D" w:rsidRPr="00B611E1" w:rsidRDefault="00153A7D" w:rsidP="00153A7D">
      <w:pPr>
        <w:pStyle w:val="PL"/>
        <w:shd w:val="clear" w:color="auto" w:fill="E6E6E6"/>
        <w:rPr>
          <w:snapToGrid w:val="0"/>
        </w:rPr>
      </w:pPr>
      <w:r w:rsidRPr="00B611E1">
        <w:rPr>
          <w:snapToGrid w:val="0"/>
        </w:rPr>
        <w:lastRenderedPageBreak/>
        <w:tab/>
        <w:t>alongTrack-r17</w:t>
      </w:r>
      <w:r w:rsidRPr="00B611E1">
        <w:rPr>
          <w:snapToGrid w:val="0"/>
        </w:rPr>
        <w:tab/>
      </w:r>
      <w:r w:rsidRPr="00B611E1">
        <w:rPr>
          <w:snapToGrid w:val="0"/>
        </w:rPr>
        <w:tab/>
        <w:t>INTEGER (0..255),</w:t>
      </w:r>
    </w:p>
    <w:p w14:paraId="0EBC74AF" w14:textId="77777777" w:rsidR="00153A7D" w:rsidRPr="00B611E1" w:rsidRDefault="00153A7D" w:rsidP="00153A7D">
      <w:pPr>
        <w:pStyle w:val="PL"/>
        <w:shd w:val="clear" w:color="auto" w:fill="E6E6E6"/>
        <w:rPr>
          <w:snapToGrid w:val="0"/>
        </w:rPr>
      </w:pPr>
      <w:r w:rsidRPr="00B611E1">
        <w:rPr>
          <w:snapToGrid w:val="0"/>
        </w:rPr>
        <w:tab/>
        <w:t>crossTrack-r17</w:t>
      </w:r>
      <w:r w:rsidRPr="00B611E1">
        <w:rPr>
          <w:snapToGrid w:val="0"/>
        </w:rPr>
        <w:tab/>
      </w:r>
      <w:r w:rsidRPr="00B611E1">
        <w:rPr>
          <w:snapToGrid w:val="0"/>
        </w:rPr>
        <w:tab/>
        <w:t>INTEGER (0..255)</w:t>
      </w:r>
    </w:p>
    <w:p w14:paraId="616D9903" w14:textId="6ED5111F" w:rsidR="00EA4606" w:rsidRPr="00B611E1" w:rsidRDefault="00153A7D" w:rsidP="00153A7D">
      <w:pPr>
        <w:pStyle w:val="PL"/>
        <w:shd w:val="clear" w:color="auto" w:fill="E6E6E6"/>
        <w:rPr>
          <w:snapToGrid w:val="0"/>
        </w:rPr>
      </w:pPr>
      <w:r w:rsidRPr="00B611E1">
        <w:rPr>
          <w:snapToGrid w:val="0"/>
        </w:rPr>
        <w:t>}</w:t>
      </w:r>
    </w:p>
    <w:p w14:paraId="4493EC7F" w14:textId="77777777" w:rsidR="00EA4606" w:rsidRPr="00B611E1" w:rsidRDefault="00EA4606" w:rsidP="00EA4606">
      <w:pPr>
        <w:pStyle w:val="PL"/>
        <w:shd w:val="clear" w:color="auto" w:fill="E6E6E6"/>
      </w:pPr>
    </w:p>
    <w:p w14:paraId="79E49548" w14:textId="77777777" w:rsidR="00EA4606" w:rsidRPr="00B611E1" w:rsidRDefault="00EA4606" w:rsidP="00EA4606">
      <w:pPr>
        <w:pStyle w:val="PL"/>
        <w:shd w:val="clear" w:color="auto" w:fill="E6E6E6"/>
      </w:pPr>
      <w:r w:rsidRPr="00B611E1">
        <w:t>-- ASN1STOP</w:t>
      </w:r>
    </w:p>
    <w:p w14:paraId="05CA4A2D" w14:textId="77777777" w:rsidR="00153A7D" w:rsidRPr="00B611E1" w:rsidRDefault="00153A7D" w:rsidP="00153A7D">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11E1" w:rsidRPr="00B611E1" w14:paraId="5E90EA61" w14:textId="77777777" w:rsidTr="00CD5FD9">
        <w:trPr>
          <w:cantSplit/>
          <w:tblHeader/>
        </w:trPr>
        <w:tc>
          <w:tcPr>
            <w:tcW w:w="2268" w:type="dxa"/>
          </w:tcPr>
          <w:p w14:paraId="3C8C4D15" w14:textId="77777777" w:rsidR="00153A7D" w:rsidRPr="00B611E1" w:rsidRDefault="00153A7D" w:rsidP="00CD5FD9">
            <w:pPr>
              <w:pStyle w:val="TAH"/>
            </w:pPr>
            <w:r w:rsidRPr="00B611E1">
              <w:t>Conditional presence</w:t>
            </w:r>
          </w:p>
        </w:tc>
        <w:tc>
          <w:tcPr>
            <w:tcW w:w="7371" w:type="dxa"/>
          </w:tcPr>
          <w:p w14:paraId="6D75E2F6" w14:textId="77777777" w:rsidR="00153A7D" w:rsidRPr="00B611E1" w:rsidRDefault="00153A7D" w:rsidP="00CD5FD9">
            <w:pPr>
              <w:pStyle w:val="TAH"/>
            </w:pPr>
            <w:r w:rsidRPr="00B611E1">
              <w:t>Explanation</w:t>
            </w:r>
          </w:p>
        </w:tc>
      </w:tr>
      <w:tr w:rsidR="00B611E1" w:rsidRPr="00B611E1" w14:paraId="7F9167CD" w14:textId="77777777" w:rsidTr="00CD5FD9">
        <w:trPr>
          <w:cantSplit/>
        </w:trPr>
        <w:tc>
          <w:tcPr>
            <w:tcW w:w="2268" w:type="dxa"/>
          </w:tcPr>
          <w:p w14:paraId="787C848B" w14:textId="77777777" w:rsidR="00153A7D" w:rsidRPr="00B611E1" w:rsidRDefault="00153A7D" w:rsidP="00CD5FD9">
            <w:pPr>
              <w:pStyle w:val="TAL"/>
              <w:rPr>
                <w:i/>
              </w:rPr>
            </w:pPr>
            <w:r w:rsidRPr="00B611E1">
              <w:rPr>
                <w:i/>
              </w:rPr>
              <w:t>Integrity1</w:t>
            </w:r>
          </w:p>
        </w:tc>
        <w:tc>
          <w:tcPr>
            <w:tcW w:w="7371" w:type="dxa"/>
          </w:tcPr>
          <w:p w14:paraId="5BF5CB9F" w14:textId="77777777" w:rsidR="00153A7D" w:rsidRPr="00B611E1" w:rsidRDefault="00153A7D" w:rsidP="00CD5FD9">
            <w:pPr>
              <w:pStyle w:val="TAL"/>
            </w:pPr>
            <w:r w:rsidRPr="00B611E1">
              <w:t xml:space="preserve">The field is mandatory present </w:t>
            </w:r>
            <w:r w:rsidRPr="00B611E1">
              <w:rPr>
                <w:bCs/>
                <w:noProof/>
              </w:rPr>
              <w:t xml:space="preserve">if </w:t>
            </w:r>
            <w:r w:rsidRPr="00B611E1">
              <w:rPr>
                <w:rFonts w:eastAsia="Courier New" w:cs="Courier New"/>
                <w:i/>
                <w:iCs/>
                <w:szCs w:val="16"/>
              </w:rPr>
              <w:t>ORBIT-</w:t>
            </w:r>
            <w:proofErr w:type="spellStart"/>
            <w:r w:rsidRPr="00B611E1">
              <w:rPr>
                <w:rFonts w:eastAsia="Courier New" w:cs="Courier New"/>
                <w:i/>
                <w:iCs/>
                <w:szCs w:val="16"/>
              </w:rPr>
              <w:t>IntegrityParameters</w:t>
            </w:r>
            <w:proofErr w:type="spellEnd"/>
            <w:r w:rsidRPr="00B611E1">
              <w:rPr>
                <w:bCs/>
                <w:noProof/>
              </w:rPr>
              <w:t xml:space="preserve"> is present</w:t>
            </w:r>
            <w:r w:rsidRPr="00B611E1">
              <w:rPr>
                <w:i/>
                <w:iCs/>
                <w:snapToGrid w:val="0"/>
              </w:rPr>
              <w:t>;</w:t>
            </w:r>
            <w:r w:rsidRPr="00B611E1">
              <w:t xml:space="preserve"> otherwise it is not present.</w:t>
            </w:r>
          </w:p>
        </w:tc>
      </w:tr>
      <w:tr w:rsidR="00B611E1" w:rsidRPr="00B611E1" w14:paraId="58BC5D5F" w14:textId="77777777" w:rsidTr="00CD5FD9">
        <w:trPr>
          <w:cantSplit/>
        </w:trPr>
        <w:tc>
          <w:tcPr>
            <w:tcW w:w="2268" w:type="dxa"/>
          </w:tcPr>
          <w:p w14:paraId="084829E6" w14:textId="77777777" w:rsidR="00153A7D" w:rsidRPr="00B611E1" w:rsidRDefault="00153A7D" w:rsidP="00CD5FD9">
            <w:pPr>
              <w:pStyle w:val="TAL"/>
              <w:rPr>
                <w:i/>
              </w:rPr>
            </w:pPr>
            <w:r w:rsidRPr="00B611E1">
              <w:rPr>
                <w:i/>
              </w:rPr>
              <w:t>Integrity2</w:t>
            </w:r>
          </w:p>
        </w:tc>
        <w:tc>
          <w:tcPr>
            <w:tcW w:w="7371" w:type="dxa"/>
          </w:tcPr>
          <w:p w14:paraId="537C0AEF" w14:textId="77777777" w:rsidR="00153A7D" w:rsidRPr="00B611E1" w:rsidRDefault="00153A7D" w:rsidP="00CD5FD9">
            <w:pPr>
              <w:pStyle w:val="TAL"/>
            </w:pPr>
            <w:r w:rsidRPr="00B611E1">
              <w:t xml:space="preserve">The field is mandatory present </w:t>
            </w:r>
            <w:r w:rsidRPr="00B611E1">
              <w:rPr>
                <w:bCs/>
                <w:noProof/>
              </w:rPr>
              <w:t xml:space="preserve">if </w:t>
            </w:r>
            <w:proofErr w:type="spellStart"/>
            <w:r w:rsidRPr="00B611E1">
              <w:rPr>
                <w:rFonts w:eastAsia="Courier New" w:cs="Courier New"/>
                <w:i/>
                <w:iCs/>
                <w:szCs w:val="16"/>
              </w:rPr>
              <w:t>orbitRangeErrorCorrelationTime</w:t>
            </w:r>
            <w:proofErr w:type="spellEnd"/>
            <w:r w:rsidRPr="00B611E1">
              <w:rPr>
                <w:bCs/>
                <w:noProof/>
              </w:rPr>
              <w:t xml:space="preserve"> is present</w:t>
            </w:r>
            <w:r w:rsidRPr="00B611E1">
              <w:rPr>
                <w:i/>
                <w:iCs/>
                <w:snapToGrid w:val="0"/>
              </w:rPr>
              <w:t>;</w:t>
            </w:r>
            <w:r w:rsidRPr="00B611E1">
              <w:t xml:space="preserve"> otherwise it is not present.</w:t>
            </w:r>
          </w:p>
        </w:tc>
      </w:tr>
    </w:tbl>
    <w:p w14:paraId="513FE07E"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18F09B4" w14:textId="77777777" w:rsidTr="00EA5B55">
        <w:trPr>
          <w:cantSplit/>
          <w:tblHeader/>
        </w:trPr>
        <w:tc>
          <w:tcPr>
            <w:tcW w:w="9639" w:type="dxa"/>
          </w:tcPr>
          <w:p w14:paraId="1A942D00" w14:textId="77777777" w:rsidR="00EA4606" w:rsidRPr="00B611E1" w:rsidRDefault="00EA4606" w:rsidP="00467B8D">
            <w:pPr>
              <w:pStyle w:val="TAH"/>
              <w:rPr>
                <w:i/>
              </w:rPr>
            </w:pPr>
            <w:r w:rsidRPr="00B611E1">
              <w:rPr>
                <w:i/>
                <w:snapToGrid w:val="0"/>
              </w:rPr>
              <w:lastRenderedPageBreak/>
              <w:t>GNSS-SSR-</w:t>
            </w:r>
            <w:proofErr w:type="spellStart"/>
            <w:r w:rsidRPr="00B611E1">
              <w:rPr>
                <w:i/>
                <w:snapToGrid w:val="0"/>
              </w:rPr>
              <w:t>OrbitCorrections</w:t>
            </w:r>
            <w:proofErr w:type="spellEnd"/>
            <w:r w:rsidRPr="00B611E1">
              <w:rPr>
                <w:i/>
                <w:snapToGrid w:val="0"/>
              </w:rPr>
              <w:t xml:space="preserve"> </w:t>
            </w:r>
            <w:r w:rsidRPr="00B611E1">
              <w:rPr>
                <w:iCs/>
                <w:noProof/>
              </w:rPr>
              <w:t>field descriptions</w:t>
            </w:r>
          </w:p>
        </w:tc>
      </w:tr>
      <w:tr w:rsidR="00B611E1" w:rsidRPr="00B611E1" w14:paraId="663E327B" w14:textId="77777777" w:rsidTr="00EA5B55">
        <w:trPr>
          <w:cantSplit/>
        </w:trPr>
        <w:tc>
          <w:tcPr>
            <w:tcW w:w="9639" w:type="dxa"/>
          </w:tcPr>
          <w:p w14:paraId="27741AC7" w14:textId="77777777" w:rsidR="00EA4606" w:rsidRPr="00B611E1" w:rsidRDefault="00EA4606" w:rsidP="00467B8D">
            <w:pPr>
              <w:pStyle w:val="TAL"/>
              <w:rPr>
                <w:b/>
                <w:i/>
              </w:rPr>
            </w:pPr>
            <w:proofErr w:type="spellStart"/>
            <w:r w:rsidRPr="00B611E1">
              <w:rPr>
                <w:b/>
                <w:i/>
              </w:rPr>
              <w:t>epochTime</w:t>
            </w:r>
            <w:proofErr w:type="spellEnd"/>
          </w:p>
          <w:p w14:paraId="2C341CB6" w14:textId="77777777" w:rsidR="00EA4606" w:rsidRPr="00B611E1" w:rsidRDefault="00EA4606" w:rsidP="00467B8D">
            <w:pPr>
              <w:pStyle w:val="TAL"/>
            </w:pPr>
            <w:r w:rsidRPr="00B611E1">
              <w:t xml:space="preserve">This field specifies the epoch time of the orbit corrections. The </w:t>
            </w:r>
            <w:proofErr w:type="spellStart"/>
            <w:r w:rsidRPr="00B611E1">
              <w:rPr>
                <w:i/>
              </w:rPr>
              <w:t>gnss-TimeID</w:t>
            </w:r>
            <w:proofErr w:type="spellEnd"/>
            <w:r w:rsidRPr="00B611E1">
              <w:t xml:space="preserve"> in </w:t>
            </w:r>
            <w:r w:rsidRPr="00B611E1">
              <w:rPr>
                <w:i/>
              </w:rPr>
              <w:t>GNSS-</w:t>
            </w:r>
            <w:proofErr w:type="spellStart"/>
            <w:r w:rsidRPr="00B611E1">
              <w:rPr>
                <w:i/>
              </w:rPr>
              <w:t>SystemTime</w:t>
            </w:r>
            <w:proofErr w:type="spellEnd"/>
            <w:r w:rsidRPr="00B611E1">
              <w:t xml:space="preserve"> shall be the same as the </w:t>
            </w:r>
            <w:r w:rsidRPr="00B611E1">
              <w:rPr>
                <w:i/>
              </w:rPr>
              <w:t>GNSS-ID</w:t>
            </w:r>
            <w:r w:rsidRPr="00B611E1">
              <w:t xml:space="preserve"> in IE </w:t>
            </w:r>
            <w:r w:rsidRPr="00B611E1">
              <w:rPr>
                <w:i/>
              </w:rPr>
              <w:t>GNSS-</w:t>
            </w:r>
            <w:proofErr w:type="spellStart"/>
            <w:r w:rsidRPr="00B611E1">
              <w:rPr>
                <w:i/>
              </w:rPr>
              <w:t>GenericAssistDataElement</w:t>
            </w:r>
            <w:proofErr w:type="spellEnd"/>
            <w:r w:rsidRPr="00B611E1">
              <w:t xml:space="preserve">. </w:t>
            </w:r>
          </w:p>
        </w:tc>
      </w:tr>
      <w:tr w:rsidR="00B611E1" w:rsidRPr="00B611E1" w14:paraId="36509A85" w14:textId="77777777" w:rsidTr="00EA5B55">
        <w:trPr>
          <w:cantSplit/>
        </w:trPr>
        <w:tc>
          <w:tcPr>
            <w:tcW w:w="9639" w:type="dxa"/>
          </w:tcPr>
          <w:p w14:paraId="7B2373A5" w14:textId="77777777" w:rsidR="00EA4606" w:rsidRPr="00B611E1" w:rsidRDefault="00EA4606" w:rsidP="00467B8D">
            <w:pPr>
              <w:pStyle w:val="TAL"/>
              <w:rPr>
                <w:b/>
                <w:i/>
              </w:rPr>
            </w:pPr>
            <w:proofErr w:type="spellStart"/>
            <w:r w:rsidRPr="00B611E1">
              <w:rPr>
                <w:b/>
                <w:i/>
              </w:rPr>
              <w:t>ssrUpdateInterval</w:t>
            </w:r>
            <w:proofErr w:type="spellEnd"/>
          </w:p>
          <w:p w14:paraId="1A186E6A" w14:textId="77777777" w:rsidR="00EA4606" w:rsidRPr="00B611E1" w:rsidRDefault="00EA4606" w:rsidP="00467B8D">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elation below. NOTE 1.</w:t>
            </w:r>
          </w:p>
        </w:tc>
      </w:tr>
      <w:tr w:rsidR="00B611E1" w:rsidRPr="00B611E1" w14:paraId="03A59EDD" w14:textId="77777777" w:rsidTr="00EA5B55">
        <w:trPr>
          <w:cantSplit/>
        </w:trPr>
        <w:tc>
          <w:tcPr>
            <w:tcW w:w="9639" w:type="dxa"/>
          </w:tcPr>
          <w:p w14:paraId="4D44BB21" w14:textId="77777777" w:rsidR="00EA4606" w:rsidRPr="00B611E1" w:rsidRDefault="00EA4606" w:rsidP="00467B8D">
            <w:pPr>
              <w:pStyle w:val="TAL"/>
              <w:rPr>
                <w:b/>
                <w:i/>
              </w:rPr>
            </w:pPr>
            <w:proofErr w:type="spellStart"/>
            <w:r w:rsidRPr="00B611E1">
              <w:rPr>
                <w:b/>
                <w:i/>
              </w:rPr>
              <w:t>satelliteReferenceDatum</w:t>
            </w:r>
            <w:proofErr w:type="spellEnd"/>
          </w:p>
          <w:p w14:paraId="60CBC085" w14:textId="77777777" w:rsidR="00EA4606" w:rsidRPr="00B611E1" w:rsidRDefault="00EA4606" w:rsidP="00467B8D">
            <w:pPr>
              <w:pStyle w:val="TAL"/>
            </w:pPr>
            <w:r w:rsidRPr="00B611E1">
              <w:t>This field specifies the satellite refence datum for the orbit corrections.</w:t>
            </w:r>
          </w:p>
        </w:tc>
      </w:tr>
      <w:tr w:rsidR="00B611E1" w:rsidRPr="00B611E1" w14:paraId="3B1311D2" w14:textId="77777777" w:rsidTr="00EA5B55">
        <w:trPr>
          <w:cantSplit/>
        </w:trPr>
        <w:tc>
          <w:tcPr>
            <w:tcW w:w="9639" w:type="dxa"/>
          </w:tcPr>
          <w:p w14:paraId="03CC3105" w14:textId="77777777" w:rsidR="00EA4606" w:rsidRPr="00B611E1" w:rsidRDefault="00EA4606" w:rsidP="00467B8D">
            <w:pPr>
              <w:pStyle w:val="TAL"/>
              <w:rPr>
                <w:b/>
                <w:i/>
              </w:rPr>
            </w:pPr>
            <w:proofErr w:type="spellStart"/>
            <w:r w:rsidRPr="00B611E1">
              <w:rPr>
                <w:b/>
                <w:i/>
              </w:rPr>
              <w:t>iod-ssr</w:t>
            </w:r>
            <w:proofErr w:type="spellEnd"/>
          </w:p>
          <w:p w14:paraId="4B815127" w14:textId="77777777" w:rsidR="00EA4606" w:rsidRPr="00B611E1" w:rsidRDefault="00EA4606" w:rsidP="00467B8D">
            <w:pPr>
              <w:pStyle w:val="TAL"/>
            </w:pPr>
            <w:r w:rsidRPr="00B611E1">
              <w:t xml:space="preserve">This field specifies the Issue of Data number for the SSR data. A change of </w:t>
            </w:r>
            <w:proofErr w:type="spellStart"/>
            <w:r w:rsidRPr="00B611E1">
              <w:rPr>
                <w:i/>
              </w:rPr>
              <w:t>iod-ssr</w:t>
            </w:r>
            <w:proofErr w:type="spellEnd"/>
            <w:r w:rsidRPr="00B611E1">
              <w:t xml:space="preserve"> is used to indicate a change in the SSR generating configuration. </w:t>
            </w:r>
          </w:p>
        </w:tc>
      </w:tr>
      <w:tr w:rsidR="00B611E1" w:rsidRPr="00B611E1" w14:paraId="4FF542F4" w14:textId="77777777" w:rsidTr="00EA5B55">
        <w:trPr>
          <w:cantSplit/>
        </w:trPr>
        <w:tc>
          <w:tcPr>
            <w:tcW w:w="9639" w:type="dxa"/>
          </w:tcPr>
          <w:p w14:paraId="659F7828" w14:textId="77777777" w:rsidR="00EA4606" w:rsidRPr="00B611E1" w:rsidRDefault="00EA4606" w:rsidP="00467B8D">
            <w:pPr>
              <w:pStyle w:val="TAL"/>
              <w:rPr>
                <w:b/>
                <w:i/>
              </w:rPr>
            </w:pPr>
            <w:proofErr w:type="spellStart"/>
            <w:r w:rsidRPr="00B611E1">
              <w:rPr>
                <w:b/>
                <w:i/>
              </w:rPr>
              <w:t>svID</w:t>
            </w:r>
            <w:proofErr w:type="spellEnd"/>
          </w:p>
          <w:p w14:paraId="31D192B0" w14:textId="77777777" w:rsidR="00EA4606" w:rsidRPr="00B611E1" w:rsidRDefault="00EA4606" w:rsidP="00467B8D">
            <w:pPr>
              <w:pStyle w:val="TAL"/>
            </w:pPr>
            <w:r w:rsidRPr="00B611E1">
              <w:t>This field specifies the satellite for which the orbit corrections are provided.</w:t>
            </w:r>
          </w:p>
        </w:tc>
      </w:tr>
      <w:tr w:rsidR="00B611E1" w:rsidRPr="00B611E1" w14:paraId="0FA89442" w14:textId="77777777" w:rsidTr="00EA5B55">
        <w:trPr>
          <w:cantSplit/>
        </w:trPr>
        <w:tc>
          <w:tcPr>
            <w:tcW w:w="9639" w:type="dxa"/>
          </w:tcPr>
          <w:p w14:paraId="0F165C64" w14:textId="77777777" w:rsidR="00EA4606" w:rsidRPr="00B611E1" w:rsidRDefault="00EA4606" w:rsidP="00467B8D">
            <w:pPr>
              <w:pStyle w:val="TAL"/>
              <w:rPr>
                <w:b/>
                <w:i/>
              </w:rPr>
            </w:pPr>
            <w:proofErr w:type="spellStart"/>
            <w:r w:rsidRPr="00B611E1">
              <w:rPr>
                <w:b/>
                <w:i/>
              </w:rPr>
              <w:t>iod</w:t>
            </w:r>
            <w:proofErr w:type="spellEnd"/>
          </w:p>
          <w:p w14:paraId="67E32252" w14:textId="77777777" w:rsidR="00EA4606" w:rsidRPr="00B611E1" w:rsidRDefault="00EA4606" w:rsidP="00467B8D">
            <w:pPr>
              <w:pStyle w:val="TAL"/>
            </w:pPr>
            <w:r w:rsidRPr="00B611E1">
              <w:t xml:space="preserve">This field specifies the IOD value of the broadcast ephemeris for which the orbit corrections are valid (see IE </w:t>
            </w:r>
            <w:r w:rsidRPr="00B611E1">
              <w:rPr>
                <w:i/>
              </w:rPr>
              <w:t>GNSS</w:t>
            </w:r>
            <w:r w:rsidRPr="00B611E1">
              <w:rPr>
                <w:i/>
              </w:rPr>
              <w:noBreakHyphen/>
            </w:r>
            <w:proofErr w:type="spellStart"/>
            <w:r w:rsidRPr="00B611E1">
              <w:rPr>
                <w:i/>
              </w:rPr>
              <w:t>NavigationModel</w:t>
            </w:r>
            <w:proofErr w:type="spellEnd"/>
            <w:r w:rsidRPr="00B611E1">
              <w:t>). NOTE 2.</w:t>
            </w:r>
          </w:p>
        </w:tc>
      </w:tr>
      <w:tr w:rsidR="00B611E1" w:rsidRPr="00B611E1" w14:paraId="21CCB7BA" w14:textId="77777777" w:rsidTr="00EA5B55">
        <w:trPr>
          <w:cantSplit/>
        </w:trPr>
        <w:tc>
          <w:tcPr>
            <w:tcW w:w="9639" w:type="dxa"/>
          </w:tcPr>
          <w:p w14:paraId="514C741A" w14:textId="77777777" w:rsidR="00EA4606" w:rsidRPr="00B611E1" w:rsidRDefault="00EA4606" w:rsidP="00467B8D">
            <w:pPr>
              <w:pStyle w:val="TAL"/>
              <w:rPr>
                <w:b/>
                <w:i/>
              </w:rPr>
            </w:pPr>
            <w:r w:rsidRPr="00B611E1">
              <w:rPr>
                <w:b/>
                <w:i/>
              </w:rPr>
              <w:t>delta-radial</w:t>
            </w:r>
          </w:p>
          <w:p w14:paraId="7D0EF843" w14:textId="77777777" w:rsidR="00EA4606" w:rsidRPr="00B611E1" w:rsidRDefault="00EA4606" w:rsidP="00467B8D">
            <w:pPr>
              <w:pStyle w:val="TAL"/>
            </w:pPr>
            <w:r w:rsidRPr="00B611E1">
              <w:t>This field specifies the radial orbit correction for broadcast ephemeris. NOTE 3.</w:t>
            </w:r>
          </w:p>
          <w:p w14:paraId="425714FB" w14:textId="77777777" w:rsidR="00EA4606" w:rsidRPr="00B611E1" w:rsidRDefault="00EA4606" w:rsidP="00467B8D">
            <w:pPr>
              <w:pStyle w:val="TAL"/>
            </w:pPr>
            <w:r w:rsidRPr="00B611E1">
              <w:t xml:space="preserve">Scale factor 0.1 mm; range </w:t>
            </w:r>
            <w:r w:rsidRPr="00B611E1">
              <w:rPr>
                <w:rFonts w:cs="Arial"/>
              </w:rPr>
              <w:t>±</w:t>
            </w:r>
            <w:r w:rsidRPr="00B611E1">
              <w:t>209.7151 m.</w:t>
            </w:r>
          </w:p>
        </w:tc>
      </w:tr>
      <w:tr w:rsidR="00B611E1" w:rsidRPr="00B611E1" w14:paraId="67D3645C" w14:textId="77777777" w:rsidTr="00EA5B55">
        <w:trPr>
          <w:cantSplit/>
        </w:trPr>
        <w:tc>
          <w:tcPr>
            <w:tcW w:w="9639" w:type="dxa"/>
          </w:tcPr>
          <w:p w14:paraId="45B12C8B" w14:textId="77777777" w:rsidR="00EA4606" w:rsidRPr="00B611E1" w:rsidRDefault="00EA4606" w:rsidP="00467B8D">
            <w:pPr>
              <w:pStyle w:val="TAL"/>
              <w:rPr>
                <w:b/>
                <w:i/>
              </w:rPr>
            </w:pPr>
            <w:r w:rsidRPr="00B611E1">
              <w:rPr>
                <w:b/>
                <w:i/>
              </w:rPr>
              <w:t>delta-</w:t>
            </w:r>
            <w:proofErr w:type="spellStart"/>
            <w:r w:rsidRPr="00B611E1">
              <w:rPr>
                <w:b/>
                <w:i/>
              </w:rPr>
              <w:t>AlongTrack</w:t>
            </w:r>
            <w:proofErr w:type="spellEnd"/>
          </w:p>
          <w:p w14:paraId="39069F65" w14:textId="77777777" w:rsidR="00EA4606" w:rsidRPr="00B611E1" w:rsidRDefault="00EA4606" w:rsidP="00467B8D">
            <w:pPr>
              <w:pStyle w:val="TAL"/>
            </w:pPr>
            <w:r w:rsidRPr="00B611E1">
              <w:t>This field specifies the along-track orbit correction for broadcast ephemeris. NOTE 3.</w:t>
            </w:r>
          </w:p>
          <w:p w14:paraId="4E1DC9CC"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7CB7F417" w14:textId="77777777" w:rsidTr="00EA5B55">
        <w:trPr>
          <w:cantSplit/>
        </w:trPr>
        <w:tc>
          <w:tcPr>
            <w:tcW w:w="9639" w:type="dxa"/>
          </w:tcPr>
          <w:p w14:paraId="33BE01AD" w14:textId="77777777" w:rsidR="00EA4606" w:rsidRPr="00B611E1" w:rsidRDefault="00EA4606" w:rsidP="00467B8D">
            <w:pPr>
              <w:pStyle w:val="TAL"/>
              <w:rPr>
                <w:b/>
                <w:i/>
              </w:rPr>
            </w:pPr>
            <w:r w:rsidRPr="00B611E1">
              <w:rPr>
                <w:b/>
                <w:i/>
              </w:rPr>
              <w:t>delta-</w:t>
            </w:r>
            <w:proofErr w:type="spellStart"/>
            <w:r w:rsidRPr="00B611E1">
              <w:rPr>
                <w:b/>
                <w:i/>
              </w:rPr>
              <w:t>CrossTrack</w:t>
            </w:r>
            <w:proofErr w:type="spellEnd"/>
          </w:p>
          <w:p w14:paraId="1B53250A" w14:textId="77777777" w:rsidR="00EA4606" w:rsidRPr="00B611E1" w:rsidRDefault="00EA4606" w:rsidP="00467B8D">
            <w:pPr>
              <w:pStyle w:val="TAL"/>
            </w:pPr>
            <w:r w:rsidRPr="00B611E1">
              <w:t>This field specifies the cross-track orbit correction for broadcast ephemeris. NOTE 3.</w:t>
            </w:r>
          </w:p>
          <w:p w14:paraId="5FC0A648" w14:textId="77777777" w:rsidR="00EA4606" w:rsidRPr="00B611E1" w:rsidRDefault="00EA4606" w:rsidP="00467B8D">
            <w:pPr>
              <w:pStyle w:val="TAL"/>
            </w:pPr>
            <w:r w:rsidRPr="00B611E1">
              <w:t xml:space="preserve">Scale factor 0.4 mm; range </w:t>
            </w:r>
            <w:r w:rsidRPr="00B611E1">
              <w:rPr>
                <w:rFonts w:cs="Arial"/>
              </w:rPr>
              <w:t>±</w:t>
            </w:r>
            <w:r w:rsidRPr="00B611E1">
              <w:t>209.7148 m.</w:t>
            </w:r>
          </w:p>
        </w:tc>
      </w:tr>
      <w:tr w:rsidR="00B611E1" w:rsidRPr="00B611E1" w14:paraId="3262DAFF" w14:textId="77777777" w:rsidTr="00EA5B55">
        <w:trPr>
          <w:cantSplit/>
        </w:trPr>
        <w:tc>
          <w:tcPr>
            <w:tcW w:w="9639" w:type="dxa"/>
          </w:tcPr>
          <w:p w14:paraId="381C11B0" w14:textId="77777777" w:rsidR="00EA4606" w:rsidRPr="00B611E1" w:rsidRDefault="00EA4606" w:rsidP="00467B8D">
            <w:pPr>
              <w:pStyle w:val="TAL"/>
              <w:rPr>
                <w:b/>
                <w:i/>
              </w:rPr>
            </w:pPr>
            <w:r w:rsidRPr="00B611E1">
              <w:rPr>
                <w:b/>
                <w:i/>
              </w:rPr>
              <w:t>dot-delta-radial</w:t>
            </w:r>
          </w:p>
          <w:p w14:paraId="27DF662E" w14:textId="77777777" w:rsidR="00EA4606" w:rsidRPr="00B611E1" w:rsidRDefault="00EA4606" w:rsidP="00467B8D">
            <w:pPr>
              <w:pStyle w:val="TAL"/>
            </w:pPr>
            <w:r w:rsidRPr="00B611E1">
              <w:t>This field specifies the velocity of radial orbit correction for broadcast ephemeris. NOTE 3.</w:t>
            </w:r>
          </w:p>
          <w:p w14:paraId="405FB300" w14:textId="77777777" w:rsidR="00EA4606" w:rsidRPr="00B611E1" w:rsidRDefault="00EA4606" w:rsidP="00467B8D">
            <w:pPr>
              <w:pStyle w:val="TAL"/>
            </w:pPr>
            <w:r w:rsidRPr="00B611E1">
              <w:t xml:space="preserve">Scale factor 0.001 mm/s; range </w:t>
            </w:r>
            <w:r w:rsidRPr="00B611E1">
              <w:rPr>
                <w:rFonts w:cs="Arial"/>
              </w:rPr>
              <w:t>±</w:t>
            </w:r>
            <w:r w:rsidRPr="00B611E1">
              <w:t>1.048575 m/s.</w:t>
            </w:r>
          </w:p>
        </w:tc>
      </w:tr>
      <w:tr w:rsidR="00B611E1" w:rsidRPr="00B611E1" w14:paraId="34E2C072" w14:textId="77777777" w:rsidTr="00EA5B55">
        <w:trPr>
          <w:cantSplit/>
        </w:trPr>
        <w:tc>
          <w:tcPr>
            <w:tcW w:w="9639" w:type="dxa"/>
          </w:tcPr>
          <w:p w14:paraId="157833DE" w14:textId="77777777" w:rsidR="00EA4606" w:rsidRPr="00B611E1" w:rsidRDefault="00EA4606" w:rsidP="00467B8D">
            <w:pPr>
              <w:pStyle w:val="TAL"/>
              <w:rPr>
                <w:b/>
                <w:i/>
              </w:rPr>
            </w:pPr>
            <w:r w:rsidRPr="00B611E1">
              <w:rPr>
                <w:b/>
                <w:i/>
              </w:rPr>
              <w:t>dot-delta-</w:t>
            </w:r>
            <w:proofErr w:type="spellStart"/>
            <w:r w:rsidRPr="00B611E1">
              <w:rPr>
                <w:b/>
                <w:i/>
              </w:rPr>
              <w:t>AlongTrack</w:t>
            </w:r>
            <w:proofErr w:type="spellEnd"/>
          </w:p>
          <w:p w14:paraId="3F6A8D36" w14:textId="77777777" w:rsidR="00EA4606" w:rsidRPr="00B611E1" w:rsidRDefault="00EA4606" w:rsidP="00467B8D">
            <w:pPr>
              <w:pStyle w:val="TAL"/>
            </w:pPr>
            <w:r w:rsidRPr="00B611E1">
              <w:t>This field specifies the velocity of along-track orbit correction for broadcast ephemeris. NOTE 3.</w:t>
            </w:r>
          </w:p>
          <w:p w14:paraId="75B827FB" w14:textId="77777777" w:rsidR="00EA4606" w:rsidRPr="00B611E1" w:rsidRDefault="00EA4606" w:rsidP="00467B8D">
            <w:pPr>
              <w:pStyle w:val="TAL"/>
            </w:pPr>
            <w:r w:rsidRPr="00B611E1">
              <w:t xml:space="preserve">Scale factor 0.004 mm/s; range </w:t>
            </w:r>
            <w:r w:rsidRPr="00B611E1">
              <w:rPr>
                <w:rFonts w:cs="Arial"/>
              </w:rPr>
              <w:t>±</w:t>
            </w:r>
            <w:r w:rsidRPr="00B611E1">
              <w:t>1.048572 m/s.</w:t>
            </w:r>
          </w:p>
        </w:tc>
      </w:tr>
      <w:tr w:rsidR="00B611E1" w:rsidRPr="00B611E1" w14:paraId="56ACDF9C" w14:textId="77777777" w:rsidTr="00EA5B55">
        <w:trPr>
          <w:cantSplit/>
        </w:trPr>
        <w:tc>
          <w:tcPr>
            <w:tcW w:w="9639" w:type="dxa"/>
          </w:tcPr>
          <w:p w14:paraId="79FD9D6B" w14:textId="77777777" w:rsidR="00EA4606" w:rsidRPr="00B611E1" w:rsidRDefault="00EA4606" w:rsidP="00467B8D">
            <w:pPr>
              <w:pStyle w:val="TAL"/>
              <w:rPr>
                <w:b/>
                <w:i/>
                <w:snapToGrid w:val="0"/>
              </w:rPr>
            </w:pPr>
            <w:r w:rsidRPr="00B611E1">
              <w:rPr>
                <w:b/>
                <w:i/>
                <w:snapToGrid w:val="0"/>
              </w:rPr>
              <w:t>dot-delta-</w:t>
            </w:r>
            <w:proofErr w:type="spellStart"/>
            <w:r w:rsidRPr="00B611E1">
              <w:rPr>
                <w:b/>
                <w:i/>
                <w:snapToGrid w:val="0"/>
              </w:rPr>
              <w:t>CrossTrack</w:t>
            </w:r>
            <w:proofErr w:type="spellEnd"/>
          </w:p>
          <w:p w14:paraId="118D0111" w14:textId="77777777" w:rsidR="00EA4606" w:rsidRPr="00B611E1" w:rsidRDefault="00EA4606" w:rsidP="00467B8D">
            <w:pPr>
              <w:pStyle w:val="TAL"/>
            </w:pPr>
            <w:r w:rsidRPr="00B611E1">
              <w:t>This field specifies the velocity of cross-track orbit correction for broadcast ephemeris. NOTE 3.</w:t>
            </w:r>
          </w:p>
          <w:p w14:paraId="696EB1EE" w14:textId="77777777" w:rsidR="00EA4606" w:rsidRPr="00B611E1" w:rsidRDefault="00EA4606" w:rsidP="00467B8D">
            <w:pPr>
              <w:pStyle w:val="TAL"/>
              <w:rPr>
                <w:snapToGrid w:val="0"/>
              </w:rPr>
            </w:pPr>
            <w:r w:rsidRPr="00B611E1">
              <w:t xml:space="preserve">Scale factor 0.004 mm/s; range </w:t>
            </w:r>
            <w:r w:rsidRPr="00B611E1">
              <w:rPr>
                <w:rFonts w:cs="Arial"/>
              </w:rPr>
              <w:t>±</w:t>
            </w:r>
            <w:r w:rsidRPr="00B611E1">
              <w:t>1.048572 m/s.</w:t>
            </w:r>
          </w:p>
        </w:tc>
      </w:tr>
      <w:tr w:rsidR="00B611E1" w:rsidRPr="00B611E1" w14:paraId="5D09AD04" w14:textId="77777777" w:rsidTr="00EA5B55">
        <w:trPr>
          <w:cantSplit/>
        </w:trPr>
        <w:tc>
          <w:tcPr>
            <w:tcW w:w="9639" w:type="dxa"/>
          </w:tcPr>
          <w:p w14:paraId="6910B615" w14:textId="77777777" w:rsidR="003D17A9" w:rsidRPr="00B611E1" w:rsidRDefault="003D17A9" w:rsidP="003D17A9">
            <w:pPr>
              <w:pStyle w:val="TAL"/>
              <w:rPr>
                <w:b/>
                <w:i/>
                <w:snapToGrid w:val="0"/>
              </w:rPr>
            </w:pPr>
            <w:proofErr w:type="spellStart"/>
            <w:r w:rsidRPr="00B611E1">
              <w:rPr>
                <w:b/>
                <w:i/>
                <w:snapToGrid w:val="0"/>
              </w:rPr>
              <w:t>probOnsetConstFault</w:t>
            </w:r>
            <w:proofErr w:type="spellEnd"/>
          </w:p>
          <w:p w14:paraId="41262B68" w14:textId="77777777" w:rsidR="003D17A9" w:rsidRPr="00B611E1" w:rsidRDefault="003D17A9" w:rsidP="003D17A9">
            <w:pPr>
              <w:pStyle w:val="TAL"/>
              <w:rPr>
                <w:bCs/>
                <w:iCs/>
                <w:snapToGrid w:val="0"/>
              </w:rPr>
            </w:pPr>
            <w:r w:rsidRPr="00B611E1">
              <w:rPr>
                <w:bCs/>
                <w:iCs/>
                <w:snapToGrid w:val="0"/>
              </w:rPr>
              <w:t>This field specifies the Probability of Onset of Constellation Fault per Time Unit where a constellation fault is at least two satellites being faulty simultaneously due to the same event.</w:t>
            </w:r>
          </w:p>
          <w:p w14:paraId="705BFE35"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proofErr w:type="spellStart"/>
            <w:r w:rsidRPr="00B611E1">
              <w:rPr>
                <w:i/>
                <w:iCs/>
              </w:rPr>
              <w:t>K</w:t>
            </w:r>
            <w:r w:rsidRPr="00B611E1">
              <w:rPr>
                <w:i/>
                <w:iCs/>
                <w:vertAlign w:val="subscript"/>
              </w:rPr>
              <w:t>min</w:t>
            </w:r>
            <w:proofErr w:type="spellEnd"/>
            <w:r w:rsidRPr="00B611E1">
              <w:t xml:space="preserve">, and bounding parameters as </w:t>
            </w:r>
            <w:r w:rsidRPr="00B611E1">
              <w:rPr>
                <w:i/>
                <w:iCs/>
              </w:rPr>
              <w:t>mean</w:t>
            </w:r>
            <w:r w:rsidRPr="00B611E1">
              <w:t xml:space="preserve"> +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stdDev</w:t>
            </w:r>
            <w:proofErr w:type="spellEnd"/>
            <w:r w:rsidRPr="00B611E1">
              <w:t xml:space="preserve"> where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normInv</w:t>
            </w:r>
            <w:proofErr w:type="spellEnd"/>
            <w:r w:rsidRPr="00B611E1">
              <w:t>(</w:t>
            </w:r>
            <w:proofErr w:type="spellStart"/>
            <w:r w:rsidRPr="00B611E1">
              <w:rPr>
                <w:i/>
                <w:iCs/>
              </w:rPr>
              <w:t>irMaximum</w:t>
            </w:r>
            <w:proofErr w:type="spellEnd"/>
            <w:r w:rsidRPr="00B611E1">
              <w:t xml:space="preserve"> / 2), with </w:t>
            </w:r>
            <w:proofErr w:type="spellStart"/>
            <w:r w:rsidRPr="00B611E1">
              <w:rPr>
                <w:i/>
                <w:iCs/>
              </w:rPr>
              <w:t>i</w:t>
            </w:r>
            <w:r w:rsidRPr="00B611E1">
              <w:rPr>
                <w:rFonts w:eastAsia="Arial"/>
                <w:i/>
              </w:rPr>
              <w:t>rMaximum</w:t>
            </w:r>
            <w:proofErr w:type="spellEnd"/>
            <w:r w:rsidRPr="00B611E1">
              <w:t xml:space="preserve"> as provided in IE </w:t>
            </w:r>
            <w:r w:rsidRPr="00B611E1">
              <w:rPr>
                <w:i/>
              </w:rPr>
              <w:t>GNSS-Integrity-</w:t>
            </w:r>
            <w:proofErr w:type="spellStart"/>
            <w:r w:rsidRPr="00B611E1">
              <w:rPr>
                <w:i/>
              </w:rPr>
              <w:t>ServiceParameters</w:t>
            </w:r>
            <w:proofErr w:type="spellEnd"/>
            <w:r w:rsidRPr="00B611E1">
              <w:rPr>
                <w:rFonts w:eastAsia="Arial"/>
              </w:rPr>
              <w:t>.</w:t>
            </w:r>
          </w:p>
          <w:p w14:paraId="5C7058C0" w14:textId="143437C2"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proofErr w:type="spellStart"/>
            <w:r w:rsidRPr="00B611E1">
              <w:rPr>
                <w:i/>
                <w:iCs/>
              </w:rPr>
              <w:t>probOnsetConstFault</w:t>
            </w:r>
            <w:proofErr w:type="spellEnd"/>
            <w:r w:rsidRPr="00B611E1">
              <w:t xml:space="preserve"> and the range is 10</w:t>
            </w:r>
            <w:r w:rsidRPr="00B611E1">
              <w:rPr>
                <w:vertAlign w:val="superscript"/>
              </w:rPr>
              <w:t>-10.2</w:t>
            </w:r>
            <w:r w:rsidRPr="00B611E1">
              <w:t xml:space="preserve"> to 1 per hour.</w:t>
            </w:r>
          </w:p>
        </w:tc>
      </w:tr>
      <w:tr w:rsidR="00B611E1" w:rsidRPr="00B611E1" w14:paraId="0EE1CAF3" w14:textId="77777777" w:rsidTr="00EA5B55">
        <w:trPr>
          <w:cantSplit/>
        </w:trPr>
        <w:tc>
          <w:tcPr>
            <w:tcW w:w="9639" w:type="dxa"/>
          </w:tcPr>
          <w:p w14:paraId="324BD4BC" w14:textId="77777777" w:rsidR="003D17A9" w:rsidRPr="00B611E1" w:rsidRDefault="003D17A9" w:rsidP="003D17A9">
            <w:pPr>
              <w:pStyle w:val="TAL"/>
              <w:rPr>
                <w:b/>
                <w:i/>
                <w:snapToGrid w:val="0"/>
              </w:rPr>
            </w:pPr>
            <w:proofErr w:type="spellStart"/>
            <w:r w:rsidRPr="00B611E1">
              <w:rPr>
                <w:b/>
                <w:i/>
                <w:snapToGrid w:val="0"/>
              </w:rPr>
              <w:t>meanConstFaultDuration</w:t>
            </w:r>
            <w:proofErr w:type="spellEnd"/>
          </w:p>
          <w:p w14:paraId="222D002C" w14:textId="77777777" w:rsidR="003D17A9" w:rsidRPr="00B611E1" w:rsidRDefault="003D17A9" w:rsidP="003D17A9">
            <w:pPr>
              <w:pStyle w:val="TAL"/>
              <w:rPr>
                <w:bCs/>
                <w:iCs/>
                <w:snapToGrid w:val="0"/>
              </w:rPr>
            </w:pPr>
            <w:r w:rsidRPr="00B611E1">
              <w:rPr>
                <w:bCs/>
                <w:iCs/>
                <w:snapToGrid w:val="0"/>
              </w:rPr>
              <w:t>This field specifies the Mean Constellation Fault Duration which is the mean duration between when a constellation fault occurs, and the user is alerted by the service through FFS (or the integrity violation is over).</w:t>
            </w:r>
          </w:p>
          <w:p w14:paraId="7480DE6C" w14:textId="336C6397"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7BFA55C7" w14:textId="77777777" w:rsidTr="00EA5B55">
        <w:trPr>
          <w:cantSplit/>
        </w:trPr>
        <w:tc>
          <w:tcPr>
            <w:tcW w:w="9639" w:type="dxa"/>
          </w:tcPr>
          <w:p w14:paraId="603555E5" w14:textId="77777777" w:rsidR="003D17A9" w:rsidRPr="00B611E1" w:rsidRDefault="003D17A9" w:rsidP="003D17A9">
            <w:pPr>
              <w:pStyle w:val="TAL"/>
              <w:rPr>
                <w:b/>
                <w:i/>
                <w:snapToGrid w:val="0"/>
              </w:rPr>
            </w:pPr>
            <w:proofErr w:type="spellStart"/>
            <w:r w:rsidRPr="00B611E1">
              <w:rPr>
                <w:b/>
                <w:i/>
                <w:snapToGrid w:val="0"/>
              </w:rPr>
              <w:t>probOnsetSatFault</w:t>
            </w:r>
            <w:proofErr w:type="spellEnd"/>
          </w:p>
          <w:p w14:paraId="792D1B50" w14:textId="77777777" w:rsidR="003D17A9" w:rsidRPr="00B611E1" w:rsidRDefault="003D17A9" w:rsidP="003D17A9">
            <w:pPr>
              <w:pStyle w:val="TAL"/>
              <w:rPr>
                <w:bCs/>
                <w:iCs/>
                <w:snapToGrid w:val="0"/>
              </w:rPr>
            </w:pPr>
            <w:r w:rsidRPr="00B611E1">
              <w:rPr>
                <w:bCs/>
                <w:iCs/>
                <w:snapToGrid w:val="0"/>
              </w:rPr>
              <w:t xml:space="preserve">This field specifies the Probability of Onset of Satellite Fault per Time Unit which is the probability of occurrence of satellite error to exceed the residual error bound for more than the Time to Alert (TTA). </w:t>
            </w:r>
          </w:p>
          <w:p w14:paraId="527DC632" w14:textId="77777777" w:rsidR="003D17A9" w:rsidRPr="00B611E1" w:rsidRDefault="003D17A9" w:rsidP="003D17A9">
            <w:pPr>
              <w:pStyle w:val="TAL"/>
              <w:rPr>
                <w:rFonts w:eastAsia="Arial"/>
              </w:rPr>
            </w:pPr>
            <w:r w:rsidRPr="00B611E1">
              <w:t xml:space="preserve">This field specifies the onset probability that the residual range or range rate error exceeds a bound created using the minimum allowed inflation factor </w:t>
            </w:r>
            <w:proofErr w:type="spellStart"/>
            <w:r w:rsidRPr="00B611E1">
              <w:rPr>
                <w:i/>
                <w:iCs/>
              </w:rPr>
              <w:t>K</w:t>
            </w:r>
            <w:r w:rsidRPr="00B611E1">
              <w:rPr>
                <w:i/>
                <w:iCs/>
                <w:vertAlign w:val="subscript"/>
              </w:rPr>
              <w:t>min</w:t>
            </w:r>
            <w:proofErr w:type="spellEnd"/>
            <w:r w:rsidRPr="00B611E1">
              <w:t xml:space="preserve">, and bounding parameters as </w:t>
            </w:r>
            <w:r w:rsidRPr="00B611E1">
              <w:rPr>
                <w:i/>
                <w:iCs/>
              </w:rPr>
              <w:t>mean</w:t>
            </w:r>
            <w:r w:rsidRPr="00B611E1">
              <w:t xml:space="preserve"> +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stdDev</w:t>
            </w:r>
            <w:proofErr w:type="spellEnd"/>
            <w:r w:rsidRPr="00B611E1">
              <w:t xml:space="preserve"> where </w:t>
            </w:r>
            <w:proofErr w:type="spellStart"/>
            <w:r w:rsidRPr="00B611E1">
              <w:rPr>
                <w:i/>
                <w:iCs/>
              </w:rPr>
              <w:t>K</w:t>
            </w:r>
            <w:r w:rsidRPr="00B611E1">
              <w:rPr>
                <w:i/>
                <w:iCs/>
                <w:vertAlign w:val="subscript"/>
              </w:rPr>
              <w:t>min</w:t>
            </w:r>
            <w:proofErr w:type="spellEnd"/>
            <w:r w:rsidRPr="00B611E1">
              <w:t xml:space="preserve"> = </w:t>
            </w:r>
            <w:proofErr w:type="spellStart"/>
            <w:r w:rsidRPr="00B611E1">
              <w:rPr>
                <w:i/>
                <w:iCs/>
              </w:rPr>
              <w:t>normInv</w:t>
            </w:r>
            <w:proofErr w:type="spellEnd"/>
            <w:r w:rsidRPr="00B611E1">
              <w:t>(</w:t>
            </w:r>
            <w:proofErr w:type="spellStart"/>
            <w:r w:rsidRPr="00B611E1">
              <w:rPr>
                <w:i/>
                <w:iCs/>
              </w:rPr>
              <w:t>irMaximum</w:t>
            </w:r>
            <w:proofErr w:type="spellEnd"/>
            <w:r w:rsidRPr="00B611E1">
              <w:t xml:space="preserve"> / 2), with </w:t>
            </w:r>
            <w:proofErr w:type="spellStart"/>
            <w:r w:rsidRPr="00B611E1">
              <w:rPr>
                <w:i/>
                <w:iCs/>
              </w:rPr>
              <w:t>i</w:t>
            </w:r>
            <w:r w:rsidRPr="00B611E1">
              <w:rPr>
                <w:rFonts w:eastAsia="Arial"/>
                <w:i/>
              </w:rPr>
              <w:t>rMaximum</w:t>
            </w:r>
            <w:proofErr w:type="spellEnd"/>
            <w:r w:rsidRPr="00B611E1">
              <w:t xml:space="preserve"> as provided in IE </w:t>
            </w:r>
            <w:r w:rsidRPr="00B611E1">
              <w:rPr>
                <w:i/>
              </w:rPr>
              <w:t>GNSS-Integrity-</w:t>
            </w:r>
            <w:proofErr w:type="spellStart"/>
            <w:r w:rsidRPr="00B611E1">
              <w:rPr>
                <w:i/>
              </w:rPr>
              <w:t>ServiceParameters</w:t>
            </w:r>
            <w:proofErr w:type="spellEnd"/>
            <w:r w:rsidRPr="00B611E1">
              <w:rPr>
                <w:rFonts w:eastAsia="Arial"/>
              </w:rPr>
              <w:t>.</w:t>
            </w:r>
          </w:p>
          <w:p w14:paraId="792E3028" w14:textId="3E294900" w:rsidR="003D17A9" w:rsidRPr="00B611E1" w:rsidRDefault="003D17A9" w:rsidP="003D17A9">
            <w:pPr>
              <w:pStyle w:val="TAL"/>
              <w:rPr>
                <w:b/>
                <w:i/>
                <w:snapToGrid w:val="0"/>
              </w:rPr>
            </w:pPr>
            <w:r w:rsidRPr="00B611E1">
              <w:t xml:space="preserve">The probability is calculated by </w:t>
            </w:r>
            <w:r w:rsidRPr="00B611E1">
              <w:rPr>
                <w:i/>
                <w:iCs/>
              </w:rPr>
              <w:t>P</w:t>
            </w:r>
            <w:r w:rsidRPr="00B611E1">
              <w:t>=10</w:t>
            </w:r>
            <w:r w:rsidRPr="00B611E1">
              <w:rPr>
                <w:vertAlign w:val="superscript"/>
              </w:rPr>
              <w:t>-0.04</w:t>
            </w:r>
            <w:r w:rsidRPr="00B611E1">
              <w:rPr>
                <w:i/>
                <w:iCs/>
                <w:vertAlign w:val="superscript"/>
              </w:rPr>
              <w:t>n</w:t>
            </w:r>
            <w:r w:rsidRPr="00B611E1">
              <w:t xml:space="preserve"> [hour</w:t>
            </w:r>
            <w:r w:rsidRPr="00B611E1">
              <w:rPr>
                <w:vertAlign w:val="superscript"/>
              </w:rPr>
              <w:t>-1</w:t>
            </w:r>
            <w:r w:rsidRPr="00B611E1">
              <w:t xml:space="preserve">] where </w:t>
            </w:r>
            <w:r w:rsidRPr="00B611E1">
              <w:rPr>
                <w:i/>
                <w:iCs/>
              </w:rPr>
              <w:t>n</w:t>
            </w:r>
            <w:r w:rsidRPr="00B611E1">
              <w:t xml:space="preserve"> is the value of </w:t>
            </w:r>
            <w:proofErr w:type="spellStart"/>
            <w:r w:rsidRPr="00B611E1">
              <w:rPr>
                <w:i/>
                <w:iCs/>
              </w:rPr>
              <w:t>probOnsetSatFault</w:t>
            </w:r>
            <w:proofErr w:type="spellEnd"/>
            <w:r w:rsidRPr="00B611E1">
              <w:rPr>
                <w:i/>
                <w:iCs/>
              </w:rPr>
              <w:t xml:space="preserve"> </w:t>
            </w:r>
            <w:r w:rsidRPr="00B611E1">
              <w:t>and the range is 10</w:t>
            </w:r>
            <w:r w:rsidRPr="00B611E1">
              <w:rPr>
                <w:vertAlign w:val="superscript"/>
              </w:rPr>
              <w:t>-10.2</w:t>
            </w:r>
            <w:r w:rsidRPr="00B611E1">
              <w:t xml:space="preserve"> to 1 per hour.</w:t>
            </w:r>
          </w:p>
        </w:tc>
      </w:tr>
      <w:tr w:rsidR="00B611E1" w:rsidRPr="00B611E1" w14:paraId="08CB691E" w14:textId="77777777" w:rsidTr="00EA5B55">
        <w:trPr>
          <w:cantSplit/>
        </w:trPr>
        <w:tc>
          <w:tcPr>
            <w:tcW w:w="9639" w:type="dxa"/>
          </w:tcPr>
          <w:p w14:paraId="50E260DD" w14:textId="77777777" w:rsidR="003D17A9" w:rsidRPr="00B611E1" w:rsidRDefault="003D17A9" w:rsidP="003D17A9">
            <w:pPr>
              <w:pStyle w:val="TAL"/>
              <w:rPr>
                <w:b/>
                <w:i/>
                <w:snapToGrid w:val="0"/>
              </w:rPr>
            </w:pPr>
            <w:proofErr w:type="spellStart"/>
            <w:r w:rsidRPr="00B611E1">
              <w:rPr>
                <w:b/>
                <w:i/>
                <w:snapToGrid w:val="0"/>
              </w:rPr>
              <w:t>meanSatFaultDuration</w:t>
            </w:r>
            <w:proofErr w:type="spellEnd"/>
          </w:p>
          <w:p w14:paraId="17AACC4A" w14:textId="77777777" w:rsidR="003D17A9" w:rsidRPr="00B611E1" w:rsidRDefault="003D17A9" w:rsidP="003D17A9">
            <w:pPr>
              <w:pStyle w:val="TAL"/>
              <w:rPr>
                <w:bCs/>
                <w:iCs/>
                <w:snapToGrid w:val="0"/>
              </w:rPr>
            </w:pPr>
            <w:r w:rsidRPr="00B611E1">
              <w:rPr>
                <w:bCs/>
                <w:iCs/>
                <w:snapToGrid w:val="0"/>
              </w:rPr>
              <w:t>This field specifies the Mean Satellite Fault Duration which is the mean duration between when a satellite fault occurs, and the user is alerted by the service through FFS (or the integrity violation is over).</w:t>
            </w:r>
          </w:p>
          <w:p w14:paraId="00138B16" w14:textId="0E6BE9BC" w:rsidR="003D17A9" w:rsidRPr="00B611E1" w:rsidRDefault="003D17A9" w:rsidP="003D17A9">
            <w:pPr>
              <w:pStyle w:val="TAL"/>
              <w:rPr>
                <w:b/>
                <w:i/>
                <w:snapToGrid w:val="0"/>
              </w:rPr>
            </w:pPr>
            <w:r w:rsidRPr="00B611E1">
              <w:rPr>
                <w:bCs/>
                <w:iCs/>
                <w:snapToGrid w:val="0"/>
              </w:rPr>
              <w:t>Scale factor 1 s; range 1-3,600 s.</w:t>
            </w:r>
          </w:p>
        </w:tc>
      </w:tr>
      <w:tr w:rsidR="00B611E1" w:rsidRPr="00B611E1" w14:paraId="35DDC9AE" w14:textId="77777777" w:rsidTr="00EA5B55">
        <w:trPr>
          <w:cantSplit/>
        </w:trPr>
        <w:tc>
          <w:tcPr>
            <w:tcW w:w="9639" w:type="dxa"/>
          </w:tcPr>
          <w:p w14:paraId="5CF28346" w14:textId="77777777" w:rsidR="003D17A9" w:rsidRPr="00B611E1" w:rsidRDefault="003D17A9" w:rsidP="003D17A9">
            <w:pPr>
              <w:pStyle w:val="TAL"/>
              <w:rPr>
                <w:b/>
                <w:i/>
                <w:snapToGrid w:val="0"/>
              </w:rPr>
            </w:pPr>
            <w:proofErr w:type="spellStart"/>
            <w:r w:rsidRPr="00B611E1">
              <w:rPr>
                <w:b/>
                <w:i/>
                <w:snapToGrid w:val="0"/>
              </w:rPr>
              <w:lastRenderedPageBreak/>
              <w:t>orbitRangeErrorCorrelationTime</w:t>
            </w:r>
            <w:proofErr w:type="spellEnd"/>
          </w:p>
          <w:p w14:paraId="5EA2F430" w14:textId="77777777" w:rsidR="003D17A9" w:rsidRPr="00B611E1" w:rsidRDefault="003D17A9" w:rsidP="003D17A9">
            <w:pPr>
              <w:pStyle w:val="TAL"/>
              <w:rPr>
                <w:bCs/>
                <w:iCs/>
              </w:rPr>
            </w:pPr>
            <w:r w:rsidRPr="00B611E1">
              <w:rPr>
                <w:bCs/>
                <w:iCs/>
              </w:rPr>
              <w:t>This field specifies the Orbit Range Error Correlation Time which is the upper bound of the correlation time of the satellite residual range error due to orbit.</w:t>
            </w:r>
          </w:p>
          <w:p w14:paraId="2C7EB486" w14:textId="77777777" w:rsidR="003D17A9" w:rsidRPr="00B611E1" w:rsidRDefault="003D17A9" w:rsidP="003D17A9">
            <w:pPr>
              <w:pStyle w:val="TAL"/>
              <w:rPr>
                <w:bCs/>
                <w:iCs/>
              </w:rPr>
            </w:pPr>
            <w:r w:rsidRPr="00B611E1">
              <w:rPr>
                <w:bCs/>
                <w:iCs/>
              </w:rPr>
              <w:t>The time is calculated using:</w:t>
            </w:r>
          </w:p>
          <w:p w14:paraId="13E03F6A" w14:textId="77777777" w:rsidR="003D17A9" w:rsidRPr="00B611E1" w:rsidRDefault="003D17A9" w:rsidP="003D17A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F882AC6" w14:textId="1CED8AF8"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772FAD2E" w14:textId="77777777" w:rsidTr="00EA5B55">
        <w:trPr>
          <w:cantSplit/>
        </w:trPr>
        <w:tc>
          <w:tcPr>
            <w:tcW w:w="9639" w:type="dxa"/>
          </w:tcPr>
          <w:p w14:paraId="5FF90E2E" w14:textId="77777777" w:rsidR="003D17A9" w:rsidRPr="00B611E1" w:rsidRDefault="003D17A9" w:rsidP="003D17A9">
            <w:pPr>
              <w:pStyle w:val="TAL"/>
              <w:rPr>
                <w:b/>
                <w:i/>
                <w:snapToGrid w:val="0"/>
              </w:rPr>
            </w:pPr>
            <w:proofErr w:type="spellStart"/>
            <w:r w:rsidRPr="00B611E1">
              <w:rPr>
                <w:b/>
                <w:i/>
                <w:snapToGrid w:val="0"/>
              </w:rPr>
              <w:t>orbitRangeRateErrorCorrelationTime</w:t>
            </w:r>
            <w:proofErr w:type="spellEnd"/>
          </w:p>
          <w:p w14:paraId="70A1DC7D" w14:textId="77777777" w:rsidR="003D17A9" w:rsidRPr="00B611E1" w:rsidRDefault="003D17A9" w:rsidP="003D17A9">
            <w:pPr>
              <w:pStyle w:val="TAL"/>
            </w:pPr>
            <w:r w:rsidRPr="00B611E1">
              <w:t>This field specifies the Orbit Range Rate Error Correlation Time which is the upper bound of the correlation time of the satellite residual range rate error due to orbit.</w:t>
            </w:r>
          </w:p>
          <w:p w14:paraId="0C94A930" w14:textId="77777777" w:rsidR="003D17A9" w:rsidRPr="00B611E1" w:rsidRDefault="003D17A9" w:rsidP="003D17A9">
            <w:pPr>
              <w:pStyle w:val="TAL"/>
            </w:pPr>
            <w:r w:rsidRPr="00B611E1">
              <w:t>The time is calculated using:</w:t>
            </w:r>
          </w:p>
          <w:p w14:paraId="3E2B60FE" w14:textId="77777777" w:rsidR="003D17A9" w:rsidRPr="00B611E1" w:rsidRDefault="003D17A9" w:rsidP="003D17A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5A472A54" w14:textId="2134BFD9" w:rsidR="003D17A9" w:rsidRPr="00B611E1" w:rsidRDefault="003D17A9" w:rsidP="003D17A9">
            <w:pPr>
              <w:pStyle w:val="TAL"/>
              <w:rPr>
                <w:b/>
                <w:i/>
                <w:snapToGrid w:val="0"/>
              </w:rPr>
            </w:pPr>
            <w:r w:rsidRPr="00B611E1">
              <w:rPr>
                <w:rFonts w:eastAsia="Arial" w:cs="Arial"/>
                <w:szCs w:val="18"/>
              </w:rPr>
              <w:t>Range is 1-28,200 s.</w:t>
            </w:r>
          </w:p>
        </w:tc>
      </w:tr>
      <w:tr w:rsidR="00B611E1" w:rsidRPr="00B611E1" w14:paraId="543DF570" w14:textId="77777777" w:rsidTr="00EA5B55">
        <w:trPr>
          <w:cantSplit/>
        </w:trPr>
        <w:tc>
          <w:tcPr>
            <w:tcW w:w="9639" w:type="dxa"/>
          </w:tcPr>
          <w:p w14:paraId="7FB0BDEC" w14:textId="77777777" w:rsidR="003D17A9" w:rsidRPr="00B611E1" w:rsidRDefault="003D17A9" w:rsidP="003D17A9">
            <w:pPr>
              <w:pStyle w:val="TAL"/>
              <w:rPr>
                <w:b/>
                <w:bCs/>
                <w:i/>
                <w:iCs/>
                <w:noProof/>
                <w:snapToGrid w:val="0"/>
                <w:szCs w:val="18"/>
              </w:rPr>
            </w:pPr>
            <w:r w:rsidRPr="00B611E1">
              <w:rPr>
                <w:b/>
                <w:bCs/>
                <w:i/>
                <w:iCs/>
                <w:noProof/>
                <w:snapToGrid w:val="0"/>
                <w:szCs w:val="18"/>
              </w:rPr>
              <w:t>meanOrbitError</w:t>
            </w:r>
          </w:p>
          <w:p w14:paraId="3A72FBA0" w14:textId="77777777" w:rsidR="003D17A9" w:rsidRPr="00B611E1" w:rsidRDefault="003D17A9" w:rsidP="003D17A9">
            <w:pPr>
              <w:pStyle w:val="TAL"/>
              <w:rPr>
                <w:bCs/>
                <w:iCs/>
                <w:snapToGrid w:val="0"/>
              </w:rPr>
            </w:pPr>
            <w:r w:rsidRPr="00B611E1">
              <w:rPr>
                <w:bCs/>
                <w:iCs/>
                <w:snapToGrid w:val="0"/>
              </w:rPr>
              <w:t xml:space="preserve">This field specifies the Mean Orbit Error bound in satellite radial, along-track and cross-track coordinates, which are the mean values for a set of three </w:t>
            </w:r>
            <w:proofErr w:type="spellStart"/>
            <w:r w:rsidRPr="00B611E1">
              <w:rPr>
                <w:bCs/>
                <w:iCs/>
                <w:snapToGrid w:val="0"/>
              </w:rPr>
              <w:t>overbounding</w:t>
            </w:r>
            <w:proofErr w:type="spellEnd"/>
            <w:r w:rsidRPr="00B611E1">
              <w:rPr>
                <w:bCs/>
                <w:iCs/>
                <w:snapToGrid w:val="0"/>
              </w:rPr>
              <w:t xml:space="preserve"> models that bound the residual orbit error in satellite radial, along-track and cross-track directions.</w:t>
            </w:r>
          </w:p>
          <w:p w14:paraId="682BEA63" w14:textId="77777777" w:rsidR="003D17A9" w:rsidRPr="00B611E1" w:rsidRDefault="003D17A9" w:rsidP="003D17A9">
            <w:pPr>
              <w:pStyle w:val="TAL"/>
              <w:rPr>
                <w:bCs/>
                <w:iCs/>
                <w:snapToGrid w:val="0"/>
              </w:rPr>
            </w:pPr>
            <w:r w:rsidRPr="00B611E1">
              <w:rPr>
                <w:bCs/>
                <w:iCs/>
                <w:snapToGrid w:val="0"/>
              </w:rPr>
              <w:t>Each mean is calculated using:</w:t>
            </w:r>
          </w:p>
          <w:p w14:paraId="77CBB9D1" w14:textId="326A2623" w:rsidR="003D17A9" w:rsidRPr="00B611E1" w:rsidRDefault="003D17A9" w:rsidP="003D17A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29" w:author="Grant Hausler" w:date="2022-07-04T14:48:00Z">
                            <w:rPr>
                              <w:rFonts w:ascii="Cambria Math" w:eastAsia="Arial" w:hAnsi="Cambria Math" w:cs="Arial"/>
                              <w:szCs w:val="18"/>
                            </w:rPr>
                            <m:t>1</m:t>
                          </w:ins>
                        </m:r>
                        <m:r>
                          <w:del w:id="30" w:author="Grant Hausler" w:date="2022-07-04T14:48:00Z">
                            <w:rPr>
                              <w:rFonts w:ascii="Cambria Math" w:eastAsia="Arial" w:hAnsi="Cambria Math" w:cs="Arial"/>
                              <w:szCs w:val="18"/>
                            </w:rPr>
                            <m:t>25</m:t>
                          </w:del>
                        </m:r>
                        <m:r>
                          <w:rPr>
                            <w:rFonts w:ascii="Cambria Math" w:eastAsia="Arial" w:hAnsi="Cambria Math" w:cs="Arial"/>
                            <w:szCs w:val="18"/>
                          </w:rPr>
                          <m:t>i,                                          &amp;i≤200</m:t>
                        </m:r>
                      </m:e>
                      <m:e>
                        <m:r>
                          <w:del w:id="31" w:author="Grant Hausler" w:date="2022-07-04T14:49:00Z">
                            <w:rPr>
                              <w:rFonts w:ascii="Cambria Math" w:eastAsia="Arial" w:hAnsi="Cambria Math" w:cs="Arial"/>
                              <w:szCs w:val="18"/>
                            </w:rPr>
                            <m:t>5</m:t>
                          </w:del>
                        </m:r>
                        <m:r>
                          <w:ins w:id="32" w:author="Grant Hausler" w:date="2022-07-04T14:49:00Z">
                            <w:rPr>
                              <w:rFonts w:ascii="Cambria Math" w:eastAsia="Arial" w:hAnsi="Cambria Math" w:cs="Arial"/>
                              <w:szCs w:val="18"/>
                            </w:rPr>
                            <m:t>2</m:t>
                          </w:ins>
                        </m:r>
                        <m:r>
                          <w:rPr>
                            <w:rFonts w:ascii="Cambria Math" w:eastAsia="Arial" w:hAnsi="Cambria Math" w:cs="Arial"/>
                            <w:szCs w:val="18"/>
                          </w:rPr>
                          <m:t>+0.</m:t>
                        </m:r>
                        <m:r>
                          <w:ins w:id="33" w:author="Grant Hausler" w:date="2022-07-04T14:49:00Z">
                            <w:rPr>
                              <w:rFonts w:ascii="Cambria Math" w:eastAsia="Arial" w:hAnsi="Cambria Math" w:cs="Arial"/>
                              <w:szCs w:val="18"/>
                            </w:rPr>
                            <m:t>1</m:t>
                          </w:ins>
                        </m:r>
                        <m:r>
                          <w:del w:id="34" w:author="Grant Hausler" w:date="2022-07-04T14:49:00Z">
                            <w:rPr>
                              <w:rFonts w:ascii="Cambria Math" w:eastAsia="Arial" w:hAnsi="Cambria Math" w:cs="Arial"/>
                              <w:szCs w:val="18"/>
                            </w:rPr>
                            <m:t>5</m:t>
                          </w:del>
                        </m:r>
                        <m:r>
                          <w:rPr>
                            <w:rFonts w:ascii="Cambria Math" w:eastAsia="Arial" w:hAnsi="Cambria Math" w:cs="Arial"/>
                            <w:szCs w:val="18"/>
                          </w:rPr>
                          <m:t>(i-200),  200&lt;&amp;i≤2</m:t>
                        </m:r>
                        <m:r>
                          <w:ins w:id="35" w:author="Grant Hausler" w:date="2022-07-04T14:49:00Z">
                            <w:rPr>
                              <w:rFonts w:ascii="Cambria Math" w:eastAsia="Arial" w:hAnsi="Cambria Math" w:cs="Arial"/>
                              <w:szCs w:val="18"/>
                            </w:rPr>
                            <m:t>3</m:t>
                          </w:ins>
                        </m:r>
                        <m:r>
                          <w:del w:id="36" w:author="Grant Hausler" w:date="2022-07-04T14:49: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37" w:author="Grant Hausler" w:date="2022-07-04T14:49:00Z">
                            <w:rPr>
                              <w:rFonts w:ascii="Cambria Math" w:eastAsia="Arial" w:hAnsi="Cambria Math" w:cs="Arial"/>
                              <w:szCs w:val="18"/>
                            </w:rPr>
                            <m:t>2</m:t>
                          </w:del>
                        </m:r>
                        <m:r>
                          <w:rPr>
                            <w:rFonts w:ascii="Cambria Math" w:eastAsia="Arial" w:hAnsi="Cambria Math" w:cs="Arial"/>
                            <w:szCs w:val="18"/>
                          </w:rPr>
                          <m:t>5+</m:t>
                        </m:r>
                        <m:r>
                          <w:ins w:id="38" w:author="Grant Hausler" w:date="2022-07-04T14:49:00Z">
                            <w:rPr>
                              <w:rFonts w:ascii="Cambria Math" w:eastAsia="Arial" w:hAnsi="Cambria Math" w:cs="Arial"/>
                              <w:szCs w:val="18"/>
                            </w:rPr>
                            <m:t>0.5</m:t>
                          </w:ins>
                        </m:r>
                        <m:r>
                          <w:del w:id="39" w:author="Grant Hausler" w:date="2022-07-04T14:49: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40" w:author="Grant Hausler" w:date="2022-07-04T14:49:00Z">
                                <w:rPr>
                                  <w:rFonts w:ascii="Cambria Math" w:eastAsia="Arial" w:hAnsi="Cambria Math" w:cs="Arial"/>
                                  <w:szCs w:val="18"/>
                                </w:rPr>
                                <m:t>3</m:t>
                              </w:ins>
                            </m:r>
                            <m:r>
                              <w:del w:id="41" w:author="Grant Hausler" w:date="2022-07-04T14:49: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42" w:author="Grant Hausler" w:date="2022-07-04T14:49:00Z">
                            <w:rPr>
                              <w:rFonts w:ascii="Cambria Math" w:eastAsia="Arial" w:hAnsi="Cambria Math" w:cs="Arial"/>
                              <w:szCs w:val="18"/>
                            </w:rPr>
                            <m:t>3</m:t>
                          </w:ins>
                        </m:r>
                        <m:r>
                          <w:del w:id="43" w:author="Grant Hausler" w:date="2022-07-04T14:49: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4413293" w14:textId="1981168F" w:rsidR="003D17A9" w:rsidRPr="00B611E1" w:rsidRDefault="003D17A9" w:rsidP="003D17A9">
            <w:pPr>
              <w:pStyle w:val="TAL"/>
              <w:rPr>
                <w:b/>
                <w:i/>
                <w:snapToGrid w:val="0"/>
              </w:rPr>
            </w:pPr>
            <w:r w:rsidRPr="00B611E1">
              <w:rPr>
                <w:rFonts w:eastAsia="Arial" w:cs="Arial"/>
                <w:szCs w:val="18"/>
              </w:rPr>
              <w:t>Range is 0-</w:t>
            </w:r>
            <w:del w:id="44" w:author="Grant Hausler" w:date="2022-07-04T14:49:00Z">
              <w:r w:rsidRPr="00B611E1" w:rsidDel="0018471F">
                <w:rPr>
                  <w:rFonts w:eastAsia="Arial" w:cs="Arial"/>
                  <w:szCs w:val="18"/>
                </w:rPr>
                <w:delText>5</w:delText>
              </w:r>
            </w:del>
            <w:del w:id="45" w:author="Grant Hausler" w:date="2022-07-05T12:52:00Z">
              <w:r w:rsidRPr="00B611E1" w:rsidDel="00BF1B40">
                <w:rPr>
                  <w:rFonts w:eastAsia="Arial" w:cs="Arial"/>
                  <w:szCs w:val="18"/>
                </w:rPr>
                <w:delText>5</w:delText>
              </w:r>
            </w:del>
            <w:ins w:id="46"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47A55941" w14:textId="77777777" w:rsidTr="00EA5B55">
        <w:trPr>
          <w:cantSplit/>
        </w:trPr>
        <w:tc>
          <w:tcPr>
            <w:tcW w:w="9639" w:type="dxa"/>
          </w:tcPr>
          <w:p w14:paraId="0D287FFF" w14:textId="36901FA4" w:rsidR="003D17A9" w:rsidRPr="00B611E1" w:rsidRDefault="008F437B" w:rsidP="003D17A9">
            <w:pPr>
              <w:pStyle w:val="TAL"/>
              <w:rPr>
                <w:b/>
                <w:i/>
                <w:snapToGrid w:val="0"/>
              </w:rPr>
            </w:pPr>
            <w:del w:id="47" w:author="Grant Hausler" w:date="2022-08-03T11:32:00Z">
              <w:r w:rsidDel="005A1C9D">
                <w:rPr>
                  <w:b/>
                  <w:i/>
                  <w:snapToGrid w:val="0"/>
                </w:rPr>
                <w:delText>var</w:delText>
              </w:r>
            </w:del>
            <w:proofErr w:type="spellStart"/>
            <w:ins w:id="48" w:author="Grant Hausler" w:date="2022-08-03T11:32:00Z">
              <w:r w:rsidR="005A1C9D">
                <w:rPr>
                  <w:b/>
                  <w:i/>
                  <w:snapToGrid w:val="0"/>
                </w:rPr>
                <w:t>stdDev</w:t>
              </w:r>
            </w:ins>
            <w:r w:rsidR="003D17A9" w:rsidRPr="00B611E1">
              <w:rPr>
                <w:b/>
                <w:i/>
                <w:snapToGrid w:val="0"/>
              </w:rPr>
              <w:t>OrbitError</w:t>
            </w:r>
            <w:proofErr w:type="spellEnd"/>
          </w:p>
          <w:p w14:paraId="65C30A30" w14:textId="6A6E9CFE" w:rsidR="003D17A9" w:rsidRPr="00B611E1" w:rsidRDefault="003D17A9" w:rsidP="003D17A9">
            <w:pPr>
              <w:pStyle w:val="TAL"/>
              <w:rPr>
                <w:bCs/>
                <w:iCs/>
                <w:snapToGrid w:val="0"/>
              </w:rPr>
            </w:pPr>
            <w:r w:rsidRPr="00B611E1">
              <w:rPr>
                <w:bCs/>
                <w:iCs/>
                <w:snapToGrid w:val="0"/>
              </w:rPr>
              <w:t xml:space="preserve">This field specifies the </w:t>
            </w:r>
            <w:del w:id="49" w:author="Grant Hausler" w:date="2022-08-03T11:33:00Z">
              <w:r w:rsidRPr="00B611E1" w:rsidDel="005A1C9D">
                <w:rPr>
                  <w:bCs/>
                  <w:iCs/>
                  <w:snapToGrid w:val="0"/>
                </w:rPr>
                <w:delText xml:space="preserve">Variance </w:delText>
              </w:r>
            </w:del>
            <w:ins w:id="50"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Orbit Error bound in satellite radial, along-track and cross-track coordinates, which are the </w:t>
            </w:r>
            <w:del w:id="51" w:author="Grant Hausler" w:date="2022-08-03T11:33:00Z">
              <w:r w:rsidRPr="00B611E1" w:rsidDel="005A1C9D">
                <w:rPr>
                  <w:bCs/>
                  <w:iCs/>
                  <w:snapToGrid w:val="0"/>
                </w:rPr>
                <w:delText xml:space="preserve">variance </w:delText>
              </w:r>
            </w:del>
            <w:ins w:id="52" w:author="Grant Hausler" w:date="2022-08-03T11:33:00Z">
              <w:r w:rsidR="005A1C9D">
                <w:rPr>
                  <w:bCs/>
                  <w:iCs/>
                  <w:snapToGrid w:val="0"/>
                </w:rPr>
                <w:t>standard deviation</w:t>
              </w:r>
              <w:r w:rsidR="005A1C9D" w:rsidRPr="00B611E1">
                <w:rPr>
                  <w:bCs/>
                  <w:iCs/>
                  <w:snapToGrid w:val="0"/>
                </w:rPr>
                <w:t xml:space="preserve"> </w:t>
              </w:r>
            </w:ins>
            <w:r w:rsidRPr="00B611E1">
              <w:rPr>
                <w:bCs/>
                <w:iCs/>
                <w:snapToGrid w:val="0"/>
              </w:rPr>
              <w:t xml:space="preserve">values for a set of three </w:t>
            </w:r>
            <w:proofErr w:type="spellStart"/>
            <w:r w:rsidRPr="00B611E1">
              <w:rPr>
                <w:bCs/>
                <w:iCs/>
                <w:snapToGrid w:val="0"/>
              </w:rPr>
              <w:t>overbounding</w:t>
            </w:r>
            <w:proofErr w:type="spellEnd"/>
            <w:r w:rsidRPr="00B611E1">
              <w:rPr>
                <w:bCs/>
                <w:iCs/>
                <w:snapToGrid w:val="0"/>
              </w:rPr>
              <w:t xml:space="preserve"> models that bound the residual orbit error in satellite radial, along-track and cross-track directions.</w:t>
            </w:r>
          </w:p>
          <w:p w14:paraId="066AC841" w14:textId="62145D73" w:rsidR="003D17A9" w:rsidRPr="00B611E1" w:rsidRDefault="003D17A9" w:rsidP="003D17A9">
            <w:pPr>
              <w:pStyle w:val="TAL"/>
              <w:rPr>
                <w:bCs/>
                <w:iCs/>
                <w:snapToGrid w:val="0"/>
              </w:rPr>
            </w:pPr>
            <w:r w:rsidRPr="00B611E1">
              <w:rPr>
                <w:bCs/>
                <w:iCs/>
                <w:snapToGrid w:val="0"/>
              </w:rPr>
              <w:t xml:space="preserve">Each </w:t>
            </w:r>
            <w:del w:id="53" w:author="Grant Hausler" w:date="2022-08-03T11:33:00Z">
              <w:r w:rsidRPr="00B611E1" w:rsidDel="005A1C9D">
                <w:rPr>
                  <w:bCs/>
                  <w:iCs/>
                  <w:snapToGrid w:val="0"/>
                </w:rPr>
                <w:delText xml:space="preserve">variance </w:delText>
              </w:r>
            </w:del>
            <w:ins w:id="54" w:author="Grant Hausler" w:date="2022-08-03T11:33:00Z">
              <w:r w:rsidR="005A1C9D">
                <w:rPr>
                  <w:bCs/>
                  <w:iCs/>
                  <w:snapToGrid w:val="0"/>
                </w:rPr>
                <w:t xml:space="preserve">standard deviation </w:t>
              </w:r>
            </w:ins>
            <w:r w:rsidRPr="00B611E1">
              <w:rPr>
                <w:bCs/>
                <w:iCs/>
                <w:snapToGrid w:val="0"/>
              </w:rPr>
              <w:t>is calculated using:</w:t>
            </w:r>
          </w:p>
          <w:p w14:paraId="49911FE8" w14:textId="2423BDDB" w:rsidR="003D17A9" w:rsidRPr="00B611E1" w:rsidRDefault="0048693F" w:rsidP="003D17A9">
            <w:pPr>
              <w:pStyle w:val="TAL"/>
              <w:rPr>
                <w:szCs w:val="18"/>
              </w:rPr>
            </w:pPr>
            <m:oMathPara>
              <m:oMath>
                <m:sSup>
                  <m:sSupPr>
                    <m:ctrlPr>
                      <w:rPr>
                        <w:rFonts w:ascii="Cambria Math" w:eastAsia="Arial" w:hAnsi="Cambria Math" w:cs="Arial"/>
                        <w:i/>
                        <w:szCs w:val="18"/>
                      </w:rPr>
                    </m:ctrlPr>
                  </m:sSupPr>
                  <m:e>
                    <m:r>
                      <w:rPr>
                        <w:rFonts w:ascii="Cambria Math" w:eastAsia="Arial" w:hAnsi="Cambria Math" w:cs="Arial"/>
                        <w:szCs w:val="18"/>
                      </w:rPr>
                      <m:t>σ</m:t>
                    </m:r>
                  </m:e>
                  <m:sup>
                    <m:r>
                      <w:del w:id="55" w:author="Grant Hausler" w:date="2022-08-03T11:33:00Z">
                        <w:rPr>
                          <w:rFonts w:ascii="Cambria Math" w:eastAsia="Arial" w:hAnsi="Cambria Math" w:cs="Arial"/>
                          <w:szCs w:val="18"/>
                        </w:rPr>
                        <m:t>2</m:t>
                      </w:del>
                    </m:r>
                  </m:sup>
                </m:sSup>
                <m:r>
                  <w:rPr>
                    <w:rFonts w:ascii="Cambria Math" w:eastAsia="Arial" w:hAnsi="Cambria Math" w:cs="Arial"/>
                    <w:szCs w:val="18"/>
                  </w:rPr>
                  <m: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56" w:author="Grant Hausler" w:date="2022-07-04T14:49:00Z">
                            <w:rPr>
                              <w:rFonts w:ascii="Cambria Math" w:eastAsia="Arial" w:hAnsi="Cambria Math" w:cs="Arial"/>
                              <w:szCs w:val="18"/>
                            </w:rPr>
                            <m:t>1</m:t>
                          </w:ins>
                        </m:r>
                        <m:r>
                          <w:del w:id="57" w:author="Grant Hausler" w:date="2022-07-04T14:49:00Z">
                            <w:rPr>
                              <w:rFonts w:ascii="Cambria Math" w:eastAsia="Arial" w:hAnsi="Cambria Math" w:cs="Arial"/>
                              <w:szCs w:val="18"/>
                            </w:rPr>
                            <m:t>25</m:t>
                          </w:del>
                        </m:r>
                        <m:r>
                          <w:rPr>
                            <w:rFonts w:ascii="Cambria Math" w:eastAsia="Arial" w:hAnsi="Cambria Math" w:cs="Arial"/>
                            <w:szCs w:val="18"/>
                          </w:rPr>
                          <m:t>i,                                          &amp;i≤200</m:t>
                        </m:r>
                      </m:e>
                      <m:e>
                        <m:r>
                          <w:del w:id="58" w:author="Grant Hausler" w:date="2022-07-04T14:49:00Z">
                            <w:rPr>
                              <w:rFonts w:ascii="Cambria Math" w:eastAsia="Arial" w:hAnsi="Cambria Math" w:cs="Arial"/>
                              <w:szCs w:val="18"/>
                            </w:rPr>
                            <m:t>5</m:t>
                          </w:del>
                        </m:r>
                        <m:r>
                          <w:ins w:id="59" w:author="Grant Hausler" w:date="2022-07-04T14:49:00Z">
                            <w:rPr>
                              <w:rFonts w:ascii="Cambria Math" w:eastAsia="Arial" w:hAnsi="Cambria Math" w:cs="Arial"/>
                              <w:szCs w:val="18"/>
                            </w:rPr>
                            <m:t>2</m:t>
                          </w:ins>
                        </m:r>
                        <m:r>
                          <w:rPr>
                            <w:rFonts w:ascii="Cambria Math" w:eastAsia="Arial" w:hAnsi="Cambria Math" w:cs="Arial"/>
                            <w:szCs w:val="18"/>
                          </w:rPr>
                          <m:t>+0.</m:t>
                        </m:r>
                        <m:r>
                          <w:ins w:id="60" w:author="Grant Hausler" w:date="2022-07-04T14:50:00Z">
                            <w:rPr>
                              <w:rFonts w:ascii="Cambria Math" w:eastAsia="Arial" w:hAnsi="Cambria Math" w:cs="Arial"/>
                              <w:szCs w:val="18"/>
                            </w:rPr>
                            <m:t>1</m:t>
                          </w:ins>
                        </m:r>
                        <m:r>
                          <w:del w:id="61"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62" w:author="Grant Hausler" w:date="2022-07-04T14:50:00Z">
                            <w:rPr>
                              <w:rFonts w:ascii="Cambria Math" w:eastAsia="Arial" w:hAnsi="Cambria Math" w:cs="Arial"/>
                              <w:szCs w:val="18"/>
                            </w:rPr>
                            <m:t>3</m:t>
                          </w:ins>
                        </m:r>
                        <m:r>
                          <w:del w:id="63" w:author="Grant Hausler" w:date="2022-07-04T14:50: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64" w:author="Grant Hausler" w:date="2022-07-04T14:50:00Z">
                            <w:rPr>
                              <w:rFonts w:ascii="Cambria Math" w:eastAsia="Arial" w:hAnsi="Cambria Math" w:cs="Arial"/>
                              <w:szCs w:val="18"/>
                            </w:rPr>
                            <m:t>2</m:t>
                          </w:del>
                        </m:r>
                        <m:r>
                          <w:rPr>
                            <w:rFonts w:ascii="Cambria Math" w:eastAsia="Arial" w:hAnsi="Cambria Math" w:cs="Arial"/>
                            <w:szCs w:val="18"/>
                          </w:rPr>
                          <m:t>5+</m:t>
                        </m:r>
                        <m:r>
                          <w:ins w:id="65" w:author="Grant Hausler" w:date="2022-07-04T14:50:00Z">
                            <w:rPr>
                              <w:rFonts w:ascii="Cambria Math" w:eastAsia="Arial" w:hAnsi="Cambria Math" w:cs="Arial"/>
                              <w:szCs w:val="18"/>
                            </w:rPr>
                            <m:t>0.5</m:t>
                          </w:ins>
                        </m:r>
                        <m:r>
                          <w:del w:id="66" w:author="Grant Hausler" w:date="2022-07-04T14:50: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67" w:author="Grant Hausler" w:date="2022-07-04T14:50:00Z">
                                <w:rPr>
                                  <w:rFonts w:ascii="Cambria Math" w:eastAsia="Arial" w:hAnsi="Cambria Math" w:cs="Arial"/>
                                  <w:szCs w:val="18"/>
                                </w:rPr>
                                <m:t>3</m:t>
                              </w:ins>
                            </m:r>
                            <m:r>
                              <w:del w:id="68" w:author="Grant Hausler" w:date="2022-07-04T14:50: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69" w:author="Grant Hausler" w:date="2022-07-04T14:50:00Z">
                            <w:rPr>
                              <w:rFonts w:ascii="Cambria Math" w:eastAsia="Arial" w:hAnsi="Cambria Math" w:cs="Arial"/>
                              <w:szCs w:val="18"/>
                            </w:rPr>
                            <m:t>3</m:t>
                          </w:ins>
                        </m:r>
                        <m:r>
                          <w:del w:id="70" w:author="Grant Hausler" w:date="2022-07-04T14:50: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016D991" w14:textId="44B034DD" w:rsidR="003D17A9" w:rsidRPr="00B611E1" w:rsidRDefault="003D17A9" w:rsidP="003D17A9">
            <w:pPr>
              <w:pStyle w:val="TAL"/>
              <w:rPr>
                <w:b/>
                <w:i/>
                <w:snapToGrid w:val="0"/>
              </w:rPr>
            </w:pPr>
            <w:r w:rsidRPr="00B611E1">
              <w:rPr>
                <w:rFonts w:eastAsia="Arial" w:cs="Arial"/>
                <w:szCs w:val="18"/>
              </w:rPr>
              <w:t>Range is 0-</w:t>
            </w:r>
            <w:del w:id="71" w:author="Grant Hausler" w:date="2022-07-04T14:56:00Z">
              <w:r w:rsidRPr="00B611E1" w:rsidDel="00F323CF">
                <w:rPr>
                  <w:rFonts w:eastAsia="Arial" w:cs="Arial"/>
                  <w:szCs w:val="18"/>
                </w:rPr>
                <w:delText>5</w:delText>
              </w:r>
            </w:del>
            <w:del w:id="72" w:author="Grant Hausler" w:date="2022-07-05T12:52:00Z">
              <w:r w:rsidRPr="00B611E1" w:rsidDel="00BF1B40">
                <w:rPr>
                  <w:rFonts w:eastAsia="Arial" w:cs="Arial"/>
                  <w:szCs w:val="18"/>
                </w:rPr>
                <w:delText>5</w:delText>
              </w:r>
            </w:del>
            <w:ins w:id="73"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6C547BA3" w14:textId="77777777" w:rsidTr="00EA5B55">
        <w:trPr>
          <w:cantSplit/>
        </w:trPr>
        <w:tc>
          <w:tcPr>
            <w:tcW w:w="9639" w:type="dxa"/>
          </w:tcPr>
          <w:p w14:paraId="1677DEFC" w14:textId="77777777" w:rsidR="003D17A9" w:rsidRPr="00B611E1" w:rsidRDefault="003D17A9" w:rsidP="003D17A9">
            <w:pPr>
              <w:pStyle w:val="TAL"/>
              <w:rPr>
                <w:b/>
                <w:i/>
                <w:snapToGrid w:val="0"/>
              </w:rPr>
            </w:pPr>
            <w:proofErr w:type="spellStart"/>
            <w:r w:rsidRPr="00B611E1">
              <w:rPr>
                <w:b/>
                <w:i/>
                <w:snapToGrid w:val="0"/>
              </w:rPr>
              <w:t>meanOrbitRateError</w:t>
            </w:r>
            <w:proofErr w:type="spellEnd"/>
          </w:p>
          <w:p w14:paraId="0FB23381" w14:textId="77777777" w:rsidR="003D17A9" w:rsidRPr="00B611E1" w:rsidRDefault="003D17A9" w:rsidP="003D17A9">
            <w:pPr>
              <w:pStyle w:val="TAL"/>
              <w:rPr>
                <w:bCs/>
                <w:iCs/>
                <w:snapToGrid w:val="0"/>
              </w:rPr>
            </w:pPr>
            <w:r w:rsidRPr="00B611E1">
              <w:rPr>
                <w:bCs/>
                <w:iCs/>
                <w:snapToGrid w:val="0"/>
              </w:rPr>
              <w:t xml:space="preserve">This field specifies the Mean Orbit Rate Error in satellite radial, along-track and cross-track coordinates, which are the mean values for a set of three </w:t>
            </w:r>
            <w:proofErr w:type="spellStart"/>
            <w:r w:rsidRPr="00B611E1">
              <w:rPr>
                <w:bCs/>
                <w:iCs/>
                <w:snapToGrid w:val="0"/>
              </w:rPr>
              <w:t>overbounding</w:t>
            </w:r>
            <w:proofErr w:type="spellEnd"/>
            <w:r w:rsidRPr="00B611E1">
              <w:rPr>
                <w:bCs/>
                <w:iCs/>
                <w:snapToGrid w:val="0"/>
              </w:rPr>
              <w:t xml:space="preserve"> models that bound the residual satellite orbit rate error in satellite radial, along-track and cross-track directions.</w:t>
            </w:r>
          </w:p>
          <w:p w14:paraId="2AC896F8" w14:textId="426E9A0E" w:rsidR="003D17A9" w:rsidRPr="00B611E1" w:rsidRDefault="003D17A9" w:rsidP="003D17A9">
            <w:pPr>
              <w:pStyle w:val="TAL"/>
              <w:rPr>
                <w:b/>
                <w:i/>
                <w:snapToGrid w:val="0"/>
              </w:rPr>
            </w:pPr>
            <w:r w:rsidRPr="00B611E1">
              <w:rPr>
                <w:bCs/>
                <w:iCs/>
                <w:snapToGrid w:val="0"/>
              </w:rPr>
              <w:t>Scale factor 0.001 m/s; range 0-0.255 m/s.</w:t>
            </w:r>
          </w:p>
        </w:tc>
      </w:tr>
      <w:tr w:rsidR="00B611E1" w:rsidRPr="00B611E1" w14:paraId="5B50B256" w14:textId="77777777" w:rsidTr="00EA5B55">
        <w:trPr>
          <w:cantSplit/>
        </w:trPr>
        <w:tc>
          <w:tcPr>
            <w:tcW w:w="9639" w:type="dxa"/>
          </w:tcPr>
          <w:p w14:paraId="2818DBC9" w14:textId="41D6E762" w:rsidR="003D17A9" w:rsidRPr="00B611E1" w:rsidRDefault="003D17A9" w:rsidP="003D17A9">
            <w:pPr>
              <w:pStyle w:val="TAL"/>
              <w:rPr>
                <w:b/>
                <w:i/>
                <w:snapToGrid w:val="0"/>
              </w:rPr>
            </w:pPr>
            <w:del w:id="74" w:author="Grant Hausler" w:date="2022-08-03T11:34:00Z">
              <w:r w:rsidRPr="00B611E1" w:rsidDel="005A1C9D">
                <w:rPr>
                  <w:b/>
                  <w:i/>
                  <w:snapToGrid w:val="0"/>
                </w:rPr>
                <w:delText>var</w:delText>
              </w:r>
            </w:del>
            <w:proofErr w:type="spellStart"/>
            <w:ins w:id="75" w:author="Grant Hausler" w:date="2022-08-03T11:34:00Z">
              <w:r w:rsidR="005A1C9D">
                <w:rPr>
                  <w:b/>
                  <w:i/>
                  <w:snapToGrid w:val="0"/>
                </w:rPr>
                <w:t>stdDev</w:t>
              </w:r>
            </w:ins>
            <w:r w:rsidRPr="00B611E1">
              <w:rPr>
                <w:b/>
                <w:i/>
                <w:snapToGrid w:val="0"/>
              </w:rPr>
              <w:t>OrbitRateError</w:t>
            </w:r>
            <w:proofErr w:type="spellEnd"/>
          </w:p>
          <w:p w14:paraId="5CB4798C" w14:textId="1354CCB8" w:rsidR="003D17A9" w:rsidRPr="00B611E1" w:rsidRDefault="003D17A9" w:rsidP="003D17A9">
            <w:pPr>
              <w:pStyle w:val="TAL"/>
              <w:rPr>
                <w:bCs/>
                <w:iCs/>
                <w:snapToGrid w:val="0"/>
              </w:rPr>
            </w:pPr>
            <w:r w:rsidRPr="00B611E1">
              <w:rPr>
                <w:bCs/>
                <w:iCs/>
                <w:snapToGrid w:val="0"/>
              </w:rPr>
              <w:t xml:space="preserve">This field specifies the </w:t>
            </w:r>
            <w:del w:id="76" w:author="Grant Hausler" w:date="2022-08-03T11:34:00Z">
              <w:r w:rsidRPr="00B611E1" w:rsidDel="005A1C9D">
                <w:rPr>
                  <w:bCs/>
                  <w:iCs/>
                  <w:snapToGrid w:val="0"/>
                </w:rPr>
                <w:delText xml:space="preserve">Variance </w:delText>
              </w:r>
            </w:del>
            <w:ins w:id="77" w:author="Grant Hausler" w:date="2022-08-03T11:34:00Z">
              <w:r w:rsidR="005A1C9D">
                <w:rPr>
                  <w:bCs/>
                  <w:iCs/>
                  <w:snapToGrid w:val="0"/>
                </w:rPr>
                <w:t xml:space="preserve">Standard </w:t>
              </w:r>
              <w:proofErr w:type="spellStart"/>
              <w:r w:rsidR="005A1C9D">
                <w:rPr>
                  <w:bCs/>
                  <w:iCs/>
                  <w:snapToGrid w:val="0"/>
                </w:rPr>
                <w:t>Deviation</w:t>
              </w:r>
            </w:ins>
            <w:r w:rsidRPr="00B611E1">
              <w:rPr>
                <w:bCs/>
                <w:iCs/>
                <w:snapToGrid w:val="0"/>
              </w:rPr>
              <w:t>Orbit</w:t>
            </w:r>
            <w:proofErr w:type="spellEnd"/>
            <w:r w:rsidRPr="00B611E1">
              <w:rPr>
                <w:bCs/>
                <w:iCs/>
                <w:snapToGrid w:val="0"/>
              </w:rPr>
              <w:t xml:space="preserve"> Rate Error in satellite radial, along-track and cross-track coordinates, which are the </w:t>
            </w:r>
            <w:del w:id="78" w:author="Grant Hausler" w:date="2022-08-03T11:34:00Z">
              <w:r w:rsidRPr="00B611E1" w:rsidDel="005A1C9D">
                <w:rPr>
                  <w:bCs/>
                  <w:iCs/>
                  <w:snapToGrid w:val="0"/>
                </w:rPr>
                <w:delText xml:space="preserve">variance </w:delText>
              </w:r>
            </w:del>
            <w:ins w:id="79" w:author="Grant Hausler" w:date="2022-08-03T11:34:00Z">
              <w:r w:rsidR="005A1C9D">
                <w:rPr>
                  <w:bCs/>
                  <w:iCs/>
                  <w:snapToGrid w:val="0"/>
                </w:rPr>
                <w:t>standard deviation</w:t>
              </w:r>
              <w:r w:rsidR="005A1C9D" w:rsidRPr="00B611E1">
                <w:rPr>
                  <w:bCs/>
                  <w:iCs/>
                  <w:snapToGrid w:val="0"/>
                </w:rPr>
                <w:t xml:space="preserve"> </w:t>
              </w:r>
            </w:ins>
            <w:r w:rsidRPr="00B611E1">
              <w:rPr>
                <w:bCs/>
                <w:iCs/>
                <w:snapToGrid w:val="0"/>
              </w:rPr>
              <w:t xml:space="preserve">values for a set of three </w:t>
            </w:r>
            <w:proofErr w:type="spellStart"/>
            <w:r w:rsidRPr="00B611E1">
              <w:rPr>
                <w:bCs/>
                <w:iCs/>
                <w:snapToGrid w:val="0"/>
              </w:rPr>
              <w:t>overbounding</w:t>
            </w:r>
            <w:proofErr w:type="spellEnd"/>
            <w:r w:rsidRPr="00B611E1">
              <w:rPr>
                <w:bCs/>
                <w:iCs/>
                <w:snapToGrid w:val="0"/>
              </w:rPr>
              <w:t xml:space="preserve"> models that bound the residual satellite orbit rate error in satellite radial, along-track and cross-track directions.</w:t>
            </w:r>
          </w:p>
          <w:p w14:paraId="248D49B0" w14:textId="12A7CD4C" w:rsidR="003D17A9" w:rsidRPr="00B611E1" w:rsidRDefault="003D17A9" w:rsidP="003D17A9">
            <w:pPr>
              <w:pStyle w:val="TAL"/>
              <w:rPr>
                <w:b/>
                <w:i/>
                <w:snapToGrid w:val="0"/>
              </w:rPr>
            </w:pPr>
            <w:r w:rsidRPr="00B611E1">
              <w:rPr>
                <w:bCs/>
                <w:iCs/>
                <w:snapToGrid w:val="0"/>
              </w:rPr>
              <w:t>Scale factor 0.001 m/s; range 0-0.255 m/s.</w:t>
            </w:r>
          </w:p>
        </w:tc>
      </w:tr>
    </w:tbl>
    <w:p w14:paraId="410B4FF2" w14:textId="77777777" w:rsidR="00EA4606" w:rsidRPr="00B611E1" w:rsidRDefault="00EA4606" w:rsidP="00001D0F"/>
    <w:p w14:paraId="6A06BC72" w14:textId="77777777" w:rsidR="00EA4606" w:rsidRPr="00B611E1" w:rsidRDefault="00EA4606" w:rsidP="00EA4606">
      <w:pPr>
        <w:pStyle w:val="NO"/>
      </w:pPr>
      <w:r w:rsidRPr="00B611E1">
        <w:t xml:space="preserve">NOTE 1: </w:t>
      </w:r>
      <w:r w:rsidRPr="00B611E1">
        <w:tab/>
        <w:t>The update intervals are aligned to the GPS time scale for all GNSS</w:t>
      </w:r>
      <w:r w:rsidR="005508B4" w:rsidRPr="00B611E1">
        <w:t>s</w:t>
      </w:r>
      <w:r w:rsidRPr="00B611E1">
        <w:t xml:space="preserve"> </w:t>
      </w:r>
      <w:proofErr w:type="gramStart"/>
      <w:r w:rsidRPr="00B611E1">
        <w:t>in order to</w:t>
      </w:r>
      <w:proofErr w:type="gramEnd"/>
      <w:r w:rsidRPr="00B611E1">
        <w:t xml:space="preserve"> allow synchronous operation for multiple GNSS services. This means that the update intervals may not be aligned to the beginning of the day for another GNSS. Due to the leap seconds, this is generally the case for GLONASS.</w:t>
      </w:r>
    </w:p>
    <w:p w14:paraId="1F7850D6" w14:textId="77777777" w:rsidR="00EA4606" w:rsidRPr="00B611E1" w:rsidRDefault="00EA4606" w:rsidP="00EA4606">
      <w:pPr>
        <w:pStyle w:val="NO"/>
      </w:pPr>
      <w:r w:rsidRPr="00B611E1">
        <w:t>NOTE 2:</w:t>
      </w:r>
      <w:r w:rsidRPr="00B611E1">
        <w:tab/>
        <w:t xml:space="preserve">In </w:t>
      </w:r>
      <w:r w:rsidR="005508B4" w:rsidRPr="00B611E1">
        <w:t xml:space="preserve">the </w:t>
      </w:r>
      <w:r w:rsidRPr="00B611E1">
        <w:t>case</w:t>
      </w:r>
      <w:r w:rsidR="005508B4" w:rsidRPr="00B611E1">
        <w:t>s</w:t>
      </w:r>
      <w:r w:rsidRPr="00B611E1">
        <w:t xml:space="preserve"> </w:t>
      </w:r>
      <w:r w:rsidR="005508B4" w:rsidRPr="00B611E1">
        <w:t xml:space="preserve">that </w:t>
      </w:r>
      <w:proofErr w:type="spellStart"/>
      <w:r w:rsidRPr="00B611E1">
        <w:rPr>
          <w:i/>
        </w:rPr>
        <w:t>gnss</w:t>
      </w:r>
      <w:proofErr w:type="spellEnd"/>
      <w:r w:rsidRPr="00B611E1">
        <w:rPr>
          <w:i/>
        </w:rPr>
        <w:t>-ID</w:t>
      </w:r>
      <w:r w:rsidR="00534549" w:rsidRPr="00B611E1">
        <w:t xml:space="preserve"> indicates '</w:t>
      </w:r>
      <w:proofErr w:type="spellStart"/>
      <w:r w:rsidR="00534549" w:rsidRPr="00B611E1">
        <w:t>gps</w:t>
      </w:r>
      <w:proofErr w:type="spellEnd"/>
      <w:r w:rsidR="00534549" w:rsidRPr="00B611E1">
        <w:t>' or '</w:t>
      </w:r>
      <w:proofErr w:type="spellStart"/>
      <w:r w:rsidR="00534549" w:rsidRPr="00B611E1">
        <w:t>qzss</w:t>
      </w:r>
      <w:proofErr w:type="spellEnd"/>
      <w:r w:rsidR="00534549" w:rsidRPr="00B611E1">
        <w:t>'</w:t>
      </w:r>
      <w:r w:rsidRPr="00B611E1">
        <w:t xml:space="preserve">, the </w:t>
      </w:r>
      <w:proofErr w:type="spellStart"/>
      <w:r w:rsidRPr="00B611E1">
        <w:rPr>
          <w:i/>
        </w:rPr>
        <w:t>iod</w:t>
      </w:r>
      <w:proofErr w:type="spellEnd"/>
      <w:r w:rsidRPr="00B611E1">
        <w:t xml:space="preserve"> refers to the NAV broadcast ephemeris (GPS L1 C/A or QZSS QZS-L1, respectively, in table GNSS to </w:t>
      </w:r>
      <w:proofErr w:type="spellStart"/>
      <w:r w:rsidRPr="00B611E1">
        <w:t>iod</w:t>
      </w:r>
      <w:proofErr w:type="spellEnd"/>
      <w:r w:rsidRPr="00B611E1">
        <w:t xml:space="preserve"> Bit String(11) relation in IE </w:t>
      </w:r>
      <w:r w:rsidRPr="00B611E1">
        <w:rPr>
          <w:i/>
        </w:rPr>
        <w:t>GNSS</w:t>
      </w:r>
      <w:r w:rsidRPr="00B611E1">
        <w:rPr>
          <w:i/>
        </w:rPr>
        <w:noBreakHyphen/>
      </w:r>
      <w:proofErr w:type="spellStart"/>
      <w:r w:rsidRPr="00B611E1">
        <w:rPr>
          <w:i/>
        </w:rPr>
        <w:t>NavigationModel</w:t>
      </w:r>
      <w:proofErr w:type="spellEnd"/>
      <w:r w:rsidRPr="00B611E1">
        <w:rPr>
          <w:i/>
        </w:rPr>
        <w:t>).</w:t>
      </w:r>
    </w:p>
    <w:p w14:paraId="65C1D90A" w14:textId="77777777" w:rsidR="00EA4606" w:rsidRPr="00B611E1" w:rsidRDefault="00EA4606" w:rsidP="00EA4606">
      <w:pPr>
        <w:pStyle w:val="NO"/>
      </w:pPr>
      <w:r w:rsidRPr="00B611E1">
        <w:t xml:space="preserve">NOTE 3: </w:t>
      </w:r>
      <w:r w:rsidRPr="00B611E1">
        <w:tab/>
        <w:t xml:space="preserve">The reference time </w:t>
      </w:r>
      <w:r w:rsidRPr="00B611E1">
        <w:rPr>
          <w:i/>
        </w:rPr>
        <w:t>t</w:t>
      </w:r>
      <w:r w:rsidRPr="00B611E1">
        <w:rPr>
          <w:i/>
          <w:vertAlign w:val="subscript"/>
        </w:rPr>
        <w:t>0</w:t>
      </w:r>
      <w:r w:rsidRPr="00B611E1">
        <w:t xml:space="preserve"> is </w:t>
      </w:r>
      <w:proofErr w:type="spellStart"/>
      <w:r w:rsidRPr="00B611E1">
        <w:rPr>
          <w:i/>
        </w:rPr>
        <w:t>epochTime</w:t>
      </w:r>
      <w:proofErr w:type="spellEnd"/>
      <w:r w:rsidRPr="00B611E1">
        <w:t xml:space="preserve"> + ½ </w:t>
      </w:r>
      <w:r w:rsidRPr="00B611E1">
        <w:rPr>
          <w:rFonts w:cs="Arial"/>
        </w:rPr>
        <w:t>×</w:t>
      </w:r>
      <w:r w:rsidRPr="00B611E1">
        <w:t xml:space="preserve"> </w:t>
      </w:r>
      <w:proofErr w:type="spellStart"/>
      <w:r w:rsidRPr="00B611E1">
        <w:rPr>
          <w:i/>
        </w:rPr>
        <w:t>ssrUpdateInterval</w:t>
      </w:r>
      <w:proofErr w:type="spellEnd"/>
      <w:r w:rsidRPr="00B611E1">
        <w:t xml:space="preserve">. The reference time </w:t>
      </w:r>
      <w:r w:rsidRPr="00B611E1">
        <w:rPr>
          <w:i/>
        </w:rPr>
        <w:t>t</w:t>
      </w:r>
      <w:r w:rsidRPr="00B611E1">
        <w:rPr>
          <w:i/>
          <w:vertAlign w:val="subscript"/>
        </w:rPr>
        <w:t>0</w:t>
      </w:r>
      <w:r w:rsidRPr="00B611E1">
        <w:t xml:space="preserve"> for </w:t>
      </w:r>
      <w:proofErr w:type="spellStart"/>
      <w:r w:rsidRPr="00B611E1">
        <w:rPr>
          <w:i/>
        </w:rPr>
        <w:t>ssrUpdateInterval</w:t>
      </w:r>
      <w:proofErr w:type="spellEnd"/>
      <w:r w:rsidRPr="00B611E1">
        <w:t xml:space="preserve"> </w:t>
      </w:r>
      <w:r w:rsidR="00534549" w:rsidRPr="00B611E1">
        <w:t>'</w:t>
      </w:r>
      <w:r w:rsidRPr="00B611E1">
        <w:t>0</w:t>
      </w:r>
      <w:r w:rsidR="00534549" w:rsidRPr="00B611E1">
        <w:t>'</w:t>
      </w:r>
      <w:r w:rsidRPr="00B611E1">
        <w:t xml:space="preserve"> is </w:t>
      </w:r>
      <w:proofErr w:type="spellStart"/>
      <w:r w:rsidRPr="00B611E1">
        <w:rPr>
          <w:i/>
        </w:rPr>
        <w:t>epochTime</w:t>
      </w:r>
      <w:proofErr w:type="spellEnd"/>
      <w:r w:rsidRPr="00B611E1">
        <w:t>.</w:t>
      </w:r>
    </w:p>
    <w:p w14:paraId="58B0306B" w14:textId="77777777" w:rsidR="00EA4606" w:rsidRPr="00B611E1" w:rsidRDefault="00EA4606" w:rsidP="00EA4606">
      <w:pPr>
        <w:pStyle w:val="TH"/>
      </w:pPr>
      <w:r w:rsidRPr="00B611E1">
        <w:rPr>
          <w:noProof/>
        </w:rPr>
        <w:lastRenderedPageBreak/>
        <w:t xml:space="preserve">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rPr>
          <w:noProof/>
        </w:rPr>
        <w:t xml:space="preserve">to SSR Update Interval </w:t>
      </w:r>
      <w:r w:rsidR="005508B4" w:rsidRPr="00B611E1">
        <w:rPr>
          <w:noProof/>
        </w:rPr>
        <w:t>r</w:t>
      </w:r>
      <w:r w:rsidRPr="00B611E1">
        <w:rPr>
          <w:noProof/>
        </w:rPr>
        <w:t>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B611E1" w:rsidRPr="00B611E1" w14:paraId="0567D150" w14:textId="77777777" w:rsidTr="00EA5B55">
        <w:trPr>
          <w:jc w:val="center"/>
        </w:trPr>
        <w:tc>
          <w:tcPr>
            <w:tcW w:w="1737" w:type="dxa"/>
            <w:shd w:val="clear" w:color="auto" w:fill="auto"/>
          </w:tcPr>
          <w:p w14:paraId="7A3E6643" w14:textId="77777777" w:rsidR="00EA4606" w:rsidRPr="00B611E1" w:rsidRDefault="00EA4606" w:rsidP="00001D0F">
            <w:pPr>
              <w:pStyle w:val="TAH"/>
              <w:rPr>
                <w:rFonts w:eastAsia="Malgun Gothic"/>
                <w:lang w:eastAsia="ko-KR"/>
              </w:rPr>
            </w:pPr>
            <w:r w:rsidRPr="00B611E1">
              <w:rPr>
                <w:rFonts w:eastAsia="Malgun Gothic"/>
                <w:lang w:eastAsia="ko-KR"/>
              </w:rPr>
              <w:t xml:space="preserve">Value of </w:t>
            </w:r>
            <w:proofErr w:type="spellStart"/>
            <w:r w:rsidRPr="00B611E1">
              <w:rPr>
                <w:rFonts w:eastAsia="Malgun Gothic"/>
                <w:i/>
                <w:iCs/>
                <w:lang w:eastAsia="ko-KR"/>
              </w:rPr>
              <w:t>ssrUpdateInterval</w:t>
            </w:r>
            <w:proofErr w:type="spellEnd"/>
          </w:p>
        </w:tc>
        <w:tc>
          <w:tcPr>
            <w:tcW w:w="2066" w:type="dxa"/>
            <w:shd w:val="clear" w:color="auto" w:fill="auto"/>
          </w:tcPr>
          <w:p w14:paraId="46E62009" w14:textId="77777777" w:rsidR="00EA4606" w:rsidRPr="00B611E1" w:rsidRDefault="00EA4606" w:rsidP="00001D0F">
            <w:pPr>
              <w:pStyle w:val="TAH"/>
              <w:rPr>
                <w:rFonts w:eastAsia="Malgun Gothic"/>
                <w:lang w:eastAsia="ko-KR"/>
              </w:rPr>
            </w:pPr>
            <w:r w:rsidRPr="00B611E1">
              <w:rPr>
                <w:rFonts w:eastAsia="Malgun Gothic"/>
                <w:lang w:eastAsia="ko-KR"/>
              </w:rPr>
              <w:t>SSR Update Interval</w:t>
            </w:r>
          </w:p>
        </w:tc>
      </w:tr>
      <w:tr w:rsidR="00B611E1" w:rsidRPr="00B611E1" w14:paraId="0F0EB65C" w14:textId="77777777" w:rsidTr="00EA5B55">
        <w:trPr>
          <w:jc w:val="center"/>
        </w:trPr>
        <w:tc>
          <w:tcPr>
            <w:tcW w:w="1737" w:type="dxa"/>
            <w:shd w:val="clear" w:color="auto" w:fill="auto"/>
          </w:tcPr>
          <w:p w14:paraId="7AD5ADF2" w14:textId="77777777" w:rsidR="00EA4606" w:rsidRPr="00B611E1" w:rsidRDefault="00EA4606" w:rsidP="00001D0F">
            <w:pPr>
              <w:pStyle w:val="TAC"/>
              <w:rPr>
                <w:rFonts w:eastAsia="Malgun Gothic"/>
                <w:lang w:eastAsia="ko-KR"/>
              </w:rPr>
            </w:pPr>
            <w:r w:rsidRPr="00B611E1">
              <w:rPr>
                <w:rFonts w:eastAsia="Malgun Gothic"/>
                <w:lang w:eastAsia="ko-KR"/>
              </w:rPr>
              <w:t>0</w:t>
            </w:r>
          </w:p>
        </w:tc>
        <w:tc>
          <w:tcPr>
            <w:tcW w:w="2066" w:type="dxa"/>
            <w:shd w:val="clear" w:color="auto" w:fill="auto"/>
          </w:tcPr>
          <w:p w14:paraId="727F0C7B" w14:textId="77777777" w:rsidR="00EA4606" w:rsidRPr="00B611E1" w:rsidRDefault="00EA4606" w:rsidP="00001D0F">
            <w:pPr>
              <w:pStyle w:val="TAC"/>
              <w:rPr>
                <w:rFonts w:eastAsia="Malgun Gothic"/>
                <w:lang w:eastAsia="ko-KR"/>
              </w:rPr>
            </w:pPr>
            <w:r w:rsidRPr="00B611E1">
              <w:rPr>
                <w:rFonts w:eastAsia="Malgun Gothic"/>
                <w:lang w:eastAsia="ko-KR"/>
              </w:rPr>
              <w:t>1 second</w:t>
            </w:r>
          </w:p>
        </w:tc>
      </w:tr>
      <w:tr w:rsidR="00B611E1" w:rsidRPr="00B611E1" w14:paraId="73AA1C5D" w14:textId="77777777" w:rsidTr="00EA5B55">
        <w:trPr>
          <w:jc w:val="center"/>
        </w:trPr>
        <w:tc>
          <w:tcPr>
            <w:tcW w:w="1737" w:type="dxa"/>
            <w:shd w:val="clear" w:color="auto" w:fill="auto"/>
          </w:tcPr>
          <w:p w14:paraId="42769BA6" w14:textId="77777777" w:rsidR="00EA4606" w:rsidRPr="00B611E1" w:rsidRDefault="00EA4606" w:rsidP="00001D0F">
            <w:pPr>
              <w:pStyle w:val="TAC"/>
              <w:rPr>
                <w:rFonts w:eastAsia="Malgun Gothic"/>
                <w:lang w:eastAsia="ko-KR"/>
              </w:rPr>
            </w:pPr>
            <w:r w:rsidRPr="00B611E1">
              <w:rPr>
                <w:rFonts w:eastAsia="Malgun Gothic"/>
                <w:lang w:eastAsia="ko-KR"/>
              </w:rPr>
              <w:t>1</w:t>
            </w:r>
          </w:p>
        </w:tc>
        <w:tc>
          <w:tcPr>
            <w:tcW w:w="2066" w:type="dxa"/>
            <w:shd w:val="clear" w:color="auto" w:fill="auto"/>
          </w:tcPr>
          <w:p w14:paraId="5B3DF9EF" w14:textId="77777777" w:rsidR="00EA4606" w:rsidRPr="00B611E1" w:rsidRDefault="00EA4606" w:rsidP="00001D0F">
            <w:pPr>
              <w:pStyle w:val="TAC"/>
              <w:rPr>
                <w:rFonts w:eastAsia="Malgun Gothic"/>
                <w:lang w:eastAsia="ko-KR"/>
              </w:rPr>
            </w:pPr>
            <w:r w:rsidRPr="00B611E1">
              <w:rPr>
                <w:rFonts w:eastAsia="Malgun Gothic"/>
                <w:lang w:eastAsia="ko-KR"/>
              </w:rPr>
              <w:t>2 seconds</w:t>
            </w:r>
          </w:p>
        </w:tc>
      </w:tr>
      <w:tr w:rsidR="00B611E1" w:rsidRPr="00B611E1" w14:paraId="0142A0BF" w14:textId="77777777" w:rsidTr="00EA5B55">
        <w:trPr>
          <w:jc w:val="center"/>
        </w:trPr>
        <w:tc>
          <w:tcPr>
            <w:tcW w:w="1737" w:type="dxa"/>
            <w:shd w:val="clear" w:color="auto" w:fill="auto"/>
          </w:tcPr>
          <w:p w14:paraId="600F141E" w14:textId="77777777" w:rsidR="00EA4606" w:rsidRPr="00B611E1" w:rsidRDefault="00EA4606" w:rsidP="00001D0F">
            <w:pPr>
              <w:pStyle w:val="TAC"/>
              <w:rPr>
                <w:rFonts w:eastAsia="Malgun Gothic"/>
                <w:lang w:eastAsia="ko-KR"/>
              </w:rPr>
            </w:pPr>
            <w:r w:rsidRPr="00B611E1">
              <w:rPr>
                <w:rFonts w:eastAsia="Malgun Gothic"/>
                <w:lang w:eastAsia="ko-KR"/>
              </w:rPr>
              <w:t>2</w:t>
            </w:r>
          </w:p>
        </w:tc>
        <w:tc>
          <w:tcPr>
            <w:tcW w:w="2066" w:type="dxa"/>
            <w:shd w:val="clear" w:color="auto" w:fill="auto"/>
          </w:tcPr>
          <w:p w14:paraId="3D83B850" w14:textId="77777777" w:rsidR="00EA4606" w:rsidRPr="00B611E1" w:rsidRDefault="00EA4606" w:rsidP="00001D0F">
            <w:pPr>
              <w:pStyle w:val="TAC"/>
              <w:rPr>
                <w:rFonts w:eastAsia="Malgun Gothic"/>
                <w:lang w:eastAsia="ko-KR"/>
              </w:rPr>
            </w:pPr>
            <w:r w:rsidRPr="00B611E1">
              <w:rPr>
                <w:rFonts w:eastAsia="Malgun Gothic"/>
                <w:lang w:eastAsia="ko-KR"/>
              </w:rPr>
              <w:t>5 seconds</w:t>
            </w:r>
          </w:p>
        </w:tc>
      </w:tr>
      <w:tr w:rsidR="00B611E1" w:rsidRPr="00B611E1" w14:paraId="022CF355" w14:textId="77777777" w:rsidTr="00EA5B55">
        <w:trPr>
          <w:jc w:val="center"/>
        </w:trPr>
        <w:tc>
          <w:tcPr>
            <w:tcW w:w="1737" w:type="dxa"/>
            <w:shd w:val="clear" w:color="auto" w:fill="auto"/>
          </w:tcPr>
          <w:p w14:paraId="741D5E08" w14:textId="77777777" w:rsidR="00EA4606" w:rsidRPr="00B611E1" w:rsidRDefault="00EA4606" w:rsidP="00001D0F">
            <w:pPr>
              <w:pStyle w:val="TAC"/>
              <w:rPr>
                <w:rFonts w:eastAsia="Malgun Gothic"/>
                <w:lang w:eastAsia="ko-KR"/>
              </w:rPr>
            </w:pPr>
            <w:r w:rsidRPr="00B611E1">
              <w:rPr>
                <w:rFonts w:eastAsia="Malgun Gothic"/>
                <w:lang w:eastAsia="ko-KR"/>
              </w:rPr>
              <w:t>3</w:t>
            </w:r>
          </w:p>
        </w:tc>
        <w:tc>
          <w:tcPr>
            <w:tcW w:w="2066" w:type="dxa"/>
            <w:shd w:val="clear" w:color="auto" w:fill="auto"/>
          </w:tcPr>
          <w:p w14:paraId="25AD3DEA" w14:textId="77777777" w:rsidR="00EA4606" w:rsidRPr="00B611E1" w:rsidRDefault="00EA4606" w:rsidP="00001D0F">
            <w:pPr>
              <w:pStyle w:val="TAC"/>
              <w:rPr>
                <w:rFonts w:eastAsia="Malgun Gothic"/>
                <w:lang w:eastAsia="ko-KR"/>
              </w:rPr>
            </w:pPr>
            <w:r w:rsidRPr="00B611E1">
              <w:rPr>
                <w:rFonts w:eastAsia="Malgun Gothic"/>
                <w:lang w:eastAsia="ko-KR"/>
              </w:rPr>
              <w:t>10 seconds</w:t>
            </w:r>
          </w:p>
        </w:tc>
      </w:tr>
      <w:tr w:rsidR="00B611E1" w:rsidRPr="00B611E1" w14:paraId="090B45D8" w14:textId="77777777" w:rsidTr="00EA5B55">
        <w:trPr>
          <w:jc w:val="center"/>
        </w:trPr>
        <w:tc>
          <w:tcPr>
            <w:tcW w:w="1737" w:type="dxa"/>
            <w:shd w:val="clear" w:color="auto" w:fill="auto"/>
          </w:tcPr>
          <w:p w14:paraId="117FB5A2" w14:textId="77777777" w:rsidR="00EA4606" w:rsidRPr="00B611E1" w:rsidRDefault="00EA4606" w:rsidP="00001D0F">
            <w:pPr>
              <w:pStyle w:val="TAC"/>
              <w:rPr>
                <w:rFonts w:eastAsia="Malgun Gothic"/>
                <w:lang w:eastAsia="ko-KR"/>
              </w:rPr>
            </w:pPr>
            <w:r w:rsidRPr="00B611E1">
              <w:rPr>
                <w:rFonts w:eastAsia="Malgun Gothic"/>
                <w:lang w:eastAsia="ko-KR"/>
              </w:rPr>
              <w:t>4</w:t>
            </w:r>
          </w:p>
        </w:tc>
        <w:tc>
          <w:tcPr>
            <w:tcW w:w="2066" w:type="dxa"/>
            <w:shd w:val="clear" w:color="auto" w:fill="auto"/>
          </w:tcPr>
          <w:p w14:paraId="6B67D2B4" w14:textId="77777777" w:rsidR="00EA4606" w:rsidRPr="00B611E1" w:rsidRDefault="00EA4606" w:rsidP="00001D0F">
            <w:pPr>
              <w:pStyle w:val="TAC"/>
              <w:rPr>
                <w:rFonts w:eastAsia="Malgun Gothic"/>
                <w:lang w:eastAsia="ko-KR"/>
              </w:rPr>
            </w:pPr>
            <w:r w:rsidRPr="00B611E1">
              <w:rPr>
                <w:rFonts w:eastAsia="Malgun Gothic"/>
                <w:lang w:eastAsia="ko-KR"/>
              </w:rPr>
              <w:t>15 seconds</w:t>
            </w:r>
          </w:p>
        </w:tc>
      </w:tr>
      <w:tr w:rsidR="00B611E1" w:rsidRPr="00B611E1" w14:paraId="77B41D8A" w14:textId="77777777" w:rsidTr="00EA5B55">
        <w:trPr>
          <w:jc w:val="center"/>
        </w:trPr>
        <w:tc>
          <w:tcPr>
            <w:tcW w:w="1737" w:type="dxa"/>
            <w:shd w:val="clear" w:color="auto" w:fill="auto"/>
          </w:tcPr>
          <w:p w14:paraId="10832C17" w14:textId="77777777" w:rsidR="00EA4606" w:rsidRPr="00B611E1" w:rsidRDefault="00EA4606" w:rsidP="00001D0F">
            <w:pPr>
              <w:pStyle w:val="TAC"/>
              <w:rPr>
                <w:rFonts w:eastAsia="Malgun Gothic"/>
                <w:lang w:eastAsia="ko-KR"/>
              </w:rPr>
            </w:pPr>
            <w:r w:rsidRPr="00B611E1">
              <w:rPr>
                <w:rFonts w:eastAsia="Malgun Gothic"/>
                <w:lang w:eastAsia="ko-KR"/>
              </w:rPr>
              <w:t>5</w:t>
            </w:r>
          </w:p>
        </w:tc>
        <w:tc>
          <w:tcPr>
            <w:tcW w:w="2066" w:type="dxa"/>
            <w:shd w:val="clear" w:color="auto" w:fill="auto"/>
          </w:tcPr>
          <w:p w14:paraId="133F1FD0" w14:textId="77777777" w:rsidR="00EA4606" w:rsidRPr="00B611E1" w:rsidRDefault="00EA4606" w:rsidP="00001D0F">
            <w:pPr>
              <w:pStyle w:val="TAC"/>
              <w:rPr>
                <w:rFonts w:eastAsia="Malgun Gothic"/>
                <w:lang w:eastAsia="ko-KR"/>
              </w:rPr>
            </w:pPr>
            <w:r w:rsidRPr="00B611E1">
              <w:rPr>
                <w:rFonts w:eastAsia="Malgun Gothic"/>
                <w:lang w:eastAsia="ko-KR"/>
              </w:rPr>
              <w:t>30 seconds</w:t>
            </w:r>
          </w:p>
        </w:tc>
      </w:tr>
      <w:tr w:rsidR="00B611E1" w:rsidRPr="00B611E1" w14:paraId="27AAA95F" w14:textId="77777777" w:rsidTr="00EA5B55">
        <w:trPr>
          <w:jc w:val="center"/>
        </w:trPr>
        <w:tc>
          <w:tcPr>
            <w:tcW w:w="1737" w:type="dxa"/>
            <w:shd w:val="clear" w:color="auto" w:fill="auto"/>
          </w:tcPr>
          <w:p w14:paraId="53DE3310" w14:textId="77777777" w:rsidR="00EA4606" w:rsidRPr="00B611E1" w:rsidRDefault="00EA4606" w:rsidP="00001D0F">
            <w:pPr>
              <w:pStyle w:val="TAC"/>
              <w:rPr>
                <w:rFonts w:eastAsia="Malgun Gothic"/>
                <w:lang w:eastAsia="ko-KR"/>
              </w:rPr>
            </w:pPr>
            <w:r w:rsidRPr="00B611E1">
              <w:rPr>
                <w:rFonts w:eastAsia="Malgun Gothic"/>
                <w:lang w:eastAsia="ko-KR"/>
              </w:rPr>
              <w:t>6</w:t>
            </w:r>
          </w:p>
        </w:tc>
        <w:tc>
          <w:tcPr>
            <w:tcW w:w="2066" w:type="dxa"/>
            <w:shd w:val="clear" w:color="auto" w:fill="auto"/>
          </w:tcPr>
          <w:p w14:paraId="0E59D770" w14:textId="77777777" w:rsidR="00EA4606" w:rsidRPr="00B611E1" w:rsidRDefault="00EA4606" w:rsidP="00001D0F">
            <w:pPr>
              <w:pStyle w:val="TAC"/>
              <w:rPr>
                <w:rFonts w:eastAsia="Malgun Gothic"/>
                <w:lang w:eastAsia="ko-KR"/>
              </w:rPr>
            </w:pPr>
            <w:r w:rsidRPr="00B611E1">
              <w:rPr>
                <w:rFonts w:eastAsia="Malgun Gothic"/>
                <w:lang w:eastAsia="ko-KR"/>
              </w:rPr>
              <w:t>60 seconds</w:t>
            </w:r>
          </w:p>
        </w:tc>
      </w:tr>
      <w:tr w:rsidR="00B611E1" w:rsidRPr="00B611E1" w14:paraId="13A920B2" w14:textId="77777777" w:rsidTr="00EA5B55">
        <w:trPr>
          <w:jc w:val="center"/>
        </w:trPr>
        <w:tc>
          <w:tcPr>
            <w:tcW w:w="1737" w:type="dxa"/>
            <w:shd w:val="clear" w:color="auto" w:fill="auto"/>
          </w:tcPr>
          <w:p w14:paraId="59307881" w14:textId="77777777" w:rsidR="00EA4606" w:rsidRPr="00B611E1" w:rsidRDefault="00EA4606" w:rsidP="00001D0F">
            <w:pPr>
              <w:pStyle w:val="TAC"/>
              <w:rPr>
                <w:rFonts w:eastAsia="Malgun Gothic"/>
                <w:lang w:eastAsia="ko-KR"/>
              </w:rPr>
            </w:pPr>
            <w:r w:rsidRPr="00B611E1">
              <w:rPr>
                <w:rFonts w:eastAsia="Malgun Gothic"/>
                <w:lang w:eastAsia="ko-KR"/>
              </w:rPr>
              <w:t>7</w:t>
            </w:r>
          </w:p>
        </w:tc>
        <w:tc>
          <w:tcPr>
            <w:tcW w:w="2066" w:type="dxa"/>
            <w:shd w:val="clear" w:color="auto" w:fill="auto"/>
          </w:tcPr>
          <w:p w14:paraId="338BC248" w14:textId="77777777" w:rsidR="00EA4606" w:rsidRPr="00B611E1" w:rsidRDefault="00EA4606" w:rsidP="00001D0F">
            <w:pPr>
              <w:pStyle w:val="TAC"/>
              <w:rPr>
                <w:rFonts w:eastAsia="Malgun Gothic"/>
                <w:lang w:eastAsia="ko-KR"/>
              </w:rPr>
            </w:pPr>
            <w:r w:rsidRPr="00B611E1">
              <w:rPr>
                <w:rFonts w:eastAsia="Malgun Gothic"/>
                <w:lang w:eastAsia="ko-KR"/>
              </w:rPr>
              <w:t>120 seconds</w:t>
            </w:r>
          </w:p>
        </w:tc>
      </w:tr>
      <w:tr w:rsidR="00B611E1" w:rsidRPr="00B611E1" w14:paraId="7BD250E0" w14:textId="77777777" w:rsidTr="00EA5B55">
        <w:trPr>
          <w:jc w:val="center"/>
        </w:trPr>
        <w:tc>
          <w:tcPr>
            <w:tcW w:w="1737" w:type="dxa"/>
            <w:shd w:val="clear" w:color="auto" w:fill="auto"/>
          </w:tcPr>
          <w:p w14:paraId="5A580CA7" w14:textId="77777777" w:rsidR="00EA4606" w:rsidRPr="00B611E1" w:rsidRDefault="00EA4606" w:rsidP="00001D0F">
            <w:pPr>
              <w:pStyle w:val="TAC"/>
              <w:rPr>
                <w:rFonts w:eastAsia="Malgun Gothic"/>
                <w:lang w:eastAsia="ko-KR"/>
              </w:rPr>
            </w:pPr>
            <w:r w:rsidRPr="00B611E1">
              <w:rPr>
                <w:rFonts w:eastAsia="Malgun Gothic"/>
                <w:lang w:eastAsia="ko-KR"/>
              </w:rPr>
              <w:t>8</w:t>
            </w:r>
          </w:p>
        </w:tc>
        <w:tc>
          <w:tcPr>
            <w:tcW w:w="2066" w:type="dxa"/>
            <w:shd w:val="clear" w:color="auto" w:fill="auto"/>
          </w:tcPr>
          <w:p w14:paraId="7EEA4126" w14:textId="77777777" w:rsidR="00EA4606" w:rsidRPr="00B611E1" w:rsidRDefault="00EA4606" w:rsidP="00001D0F">
            <w:pPr>
              <w:pStyle w:val="TAC"/>
              <w:rPr>
                <w:rFonts w:eastAsia="Malgun Gothic"/>
                <w:lang w:eastAsia="ko-KR"/>
              </w:rPr>
            </w:pPr>
            <w:r w:rsidRPr="00B611E1">
              <w:rPr>
                <w:rFonts w:eastAsia="Malgun Gothic"/>
                <w:lang w:eastAsia="ko-KR"/>
              </w:rPr>
              <w:t>240 seconds</w:t>
            </w:r>
          </w:p>
        </w:tc>
      </w:tr>
      <w:tr w:rsidR="00B611E1" w:rsidRPr="00B611E1" w14:paraId="181F0B95" w14:textId="77777777" w:rsidTr="00EA5B55">
        <w:trPr>
          <w:jc w:val="center"/>
        </w:trPr>
        <w:tc>
          <w:tcPr>
            <w:tcW w:w="1737" w:type="dxa"/>
            <w:shd w:val="clear" w:color="auto" w:fill="auto"/>
          </w:tcPr>
          <w:p w14:paraId="4E75AE2A" w14:textId="77777777" w:rsidR="00EA4606" w:rsidRPr="00B611E1" w:rsidRDefault="00EA4606" w:rsidP="00001D0F">
            <w:pPr>
              <w:pStyle w:val="TAC"/>
              <w:rPr>
                <w:rFonts w:eastAsia="Malgun Gothic"/>
                <w:lang w:eastAsia="ko-KR"/>
              </w:rPr>
            </w:pPr>
            <w:r w:rsidRPr="00B611E1">
              <w:rPr>
                <w:rFonts w:eastAsia="Malgun Gothic"/>
                <w:lang w:eastAsia="ko-KR"/>
              </w:rPr>
              <w:t>9</w:t>
            </w:r>
          </w:p>
        </w:tc>
        <w:tc>
          <w:tcPr>
            <w:tcW w:w="2066" w:type="dxa"/>
            <w:shd w:val="clear" w:color="auto" w:fill="auto"/>
          </w:tcPr>
          <w:p w14:paraId="13A766CA" w14:textId="77777777" w:rsidR="00EA4606" w:rsidRPr="00B611E1" w:rsidRDefault="00EA4606" w:rsidP="00001D0F">
            <w:pPr>
              <w:pStyle w:val="TAC"/>
              <w:rPr>
                <w:rFonts w:eastAsia="Malgun Gothic"/>
                <w:lang w:eastAsia="ko-KR"/>
              </w:rPr>
            </w:pPr>
            <w:r w:rsidRPr="00B611E1">
              <w:rPr>
                <w:rFonts w:eastAsia="Malgun Gothic"/>
                <w:lang w:eastAsia="ko-KR"/>
              </w:rPr>
              <w:t>300 seconds</w:t>
            </w:r>
          </w:p>
        </w:tc>
      </w:tr>
      <w:tr w:rsidR="00B611E1" w:rsidRPr="00B611E1" w14:paraId="533FFAAC" w14:textId="77777777" w:rsidTr="00EA5B55">
        <w:trPr>
          <w:jc w:val="center"/>
        </w:trPr>
        <w:tc>
          <w:tcPr>
            <w:tcW w:w="1737" w:type="dxa"/>
            <w:shd w:val="clear" w:color="auto" w:fill="auto"/>
          </w:tcPr>
          <w:p w14:paraId="7A0C0F71" w14:textId="77777777" w:rsidR="00EA4606" w:rsidRPr="00B611E1" w:rsidRDefault="00EA4606" w:rsidP="00001D0F">
            <w:pPr>
              <w:pStyle w:val="TAC"/>
              <w:rPr>
                <w:rFonts w:eastAsia="Malgun Gothic"/>
                <w:lang w:eastAsia="ko-KR"/>
              </w:rPr>
            </w:pPr>
            <w:r w:rsidRPr="00B611E1">
              <w:rPr>
                <w:rFonts w:eastAsia="Malgun Gothic"/>
                <w:lang w:eastAsia="ko-KR"/>
              </w:rPr>
              <w:t>10</w:t>
            </w:r>
          </w:p>
        </w:tc>
        <w:tc>
          <w:tcPr>
            <w:tcW w:w="2066" w:type="dxa"/>
            <w:shd w:val="clear" w:color="auto" w:fill="auto"/>
          </w:tcPr>
          <w:p w14:paraId="3BB96AB8" w14:textId="77777777" w:rsidR="00EA4606" w:rsidRPr="00B611E1" w:rsidRDefault="00EA4606" w:rsidP="00001D0F">
            <w:pPr>
              <w:pStyle w:val="TAC"/>
              <w:rPr>
                <w:rFonts w:eastAsia="Malgun Gothic"/>
                <w:lang w:eastAsia="ko-KR"/>
              </w:rPr>
            </w:pPr>
            <w:r w:rsidRPr="00B611E1">
              <w:rPr>
                <w:rFonts w:eastAsia="Malgun Gothic"/>
                <w:lang w:eastAsia="ko-KR"/>
              </w:rPr>
              <w:t>600 seconds</w:t>
            </w:r>
          </w:p>
        </w:tc>
      </w:tr>
      <w:tr w:rsidR="00B611E1" w:rsidRPr="00B611E1" w14:paraId="66D4BD75" w14:textId="77777777" w:rsidTr="00EA5B55">
        <w:trPr>
          <w:jc w:val="center"/>
        </w:trPr>
        <w:tc>
          <w:tcPr>
            <w:tcW w:w="1737" w:type="dxa"/>
            <w:shd w:val="clear" w:color="auto" w:fill="auto"/>
          </w:tcPr>
          <w:p w14:paraId="58806C8E" w14:textId="77777777" w:rsidR="00EA4606" w:rsidRPr="00B611E1" w:rsidRDefault="00EA4606" w:rsidP="00001D0F">
            <w:pPr>
              <w:pStyle w:val="TAC"/>
              <w:rPr>
                <w:rFonts w:eastAsia="Malgun Gothic"/>
                <w:lang w:eastAsia="ko-KR"/>
              </w:rPr>
            </w:pPr>
            <w:r w:rsidRPr="00B611E1">
              <w:rPr>
                <w:rFonts w:eastAsia="Malgun Gothic"/>
                <w:lang w:eastAsia="ko-KR"/>
              </w:rPr>
              <w:t>11</w:t>
            </w:r>
          </w:p>
        </w:tc>
        <w:tc>
          <w:tcPr>
            <w:tcW w:w="2066" w:type="dxa"/>
            <w:shd w:val="clear" w:color="auto" w:fill="auto"/>
          </w:tcPr>
          <w:p w14:paraId="51D155C8" w14:textId="77777777" w:rsidR="00EA4606" w:rsidRPr="00B611E1" w:rsidRDefault="00EA4606" w:rsidP="00001D0F">
            <w:pPr>
              <w:pStyle w:val="TAC"/>
              <w:rPr>
                <w:rFonts w:eastAsia="Malgun Gothic"/>
                <w:lang w:eastAsia="ko-KR"/>
              </w:rPr>
            </w:pPr>
            <w:r w:rsidRPr="00B611E1">
              <w:rPr>
                <w:rFonts w:eastAsia="Malgun Gothic"/>
                <w:lang w:eastAsia="ko-KR"/>
              </w:rPr>
              <w:t>900 seconds</w:t>
            </w:r>
          </w:p>
        </w:tc>
      </w:tr>
      <w:tr w:rsidR="00B611E1" w:rsidRPr="00B611E1" w14:paraId="20E2A00D" w14:textId="77777777" w:rsidTr="00EA5B55">
        <w:trPr>
          <w:jc w:val="center"/>
        </w:trPr>
        <w:tc>
          <w:tcPr>
            <w:tcW w:w="1737" w:type="dxa"/>
            <w:shd w:val="clear" w:color="auto" w:fill="auto"/>
          </w:tcPr>
          <w:p w14:paraId="0A752F9D" w14:textId="77777777" w:rsidR="00EA4606" w:rsidRPr="00B611E1" w:rsidRDefault="00EA4606" w:rsidP="00001D0F">
            <w:pPr>
              <w:pStyle w:val="TAC"/>
              <w:rPr>
                <w:rFonts w:eastAsia="Malgun Gothic"/>
                <w:lang w:eastAsia="ko-KR"/>
              </w:rPr>
            </w:pPr>
            <w:r w:rsidRPr="00B611E1">
              <w:rPr>
                <w:rFonts w:eastAsia="Malgun Gothic"/>
                <w:lang w:eastAsia="ko-KR"/>
              </w:rPr>
              <w:t>12</w:t>
            </w:r>
          </w:p>
        </w:tc>
        <w:tc>
          <w:tcPr>
            <w:tcW w:w="2066" w:type="dxa"/>
            <w:shd w:val="clear" w:color="auto" w:fill="auto"/>
          </w:tcPr>
          <w:p w14:paraId="4CB0420C" w14:textId="77777777" w:rsidR="00EA4606" w:rsidRPr="00B611E1" w:rsidRDefault="00EA4606" w:rsidP="00001D0F">
            <w:pPr>
              <w:pStyle w:val="TAC"/>
              <w:rPr>
                <w:rFonts w:eastAsia="Malgun Gothic"/>
                <w:lang w:eastAsia="ko-KR"/>
              </w:rPr>
            </w:pPr>
            <w:r w:rsidRPr="00B611E1">
              <w:rPr>
                <w:rFonts w:eastAsia="Malgun Gothic"/>
                <w:lang w:eastAsia="ko-KR"/>
              </w:rPr>
              <w:t>1800 seconds</w:t>
            </w:r>
          </w:p>
        </w:tc>
      </w:tr>
      <w:tr w:rsidR="00B611E1" w:rsidRPr="00B611E1" w14:paraId="6F329430" w14:textId="77777777" w:rsidTr="00EA5B55">
        <w:trPr>
          <w:jc w:val="center"/>
        </w:trPr>
        <w:tc>
          <w:tcPr>
            <w:tcW w:w="1737" w:type="dxa"/>
            <w:shd w:val="clear" w:color="auto" w:fill="auto"/>
          </w:tcPr>
          <w:p w14:paraId="3122D676" w14:textId="77777777" w:rsidR="00EA4606" w:rsidRPr="00B611E1" w:rsidRDefault="00EA4606" w:rsidP="00001D0F">
            <w:pPr>
              <w:pStyle w:val="TAC"/>
              <w:rPr>
                <w:rFonts w:eastAsia="Malgun Gothic"/>
                <w:lang w:eastAsia="ko-KR"/>
              </w:rPr>
            </w:pPr>
            <w:r w:rsidRPr="00B611E1">
              <w:rPr>
                <w:rFonts w:eastAsia="Malgun Gothic"/>
                <w:lang w:eastAsia="ko-KR"/>
              </w:rPr>
              <w:t>13</w:t>
            </w:r>
          </w:p>
        </w:tc>
        <w:tc>
          <w:tcPr>
            <w:tcW w:w="2066" w:type="dxa"/>
            <w:shd w:val="clear" w:color="auto" w:fill="auto"/>
          </w:tcPr>
          <w:p w14:paraId="208A2823" w14:textId="77777777" w:rsidR="00EA4606" w:rsidRPr="00B611E1" w:rsidRDefault="00EA4606" w:rsidP="00001D0F">
            <w:pPr>
              <w:pStyle w:val="TAC"/>
              <w:rPr>
                <w:rFonts w:eastAsia="Malgun Gothic"/>
                <w:lang w:eastAsia="ko-KR"/>
              </w:rPr>
            </w:pPr>
            <w:r w:rsidRPr="00B611E1">
              <w:rPr>
                <w:rFonts w:eastAsia="Malgun Gothic"/>
                <w:lang w:eastAsia="ko-KR"/>
              </w:rPr>
              <w:t>3600 seconds</w:t>
            </w:r>
          </w:p>
        </w:tc>
      </w:tr>
      <w:tr w:rsidR="00B611E1" w:rsidRPr="00B611E1" w14:paraId="6C767CCA" w14:textId="77777777" w:rsidTr="00EA5B55">
        <w:trPr>
          <w:jc w:val="center"/>
        </w:trPr>
        <w:tc>
          <w:tcPr>
            <w:tcW w:w="1737" w:type="dxa"/>
            <w:shd w:val="clear" w:color="auto" w:fill="auto"/>
          </w:tcPr>
          <w:p w14:paraId="026BEE9A" w14:textId="77777777" w:rsidR="00EA4606" w:rsidRPr="00B611E1" w:rsidRDefault="00EA4606" w:rsidP="00001D0F">
            <w:pPr>
              <w:pStyle w:val="TAC"/>
              <w:rPr>
                <w:rFonts w:eastAsia="Malgun Gothic"/>
                <w:lang w:eastAsia="ko-KR"/>
              </w:rPr>
            </w:pPr>
            <w:r w:rsidRPr="00B611E1">
              <w:rPr>
                <w:rFonts w:eastAsia="Malgun Gothic"/>
                <w:lang w:eastAsia="ko-KR"/>
              </w:rPr>
              <w:t>14</w:t>
            </w:r>
          </w:p>
        </w:tc>
        <w:tc>
          <w:tcPr>
            <w:tcW w:w="2066" w:type="dxa"/>
            <w:shd w:val="clear" w:color="auto" w:fill="auto"/>
          </w:tcPr>
          <w:p w14:paraId="01AD327C" w14:textId="77777777" w:rsidR="00EA4606" w:rsidRPr="00B611E1" w:rsidRDefault="00EA4606" w:rsidP="00001D0F">
            <w:pPr>
              <w:pStyle w:val="TAC"/>
              <w:rPr>
                <w:rFonts w:eastAsia="Malgun Gothic"/>
                <w:lang w:eastAsia="ko-KR"/>
              </w:rPr>
            </w:pPr>
            <w:r w:rsidRPr="00B611E1">
              <w:rPr>
                <w:rFonts w:eastAsia="Malgun Gothic"/>
                <w:lang w:eastAsia="ko-KR"/>
              </w:rPr>
              <w:t>7200 seconds</w:t>
            </w:r>
          </w:p>
        </w:tc>
      </w:tr>
      <w:tr w:rsidR="00EA4606" w:rsidRPr="00B611E1" w14:paraId="25D0DF94" w14:textId="77777777" w:rsidTr="00EA5B55">
        <w:trPr>
          <w:jc w:val="center"/>
        </w:trPr>
        <w:tc>
          <w:tcPr>
            <w:tcW w:w="1737" w:type="dxa"/>
            <w:shd w:val="clear" w:color="auto" w:fill="auto"/>
          </w:tcPr>
          <w:p w14:paraId="189E35A3" w14:textId="77777777" w:rsidR="00EA4606" w:rsidRPr="00B611E1" w:rsidRDefault="00EA4606" w:rsidP="00001D0F">
            <w:pPr>
              <w:pStyle w:val="TAC"/>
              <w:rPr>
                <w:rFonts w:eastAsia="Malgun Gothic"/>
                <w:lang w:eastAsia="ko-KR"/>
              </w:rPr>
            </w:pPr>
            <w:r w:rsidRPr="00B611E1">
              <w:rPr>
                <w:rFonts w:eastAsia="Malgun Gothic"/>
                <w:lang w:eastAsia="ko-KR"/>
              </w:rPr>
              <w:t>15</w:t>
            </w:r>
          </w:p>
        </w:tc>
        <w:tc>
          <w:tcPr>
            <w:tcW w:w="2066" w:type="dxa"/>
            <w:shd w:val="clear" w:color="auto" w:fill="auto"/>
          </w:tcPr>
          <w:p w14:paraId="087C5B8D" w14:textId="77777777" w:rsidR="00EA4606" w:rsidRPr="00B611E1" w:rsidRDefault="00EA4606" w:rsidP="00001D0F">
            <w:pPr>
              <w:pStyle w:val="TAC"/>
              <w:rPr>
                <w:rFonts w:eastAsia="Malgun Gothic"/>
                <w:lang w:eastAsia="ko-KR"/>
              </w:rPr>
            </w:pPr>
            <w:r w:rsidRPr="00B611E1">
              <w:rPr>
                <w:rFonts w:eastAsia="Malgun Gothic"/>
                <w:lang w:eastAsia="ko-KR"/>
              </w:rPr>
              <w:t>10800 seconds</w:t>
            </w:r>
          </w:p>
        </w:tc>
      </w:tr>
    </w:tbl>
    <w:p w14:paraId="591E02D0" w14:textId="77777777" w:rsidR="00EA4606" w:rsidRPr="00B611E1" w:rsidRDefault="00EA4606" w:rsidP="00001D0F"/>
    <w:p w14:paraId="6F5EBB6E" w14:textId="77777777" w:rsidR="00EA4606" w:rsidRPr="00B611E1" w:rsidRDefault="00EA4606" w:rsidP="00001D0F">
      <w:pPr>
        <w:pStyle w:val="Heading4"/>
        <w:rPr>
          <w:i/>
        </w:rPr>
      </w:pPr>
      <w:bookmarkStart w:id="80" w:name="_Toc27765278"/>
      <w:bookmarkStart w:id="81" w:name="_Toc37680963"/>
      <w:bookmarkStart w:id="82" w:name="_Toc46486535"/>
      <w:bookmarkStart w:id="83" w:name="_Toc52546880"/>
      <w:bookmarkStart w:id="84" w:name="_Toc52547410"/>
      <w:bookmarkStart w:id="85" w:name="_Toc52547940"/>
      <w:bookmarkStart w:id="86" w:name="_Toc52548470"/>
      <w:bookmarkStart w:id="87" w:name="_Toc100881234"/>
      <w:r w:rsidRPr="00B611E1">
        <w:rPr>
          <w:i/>
        </w:rPr>
        <w:t>–</w:t>
      </w:r>
      <w:r w:rsidRPr="00B611E1">
        <w:rPr>
          <w:i/>
        </w:rPr>
        <w:tab/>
        <w:t>GNSS-SSR-</w:t>
      </w:r>
      <w:proofErr w:type="spellStart"/>
      <w:r w:rsidRPr="00B611E1">
        <w:rPr>
          <w:i/>
        </w:rPr>
        <w:t>ClockCorrections</w:t>
      </w:r>
      <w:bookmarkEnd w:id="80"/>
      <w:bookmarkEnd w:id="81"/>
      <w:bookmarkEnd w:id="82"/>
      <w:bookmarkEnd w:id="83"/>
      <w:bookmarkEnd w:id="84"/>
      <w:bookmarkEnd w:id="85"/>
      <w:bookmarkEnd w:id="86"/>
      <w:bookmarkEnd w:id="87"/>
      <w:proofErr w:type="spellEnd"/>
    </w:p>
    <w:p w14:paraId="20494AF2" w14:textId="2F63E36A" w:rsidR="00EA4606" w:rsidRPr="00B611E1" w:rsidRDefault="00EA4606" w:rsidP="00EA4606">
      <w:r w:rsidRPr="00B611E1">
        <w:t xml:space="preserve">The IE </w:t>
      </w:r>
      <w:r w:rsidRPr="00B611E1">
        <w:rPr>
          <w:i/>
        </w:rPr>
        <w:t>GNSS-SSR-</w:t>
      </w:r>
      <w:proofErr w:type="spellStart"/>
      <w:r w:rsidRPr="00B611E1">
        <w:rPr>
          <w:i/>
        </w:rPr>
        <w:t>ClockCorrections</w:t>
      </w:r>
      <w:proofErr w:type="spellEnd"/>
      <w:r w:rsidRPr="00B611E1">
        <w:rPr>
          <w:i/>
        </w:rPr>
        <w:t xml:space="preserve"> </w:t>
      </w:r>
      <w:r w:rsidRPr="00B611E1">
        <w:rPr>
          <w:noProof/>
        </w:rPr>
        <w:t>is</w:t>
      </w:r>
      <w:r w:rsidRPr="00B611E1">
        <w:t xml:space="preserve"> used by the location server to provide clock correction parameters</w:t>
      </w:r>
      <w:r w:rsidR="003D17A9" w:rsidRPr="00B611E1">
        <w:t xml:space="preserve"> together with integrity information</w:t>
      </w:r>
      <w:r w:rsidRPr="00B611E1">
        <w:t xml:space="preserve">. The target device may use the </w:t>
      </w:r>
      <w:r w:rsidR="003D17A9" w:rsidRPr="00B611E1">
        <w:rPr>
          <w:i/>
          <w:iCs/>
          <w:snapToGrid w:val="0"/>
        </w:rPr>
        <w:t>SSR-</w:t>
      </w:r>
      <w:proofErr w:type="spellStart"/>
      <w:r w:rsidR="003D17A9" w:rsidRPr="00B611E1">
        <w:rPr>
          <w:i/>
          <w:iCs/>
          <w:snapToGrid w:val="0"/>
        </w:rPr>
        <w:t>ClockCorrectionList</w:t>
      </w:r>
      <w:proofErr w:type="spellEnd"/>
      <w:r w:rsidRPr="00B611E1">
        <w:t xml:space="preserve"> to compute a clock correction to be applied to the broadcast satellite clock parameters, identified by </w:t>
      </w:r>
      <w:proofErr w:type="spellStart"/>
      <w:r w:rsidRPr="00B611E1">
        <w:rPr>
          <w:i/>
        </w:rPr>
        <w:t>iod</w:t>
      </w:r>
      <w:proofErr w:type="spellEnd"/>
      <w:r w:rsidRPr="00B611E1">
        <w:t xml:space="preserve"> of corresponding </w:t>
      </w:r>
      <w:r w:rsidRPr="00B611E1">
        <w:rPr>
          <w:i/>
        </w:rPr>
        <w:t>GNSS-SSR-</w:t>
      </w:r>
      <w:proofErr w:type="spellStart"/>
      <w:r w:rsidRPr="00B611E1">
        <w:rPr>
          <w:i/>
        </w:rPr>
        <w:t>OrbitCorrections</w:t>
      </w:r>
      <w:proofErr w:type="spellEnd"/>
      <w:r w:rsidRPr="00B611E1">
        <w:t>.</w:t>
      </w:r>
    </w:p>
    <w:p w14:paraId="36CCF39E" w14:textId="29D6BC78" w:rsidR="00EA4606" w:rsidRPr="00B611E1" w:rsidRDefault="00EA4606" w:rsidP="00EA4606">
      <w:r w:rsidRPr="00B611E1">
        <w:rPr>
          <w:noProof/>
        </w:rPr>
        <w:t xml:space="preserve">The parameters provided in </w:t>
      </w:r>
      <w:r w:rsidRPr="00B611E1">
        <w:t xml:space="preserve">IE </w:t>
      </w:r>
      <w:r w:rsidRPr="00B611E1">
        <w:rPr>
          <w:i/>
        </w:rPr>
        <w:t>GNSS-SSR-</w:t>
      </w:r>
      <w:proofErr w:type="spellStart"/>
      <w:r w:rsidRPr="00B611E1">
        <w:rPr>
          <w:i/>
        </w:rPr>
        <w:t>ClockCorrections</w:t>
      </w:r>
      <w:proofErr w:type="spellEnd"/>
      <w:r w:rsidRPr="00B611E1">
        <w:rPr>
          <w:i/>
        </w:rPr>
        <w:t xml:space="preserve"> </w:t>
      </w:r>
      <w:r w:rsidR="003D17A9" w:rsidRPr="00B611E1">
        <w:rPr>
          <w:i/>
        </w:rPr>
        <w:t xml:space="preserve">– </w:t>
      </w:r>
      <w:r w:rsidR="003D17A9" w:rsidRPr="00B611E1">
        <w:rPr>
          <w:iCs/>
        </w:rPr>
        <w:t xml:space="preserve">except for </w:t>
      </w:r>
      <w:r w:rsidR="003D17A9" w:rsidRPr="00B611E1">
        <w:rPr>
          <w:i/>
        </w:rPr>
        <w:t>CLOCK-</w:t>
      </w:r>
      <w:proofErr w:type="spellStart"/>
      <w:r w:rsidR="003D17A9" w:rsidRPr="00B611E1">
        <w:rPr>
          <w:i/>
        </w:rPr>
        <w:t>IntegrityParameters</w:t>
      </w:r>
      <w:proofErr w:type="spellEnd"/>
      <w:r w:rsidR="003D17A9" w:rsidRPr="00B611E1">
        <w:rPr>
          <w:i/>
        </w:rPr>
        <w:t xml:space="preserve"> </w:t>
      </w:r>
      <w:r w:rsidR="003D17A9" w:rsidRPr="00B611E1">
        <w:rPr>
          <w:iCs/>
        </w:rPr>
        <w:t xml:space="preserve">and </w:t>
      </w:r>
      <w:r w:rsidR="003D17A9" w:rsidRPr="00B611E1">
        <w:rPr>
          <w:i/>
        </w:rPr>
        <w:t>SSR-</w:t>
      </w:r>
      <w:proofErr w:type="spellStart"/>
      <w:r w:rsidR="003D17A9" w:rsidRPr="00B611E1">
        <w:rPr>
          <w:i/>
        </w:rPr>
        <w:t>IntegrityClockBounds</w:t>
      </w:r>
      <w:proofErr w:type="spellEnd"/>
      <w:r w:rsidR="003D17A9" w:rsidRPr="00B611E1">
        <w:rPr>
          <w:i/>
        </w:rPr>
        <w:t xml:space="preserve"> – </w:t>
      </w:r>
      <w:r w:rsidRPr="00B611E1">
        <w:t>are used as specified for SSR Clock Messages (e.g., message type 1058 and 1064) in [30] and apply to all GNSS</w:t>
      </w:r>
      <w:r w:rsidR="005508B4" w:rsidRPr="00B611E1">
        <w:t>s</w:t>
      </w:r>
      <w:r w:rsidRPr="00B611E1">
        <w:t>.</w:t>
      </w:r>
    </w:p>
    <w:p w14:paraId="6FAAB5BC" w14:textId="77777777" w:rsidR="00EA4606" w:rsidRPr="00B611E1" w:rsidRDefault="00EA4606" w:rsidP="00EA4606">
      <w:pPr>
        <w:pStyle w:val="PL"/>
        <w:shd w:val="clear" w:color="auto" w:fill="E6E6E6"/>
      </w:pPr>
      <w:r w:rsidRPr="00B611E1">
        <w:t>-- ASN1START</w:t>
      </w:r>
    </w:p>
    <w:p w14:paraId="030AD620" w14:textId="77777777" w:rsidR="00EA4606" w:rsidRPr="00B611E1" w:rsidRDefault="00EA4606" w:rsidP="00EA4606">
      <w:pPr>
        <w:pStyle w:val="PL"/>
        <w:shd w:val="clear" w:color="auto" w:fill="E6E6E6"/>
        <w:rPr>
          <w:snapToGrid w:val="0"/>
        </w:rPr>
      </w:pPr>
    </w:p>
    <w:p w14:paraId="51C54198" w14:textId="77777777" w:rsidR="00EA4606" w:rsidRPr="00B611E1" w:rsidRDefault="00EA4606" w:rsidP="00EA4606">
      <w:pPr>
        <w:pStyle w:val="PL"/>
        <w:shd w:val="clear" w:color="auto" w:fill="E6E6E6"/>
        <w:rPr>
          <w:snapToGrid w:val="0"/>
        </w:rPr>
      </w:pPr>
      <w:bookmarkStart w:id="88" w:name="_Hlk504961156"/>
      <w:r w:rsidRPr="00B611E1">
        <w:rPr>
          <w:snapToGrid w:val="0"/>
        </w:rPr>
        <w:t xml:space="preserve">GNSS-SSR-ClockCorrections-r15 </w:t>
      </w:r>
      <w:bookmarkEnd w:id="88"/>
      <w:r w:rsidRPr="00B611E1">
        <w:rPr>
          <w:snapToGrid w:val="0"/>
        </w:rPr>
        <w:t>::= SEQUENCE {</w:t>
      </w:r>
    </w:p>
    <w:p w14:paraId="1772585D" w14:textId="77777777" w:rsidR="00EA4606" w:rsidRPr="00B611E1" w:rsidRDefault="00EA4606" w:rsidP="00EA4606">
      <w:pPr>
        <w:pStyle w:val="PL"/>
        <w:shd w:val="clear" w:color="auto" w:fill="E6E6E6"/>
        <w:rPr>
          <w:snapToGrid w:val="0"/>
        </w:rPr>
      </w:pPr>
      <w:r w:rsidRPr="00B611E1">
        <w:rPr>
          <w:snapToGrid w:val="0"/>
        </w:rPr>
        <w:tab/>
        <w:t>epochTime-r15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GNSS-SystemTime,</w:t>
      </w:r>
    </w:p>
    <w:p w14:paraId="18B4A0BC" w14:textId="77777777" w:rsidR="00EA4606" w:rsidRPr="00B611E1" w:rsidRDefault="00EA4606" w:rsidP="00EA4606">
      <w:pPr>
        <w:pStyle w:val="PL"/>
        <w:shd w:val="clear" w:color="auto" w:fill="E6E6E6"/>
        <w:rPr>
          <w:snapToGrid w:val="0"/>
        </w:rPr>
      </w:pPr>
      <w:r w:rsidRPr="00B611E1">
        <w:rPr>
          <w:snapToGrid w:val="0"/>
        </w:rPr>
        <w:tab/>
        <w:t>ssrUpdateInterval-r15</w:t>
      </w:r>
      <w:r w:rsidRPr="00B611E1">
        <w:rPr>
          <w:snapToGrid w:val="0"/>
        </w:rPr>
        <w:tab/>
      </w:r>
      <w:r w:rsidRPr="00B611E1">
        <w:rPr>
          <w:snapToGrid w:val="0"/>
        </w:rPr>
        <w:tab/>
      </w:r>
      <w:r w:rsidRPr="00B611E1">
        <w:rPr>
          <w:snapToGrid w:val="0"/>
        </w:rPr>
        <w:tab/>
      </w:r>
      <w:r w:rsidRPr="00B611E1">
        <w:rPr>
          <w:snapToGrid w:val="0"/>
        </w:rPr>
        <w:tab/>
        <w:t>INTEGER (0..15),</w:t>
      </w:r>
    </w:p>
    <w:p w14:paraId="64870192" w14:textId="77777777" w:rsidR="00EA4606" w:rsidRPr="00B611E1" w:rsidRDefault="00EA4606" w:rsidP="00EA4606">
      <w:pPr>
        <w:pStyle w:val="PL"/>
        <w:shd w:val="clear" w:color="auto" w:fill="E6E6E6"/>
        <w:rPr>
          <w:snapToGrid w:val="0"/>
        </w:rPr>
      </w:pPr>
      <w:r w:rsidRPr="00B611E1">
        <w:rPr>
          <w:snapToGrid w:val="0"/>
        </w:rPr>
        <w:tab/>
        <w:t>iod-ssr-r15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(0..15),</w:t>
      </w:r>
    </w:p>
    <w:p w14:paraId="2A541D80" w14:textId="77777777" w:rsidR="00EA4606" w:rsidRPr="00B611E1" w:rsidRDefault="00EA4606" w:rsidP="00EA4606">
      <w:pPr>
        <w:pStyle w:val="PL"/>
        <w:shd w:val="clear" w:color="auto" w:fill="E6E6E6"/>
        <w:rPr>
          <w:snapToGrid w:val="0"/>
        </w:rPr>
      </w:pPr>
      <w:r w:rsidRPr="00B611E1">
        <w:rPr>
          <w:snapToGrid w:val="0"/>
        </w:rPr>
        <w:tab/>
        <w:t>ssr-ClockCorrectionList-r15</w:t>
      </w:r>
      <w:r w:rsidRPr="00B611E1">
        <w:rPr>
          <w:snapToGrid w:val="0"/>
        </w:rPr>
        <w:tab/>
      </w:r>
      <w:r w:rsidRPr="00B611E1">
        <w:rPr>
          <w:snapToGrid w:val="0"/>
        </w:rPr>
        <w:tab/>
      </w:r>
      <w:r w:rsidRPr="00B611E1">
        <w:rPr>
          <w:snapToGrid w:val="0"/>
        </w:rPr>
        <w:tab/>
        <w:t>SSR-ClockCorrectionList-r15,</w:t>
      </w:r>
    </w:p>
    <w:p w14:paraId="2FAFC518" w14:textId="5CA54EDB"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052904E9" w14:textId="77777777" w:rsidR="003D17A9" w:rsidRPr="00B611E1" w:rsidRDefault="003D17A9" w:rsidP="003D17A9">
      <w:pPr>
        <w:pStyle w:val="PL"/>
        <w:shd w:val="clear" w:color="auto" w:fill="E6E6E6"/>
        <w:rPr>
          <w:snapToGrid w:val="0"/>
        </w:rPr>
      </w:pPr>
      <w:r w:rsidRPr="00B611E1">
        <w:rPr>
          <w:snapToGrid w:val="0"/>
        </w:rPr>
        <w:tab/>
        <w:t>[[</w:t>
      </w:r>
    </w:p>
    <w:p w14:paraId="11AE144C"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clock-IntegrityParameters-r17</w:t>
      </w:r>
      <w:r w:rsidRPr="00B611E1">
        <w:rPr>
          <w:snapToGrid w:val="0"/>
        </w:rPr>
        <w:tab/>
        <w:t>CLOCK-IntegrityParameters-r17</w:t>
      </w:r>
      <w:r w:rsidRPr="00B611E1">
        <w:rPr>
          <w:snapToGrid w:val="0"/>
        </w:rPr>
        <w:tab/>
      </w:r>
      <w:r w:rsidRPr="00B611E1">
        <w:rPr>
          <w:snapToGrid w:val="0"/>
        </w:rPr>
        <w:tab/>
        <w:t>OPTIONAL   -- Need ON</w:t>
      </w:r>
    </w:p>
    <w:p w14:paraId="77FC7AB5" w14:textId="5E4D5D2E" w:rsidR="00EA4606" w:rsidRPr="00B611E1" w:rsidRDefault="003D17A9" w:rsidP="003D17A9">
      <w:pPr>
        <w:pStyle w:val="PL"/>
        <w:shd w:val="clear" w:color="auto" w:fill="E6E6E6"/>
        <w:rPr>
          <w:snapToGrid w:val="0"/>
        </w:rPr>
      </w:pPr>
      <w:r w:rsidRPr="00B611E1">
        <w:rPr>
          <w:snapToGrid w:val="0"/>
        </w:rPr>
        <w:tab/>
        <w:t>]]</w:t>
      </w:r>
    </w:p>
    <w:p w14:paraId="2BFC6F56" w14:textId="77777777" w:rsidR="00EA4606" w:rsidRPr="00B611E1" w:rsidRDefault="00EA4606" w:rsidP="00EA4606">
      <w:pPr>
        <w:pStyle w:val="PL"/>
        <w:shd w:val="clear" w:color="auto" w:fill="E6E6E6"/>
        <w:rPr>
          <w:snapToGrid w:val="0"/>
        </w:rPr>
      </w:pPr>
      <w:r w:rsidRPr="00B611E1">
        <w:rPr>
          <w:snapToGrid w:val="0"/>
        </w:rPr>
        <w:t>}</w:t>
      </w:r>
    </w:p>
    <w:p w14:paraId="0E47FA35" w14:textId="77777777" w:rsidR="00EA4606" w:rsidRPr="00B611E1" w:rsidRDefault="00EA4606" w:rsidP="00EA4606">
      <w:pPr>
        <w:pStyle w:val="PL"/>
        <w:shd w:val="clear" w:color="auto" w:fill="E6E6E6"/>
        <w:rPr>
          <w:snapToGrid w:val="0"/>
        </w:rPr>
      </w:pPr>
    </w:p>
    <w:p w14:paraId="7A566D10" w14:textId="77777777" w:rsidR="00EA4606" w:rsidRPr="00B611E1" w:rsidRDefault="00EA4606" w:rsidP="00EA4606">
      <w:pPr>
        <w:pStyle w:val="PL"/>
        <w:shd w:val="clear" w:color="auto" w:fill="E6E6E6"/>
        <w:rPr>
          <w:snapToGrid w:val="0"/>
        </w:rPr>
      </w:pPr>
      <w:r w:rsidRPr="00B611E1">
        <w:rPr>
          <w:snapToGrid w:val="0"/>
        </w:rPr>
        <w:t>SSR-ClockCorrectionList-r15 ::= SEQUENCE (SIZE(1..64)) OF SSR-ClockCorrectionSatelliteElement-r15</w:t>
      </w:r>
    </w:p>
    <w:p w14:paraId="60A2E649" w14:textId="77777777" w:rsidR="00EA4606" w:rsidRPr="00B611E1" w:rsidRDefault="00EA4606" w:rsidP="00EA4606">
      <w:pPr>
        <w:pStyle w:val="PL"/>
        <w:shd w:val="clear" w:color="auto" w:fill="E6E6E6"/>
        <w:rPr>
          <w:snapToGrid w:val="0"/>
        </w:rPr>
      </w:pPr>
    </w:p>
    <w:p w14:paraId="646978E0" w14:textId="77777777" w:rsidR="00EA4606" w:rsidRPr="00B611E1" w:rsidRDefault="00EA4606" w:rsidP="00EA4606">
      <w:pPr>
        <w:pStyle w:val="PL"/>
        <w:shd w:val="clear" w:color="auto" w:fill="E6E6E6"/>
        <w:rPr>
          <w:snapToGrid w:val="0"/>
        </w:rPr>
      </w:pPr>
      <w:r w:rsidRPr="00B611E1">
        <w:rPr>
          <w:snapToGrid w:val="0"/>
        </w:rPr>
        <w:t>SSR-ClockCorrectionSatelliteElement-r15 ::= SEQUENCE {</w:t>
      </w:r>
    </w:p>
    <w:p w14:paraId="3D4F1AF7" w14:textId="77777777" w:rsidR="00EA4606" w:rsidRPr="00B611E1" w:rsidRDefault="00EA4606" w:rsidP="00EA4606">
      <w:pPr>
        <w:pStyle w:val="PL"/>
        <w:shd w:val="clear" w:color="auto" w:fill="E6E6E6"/>
        <w:rPr>
          <w:snapToGrid w:val="0"/>
        </w:rPr>
      </w:pPr>
      <w:r w:rsidRPr="00B611E1">
        <w:rPr>
          <w:snapToGrid w:val="0"/>
        </w:rPr>
        <w:tab/>
        <w:t>svID-r15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SV-ID,</w:t>
      </w:r>
    </w:p>
    <w:p w14:paraId="1ECA5DA9" w14:textId="77777777" w:rsidR="00EA4606" w:rsidRPr="00B611E1" w:rsidRDefault="00EA4606" w:rsidP="00EA4606">
      <w:pPr>
        <w:pStyle w:val="PL"/>
        <w:shd w:val="clear" w:color="auto" w:fill="E6E6E6"/>
        <w:rPr>
          <w:snapToGrid w:val="0"/>
        </w:rPr>
      </w:pPr>
      <w:r w:rsidRPr="00B611E1">
        <w:rPr>
          <w:snapToGrid w:val="0"/>
        </w:rPr>
        <w:tab/>
        <w:t>delta-Clock-C0-r15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(-2097152..2097151),</w:t>
      </w:r>
    </w:p>
    <w:p w14:paraId="5477CD66" w14:textId="4A82BEEB" w:rsidR="00EA4606" w:rsidRPr="00B611E1" w:rsidRDefault="00EA4606" w:rsidP="00EA4606">
      <w:pPr>
        <w:pStyle w:val="PL"/>
        <w:shd w:val="clear" w:color="auto" w:fill="E6E6E6"/>
        <w:rPr>
          <w:snapToGrid w:val="0"/>
        </w:rPr>
      </w:pPr>
      <w:r w:rsidRPr="00B611E1">
        <w:rPr>
          <w:snapToGrid w:val="0"/>
        </w:rPr>
        <w:tab/>
        <w:t>delta-Clock-C1-r15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(-1048576..1048575)</w:t>
      </w:r>
      <w:r w:rsidRPr="00B611E1">
        <w:rPr>
          <w:snapToGrid w:val="0"/>
        </w:rPr>
        <w:tab/>
      </w:r>
      <w:r w:rsidRPr="00B611E1">
        <w:rPr>
          <w:snapToGrid w:val="0"/>
        </w:rPr>
        <w:tab/>
      </w:r>
      <w:r w:rsidRPr="00B611E1">
        <w:rPr>
          <w:snapToGrid w:val="0"/>
        </w:rPr>
        <w:tab/>
        <w:t>OPTIONAL,</w:t>
      </w:r>
      <w:r w:rsidR="00DE17D8" w:rsidRPr="00B611E1">
        <w:t xml:space="preserve"> </w:t>
      </w:r>
      <w:r w:rsidR="00DE17D8" w:rsidRPr="00B611E1">
        <w:rPr>
          <w:snapToGrid w:val="0"/>
        </w:rPr>
        <w:t>-- Need ON</w:t>
      </w:r>
    </w:p>
    <w:p w14:paraId="130F93F4" w14:textId="46F48B35" w:rsidR="00EA4606" w:rsidRPr="00B611E1" w:rsidRDefault="00EA4606" w:rsidP="00EA4606">
      <w:pPr>
        <w:pStyle w:val="PL"/>
        <w:shd w:val="clear" w:color="auto" w:fill="E6E6E6"/>
        <w:rPr>
          <w:snapToGrid w:val="0"/>
        </w:rPr>
      </w:pPr>
      <w:r w:rsidRPr="00B611E1">
        <w:rPr>
          <w:snapToGrid w:val="0"/>
        </w:rPr>
        <w:tab/>
        <w:t>delta-Clock-C2-r15</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(-67108864..67108863)</w:t>
      </w:r>
      <w:r w:rsidRPr="00B611E1">
        <w:rPr>
          <w:snapToGrid w:val="0"/>
        </w:rPr>
        <w:tab/>
      </w:r>
      <w:r w:rsidRPr="00B611E1">
        <w:rPr>
          <w:snapToGrid w:val="0"/>
        </w:rPr>
        <w:tab/>
        <w:t>OPTIONAL,</w:t>
      </w:r>
      <w:r w:rsidR="00DE17D8" w:rsidRPr="00B611E1">
        <w:rPr>
          <w:snapToGrid w:val="0"/>
        </w:rPr>
        <w:t xml:space="preserve"> -- Need ON</w:t>
      </w:r>
    </w:p>
    <w:p w14:paraId="64D754E0" w14:textId="03435A47" w:rsidR="003D17A9" w:rsidRPr="00B611E1" w:rsidRDefault="00EA4606" w:rsidP="003D17A9">
      <w:pPr>
        <w:pStyle w:val="PL"/>
        <w:shd w:val="clear" w:color="auto" w:fill="E6E6E6"/>
        <w:rPr>
          <w:snapToGrid w:val="0"/>
        </w:rPr>
      </w:pPr>
      <w:r w:rsidRPr="00B611E1">
        <w:rPr>
          <w:snapToGrid w:val="0"/>
        </w:rPr>
        <w:tab/>
        <w:t>...</w:t>
      </w:r>
      <w:r w:rsidR="003D17A9" w:rsidRPr="00B611E1">
        <w:rPr>
          <w:snapToGrid w:val="0"/>
        </w:rPr>
        <w:t>,</w:t>
      </w:r>
    </w:p>
    <w:p w14:paraId="33E01414" w14:textId="77777777" w:rsidR="003D17A9" w:rsidRPr="00B611E1" w:rsidRDefault="003D17A9" w:rsidP="003D17A9">
      <w:pPr>
        <w:pStyle w:val="PL"/>
        <w:shd w:val="clear" w:color="auto" w:fill="E6E6E6"/>
        <w:rPr>
          <w:snapToGrid w:val="0"/>
        </w:rPr>
      </w:pPr>
      <w:r w:rsidRPr="00B611E1">
        <w:rPr>
          <w:snapToGrid w:val="0"/>
        </w:rPr>
        <w:tab/>
        <w:t>[[</w:t>
      </w:r>
    </w:p>
    <w:p w14:paraId="366F2306" w14:textId="77777777" w:rsidR="003D17A9" w:rsidRPr="00B611E1" w:rsidRDefault="003D17A9" w:rsidP="003D17A9">
      <w:pPr>
        <w:pStyle w:val="PL"/>
        <w:shd w:val="clear" w:color="auto" w:fill="E6E6E6"/>
        <w:rPr>
          <w:snapToGrid w:val="0"/>
        </w:rPr>
      </w:pPr>
      <w:r w:rsidRPr="00B611E1">
        <w:rPr>
          <w:snapToGrid w:val="0"/>
        </w:rPr>
        <w:tab/>
      </w:r>
      <w:r w:rsidRPr="00B611E1">
        <w:rPr>
          <w:snapToGrid w:val="0"/>
        </w:rPr>
        <w:tab/>
        <w:t>ssr-IntegrityClockBounds-r17</w:t>
      </w:r>
      <w:r w:rsidRPr="00B611E1">
        <w:rPr>
          <w:snapToGrid w:val="0"/>
        </w:rPr>
        <w:tab/>
        <w:t>SSR-IntegrityClockBounds-r17</w:t>
      </w:r>
      <w:r w:rsidRPr="00B611E1">
        <w:rPr>
          <w:snapToGrid w:val="0"/>
        </w:rPr>
        <w:tab/>
      </w:r>
      <w:r w:rsidRPr="00B611E1">
        <w:rPr>
          <w:snapToGrid w:val="0"/>
        </w:rPr>
        <w:tab/>
        <w:t>OPTIONAL  -- Need ON</w:t>
      </w:r>
    </w:p>
    <w:p w14:paraId="57ABBF92" w14:textId="609F7C43" w:rsidR="00EA4606" w:rsidRPr="00B611E1" w:rsidRDefault="003D17A9" w:rsidP="003D17A9">
      <w:pPr>
        <w:pStyle w:val="PL"/>
        <w:shd w:val="clear" w:color="auto" w:fill="E6E6E6"/>
        <w:rPr>
          <w:snapToGrid w:val="0"/>
        </w:rPr>
      </w:pPr>
      <w:r w:rsidRPr="00B611E1">
        <w:rPr>
          <w:snapToGrid w:val="0"/>
        </w:rPr>
        <w:tab/>
        <w:t>]]</w:t>
      </w:r>
    </w:p>
    <w:p w14:paraId="72E12C43" w14:textId="77777777" w:rsidR="00EA4606" w:rsidRPr="00B611E1" w:rsidRDefault="00EA4606" w:rsidP="00EA4606">
      <w:pPr>
        <w:pStyle w:val="PL"/>
        <w:shd w:val="clear" w:color="auto" w:fill="E6E6E6"/>
        <w:rPr>
          <w:snapToGrid w:val="0"/>
        </w:rPr>
      </w:pPr>
      <w:r w:rsidRPr="00B611E1">
        <w:rPr>
          <w:snapToGrid w:val="0"/>
        </w:rPr>
        <w:t>}</w:t>
      </w:r>
    </w:p>
    <w:p w14:paraId="6E91D1BC" w14:textId="77777777" w:rsidR="003D17A9" w:rsidRPr="00B611E1" w:rsidRDefault="003D17A9" w:rsidP="003D17A9">
      <w:pPr>
        <w:pStyle w:val="PL"/>
        <w:shd w:val="clear" w:color="auto" w:fill="E6E6E6"/>
        <w:rPr>
          <w:snapToGrid w:val="0"/>
        </w:rPr>
      </w:pPr>
    </w:p>
    <w:p w14:paraId="6B2803FE" w14:textId="77777777" w:rsidR="003D17A9" w:rsidRPr="00B611E1" w:rsidRDefault="003D17A9" w:rsidP="003D17A9">
      <w:pPr>
        <w:pStyle w:val="PL"/>
        <w:shd w:val="clear" w:color="auto" w:fill="E6E6E6"/>
        <w:rPr>
          <w:snapToGrid w:val="0"/>
        </w:rPr>
      </w:pPr>
      <w:r w:rsidRPr="00B611E1">
        <w:rPr>
          <w:snapToGrid w:val="0"/>
        </w:rPr>
        <w:t>CLOCK-IntegrityParameters-r17 ::= SEQUENCE {</w:t>
      </w:r>
    </w:p>
    <w:p w14:paraId="792E1A49" w14:textId="77777777" w:rsidR="003D17A9" w:rsidRPr="00B611E1" w:rsidRDefault="003D17A9" w:rsidP="003D17A9">
      <w:pPr>
        <w:pStyle w:val="PL"/>
        <w:shd w:val="clear" w:color="auto" w:fill="E6E6E6"/>
        <w:rPr>
          <w:snapToGrid w:val="0"/>
        </w:rPr>
      </w:pPr>
      <w:r w:rsidRPr="00B611E1">
        <w:rPr>
          <w:snapToGrid w:val="0"/>
        </w:rPr>
        <w:tab/>
        <w:t>clockRangeErrorCorrelationTime-r17</w:t>
      </w:r>
      <w:r w:rsidRPr="00B611E1">
        <w:rPr>
          <w:snapToGrid w:val="0"/>
        </w:rPr>
        <w:tab/>
      </w:r>
      <w:r w:rsidRPr="00B611E1">
        <w:rPr>
          <w:snapToGrid w:val="0"/>
        </w:rPr>
        <w:tab/>
        <w:t>INTEGER (0..255),</w:t>
      </w:r>
    </w:p>
    <w:p w14:paraId="78B35BD3" w14:textId="77777777" w:rsidR="003D17A9" w:rsidRPr="00B611E1" w:rsidRDefault="003D17A9" w:rsidP="003D17A9">
      <w:pPr>
        <w:pStyle w:val="PL"/>
        <w:shd w:val="clear" w:color="auto" w:fill="E6E6E6"/>
        <w:rPr>
          <w:snapToGrid w:val="0"/>
        </w:rPr>
      </w:pPr>
      <w:r w:rsidRPr="00B611E1">
        <w:rPr>
          <w:snapToGrid w:val="0"/>
        </w:rPr>
        <w:tab/>
        <w:t>clockRangeRateErrorCorrelationTime-r17</w:t>
      </w:r>
      <w:r w:rsidRPr="00B611E1">
        <w:rPr>
          <w:snapToGrid w:val="0"/>
        </w:rPr>
        <w:tab/>
        <w:t>INTEGER (0..255),</w:t>
      </w:r>
    </w:p>
    <w:p w14:paraId="13D6B0DB" w14:textId="77777777" w:rsidR="003D17A9" w:rsidRPr="00B611E1" w:rsidRDefault="003D17A9" w:rsidP="003D17A9">
      <w:pPr>
        <w:pStyle w:val="PL"/>
        <w:shd w:val="clear" w:color="auto" w:fill="E6E6E6"/>
        <w:rPr>
          <w:snapToGrid w:val="0"/>
        </w:rPr>
      </w:pPr>
      <w:r w:rsidRPr="00B611E1">
        <w:rPr>
          <w:snapToGrid w:val="0"/>
        </w:rPr>
        <w:tab/>
        <w:t>...</w:t>
      </w:r>
    </w:p>
    <w:p w14:paraId="2E4B7722" w14:textId="77777777" w:rsidR="003D17A9" w:rsidRPr="00B611E1" w:rsidRDefault="003D17A9" w:rsidP="003D17A9">
      <w:pPr>
        <w:pStyle w:val="PL"/>
        <w:shd w:val="clear" w:color="auto" w:fill="E6E6E6"/>
        <w:rPr>
          <w:snapToGrid w:val="0"/>
        </w:rPr>
      </w:pPr>
      <w:r w:rsidRPr="00B611E1">
        <w:rPr>
          <w:snapToGrid w:val="0"/>
        </w:rPr>
        <w:t>}</w:t>
      </w:r>
    </w:p>
    <w:p w14:paraId="20262853" w14:textId="77777777" w:rsidR="003D17A9" w:rsidRPr="00B611E1" w:rsidRDefault="003D17A9" w:rsidP="003D17A9">
      <w:pPr>
        <w:pStyle w:val="PL"/>
        <w:shd w:val="clear" w:color="auto" w:fill="E6E6E6"/>
        <w:rPr>
          <w:snapToGrid w:val="0"/>
        </w:rPr>
      </w:pPr>
    </w:p>
    <w:p w14:paraId="72E5AAE0" w14:textId="77777777" w:rsidR="003D17A9" w:rsidRPr="00B611E1" w:rsidRDefault="003D17A9" w:rsidP="003D17A9">
      <w:pPr>
        <w:pStyle w:val="PL"/>
        <w:shd w:val="clear" w:color="auto" w:fill="E6E6E6"/>
        <w:rPr>
          <w:snapToGrid w:val="0"/>
        </w:rPr>
      </w:pPr>
      <w:r w:rsidRPr="00B611E1">
        <w:rPr>
          <w:snapToGrid w:val="0"/>
        </w:rPr>
        <w:t>SSR-IntegrityClockBounds-r17 ::= SEQUENCE {</w:t>
      </w:r>
    </w:p>
    <w:p w14:paraId="6FD95273" w14:textId="77777777" w:rsidR="003D17A9" w:rsidRPr="00B611E1" w:rsidRDefault="003D17A9" w:rsidP="003D17A9">
      <w:pPr>
        <w:pStyle w:val="PL"/>
        <w:shd w:val="clear" w:color="auto" w:fill="E6E6E6"/>
        <w:rPr>
          <w:snapToGrid w:val="0"/>
        </w:rPr>
      </w:pPr>
      <w:r w:rsidRPr="00B611E1">
        <w:rPr>
          <w:snapToGrid w:val="0"/>
        </w:rPr>
        <w:tab/>
        <w:t>meanClock-r17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F3D0860" w14:textId="77777777" w:rsidR="003D17A9" w:rsidRPr="00B611E1" w:rsidRDefault="003D17A9" w:rsidP="003D17A9">
      <w:pPr>
        <w:pStyle w:val="PL"/>
        <w:shd w:val="clear" w:color="auto" w:fill="E6E6E6"/>
        <w:rPr>
          <w:snapToGrid w:val="0"/>
        </w:rPr>
      </w:pPr>
      <w:r w:rsidRPr="00B611E1">
        <w:rPr>
          <w:snapToGrid w:val="0"/>
        </w:rPr>
        <w:tab/>
        <w:t>stdDevClock-r17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63773BCA" w14:textId="77777777" w:rsidR="003D17A9" w:rsidRPr="00B611E1" w:rsidRDefault="003D17A9" w:rsidP="003D17A9">
      <w:pPr>
        <w:pStyle w:val="PL"/>
        <w:shd w:val="clear" w:color="auto" w:fill="E6E6E6"/>
        <w:rPr>
          <w:snapToGrid w:val="0"/>
        </w:rPr>
      </w:pPr>
      <w:r w:rsidRPr="00B611E1">
        <w:rPr>
          <w:snapToGrid w:val="0"/>
        </w:rPr>
        <w:tab/>
        <w:t>meanClockRate-r17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703DAA64" w14:textId="77777777" w:rsidR="003D17A9" w:rsidRPr="00B611E1" w:rsidRDefault="003D17A9" w:rsidP="003D17A9">
      <w:pPr>
        <w:pStyle w:val="PL"/>
        <w:shd w:val="clear" w:color="auto" w:fill="E6E6E6"/>
        <w:rPr>
          <w:snapToGrid w:val="0"/>
        </w:rPr>
      </w:pPr>
      <w:r w:rsidRPr="00B611E1">
        <w:rPr>
          <w:snapToGrid w:val="0"/>
        </w:rPr>
        <w:tab/>
        <w:t>stdDevClockRate-r17</w:t>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r>
      <w:r w:rsidRPr="00B611E1">
        <w:rPr>
          <w:snapToGrid w:val="0"/>
        </w:rPr>
        <w:tab/>
        <w:t>INTEGER (0..255),</w:t>
      </w:r>
    </w:p>
    <w:p w14:paraId="08BEC1C2" w14:textId="77777777" w:rsidR="003D17A9" w:rsidRPr="00B611E1" w:rsidRDefault="003D17A9" w:rsidP="003D17A9">
      <w:pPr>
        <w:pStyle w:val="PL"/>
        <w:shd w:val="clear" w:color="auto" w:fill="E6E6E6"/>
        <w:rPr>
          <w:snapToGrid w:val="0"/>
        </w:rPr>
      </w:pPr>
      <w:r w:rsidRPr="00B611E1">
        <w:rPr>
          <w:snapToGrid w:val="0"/>
        </w:rPr>
        <w:tab/>
        <w:t>...</w:t>
      </w:r>
    </w:p>
    <w:p w14:paraId="436BF994" w14:textId="68B5468E" w:rsidR="00EA4606" w:rsidRPr="00B611E1" w:rsidRDefault="003D17A9" w:rsidP="003D17A9">
      <w:pPr>
        <w:pStyle w:val="PL"/>
        <w:shd w:val="clear" w:color="auto" w:fill="E6E6E6"/>
        <w:rPr>
          <w:snapToGrid w:val="0"/>
        </w:rPr>
      </w:pPr>
      <w:r w:rsidRPr="00B611E1">
        <w:rPr>
          <w:snapToGrid w:val="0"/>
        </w:rPr>
        <w:t>}</w:t>
      </w:r>
    </w:p>
    <w:p w14:paraId="0D60ABD4" w14:textId="77777777" w:rsidR="003D17A9" w:rsidRPr="00B611E1" w:rsidRDefault="003D17A9" w:rsidP="003D17A9">
      <w:pPr>
        <w:pStyle w:val="PL"/>
        <w:shd w:val="clear" w:color="auto" w:fill="E6E6E6"/>
      </w:pPr>
    </w:p>
    <w:p w14:paraId="20528AB2" w14:textId="77777777" w:rsidR="00EA4606" w:rsidRPr="00B611E1" w:rsidRDefault="00EA4606" w:rsidP="00EA4606">
      <w:pPr>
        <w:pStyle w:val="PL"/>
        <w:shd w:val="clear" w:color="auto" w:fill="E6E6E6"/>
      </w:pPr>
      <w:r w:rsidRPr="00B611E1">
        <w:t>-- ASN1STOP</w:t>
      </w:r>
    </w:p>
    <w:p w14:paraId="199F7FAB" w14:textId="77777777" w:rsidR="00EA4606" w:rsidRPr="00B611E1" w:rsidRDefault="00EA4606" w:rsidP="00EA4606">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11E1" w:rsidRPr="00B611E1" w14:paraId="4CEEA8BF" w14:textId="77777777" w:rsidTr="00EA5B55">
        <w:trPr>
          <w:cantSplit/>
          <w:tblHeader/>
        </w:trPr>
        <w:tc>
          <w:tcPr>
            <w:tcW w:w="9639" w:type="dxa"/>
          </w:tcPr>
          <w:p w14:paraId="16F19505" w14:textId="77777777" w:rsidR="00EA4606" w:rsidRPr="00B611E1" w:rsidRDefault="00EA4606" w:rsidP="00001D0F">
            <w:pPr>
              <w:pStyle w:val="TAH"/>
              <w:rPr>
                <w:i/>
              </w:rPr>
            </w:pPr>
            <w:r w:rsidRPr="00B611E1">
              <w:rPr>
                <w:i/>
                <w:snapToGrid w:val="0"/>
              </w:rPr>
              <w:t>GNSS-SSR-</w:t>
            </w:r>
            <w:proofErr w:type="spellStart"/>
            <w:r w:rsidRPr="00B611E1">
              <w:rPr>
                <w:i/>
                <w:snapToGrid w:val="0"/>
              </w:rPr>
              <w:t>ClockCorrections</w:t>
            </w:r>
            <w:proofErr w:type="spellEnd"/>
            <w:r w:rsidRPr="00B611E1">
              <w:rPr>
                <w:snapToGrid w:val="0"/>
              </w:rPr>
              <w:t xml:space="preserve"> </w:t>
            </w:r>
            <w:r w:rsidRPr="00B611E1">
              <w:rPr>
                <w:iCs/>
                <w:noProof/>
              </w:rPr>
              <w:t>field descriptions</w:t>
            </w:r>
          </w:p>
        </w:tc>
      </w:tr>
      <w:tr w:rsidR="00B611E1" w:rsidRPr="00B611E1" w14:paraId="7CE34091" w14:textId="77777777" w:rsidTr="00EA5B55">
        <w:trPr>
          <w:cantSplit/>
        </w:trPr>
        <w:tc>
          <w:tcPr>
            <w:tcW w:w="9639" w:type="dxa"/>
          </w:tcPr>
          <w:p w14:paraId="7ACC8F9C" w14:textId="77777777" w:rsidR="00EA4606" w:rsidRPr="00B611E1" w:rsidRDefault="00EA4606" w:rsidP="00001D0F">
            <w:pPr>
              <w:pStyle w:val="TAL"/>
              <w:rPr>
                <w:b/>
                <w:i/>
              </w:rPr>
            </w:pPr>
            <w:proofErr w:type="spellStart"/>
            <w:r w:rsidRPr="00B611E1">
              <w:rPr>
                <w:b/>
                <w:i/>
              </w:rPr>
              <w:t>epochTime</w:t>
            </w:r>
            <w:proofErr w:type="spellEnd"/>
          </w:p>
          <w:p w14:paraId="14AE46EA" w14:textId="77777777" w:rsidR="00EA4606" w:rsidRPr="00B611E1" w:rsidRDefault="00EA4606" w:rsidP="00001D0F">
            <w:pPr>
              <w:pStyle w:val="TAL"/>
            </w:pPr>
            <w:r w:rsidRPr="00B611E1">
              <w:t xml:space="preserve">This field specifies the epoch time of the clock corrections. The </w:t>
            </w:r>
            <w:proofErr w:type="spellStart"/>
            <w:r w:rsidRPr="00B611E1">
              <w:t>gnss-TimeID</w:t>
            </w:r>
            <w:proofErr w:type="spellEnd"/>
            <w:r w:rsidRPr="00B611E1">
              <w:t xml:space="preserve"> in </w:t>
            </w:r>
            <w:r w:rsidRPr="00B611E1">
              <w:rPr>
                <w:i/>
              </w:rPr>
              <w:t>GNSS-</w:t>
            </w:r>
            <w:proofErr w:type="spellStart"/>
            <w:r w:rsidRPr="00B611E1">
              <w:rPr>
                <w:i/>
              </w:rPr>
              <w:t>SystemTime</w:t>
            </w:r>
            <w:proofErr w:type="spellEnd"/>
            <w:r w:rsidRPr="00B611E1">
              <w:t xml:space="preserve"> shall be the same as the </w:t>
            </w:r>
            <w:r w:rsidRPr="00B611E1">
              <w:rPr>
                <w:i/>
              </w:rPr>
              <w:t>GNSS-ID</w:t>
            </w:r>
            <w:r w:rsidRPr="00B611E1">
              <w:t xml:space="preserve"> in IE </w:t>
            </w:r>
            <w:r w:rsidRPr="00B611E1">
              <w:rPr>
                <w:i/>
              </w:rPr>
              <w:t>GNSS-</w:t>
            </w:r>
            <w:proofErr w:type="spellStart"/>
            <w:r w:rsidRPr="00B611E1">
              <w:rPr>
                <w:i/>
              </w:rPr>
              <w:t>GenericAssistDataElement</w:t>
            </w:r>
            <w:proofErr w:type="spellEnd"/>
            <w:r w:rsidRPr="00B611E1">
              <w:rPr>
                <w:i/>
              </w:rPr>
              <w:t>.</w:t>
            </w:r>
            <w:r w:rsidRPr="00B611E1">
              <w:t xml:space="preserve"> </w:t>
            </w:r>
          </w:p>
        </w:tc>
      </w:tr>
      <w:tr w:rsidR="00B611E1" w:rsidRPr="00B611E1" w14:paraId="1E52BDE3" w14:textId="77777777" w:rsidTr="00EA5B55">
        <w:trPr>
          <w:cantSplit/>
        </w:trPr>
        <w:tc>
          <w:tcPr>
            <w:tcW w:w="9639" w:type="dxa"/>
          </w:tcPr>
          <w:p w14:paraId="3530F868" w14:textId="77777777" w:rsidR="00EA4606" w:rsidRPr="00B611E1" w:rsidRDefault="00EA4606" w:rsidP="00001D0F">
            <w:pPr>
              <w:pStyle w:val="TAL"/>
              <w:rPr>
                <w:b/>
                <w:i/>
              </w:rPr>
            </w:pPr>
            <w:proofErr w:type="spellStart"/>
            <w:r w:rsidRPr="00B611E1">
              <w:rPr>
                <w:b/>
                <w:i/>
              </w:rPr>
              <w:t>ssrUpdateInterval</w:t>
            </w:r>
            <w:proofErr w:type="spellEnd"/>
          </w:p>
          <w:p w14:paraId="32B67FD4" w14:textId="77777777" w:rsidR="00EA4606" w:rsidRPr="00B611E1" w:rsidRDefault="00EA4606" w:rsidP="00001D0F">
            <w:pPr>
              <w:pStyle w:val="TAL"/>
            </w:pPr>
            <w:r w:rsidRPr="00B611E1">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005508B4" w:rsidRPr="00B611E1">
              <w:rPr>
                <w:noProof/>
              </w:rPr>
              <w:t xml:space="preserve">of </w:t>
            </w:r>
            <w:r w:rsidR="005508B4" w:rsidRPr="00B611E1">
              <w:rPr>
                <w:i/>
                <w:iCs/>
                <w:noProof/>
              </w:rPr>
              <w:t>ssrUpdateInterval</w:t>
            </w:r>
            <w:r w:rsidR="005508B4" w:rsidRPr="00B611E1">
              <w:rPr>
                <w:noProof/>
              </w:rPr>
              <w:t xml:space="preserve"> </w:t>
            </w:r>
            <w:r w:rsidRPr="00B611E1">
              <w:t xml:space="preserve">to SSR Update Interval </w:t>
            </w:r>
            <w:r w:rsidR="005508B4" w:rsidRPr="00B611E1">
              <w:t>r</w:t>
            </w:r>
            <w:r w:rsidRPr="00B611E1">
              <w:t xml:space="preserve">elation in IE </w:t>
            </w:r>
            <w:r w:rsidRPr="00B611E1">
              <w:rPr>
                <w:i/>
              </w:rPr>
              <w:t>GNSS</w:t>
            </w:r>
            <w:r w:rsidRPr="00B611E1">
              <w:rPr>
                <w:i/>
              </w:rPr>
              <w:noBreakHyphen/>
              <w:t>SSR</w:t>
            </w:r>
            <w:r w:rsidRPr="00B611E1">
              <w:rPr>
                <w:i/>
              </w:rPr>
              <w:noBreakHyphen/>
            </w:r>
            <w:proofErr w:type="spellStart"/>
            <w:r w:rsidRPr="00B611E1">
              <w:rPr>
                <w:i/>
              </w:rPr>
              <w:t>OrbitCorrections</w:t>
            </w:r>
            <w:proofErr w:type="spellEnd"/>
            <w:r w:rsidRPr="00B611E1">
              <w:t>.</w:t>
            </w:r>
          </w:p>
        </w:tc>
      </w:tr>
      <w:tr w:rsidR="00B611E1" w:rsidRPr="00B611E1" w14:paraId="71F28221" w14:textId="77777777" w:rsidTr="00EA5B55">
        <w:trPr>
          <w:cantSplit/>
        </w:trPr>
        <w:tc>
          <w:tcPr>
            <w:tcW w:w="9639" w:type="dxa"/>
          </w:tcPr>
          <w:p w14:paraId="674B6715" w14:textId="77777777" w:rsidR="00EA4606" w:rsidRPr="00B611E1" w:rsidRDefault="00EA4606" w:rsidP="00001D0F">
            <w:pPr>
              <w:pStyle w:val="TAL"/>
              <w:rPr>
                <w:b/>
                <w:i/>
              </w:rPr>
            </w:pPr>
            <w:proofErr w:type="spellStart"/>
            <w:r w:rsidRPr="00B611E1">
              <w:rPr>
                <w:b/>
                <w:i/>
              </w:rPr>
              <w:t>iod-ssr</w:t>
            </w:r>
            <w:proofErr w:type="spellEnd"/>
          </w:p>
          <w:p w14:paraId="52BE849E" w14:textId="77777777" w:rsidR="00EA4606" w:rsidRPr="00B611E1" w:rsidRDefault="00EA4606" w:rsidP="00001D0F">
            <w:pPr>
              <w:pStyle w:val="TAL"/>
            </w:pPr>
            <w:r w:rsidRPr="00B611E1">
              <w:t xml:space="preserve">This field specifies the Issue of Data number for the SSR data. A change of </w:t>
            </w:r>
            <w:proofErr w:type="spellStart"/>
            <w:r w:rsidRPr="00B611E1">
              <w:t>iod-ssr</w:t>
            </w:r>
            <w:proofErr w:type="spellEnd"/>
            <w:r w:rsidRPr="00B611E1">
              <w:t xml:space="preserve"> is used to indicate a change in the SSR generating configuration. </w:t>
            </w:r>
          </w:p>
        </w:tc>
      </w:tr>
      <w:tr w:rsidR="00B611E1" w:rsidRPr="00B611E1" w14:paraId="1EEADE44" w14:textId="77777777" w:rsidTr="00EA5B55">
        <w:trPr>
          <w:cantSplit/>
        </w:trPr>
        <w:tc>
          <w:tcPr>
            <w:tcW w:w="9639" w:type="dxa"/>
          </w:tcPr>
          <w:p w14:paraId="7F7718EE" w14:textId="77777777" w:rsidR="00EA4606" w:rsidRPr="00B611E1" w:rsidRDefault="00EA4606" w:rsidP="00001D0F">
            <w:pPr>
              <w:pStyle w:val="TAL"/>
              <w:rPr>
                <w:b/>
                <w:i/>
              </w:rPr>
            </w:pPr>
            <w:proofErr w:type="spellStart"/>
            <w:r w:rsidRPr="00B611E1">
              <w:rPr>
                <w:b/>
                <w:i/>
              </w:rPr>
              <w:t>svID</w:t>
            </w:r>
            <w:proofErr w:type="spellEnd"/>
          </w:p>
          <w:p w14:paraId="170466DD" w14:textId="77777777" w:rsidR="00EA4606" w:rsidRPr="00B611E1" w:rsidRDefault="00EA4606" w:rsidP="00001D0F">
            <w:pPr>
              <w:pStyle w:val="TAL"/>
            </w:pPr>
            <w:r w:rsidRPr="00B611E1">
              <w:t>This field specifies the satellite for which the clock corrections are provided.</w:t>
            </w:r>
          </w:p>
        </w:tc>
      </w:tr>
      <w:tr w:rsidR="00B611E1" w:rsidRPr="00B611E1" w14:paraId="7B6B9E84" w14:textId="77777777" w:rsidTr="00EA5B55">
        <w:trPr>
          <w:cantSplit/>
        </w:trPr>
        <w:tc>
          <w:tcPr>
            <w:tcW w:w="9639" w:type="dxa"/>
          </w:tcPr>
          <w:p w14:paraId="335D9019" w14:textId="77777777" w:rsidR="00EA4606" w:rsidRPr="00B611E1" w:rsidRDefault="00EA4606" w:rsidP="00001D0F">
            <w:pPr>
              <w:pStyle w:val="TAL"/>
              <w:rPr>
                <w:b/>
                <w:i/>
              </w:rPr>
            </w:pPr>
            <w:r w:rsidRPr="00B611E1">
              <w:rPr>
                <w:b/>
                <w:i/>
              </w:rPr>
              <w:t>delta-Clock-C0</w:t>
            </w:r>
          </w:p>
          <w:p w14:paraId="276DEE2B" w14:textId="77777777" w:rsidR="00EA4606" w:rsidRPr="00B611E1" w:rsidRDefault="00EA4606" w:rsidP="00001D0F">
            <w:pPr>
              <w:pStyle w:val="TAL"/>
            </w:pPr>
            <w:r w:rsidRPr="00B611E1">
              <w:t>This field specifies the C</w:t>
            </w:r>
            <w:r w:rsidRPr="00B611E1">
              <w:rPr>
                <w:vertAlign w:val="subscript"/>
              </w:rPr>
              <w:t>0</w:t>
            </w:r>
            <w:r w:rsidRPr="00B611E1">
              <w:t xml:space="preserve"> polynomial coefficient for correction of broadcast satellite clock. NOTE 1.</w:t>
            </w:r>
          </w:p>
          <w:p w14:paraId="3F56AE5B" w14:textId="77777777" w:rsidR="00EA4606" w:rsidRPr="00B611E1" w:rsidRDefault="00EA4606" w:rsidP="00001D0F">
            <w:pPr>
              <w:pStyle w:val="TAL"/>
            </w:pPr>
            <w:r w:rsidRPr="00B611E1">
              <w:t xml:space="preserve">Scale factor 0.1 mm; range </w:t>
            </w:r>
            <w:r w:rsidRPr="00B611E1">
              <w:rPr>
                <w:rFonts w:cs="Arial"/>
              </w:rPr>
              <w:t>±</w:t>
            </w:r>
            <w:r w:rsidRPr="00B611E1">
              <w:t>209.7151 m.</w:t>
            </w:r>
          </w:p>
        </w:tc>
      </w:tr>
      <w:tr w:rsidR="00B611E1" w:rsidRPr="00B611E1" w14:paraId="69A3E5E2" w14:textId="77777777" w:rsidTr="00EA5B55">
        <w:trPr>
          <w:cantSplit/>
        </w:trPr>
        <w:tc>
          <w:tcPr>
            <w:tcW w:w="9639" w:type="dxa"/>
          </w:tcPr>
          <w:p w14:paraId="6AAD1667" w14:textId="77777777" w:rsidR="00EA4606" w:rsidRPr="00B611E1" w:rsidRDefault="00EA4606" w:rsidP="00001D0F">
            <w:pPr>
              <w:pStyle w:val="TAL"/>
              <w:rPr>
                <w:b/>
                <w:i/>
              </w:rPr>
            </w:pPr>
            <w:r w:rsidRPr="00B611E1">
              <w:rPr>
                <w:b/>
                <w:i/>
              </w:rPr>
              <w:t>delta-Clock-C1</w:t>
            </w:r>
          </w:p>
          <w:p w14:paraId="0D414F5A" w14:textId="77777777" w:rsidR="00EA4606" w:rsidRPr="00B611E1" w:rsidRDefault="00EA4606" w:rsidP="00001D0F">
            <w:pPr>
              <w:pStyle w:val="TAL"/>
            </w:pPr>
            <w:r w:rsidRPr="00B611E1">
              <w:t>This field specifies the C</w:t>
            </w:r>
            <w:r w:rsidRPr="00B611E1">
              <w:rPr>
                <w:vertAlign w:val="subscript"/>
              </w:rPr>
              <w:t>1</w:t>
            </w:r>
            <w:r w:rsidRPr="00B611E1">
              <w:t xml:space="preserve"> polynomial coefficient for correction of broadcast satellite clock. NOTE 1.</w:t>
            </w:r>
          </w:p>
          <w:p w14:paraId="1D8DF2AF" w14:textId="77777777" w:rsidR="00EA4606" w:rsidRPr="00B611E1" w:rsidRDefault="00EA4606" w:rsidP="00001D0F">
            <w:pPr>
              <w:pStyle w:val="TAL"/>
            </w:pPr>
            <w:r w:rsidRPr="00B611E1">
              <w:t xml:space="preserve">Scale factor 0.001 mm/s; range </w:t>
            </w:r>
            <w:r w:rsidRPr="00B611E1">
              <w:rPr>
                <w:rFonts w:cs="Arial"/>
              </w:rPr>
              <w:t>±</w:t>
            </w:r>
            <w:r w:rsidRPr="00B611E1">
              <w:t>1.048575 m/s.</w:t>
            </w:r>
          </w:p>
        </w:tc>
      </w:tr>
      <w:tr w:rsidR="00B611E1" w:rsidRPr="00B611E1" w14:paraId="0B23AE60" w14:textId="77777777" w:rsidTr="00EA5B55">
        <w:trPr>
          <w:cantSplit/>
        </w:trPr>
        <w:tc>
          <w:tcPr>
            <w:tcW w:w="9639" w:type="dxa"/>
          </w:tcPr>
          <w:p w14:paraId="4FB705CA" w14:textId="77777777" w:rsidR="00EA4606" w:rsidRPr="00B611E1" w:rsidRDefault="00EA4606" w:rsidP="00001D0F">
            <w:pPr>
              <w:pStyle w:val="TAL"/>
              <w:rPr>
                <w:b/>
                <w:i/>
              </w:rPr>
            </w:pPr>
            <w:r w:rsidRPr="00B611E1">
              <w:rPr>
                <w:b/>
                <w:i/>
              </w:rPr>
              <w:t>delta-Clock-C2</w:t>
            </w:r>
          </w:p>
          <w:p w14:paraId="3B65E56F" w14:textId="77777777" w:rsidR="00EA4606" w:rsidRPr="00B611E1" w:rsidRDefault="00EA4606" w:rsidP="00001D0F">
            <w:pPr>
              <w:pStyle w:val="TAL"/>
            </w:pPr>
            <w:r w:rsidRPr="00B611E1">
              <w:t>This field specifies the C</w:t>
            </w:r>
            <w:r w:rsidRPr="00B611E1">
              <w:rPr>
                <w:vertAlign w:val="subscript"/>
              </w:rPr>
              <w:t>2</w:t>
            </w:r>
            <w:r w:rsidRPr="00B611E1">
              <w:t xml:space="preserve"> polynomial coefficient for correction of broadcast satellite clock. NOTE 1.</w:t>
            </w:r>
          </w:p>
          <w:p w14:paraId="4F1F9F00" w14:textId="77777777" w:rsidR="00EA4606" w:rsidRPr="00B611E1" w:rsidRDefault="00EA4606" w:rsidP="00001D0F">
            <w:pPr>
              <w:pStyle w:val="TAL"/>
            </w:pPr>
            <w:r w:rsidRPr="00B611E1">
              <w:t>Scale factor 0.00002 mm/s</w:t>
            </w:r>
            <w:r w:rsidRPr="00B611E1">
              <w:rPr>
                <w:vertAlign w:val="superscript"/>
              </w:rPr>
              <w:t>2</w:t>
            </w:r>
            <w:r w:rsidRPr="00B611E1">
              <w:t xml:space="preserve">; range </w:t>
            </w:r>
            <w:r w:rsidRPr="00B611E1">
              <w:rPr>
                <w:rFonts w:cs="Arial"/>
              </w:rPr>
              <w:t>±</w:t>
            </w:r>
            <w:r w:rsidRPr="00B611E1">
              <w:t>1.34217726 m/s</w:t>
            </w:r>
            <w:r w:rsidRPr="00B611E1">
              <w:rPr>
                <w:vertAlign w:val="superscript"/>
              </w:rPr>
              <w:t>2</w:t>
            </w:r>
            <w:r w:rsidRPr="00B611E1">
              <w:t>.</w:t>
            </w:r>
          </w:p>
        </w:tc>
      </w:tr>
      <w:tr w:rsidR="00B611E1" w:rsidRPr="00B611E1" w14:paraId="2AA07D36" w14:textId="77777777" w:rsidTr="00EA5B55">
        <w:trPr>
          <w:cantSplit/>
        </w:trPr>
        <w:tc>
          <w:tcPr>
            <w:tcW w:w="9639" w:type="dxa"/>
          </w:tcPr>
          <w:p w14:paraId="540A5358" w14:textId="77777777" w:rsidR="003D17A9" w:rsidRPr="00B611E1" w:rsidRDefault="003D17A9" w:rsidP="003D17A9">
            <w:pPr>
              <w:pStyle w:val="TAL"/>
              <w:keepNext w:val="0"/>
              <w:keepLines w:val="0"/>
              <w:rPr>
                <w:b/>
                <w:i/>
              </w:rPr>
            </w:pPr>
            <w:proofErr w:type="spellStart"/>
            <w:r w:rsidRPr="00B611E1">
              <w:rPr>
                <w:b/>
                <w:i/>
              </w:rPr>
              <w:t>clockRangeErrorCorrelationTime</w:t>
            </w:r>
            <w:proofErr w:type="spellEnd"/>
          </w:p>
          <w:p w14:paraId="2B2C4950" w14:textId="77777777" w:rsidR="003D17A9" w:rsidRPr="00B611E1" w:rsidRDefault="003D17A9" w:rsidP="003D17A9">
            <w:pPr>
              <w:pStyle w:val="TAL"/>
              <w:keepNext w:val="0"/>
              <w:keepLines w:val="0"/>
              <w:rPr>
                <w:bCs/>
                <w:iCs/>
              </w:rPr>
            </w:pPr>
            <w:r w:rsidRPr="00B611E1">
              <w:rPr>
                <w:bCs/>
                <w:iCs/>
              </w:rPr>
              <w:t>This field specifies the Clock Range Error Correlation Time which is the upper bound of the correlation time of the satellite residual range error due to clock.</w:t>
            </w:r>
          </w:p>
          <w:p w14:paraId="5D053C94" w14:textId="77777777" w:rsidR="003D17A9" w:rsidRPr="00B611E1" w:rsidRDefault="003D17A9" w:rsidP="003D17A9">
            <w:pPr>
              <w:pStyle w:val="TAL"/>
              <w:keepNext w:val="0"/>
              <w:keepLines w:val="0"/>
              <w:rPr>
                <w:bCs/>
                <w:iCs/>
              </w:rPr>
            </w:pPr>
            <w:r w:rsidRPr="00B611E1">
              <w:rPr>
                <w:bCs/>
                <w:iCs/>
              </w:rPr>
              <w:t>The time is calculated using:</w:t>
            </w:r>
          </w:p>
          <w:p w14:paraId="2CF1F4A6" w14:textId="77777777" w:rsidR="003D17A9" w:rsidRPr="00B611E1" w:rsidRDefault="003D17A9" w:rsidP="003D17A9">
            <w:pPr>
              <w:pStyle w:val="TAL"/>
              <w:keepNext w:val="0"/>
              <w:keepLines w:val="0"/>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0D344DFC" w14:textId="594359F2" w:rsidR="003D17A9" w:rsidRPr="00B611E1" w:rsidRDefault="003D17A9" w:rsidP="003D17A9">
            <w:pPr>
              <w:pStyle w:val="TAL"/>
              <w:rPr>
                <w:b/>
                <w:i/>
              </w:rPr>
            </w:pPr>
            <w:r w:rsidRPr="00B611E1">
              <w:rPr>
                <w:bCs/>
                <w:iCs/>
              </w:rPr>
              <w:t>Range is 1-28,200 s.</w:t>
            </w:r>
          </w:p>
        </w:tc>
      </w:tr>
      <w:tr w:rsidR="00B611E1" w:rsidRPr="00B611E1" w14:paraId="0A2170CD" w14:textId="77777777" w:rsidTr="00EA5B55">
        <w:trPr>
          <w:cantSplit/>
        </w:trPr>
        <w:tc>
          <w:tcPr>
            <w:tcW w:w="9639" w:type="dxa"/>
          </w:tcPr>
          <w:p w14:paraId="07DE8A5C" w14:textId="77777777" w:rsidR="003D17A9" w:rsidRPr="00B611E1" w:rsidRDefault="003D17A9" w:rsidP="003D17A9">
            <w:pPr>
              <w:pStyle w:val="TAL"/>
              <w:keepNext w:val="0"/>
              <w:keepLines w:val="0"/>
              <w:rPr>
                <w:b/>
                <w:i/>
              </w:rPr>
            </w:pPr>
            <w:proofErr w:type="spellStart"/>
            <w:r w:rsidRPr="00B611E1">
              <w:rPr>
                <w:b/>
                <w:i/>
              </w:rPr>
              <w:t>clockRangeRateErrorCorrelationTime</w:t>
            </w:r>
            <w:proofErr w:type="spellEnd"/>
          </w:p>
          <w:p w14:paraId="7F6E9F0B" w14:textId="77777777" w:rsidR="003D17A9" w:rsidRPr="00B611E1" w:rsidRDefault="003D17A9" w:rsidP="003D17A9">
            <w:pPr>
              <w:pStyle w:val="TAL"/>
              <w:keepNext w:val="0"/>
              <w:keepLines w:val="0"/>
              <w:rPr>
                <w:bCs/>
                <w:iCs/>
              </w:rPr>
            </w:pPr>
            <w:r w:rsidRPr="00B611E1">
              <w:rPr>
                <w:bCs/>
                <w:iCs/>
              </w:rPr>
              <w:t>This field specifies the Clock Range Rate Error Correlation Time which is the upper bound of the correlation time of the satellite residual range rate error due to clock.</w:t>
            </w:r>
          </w:p>
          <w:p w14:paraId="51D86EF8" w14:textId="77777777" w:rsidR="003D17A9" w:rsidRPr="00B611E1" w:rsidRDefault="003D17A9" w:rsidP="003D17A9">
            <w:pPr>
              <w:pStyle w:val="TAL"/>
              <w:keepNext w:val="0"/>
              <w:keepLines w:val="0"/>
              <w:rPr>
                <w:bCs/>
                <w:iCs/>
              </w:rPr>
            </w:pPr>
            <w:r w:rsidRPr="00B611E1">
              <w:rPr>
                <w:bCs/>
                <w:iCs/>
              </w:rPr>
              <w:t>The time is calculated using:</w:t>
            </w:r>
          </w:p>
          <w:p w14:paraId="7725F13D" w14:textId="77777777" w:rsidR="003D17A9" w:rsidRPr="00B611E1" w:rsidRDefault="003D17A9" w:rsidP="003D17A9">
            <w:pPr>
              <w:pStyle w:val="TAL"/>
              <w:keepNext w:val="0"/>
              <w:keepLines w:val="0"/>
              <w:rPr>
                <w:szCs w:val="18"/>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Arial"/>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7F481B9" w14:textId="05A4A680" w:rsidR="003D17A9" w:rsidRPr="00B611E1" w:rsidRDefault="003D17A9" w:rsidP="003D17A9">
            <w:pPr>
              <w:pStyle w:val="TAL"/>
              <w:rPr>
                <w:b/>
                <w:i/>
              </w:rPr>
            </w:pPr>
            <w:r w:rsidRPr="00B611E1">
              <w:rPr>
                <w:bCs/>
                <w:iCs/>
              </w:rPr>
              <w:t>Range is 1-28,200 s.</w:t>
            </w:r>
          </w:p>
        </w:tc>
      </w:tr>
      <w:tr w:rsidR="00B611E1" w:rsidRPr="00B611E1" w14:paraId="6E4EFCF5" w14:textId="77777777" w:rsidTr="00EA5B55">
        <w:trPr>
          <w:cantSplit/>
        </w:trPr>
        <w:tc>
          <w:tcPr>
            <w:tcW w:w="9639" w:type="dxa"/>
          </w:tcPr>
          <w:p w14:paraId="1894415D" w14:textId="77777777" w:rsidR="003D17A9" w:rsidRPr="00B611E1" w:rsidRDefault="003D17A9" w:rsidP="003D17A9">
            <w:pPr>
              <w:pStyle w:val="TAL"/>
              <w:keepNext w:val="0"/>
              <w:keepLines w:val="0"/>
              <w:rPr>
                <w:b/>
                <w:i/>
              </w:rPr>
            </w:pPr>
            <w:proofErr w:type="spellStart"/>
            <w:r w:rsidRPr="00B611E1">
              <w:rPr>
                <w:b/>
                <w:i/>
              </w:rPr>
              <w:t>meanClock</w:t>
            </w:r>
            <w:proofErr w:type="spellEnd"/>
          </w:p>
          <w:p w14:paraId="0A9C3D7E" w14:textId="77777777" w:rsidR="003D17A9" w:rsidRPr="00B611E1" w:rsidRDefault="003D17A9" w:rsidP="003D17A9">
            <w:pPr>
              <w:pStyle w:val="TAL"/>
              <w:keepNext w:val="0"/>
              <w:keepLines w:val="0"/>
              <w:rPr>
                <w:bCs/>
                <w:iCs/>
              </w:rPr>
            </w:pPr>
            <w:r w:rsidRPr="00B611E1">
              <w:rPr>
                <w:bCs/>
                <w:iCs/>
              </w:rPr>
              <w:t xml:space="preserve">This field specifies the Mean Clock Error bound which is the mean value for an </w:t>
            </w:r>
            <w:proofErr w:type="spellStart"/>
            <w:r w:rsidRPr="00B611E1">
              <w:rPr>
                <w:bCs/>
                <w:iCs/>
              </w:rPr>
              <w:t>overbounding</w:t>
            </w:r>
            <w:proofErr w:type="spellEnd"/>
            <w:r w:rsidRPr="00B611E1">
              <w:rPr>
                <w:bCs/>
                <w:iCs/>
              </w:rPr>
              <w:t xml:space="preserve"> model that bounds the residual clock error.</w:t>
            </w:r>
          </w:p>
          <w:p w14:paraId="26EFC0CC" w14:textId="77777777" w:rsidR="003D17A9" w:rsidRPr="00B611E1" w:rsidRDefault="003D17A9" w:rsidP="003D17A9">
            <w:pPr>
              <w:pStyle w:val="TAL"/>
              <w:keepNext w:val="0"/>
              <w:keepLines w:val="0"/>
              <w:rPr>
                <w:bCs/>
                <w:iCs/>
              </w:rPr>
            </w:pPr>
            <w:r w:rsidRPr="00B611E1">
              <w:rPr>
                <w:bCs/>
                <w:iCs/>
              </w:rPr>
              <w:t xml:space="preserve">The bound is </w:t>
            </w:r>
            <w:proofErr w:type="spellStart"/>
            <w:r w:rsidRPr="00B611E1">
              <w:rPr>
                <w:bCs/>
                <w:i/>
              </w:rPr>
              <w:t>meanClock</w:t>
            </w:r>
            <w:proofErr w:type="spellEnd"/>
            <w:r w:rsidRPr="00B611E1">
              <w:rPr>
                <w:bCs/>
                <w:iCs/>
              </w:rPr>
              <w:t xml:space="preserve"> + K * </w:t>
            </w:r>
            <w:proofErr w:type="spellStart"/>
            <w:r w:rsidRPr="00B611E1">
              <w:rPr>
                <w:bCs/>
                <w:i/>
              </w:rPr>
              <w:t>stdDevClock</w:t>
            </w:r>
            <w:proofErr w:type="spellEnd"/>
            <w:r w:rsidRPr="00B611E1">
              <w:rPr>
                <w:bCs/>
                <w:iCs/>
              </w:rPr>
              <w:t xml:space="preserve"> and shall be so that the probability of it to be exceeded shall be lower than </w:t>
            </w:r>
            <w:proofErr w:type="spellStart"/>
            <w:r w:rsidRPr="00B611E1">
              <w:rPr>
                <w:bCs/>
                <w:iCs/>
              </w:rPr>
              <w:t>IRallocation</w:t>
            </w:r>
            <w:proofErr w:type="spellEnd"/>
            <w:r w:rsidRPr="00B611E1">
              <w:rPr>
                <w:bCs/>
                <w:iCs/>
              </w:rPr>
              <w:t xml:space="preserve"> for </w:t>
            </w:r>
            <w:proofErr w:type="spellStart"/>
            <w:r w:rsidRPr="00B611E1">
              <w:rPr>
                <w:bCs/>
                <w:i/>
              </w:rPr>
              <w:t>irMinimum</w:t>
            </w:r>
            <w:proofErr w:type="spellEnd"/>
            <w:r w:rsidRPr="00B611E1">
              <w:rPr>
                <w:bCs/>
                <w:iCs/>
              </w:rPr>
              <w:t xml:space="preserve"> &lt; </w:t>
            </w:r>
            <w:proofErr w:type="spellStart"/>
            <w:r w:rsidRPr="00B611E1">
              <w:rPr>
                <w:bCs/>
                <w:iCs/>
              </w:rPr>
              <w:t>IRallocation</w:t>
            </w:r>
            <w:proofErr w:type="spellEnd"/>
            <w:r w:rsidRPr="00B611E1">
              <w:rPr>
                <w:bCs/>
                <w:iCs/>
              </w:rPr>
              <w:t xml:space="preserve"> &lt; </w:t>
            </w:r>
            <w:proofErr w:type="spellStart"/>
            <w:r w:rsidRPr="00B611E1">
              <w:rPr>
                <w:bCs/>
                <w:i/>
              </w:rPr>
              <w:t>irMaximum</w:t>
            </w:r>
            <w:proofErr w:type="spellEnd"/>
            <w:r w:rsidRPr="00B611E1">
              <w:rPr>
                <w:bCs/>
                <w:iCs/>
              </w:rPr>
              <w:t xml:space="preserve">, where K = </w:t>
            </w:r>
            <w:proofErr w:type="spellStart"/>
            <w:r w:rsidRPr="00B611E1">
              <w:rPr>
                <w:bCs/>
                <w:iCs/>
              </w:rPr>
              <w:t>normInv</w:t>
            </w:r>
            <w:proofErr w:type="spellEnd"/>
            <w:r w:rsidRPr="00B611E1">
              <w:rPr>
                <w:bCs/>
                <w:iCs/>
              </w:rPr>
              <w:t>(</w:t>
            </w:r>
            <w:proofErr w:type="spellStart"/>
            <w:r w:rsidRPr="00B611E1">
              <w:rPr>
                <w:bCs/>
                <w:iCs/>
              </w:rPr>
              <w:t>IRallocation</w:t>
            </w:r>
            <w:proofErr w:type="spellEnd"/>
            <w:r w:rsidRPr="00B611E1">
              <w:rPr>
                <w:bCs/>
                <w:iCs/>
              </w:rPr>
              <w:t xml:space="preserve"> / 2) and </w:t>
            </w:r>
            <w:proofErr w:type="spellStart"/>
            <w:r w:rsidRPr="00B611E1">
              <w:rPr>
                <w:bCs/>
                <w:i/>
              </w:rPr>
              <w:t>irMinimum</w:t>
            </w:r>
            <w:proofErr w:type="spellEnd"/>
            <w:r w:rsidRPr="00B611E1">
              <w:rPr>
                <w:bCs/>
                <w:iCs/>
              </w:rPr>
              <w:t xml:space="preserve">, </w:t>
            </w:r>
            <w:proofErr w:type="spellStart"/>
            <w:r w:rsidRPr="00B611E1">
              <w:rPr>
                <w:bCs/>
                <w:i/>
              </w:rPr>
              <w:t>irMaximum</w:t>
            </w:r>
            <w:proofErr w:type="spellEnd"/>
            <w:r w:rsidRPr="00B611E1">
              <w:rPr>
                <w:bCs/>
                <w:iCs/>
              </w:rPr>
              <w:t xml:space="preserve"> as provided in IE </w:t>
            </w:r>
            <w:r w:rsidRPr="00B611E1">
              <w:rPr>
                <w:bCs/>
                <w:i/>
              </w:rPr>
              <w:t>GNSS-Integrity-</w:t>
            </w:r>
            <w:proofErr w:type="spellStart"/>
            <w:r w:rsidRPr="00B611E1">
              <w:rPr>
                <w:bCs/>
                <w:i/>
              </w:rPr>
              <w:t>ServiceParameters</w:t>
            </w:r>
            <w:proofErr w:type="spellEnd"/>
            <w:r w:rsidRPr="00B611E1">
              <w:rPr>
                <w:bCs/>
                <w:iCs/>
              </w:rPr>
              <w:t>.</w:t>
            </w:r>
          </w:p>
          <w:p w14:paraId="56C42A86" w14:textId="77777777" w:rsidR="003D17A9" w:rsidRPr="00B611E1" w:rsidRDefault="003D17A9" w:rsidP="003D17A9">
            <w:pPr>
              <w:pStyle w:val="TAL"/>
              <w:keepNext w:val="0"/>
              <w:keepLines w:val="0"/>
              <w:rPr>
                <w:bCs/>
                <w:iCs/>
              </w:rPr>
            </w:pPr>
            <w:r w:rsidRPr="00B611E1">
              <w:rPr>
                <w:bCs/>
                <w:iCs/>
              </w:rPr>
              <w:t xml:space="preserve">This </w:t>
            </w:r>
            <w:proofErr w:type="spellStart"/>
            <w:r w:rsidRPr="00B611E1">
              <w:rPr>
                <w:bCs/>
                <w:iCs/>
              </w:rPr>
              <w:t>IRallocation</w:t>
            </w:r>
            <w:proofErr w:type="spellEnd"/>
            <w:r w:rsidRPr="00B611E1">
              <w:rPr>
                <w:bCs/>
                <w:iCs/>
              </w:rPr>
              <w:t xml:space="preserve"> is a fraction of the Target Integrity Risk that represents the integrity risk budget available.</w:t>
            </w:r>
          </w:p>
          <w:p w14:paraId="3EA03D68" w14:textId="77777777" w:rsidR="003D17A9" w:rsidRPr="00B611E1" w:rsidRDefault="003D17A9" w:rsidP="003D17A9">
            <w:pPr>
              <w:pStyle w:val="TAL"/>
              <w:keepNext w:val="0"/>
              <w:keepLines w:val="0"/>
              <w:rPr>
                <w:bCs/>
                <w:iCs/>
              </w:rPr>
            </w:pPr>
            <w:r w:rsidRPr="00B611E1">
              <w:rPr>
                <w:bCs/>
                <w:iCs/>
              </w:rPr>
              <w:t>The mean is calculated using:</w:t>
            </w:r>
          </w:p>
          <w:p w14:paraId="246099BF" w14:textId="662682B4" w:rsidR="003D17A9" w:rsidRPr="00B611E1" w:rsidRDefault="003D17A9" w:rsidP="003D17A9">
            <w:pPr>
              <w:pStyle w:val="TAL"/>
              <w:keepNext w:val="0"/>
              <w:keepLines w:val="0"/>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89" w:author="Grant Hausler" w:date="2022-07-04T14:50:00Z">
                            <w:rPr>
                              <w:rFonts w:ascii="Cambria Math" w:eastAsia="Arial" w:hAnsi="Cambria Math" w:cs="Arial"/>
                              <w:szCs w:val="18"/>
                            </w:rPr>
                            <m:t>1</m:t>
                          </w:ins>
                        </m:r>
                        <m:r>
                          <w:del w:id="90" w:author="Grant Hausler" w:date="2022-07-04T14:50:00Z">
                            <w:rPr>
                              <w:rFonts w:ascii="Cambria Math" w:eastAsia="Arial" w:hAnsi="Cambria Math" w:cs="Arial"/>
                              <w:szCs w:val="18"/>
                            </w:rPr>
                            <m:t>25</m:t>
                          </w:del>
                        </m:r>
                        <m:r>
                          <w:rPr>
                            <w:rFonts w:ascii="Cambria Math" w:eastAsia="Arial" w:hAnsi="Cambria Math" w:cs="Arial"/>
                            <w:szCs w:val="18"/>
                          </w:rPr>
                          <m:t>i,                                          &amp;i≤200</m:t>
                        </m:r>
                      </m:e>
                      <m:e>
                        <m:r>
                          <w:del w:id="91" w:author="Grant Hausler" w:date="2022-07-04T14:50:00Z">
                            <w:rPr>
                              <w:rFonts w:ascii="Cambria Math" w:eastAsia="Arial" w:hAnsi="Cambria Math" w:cs="Arial"/>
                              <w:szCs w:val="18"/>
                            </w:rPr>
                            <m:t>5</m:t>
                          </w:del>
                        </m:r>
                        <m:r>
                          <w:ins w:id="92" w:author="Grant Hausler" w:date="2022-07-04T14:50:00Z">
                            <w:rPr>
                              <w:rFonts w:ascii="Cambria Math" w:eastAsia="Arial" w:hAnsi="Cambria Math" w:cs="Arial"/>
                              <w:szCs w:val="18"/>
                            </w:rPr>
                            <m:t>2</m:t>
                          </w:ins>
                        </m:r>
                        <m:r>
                          <w:rPr>
                            <w:rFonts w:ascii="Cambria Math" w:eastAsia="Arial" w:hAnsi="Cambria Math" w:cs="Arial"/>
                            <w:szCs w:val="18"/>
                          </w:rPr>
                          <m:t>+0.</m:t>
                        </m:r>
                        <m:r>
                          <w:ins w:id="93" w:author="Grant Hausler" w:date="2022-07-04T14:50:00Z">
                            <w:rPr>
                              <w:rFonts w:ascii="Cambria Math" w:eastAsia="Arial" w:hAnsi="Cambria Math" w:cs="Arial"/>
                              <w:szCs w:val="18"/>
                            </w:rPr>
                            <m:t>1</m:t>
                          </w:ins>
                        </m:r>
                        <m:r>
                          <w:del w:id="94" w:author="Grant Hausler" w:date="2022-07-04T14:50:00Z">
                            <w:rPr>
                              <w:rFonts w:ascii="Cambria Math" w:eastAsia="Arial" w:hAnsi="Cambria Math" w:cs="Arial"/>
                              <w:szCs w:val="18"/>
                            </w:rPr>
                            <m:t>5</m:t>
                          </w:del>
                        </m:r>
                        <m:r>
                          <w:rPr>
                            <w:rFonts w:ascii="Cambria Math" w:eastAsia="Arial" w:hAnsi="Cambria Math" w:cs="Arial"/>
                            <w:szCs w:val="18"/>
                          </w:rPr>
                          <m:t>(i-200),  200&lt;&amp;i≤2</m:t>
                        </m:r>
                        <m:r>
                          <w:ins w:id="95" w:author="Grant Hausler" w:date="2022-07-04T14:51:00Z">
                            <w:rPr>
                              <w:rFonts w:ascii="Cambria Math" w:eastAsia="Arial" w:hAnsi="Cambria Math" w:cs="Arial"/>
                              <w:szCs w:val="18"/>
                            </w:rPr>
                            <m:t>3</m:t>
                          </w:ins>
                        </m:r>
                        <m:r>
                          <w:del w:id="96"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97" w:author="Grant Hausler" w:date="2022-07-04T14:51:00Z">
                            <w:rPr>
                              <w:rFonts w:ascii="Cambria Math" w:eastAsia="Arial" w:hAnsi="Cambria Math" w:cs="Arial"/>
                              <w:szCs w:val="18"/>
                            </w:rPr>
                            <m:t>2</m:t>
                          </w:del>
                        </m:r>
                        <m:r>
                          <w:rPr>
                            <w:rFonts w:ascii="Cambria Math" w:eastAsia="Arial" w:hAnsi="Cambria Math" w:cs="Arial"/>
                            <w:szCs w:val="18"/>
                          </w:rPr>
                          <m:t>5+</m:t>
                        </m:r>
                        <m:r>
                          <w:ins w:id="98" w:author="Grant Hausler" w:date="2022-07-04T14:51:00Z">
                            <w:rPr>
                              <w:rFonts w:ascii="Cambria Math" w:eastAsia="Arial" w:hAnsi="Cambria Math" w:cs="Arial"/>
                              <w:szCs w:val="18"/>
                            </w:rPr>
                            <m:t>0.5</m:t>
                          </w:ins>
                        </m:r>
                        <m:r>
                          <w:del w:id="99"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00" w:author="Grant Hausler" w:date="2022-07-04T14:51:00Z">
                                <w:rPr>
                                  <w:rFonts w:ascii="Cambria Math" w:eastAsia="Arial" w:hAnsi="Cambria Math" w:cs="Arial"/>
                                  <w:szCs w:val="18"/>
                                </w:rPr>
                                <m:t>3</m:t>
                              </w:ins>
                            </m:r>
                            <m:r>
                              <w:del w:id="101"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02" w:author="Grant Hausler" w:date="2022-07-04T14:51:00Z">
                            <w:rPr>
                              <w:rFonts w:ascii="Cambria Math" w:eastAsia="Arial" w:hAnsi="Cambria Math" w:cs="Arial"/>
                              <w:szCs w:val="18"/>
                            </w:rPr>
                            <m:t>3</m:t>
                          </w:ins>
                        </m:r>
                        <m:r>
                          <w:del w:id="103"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48EAAF2C" w14:textId="1DB75154" w:rsidR="003D17A9" w:rsidRPr="00B611E1" w:rsidRDefault="003D17A9" w:rsidP="003D17A9">
            <w:pPr>
              <w:pStyle w:val="TAL"/>
              <w:rPr>
                <w:b/>
                <w:i/>
              </w:rPr>
            </w:pPr>
            <w:r w:rsidRPr="00B611E1">
              <w:rPr>
                <w:rFonts w:eastAsia="Arial" w:cs="Arial"/>
                <w:szCs w:val="18"/>
              </w:rPr>
              <w:t>Range is 0-</w:t>
            </w:r>
            <w:del w:id="104" w:author="Grant Hausler" w:date="2022-07-04T14:51:00Z">
              <w:r w:rsidRPr="00B611E1" w:rsidDel="003D1484">
                <w:rPr>
                  <w:rFonts w:eastAsia="Arial" w:cs="Arial"/>
                  <w:szCs w:val="18"/>
                </w:rPr>
                <w:delText>5</w:delText>
              </w:r>
            </w:del>
            <w:del w:id="105" w:author="Grant Hausler" w:date="2022-07-05T12:52:00Z">
              <w:r w:rsidRPr="00B611E1" w:rsidDel="00BF1B40">
                <w:rPr>
                  <w:rFonts w:eastAsia="Arial" w:cs="Arial"/>
                  <w:szCs w:val="18"/>
                </w:rPr>
                <w:delText>5</w:delText>
              </w:r>
            </w:del>
            <w:ins w:id="106"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1FBE4BB0" w14:textId="77777777" w:rsidTr="00EA5B55">
        <w:trPr>
          <w:cantSplit/>
        </w:trPr>
        <w:tc>
          <w:tcPr>
            <w:tcW w:w="9639" w:type="dxa"/>
          </w:tcPr>
          <w:p w14:paraId="261AF913" w14:textId="77777777" w:rsidR="003D17A9" w:rsidRPr="00B611E1" w:rsidRDefault="003D17A9" w:rsidP="003D17A9">
            <w:pPr>
              <w:pStyle w:val="TAL"/>
              <w:keepNext w:val="0"/>
              <w:keepLines w:val="0"/>
              <w:rPr>
                <w:b/>
                <w:i/>
              </w:rPr>
            </w:pPr>
            <w:proofErr w:type="spellStart"/>
            <w:r w:rsidRPr="00B611E1">
              <w:rPr>
                <w:b/>
                <w:i/>
              </w:rPr>
              <w:t>stdDevClock</w:t>
            </w:r>
            <w:proofErr w:type="spellEnd"/>
          </w:p>
          <w:p w14:paraId="73D221BF" w14:textId="77777777" w:rsidR="003D17A9" w:rsidRPr="00B611E1" w:rsidRDefault="003D17A9" w:rsidP="003D17A9">
            <w:pPr>
              <w:pStyle w:val="TAL"/>
              <w:keepNext w:val="0"/>
              <w:keepLines w:val="0"/>
              <w:rPr>
                <w:bCs/>
                <w:iCs/>
              </w:rPr>
            </w:pPr>
            <w:r w:rsidRPr="00B611E1">
              <w:rPr>
                <w:bCs/>
                <w:iCs/>
              </w:rPr>
              <w:t xml:space="preserve">This field specifies the Standard Deviation Clock Error bound which is the standard deviation for an </w:t>
            </w:r>
            <w:proofErr w:type="spellStart"/>
            <w:r w:rsidRPr="00B611E1">
              <w:rPr>
                <w:bCs/>
                <w:iCs/>
              </w:rPr>
              <w:t>overbounding</w:t>
            </w:r>
            <w:proofErr w:type="spellEnd"/>
            <w:r w:rsidRPr="00B611E1">
              <w:rPr>
                <w:bCs/>
                <w:iCs/>
              </w:rPr>
              <w:t xml:space="preserve"> model that bounds the residual clock error.</w:t>
            </w:r>
          </w:p>
          <w:p w14:paraId="5F65800A" w14:textId="77777777" w:rsidR="003D17A9" w:rsidRPr="00B611E1" w:rsidRDefault="003D17A9" w:rsidP="003D17A9">
            <w:pPr>
              <w:pStyle w:val="TAL"/>
              <w:keepNext w:val="0"/>
              <w:keepLines w:val="0"/>
              <w:rPr>
                <w:bCs/>
                <w:iCs/>
              </w:rPr>
            </w:pPr>
            <w:r w:rsidRPr="00B611E1">
              <w:rPr>
                <w:bCs/>
                <w:iCs/>
              </w:rPr>
              <w:t>The standard deviation is calculated using:</w:t>
            </w:r>
          </w:p>
          <w:p w14:paraId="53EDEFF3" w14:textId="5468C38E" w:rsidR="003D17A9" w:rsidRPr="00B611E1" w:rsidRDefault="003D17A9" w:rsidP="003D17A9">
            <w:pPr>
              <w:pStyle w:val="TAL"/>
              <w:keepNext w:val="0"/>
              <w:keepLines w:val="0"/>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m:t>
                        </m:r>
                        <m:r>
                          <w:ins w:id="107" w:author="Grant Hausler" w:date="2022-07-04T14:51:00Z">
                            <w:rPr>
                              <w:rFonts w:ascii="Cambria Math" w:eastAsia="Arial" w:hAnsi="Cambria Math" w:cs="Arial"/>
                              <w:szCs w:val="18"/>
                            </w:rPr>
                            <m:t>1</m:t>
                          </w:ins>
                        </m:r>
                        <m:r>
                          <w:del w:id="108" w:author="Grant Hausler" w:date="2022-07-04T14:51:00Z">
                            <w:rPr>
                              <w:rFonts w:ascii="Cambria Math" w:eastAsia="Arial" w:hAnsi="Cambria Math" w:cs="Arial"/>
                              <w:szCs w:val="18"/>
                            </w:rPr>
                            <m:t>25</m:t>
                          </w:del>
                        </m:r>
                        <m:r>
                          <w:rPr>
                            <w:rFonts w:ascii="Cambria Math" w:eastAsia="Arial" w:hAnsi="Cambria Math" w:cs="Arial"/>
                            <w:szCs w:val="18"/>
                          </w:rPr>
                          <m:t>i,                                          &amp;i≤200</m:t>
                        </m:r>
                      </m:e>
                      <m:e>
                        <m:r>
                          <w:del w:id="109" w:author="Grant Hausler" w:date="2022-07-04T14:51:00Z">
                            <w:rPr>
                              <w:rFonts w:ascii="Cambria Math" w:eastAsia="Arial" w:hAnsi="Cambria Math" w:cs="Arial"/>
                              <w:szCs w:val="18"/>
                            </w:rPr>
                            <m:t>5</m:t>
                          </w:del>
                        </m:r>
                        <m:r>
                          <w:ins w:id="110" w:author="Grant Hausler" w:date="2022-07-04T14:51:00Z">
                            <w:rPr>
                              <w:rFonts w:ascii="Cambria Math" w:eastAsia="Arial" w:hAnsi="Cambria Math" w:cs="Arial"/>
                              <w:szCs w:val="18"/>
                            </w:rPr>
                            <m:t>2</m:t>
                          </w:ins>
                        </m:r>
                        <m:r>
                          <w:rPr>
                            <w:rFonts w:ascii="Cambria Math" w:eastAsia="Arial" w:hAnsi="Cambria Math" w:cs="Arial"/>
                            <w:szCs w:val="18"/>
                          </w:rPr>
                          <m:t>+0.</m:t>
                        </m:r>
                        <m:r>
                          <w:ins w:id="111" w:author="Grant Hausler" w:date="2022-07-04T14:51:00Z">
                            <w:rPr>
                              <w:rFonts w:ascii="Cambria Math" w:eastAsia="Arial" w:hAnsi="Cambria Math" w:cs="Arial"/>
                              <w:szCs w:val="18"/>
                            </w:rPr>
                            <m:t>1</m:t>
                          </w:ins>
                        </m:r>
                        <m:r>
                          <w:del w:id="112" w:author="Grant Hausler" w:date="2022-07-04T14:51:00Z">
                            <w:rPr>
                              <w:rFonts w:ascii="Cambria Math" w:eastAsia="Arial" w:hAnsi="Cambria Math" w:cs="Arial"/>
                              <w:szCs w:val="18"/>
                            </w:rPr>
                            <m:t>5</m:t>
                          </w:del>
                        </m:r>
                        <m:r>
                          <w:rPr>
                            <w:rFonts w:ascii="Cambria Math" w:eastAsia="Arial" w:hAnsi="Cambria Math" w:cs="Arial"/>
                            <w:szCs w:val="18"/>
                          </w:rPr>
                          <m:t>(i-200),  200&lt;&amp;i≤2</m:t>
                        </m:r>
                        <m:r>
                          <w:ins w:id="113" w:author="Grant Hausler" w:date="2022-07-04T14:51:00Z">
                            <w:rPr>
                              <w:rFonts w:ascii="Cambria Math" w:eastAsia="Arial" w:hAnsi="Cambria Math" w:cs="Arial"/>
                              <w:szCs w:val="18"/>
                            </w:rPr>
                            <m:t>3</m:t>
                          </w:ins>
                        </m:r>
                        <m:r>
                          <w:del w:id="114" w:author="Grant Hausler" w:date="2022-07-04T14:51:00Z">
                            <w:rPr>
                              <w:rFonts w:ascii="Cambria Math" w:eastAsia="Arial" w:hAnsi="Cambria Math" w:cs="Arial"/>
                              <w:szCs w:val="18"/>
                            </w:rPr>
                            <m:t>4</m:t>
                          </w:del>
                        </m:r>
                        <m:r>
                          <w:rPr>
                            <w:rFonts w:ascii="Cambria Math" w:eastAsia="Arial" w:hAnsi="Cambria Math" w:cs="Arial"/>
                            <w:szCs w:val="18"/>
                          </w:rPr>
                          <m:t xml:space="preserve">0 </m:t>
                        </m:r>
                        <m:ctrlPr>
                          <w:rPr>
                            <w:rFonts w:ascii="Cambria Math" w:eastAsia="Cambria Math" w:hAnsi="Cambria Math" w:cs="Cambria Math"/>
                            <w:i/>
                            <w:szCs w:val="18"/>
                          </w:rPr>
                        </m:ctrlPr>
                      </m:e>
                      <m:e>
                        <m:r>
                          <w:del w:id="115" w:author="Grant Hausler" w:date="2022-07-04T14:51:00Z">
                            <w:rPr>
                              <w:rFonts w:ascii="Cambria Math" w:eastAsia="Arial" w:hAnsi="Cambria Math" w:cs="Arial"/>
                              <w:szCs w:val="18"/>
                            </w:rPr>
                            <m:t>2</m:t>
                          </w:del>
                        </m:r>
                        <m:r>
                          <w:rPr>
                            <w:rFonts w:ascii="Cambria Math" w:eastAsia="Arial" w:hAnsi="Cambria Math" w:cs="Arial"/>
                            <w:szCs w:val="18"/>
                          </w:rPr>
                          <m:t>5+</m:t>
                        </m:r>
                        <m:r>
                          <w:ins w:id="116" w:author="Grant Hausler" w:date="2022-07-04T14:51:00Z">
                            <w:rPr>
                              <w:rFonts w:ascii="Cambria Math" w:eastAsia="Arial" w:hAnsi="Cambria Math" w:cs="Arial"/>
                              <w:szCs w:val="18"/>
                            </w:rPr>
                            <m:t>0.5</m:t>
                          </w:ins>
                        </m:r>
                        <m:r>
                          <w:del w:id="117" w:author="Grant Hausler" w:date="2022-07-04T14:51:00Z">
                            <w:rPr>
                              <w:rFonts w:ascii="Cambria Math" w:eastAsia="Arial" w:hAnsi="Cambria Math" w:cs="Arial"/>
                              <w:szCs w:val="18"/>
                            </w:rPr>
                            <m:t>2</m:t>
                          </w:del>
                        </m:r>
                        <m:d>
                          <m:dPr>
                            <m:ctrlPr>
                              <w:rPr>
                                <w:rFonts w:ascii="Cambria Math" w:eastAsia="Arial" w:hAnsi="Cambria Math" w:cs="Arial"/>
                                <w:i/>
                                <w:szCs w:val="18"/>
                              </w:rPr>
                            </m:ctrlPr>
                          </m:dPr>
                          <m:e>
                            <m:r>
                              <w:rPr>
                                <w:rFonts w:ascii="Cambria Math" w:eastAsia="Arial" w:hAnsi="Cambria Math" w:cs="Arial"/>
                                <w:szCs w:val="18"/>
                              </w:rPr>
                              <m:t>i-2</m:t>
                            </m:r>
                            <m:r>
                              <w:ins w:id="118" w:author="Grant Hausler" w:date="2022-07-04T14:51:00Z">
                                <w:rPr>
                                  <w:rFonts w:ascii="Cambria Math" w:eastAsia="Arial" w:hAnsi="Cambria Math" w:cs="Arial"/>
                                  <w:szCs w:val="18"/>
                                </w:rPr>
                                <m:t>3</m:t>
                              </w:ins>
                            </m:r>
                            <m:r>
                              <w:del w:id="119" w:author="Grant Hausler" w:date="2022-07-04T14:51:00Z">
                                <w:rPr>
                                  <w:rFonts w:ascii="Cambria Math" w:eastAsia="Arial" w:hAnsi="Cambria Math" w:cs="Arial"/>
                                  <w:szCs w:val="18"/>
                                </w:rPr>
                                <m:t>4</m:t>
                              </w:del>
                            </m:r>
                            <m:r>
                              <w:rPr>
                                <w:rFonts w:ascii="Cambria Math" w:eastAsia="Arial" w:hAnsi="Cambria Math" w:cs="Arial"/>
                                <w:szCs w:val="18"/>
                              </w:rPr>
                              <m:t>0</m:t>
                            </m:r>
                          </m:e>
                        </m:d>
                        <m:r>
                          <w:rPr>
                            <w:rFonts w:ascii="Cambria Math" w:eastAsia="Arial" w:hAnsi="Cambria Math" w:cs="Arial"/>
                            <w:szCs w:val="18"/>
                          </w:rPr>
                          <m:t>,                       &amp;i&gt;2</m:t>
                        </m:r>
                        <m:r>
                          <w:ins w:id="120" w:author="Grant Hausler" w:date="2022-07-04T14:51:00Z">
                            <w:rPr>
                              <w:rFonts w:ascii="Cambria Math" w:eastAsia="Arial" w:hAnsi="Cambria Math" w:cs="Arial"/>
                              <w:szCs w:val="18"/>
                            </w:rPr>
                            <m:t>3</m:t>
                          </w:ins>
                        </m:r>
                        <m:r>
                          <w:del w:id="121" w:author="Grant Hausler" w:date="2022-07-04T14:51:00Z">
                            <w:rPr>
                              <w:rFonts w:ascii="Cambria Math" w:eastAsia="Arial" w:hAnsi="Cambria Math" w:cs="Arial"/>
                              <w:szCs w:val="18"/>
                            </w:rPr>
                            <m:t>4</m:t>
                          </w:del>
                        </m:r>
                        <m:r>
                          <w:rPr>
                            <w:rFonts w:ascii="Cambria Math" w:eastAsia="Arial" w:hAnsi="Cambria Math" w:cs="Arial"/>
                            <w:szCs w:val="18"/>
                          </w:rPr>
                          <m:t>0</m:t>
                        </m:r>
                      </m:e>
                    </m:eqArr>
                    <m:r>
                      <w:rPr>
                        <w:rFonts w:ascii="Cambria Math" w:eastAsia="Arial" w:hAnsi="Cambria Math" w:cs="Arial"/>
                        <w:szCs w:val="18"/>
                      </w:rPr>
                      <m:t xml:space="preserve"> [m]</m:t>
                    </m:r>
                  </m:e>
                </m:d>
              </m:oMath>
            </m:oMathPara>
          </w:p>
          <w:p w14:paraId="02AC1C17" w14:textId="613F83DB" w:rsidR="003D17A9" w:rsidRPr="00B611E1" w:rsidRDefault="003D17A9" w:rsidP="003D17A9">
            <w:pPr>
              <w:pStyle w:val="TAL"/>
              <w:rPr>
                <w:b/>
                <w:i/>
              </w:rPr>
            </w:pPr>
            <w:r w:rsidRPr="00B611E1">
              <w:rPr>
                <w:rFonts w:eastAsia="Arial" w:cs="Arial"/>
                <w:szCs w:val="18"/>
              </w:rPr>
              <w:t>Range is 0-</w:t>
            </w:r>
            <w:del w:id="122" w:author="Grant Hausler" w:date="2022-07-04T14:52:00Z">
              <w:r w:rsidRPr="00B611E1" w:rsidDel="003D1484">
                <w:rPr>
                  <w:rFonts w:eastAsia="Arial" w:cs="Arial"/>
                  <w:szCs w:val="18"/>
                </w:rPr>
                <w:delText>5</w:delText>
              </w:r>
            </w:del>
            <w:del w:id="123" w:author="Grant Hausler" w:date="2022-07-05T12:52:00Z">
              <w:r w:rsidRPr="00B611E1" w:rsidDel="00BF1B40">
                <w:rPr>
                  <w:rFonts w:eastAsia="Arial" w:cs="Arial"/>
                  <w:szCs w:val="18"/>
                </w:rPr>
                <w:delText>5</w:delText>
              </w:r>
            </w:del>
            <w:ins w:id="124" w:author="Grant Hausler" w:date="2022-07-05T12:52:00Z">
              <w:r w:rsidR="00BF1B40">
                <w:rPr>
                  <w:rFonts w:eastAsia="Arial" w:cs="Arial"/>
                  <w:szCs w:val="18"/>
                </w:rPr>
                <w:t>17.5</w:t>
              </w:r>
            </w:ins>
            <w:r w:rsidRPr="00B611E1">
              <w:rPr>
                <w:rFonts w:eastAsia="Arial" w:cs="Arial"/>
                <w:szCs w:val="18"/>
              </w:rPr>
              <w:t xml:space="preserve"> m.</w:t>
            </w:r>
          </w:p>
        </w:tc>
      </w:tr>
      <w:tr w:rsidR="00B611E1" w:rsidRPr="00B611E1" w14:paraId="0C1D3FF8" w14:textId="77777777" w:rsidTr="00EA5B55">
        <w:trPr>
          <w:cantSplit/>
        </w:trPr>
        <w:tc>
          <w:tcPr>
            <w:tcW w:w="9639" w:type="dxa"/>
          </w:tcPr>
          <w:p w14:paraId="2DEDB914" w14:textId="77777777" w:rsidR="003D17A9" w:rsidRPr="00B611E1" w:rsidRDefault="003D17A9" w:rsidP="003D17A9">
            <w:pPr>
              <w:pStyle w:val="TAL"/>
              <w:keepNext w:val="0"/>
              <w:keepLines w:val="0"/>
              <w:rPr>
                <w:b/>
                <w:i/>
              </w:rPr>
            </w:pPr>
            <w:proofErr w:type="spellStart"/>
            <w:r w:rsidRPr="00B611E1">
              <w:rPr>
                <w:b/>
                <w:i/>
              </w:rPr>
              <w:lastRenderedPageBreak/>
              <w:t>meanClockRate</w:t>
            </w:r>
            <w:proofErr w:type="spellEnd"/>
          </w:p>
          <w:p w14:paraId="13E1FFCC" w14:textId="77777777" w:rsidR="003D17A9" w:rsidRPr="00B611E1" w:rsidRDefault="003D17A9" w:rsidP="003D17A9">
            <w:pPr>
              <w:pStyle w:val="TAL"/>
              <w:keepNext w:val="0"/>
              <w:keepLines w:val="0"/>
              <w:rPr>
                <w:bCs/>
                <w:iCs/>
              </w:rPr>
            </w:pPr>
            <w:r w:rsidRPr="00B611E1">
              <w:rPr>
                <w:bCs/>
                <w:iCs/>
              </w:rPr>
              <w:t xml:space="preserve">This field specifies the Mean Clock Rate Error bound which is the mean value for an </w:t>
            </w:r>
            <w:proofErr w:type="spellStart"/>
            <w:r w:rsidRPr="00B611E1">
              <w:rPr>
                <w:bCs/>
                <w:iCs/>
              </w:rPr>
              <w:t>overbounding</w:t>
            </w:r>
            <w:proofErr w:type="spellEnd"/>
            <w:r w:rsidRPr="00B611E1">
              <w:rPr>
                <w:bCs/>
                <w:iCs/>
              </w:rPr>
              <w:t xml:space="preserve"> model that bounds the residual clock rate error.</w:t>
            </w:r>
          </w:p>
          <w:p w14:paraId="601EEC2E" w14:textId="77777777" w:rsidR="003D17A9" w:rsidRPr="00B611E1" w:rsidRDefault="003D17A9" w:rsidP="003D17A9">
            <w:pPr>
              <w:pStyle w:val="TAL"/>
              <w:keepNext w:val="0"/>
              <w:keepLines w:val="0"/>
              <w:rPr>
                <w:bCs/>
                <w:iCs/>
              </w:rPr>
            </w:pPr>
            <w:r w:rsidRPr="00B611E1">
              <w:rPr>
                <w:bCs/>
                <w:iCs/>
              </w:rPr>
              <w:t xml:space="preserve">The bound is </w:t>
            </w:r>
            <w:proofErr w:type="spellStart"/>
            <w:r w:rsidRPr="00B611E1">
              <w:rPr>
                <w:bCs/>
                <w:i/>
              </w:rPr>
              <w:t>meanClockRate</w:t>
            </w:r>
            <w:proofErr w:type="spellEnd"/>
            <w:r w:rsidRPr="00B611E1">
              <w:rPr>
                <w:bCs/>
                <w:iCs/>
              </w:rPr>
              <w:t xml:space="preserve"> + K * </w:t>
            </w:r>
            <w:proofErr w:type="spellStart"/>
            <w:r w:rsidRPr="00B611E1">
              <w:rPr>
                <w:bCs/>
                <w:i/>
              </w:rPr>
              <w:t>stdDevClockRate</w:t>
            </w:r>
            <w:proofErr w:type="spellEnd"/>
            <w:r w:rsidRPr="00B611E1">
              <w:rPr>
                <w:bCs/>
                <w:iCs/>
              </w:rPr>
              <w:t xml:space="preserve"> and shall be so that the probability of it to be exceeded shall be lower than </w:t>
            </w:r>
            <w:proofErr w:type="spellStart"/>
            <w:r w:rsidRPr="00B611E1">
              <w:rPr>
                <w:bCs/>
                <w:iCs/>
              </w:rPr>
              <w:t>IRallocation</w:t>
            </w:r>
            <w:proofErr w:type="spellEnd"/>
            <w:r w:rsidRPr="00B611E1">
              <w:rPr>
                <w:bCs/>
                <w:iCs/>
              </w:rPr>
              <w:t xml:space="preserve"> for </w:t>
            </w:r>
            <w:proofErr w:type="spellStart"/>
            <w:r w:rsidRPr="00B611E1">
              <w:rPr>
                <w:bCs/>
                <w:i/>
              </w:rPr>
              <w:t>irMinimum</w:t>
            </w:r>
            <w:proofErr w:type="spellEnd"/>
            <w:r w:rsidRPr="00B611E1">
              <w:rPr>
                <w:bCs/>
                <w:iCs/>
              </w:rPr>
              <w:t xml:space="preserve"> &lt; </w:t>
            </w:r>
            <w:proofErr w:type="spellStart"/>
            <w:r w:rsidRPr="00B611E1">
              <w:rPr>
                <w:bCs/>
                <w:iCs/>
              </w:rPr>
              <w:t>IRallocation</w:t>
            </w:r>
            <w:proofErr w:type="spellEnd"/>
            <w:r w:rsidRPr="00B611E1">
              <w:rPr>
                <w:bCs/>
                <w:iCs/>
              </w:rPr>
              <w:t xml:space="preserve"> &lt; </w:t>
            </w:r>
            <w:proofErr w:type="spellStart"/>
            <w:r w:rsidRPr="00B611E1">
              <w:rPr>
                <w:bCs/>
                <w:i/>
              </w:rPr>
              <w:t>irMaximum</w:t>
            </w:r>
            <w:proofErr w:type="spellEnd"/>
            <w:r w:rsidRPr="00B611E1">
              <w:rPr>
                <w:bCs/>
                <w:iCs/>
              </w:rPr>
              <w:t xml:space="preserve">, where K = </w:t>
            </w:r>
            <w:proofErr w:type="spellStart"/>
            <w:r w:rsidRPr="00B611E1">
              <w:rPr>
                <w:bCs/>
                <w:iCs/>
              </w:rPr>
              <w:t>normInv</w:t>
            </w:r>
            <w:proofErr w:type="spellEnd"/>
            <w:r w:rsidRPr="00B611E1">
              <w:rPr>
                <w:bCs/>
                <w:iCs/>
              </w:rPr>
              <w:t>(</w:t>
            </w:r>
            <w:proofErr w:type="spellStart"/>
            <w:r w:rsidRPr="00B611E1">
              <w:rPr>
                <w:bCs/>
                <w:iCs/>
              </w:rPr>
              <w:t>IRallocation</w:t>
            </w:r>
            <w:proofErr w:type="spellEnd"/>
            <w:r w:rsidRPr="00B611E1">
              <w:rPr>
                <w:bCs/>
                <w:iCs/>
              </w:rPr>
              <w:t xml:space="preserve"> / 2) and </w:t>
            </w:r>
            <w:proofErr w:type="spellStart"/>
            <w:r w:rsidRPr="00B611E1">
              <w:rPr>
                <w:bCs/>
                <w:i/>
              </w:rPr>
              <w:t>irMinimum</w:t>
            </w:r>
            <w:proofErr w:type="spellEnd"/>
            <w:r w:rsidRPr="00B611E1">
              <w:rPr>
                <w:bCs/>
                <w:iCs/>
              </w:rPr>
              <w:t xml:space="preserve">, </w:t>
            </w:r>
            <w:proofErr w:type="spellStart"/>
            <w:r w:rsidRPr="00B611E1">
              <w:rPr>
                <w:bCs/>
                <w:i/>
              </w:rPr>
              <w:t>irMaximum</w:t>
            </w:r>
            <w:proofErr w:type="spellEnd"/>
            <w:r w:rsidRPr="00B611E1">
              <w:rPr>
                <w:bCs/>
                <w:iCs/>
              </w:rPr>
              <w:t xml:space="preserve"> as provided in IE </w:t>
            </w:r>
            <w:r w:rsidRPr="00B611E1">
              <w:rPr>
                <w:bCs/>
                <w:i/>
              </w:rPr>
              <w:t>GNSS-Integrity-</w:t>
            </w:r>
            <w:proofErr w:type="spellStart"/>
            <w:r w:rsidRPr="00B611E1">
              <w:rPr>
                <w:bCs/>
                <w:i/>
              </w:rPr>
              <w:t>ServiceParameters</w:t>
            </w:r>
            <w:proofErr w:type="spellEnd"/>
            <w:r w:rsidRPr="00B611E1">
              <w:rPr>
                <w:bCs/>
                <w:iCs/>
              </w:rPr>
              <w:t>.</w:t>
            </w:r>
          </w:p>
          <w:p w14:paraId="1D578DF5" w14:textId="77777777" w:rsidR="003D17A9" w:rsidRPr="00B611E1" w:rsidRDefault="003D17A9" w:rsidP="003D17A9">
            <w:pPr>
              <w:pStyle w:val="TAL"/>
              <w:keepNext w:val="0"/>
              <w:keepLines w:val="0"/>
              <w:rPr>
                <w:bCs/>
                <w:iCs/>
              </w:rPr>
            </w:pPr>
            <w:r w:rsidRPr="00B611E1">
              <w:rPr>
                <w:bCs/>
                <w:iCs/>
              </w:rPr>
              <w:t xml:space="preserve">This </w:t>
            </w:r>
            <w:proofErr w:type="spellStart"/>
            <w:r w:rsidRPr="00B611E1">
              <w:rPr>
                <w:bCs/>
                <w:iCs/>
              </w:rPr>
              <w:t>IRallocation</w:t>
            </w:r>
            <w:proofErr w:type="spellEnd"/>
            <w:r w:rsidRPr="00B611E1">
              <w:rPr>
                <w:bCs/>
                <w:iCs/>
              </w:rPr>
              <w:t xml:space="preserve"> is a fraction of the Target Integrity Risk that represents the integrity risk budget available.</w:t>
            </w:r>
          </w:p>
          <w:p w14:paraId="6D37AE0E" w14:textId="42EDC366" w:rsidR="003D17A9" w:rsidRPr="00B611E1" w:rsidRDefault="003D17A9" w:rsidP="003D17A9">
            <w:pPr>
              <w:pStyle w:val="TAL"/>
              <w:rPr>
                <w:b/>
                <w:i/>
              </w:rPr>
            </w:pPr>
            <w:r w:rsidRPr="00B611E1">
              <w:rPr>
                <w:bCs/>
                <w:iCs/>
              </w:rPr>
              <w:t>Scale factor 0.001 m/s; range 0.000-0.255 m/s.</w:t>
            </w:r>
          </w:p>
        </w:tc>
      </w:tr>
      <w:tr w:rsidR="00B611E1" w:rsidRPr="00B611E1" w14:paraId="40EA9ED5" w14:textId="77777777" w:rsidTr="00EA5B55">
        <w:trPr>
          <w:cantSplit/>
        </w:trPr>
        <w:tc>
          <w:tcPr>
            <w:tcW w:w="9639" w:type="dxa"/>
          </w:tcPr>
          <w:p w14:paraId="366E0043" w14:textId="77777777" w:rsidR="003D17A9" w:rsidRPr="00B611E1" w:rsidRDefault="003D17A9" w:rsidP="003D17A9">
            <w:pPr>
              <w:pStyle w:val="TAL"/>
              <w:keepNext w:val="0"/>
              <w:keepLines w:val="0"/>
              <w:rPr>
                <w:b/>
                <w:i/>
              </w:rPr>
            </w:pPr>
            <w:proofErr w:type="spellStart"/>
            <w:r w:rsidRPr="00B611E1">
              <w:rPr>
                <w:b/>
                <w:i/>
              </w:rPr>
              <w:t>stdDevClockRate</w:t>
            </w:r>
            <w:proofErr w:type="spellEnd"/>
          </w:p>
          <w:p w14:paraId="350CECDF" w14:textId="77777777" w:rsidR="003D17A9" w:rsidRPr="00B611E1" w:rsidRDefault="003D17A9" w:rsidP="003D17A9">
            <w:pPr>
              <w:pStyle w:val="TAL"/>
              <w:keepNext w:val="0"/>
              <w:keepLines w:val="0"/>
              <w:rPr>
                <w:rFonts w:eastAsia="Arial" w:cs="Arial"/>
                <w:szCs w:val="18"/>
              </w:rPr>
            </w:pPr>
            <w:r w:rsidRPr="00B611E1">
              <w:rPr>
                <w:rFonts w:eastAsia="Arial" w:cs="Arial"/>
                <w:szCs w:val="18"/>
              </w:rPr>
              <w:t>This field specifies the</w:t>
            </w:r>
            <w:r w:rsidRPr="00B611E1">
              <w:rPr>
                <w:rFonts w:cs="Arial"/>
                <w:szCs w:val="18"/>
              </w:rPr>
              <w:t xml:space="preserve"> </w:t>
            </w:r>
            <w:r w:rsidRPr="00B611E1">
              <w:rPr>
                <w:rFonts w:eastAsia="Arial" w:cs="Arial"/>
                <w:szCs w:val="18"/>
              </w:rPr>
              <w:t xml:space="preserve">Standard Deviation Clock Rate Error bound which is the standard deviation for an </w:t>
            </w:r>
            <w:proofErr w:type="spellStart"/>
            <w:r w:rsidRPr="00B611E1">
              <w:rPr>
                <w:rFonts w:eastAsia="Arial" w:cs="Arial"/>
                <w:szCs w:val="18"/>
              </w:rPr>
              <w:t>overbounding</w:t>
            </w:r>
            <w:proofErr w:type="spellEnd"/>
            <w:r w:rsidRPr="00B611E1">
              <w:rPr>
                <w:rFonts w:eastAsia="Arial" w:cs="Arial"/>
                <w:szCs w:val="18"/>
              </w:rPr>
              <w:t xml:space="preserve"> model that bounds the residual clock rate error.</w:t>
            </w:r>
          </w:p>
          <w:p w14:paraId="74F39D68" w14:textId="4BE7FB61" w:rsidR="003D17A9" w:rsidRPr="00B611E1" w:rsidRDefault="003D17A9" w:rsidP="003D17A9">
            <w:pPr>
              <w:pStyle w:val="TAL"/>
              <w:rPr>
                <w:b/>
                <w:i/>
              </w:rPr>
            </w:pPr>
            <w:r w:rsidRPr="00B611E1">
              <w:rPr>
                <w:rFonts w:eastAsia="Arial" w:cs="Arial"/>
                <w:szCs w:val="18"/>
              </w:rPr>
              <w:t>Scale factor 0.001 m/s; range 0.000-0.255 m/s.</w:t>
            </w:r>
          </w:p>
        </w:tc>
      </w:tr>
    </w:tbl>
    <w:p w14:paraId="72E55783" w14:textId="77777777" w:rsidR="00EA4606" w:rsidRPr="00B611E1" w:rsidRDefault="00EA4606" w:rsidP="00001D0F"/>
    <w:p w14:paraId="635B3719" w14:textId="53E362B1" w:rsidR="00EA4606" w:rsidRDefault="00EA4606" w:rsidP="00EA4606">
      <w:pPr>
        <w:pStyle w:val="NO"/>
      </w:pPr>
      <w:r w:rsidRPr="00B611E1">
        <w:t xml:space="preserve">NOTE 1: </w:t>
      </w:r>
      <w:r w:rsidRPr="00B611E1">
        <w:tab/>
        <w:t xml:space="preserve">The reference time </w:t>
      </w:r>
      <w:r w:rsidRPr="00B611E1">
        <w:rPr>
          <w:i/>
        </w:rPr>
        <w:t>t</w:t>
      </w:r>
      <w:r w:rsidRPr="00B611E1">
        <w:rPr>
          <w:i/>
          <w:vertAlign w:val="subscript"/>
        </w:rPr>
        <w:t>0</w:t>
      </w:r>
      <w:r w:rsidRPr="00B611E1">
        <w:t xml:space="preserve"> is </w:t>
      </w:r>
      <w:proofErr w:type="spellStart"/>
      <w:r w:rsidRPr="00B611E1">
        <w:rPr>
          <w:i/>
        </w:rPr>
        <w:t>epochTime</w:t>
      </w:r>
      <w:proofErr w:type="spellEnd"/>
      <w:r w:rsidRPr="00B611E1">
        <w:t xml:space="preserve"> + ½ </w:t>
      </w:r>
      <w:r w:rsidRPr="00B611E1">
        <w:rPr>
          <w:rFonts w:cs="Arial"/>
        </w:rPr>
        <w:t>×</w:t>
      </w:r>
      <w:r w:rsidRPr="00B611E1">
        <w:t xml:space="preserve"> </w:t>
      </w:r>
      <w:proofErr w:type="spellStart"/>
      <w:r w:rsidRPr="00B611E1">
        <w:rPr>
          <w:i/>
        </w:rPr>
        <w:t>ssrUpdateInterval</w:t>
      </w:r>
      <w:proofErr w:type="spellEnd"/>
      <w:r w:rsidRPr="00B611E1">
        <w:t xml:space="preserve">. The reference time </w:t>
      </w:r>
      <w:r w:rsidRPr="00B611E1">
        <w:rPr>
          <w:i/>
        </w:rPr>
        <w:t>t</w:t>
      </w:r>
      <w:r w:rsidRPr="00B611E1">
        <w:rPr>
          <w:i/>
          <w:vertAlign w:val="subscript"/>
        </w:rPr>
        <w:t>0</w:t>
      </w:r>
      <w:r w:rsidRPr="00B611E1">
        <w:t xml:space="preserve"> for </w:t>
      </w:r>
      <w:proofErr w:type="spellStart"/>
      <w:r w:rsidRPr="00B611E1">
        <w:rPr>
          <w:i/>
        </w:rPr>
        <w:t>ssrUpdateInterval</w:t>
      </w:r>
      <w:proofErr w:type="spellEnd"/>
      <w:r w:rsidRPr="00B611E1">
        <w:t xml:space="preserve"> </w:t>
      </w:r>
      <w:r w:rsidR="00534549" w:rsidRPr="00B611E1">
        <w:t>'</w:t>
      </w:r>
      <w:r w:rsidRPr="00B611E1">
        <w:t>0</w:t>
      </w:r>
      <w:r w:rsidR="00534549" w:rsidRPr="00B611E1">
        <w:t>'</w:t>
      </w:r>
      <w:r w:rsidRPr="00B611E1">
        <w:t xml:space="preserve"> is </w:t>
      </w:r>
      <w:proofErr w:type="spellStart"/>
      <w:r w:rsidRPr="00B611E1">
        <w:rPr>
          <w:i/>
        </w:rPr>
        <w:t>epochTime</w:t>
      </w:r>
      <w:proofErr w:type="spellEnd"/>
      <w:r w:rsidRPr="00B611E1">
        <w:t>.</w:t>
      </w:r>
    </w:p>
    <w:p w14:paraId="554DFC9D" w14:textId="2144051E" w:rsidR="003D1484" w:rsidRDefault="003D1484" w:rsidP="00EA4606">
      <w:pPr>
        <w:pStyle w:val="NO"/>
      </w:pPr>
    </w:p>
    <w:p w14:paraId="31553922" w14:textId="77777777" w:rsidR="003D1484" w:rsidRPr="00E067D0" w:rsidRDefault="003D1484" w:rsidP="003D1484">
      <w:pPr>
        <w:rPr>
          <w:b/>
          <w:bCs/>
          <w:color w:val="FF0000"/>
          <w:sz w:val="28"/>
          <w:szCs w:val="28"/>
          <w:lang w:eastAsia="ja-JP"/>
        </w:rPr>
      </w:pPr>
      <w:r w:rsidRPr="00E067D0">
        <w:rPr>
          <w:b/>
          <w:bCs/>
          <w:color w:val="FF0000"/>
          <w:sz w:val="28"/>
          <w:szCs w:val="28"/>
          <w:highlight w:val="yellow"/>
          <w:lang w:eastAsia="ja-JP"/>
        </w:rPr>
        <w:t>/**Skip unrelated parts**/</w:t>
      </w:r>
    </w:p>
    <w:p w14:paraId="498521B8" w14:textId="77777777" w:rsidR="003D1484" w:rsidRPr="00B611E1" w:rsidRDefault="003D1484" w:rsidP="00EA4606">
      <w:pPr>
        <w:pStyle w:val="NO"/>
      </w:pPr>
    </w:p>
    <w:sectPr w:rsidR="003D1484" w:rsidRPr="00B611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2BA1" w14:textId="77777777" w:rsidR="0055494D" w:rsidRDefault="0055494D">
      <w:r>
        <w:separator/>
      </w:r>
    </w:p>
  </w:endnote>
  <w:endnote w:type="continuationSeparator" w:id="0">
    <w:p w14:paraId="47C449C0" w14:textId="77777777" w:rsidR="0055494D" w:rsidRDefault="0055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4482" w14:textId="77777777" w:rsidR="0055494D" w:rsidRDefault="0055494D">
      <w:r>
        <w:separator/>
      </w:r>
    </w:p>
  </w:footnote>
  <w:footnote w:type="continuationSeparator" w:id="0">
    <w:p w14:paraId="72E8FBFE" w14:textId="77777777" w:rsidR="0055494D" w:rsidRDefault="0055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692010ED"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693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4A764742"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693F">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08E5B54"/>
    <w:multiLevelType w:val="hybridMultilevel"/>
    <w:tmpl w:val="9908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CB299A"/>
    <w:multiLevelType w:val="hybridMultilevel"/>
    <w:tmpl w:val="7FD47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025059">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848057795">
    <w:abstractNumId w:val="7"/>
  </w:num>
  <w:num w:numId="3" w16cid:durableId="1795438790">
    <w:abstractNumId w:val="6"/>
  </w:num>
  <w:num w:numId="4" w16cid:durableId="1988121748">
    <w:abstractNumId w:val="2"/>
  </w:num>
  <w:num w:numId="5" w16cid:durableId="1266619006">
    <w:abstractNumId w:val="5"/>
  </w:num>
  <w:num w:numId="6" w16cid:durableId="742604222">
    <w:abstractNumId w:val="3"/>
  </w:num>
  <w:num w:numId="7" w16cid:durableId="71238759">
    <w:abstractNumId w:val="1"/>
  </w:num>
  <w:num w:numId="8" w16cid:durableId="17592850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42FB"/>
    <w:rsid w:val="000726B3"/>
    <w:rsid w:val="0007309F"/>
    <w:rsid w:val="00073478"/>
    <w:rsid w:val="00073C73"/>
    <w:rsid w:val="0007581B"/>
    <w:rsid w:val="00075A80"/>
    <w:rsid w:val="00081E2A"/>
    <w:rsid w:val="000841D7"/>
    <w:rsid w:val="00084DFC"/>
    <w:rsid w:val="000867C8"/>
    <w:rsid w:val="000917CE"/>
    <w:rsid w:val="000933EE"/>
    <w:rsid w:val="0009785D"/>
    <w:rsid w:val="000A275C"/>
    <w:rsid w:val="000A39F8"/>
    <w:rsid w:val="000A46CE"/>
    <w:rsid w:val="000A65A9"/>
    <w:rsid w:val="000A6DD0"/>
    <w:rsid w:val="000A74B1"/>
    <w:rsid w:val="000B050A"/>
    <w:rsid w:val="000B091E"/>
    <w:rsid w:val="000B0952"/>
    <w:rsid w:val="000B1BC3"/>
    <w:rsid w:val="000B3104"/>
    <w:rsid w:val="000C02AD"/>
    <w:rsid w:val="000C1D18"/>
    <w:rsid w:val="000C1E90"/>
    <w:rsid w:val="000C28EB"/>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F83"/>
    <w:rsid w:val="00102CC0"/>
    <w:rsid w:val="0010509D"/>
    <w:rsid w:val="00105920"/>
    <w:rsid w:val="00107203"/>
    <w:rsid w:val="00116486"/>
    <w:rsid w:val="00120B5D"/>
    <w:rsid w:val="00120E41"/>
    <w:rsid w:val="0012190B"/>
    <w:rsid w:val="00124711"/>
    <w:rsid w:val="00125F4B"/>
    <w:rsid w:val="00126248"/>
    <w:rsid w:val="0012728D"/>
    <w:rsid w:val="001311F4"/>
    <w:rsid w:val="00132913"/>
    <w:rsid w:val="00136E98"/>
    <w:rsid w:val="001376E3"/>
    <w:rsid w:val="00137848"/>
    <w:rsid w:val="00141D73"/>
    <w:rsid w:val="0014512F"/>
    <w:rsid w:val="00147304"/>
    <w:rsid w:val="00150AAD"/>
    <w:rsid w:val="00150E3F"/>
    <w:rsid w:val="00152296"/>
    <w:rsid w:val="00153A7D"/>
    <w:rsid w:val="001615DB"/>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E4BDF"/>
    <w:rsid w:val="001F0821"/>
    <w:rsid w:val="001F5421"/>
    <w:rsid w:val="001F60C9"/>
    <w:rsid w:val="001F791D"/>
    <w:rsid w:val="00200B64"/>
    <w:rsid w:val="00201B42"/>
    <w:rsid w:val="0020700F"/>
    <w:rsid w:val="00217D58"/>
    <w:rsid w:val="00220580"/>
    <w:rsid w:val="00231950"/>
    <w:rsid w:val="00242D02"/>
    <w:rsid w:val="002455BC"/>
    <w:rsid w:val="00250C9C"/>
    <w:rsid w:val="002511CB"/>
    <w:rsid w:val="00253A19"/>
    <w:rsid w:val="0025492C"/>
    <w:rsid w:val="002572B7"/>
    <w:rsid w:val="0025790A"/>
    <w:rsid w:val="0026220A"/>
    <w:rsid w:val="00265727"/>
    <w:rsid w:val="00271F46"/>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3564"/>
    <w:rsid w:val="002B3935"/>
    <w:rsid w:val="002B4869"/>
    <w:rsid w:val="002B5B33"/>
    <w:rsid w:val="002B5D96"/>
    <w:rsid w:val="002C3384"/>
    <w:rsid w:val="002C38C3"/>
    <w:rsid w:val="002C49FE"/>
    <w:rsid w:val="002D3720"/>
    <w:rsid w:val="002D4926"/>
    <w:rsid w:val="002D60CB"/>
    <w:rsid w:val="002E06BD"/>
    <w:rsid w:val="002E0995"/>
    <w:rsid w:val="002E1C47"/>
    <w:rsid w:val="002E4325"/>
    <w:rsid w:val="002E520E"/>
    <w:rsid w:val="002F1CD5"/>
    <w:rsid w:val="002F557A"/>
    <w:rsid w:val="002F5D15"/>
    <w:rsid w:val="0030112E"/>
    <w:rsid w:val="00301EBA"/>
    <w:rsid w:val="00303AC5"/>
    <w:rsid w:val="00304972"/>
    <w:rsid w:val="003049D8"/>
    <w:rsid w:val="00306283"/>
    <w:rsid w:val="00314DA3"/>
    <w:rsid w:val="00314F75"/>
    <w:rsid w:val="00315636"/>
    <w:rsid w:val="003179CC"/>
    <w:rsid w:val="00323240"/>
    <w:rsid w:val="00330E18"/>
    <w:rsid w:val="00332781"/>
    <w:rsid w:val="003328DB"/>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B91"/>
    <w:rsid w:val="00382160"/>
    <w:rsid w:val="00384657"/>
    <w:rsid w:val="00386D5B"/>
    <w:rsid w:val="00391915"/>
    <w:rsid w:val="00394F9F"/>
    <w:rsid w:val="003A0A90"/>
    <w:rsid w:val="003A1F63"/>
    <w:rsid w:val="003A33E5"/>
    <w:rsid w:val="003A41C8"/>
    <w:rsid w:val="003A5D8B"/>
    <w:rsid w:val="003A68F0"/>
    <w:rsid w:val="003A7F13"/>
    <w:rsid w:val="003B2557"/>
    <w:rsid w:val="003B42B9"/>
    <w:rsid w:val="003C0E35"/>
    <w:rsid w:val="003C2BED"/>
    <w:rsid w:val="003D0D85"/>
    <w:rsid w:val="003D1484"/>
    <w:rsid w:val="003D17A9"/>
    <w:rsid w:val="003D1B23"/>
    <w:rsid w:val="003D38B0"/>
    <w:rsid w:val="003D5FA6"/>
    <w:rsid w:val="003D7844"/>
    <w:rsid w:val="003E2208"/>
    <w:rsid w:val="003E2485"/>
    <w:rsid w:val="003E34D3"/>
    <w:rsid w:val="003E79E3"/>
    <w:rsid w:val="003F0160"/>
    <w:rsid w:val="003F08D1"/>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80299"/>
    <w:rsid w:val="004827B5"/>
    <w:rsid w:val="00482E7C"/>
    <w:rsid w:val="00484291"/>
    <w:rsid w:val="0048693F"/>
    <w:rsid w:val="00487DA1"/>
    <w:rsid w:val="00494A07"/>
    <w:rsid w:val="00495338"/>
    <w:rsid w:val="00496CE0"/>
    <w:rsid w:val="004A11CF"/>
    <w:rsid w:val="004A215A"/>
    <w:rsid w:val="004A3794"/>
    <w:rsid w:val="004A4B6D"/>
    <w:rsid w:val="004A535C"/>
    <w:rsid w:val="004A599E"/>
    <w:rsid w:val="004B4CA0"/>
    <w:rsid w:val="004B4E85"/>
    <w:rsid w:val="004B6BC1"/>
    <w:rsid w:val="004C1459"/>
    <w:rsid w:val="004C5A4F"/>
    <w:rsid w:val="004D0602"/>
    <w:rsid w:val="004D2073"/>
    <w:rsid w:val="004D2285"/>
    <w:rsid w:val="004D4187"/>
    <w:rsid w:val="004D6477"/>
    <w:rsid w:val="004E016E"/>
    <w:rsid w:val="004E065F"/>
    <w:rsid w:val="004E3EBB"/>
    <w:rsid w:val="004E418F"/>
    <w:rsid w:val="004E5858"/>
    <w:rsid w:val="004E6D00"/>
    <w:rsid w:val="004F1EB7"/>
    <w:rsid w:val="004F3154"/>
    <w:rsid w:val="004F369A"/>
    <w:rsid w:val="004F4651"/>
    <w:rsid w:val="004F5877"/>
    <w:rsid w:val="0050095D"/>
    <w:rsid w:val="005029C1"/>
    <w:rsid w:val="00505DE3"/>
    <w:rsid w:val="0050666E"/>
    <w:rsid w:val="00506938"/>
    <w:rsid w:val="00511E81"/>
    <w:rsid w:val="00514101"/>
    <w:rsid w:val="0051550D"/>
    <w:rsid w:val="005160FB"/>
    <w:rsid w:val="00517A42"/>
    <w:rsid w:val="0052141D"/>
    <w:rsid w:val="00522B8D"/>
    <w:rsid w:val="00524691"/>
    <w:rsid w:val="00525278"/>
    <w:rsid w:val="005314F9"/>
    <w:rsid w:val="00531F91"/>
    <w:rsid w:val="00533DB1"/>
    <w:rsid w:val="00534549"/>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8F5"/>
    <w:rsid w:val="006D4B1D"/>
    <w:rsid w:val="006D6E19"/>
    <w:rsid w:val="006D74F9"/>
    <w:rsid w:val="006E258E"/>
    <w:rsid w:val="006E2A26"/>
    <w:rsid w:val="006E4CA5"/>
    <w:rsid w:val="006E7BD4"/>
    <w:rsid w:val="006F0735"/>
    <w:rsid w:val="006F106C"/>
    <w:rsid w:val="006F30D8"/>
    <w:rsid w:val="007048FA"/>
    <w:rsid w:val="00706D47"/>
    <w:rsid w:val="00715AD3"/>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6EB"/>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717BB"/>
    <w:rsid w:val="00873FBC"/>
    <w:rsid w:val="00876093"/>
    <w:rsid w:val="00880D00"/>
    <w:rsid w:val="00882896"/>
    <w:rsid w:val="008935E8"/>
    <w:rsid w:val="00894A75"/>
    <w:rsid w:val="00894D30"/>
    <w:rsid w:val="00896279"/>
    <w:rsid w:val="00897986"/>
    <w:rsid w:val="008A0263"/>
    <w:rsid w:val="008A2B16"/>
    <w:rsid w:val="008B2FD6"/>
    <w:rsid w:val="008B4472"/>
    <w:rsid w:val="008B5136"/>
    <w:rsid w:val="008B63EC"/>
    <w:rsid w:val="008B6C6F"/>
    <w:rsid w:val="008B781C"/>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490C"/>
    <w:rsid w:val="009559CB"/>
    <w:rsid w:val="009561AB"/>
    <w:rsid w:val="0096277A"/>
    <w:rsid w:val="00962C19"/>
    <w:rsid w:val="00964284"/>
    <w:rsid w:val="0096499E"/>
    <w:rsid w:val="00967C1B"/>
    <w:rsid w:val="00971EE2"/>
    <w:rsid w:val="009745EF"/>
    <w:rsid w:val="009752B6"/>
    <w:rsid w:val="009756F6"/>
    <w:rsid w:val="0098044E"/>
    <w:rsid w:val="009827D6"/>
    <w:rsid w:val="0098725D"/>
    <w:rsid w:val="00995FC6"/>
    <w:rsid w:val="0099663F"/>
    <w:rsid w:val="009A2DC8"/>
    <w:rsid w:val="009A6795"/>
    <w:rsid w:val="009A6A97"/>
    <w:rsid w:val="009C1AB1"/>
    <w:rsid w:val="009C2E64"/>
    <w:rsid w:val="009C4ADA"/>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231A"/>
    <w:rsid w:val="00A17BA8"/>
    <w:rsid w:val="00A20646"/>
    <w:rsid w:val="00A26FEB"/>
    <w:rsid w:val="00A33CC3"/>
    <w:rsid w:val="00A3539D"/>
    <w:rsid w:val="00A358B8"/>
    <w:rsid w:val="00A35EFF"/>
    <w:rsid w:val="00A37389"/>
    <w:rsid w:val="00A42225"/>
    <w:rsid w:val="00A45107"/>
    <w:rsid w:val="00A462A4"/>
    <w:rsid w:val="00A50D81"/>
    <w:rsid w:val="00A57983"/>
    <w:rsid w:val="00A60506"/>
    <w:rsid w:val="00A61C3A"/>
    <w:rsid w:val="00A64E4C"/>
    <w:rsid w:val="00A756ED"/>
    <w:rsid w:val="00A776EA"/>
    <w:rsid w:val="00A80687"/>
    <w:rsid w:val="00A81533"/>
    <w:rsid w:val="00A85E9E"/>
    <w:rsid w:val="00A91B89"/>
    <w:rsid w:val="00A9370E"/>
    <w:rsid w:val="00A93840"/>
    <w:rsid w:val="00AA11F2"/>
    <w:rsid w:val="00AA122C"/>
    <w:rsid w:val="00AA1FC6"/>
    <w:rsid w:val="00AA4779"/>
    <w:rsid w:val="00AA5800"/>
    <w:rsid w:val="00AA7E29"/>
    <w:rsid w:val="00AB26D2"/>
    <w:rsid w:val="00AB5EC6"/>
    <w:rsid w:val="00AB7A6F"/>
    <w:rsid w:val="00AC03FA"/>
    <w:rsid w:val="00AC2D0C"/>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D73"/>
    <w:rsid w:val="00B871B0"/>
    <w:rsid w:val="00B9110C"/>
    <w:rsid w:val="00B91AC8"/>
    <w:rsid w:val="00B92DBA"/>
    <w:rsid w:val="00B97C7C"/>
    <w:rsid w:val="00BA3567"/>
    <w:rsid w:val="00BA5053"/>
    <w:rsid w:val="00BA6A3E"/>
    <w:rsid w:val="00BB4512"/>
    <w:rsid w:val="00BB6D90"/>
    <w:rsid w:val="00BB76FA"/>
    <w:rsid w:val="00BC3A4F"/>
    <w:rsid w:val="00BC45CB"/>
    <w:rsid w:val="00BC4DFE"/>
    <w:rsid w:val="00BD01D1"/>
    <w:rsid w:val="00BD2C51"/>
    <w:rsid w:val="00BD47D2"/>
    <w:rsid w:val="00BD4A9C"/>
    <w:rsid w:val="00BE2375"/>
    <w:rsid w:val="00BE329C"/>
    <w:rsid w:val="00BE3613"/>
    <w:rsid w:val="00BE3EF6"/>
    <w:rsid w:val="00BE6F13"/>
    <w:rsid w:val="00BF1B40"/>
    <w:rsid w:val="00BF4CD7"/>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2022"/>
    <w:rsid w:val="00C53EA1"/>
    <w:rsid w:val="00C543A8"/>
    <w:rsid w:val="00C55484"/>
    <w:rsid w:val="00C614E7"/>
    <w:rsid w:val="00C6492D"/>
    <w:rsid w:val="00C662FD"/>
    <w:rsid w:val="00C66E4C"/>
    <w:rsid w:val="00C764C8"/>
    <w:rsid w:val="00C83521"/>
    <w:rsid w:val="00C87327"/>
    <w:rsid w:val="00C90821"/>
    <w:rsid w:val="00C90C31"/>
    <w:rsid w:val="00C91812"/>
    <w:rsid w:val="00C943F0"/>
    <w:rsid w:val="00CA405B"/>
    <w:rsid w:val="00CA4327"/>
    <w:rsid w:val="00CB1005"/>
    <w:rsid w:val="00CB241F"/>
    <w:rsid w:val="00CB3721"/>
    <w:rsid w:val="00CB5C8B"/>
    <w:rsid w:val="00CC345C"/>
    <w:rsid w:val="00CC511E"/>
    <w:rsid w:val="00CC55D7"/>
    <w:rsid w:val="00CC601F"/>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6D84"/>
    <w:rsid w:val="00D171EE"/>
    <w:rsid w:val="00D20F93"/>
    <w:rsid w:val="00D2373F"/>
    <w:rsid w:val="00D32FB0"/>
    <w:rsid w:val="00D3361B"/>
    <w:rsid w:val="00D340E3"/>
    <w:rsid w:val="00D34A15"/>
    <w:rsid w:val="00D403CC"/>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48F5"/>
    <w:rsid w:val="00DF49B1"/>
    <w:rsid w:val="00DF52EB"/>
    <w:rsid w:val="00DF587F"/>
    <w:rsid w:val="00DF6EF5"/>
    <w:rsid w:val="00E007A3"/>
    <w:rsid w:val="00E05107"/>
    <w:rsid w:val="00E067D0"/>
    <w:rsid w:val="00E13389"/>
    <w:rsid w:val="00E136DB"/>
    <w:rsid w:val="00E139A4"/>
    <w:rsid w:val="00E2286B"/>
    <w:rsid w:val="00E234B2"/>
    <w:rsid w:val="00E241FF"/>
    <w:rsid w:val="00E25811"/>
    <w:rsid w:val="00E2692B"/>
    <w:rsid w:val="00E272C5"/>
    <w:rsid w:val="00E32A02"/>
    <w:rsid w:val="00E40069"/>
    <w:rsid w:val="00E412F3"/>
    <w:rsid w:val="00E41E2E"/>
    <w:rsid w:val="00E429E9"/>
    <w:rsid w:val="00E43B26"/>
    <w:rsid w:val="00E43FDC"/>
    <w:rsid w:val="00E44809"/>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B3B99"/>
    <w:rsid w:val="00EB4B12"/>
    <w:rsid w:val="00EC0324"/>
    <w:rsid w:val="00EC10D6"/>
    <w:rsid w:val="00EC162C"/>
    <w:rsid w:val="00EC643A"/>
    <w:rsid w:val="00ED09C3"/>
    <w:rsid w:val="00ED239C"/>
    <w:rsid w:val="00ED3497"/>
    <w:rsid w:val="00ED6936"/>
    <w:rsid w:val="00EE06AF"/>
    <w:rsid w:val="00EE5A12"/>
    <w:rsid w:val="00EF0BA0"/>
    <w:rsid w:val="00EF1097"/>
    <w:rsid w:val="00EF10DB"/>
    <w:rsid w:val="00EF28FA"/>
    <w:rsid w:val="00EF389B"/>
    <w:rsid w:val="00EF6B3E"/>
    <w:rsid w:val="00F0194B"/>
    <w:rsid w:val="00F019CB"/>
    <w:rsid w:val="00F02EC4"/>
    <w:rsid w:val="00F03608"/>
    <w:rsid w:val="00F12321"/>
    <w:rsid w:val="00F13495"/>
    <w:rsid w:val="00F17DF2"/>
    <w:rsid w:val="00F23248"/>
    <w:rsid w:val="00F23C92"/>
    <w:rsid w:val="00F2429B"/>
    <w:rsid w:val="00F24AFE"/>
    <w:rsid w:val="00F25D41"/>
    <w:rsid w:val="00F323CF"/>
    <w:rsid w:val="00F33C94"/>
    <w:rsid w:val="00F35590"/>
    <w:rsid w:val="00F35B8B"/>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5BCC"/>
    <w:rsid w:val="00FD7D48"/>
    <w:rsid w:val="00FF26DF"/>
    <w:rsid w:val="00FF3185"/>
    <w:rsid w:val="00FF3C43"/>
    <w:rsid w:val="00FF5119"/>
    <w:rsid w:val="00FF6AD4"/>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 ??,?????,????,Lista1,列出段落,リスト段落,中等深浅网格 1 - 着色 21,列出段落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paragraph" w:customStyle="1" w:styleId="Note-Boxed">
    <w:name w:val="Note - Boxed"/>
    <w:basedOn w:val="Normal"/>
    <w:next w:val="Normal"/>
    <w:qFormat/>
    <w:rsid w:val="00C66E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table" w:styleId="TableGrid">
    <w:name w:val="Table Grid"/>
    <w:basedOn w:val="TableNormal"/>
    <w:uiPriority w:val="39"/>
    <w:qFormat/>
    <w:rsid w:val="00543A77"/>
    <w:pPr>
      <w:spacing w:after="160" w:line="259" w:lineRule="auto"/>
    </w:pPr>
    <w:rPr>
      <w:rFonts w:ascii="CG Times (WN)" w:eastAsia="Malgun Gothic"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 Char,リスト段落 Char,中等深浅网格 1 - 着色 21 Char,列出段落1 Char,¥¡¡¡¡ì¬º¥¹¥È¶ÎÂä Char,ÁÐ³ö¶ÎÂä Char,列表段落1 Char,—ño’i—Ž Char,¥ê¥¹¥È¶ÎÂä Char,1st level - Bullet List Paragraph Char"/>
    <w:link w:val="ListParagraph"/>
    <w:uiPriority w:val="34"/>
    <w:qFormat/>
    <w:rsid w:val="00543A77"/>
    <w:rPr>
      <w:rFonts w:ascii="Calibri" w:eastAsia="Calibri" w:hAnsi="Calibri"/>
      <w:sz w:val="22"/>
      <w:szCs w:val="22"/>
      <w:lang w:eastAsia="en-GB"/>
    </w:rPr>
  </w:style>
  <w:style w:type="paragraph" w:customStyle="1" w:styleId="3GPPText">
    <w:name w:val="3GPP Text"/>
    <w:basedOn w:val="Normal"/>
    <w:link w:val="3GPPTextChar"/>
    <w:qFormat/>
    <w:rsid w:val="00543A77"/>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543A77"/>
    <w:rPr>
      <w:rFonts w:eastAsia="SimSun"/>
      <w:sz w:val="22"/>
      <w:lang w:val="en-US" w:eastAsia="en-US"/>
    </w:rPr>
  </w:style>
  <w:style w:type="paragraph" w:customStyle="1" w:styleId="m-8850357007371269793emaildiscussion">
    <w:name w:val="m_-8850357007371269793emaildiscussion"/>
    <w:basedOn w:val="Normal"/>
    <w:rsid w:val="00CA405B"/>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rsid w:val="00CA405B"/>
    <w:pPr>
      <w:spacing w:before="100" w:beforeAutospacing="1" w:after="100" w:afterAutospacing="1"/>
    </w:pPr>
    <w:rPr>
      <w:sz w:val="24"/>
      <w:szCs w:val="24"/>
      <w:lang w:val="en-AU" w:eastAsia="en-AU"/>
    </w:rPr>
  </w:style>
  <w:style w:type="character" w:customStyle="1" w:styleId="TACChar">
    <w:name w:val="TAC Char"/>
    <w:link w:val="TAC"/>
    <w:qFormat/>
    <w:locked/>
    <w:rsid w:val="00971EE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738793675">
      <w:bodyDiv w:val="1"/>
      <w:marLeft w:val="0"/>
      <w:marRight w:val="0"/>
      <w:marTop w:val="0"/>
      <w:marBottom w:val="0"/>
      <w:divBdr>
        <w:top w:val="none" w:sz="0" w:space="0" w:color="auto"/>
        <w:left w:val="none" w:sz="0" w:space="0" w:color="auto"/>
        <w:bottom w:val="none" w:sz="0" w:space="0" w:color="auto"/>
        <w:right w:val="none" w:sz="0" w:space="0" w:color="auto"/>
      </w:divBdr>
    </w:div>
    <w:div w:id="105134103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7736.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2_RL2/TSGR2_119-e/Docs/R2-2208395.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3538</TotalTime>
  <Pages>11</Pages>
  <Words>2799</Words>
  <Characters>20710</Characters>
  <Application>Microsoft Office Word</Application>
  <DocSecurity>0</DocSecurity>
  <Lines>172</Lines>
  <Paragraphs>46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23463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keywords/>
  <dc:description/>
  <cp:lastModifiedBy>RAN2#119_v01</cp:lastModifiedBy>
  <cp:revision>66</cp:revision>
  <cp:lastPrinted>2010-09-20T12:59:00Z</cp:lastPrinted>
  <dcterms:created xsi:type="dcterms:W3CDTF">2022-04-15T00:19:00Z</dcterms:created>
  <dcterms:modified xsi:type="dcterms:W3CDTF">2022-08-19T12:08:00Z</dcterms:modified>
</cp:coreProperties>
</file>