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601D5D89" w:rsidR="00E82073" w:rsidRDefault="00E82073" w:rsidP="00E82073">
      <w:pPr>
        <w:pStyle w:val="Header"/>
      </w:pPr>
      <w:r>
        <w:t>3GPP TSG-RAN WG2 Meeting #11</w:t>
      </w:r>
      <w:r w:rsidR="006F4018">
        <w:t>9</w:t>
      </w:r>
      <w:r>
        <w:t xml:space="preserve"> electronic</w:t>
      </w:r>
      <w:r>
        <w:tab/>
      </w:r>
      <w:hyperlink r:id="rId13" w:history="1">
        <w:r w:rsidR="00B071D1">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191E4A16" w:rsidR="00AD7872" w:rsidRDefault="00AD7872" w:rsidP="00AD7872">
      <w:pPr>
        <w:pStyle w:val="EmailDiscussion2"/>
      </w:pPr>
      <w:r>
        <w:tab/>
        <w:t xml:space="preserve">Intended outcome: Discussion report in </w:t>
      </w:r>
      <w:hyperlink r:id="rId14" w:history="1">
        <w:r w:rsidR="00B071D1">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474F7281" w:rsidR="00AD7872" w:rsidRDefault="00AD7872" w:rsidP="00AD7872">
      <w:pPr>
        <w:pStyle w:val="EmailDiscussion2"/>
      </w:pPr>
      <w:r>
        <w:tab/>
        <w:t xml:space="preserve">Intended outcome: Discussion report in </w:t>
      </w:r>
      <w:hyperlink r:id="rId15" w:history="1">
        <w:r w:rsidR="00B071D1">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5192D315" w:rsidR="0001299A" w:rsidRPr="00403FA3" w:rsidRDefault="0001299A" w:rsidP="0001299A">
      <w:pPr>
        <w:pStyle w:val="EmailDiscussion2"/>
      </w:pPr>
      <w:r w:rsidRPr="00403FA3">
        <w:tab/>
        <w:t xml:space="preserve">Intended outcome: </w:t>
      </w:r>
      <w:r>
        <w:t xml:space="preserve">Report in in </w:t>
      </w:r>
      <w:hyperlink r:id="rId16" w:history="1">
        <w:r w:rsidR="00B071D1">
          <w:rPr>
            <w:rStyle w:val="Hyperlink"/>
          </w:rPr>
          <w:t>R2-2208753</w:t>
        </w:r>
      </w:hyperlink>
      <w:r>
        <w:t xml:space="preserve">. Merged CR (if needed) in </w:t>
      </w:r>
      <w:hyperlink r:id="rId17" w:history="1">
        <w:r w:rsidR="00B071D1">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682D479D" w:rsidR="0001299A" w:rsidRPr="00403FA3" w:rsidRDefault="0001299A" w:rsidP="0001299A">
      <w:pPr>
        <w:pStyle w:val="EmailDiscussion2"/>
      </w:pPr>
      <w:r w:rsidRPr="00403FA3">
        <w:tab/>
        <w:t xml:space="preserve">Intended outcome: </w:t>
      </w:r>
      <w:r>
        <w:t xml:space="preserve">Report in in </w:t>
      </w:r>
      <w:hyperlink r:id="rId18" w:history="1">
        <w:r w:rsidR="00B071D1">
          <w:rPr>
            <w:rStyle w:val="Hyperlink"/>
          </w:rPr>
          <w:t>R2-2208755</w:t>
        </w:r>
      </w:hyperlink>
      <w:r>
        <w:t xml:space="preserve">. Merged NR RRC CR in </w:t>
      </w:r>
      <w:hyperlink r:id="rId19" w:history="1">
        <w:r w:rsidR="00B071D1">
          <w:rPr>
            <w:rStyle w:val="Hyperlink"/>
          </w:rPr>
          <w:t>R2-2208756</w:t>
        </w:r>
      </w:hyperlink>
      <w:r>
        <w:t xml:space="preserve"> and LTE RRC CR in </w:t>
      </w:r>
      <w:hyperlink r:id="rId20" w:history="1">
        <w:r w:rsidR="00B071D1">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6DE04B4E" w:rsidR="0001299A" w:rsidRPr="00403FA3" w:rsidRDefault="0001299A" w:rsidP="0001299A">
      <w:pPr>
        <w:pStyle w:val="EmailDiscussion2"/>
      </w:pPr>
      <w:r w:rsidRPr="00403FA3">
        <w:tab/>
        <w:t xml:space="preserve">Intended outcome: </w:t>
      </w:r>
      <w:r>
        <w:t xml:space="preserve">Report in in </w:t>
      </w:r>
      <w:hyperlink r:id="rId21" w:history="1">
        <w:r w:rsidR="00B071D1">
          <w:rPr>
            <w:rStyle w:val="Hyperlink"/>
          </w:rPr>
          <w:t>R2-2208758</w:t>
        </w:r>
      </w:hyperlink>
      <w:r>
        <w:t xml:space="preserve">. Merged CR (if needed) in </w:t>
      </w:r>
      <w:hyperlink r:id="rId22" w:history="1">
        <w:r w:rsidR="00B071D1">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438EEDC2" w:rsidR="0001299A" w:rsidRPr="00403FA3" w:rsidRDefault="0001299A" w:rsidP="0001299A">
      <w:pPr>
        <w:pStyle w:val="EmailDiscussion2"/>
      </w:pPr>
      <w:r w:rsidRPr="00403FA3">
        <w:tab/>
        <w:t xml:space="preserve">Intended outcome: </w:t>
      </w:r>
      <w:r>
        <w:t xml:space="preserve">Report in in </w:t>
      </w:r>
      <w:hyperlink r:id="rId23" w:history="1">
        <w:r w:rsidR="00B071D1">
          <w:rPr>
            <w:rStyle w:val="Hyperlink"/>
          </w:rPr>
          <w:t>R2-2208760</w:t>
        </w:r>
      </w:hyperlink>
      <w:r>
        <w:t xml:space="preserve">. Merged NR RRC CR in </w:t>
      </w:r>
      <w:hyperlink r:id="rId24" w:history="1">
        <w:r w:rsidR="00B071D1">
          <w:rPr>
            <w:rStyle w:val="Hyperlink"/>
          </w:rPr>
          <w:t>R2-2208761</w:t>
        </w:r>
      </w:hyperlink>
      <w:r>
        <w:t xml:space="preserve"> and LTE RRC CR in </w:t>
      </w:r>
      <w:hyperlink r:id="rId25" w:history="1">
        <w:r w:rsidR="00B071D1">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26E9DA20" w:rsidR="00846FB7" w:rsidRPr="00403FA3" w:rsidRDefault="00846FB7" w:rsidP="00846FB7">
      <w:pPr>
        <w:pStyle w:val="EmailDiscussion2"/>
      </w:pPr>
      <w:r w:rsidRPr="00403FA3">
        <w:tab/>
        <w:t xml:space="preserve">Intended outcome: </w:t>
      </w:r>
      <w:r>
        <w:t xml:space="preserve">Report in in </w:t>
      </w:r>
      <w:hyperlink r:id="rId26" w:history="1">
        <w:r w:rsidR="00B071D1">
          <w:rPr>
            <w:rStyle w:val="Hyperlink"/>
          </w:rPr>
          <w:t>R2-2208763</w:t>
        </w:r>
      </w:hyperlink>
      <w:r>
        <w:t xml:space="preserve">. Merged Stage-2 CR in </w:t>
      </w:r>
      <w:hyperlink r:id="rId27" w:history="1">
        <w:r w:rsidR="00B071D1">
          <w:rPr>
            <w:rStyle w:val="Hyperlink"/>
          </w:rPr>
          <w:t>R2-2208764</w:t>
        </w:r>
      </w:hyperlink>
      <w:r>
        <w:t xml:space="preserve"> and MAC CR in </w:t>
      </w:r>
      <w:hyperlink r:id="rId28" w:history="1">
        <w:r w:rsidR="00B071D1">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3BFBD1FD" w:rsidR="00846FB7" w:rsidRPr="00403FA3" w:rsidRDefault="00846FB7" w:rsidP="00846FB7">
      <w:pPr>
        <w:pStyle w:val="EmailDiscussion2"/>
      </w:pPr>
      <w:r w:rsidRPr="00403FA3">
        <w:tab/>
        <w:t xml:space="preserve">Intended outcome: </w:t>
      </w:r>
      <w:r>
        <w:t xml:space="preserve">Report in in </w:t>
      </w:r>
      <w:hyperlink r:id="rId29" w:history="1">
        <w:r w:rsidR="00B071D1">
          <w:rPr>
            <w:rStyle w:val="Hyperlink"/>
          </w:rPr>
          <w:t>R2-2208766</w:t>
        </w:r>
      </w:hyperlink>
      <w:r>
        <w:t xml:space="preserve">. Merged NR RRC CR in </w:t>
      </w:r>
      <w:hyperlink r:id="rId30" w:history="1">
        <w:r w:rsidR="00B071D1">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05F65530" w:rsidR="00846FB7" w:rsidRPr="00403FA3" w:rsidRDefault="00846FB7" w:rsidP="00846FB7">
      <w:pPr>
        <w:pStyle w:val="EmailDiscussion2"/>
      </w:pPr>
      <w:r w:rsidRPr="00403FA3">
        <w:tab/>
        <w:t xml:space="preserve">Intended outcome: </w:t>
      </w:r>
      <w:r>
        <w:t xml:space="preserve">Report in in </w:t>
      </w:r>
      <w:hyperlink r:id="rId31" w:history="1">
        <w:r w:rsidR="00B071D1">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5A712800" w:rsidR="00822427" w:rsidRPr="00403FA3" w:rsidRDefault="00822427" w:rsidP="00822427">
      <w:pPr>
        <w:pStyle w:val="EmailDiscussion2"/>
      </w:pPr>
      <w:r w:rsidRPr="00403FA3">
        <w:tab/>
        <w:t xml:space="preserve">Intended outcome: </w:t>
      </w:r>
      <w:r>
        <w:t xml:space="preserve">Report in in </w:t>
      </w:r>
      <w:hyperlink r:id="rId32" w:history="1">
        <w:r w:rsidR="00B071D1">
          <w:rPr>
            <w:rStyle w:val="Hyperlink"/>
          </w:rPr>
          <w:t>R2-2208769</w:t>
        </w:r>
      </w:hyperlink>
      <w:r>
        <w:t xml:space="preserve">. Merged Stage-2 CR in </w:t>
      </w:r>
      <w:hyperlink r:id="rId33" w:history="1">
        <w:r w:rsidR="00B071D1">
          <w:rPr>
            <w:rStyle w:val="Hyperlink"/>
          </w:rPr>
          <w:t>R2-2208770</w:t>
        </w:r>
      </w:hyperlink>
      <w:r>
        <w:t xml:space="preserve">, MAC CR in </w:t>
      </w:r>
      <w:hyperlink r:id="rId34" w:history="1">
        <w:r w:rsidR="00B071D1">
          <w:rPr>
            <w:rStyle w:val="Hyperlink"/>
          </w:rPr>
          <w:t>R2-2208771</w:t>
        </w:r>
      </w:hyperlink>
      <w:r>
        <w:t xml:space="preserve"> and RRC CR in </w:t>
      </w:r>
      <w:hyperlink r:id="rId35" w:history="1">
        <w:r w:rsidR="00B071D1">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29AAADB4" w:rsidR="00822427" w:rsidRPr="00403FA3" w:rsidRDefault="00822427" w:rsidP="00822427">
      <w:pPr>
        <w:pStyle w:val="EmailDiscussion2"/>
      </w:pPr>
      <w:r w:rsidRPr="00403FA3">
        <w:tab/>
        <w:t xml:space="preserve">Intended outcome: </w:t>
      </w:r>
      <w:r>
        <w:t xml:space="preserve">Report in in </w:t>
      </w:r>
      <w:hyperlink r:id="rId36" w:history="1">
        <w:r w:rsidR="00B071D1">
          <w:rPr>
            <w:rStyle w:val="Hyperlink"/>
          </w:rPr>
          <w:t>R2-2208773</w:t>
        </w:r>
      </w:hyperlink>
      <w:r>
        <w:t xml:space="preserve">. Merged 38.304 CR in </w:t>
      </w:r>
      <w:hyperlink r:id="rId37" w:history="1">
        <w:r w:rsidR="00B071D1">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023618F3" w:rsidR="00CC6430" w:rsidRPr="00403FA3" w:rsidRDefault="00CC6430" w:rsidP="00CC6430">
      <w:pPr>
        <w:pStyle w:val="EmailDiscussion2"/>
      </w:pPr>
      <w:r w:rsidRPr="00403FA3">
        <w:tab/>
        <w:t xml:space="preserve">Intended outcome: </w:t>
      </w:r>
      <w:r>
        <w:t xml:space="preserve">Report in in </w:t>
      </w:r>
      <w:hyperlink r:id="rId38" w:history="1">
        <w:r w:rsidR="00B071D1">
          <w:rPr>
            <w:rStyle w:val="Hyperlink"/>
          </w:rPr>
          <w:t>R2-2208775</w:t>
        </w:r>
      </w:hyperlink>
      <w:r>
        <w:t xml:space="preserve">. Merged 38.300 CR in </w:t>
      </w:r>
      <w:hyperlink r:id="rId39" w:history="1">
        <w:r w:rsidR="00B071D1">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2CFE0BD2" w:rsidR="00CC6430" w:rsidRPr="00403FA3" w:rsidRDefault="00CC6430" w:rsidP="00CC6430">
      <w:pPr>
        <w:pStyle w:val="EmailDiscussion2"/>
      </w:pPr>
      <w:r w:rsidRPr="00403FA3">
        <w:tab/>
        <w:t xml:space="preserve">Intended outcome: </w:t>
      </w:r>
      <w:r>
        <w:t xml:space="preserve">Report in in </w:t>
      </w:r>
      <w:hyperlink r:id="rId40" w:history="1">
        <w:r w:rsidR="00B071D1">
          <w:rPr>
            <w:rStyle w:val="Hyperlink"/>
          </w:rPr>
          <w:t>R2-2208777</w:t>
        </w:r>
      </w:hyperlink>
      <w:r>
        <w:t>. Merged 38.3</w:t>
      </w:r>
      <w:r w:rsidR="00D07ABD">
        <w:t>31</w:t>
      </w:r>
      <w:r>
        <w:t xml:space="preserve"> CR in </w:t>
      </w:r>
      <w:hyperlink r:id="rId41" w:history="1">
        <w:r w:rsidR="00B071D1">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2AE2847A" w:rsidR="002E61EE" w:rsidRDefault="002E61EE" w:rsidP="002E61EE">
      <w:pPr>
        <w:pStyle w:val="EmailDiscussion2"/>
      </w:pPr>
      <w:r>
        <w:tab/>
        <w:t xml:space="preserve">Intended outcome: Discussion summary in </w:t>
      </w:r>
      <w:hyperlink r:id="rId42" w:history="1">
        <w:r w:rsidR="00B071D1">
          <w:rPr>
            <w:rStyle w:val="Hyperlink"/>
          </w:rPr>
          <w:t>R2-2208786</w:t>
        </w:r>
      </w:hyperlink>
      <w:r>
        <w:t xml:space="preserve"> and draft CR in </w:t>
      </w:r>
      <w:hyperlink r:id="rId43" w:history="1">
        <w:r w:rsidR="00B071D1">
          <w:rPr>
            <w:rStyle w:val="Hyperlink"/>
          </w:rPr>
          <w:t>R2-2208787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1FC58588" w:rsidR="00CC6430" w:rsidRPr="00403FA3" w:rsidRDefault="00CC6430" w:rsidP="00CC6430">
      <w:pPr>
        <w:pStyle w:val="EmailDiscussion2"/>
      </w:pPr>
      <w:r w:rsidRPr="00403FA3">
        <w:tab/>
        <w:t xml:space="preserve">Intended outcome: </w:t>
      </w:r>
      <w:r>
        <w:t xml:space="preserve">Report in in </w:t>
      </w:r>
      <w:hyperlink r:id="rId44" w:history="1">
        <w:r w:rsidR="00B071D1">
          <w:rPr>
            <w:rStyle w:val="Hyperlink"/>
          </w:rPr>
          <w:t>R2-2208779</w:t>
        </w:r>
      </w:hyperlink>
      <w:r>
        <w:t>. Merged 38.3</w:t>
      </w:r>
      <w:r w:rsidR="00D07ABD">
        <w:t>31</w:t>
      </w:r>
      <w:r>
        <w:t xml:space="preserve"> CR in </w:t>
      </w:r>
      <w:hyperlink r:id="rId45" w:history="1">
        <w:r w:rsidR="00B071D1">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1145A2DA" w:rsidR="00B47BA1" w:rsidRDefault="00B47BA1" w:rsidP="00B47BA1">
      <w:pPr>
        <w:pStyle w:val="EmailDiscussion2"/>
      </w:pPr>
      <w:r>
        <w:tab/>
        <w:t xml:space="preserve">Intended outcome: Discussion summary in </w:t>
      </w:r>
      <w:hyperlink r:id="rId46" w:history="1">
        <w:r w:rsidR="00B071D1">
          <w:rPr>
            <w:rStyle w:val="Hyperlink"/>
          </w:rPr>
          <w:t>R2-2208781</w:t>
        </w:r>
      </w:hyperlink>
      <w:r>
        <w:t xml:space="preserve"> and agreeable LS to RAN4 in </w:t>
      </w:r>
      <w:hyperlink r:id="rId47" w:history="1">
        <w:r w:rsidR="00B071D1">
          <w:rPr>
            <w:rStyle w:val="Hyperlink"/>
          </w:rPr>
          <w:t>R2-2208782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5ABF41D9" w:rsidR="00B47BA1" w:rsidRDefault="00B47BA1" w:rsidP="00B47BA1">
      <w:pPr>
        <w:pStyle w:val="EmailDiscussion2"/>
        <w:rPr>
          <w:lang w:val="en-US"/>
        </w:rPr>
      </w:pPr>
      <w:r>
        <w:rPr>
          <w:lang w:val="en-US"/>
        </w:rPr>
        <w:tab/>
        <w:t xml:space="preserve">Scope: Based on agreements on </w:t>
      </w:r>
      <w:hyperlink r:id="rId48" w:history="1">
        <w:r w:rsidR="00B071D1">
          <w:rPr>
            <w:rStyle w:val="Hyperlink"/>
            <w:lang w:val="en-US"/>
          </w:rPr>
          <w:t>R2-2207984</w:t>
        </w:r>
      </w:hyperlink>
      <w:r>
        <w:t xml:space="preserve">, </w:t>
      </w:r>
      <w:r>
        <w:rPr>
          <w:lang w:val="en-US"/>
        </w:rPr>
        <w:t>provide CRs to 36.331 and 36.306.</w:t>
      </w:r>
    </w:p>
    <w:p w14:paraId="0EDFC094" w14:textId="7BFF3B15" w:rsidR="00B47BA1" w:rsidRDefault="00B47BA1" w:rsidP="00B47BA1">
      <w:pPr>
        <w:pStyle w:val="EmailDiscussion2"/>
        <w:rPr>
          <w:lang w:val="en-US"/>
        </w:rPr>
      </w:pPr>
      <w:r>
        <w:rPr>
          <w:lang w:val="en-US"/>
        </w:rPr>
        <w:tab/>
        <w:t xml:space="preserve">Intended outcome: Discussion summary in </w:t>
      </w:r>
      <w:hyperlink r:id="rId49" w:history="1">
        <w:r w:rsidR="00B071D1">
          <w:rPr>
            <w:rStyle w:val="Hyperlink"/>
            <w:lang w:val="en-US"/>
          </w:rPr>
          <w:t>R2-2208783</w:t>
        </w:r>
      </w:hyperlink>
      <w:r>
        <w:rPr>
          <w:lang w:val="en-US"/>
        </w:rPr>
        <w:t xml:space="preserve">, CR to 36.331 in </w:t>
      </w:r>
      <w:hyperlink r:id="rId50" w:history="1">
        <w:r w:rsidR="00B071D1">
          <w:rPr>
            <w:rStyle w:val="Hyperlink"/>
            <w:lang w:val="en-US"/>
          </w:rPr>
          <w:t>R2-2208784</w:t>
        </w:r>
      </w:hyperlink>
      <w:r>
        <w:rPr>
          <w:lang w:val="en-US"/>
        </w:rPr>
        <w:t xml:space="preserve"> and CR to 36.331 in </w:t>
      </w:r>
      <w:hyperlink r:id="rId51" w:history="1">
        <w:r w:rsidR="00B071D1">
          <w:rPr>
            <w:rStyle w:val="Hyperlink"/>
            <w:lang w:val="en-US"/>
          </w:rPr>
          <w:t>R2-2208785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14BA0ED7"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2" w:history="1">
              <w:r w:rsidR="00B071D1">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3" w:history="1">
              <w:r w:rsidR="00B071D1">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27728E04"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4" w:history="1">
              <w:r w:rsidR="00B071D1">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5" w:history="1">
              <w:r w:rsidR="00B071D1">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294D5368"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6" w:history="1">
              <w:r w:rsidR="00B071D1">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7" w:history="1">
              <w:r w:rsidR="00B071D1">
                <w:rPr>
                  <w:rStyle w:val="Hyperlink"/>
                  <w:rFonts w:cs="Arial"/>
                  <w:sz w:val="16"/>
                  <w:szCs w:val="16"/>
                  <w:highlight w:val="yellow"/>
                </w:rPr>
                <w:t>R2-2207797</w:t>
              </w:r>
            </w:hyperlink>
            <w:r w:rsidR="00916FA8" w:rsidRPr="000462E5">
              <w:rPr>
                <w:rFonts w:cs="Arial"/>
                <w:sz w:val="16"/>
                <w:szCs w:val="16"/>
                <w:highlight w:val="yellow"/>
              </w:rPr>
              <w:t xml:space="preserve">, </w:t>
            </w:r>
            <w:hyperlink r:id="rId58" w:history="1">
              <w:r w:rsidR="00B071D1">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40C6376C"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9" w:history="1">
              <w:r w:rsidR="00B071D1">
                <w:rPr>
                  <w:rStyle w:val="Hyperlink"/>
                  <w:rFonts w:cs="Arial"/>
                  <w:sz w:val="16"/>
                  <w:szCs w:val="16"/>
                  <w:highlight w:val="yellow"/>
                </w:rPr>
                <w:t>R2-2208030</w:t>
              </w:r>
            </w:hyperlink>
            <w:r w:rsidRPr="000462E5">
              <w:rPr>
                <w:rFonts w:cs="Arial"/>
                <w:sz w:val="16"/>
                <w:szCs w:val="16"/>
                <w:highlight w:val="yellow"/>
              </w:rPr>
              <w:t xml:space="preserve">, </w:t>
            </w:r>
            <w:hyperlink r:id="rId60" w:history="1">
              <w:r w:rsidR="00B071D1">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134A2D94"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61" w:history="1">
              <w:r w:rsidR="00B071D1">
                <w:rPr>
                  <w:rStyle w:val="Hyperlink"/>
                  <w:rFonts w:cs="Arial"/>
                  <w:sz w:val="16"/>
                  <w:szCs w:val="16"/>
                  <w:highlight w:val="yellow"/>
                </w:rPr>
                <w:t>R2-2208647</w:t>
              </w:r>
            </w:hyperlink>
            <w:r w:rsidRPr="00CF25A7">
              <w:rPr>
                <w:rFonts w:cs="Arial"/>
                <w:sz w:val="16"/>
                <w:szCs w:val="16"/>
                <w:highlight w:val="yellow"/>
              </w:rPr>
              <w:t>)</w:t>
            </w:r>
          </w:p>
          <w:p w14:paraId="3A632240" w14:textId="01E16B96"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2" w:history="1">
              <w:r w:rsidR="00B071D1">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3" w:history="1">
              <w:r w:rsidR="00B071D1">
                <w:rPr>
                  <w:rStyle w:val="Hyperlink"/>
                  <w:sz w:val="16"/>
                  <w:szCs w:val="16"/>
                  <w:highlight w:val="yellow"/>
                </w:rPr>
                <w:t>R2-2207306</w:t>
              </w:r>
            </w:hyperlink>
            <w:r w:rsidRPr="00585F59">
              <w:rPr>
                <w:rFonts w:cs="Arial"/>
                <w:sz w:val="16"/>
                <w:szCs w:val="16"/>
                <w:highlight w:val="yellow"/>
              </w:rPr>
              <w:t xml:space="preserve">, </w:t>
            </w:r>
            <w:hyperlink r:id="rId64" w:history="1">
              <w:r w:rsidR="00B071D1">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5390FD73"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5" w:history="1">
              <w:r w:rsidR="00B071D1">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6DA2F9FA"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6" w:history="1">
              <w:r w:rsidR="00B071D1">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3466E794"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7" w:history="1">
              <w:r w:rsidR="00B071D1">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038897FD"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8" w:history="1">
              <w:r w:rsidR="00B071D1">
                <w:rPr>
                  <w:rStyle w:val="Hyperlink"/>
                  <w:rFonts w:cs="Arial"/>
                  <w:sz w:val="16"/>
                  <w:szCs w:val="16"/>
                  <w:highlight w:val="yellow"/>
                </w:rPr>
                <w:t>R2-2206917</w:t>
              </w:r>
            </w:hyperlink>
            <w:r w:rsidRPr="00513C74">
              <w:rPr>
                <w:rFonts w:cs="Arial"/>
                <w:sz w:val="16"/>
                <w:szCs w:val="16"/>
                <w:highlight w:val="yellow"/>
              </w:rPr>
              <w:t xml:space="preserve">, </w:t>
            </w:r>
            <w:hyperlink r:id="rId69" w:history="1">
              <w:r w:rsidR="00B071D1">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70" w:history="1">
              <w:r w:rsidR="00B071D1">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71" w:history="1">
              <w:r w:rsidR="00B071D1">
                <w:rPr>
                  <w:rStyle w:val="Hyperlink"/>
                  <w:rFonts w:cs="Arial"/>
                  <w:sz w:val="16"/>
                  <w:szCs w:val="16"/>
                  <w:highlight w:val="yellow"/>
                </w:rPr>
                <w:t>R2-2207376</w:t>
              </w:r>
            </w:hyperlink>
            <w:r w:rsidR="0006780D" w:rsidRPr="00513C74">
              <w:rPr>
                <w:rFonts w:cs="Arial"/>
                <w:sz w:val="16"/>
                <w:szCs w:val="16"/>
                <w:highlight w:val="yellow"/>
              </w:rPr>
              <w:t>)</w:t>
            </w:r>
          </w:p>
          <w:p w14:paraId="04707D8B" w14:textId="15A1F38B"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72" w:history="1">
              <w:r w:rsidR="00B071D1">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73" w:history="1">
              <w:r w:rsidR="00B071D1">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74" w:history="1">
              <w:r w:rsidR="00B071D1">
                <w:rPr>
                  <w:rStyle w:val="Hyperlink"/>
                  <w:rFonts w:cs="Arial"/>
                  <w:sz w:val="16"/>
                  <w:szCs w:val="16"/>
                  <w:highlight w:val="yellow"/>
                </w:rPr>
                <w:t>R2-2208677</w:t>
              </w:r>
            </w:hyperlink>
            <w:r w:rsidR="00EA2015" w:rsidRPr="00513C74">
              <w:rPr>
                <w:rFonts w:cs="Arial"/>
                <w:sz w:val="16"/>
                <w:szCs w:val="16"/>
                <w:highlight w:val="yellow"/>
              </w:rPr>
              <w:t xml:space="preserve">, </w:t>
            </w:r>
            <w:hyperlink r:id="rId75" w:history="1">
              <w:r w:rsidR="00B071D1">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76" w:history="1">
              <w:r w:rsidR="00B071D1">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77" w:history="1">
              <w:r w:rsidR="00B071D1">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8" w:history="1">
              <w:r w:rsidR="00B071D1">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9" w:history="1">
              <w:r w:rsidR="00B071D1">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80" w:history="1">
              <w:r w:rsidR="00B071D1">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109770DF"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81" w:history="1">
              <w:r w:rsidR="00B071D1">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82" w:history="1">
              <w:r w:rsidR="00B071D1">
                <w:rPr>
                  <w:rStyle w:val="Hyperlink"/>
                  <w:rFonts w:cs="Arial"/>
                  <w:sz w:val="16"/>
                  <w:szCs w:val="16"/>
                  <w:highlight w:val="yellow"/>
                </w:rPr>
                <w:t>R2-2207084</w:t>
              </w:r>
            </w:hyperlink>
            <w:r w:rsidR="0065311B" w:rsidRPr="00FA1CB6">
              <w:rPr>
                <w:rFonts w:cs="Arial"/>
                <w:sz w:val="16"/>
                <w:szCs w:val="16"/>
                <w:highlight w:val="yellow"/>
              </w:rPr>
              <w:t xml:space="preserve">, </w:t>
            </w:r>
            <w:hyperlink r:id="rId83" w:history="1">
              <w:r w:rsidR="00B071D1">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84" w:history="1">
              <w:r w:rsidR="00B071D1">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2EC2E96B"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5" w:history="1">
              <w:r w:rsidR="00B071D1">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86" w:history="1">
              <w:r w:rsidR="00B071D1">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014BA20C"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lastRenderedPageBreak/>
              <w:t>- 8.14.1: Work plan (</w:t>
            </w:r>
            <w:hyperlink r:id="rId87" w:history="1">
              <w:r w:rsidR="00B071D1">
                <w:rPr>
                  <w:rStyle w:val="Hyperlink"/>
                  <w:rFonts w:cs="Arial"/>
                  <w:sz w:val="16"/>
                  <w:szCs w:val="16"/>
                  <w:highlight w:val="yellow"/>
                </w:rPr>
                <w:t>R2-2208619</w:t>
              </w:r>
            </w:hyperlink>
            <w:r w:rsidRPr="00EB5455">
              <w:rPr>
                <w:rFonts w:cs="Arial"/>
                <w:sz w:val="16"/>
                <w:szCs w:val="16"/>
                <w:highlight w:val="yellow"/>
              </w:rPr>
              <w:t>)</w:t>
            </w:r>
          </w:p>
          <w:p w14:paraId="7A169C7E" w14:textId="571F1E7D"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8" w:history="1">
              <w:r w:rsidR="00B071D1">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9" w:history="1">
              <w:r w:rsidR="00B071D1">
                <w:rPr>
                  <w:rStyle w:val="Hyperlink"/>
                  <w:rFonts w:cs="Arial"/>
                  <w:sz w:val="16"/>
                  <w:szCs w:val="16"/>
                  <w:highlight w:val="yellow"/>
                </w:rPr>
                <w:t>R2-2208423</w:t>
              </w:r>
            </w:hyperlink>
            <w:r w:rsidRPr="00607B5D">
              <w:rPr>
                <w:rFonts w:cs="Arial"/>
                <w:sz w:val="16"/>
                <w:szCs w:val="16"/>
                <w:highlight w:val="yellow"/>
              </w:rPr>
              <w:t>)</w:t>
            </w:r>
          </w:p>
          <w:p w14:paraId="7F2FA893" w14:textId="3B2097D7"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90" w:history="1">
              <w:r w:rsidR="00B071D1">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lastRenderedPageBreak/>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6B64D72C" w:rsidR="00F264F4" w:rsidRDefault="00B071D1" w:rsidP="00F264F4">
      <w:pPr>
        <w:pStyle w:val="Doc-title"/>
      </w:pPr>
      <w:hyperlink r:id="rId91"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70541D5C" w:rsidR="00F264F4" w:rsidRDefault="00B071D1" w:rsidP="00F264F4">
      <w:pPr>
        <w:pStyle w:val="Doc-title"/>
      </w:pPr>
      <w:hyperlink r:id="rId92"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086C3B6E" w:rsidR="00F264F4" w:rsidRDefault="00B071D1" w:rsidP="00F264F4">
      <w:pPr>
        <w:pStyle w:val="Doc-title"/>
      </w:pPr>
      <w:hyperlink r:id="rId93"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04F50CE8" w:rsidR="00F264F4" w:rsidRDefault="00B071D1" w:rsidP="00F264F4">
      <w:pPr>
        <w:pStyle w:val="Doc-title"/>
      </w:pPr>
      <w:hyperlink r:id="rId94"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7A322ADE" w:rsidR="00F264F4" w:rsidRDefault="00B071D1" w:rsidP="00F264F4">
      <w:pPr>
        <w:pStyle w:val="Doc-title"/>
      </w:pPr>
      <w:hyperlink r:id="rId95"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56D641B" w:rsidR="00416D5C" w:rsidRDefault="00416D5C" w:rsidP="00416D5C">
      <w:pPr>
        <w:pStyle w:val="EmailDiscussion2"/>
      </w:pPr>
      <w:r>
        <w:tab/>
        <w:t xml:space="preserve">Intended outcome: Discussion report in </w:t>
      </w:r>
      <w:hyperlink r:id="rId96" w:history="1">
        <w:r w:rsidR="00B071D1">
          <w:rPr>
            <w:rStyle w:val="Hyperlink"/>
          </w:rPr>
          <w:t>R2-2208752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27B9706B" w:rsidR="00E46266" w:rsidRDefault="00B071D1" w:rsidP="00E46266">
      <w:pPr>
        <w:pStyle w:val="Doc-title"/>
      </w:pPr>
      <w:hyperlink r:id="rId97" w:history="1">
        <w:r>
          <w:rPr>
            <w:rStyle w:val="Hyperlink"/>
          </w:rPr>
          <w:t>R2-2208752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4B4A582B" w:rsidR="00F264F4" w:rsidRDefault="00B071D1" w:rsidP="00F264F4">
      <w:pPr>
        <w:pStyle w:val="Doc-title"/>
      </w:pPr>
      <w:hyperlink r:id="rId98"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43B5E84E" w:rsidR="00F264F4" w:rsidRDefault="00B071D1" w:rsidP="00F264F4">
      <w:pPr>
        <w:pStyle w:val="Doc-title"/>
      </w:pPr>
      <w:hyperlink r:id="rId99"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0928AD5A" w:rsidR="00F264F4" w:rsidRDefault="00B071D1" w:rsidP="00F264F4">
      <w:pPr>
        <w:pStyle w:val="Doc-title"/>
      </w:pPr>
      <w:hyperlink r:id="rId100"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32F4A921" w:rsidR="00F264F4" w:rsidRDefault="00B071D1" w:rsidP="00F264F4">
      <w:pPr>
        <w:pStyle w:val="Doc-title"/>
      </w:pPr>
      <w:hyperlink r:id="rId101"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2FED5B48" w:rsidR="00F264F4" w:rsidRDefault="00B071D1" w:rsidP="00F264F4">
      <w:pPr>
        <w:pStyle w:val="Doc-title"/>
      </w:pPr>
      <w:hyperlink r:id="rId102"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2CC8A39B" w:rsidR="00895A2D" w:rsidRDefault="00B071D1" w:rsidP="00895A2D">
      <w:pPr>
        <w:pStyle w:val="Doc-title"/>
      </w:pPr>
      <w:hyperlink r:id="rId103"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60757F01" w:rsidR="00895A2D" w:rsidRDefault="00B071D1" w:rsidP="00895A2D">
      <w:pPr>
        <w:pStyle w:val="Doc-title"/>
      </w:pPr>
      <w:hyperlink r:id="rId104"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3D1D8212" w:rsidR="00895A2D" w:rsidRDefault="00B071D1" w:rsidP="00895A2D">
      <w:pPr>
        <w:pStyle w:val="Doc-title"/>
      </w:pPr>
      <w:hyperlink r:id="rId105"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70446218" w:rsidR="00416D5C" w:rsidRDefault="00416D5C" w:rsidP="00416D5C">
      <w:pPr>
        <w:pStyle w:val="EmailDiscussion2"/>
      </w:pPr>
      <w:r>
        <w:tab/>
        <w:t xml:space="preserve">Intended outcome: Discussion report in </w:t>
      </w:r>
      <w:hyperlink r:id="rId106" w:history="1">
        <w:r w:rsidR="00B071D1">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2E29CCF2" w:rsidR="00730CD8" w:rsidRDefault="00B071D1" w:rsidP="00730CD8">
      <w:pPr>
        <w:pStyle w:val="Doc-title"/>
      </w:pPr>
      <w:hyperlink r:id="rId107" w:history="1">
        <w:r>
          <w:rPr>
            <w:rStyle w:val="Hyperlink"/>
          </w:rPr>
          <w:t>R2-2208751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28B4387C" w:rsidR="007D5863" w:rsidRDefault="00B071D1" w:rsidP="007D5863">
      <w:pPr>
        <w:pStyle w:val="Doc-title"/>
      </w:pPr>
      <w:hyperlink r:id="rId108"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7A4FBF0E" w:rsidR="007B35FE" w:rsidRDefault="007B35FE" w:rsidP="007B35FE">
      <w:pPr>
        <w:pStyle w:val="Agreement"/>
      </w:pPr>
      <w:r>
        <w:t xml:space="preserve">May be revised in </w:t>
      </w:r>
      <w:hyperlink r:id="rId109" w:history="1">
        <w:r w:rsidR="00B071D1">
          <w:rPr>
            <w:rStyle w:val="Hyperlink"/>
          </w:rPr>
          <w:t>R2-2208754</w:t>
        </w:r>
      </w:hyperlink>
      <w:r>
        <w:t xml:space="preserve"> (as part of [220])</w:t>
      </w:r>
    </w:p>
    <w:p w14:paraId="4D4F4A35" w14:textId="77777777" w:rsidR="007B35FE" w:rsidRPr="007B35FE" w:rsidRDefault="007B35FE" w:rsidP="007B35FE">
      <w:pPr>
        <w:pStyle w:val="Doc-text2"/>
      </w:pPr>
    </w:p>
    <w:p w14:paraId="7B106666" w14:textId="0B7BBC9A" w:rsidR="00F264F4" w:rsidRDefault="00B071D1" w:rsidP="00F264F4">
      <w:pPr>
        <w:pStyle w:val="Doc-title"/>
      </w:pPr>
      <w:hyperlink r:id="rId110"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28B3E30B" w:rsidR="00F264F4" w:rsidRDefault="00B071D1" w:rsidP="00F264F4">
      <w:pPr>
        <w:pStyle w:val="Doc-title"/>
      </w:pPr>
      <w:hyperlink r:id="rId111"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3F60C8F5" w:rsidR="007D5863" w:rsidRDefault="00B071D1" w:rsidP="007D5863">
      <w:pPr>
        <w:pStyle w:val="Doc-title"/>
      </w:pPr>
      <w:hyperlink r:id="rId112"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7CF6DE71" w:rsidR="00F03B01" w:rsidRDefault="00B071D1" w:rsidP="00F03B01">
      <w:pPr>
        <w:pStyle w:val="Doc-title"/>
      </w:pPr>
      <w:hyperlink r:id="rId113"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08EC0261" w:rsidR="00F264F4" w:rsidRDefault="00B071D1" w:rsidP="00F264F4">
      <w:pPr>
        <w:pStyle w:val="Doc-title"/>
      </w:pPr>
      <w:hyperlink r:id="rId114"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4DBCB3F1" w:rsidR="007E5066" w:rsidRPr="005B4745" w:rsidRDefault="007E5066" w:rsidP="00E60F64">
      <w:pPr>
        <w:pStyle w:val="Agreement"/>
      </w:pPr>
      <w:r>
        <w:t xml:space="preserve">Revised in </w:t>
      </w:r>
      <w:hyperlink r:id="rId115" w:history="1">
        <w:r w:rsidR="00B071D1">
          <w:rPr>
            <w:rStyle w:val="Hyperlink"/>
          </w:rPr>
          <w:t>R2-2208695</w:t>
        </w:r>
      </w:hyperlink>
    </w:p>
    <w:p w14:paraId="147B2ACF" w14:textId="29327081" w:rsidR="007E5066" w:rsidRDefault="00B071D1" w:rsidP="007E5066">
      <w:pPr>
        <w:pStyle w:val="Doc-title"/>
      </w:pPr>
      <w:hyperlink r:id="rId116"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41F65273" w:rsidR="00EA654B" w:rsidRDefault="00EA654B" w:rsidP="00EA654B">
      <w:pPr>
        <w:pStyle w:val="Agreement"/>
      </w:pPr>
      <w:r>
        <w:t xml:space="preserve">May be revised in </w:t>
      </w:r>
      <w:hyperlink r:id="rId117" w:history="1">
        <w:r w:rsidR="00B071D1">
          <w:rPr>
            <w:rStyle w:val="Hyperlink"/>
          </w:rPr>
          <w:t>R2-2208756</w:t>
        </w:r>
      </w:hyperlink>
      <w:r>
        <w:t xml:space="preserve"> (as part of [221])</w:t>
      </w:r>
    </w:p>
    <w:p w14:paraId="7A4B0A68" w14:textId="77777777" w:rsidR="007E5066" w:rsidRPr="007E5066" w:rsidRDefault="007E5066" w:rsidP="007E5066">
      <w:pPr>
        <w:pStyle w:val="Doc-text2"/>
      </w:pPr>
    </w:p>
    <w:p w14:paraId="24758A1D" w14:textId="1090B2E3" w:rsidR="00F264F4" w:rsidRDefault="00B071D1" w:rsidP="00F264F4">
      <w:pPr>
        <w:pStyle w:val="Doc-title"/>
      </w:pPr>
      <w:hyperlink r:id="rId118"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4F21ADA8" w:rsidR="007E5066" w:rsidRPr="005B4745" w:rsidRDefault="007E5066" w:rsidP="00E60F64">
      <w:pPr>
        <w:pStyle w:val="Agreement"/>
      </w:pPr>
      <w:r>
        <w:t xml:space="preserve">Revised in </w:t>
      </w:r>
      <w:hyperlink r:id="rId119" w:history="1">
        <w:r w:rsidR="00B071D1">
          <w:rPr>
            <w:rStyle w:val="Hyperlink"/>
          </w:rPr>
          <w:t>R2-2208696</w:t>
        </w:r>
      </w:hyperlink>
    </w:p>
    <w:p w14:paraId="24A7F994" w14:textId="546BB17B" w:rsidR="007E5066" w:rsidRDefault="00B071D1" w:rsidP="007E5066">
      <w:pPr>
        <w:pStyle w:val="Doc-title"/>
      </w:pPr>
      <w:hyperlink r:id="rId120"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798D6B80" w:rsidR="00EA654B" w:rsidRDefault="00EA654B" w:rsidP="00EA654B">
      <w:pPr>
        <w:pStyle w:val="Agreement"/>
      </w:pPr>
      <w:r>
        <w:t xml:space="preserve">May be revised in </w:t>
      </w:r>
      <w:hyperlink r:id="rId121" w:history="1">
        <w:r w:rsidR="00B071D1">
          <w:rPr>
            <w:rStyle w:val="Hyperlink"/>
          </w:rPr>
          <w:t>R2-2208757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lastRenderedPageBreak/>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04F56DF8" w:rsidR="005F5BE7" w:rsidRPr="00403FA3" w:rsidRDefault="005F5BE7" w:rsidP="005F5BE7">
      <w:pPr>
        <w:pStyle w:val="EmailDiscussion2"/>
      </w:pPr>
      <w:r w:rsidRPr="00403FA3">
        <w:tab/>
        <w:t xml:space="preserve">Intended outcome: </w:t>
      </w:r>
      <w:r w:rsidR="00D43F02">
        <w:t xml:space="preserve">Report in in </w:t>
      </w:r>
      <w:hyperlink r:id="rId122" w:history="1">
        <w:r w:rsidR="00B071D1">
          <w:rPr>
            <w:rStyle w:val="Hyperlink"/>
          </w:rPr>
          <w:t>R2-2208753</w:t>
        </w:r>
      </w:hyperlink>
      <w:r w:rsidR="00DE73CD">
        <w:t xml:space="preserve">. Merged CR (if needed) in </w:t>
      </w:r>
      <w:hyperlink r:id="rId123" w:history="1">
        <w:r w:rsidR="00B071D1">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24BABFE7" w:rsidR="007B35FE" w:rsidRDefault="00B071D1" w:rsidP="007B35FE">
      <w:pPr>
        <w:pStyle w:val="Doc-title"/>
      </w:pPr>
      <w:hyperlink r:id="rId124" w:history="1">
        <w:r>
          <w:rPr>
            <w:rStyle w:val="Hyperlink"/>
          </w:rPr>
          <w:t>R2-2208753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7DA1ADE0" w:rsidR="007B35FE" w:rsidRDefault="00B071D1" w:rsidP="007B35FE">
      <w:pPr>
        <w:pStyle w:val="Doc-title"/>
      </w:pPr>
      <w:hyperlink r:id="rId125" w:history="1">
        <w:r>
          <w:rPr>
            <w:rStyle w:val="Hyperlink"/>
          </w:rPr>
          <w:t>R2-2208754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6"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7A6002EF" w:rsidR="009D2A51" w:rsidRDefault="00B071D1" w:rsidP="009D2A51">
      <w:pPr>
        <w:pStyle w:val="Doc-title"/>
      </w:pPr>
      <w:hyperlink r:id="rId127"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649CC6BA" w:rsidR="009D2A51" w:rsidRDefault="00B071D1" w:rsidP="009D2A51">
      <w:pPr>
        <w:pStyle w:val="Doc-title"/>
      </w:pPr>
      <w:hyperlink r:id="rId128"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319C4CA6" w:rsidR="009D2A51" w:rsidRDefault="00B071D1" w:rsidP="009D2A51">
      <w:pPr>
        <w:pStyle w:val="Doc-title"/>
      </w:pPr>
      <w:hyperlink r:id="rId129"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53899CBB" w:rsidR="00E60F64" w:rsidRPr="005B4745" w:rsidRDefault="00E60F64" w:rsidP="00E60F64">
      <w:pPr>
        <w:pStyle w:val="Agreement"/>
      </w:pPr>
      <w:r>
        <w:t xml:space="preserve">Revised in </w:t>
      </w:r>
      <w:hyperlink r:id="rId130" w:history="1">
        <w:r w:rsidR="00B071D1">
          <w:rPr>
            <w:rStyle w:val="Hyperlink"/>
          </w:rPr>
          <w:t>R2-2208697</w:t>
        </w:r>
      </w:hyperlink>
    </w:p>
    <w:p w14:paraId="27067E76" w14:textId="6799C0D7" w:rsidR="00E60F64" w:rsidRDefault="00B071D1" w:rsidP="00E60F64">
      <w:pPr>
        <w:pStyle w:val="Doc-title"/>
      </w:pPr>
      <w:hyperlink r:id="rId131"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1F529747" w:rsidR="004E27E2" w:rsidRDefault="00B071D1" w:rsidP="004E27E2">
      <w:pPr>
        <w:pStyle w:val="Doc-title"/>
      </w:pPr>
      <w:hyperlink r:id="rId132"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3" w:history="1">
        <w:r>
          <w:rPr>
            <w:rStyle w:val="Hyperlink"/>
          </w:rPr>
          <w:t>R2-2205797</w:t>
        </w:r>
      </w:hyperlink>
    </w:p>
    <w:p w14:paraId="44BEF2E1" w14:textId="687666B9" w:rsidR="004E27E2" w:rsidRDefault="00B071D1" w:rsidP="004E27E2">
      <w:pPr>
        <w:pStyle w:val="Doc-title"/>
      </w:pPr>
      <w:hyperlink r:id="rId134"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024A7B2F" w:rsidR="004E27E2" w:rsidRDefault="00B071D1" w:rsidP="004E27E2">
      <w:pPr>
        <w:pStyle w:val="Doc-title"/>
      </w:pPr>
      <w:hyperlink r:id="rId135"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7D24E50C" w:rsidR="008D1733" w:rsidRDefault="00B071D1" w:rsidP="008D1733">
      <w:pPr>
        <w:pStyle w:val="Doc-title"/>
      </w:pPr>
      <w:hyperlink r:id="rId136"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5A796664" w:rsidR="008D1733" w:rsidRDefault="00B071D1" w:rsidP="008D1733">
      <w:pPr>
        <w:pStyle w:val="Doc-title"/>
      </w:pPr>
      <w:hyperlink r:id="rId137"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3E7669D" w:rsidR="00F264F4" w:rsidRDefault="00B071D1" w:rsidP="00F264F4">
      <w:pPr>
        <w:pStyle w:val="Doc-title"/>
      </w:pPr>
      <w:hyperlink r:id="rId138"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51940363" w:rsidR="007B35FE" w:rsidRDefault="007B35FE" w:rsidP="007B35FE">
      <w:pPr>
        <w:pStyle w:val="Agreement"/>
      </w:pPr>
      <w:r>
        <w:t xml:space="preserve">May be revised in </w:t>
      </w:r>
      <w:hyperlink r:id="rId139" w:history="1">
        <w:r w:rsidR="00B071D1">
          <w:rPr>
            <w:rStyle w:val="Hyperlink"/>
          </w:rPr>
          <w:t>R2-2208759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7EC2CDB4" w:rsidR="004E27E2" w:rsidRDefault="00B071D1" w:rsidP="004E27E2">
      <w:pPr>
        <w:pStyle w:val="Doc-title"/>
      </w:pPr>
      <w:hyperlink r:id="rId140"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lastRenderedPageBreak/>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3D57486E" w:rsidR="000F17CD" w:rsidRPr="00403FA3" w:rsidRDefault="000F17CD" w:rsidP="000F17CD">
      <w:pPr>
        <w:pStyle w:val="EmailDiscussion2"/>
      </w:pPr>
      <w:r w:rsidRPr="00403FA3">
        <w:tab/>
        <w:t xml:space="preserve">Intended outcome: </w:t>
      </w:r>
      <w:r>
        <w:t xml:space="preserve">Report in in </w:t>
      </w:r>
      <w:hyperlink r:id="rId141" w:history="1">
        <w:r w:rsidR="00B071D1">
          <w:rPr>
            <w:rStyle w:val="Hyperlink"/>
          </w:rPr>
          <w:t>R2-2208758</w:t>
        </w:r>
      </w:hyperlink>
      <w:r>
        <w:t xml:space="preserve">. Merged CR (if needed) in </w:t>
      </w:r>
      <w:hyperlink r:id="rId142" w:history="1">
        <w:r w:rsidR="00B071D1">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4C72E628" w:rsidR="007B35FE" w:rsidRDefault="00B071D1" w:rsidP="007B35FE">
      <w:pPr>
        <w:pStyle w:val="Doc-title"/>
      </w:pPr>
      <w:hyperlink r:id="rId143" w:history="1">
        <w:r>
          <w:rPr>
            <w:rStyle w:val="Hyperlink"/>
          </w:rPr>
          <w:t>R2-2208758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55264C7D" w:rsidR="007B35FE" w:rsidRDefault="00B071D1" w:rsidP="007B35FE">
      <w:pPr>
        <w:pStyle w:val="Doc-title"/>
      </w:pPr>
      <w:hyperlink r:id="rId144" w:history="1">
        <w:r>
          <w:rPr>
            <w:rStyle w:val="Hyperlink"/>
          </w:rPr>
          <w:t>R2-2208759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5"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2DB30B9B" w:rsidR="00A90F7C" w:rsidRDefault="00B071D1" w:rsidP="00A90F7C">
      <w:pPr>
        <w:pStyle w:val="Doc-title"/>
      </w:pPr>
      <w:hyperlink r:id="rId146"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24AE6B6F" w:rsidR="00F264F4" w:rsidRDefault="00B071D1" w:rsidP="00F264F4">
      <w:pPr>
        <w:pStyle w:val="Doc-title"/>
      </w:pPr>
      <w:hyperlink r:id="rId147"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35FEE968" w:rsidR="007D5863" w:rsidRDefault="00B071D1" w:rsidP="007D5863">
      <w:pPr>
        <w:pStyle w:val="Doc-title"/>
      </w:pPr>
      <w:hyperlink r:id="rId148"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lastRenderedPageBreak/>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64BCFD56" w:rsidR="00C01704" w:rsidRPr="00A90F7C" w:rsidRDefault="00C01704" w:rsidP="00C01704">
      <w:pPr>
        <w:pStyle w:val="Agreement"/>
      </w:pPr>
      <w:r>
        <w:t xml:space="preserve">[200] Remaining content of Tdocs </w:t>
      </w:r>
      <w:hyperlink r:id="rId149" w:history="1">
        <w:r w:rsidR="00B071D1">
          <w:rPr>
            <w:rStyle w:val="Hyperlink"/>
          </w:rPr>
          <w:t>R2-2208651</w:t>
        </w:r>
      </w:hyperlink>
      <w:r>
        <w:t xml:space="preserve">, </w:t>
      </w:r>
      <w:hyperlink r:id="rId150" w:history="1">
        <w:r w:rsidR="00B071D1">
          <w:rPr>
            <w:rStyle w:val="Hyperlink"/>
          </w:rPr>
          <w:t>R2-2207306</w:t>
        </w:r>
      </w:hyperlink>
      <w:r>
        <w:t xml:space="preserve"> and </w:t>
      </w:r>
      <w:hyperlink r:id="rId151" w:history="1">
        <w:r w:rsidR="00B071D1">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31438A13" w:rsidR="005D1533" w:rsidRDefault="00B071D1" w:rsidP="005D1533">
      <w:pPr>
        <w:pStyle w:val="Doc-title"/>
      </w:pPr>
      <w:hyperlink r:id="rId152"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662F6DE7" w:rsidR="0074046C" w:rsidRDefault="00B071D1" w:rsidP="0074046C">
      <w:pPr>
        <w:pStyle w:val="Doc-title"/>
      </w:pPr>
      <w:hyperlink r:id="rId153"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742E9082" w:rsidR="007D5863" w:rsidRDefault="00B071D1" w:rsidP="007D5863">
      <w:pPr>
        <w:pStyle w:val="Doc-title"/>
      </w:pPr>
      <w:hyperlink r:id="rId154"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795583D0" w:rsidR="00F264F4" w:rsidRDefault="00B071D1" w:rsidP="00F264F4">
      <w:pPr>
        <w:pStyle w:val="Doc-title"/>
      </w:pPr>
      <w:hyperlink r:id="rId155"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4A5F2E95" w:rsidR="006D74B6" w:rsidRDefault="00B071D1" w:rsidP="006D74B6">
      <w:pPr>
        <w:pStyle w:val="Doc-title"/>
      </w:pPr>
      <w:hyperlink r:id="rId156"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7B65BC7F" w:rsidR="006B47FC" w:rsidRPr="00403FA3" w:rsidRDefault="006B47FC" w:rsidP="006B47FC">
      <w:pPr>
        <w:pStyle w:val="EmailDiscussion2"/>
      </w:pPr>
      <w:r w:rsidRPr="00403FA3">
        <w:tab/>
        <w:t xml:space="preserve">Intended outcome: </w:t>
      </w:r>
      <w:r>
        <w:t xml:space="preserve">Report in in </w:t>
      </w:r>
      <w:hyperlink r:id="rId157" w:history="1">
        <w:r w:rsidR="00B071D1">
          <w:rPr>
            <w:rStyle w:val="Hyperlink"/>
          </w:rPr>
          <w:t>R2-2208755</w:t>
        </w:r>
      </w:hyperlink>
      <w:r>
        <w:t xml:space="preserve">. Merged </w:t>
      </w:r>
      <w:r w:rsidR="00714BA7">
        <w:t xml:space="preserve">NR RRC </w:t>
      </w:r>
      <w:r>
        <w:t>CR</w:t>
      </w:r>
      <w:r w:rsidR="00714BA7">
        <w:t xml:space="preserve"> </w:t>
      </w:r>
      <w:r>
        <w:t xml:space="preserve">in </w:t>
      </w:r>
      <w:hyperlink r:id="rId158" w:history="1">
        <w:r w:rsidR="00B071D1">
          <w:rPr>
            <w:rStyle w:val="Hyperlink"/>
          </w:rPr>
          <w:t>R2-2208756</w:t>
        </w:r>
      </w:hyperlink>
      <w:r w:rsidR="00616634">
        <w:t xml:space="preserve"> and LTE RRC CR in </w:t>
      </w:r>
      <w:hyperlink r:id="rId159" w:history="1">
        <w:r w:rsidR="00B071D1">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7DA7831D" w:rsidR="007B35FE" w:rsidRDefault="00B071D1" w:rsidP="007B35FE">
      <w:pPr>
        <w:pStyle w:val="Doc-title"/>
      </w:pPr>
      <w:hyperlink r:id="rId160" w:history="1">
        <w:r>
          <w:rPr>
            <w:rStyle w:val="Hyperlink"/>
          </w:rPr>
          <w:t>R2-2208755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2049A83B" w:rsidR="00EA654B" w:rsidRDefault="00B071D1" w:rsidP="00EA654B">
      <w:pPr>
        <w:pStyle w:val="Doc-title"/>
      </w:pPr>
      <w:hyperlink r:id="rId161" w:history="1">
        <w:r>
          <w:rPr>
            <w:rStyle w:val="Hyperlink"/>
          </w:rPr>
          <w:t>R2-2208756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2" w:history="1">
        <w:r>
          <w:rPr>
            <w:rStyle w:val="Hyperlink"/>
          </w:rPr>
          <w:t>R2-2208695</w:t>
        </w:r>
      </w:hyperlink>
    </w:p>
    <w:p w14:paraId="52A6E470" w14:textId="3FC4BF16" w:rsidR="00EA654B" w:rsidRDefault="00B071D1" w:rsidP="00EA654B">
      <w:pPr>
        <w:pStyle w:val="Doc-title"/>
      </w:pPr>
      <w:hyperlink r:id="rId163" w:history="1">
        <w:r>
          <w:rPr>
            <w:rStyle w:val="Hyperlink"/>
          </w:rPr>
          <w:t>R2-2208757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4"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lastRenderedPageBreak/>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7FE29131" w:rsidR="00E60F9E" w:rsidRDefault="00B071D1" w:rsidP="00E60F9E">
      <w:pPr>
        <w:pStyle w:val="Doc-title"/>
      </w:pPr>
      <w:hyperlink r:id="rId165"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7762F591" w:rsidR="0040604B" w:rsidRDefault="00B071D1" w:rsidP="0040604B">
      <w:pPr>
        <w:pStyle w:val="Doc-title"/>
      </w:pPr>
      <w:hyperlink r:id="rId166"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3843C6BD" w:rsidR="00EB7202" w:rsidRDefault="00B071D1" w:rsidP="00EB7202">
      <w:pPr>
        <w:pStyle w:val="Doc-title"/>
      </w:pPr>
      <w:hyperlink r:id="rId167"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1AA20B8D" w:rsidR="007C7925" w:rsidRDefault="00B071D1" w:rsidP="007C7925">
      <w:pPr>
        <w:pStyle w:val="Doc-title"/>
      </w:pPr>
      <w:hyperlink r:id="rId168"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51517E0D" w:rsidR="0040604B" w:rsidRPr="0040604B" w:rsidRDefault="00B071D1" w:rsidP="0040604B">
      <w:pPr>
        <w:pStyle w:val="Doc-title"/>
      </w:pPr>
      <w:hyperlink r:id="rId169"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6E3725ED" w:rsidR="00F264F4" w:rsidRDefault="00B071D1" w:rsidP="00F264F4">
      <w:pPr>
        <w:pStyle w:val="Doc-title"/>
      </w:pPr>
      <w:hyperlink r:id="rId170"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1D79EA70" w:rsidR="007924C2" w:rsidRDefault="00B071D1" w:rsidP="007924C2">
      <w:pPr>
        <w:pStyle w:val="Doc-title"/>
      </w:pPr>
      <w:hyperlink r:id="rId171"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161C4DA9" w:rsidR="008931EC" w:rsidRDefault="00B071D1" w:rsidP="008931EC">
      <w:pPr>
        <w:pStyle w:val="Doc-title"/>
      </w:pPr>
      <w:hyperlink r:id="rId172"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788944C0" w:rsidR="0001299A" w:rsidRPr="00403FA3" w:rsidRDefault="0001299A" w:rsidP="0001299A">
      <w:pPr>
        <w:pStyle w:val="EmailDiscussion2"/>
      </w:pPr>
      <w:r w:rsidRPr="00403FA3">
        <w:tab/>
        <w:t xml:space="preserve">Intended outcome: </w:t>
      </w:r>
      <w:r>
        <w:t xml:space="preserve">Report in in </w:t>
      </w:r>
      <w:hyperlink r:id="rId173" w:history="1">
        <w:r w:rsidR="00B071D1">
          <w:rPr>
            <w:rStyle w:val="Hyperlink"/>
          </w:rPr>
          <w:t>R2-2208760</w:t>
        </w:r>
      </w:hyperlink>
      <w:r>
        <w:t xml:space="preserve">. Merged NR RRC CR in </w:t>
      </w:r>
      <w:hyperlink r:id="rId174" w:history="1">
        <w:r w:rsidR="00B071D1">
          <w:rPr>
            <w:rStyle w:val="Hyperlink"/>
          </w:rPr>
          <w:t>R2-2208761</w:t>
        </w:r>
      </w:hyperlink>
      <w:r>
        <w:t xml:space="preserve"> and LTE RRC CR in </w:t>
      </w:r>
      <w:hyperlink r:id="rId175" w:history="1">
        <w:r w:rsidR="00B071D1">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3FFD8014" w:rsidR="00F8457B" w:rsidRDefault="00B071D1" w:rsidP="00F8457B">
      <w:pPr>
        <w:pStyle w:val="Doc-title"/>
      </w:pPr>
      <w:hyperlink r:id="rId176" w:history="1">
        <w:r>
          <w:rPr>
            <w:rStyle w:val="Hyperlink"/>
          </w:rPr>
          <w:t>R2-2208760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18211235" w:rsidR="00F8457B" w:rsidRDefault="00B071D1" w:rsidP="00F8457B">
      <w:pPr>
        <w:pStyle w:val="Doc-title"/>
      </w:pPr>
      <w:hyperlink r:id="rId177" w:history="1">
        <w:r>
          <w:rPr>
            <w:rStyle w:val="Hyperlink"/>
          </w:rPr>
          <w:t>R2-2208761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213000FE" w:rsidR="00F8457B" w:rsidRDefault="00B071D1" w:rsidP="00F8457B">
      <w:pPr>
        <w:pStyle w:val="Doc-title"/>
      </w:pPr>
      <w:hyperlink r:id="rId178" w:history="1">
        <w:r>
          <w:rPr>
            <w:rStyle w:val="Hyperlink"/>
          </w:rPr>
          <w:t>R2-2208762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lastRenderedPageBreak/>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251C2C52" w:rsidR="00F03B01" w:rsidRDefault="00B071D1" w:rsidP="00F03B01">
      <w:pPr>
        <w:pStyle w:val="Doc-title"/>
      </w:pPr>
      <w:hyperlink r:id="rId179"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4B4AEFEB" w:rsidR="0023147C" w:rsidRPr="0023147C" w:rsidRDefault="0023147C" w:rsidP="0023147C">
      <w:pPr>
        <w:pStyle w:val="Agreement"/>
      </w:pPr>
      <w:r>
        <w:t xml:space="preserve">Agree to the (intent of) TP for E022 from </w:t>
      </w:r>
      <w:hyperlink r:id="rId180" w:history="1">
        <w:r w:rsidR="00B071D1">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2404768C"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181" w:history="1">
        <w:r w:rsidR="00B071D1">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54CB38D8" w:rsidR="00A4793B" w:rsidRDefault="00A4793B" w:rsidP="00A4793B">
      <w:pPr>
        <w:pStyle w:val="Doc-text2"/>
        <w:rPr>
          <w:i/>
          <w:iCs/>
        </w:rPr>
      </w:pPr>
      <w:r w:rsidRPr="00A4793B">
        <w:rPr>
          <w:i/>
          <w:iCs/>
        </w:rPr>
        <w:t xml:space="preserve">Thus, we think this should be fixed. Details could be found in the contribution </w:t>
      </w:r>
      <w:hyperlink r:id="rId182" w:history="1">
        <w:r w:rsidR="00B071D1">
          <w:rPr>
            <w:rStyle w:val="Hyperlink"/>
            <w:i/>
            <w:iCs/>
          </w:rPr>
          <w:t>R2-22xxx.</w:t>
        </w:r>
        <w:r w:rsidR="00B071D1">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1A87634C" w:rsidR="00B668B1" w:rsidRPr="0023147C" w:rsidRDefault="00B668B1" w:rsidP="00B668B1">
      <w:pPr>
        <w:pStyle w:val="Agreement"/>
      </w:pPr>
      <w:r>
        <w:lastRenderedPageBreak/>
        <w:t xml:space="preserve">Agree to the (intent of) TP for V190 (with changes proposed by MTK) from </w:t>
      </w:r>
      <w:hyperlink r:id="rId183" w:history="1">
        <w:r w:rsidR="00B071D1">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7012DA6D" w:rsidR="00F264F4" w:rsidRDefault="00B071D1" w:rsidP="00F264F4">
      <w:pPr>
        <w:pStyle w:val="Doc-title"/>
      </w:pPr>
      <w:hyperlink r:id="rId184"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780D2867" w:rsidR="00F264F4" w:rsidRDefault="00B071D1" w:rsidP="00F264F4">
      <w:pPr>
        <w:pStyle w:val="Doc-title"/>
      </w:pPr>
      <w:hyperlink r:id="rId185"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5628BA38" w:rsidR="00F264F4" w:rsidRDefault="00B071D1" w:rsidP="00F264F4">
      <w:pPr>
        <w:pStyle w:val="Doc-title"/>
      </w:pPr>
      <w:hyperlink r:id="rId186"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59FAF7E1" w:rsidR="00F264F4" w:rsidRDefault="00B071D1" w:rsidP="00F264F4">
      <w:pPr>
        <w:pStyle w:val="Doc-title"/>
      </w:pPr>
      <w:hyperlink r:id="rId187"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324B95D5" w:rsidR="00F264F4" w:rsidRDefault="00B071D1" w:rsidP="00F264F4">
      <w:pPr>
        <w:pStyle w:val="Doc-title"/>
      </w:pPr>
      <w:hyperlink r:id="rId188"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7A550011" w:rsidR="00F264F4" w:rsidRDefault="00B071D1" w:rsidP="00F264F4">
      <w:pPr>
        <w:pStyle w:val="Doc-title"/>
      </w:pPr>
      <w:hyperlink r:id="rId189"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6D203509" w:rsidR="00F264F4" w:rsidRDefault="00B071D1" w:rsidP="00F264F4">
      <w:pPr>
        <w:pStyle w:val="Doc-title"/>
      </w:pPr>
      <w:hyperlink r:id="rId190"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544205E2" w:rsidR="00F264F4" w:rsidRDefault="00B071D1" w:rsidP="00F264F4">
      <w:pPr>
        <w:pStyle w:val="Doc-title"/>
      </w:pPr>
      <w:hyperlink r:id="rId191"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286C4D47" w:rsidR="00F264F4" w:rsidRDefault="00B071D1" w:rsidP="00F264F4">
      <w:pPr>
        <w:pStyle w:val="Doc-title"/>
      </w:pPr>
      <w:hyperlink r:id="rId192"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750B9DF7" w:rsidR="00F264F4" w:rsidRDefault="00B071D1" w:rsidP="00F264F4">
      <w:pPr>
        <w:pStyle w:val="Doc-title"/>
      </w:pPr>
      <w:hyperlink r:id="rId193"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362ABC41" w:rsidR="00F264F4" w:rsidRDefault="00B071D1" w:rsidP="00F264F4">
      <w:pPr>
        <w:pStyle w:val="Doc-title"/>
      </w:pPr>
      <w:hyperlink r:id="rId194"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49910AEE" w:rsidR="00F264F4" w:rsidRDefault="00B071D1" w:rsidP="00F264F4">
      <w:pPr>
        <w:pStyle w:val="Doc-title"/>
      </w:pPr>
      <w:hyperlink r:id="rId195"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1C6DE8AF" w:rsidR="00C16FD3" w:rsidRDefault="00B071D1" w:rsidP="00C16FD3">
      <w:pPr>
        <w:pStyle w:val="Doc-title"/>
      </w:pPr>
      <w:hyperlink r:id="rId196"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4E73599D" w:rsidR="004111FE" w:rsidRDefault="00B071D1" w:rsidP="004111FE">
      <w:pPr>
        <w:pStyle w:val="Doc-title"/>
      </w:pPr>
      <w:hyperlink r:id="rId197"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0DB5C70E" w:rsidR="004111FE" w:rsidRDefault="00B071D1" w:rsidP="004111FE">
      <w:pPr>
        <w:pStyle w:val="Doc-title"/>
      </w:pPr>
      <w:hyperlink r:id="rId198"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2A723250" w:rsidR="00C16FD3" w:rsidRDefault="00B071D1" w:rsidP="00C16FD3">
      <w:pPr>
        <w:pStyle w:val="Doc-title"/>
      </w:pPr>
      <w:hyperlink r:id="rId199" w:history="1">
        <w:r>
          <w:rPr>
            <w:rStyle w:val="Hyperlink"/>
          </w:rPr>
          <w:t>R2-2208032</w:t>
        </w:r>
      </w:hyperlink>
      <w:r w:rsidR="00C16FD3">
        <w:tab/>
        <w:t>Discussion on gap length IE optionality</w:t>
      </w:r>
      <w:r w:rsidR="00C16FD3">
        <w:tab/>
        <w:t>Ericsson</w:t>
      </w:r>
      <w:r w:rsidR="00C16FD3">
        <w:tab/>
        <w:t>discussion</w:t>
      </w:r>
    </w:p>
    <w:p w14:paraId="263ED62B" w14:textId="3263D30C" w:rsidR="006A0DF1" w:rsidRDefault="00B071D1" w:rsidP="006A0DF1">
      <w:pPr>
        <w:pStyle w:val="Doc-title"/>
      </w:pPr>
      <w:hyperlink r:id="rId200"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133DCE3E" w:rsidR="00F94A2E" w:rsidRDefault="00B071D1" w:rsidP="00F94A2E">
      <w:pPr>
        <w:pStyle w:val="Doc-title"/>
      </w:pPr>
      <w:hyperlink r:id="rId201"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0C85B7C5" w:rsidR="00F94A2E" w:rsidRPr="00EB2CB7" w:rsidRDefault="00F94A2E" w:rsidP="00F94A2E">
      <w:pPr>
        <w:pStyle w:val="Agreement"/>
      </w:pPr>
      <w:r>
        <w:t xml:space="preserve">Revised in </w:t>
      </w:r>
      <w:hyperlink r:id="rId202" w:history="1">
        <w:r w:rsidR="00B071D1">
          <w:rPr>
            <w:rStyle w:val="Hyperlink"/>
          </w:rPr>
          <w:t>R2-2208683</w:t>
        </w:r>
      </w:hyperlink>
    </w:p>
    <w:p w14:paraId="69EC25B3" w14:textId="45C37C9B" w:rsidR="00F94A2E" w:rsidRDefault="00B071D1" w:rsidP="00F94A2E">
      <w:pPr>
        <w:pStyle w:val="Doc-title"/>
      </w:pPr>
      <w:hyperlink r:id="rId203"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lastRenderedPageBreak/>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58671697" w:rsidR="00086691" w:rsidRDefault="00B071D1" w:rsidP="00086691">
      <w:pPr>
        <w:pStyle w:val="Doc-title"/>
      </w:pPr>
      <w:hyperlink r:id="rId204"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6CE771DE" w:rsidR="000C6A5F" w:rsidRPr="00C343C0" w:rsidRDefault="00B071D1" w:rsidP="00310AB3">
      <w:pPr>
        <w:pStyle w:val="Doc-title"/>
      </w:pPr>
      <w:hyperlink r:id="rId205"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08171083" w:rsidR="008A0B33" w:rsidRDefault="00B071D1" w:rsidP="008A0B33">
      <w:pPr>
        <w:pStyle w:val="Doc-title"/>
      </w:pPr>
      <w:hyperlink r:id="rId206"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1C1CC904" w:rsidR="00C16FD3" w:rsidRDefault="00B071D1" w:rsidP="00C16FD3">
      <w:pPr>
        <w:pStyle w:val="Doc-title"/>
      </w:pPr>
      <w:hyperlink r:id="rId207"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55C8B78D" w:rsidR="00F264F4" w:rsidRDefault="00B071D1" w:rsidP="00F264F4">
      <w:pPr>
        <w:pStyle w:val="Doc-title"/>
      </w:pPr>
      <w:hyperlink r:id="rId208"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300F8F0A" w:rsidR="00190355" w:rsidRPr="00190355" w:rsidRDefault="00B071D1" w:rsidP="003A35BB">
      <w:pPr>
        <w:pStyle w:val="Doc-title"/>
      </w:pPr>
      <w:hyperlink r:id="rId209"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619D2D4A" w:rsidR="00190355" w:rsidRDefault="00B071D1" w:rsidP="00190355">
      <w:pPr>
        <w:pStyle w:val="Doc-title"/>
      </w:pPr>
      <w:hyperlink r:id="rId210"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2D232E14" w:rsidR="00361C3E" w:rsidRDefault="00B071D1" w:rsidP="00361C3E">
      <w:pPr>
        <w:pStyle w:val="Doc-title"/>
      </w:pPr>
      <w:hyperlink r:id="rId211"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268E1F04" w:rsidR="00361C3E" w:rsidRDefault="00B071D1" w:rsidP="00361C3E">
      <w:pPr>
        <w:pStyle w:val="Doc-title"/>
      </w:pPr>
      <w:hyperlink r:id="rId212"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37CBF442" w:rsidR="00C16FD3" w:rsidRDefault="00B071D1" w:rsidP="00C16FD3">
      <w:pPr>
        <w:pStyle w:val="Doc-title"/>
      </w:pPr>
      <w:hyperlink r:id="rId213"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1B140390" w:rsidR="00F264F4" w:rsidRDefault="00B071D1" w:rsidP="00F264F4">
      <w:pPr>
        <w:pStyle w:val="Doc-title"/>
      </w:pPr>
      <w:hyperlink r:id="rId214"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17BBAB72" w:rsidR="00F264F4" w:rsidRDefault="00B071D1" w:rsidP="00F264F4">
      <w:pPr>
        <w:pStyle w:val="Doc-title"/>
      </w:pPr>
      <w:hyperlink r:id="rId215"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5433F41D" w:rsidR="00F264F4" w:rsidRDefault="00B071D1" w:rsidP="00F264F4">
      <w:pPr>
        <w:pStyle w:val="Doc-title"/>
      </w:pPr>
      <w:hyperlink r:id="rId216"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4384399E" w:rsidR="00C16FD3" w:rsidRDefault="00B071D1" w:rsidP="00C16FD3">
      <w:pPr>
        <w:pStyle w:val="Doc-title"/>
      </w:pPr>
      <w:hyperlink r:id="rId217"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4AE3DB9D" w:rsidR="00F264F4" w:rsidRDefault="00B071D1" w:rsidP="00F264F4">
      <w:pPr>
        <w:pStyle w:val="Doc-title"/>
      </w:pPr>
      <w:hyperlink r:id="rId218"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5BC52533" w:rsidR="00F264F4" w:rsidRDefault="00B071D1" w:rsidP="00F264F4">
      <w:pPr>
        <w:pStyle w:val="Doc-title"/>
      </w:pPr>
      <w:hyperlink r:id="rId219"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5E09B751" w:rsidR="00C51F68" w:rsidRPr="00403FA3" w:rsidRDefault="00C51F68" w:rsidP="00C51F68">
      <w:pPr>
        <w:pStyle w:val="EmailDiscussion2"/>
      </w:pPr>
      <w:r w:rsidRPr="00403FA3">
        <w:tab/>
        <w:t xml:space="preserve">Intended outcome: </w:t>
      </w:r>
      <w:r>
        <w:t xml:space="preserve">Report in in </w:t>
      </w:r>
      <w:hyperlink r:id="rId220" w:history="1">
        <w:r w:rsidR="00B071D1">
          <w:rPr>
            <w:rStyle w:val="Hyperlink"/>
          </w:rPr>
          <w:t>R2-2208763</w:t>
        </w:r>
      </w:hyperlink>
      <w:r>
        <w:t xml:space="preserve">. Merged </w:t>
      </w:r>
      <w:r w:rsidR="00B86C88">
        <w:t xml:space="preserve">Stage-2 </w:t>
      </w:r>
      <w:r>
        <w:t xml:space="preserve">CR in </w:t>
      </w:r>
      <w:hyperlink r:id="rId221" w:history="1">
        <w:r w:rsidR="00B071D1">
          <w:rPr>
            <w:rStyle w:val="Hyperlink"/>
          </w:rPr>
          <w:t>R2-2208764</w:t>
        </w:r>
      </w:hyperlink>
      <w:r>
        <w:t xml:space="preserve"> and </w:t>
      </w:r>
      <w:r w:rsidR="00B86C88">
        <w:t>MAC</w:t>
      </w:r>
      <w:r>
        <w:t xml:space="preserve"> CR in </w:t>
      </w:r>
      <w:hyperlink r:id="rId222" w:history="1">
        <w:r w:rsidR="00B071D1">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38889937" w:rsidR="00C51F68" w:rsidRPr="00403FA3" w:rsidRDefault="00C51F68" w:rsidP="00C51F68">
      <w:pPr>
        <w:pStyle w:val="EmailDiscussion2"/>
      </w:pPr>
      <w:r w:rsidRPr="00403FA3">
        <w:tab/>
        <w:t xml:space="preserve">Intended outcome: </w:t>
      </w:r>
      <w:r>
        <w:t xml:space="preserve">Report in in </w:t>
      </w:r>
      <w:hyperlink r:id="rId223" w:history="1">
        <w:r w:rsidR="00B071D1">
          <w:rPr>
            <w:rStyle w:val="Hyperlink"/>
          </w:rPr>
          <w:t>R2-2208766</w:t>
        </w:r>
      </w:hyperlink>
      <w:r>
        <w:t xml:space="preserve">. Merged NR RRC CR in </w:t>
      </w:r>
      <w:hyperlink r:id="rId224" w:history="1">
        <w:r w:rsidR="00B071D1">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3D0FB6E8" w:rsidR="00C51F68" w:rsidRPr="00403FA3" w:rsidRDefault="00C51F68" w:rsidP="00C51F68">
      <w:pPr>
        <w:pStyle w:val="EmailDiscussion2"/>
      </w:pPr>
      <w:r w:rsidRPr="00403FA3">
        <w:tab/>
        <w:t xml:space="preserve">Intended outcome: </w:t>
      </w:r>
      <w:r>
        <w:t xml:space="preserve">Report in in </w:t>
      </w:r>
      <w:hyperlink r:id="rId225" w:history="1">
        <w:r w:rsidR="00B071D1">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2BF0708D" w:rsidR="00DF03E7" w:rsidRDefault="00B071D1" w:rsidP="00DF03E7">
      <w:pPr>
        <w:pStyle w:val="Doc-title"/>
      </w:pPr>
      <w:hyperlink r:id="rId226" w:history="1">
        <w:r>
          <w:rPr>
            <w:rStyle w:val="Hyperlink"/>
          </w:rPr>
          <w:t>R2-2208763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5155E6E2" w:rsidR="00DF03E7" w:rsidRDefault="00B071D1" w:rsidP="00DF03E7">
      <w:pPr>
        <w:pStyle w:val="Doc-title"/>
      </w:pPr>
      <w:hyperlink r:id="rId227" w:history="1">
        <w:r>
          <w:rPr>
            <w:rStyle w:val="Hyperlink"/>
          </w:rPr>
          <w:t>R2-2208766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54E5B925" w:rsidR="00DF03E7" w:rsidRDefault="00B071D1" w:rsidP="00DF03E7">
      <w:pPr>
        <w:pStyle w:val="Doc-title"/>
      </w:pPr>
      <w:hyperlink r:id="rId228" w:history="1">
        <w:r>
          <w:rPr>
            <w:rStyle w:val="Hyperlink"/>
          </w:rPr>
          <w:t>R2-2208768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7FA8578C" w:rsidR="00F264F4" w:rsidRDefault="00B071D1" w:rsidP="00F264F4">
      <w:pPr>
        <w:pStyle w:val="Doc-title"/>
      </w:pPr>
      <w:hyperlink r:id="rId229"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7E6CF6B3" w:rsidR="006E331A" w:rsidRDefault="00B071D1" w:rsidP="006E331A">
      <w:pPr>
        <w:pStyle w:val="Doc-title"/>
      </w:pPr>
      <w:hyperlink r:id="rId230"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lastRenderedPageBreak/>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1B4D2FCE" w:rsidR="006E331A" w:rsidRDefault="00B071D1" w:rsidP="006E331A">
      <w:pPr>
        <w:pStyle w:val="Doc-title"/>
      </w:pPr>
      <w:hyperlink r:id="rId231" w:history="1">
        <w:r>
          <w:rPr>
            <w:rStyle w:val="Hyperlink"/>
          </w:rPr>
          <w:t>R2-2208002</w:t>
        </w:r>
      </w:hyperlink>
      <w:r w:rsidR="006E331A">
        <w:tab/>
        <w:t>Slice Group considerations based on CT1 LS (</w:t>
      </w:r>
      <w:hyperlink r:id="rId232"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lastRenderedPageBreak/>
        <w:t>CR/specification rapporteur inputs:</w:t>
      </w:r>
    </w:p>
    <w:p w14:paraId="2A83EB83" w14:textId="5BA5A024" w:rsidR="00F264F4" w:rsidRDefault="00B071D1" w:rsidP="00F264F4">
      <w:pPr>
        <w:pStyle w:val="Doc-title"/>
      </w:pPr>
      <w:hyperlink r:id="rId233"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0B4660E3" w:rsidR="00F264F4" w:rsidRDefault="00B071D1" w:rsidP="00F264F4">
      <w:pPr>
        <w:pStyle w:val="Doc-title"/>
      </w:pPr>
      <w:hyperlink r:id="rId234"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61AC6034" w:rsidR="00F264F4" w:rsidRDefault="00B071D1" w:rsidP="00F264F4">
      <w:pPr>
        <w:pStyle w:val="Doc-title"/>
      </w:pPr>
      <w:hyperlink r:id="rId235"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054F53BA" w:rsidR="00AF0BB9" w:rsidRDefault="00B071D1" w:rsidP="00AF0BB9">
      <w:pPr>
        <w:pStyle w:val="Doc-title"/>
      </w:pPr>
      <w:hyperlink r:id="rId236"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2120D092" w:rsidR="000F1EA8" w:rsidRDefault="00B071D1" w:rsidP="000F1EA8">
      <w:pPr>
        <w:pStyle w:val="Doc-title"/>
      </w:pPr>
      <w:hyperlink r:id="rId237"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53D8B7E3" w:rsidR="00977335" w:rsidRDefault="00B071D1" w:rsidP="00977335">
      <w:pPr>
        <w:pStyle w:val="Doc-title"/>
      </w:pPr>
      <w:hyperlink r:id="rId238"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3C67F17B" w:rsidR="009802F1" w:rsidRPr="007117CE" w:rsidRDefault="009802F1" w:rsidP="009802F1">
      <w:pPr>
        <w:pStyle w:val="Agreement"/>
      </w:pPr>
      <w:r>
        <w:t xml:space="preserve">Revised in </w:t>
      </w:r>
      <w:hyperlink r:id="rId239" w:history="1">
        <w:r w:rsidR="00B071D1">
          <w:rPr>
            <w:rStyle w:val="Hyperlink"/>
          </w:rPr>
          <w:t>R2-2208690</w:t>
        </w:r>
      </w:hyperlink>
    </w:p>
    <w:p w14:paraId="641D45FB" w14:textId="7554BD26" w:rsidR="009802F1" w:rsidRDefault="00B071D1" w:rsidP="009802F1">
      <w:pPr>
        <w:pStyle w:val="Doc-title"/>
      </w:pPr>
      <w:hyperlink r:id="rId240"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008EF5B6" w:rsidR="00977335" w:rsidRDefault="00B071D1" w:rsidP="00977335">
      <w:pPr>
        <w:pStyle w:val="Doc-title"/>
      </w:pPr>
      <w:hyperlink r:id="rId241"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5B228F42" w:rsidR="000E7120" w:rsidRDefault="00B071D1" w:rsidP="000E7120">
      <w:pPr>
        <w:pStyle w:val="Doc-title"/>
      </w:pPr>
      <w:hyperlink r:id="rId242"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5946808E" w:rsidR="000F20AE" w:rsidRDefault="00B071D1" w:rsidP="000F20AE">
      <w:pPr>
        <w:pStyle w:val="Doc-title"/>
      </w:pPr>
      <w:hyperlink r:id="rId243"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6515AA38" w:rsidR="000F20AE" w:rsidRDefault="00B071D1" w:rsidP="000F20AE">
      <w:pPr>
        <w:pStyle w:val="Doc-title"/>
      </w:pPr>
      <w:hyperlink r:id="rId244"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2BA8148" w:rsidR="00977335" w:rsidRDefault="00B071D1" w:rsidP="00977335">
      <w:pPr>
        <w:pStyle w:val="Doc-title"/>
      </w:pPr>
      <w:hyperlink r:id="rId245"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493A06F7" w:rsidR="00586364" w:rsidRDefault="00B071D1" w:rsidP="00586364">
      <w:pPr>
        <w:pStyle w:val="Doc-title"/>
      </w:pPr>
      <w:hyperlink r:id="rId246"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05AF7A99" w:rsidR="000D1451" w:rsidRDefault="00B071D1" w:rsidP="000D1451">
      <w:pPr>
        <w:pStyle w:val="Doc-title"/>
      </w:pPr>
      <w:hyperlink r:id="rId247"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2E6A0552" w:rsidR="00F264F4" w:rsidRDefault="00B071D1" w:rsidP="00F264F4">
      <w:pPr>
        <w:pStyle w:val="Doc-title"/>
      </w:pPr>
      <w:hyperlink r:id="rId248"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071F90A5" w:rsidR="00AF0BB9" w:rsidRDefault="00B071D1" w:rsidP="00AF0BB9">
      <w:pPr>
        <w:pStyle w:val="Doc-title"/>
      </w:pPr>
      <w:hyperlink r:id="rId249"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4C04B435" w:rsidR="00AF0BB9" w:rsidRDefault="00B071D1" w:rsidP="00AF0BB9">
      <w:pPr>
        <w:pStyle w:val="Doc-title"/>
      </w:pPr>
      <w:hyperlink r:id="rId250"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58957DDF" w:rsidR="00AF0BB9" w:rsidRDefault="00B071D1" w:rsidP="00AF0BB9">
      <w:pPr>
        <w:pStyle w:val="Doc-title"/>
      </w:pPr>
      <w:hyperlink r:id="rId251"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389D740F" w:rsidR="00E60606" w:rsidRDefault="00B071D1" w:rsidP="00E60606">
      <w:pPr>
        <w:pStyle w:val="Doc-title"/>
      </w:pPr>
      <w:hyperlink r:id="rId252"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54B6747F" w:rsidR="00977335" w:rsidRDefault="00B071D1" w:rsidP="00977335">
      <w:pPr>
        <w:pStyle w:val="Doc-title"/>
      </w:pPr>
      <w:hyperlink r:id="rId253"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6AA5131" w:rsidR="00977335" w:rsidRDefault="00B071D1" w:rsidP="00977335">
      <w:pPr>
        <w:pStyle w:val="Doc-title"/>
      </w:pPr>
      <w:hyperlink r:id="rId254"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14BE20F9" w:rsidR="00846FB7" w:rsidRPr="00403FA3" w:rsidRDefault="00846FB7" w:rsidP="00846FB7">
      <w:pPr>
        <w:pStyle w:val="EmailDiscussion2"/>
      </w:pPr>
      <w:r w:rsidRPr="00403FA3">
        <w:tab/>
        <w:t xml:space="preserve">Intended outcome: </w:t>
      </w:r>
      <w:r>
        <w:t xml:space="preserve">Report in in </w:t>
      </w:r>
      <w:hyperlink r:id="rId255" w:history="1">
        <w:r w:rsidR="00B071D1">
          <w:rPr>
            <w:rStyle w:val="Hyperlink"/>
          </w:rPr>
          <w:t>R2-2208769</w:t>
        </w:r>
      </w:hyperlink>
      <w:r>
        <w:t xml:space="preserve">. Merged Stage-2 CR in </w:t>
      </w:r>
      <w:hyperlink r:id="rId256" w:history="1">
        <w:r w:rsidR="00B071D1">
          <w:rPr>
            <w:rStyle w:val="Hyperlink"/>
          </w:rPr>
          <w:t>R2-2208770</w:t>
        </w:r>
      </w:hyperlink>
      <w:r w:rsidR="007F142C">
        <w:t>,</w:t>
      </w:r>
      <w:r>
        <w:t xml:space="preserve"> MAC CR in </w:t>
      </w:r>
      <w:hyperlink r:id="rId257" w:history="1">
        <w:r w:rsidR="00B071D1">
          <w:rPr>
            <w:rStyle w:val="Hyperlink"/>
          </w:rPr>
          <w:t>R2-2208771</w:t>
        </w:r>
      </w:hyperlink>
      <w:r w:rsidR="007F142C">
        <w:t xml:space="preserve"> and RRC CR in </w:t>
      </w:r>
      <w:hyperlink r:id="rId258" w:history="1">
        <w:r w:rsidR="00B071D1">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3D03BCFF" w:rsidR="00846FB7" w:rsidRPr="00403FA3" w:rsidRDefault="00846FB7" w:rsidP="00846FB7">
      <w:pPr>
        <w:pStyle w:val="EmailDiscussion2"/>
      </w:pPr>
      <w:r w:rsidRPr="00403FA3">
        <w:tab/>
        <w:t xml:space="preserve">Intended outcome: </w:t>
      </w:r>
      <w:r>
        <w:t xml:space="preserve">Report in in </w:t>
      </w:r>
      <w:hyperlink r:id="rId259" w:history="1">
        <w:r w:rsidR="00B071D1">
          <w:rPr>
            <w:rStyle w:val="Hyperlink"/>
          </w:rPr>
          <w:t>R2-2208773</w:t>
        </w:r>
      </w:hyperlink>
      <w:r>
        <w:t xml:space="preserve">. Merged </w:t>
      </w:r>
      <w:r w:rsidR="00A3576B">
        <w:t xml:space="preserve">38.304 CR </w:t>
      </w:r>
      <w:r>
        <w:t xml:space="preserve">in </w:t>
      </w:r>
      <w:hyperlink r:id="rId260" w:history="1">
        <w:r w:rsidR="00B071D1">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02C3FA09" w:rsidR="00DF03E7" w:rsidRDefault="00B071D1" w:rsidP="00DF03E7">
      <w:pPr>
        <w:pStyle w:val="Doc-title"/>
      </w:pPr>
      <w:hyperlink r:id="rId261" w:history="1">
        <w:r>
          <w:rPr>
            <w:rStyle w:val="Hyperlink"/>
          </w:rPr>
          <w:t>R2-2208769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14AC0BA6" w:rsidR="00DF03E7" w:rsidRDefault="00B071D1" w:rsidP="00DF03E7">
      <w:pPr>
        <w:pStyle w:val="Doc-title"/>
      </w:pPr>
      <w:hyperlink r:id="rId262" w:history="1">
        <w:r>
          <w:rPr>
            <w:rStyle w:val="Hyperlink"/>
          </w:rPr>
          <w:t>R2-2208773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1BC0A149" w:rsidR="00F264F4" w:rsidRDefault="00B071D1" w:rsidP="00F264F4">
      <w:pPr>
        <w:pStyle w:val="Doc-title"/>
      </w:pPr>
      <w:hyperlink r:id="rId263"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6E78E250" w:rsidR="00F264F4" w:rsidRDefault="00B071D1" w:rsidP="00F264F4">
      <w:pPr>
        <w:pStyle w:val="Doc-title"/>
      </w:pPr>
      <w:hyperlink r:id="rId264"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330ECF6D" w:rsidR="00F264F4" w:rsidRDefault="00B071D1" w:rsidP="00F264F4">
      <w:pPr>
        <w:pStyle w:val="Doc-title"/>
      </w:pPr>
      <w:hyperlink r:id="rId265"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4EBD4EE7" w:rsidR="00925E81" w:rsidRDefault="00B071D1" w:rsidP="00925E81">
      <w:pPr>
        <w:pStyle w:val="Doc-title"/>
      </w:pPr>
      <w:hyperlink r:id="rId266"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68E35AC9" w:rsidR="00F264F4" w:rsidRDefault="00B071D1" w:rsidP="00F264F4">
      <w:pPr>
        <w:pStyle w:val="Doc-title"/>
      </w:pPr>
      <w:hyperlink r:id="rId267"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7FC21A3D" w:rsidR="00F264F4" w:rsidRDefault="00B071D1" w:rsidP="00F264F4">
      <w:pPr>
        <w:pStyle w:val="Doc-title"/>
      </w:pPr>
      <w:hyperlink r:id="rId268"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2E0CEB65" w:rsidR="00F264F4" w:rsidRDefault="00B071D1" w:rsidP="00F264F4">
      <w:pPr>
        <w:pStyle w:val="Doc-title"/>
      </w:pPr>
      <w:hyperlink r:id="rId269"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3D36AB73" w:rsidR="009C2CA2" w:rsidRPr="00403FA3" w:rsidRDefault="009C2CA2" w:rsidP="009C2CA2">
      <w:pPr>
        <w:pStyle w:val="EmailDiscussion2"/>
      </w:pPr>
      <w:r w:rsidRPr="00403FA3">
        <w:tab/>
        <w:t xml:space="preserve">Intended outcome: </w:t>
      </w:r>
      <w:r>
        <w:t xml:space="preserve">Report in in </w:t>
      </w:r>
      <w:hyperlink r:id="rId270" w:history="1">
        <w:r w:rsidR="00B071D1">
          <w:rPr>
            <w:rStyle w:val="Hyperlink"/>
          </w:rPr>
          <w:t>R2-2208775</w:t>
        </w:r>
      </w:hyperlink>
      <w:r>
        <w:t xml:space="preserve">. Merged 38.300 CR in </w:t>
      </w:r>
      <w:hyperlink r:id="rId271" w:history="1">
        <w:r w:rsidR="00B071D1">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399EC95A" w:rsidR="00DF03E7" w:rsidRDefault="00B071D1" w:rsidP="00DF03E7">
      <w:pPr>
        <w:pStyle w:val="Doc-title"/>
      </w:pPr>
      <w:hyperlink r:id="rId272" w:history="1">
        <w:r>
          <w:rPr>
            <w:rStyle w:val="Hyperlink"/>
          </w:rPr>
          <w:t>R2-2208775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7135DD4D" w:rsidR="003B698B" w:rsidRDefault="00B071D1" w:rsidP="003B698B">
      <w:pPr>
        <w:pStyle w:val="Doc-title"/>
      </w:pPr>
      <w:hyperlink r:id="rId273"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C2521F">
      <w:pPr>
        <w:pStyle w:val="Agreement"/>
      </w:pPr>
      <w:r>
        <w:t>Discuss draft CR</w:t>
      </w:r>
      <w:r w:rsidRPr="00C2521F">
        <w:t xml:space="preserve"> </w:t>
      </w:r>
      <w:r>
        <w:t xml:space="preserve">showing the possible solution </w:t>
      </w:r>
      <w:r>
        <w:t xml:space="preserve">in offline [252] (Lenovo) </w:t>
      </w:r>
      <w:r>
        <w:t>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lastRenderedPageBreak/>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6EA61B98" w:rsidR="003B698B" w:rsidRDefault="00B071D1" w:rsidP="003B698B">
      <w:pPr>
        <w:pStyle w:val="Doc-title"/>
      </w:pPr>
      <w:hyperlink r:id="rId274"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459976A2" w:rsidR="003B698B" w:rsidRDefault="00B071D1" w:rsidP="003B698B">
      <w:pPr>
        <w:pStyle w:val="Doc-title"/>
      </w:pPr>
      <w:hyperlink r:id="rId275"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6B1A8656" w:rsidR="003B698B" w:rsidRDefault="00B071D1" w:rsidP="003B698B">
      <w:pPr>
        <w:pStyle w:val="Doc-title"/>
      </w:pPr>
      <w:hyperlink r:id="rId276"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0A9AD714" w:rsidR="00F264F4" w:rsidRDefault="00B071D1" w:rsidP="00F264F4">
      <w:pPr>
        <w:pStyle w:val="Doc-title"/>
      </w:pPr>
      <w:hyperlink r:id="rId277"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6A9673A7" w:rsidR="00F264F4" w:rsidRDefault="00B071D1" w:rsidP="00F264F4">
      <w:pPr>
        <w:pStyle w:val="Doc-title"/>
      </w:pPr>
      <w:hyperlink r:id="rId278"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56FB6A94" w:rsidR="00F264F4" w:rsidRDefault="00B071D1" w:rsidP="00F264F4">
      <w:pPr>
        <w:pStyle w:val="Doc-title"/>
      </w:pPr>
      <w:hyperlink r:id="rId279" w:history="1">
        <w:r>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3940734B" w:rsidR="00F264F4" w:rsidRDefault="00B071D1" w:rsidP="00F264F4">
      <w:pPr>
        <w:pStyle w:val="Doc-title"/>
      </w:pPr>
      <w:hyperlink r:id="rId280"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5B73DA42" w:rsidR="00F264F4" w:rsidRDefault="00B071D1" w:rsidP="00F264F4">
      <w:pPr>
        <w:pStyle w:val="Doc-title"/>
      </w:pPr>
      <w:hyperlink r:id="rId281"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676A5069" w:rsidR="00F264F4" w:rsidRDefault="00B071D1" w:rsidP="00F264F4">
      <w:pPr>
        <w:pStyle w:val="Doc-title"/>
      </w:pPr>
      <w:hyperlink r:id="rId282"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4D6003C3" w:rsidR="00F264F4" w:rsidRDefault="00B071D1" w:rsidP="00F264F4">
      <w:pPr>
        <w:pStyle w:val="Doc-title"/>
      </w:pPr>
      <w:hyperlink r:id="rId283"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40F20CFC" w:rsidR="00F264F4" w:rsidRDefault="00B071D1" w:rsidP="00F264F4">
      <w:pPr>
        <w:pStyle w:val="Doc-title"/>
      </w:pPr>
      <w:hyperlink r:id="rId284"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6D0B2869" w:rsidR="00F264F4" w:rsidRDefault="00B071D1" w:rsidP="00F264F4">
      <w:pPr>
        <w:pStyle w:val="Doc-title"/>
      </w:pPr>
      <w:hyperlink r:id="rId285"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2A70408B" w:rsidR="00F264F4" w:rsidRDefault="00B071D1" w:rsidP="00F264F4">
      <w:pPr>
        <w:pStyle w:val="Doc-title"/>
      </w:pPr>
      <w:hyperlink r:id="rId286"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13A6A8EA" w:rsidR="00F264F4" w:rsidRDefault="00B071D1" w:rsidP="00F264F4">
      <w:pPr>
        <w:pStyle w:val="Doc-title"/>
      </w:pPr>
      <w:hyperlink r:id="rId287"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066D5B78" w:rsidR="00F264F4" w:rsidRDefault="00B071D1" w:rsidP="00F264F4">
      <w:pPr>
        <w:pStyle w:val="Doc-title"/>
      </w:pPr>
      <w:hyperlink r:id="rId288"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32213F40" w:rsidR="008025D5" w:rsidRPr="00403FA3" w:rsidRDefault="008025D5" w:rsidP="008025D5">
      <w:pPr>
        <w:pStyle w:val="EmailDiscussion2"/>
      </w:pPr>
      <w:r w:rsidRPr="00403FA3">
        <w:tab/>
        <w:t xml:space="preserve">Intended outcome: </w:t>
      </w:r>
      <w:r>
        <w:t xml:space="preserve">Report in in </w:t>
      </w:r>
      <w:hyperlink r:id="rId289" w:history="1">
        <w:r w:rsidR="00B071D1">
          <w:rPr>
            <w:rStyle w:val="Hyperlink"/>
          </w:rPr>
          <w:t>R2-2208777</w:t>
        </w:r>
      </w:hyperlink>
      <w:r>
        <w:t>. Merged 38.3</w:t>
      </w:r>
      <w:r w:rsidR="00D07ABD">
        <w:t>31</w:t>
      </w:r>
      <w:r>
        <w:t xml:space="preserve"> CR in </w:t>
      </w:r>
      <w:hyperlink r:id="rId290" w:history="1">
        <w:r w:rsidR="00B071D1">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25884E1D" w:rsidR="00DF03E7" w:rsidRDefault="00B071D1" w:rsidP="00DF03E7">
      <w:pPr>
        <w:pStyle w:val="Doc-title"/>
      </w:pPr>
      <w:hyperlink r:id="rId291" w:history="1">
        <w:r>
          <w:rPr>
            <w:rStyle w:val="Hyperlink"/>
          </w:rPr>
          <w:t>R2-2208777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4259E91" w:rsidR="00DF03E7" w:rsidRDefault="00DF03E7"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lastRenderedPageBreak/>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3A03D546" w:rsidR="00C2521F" w:rsidRDefault="00C2521F" w:rsidP="00C2521F">
      <w:pPr>
        <w:pStyle w:val="EmailDiscussion2"/>
      </w:pPr>
      <w:r>
        <w:tab/>
        <w:t xml:space="preserve">Intended outcome: Discussion summary in </w:t>
      </w:r>
      <w:hyperlink r:id="rId292" w:history="1">
        <w:r w:rsidR="00B071D1">
          <w:rPr>
            <w:rStyle w:val="Hyperlink"/>
          </w:rPr>
          <w:t>R2-2208786</w:t>
        </w:r>
      </w:hyperlink>
      <w:r>
        <w:t xml:space="preserve"> and draft CR in </w:t>
      </w:r>
      <w:hyperlink r:id="rId293" w:history="1">
        <w:r w:rsidR="00B071D1">
          <w:rPr>
            <w:rStyle w:val="Hyperlink"/>
          </w:rPr>
          <w:t>R2-2208787</w:t>
        </w:r>
      </w:hyperlink>
      <w:r>
        <w:t>.</w:t>
      </w:r>
    </w:p>
    <w:p w14:paraId="46F2E779" w14:textId="77777777" w:rsidR="00C2521F" w:rsidRDefault="00C2521F" w:rsidP="00C2521F">
      <w:pPr>
        <w:pStyle w:val="EmailDiscussion2"/>
      </w:pPr>
      <w:r>
        <w:tab/>
        <w:t>Deadline: Deadline 1</w:t>
      </w:r>
    </w:p>
    <w:p w14:paraId="18A134FF" w14:textId="73ED8F61" w:rsidR="00C2521F" w:rsidRDefault="00C2521F" w:rsidP="00F264F4">
      <w:pPr>
        <w:pStyle w:val="Doc-text2"/>
      </w:pPr>
    </w:p>
    <w:p w14:paraId="202E7399" w14:textId="4FEE7C82" w:rsidR="00C2521F" w:rsidRDefault="00B071D1" w:rsidP="00C2521F">
      <w:pPr>
        <w:pStyle w:val="Doc-title"/>
      </w:pPr>
      <w:hyperlink r:id="rId294" w:history="1">
        <w:r>
          <w:rPr>
            <w:rStyle w:val="Hyperlink"/>
          </w:rPr>
          <w:t>R2-2208786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r>
      <w:r w:rsidR="00C2521F">
        <w:t>Lenovo</w:t>
      </w:r>
      <w:r w:rsidR="00C2521F">
        <w:tab/>
        <w:t>discussion</w:t>
      </w:r>
      <w:r w:rsidR="00C2521F">
        <w:tab/>
        <w:t>Rel-17</w:t>
      </w:r>
      <w:r w:rsidR="00C2521F">
        <w:tab/>
        <w:t>NR_QoE-Core</w:t>
      </w:r>
    </w:p>
    <w:p w14:paraId="7BA265F5" w14:textId="77777777" w:rsidR="00C2521F" w:rsidRPr="00FB69FA" w:rsidRDefault="00C2521F"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19292942" w:rsidR="00F264F4" w:rsidRDefault="00B071D1" w:rsidP="00F264F4">
      <w:pPr>
        <w:pStyle w:val="Doc-title"/>
      </w:pPr>
      <w:hyperlink r:id="rId29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44F78855" w:rsidR="00F264F4" w:rsidRDefault="00B071D1" w:rsidP="00F264F4">
      <w:pPr>
        <w:pStyle w:val="Doc-title"/>
      </w:pPr>
      <w:hyperlink r:id="rId29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48DE112D" w:rsidR="00F264F4" w:rsidRDefault="00B071D1" w:rsidP="00F264F4">
      <w:pPr>
        <w:pStyle w:val="Doc-title"/>
      </w:pPr>
      <w:hyperlink r:id="rId29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27BB2601" w:rsidR="00F264F4" w:rsidRDefault="00B071D1" w:rsidP="00F264F4">
      <w:pPr>
        <w:pStyle w:val="Doc-title"/>
      </w:pPr>
      <w:hyperlink r:id="rId29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1D8DE567" w:rsidR="00F264F4" w:rsidRDefault="00EF0E53" w:rsidP="0003611F">
      <w:pPr>
        <w:pStyle w:val="Agreement"/>
      </w:pPr>
      <w:r>
        <w:t xml:space="preserve">Revised in </w:t>
      </w:r>
      <w:hyperlink r:id="rId299" w:history="1">
        <w:r w:rsidR="00B071D1">
          <w:rPr>
            <w:rStyle w:val="Hyperlink"/>
          </w:rPr>
          <w:t>R2-2208693</w:t>
        </w:r>
      </w:hyperlink>
    </w:p>
    <w:p w14:paraId="02D4D1DD" w14:textId="2B74D9C2" w:rsidR="00222093" w:rsidRDefault="00B071D1" w:rsidP="00222093">
      <w:pPr>
        <w:pStyle w:val="Doc-title"/>
      </w:pPr>
      <w:hyperlink r:id="rId300" w:history="1">
        <w:r>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301" w:history="1">
        <w:r>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1DF1C8DB" w:rsidR="003E1482" w:rsidRDefault="00B071D1" w:rsidP="003E1482">
      <w:pPr>
        <w:pStyle w:val="Doc-title"/>
      </w:pPr>
      <w:hyperlink r:id="rId302"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1D8777EE" w:rsidR="003A3B6F" w:rsidRDefault="00B071D1" w:rsidP="003A3B6F">
      <w:pPr>
        <w:pStyle w:val="Doc-title"/>
      </w:pPr>
      <w:hyperlink r:id="rId303"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7AC9E8D4" w:rsidR="003E1482" w:rsidRDefault="00B071D1" w:rsidP="003E1482">
      <w:pPr>
        <w:pStyle w:val="Doc-title"/>
      </w:pPr>
      <w:hyperlink r:id="rId304"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6EB913EC" w:rsidR="003A3B6F" w:rsidRDefault="00B071D1" w:rsidP="003A3B6F">
      <w:pPr>
        <w:pStyle w:val="Doc-title"/>
      </w:pPr>
      <w:hyperlink r:id="rId305"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678349BC" w:rsidR="003A3B6F" w:rsidRDefault="00B071D1" w:rsidP="003A3B6F">
      <w:pPr>
        <w:pStyle w:val="Doc-title"/>
      </w:pPr>
      <w:hyperlink r:id="rId306"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2AC27C48" w:rsidR="003E1482" w:rsidRDefault="00B071D1" w:rsidP="003E1482">
      <w:pPr>
        <w:pStyle w:val="Doc-title"/>
      </w:pPr>
      <w:hyperlink r:id="rId307"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2B725659" w:rsidR="003E1482" w:rsidRDefault="00B071D1" w:rsidP="003E1482">
      <w:pPr>
        <w:pStyle w:val="Doc-title"/>
      </w:pPr>
      <w:hyperlink r:id="rId308"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2FD6BBD0" w:rsidR="003E1482" w:rsidRDefault="00B071D1" w:rsidP="00706698">
      <w:pPr>
        <w:pStyle w:val="Doc-title"/>
      </w:pPr>
      <w:hyperlink r:id="rId309"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60723286" w:rsidR="00706698" w:rsidRDefault="00B071D1" w:rsidP="00706698">
      <w:pPr>
        <w:pStyle w:val="Doc-title"/>
      </w:pPr>
      <w:hyperlink r:id="rId310"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lastRenderedPageBreak/>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0B7504FE" w:rsidR="00944C8C" w:rsidRDefault="00B071D1" w:rsidP="00944C8C">
      <w:pPr>
        <w:pStyle w:val="Doc-title"/>
      </w:pPr>
      <w:hyperlink r:id="rId311"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01DA827B" w:rsidR="00706698" w:rsidRDefault="00B071D1" w:rsidP="00706698">
      <w:pPr>
        <w:pStyle w:val="Doc-title"/>
      </w:pPr>
      <w:hyperlink r:id="rId312"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5A0A2F32" w:rsidR="00706698" w:rsidRDefault="00B071D1" w:rsidP="00706698">
      <w:pPr>
        <w:pStyle w:val="Doc-title"/>
      </w:pPr>
      <w:hyperlink r:id="rId313"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3CBC8F8E" w:rsidR="00F264F4" w:rsidRDefault="00B071D1" w:rsidP="00F264F4">
      <w:pPr>
        <w:pStyle w:val="Doc-title"/>
      </w:pPr>
      <w:hyperlink r:id="rId314"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7560CAB6" w:rsidR="00F264F4" w:rsidRDefault="00B071D1" w:rsidP="00F264F4">
      <w:pPr>
        <w:pStyle w:val="Doc-title"/>
      </w:pPr>
      <w:hyperlink r:id="rId315"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754624A0" w:rsidR="00F264F4" w:rsidRDefault="00B071D1" w:rsidP="00F264F4">
      <w:pPr>
        <w:pStyle w:val="Doc-title"/>
      </w:pPr>
      <w:hyperlink r:id="rId316"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3DFF44B6" w:rsidR="00F264F4" w:rsidRDefault="00B071D1" w:rsidP="00F264F4">
      <w:pPr>
        <w:pStyle w:val="Doc-title"/>
      </w:pPr>
      <w:hyperlink r:id="rId317"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314FF192" w:rsidR="00F264F4" w:rsidRDefault="00B071D1" w:rsidP="00F264F4">
      <w:pPr>
        <w:pStyle w:val="Doc-title"/>
      </w:pPr>
      <w:hyperlink r:id="rId318"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5D020E86" w:rsidR="00B16A4D" w:rsidRPr="00403FA3" w:rsidRDefault="00B16A4D" w:rsidP="00B16A4D">
      <w:pPr>
        <w:pStyle w:val="EmailDiscussion2"/>
      </w:pPr>
      <w:r w:rsidRPr="00403FA3">
        <w:tab/>
        <w:t xml:space="preserve">Intended outcome: </w:t>
      </w:r>
      <w:r>
        <w:t xml:space="preserve">Report in in </w:t>
      </w:r>
      <w:hyperlink r:id="rId319" w:history="1">
        <w:r w:rsidR="00B071D1">
          <w:rPr>
            <w:rStyle w:val="Hyperlink"/>
          </w:rPr>
          <w:t>R2-2208779</w:t>
        </w:r>
      </w:hyperlink>
      <w:r>
        <w:t>. Merged 38.3</w:t>
      </w:r>
      <w:r w:rsidR="00D07ABD">
        <w:t>31</w:t>
      </w:r>
      <w:r>
        <w:t xml:space="preserve"> CR in </w:t>
      </w:r>
      <w:hyperlink r:id="rId320" w:history="1">
        <w:r w:rsidR="00B071D1">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73F9438E" w:rsidR="00DF03E7" w:rsidRDefault="00B071D1" w:rsidP="00DF03E7">
      <w:pPr>
        <w:pStyle w:val="Doc-title"/>
      </w:pPr>
      <w:hyperlink r:id="rId321" w:history="1">
        <w:r>
          <w:rPr>
            <w:rStyle w:val="Hyperlink"/>
          </w:rPr>
          <w:t>R2-2208779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9FF3B6A" w:rsidR="00DF03E7" w:rsidRDefault="00DF03E7"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lastRenderedPageBreak/>
        <w:tab/>
        <w:t>Scope: Provide draft CR for solution and LS draft to RAN4 (can include RAN1, RAN3) on CCA for neighbour cells.</w:t>
      </w:r>
    </w:p>
    <w:p w14:paraId="236926B2" w14:textId="720E86E4" w:rsidR="00A276B6" w:rsidRDefault="00A276B6" w:rsidP="00A276B6">
      <w:pPr>
        <w:pStyle w:val="EmailDiscussion2"/>
      </w:pPr>
      <w:r>
        <w:tab/>
        <w:t xml:space="preserve">Intended outcome: Discussion summary in </w:t>
      </w:r>
      <w:hyperlink r:id="rId322" w:history="1">
        <w:r w:rsidR="00B071D1">
          <w:rPr>
            <w:rStyle w:val="Hyperlink"/>
          </w:rPr>
          <w:t>R2-2208781</w:t>
        </w:r>
      </w:hyperlink>
      <w:r>
        <w:t xml:space="preserve"> and agreeable LS to RAN4 in </w:t>
      </w:r>
      <w:hyperlink r:id="rId323" w:history="1">
        <w:r w:rsidR="00B071D1">
          <w:rPr>
            <w:rStyle w:val="Hyperlink"/>
          </w:rPr>
          <w:t>R2-2208782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3B15B425" w14:textId="5DDDA91C" w:rsidR="00A276B6" w:rsidRDefault="00B071D1" w:rsidP="00A276B6">
      <w:pPr>
        <w:pStyle w:val="Doc-title"/>
      </w:pPr>
      <w:hyperlink r:id="rId324" w:history="1">
        <w:r>
          <w:rPr>
            <w:rStyle w:val="Hyperlink"/>
          </w:rPr>
          <w:t>R2-2208781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27EC9B7C" w14:textId="77777777" w:rsidR="00A276B6" w:rsidRDefault="00A276B6" w:rsidP="00A276B6">
      <w:pPr>
        <w:pStyle w:val="EmailDiscussion2"/>
        <w:ind w:left="0" w:firstLine="0"/>
      </w:pPr>
    </w:p>
    <w:p w14:paraId="759BD55D" w14:textId="77777777" w:rsidR="00A276B6" w:rsidRDefault="00A276B6"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38CAA1B3" w:rsidR="00A276B6" w:rsidRDefault="00A276B6" w:rsidP="00A276B6">
      <w:pPr>
        <w:pStyle w:val="EmailDiscussion2"/>
        <w:rPr>
          <w:lang w:val="en-US"/>
        </w:rPr>
      </w:pPr>
      <w:r>
        <w:rPr>
          <w:lang w:val="en-US"/>
        </w:rPr>
        <w:tab/>
        <w:t xml:space="preserve">Scope: Based on agreements on </w:t>
      </w:r>
      <w:hyperlink r:id="rId325" w:history="1">
        <w:r w:rsidR="00B071D1">
          <w:rPr>
            <w:rStyle w:val="Hyperlink"/>
            <w:lang w:val="en-US"/>
          </w:rPr>
          <w:t>R2-2207984</w:t>
        </w:r>
      </w:hyperlink>
      <w:r>
        <w:t xml:space="preserve">, </w:t>
      </w:r>
      <w:r>
        <w:rPr>
          <w:lang w:val="en-US"/>
        </w:rPr>
        <w:t>provide CRs to 36.331 and 36.306.</w:t>
      </w:r>
    </w:p>
    <w:p w14:paraId="31AF1827" w14:textId="73E1258B" w:rsidR="00A276B6" w:rsidRDefault="00A276B6" w:rsidP="00A276B6">
      <w:pPr>
        <w:pStyle w:val="EmailDiscussion2"/>
        <w:rPr>
          <w:lang w:val="en-US"/>
        </w:rPr>
      </w:pPr>
      <w:r>
        <w:rPr>
          <w:lang w:val="en-US"/>
        </w:rPr>
        <w:tab/>
        <w:t xml:space="preserve">Intended outcome: Discussion summary in </w:t>
      </w:r>
      <w:hyperlink r:id="rId326" w:history="1">
        <w:r w:rsidR="00B071D1">
          <w:rPr>
            <w:rStyle w:val="Hyperlink"/>
            <w:lang w:val="en-US"/>
          </w:rPr>
          <w:t>R2-2208783</w:t>
        </w:r>
      </w:hyperlink>
      <w:r>
        <w:rPr>
          <w:lang w:val="en-US"/>
        </w:rPr>
        <w:t xml:space="preserve">, CR to 36.331 in </w:t>
      </w:r>
      <w:hyperlink r:id="rId327" w:history="1">
        <w:r w:rsidR="00B071D1">
          <w:rPr>
            <w:rStyle w:val="Hyperlink"/>
            <w:lang w:val="en-US"/>
          </w:rPr>
          <w:t>R2-2208784</w:t>
        </w:r>
      </w:hyperlink>
      <w:r>
        <w:rPr>
          <w:lang w:val="en-US"/>
        </w:rPr>
        <w:t xml:space="preserve"> and CR to 36.331 in </w:t>
      </w:r>
      <w:hyperlink r:id="rId328" w:history="1">
        <w:r w:rsidR="00B071D1">
          <w:rPr>
            <w:rStyle w:val="Hyperlink"/>
            <w:lang w:val="en-US"/>
          </w:rPr>
          <w:t>R2-2208785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1364F635" w:rsidR="00A276B6" w:rsidRDefault="00B071D1" w:rsidP="00A276B6">
      <w:pPr>
        <w:pStyle w:val="Doc-title"/>
      </w:pPr>
      <w:hyperlink r:id="rId329" w:history="1">
        <w:r>
          <w:rPr>
            <w:rStyle w:val="Hyperlink"/>
          </w:rPr>
          <w:t>R2-2208783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47AA8650" w:rsidR="00F264F4" w:rsidRDefault="00B071D1" w:rsidP="00F264F4">
      <w:pPr>
        <w:pStyle w:val="Doc-title"/>
      </w:pPr>
      <w:hyperlink r:id="rId330"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61D3243C" w:rsidR="00F264F4" w:rsidRDefault="00B071D1" w:rsidP="00F264F4">
      <w:pPr>
        <w:pStyle w:val="Doc-title"/>
      </w:pPr>
      <w:hyperlink r:id="rId331"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lastRenderedPageBreak/>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t>No support to do this in Rel-17.</w:t>
      </w:r>
    </w:p>
    <w:p w14:paraId="196A78A2" w14:textId="77777777" w:rsidR="00287A36" w:rsidRPr="00287A36" w:rsidRDefault="00287A36" w:rsidP="00287A36">
      <w:pPr>
        <w:pStyle w:val="Doc-text2"/>
        <w:rPr>
          <w:lang w:val="en-US"/>
        </w:rPr>
      </w:pPr>
    </w:p>
    <w:p w14:paraId="1D9CC663" w14:textId="046ED206" w:rsidR="00095EE8" w:rsidRDefault="00B071D1" w:rsidP="00095EE8">
      <w:pPr>
        <w:pStyle w:val="Doc-title"/>
      </w:pPr>
      <w:hyperlink r:id="rId332"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5AAA6B96" w:rsidR="00F264F4" w:rsidRDefault="00B071D1" w:rsidP="00F264F4">
      <w:pPr>
        <w:pStyle w:val="Doc-title"/>
      </w:pPr>
      <w:hyperlink r:id="rId333"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3A42259F" w:rsidR="00F264F4" w:rsidRDefault="00B071D1" w:rsidP="00F264F4">
      <w:pPr>
        <w:pStyle w:val="Doc-title"/>
      </w:pPr>
      <w:hyperlink r:id="rId334"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15C3B3C3" w:rsidR="00F264F4" w:rsidRDefault="00B071D1" w:rsidP="00F264F4">
      <w:pPr>
        <w:pStyle w:val="Doc-title"/>
      </w:pPr>
      <w:hyperlink r:id="rId335"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6C4EFEC7" w:rsidR="00F264F4" w:rsidRDefault="00B071D1" w:rsidP="00F264F4">
      <w:pPr>
        <w:pStyle w:val="Doc-title"/>
      </w:pPr>
      <w:hyperlink r:id="rId336"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3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67A00DF6" w:rsidR="006C6EBC" w:rsidRDefault="00B071D1" w:rsidP="006C6EBC">
      <w:pPr>
        <w:pStyle w:val="Doc-title"/>
      </w:pPr>
      <w:hyperlink r:id="rId33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lastRenderedPageBreak/>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2F108E08" w:rsidR="00FE3EE4" w:rsidRPr="00FE3EE4" w:rsidRDefault="00FE3EE4" w:rsidP="00FE3EE4">
      <w:pPr>
        <w:pStyle w:val="Doc-text2"/>
        <w:rPr>
          <w:i/>
          <w:iCs/>
        </w:rPr>
      </w:pPr>
      <w:r w:rsidRPr="00FE3EE4">
        <w:rPr>
          <w:i/>
          <w:iCs/>
        </w:rPr>
        <w:t>Conclude studies.</w:t>
      </w:r>
    </w:p>
    <w:p w14:paraId="2AB7C03A" w14:textId="0D03C517"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7EBCF1F5" w:rsidR="00D423FB" w:rsidRDefault="00B071D1" w:rsidP="00D423FB">
      <w:pPr>
        <w:pStyle w:val="Doc-title"/>
      </w:pPr>
      <w:hyperlink r:id="rId33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018EAD25"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2393D0BB" w:rsidR="00D423FB" w:rsidRDefault="00B071D1" w:rsidP="00D423FB">
      <w:pPr>
        <w:pStyle w:val="Doc-title"/>
      </w:pPr>
      <w:hyperlink r:id="rId34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5E30A0D6"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102BC335" w:rsidR="00D423FB" w:rsidRDefault="00B071D1" w:rsidP="00D423FB">
      <w:pPr>
        <w:pStyle w:val="Doc-title"/>
      </w:pPr>
      <w:hyperlink r:id="rId341"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6F1A44B6" w:rsidR="00D423FB" w:rsidRDefault="002E51FC" w:rsidP="00D423FB">
      <w:pPr>
        <w:pStyle w:val="Agreement"/>
      </w:pPr>
      <w:r>
        <w:t>??</w:t>
      </w:r>
      <w:r w:rsidR="00D423FB">
        <w:t>Noted (RAN2 in CC)</w:t>
      </w:r>
      <w:r w:rsidR="00D001C1">
        <w:t>, to be discussed together with contributions</w:t>
      </w:r>
    </w:p>
    <w:p w14:paraId="56B11690" w14:textId="77777777" w:rsidR="00BA5343" w:rsidRPr="00BA5343" w:rsidRDefault="00BA5343" w:rsidP="00BA5343">
      <w:pPr>
        <w:pStyle w:val="Doc-text2"/>
      </w:pPr>
    </w:p>
    <w:p w14:paraId="2B95D278" w14:textId="591568D0" w:rsidR="00D423FB" w:rsidRDefault="00B071D1" w:rsidP="00D423FB">
      <w:pPr>
        <w:pStyle w:val="Doc-title"/>
      </w:pPr>
      <w:hyperlink r:id="rId342"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DB82188" w14:textId="4B0F5A48" w:rsidR="00D423FB" w:rsidRPr="00D423FB" w:rsidRDefault="002E51FC" w:rsidP="00D423FB">
      <w:pPr>
        <w:pStyle w:val="Agreement"/>
      </w:pPr>
      <w:r>
        <w:t>??</w:t>
      </w:r>
      <w:r w:rsidR="00D423FB">
        <w:t>Noted (RAN2 in CC)</w:t>
      </w:r>
      <w:r w:rsidR="00D001C1">
        <w:t>, to be discussed together with contributions</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77CC0181" w:rsidR="00D423FB" w:rsidRDefault="00B071D1" w:rsidP="00D423FB">
      <w:pPr>
        <w:pStyle w:val="Doc-title"/>
      </w:pPr>
      <w:hyperlink r:id="rId343"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3077DB27" w:rsidR="006C6EBC" w:rsidRDefault="00B071D1" w:rsidP="006C6EBC">
      <w:pPr>
        <w:pStyle w:val="Doc-title"/>
      </w:pPr>
      <w:hyperlink r:id="rId344" w:history="1">
        <w:r>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lastRenderedPageBreak/>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5420D4B2" w:rsidR="00D423FB" w:rsidRPr="00D423FB" w:rsidRDefault="00D423FB" w:rsidP="00D423FB">
      <w:pPr>
        <w:pStyle w:val="Doc-text2"/>
        <w:rPr>
          <w:i/>
          <w:iCs/>
        </w:rPr>
      </w:pPr>
      <w:r w:rsidRPr="00D046D6">
        <w:rPr>
          <w:i/>
          <w:iCs/>
          <w:highlight w:val="yellow"/>
        </w:rPr>
        <w:t>5.3.2</w:t>
      </w:r>
      <w:r w:rsidRPr="00D046D6">
        <w:rPr>
          <w:i/>
          <w:iCs/>
          <w:highlight w:val="yellow"/>
        </w:rPr>
        <w:tab/>
        <w:t>Layer 2 Enhancements</w:t>
      </w:r>
    </w:p>
    <w:p w14:paraId="3EA671FE" w14:textId="77777777" w:rsidR="00D423FB" w:rsidRPr="00D423FB" w:rsidRDefault="00D423FB" w:rsidP="00D423FB">
      <w:pPr>
        <w:pStyle w:val="Agreement"/>
      </w:pPr>
      <w:r>
        <w:t>??Endorsed</w:t>
      </w:r>
    </w:p>
    <w:p w14:paraId="1379B1CB" w14:textId="77777777" w:rsidR="00D423FB" w:rsidRPr="00D423FB" w:rsidRDefault="00D423FB" w:rsidP="00D423FB">
      <w:pPr>
        <w:pStyle w:val="Doc-text2"/>
      </w:pPr>
    </w:p>
    <w:p w14:paraId="459C5229" w14:textId="71324C61" w:rsidR="006C6EBC" w:rsidRDefault="00B071D1" w:rsidP="006C6EBC">
      <w:pPr>
        <w:pStyle w:val="Doc-title"/>
      </w:pPr>
      <w:hyperlink r:id="rId345" w:history="1">
        <w:r>
          <w:rPr>
            <w:rStyle w:val="Hyperlink"/>
          </w:rPr>
          <w:t>R2-2207373</w:t>
        </w:r>
      </w:hyperlink>
      <w:r w:rsidR="006C6EBC">
        <w:tab/>
      </w:r>
      <w:r w:rsidR="006C6EBC" w:rsidRPr="000C6D4D">
        <w:rPr>
          <w:highlight w:val="cyan"/>
        </w:rPr>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77777777" w:rsidR="00D423FB" w:rsidRPr="00D423FB" w:rsidRDefault="00D423FB" w:rsidP="00D423FB">
      <w:pPr>
        <w:pStyle w:val="Agreement"/>
      </w:pPr>
      <w:r>
        <w:t>??Endorsed</w:t>
      </w:r>
    </w:p>
    <w:p w14:paraId="5CEEE5F7" w14:textId="77777777" w:rsidR="00D423FB" w:rsidRPr="00D423FB" w:rsidRDefault="00D423FB" w:rsidP="00D423FB">
      <w:pPr>
        <w:pStyle w:val="Doc-text2"/>
      </w:pPr>
    </w:p>
    <w:p w14:paraId="1908BF12" w14:textId="354C55B6" w:rsidR="006C6EBC" w:rsidRDefault="00B071D1" w:rsidP="006C6EBC">
      <w:pPr>
        <w:pStyle w:val="Doc-title"/>
      </w:pPr>
      <w:hyperlink r:id="rId346" w:history="1">
        <w:r>
          <w:rPr>
            <w:rStyle w:val="Hyperlink"/>
          </w:rPr>
          <w:t>R2-2207374</w:t>
        </w:r>
      </w:hyperlink>
      <w:r w:rsidR="006C6EBC">
        <w:tab/>
      </w:r>
      <w:r w:rsidR="006C6EBC" w:rsidRPr="000C6D4D">
        <w:rPr>
          <w:highlight w:val="yellow"/>
        </w:rPr>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7777777" w:rsidR="00D423FB" w:rsidRPr="00D423FB" w:rsidRDefault="00D423FB" w:rsidP="00D423FB">
      <w:pPr>
        <w:pStyle w:val="Agreement"/>
      </w:pPr>
      <w:r>
        <w:t>??Endorsed</w:t>
      </w:r>
    </w:p>
    <w:p w14:paraId="7BD1C8E8" w14:textId="3A155C73" w:rsidR="00D423FB" w:rsidRDefault="00D423FB" w:rsidP="00D423FB">
      <w:pPr>
        <w:pStyle w:val="Doc-text2"/>
      </w:pP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1E678F65" w:rsidR="006C6EBC" w:rsidRDefault="00B071D1" w:rsidP="006C6EBC">
      <w:pPr>
        <w:pStyle w:val="Doc-title"/>
      </w:pPr>
      <w:hyperlink r:id="rId347"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3CA405C4" w14:textId="1C05C9B9" w:rsidR="006C6EBC" w:rsidRPr="006C6EBC" w:rsidRDefault="00AF43B7" w:rsidP="00AF43B7">
      <w:pPr>
        <w:pStyle w:val="Agreement"/>
      </w:pPr>
      <w:r>
        <w:t>??To be handled via post-meeting email discussion, c</w:t>
      </w:r>
      <w:r w:rsidR="00B52826">
        <w:t>ompanies should comment to rapporteur offline</w:t>
      </w:r>
      <w:r>
        <w:t xml:space="preserv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58F347E0" w:rsidR="00D423FB" w:rsidRDefault="00B071D1" w:rsidP="00D423FB">
      <w:pPr>
        <w:pStyle w:val="Doc-title"/>
      </w:pPr>
      <w:hyperlink r:id="rId348"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51347FAC" w:rsidR="00F264F4" w:rsidRDefault="00B071D1" w:rsidP="00F264F4">
      <w:pPr>
        <w:pStyle w:val="Doc-title"/>
      </w:pPr>
      <w:hyperlink r:id="rId349"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0A7529BC" w:rsidR="00F264F4" w:rsidRDefault="00B071D1" w:rsidP="00F264F4">
      <w:pPr>
        <w:pStyle w:val="Doc-title"/>
      </w:pPr>
      <w:hyperlink r:id="rId350"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44CE1298" w:rsidR="0033709B" w:rsidRDefault="00B071D1" w:rsidP="0033709B">
      <w:pPr>
        <w:pStyle w:val="Doc-title"/>
      </w:pPr>
      <w:hyperlink r:id="rId351"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lastRenderedPageBreak/>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449D24DB" w:rsidR="00E91022" w:rsidRDefault="00B071D1" w:rsidP="00E91022">
      <w:pPr>
        <w:pStyle w:val="Doc-title"/>
      </w:pPr>
      <w:hyperlink r:id="rId352"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187F462E" w:rsidR="0021632D" w:rsidRDefault="00B071D1" w:rsidP="0021632D">
      <w:pPr>
        <w:pStyle w:val="Doc-title"/>
      </w:pPr>
      <w:hyperlink r:id="rId353"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lastRenderedPageBreak/>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77777777" w:rsidR="0021632D" w:rsidRDefault="0021632D" w:rsidP="0021632D">
      <w:pPr>
        <w:pStyle w:val="Doc-text2"/>
      </w:pPr>
    </w:p>
    <w:p w14:paraId="5B3B8650" w14:textId="77777777" w:rsidR="00196065" w:rsidRDefault="00196065" w:rsidP="0021632D">
      <w:pPr>
        <w:pStyle w:val="Doc-text2"/>
      </w:pPr>
    </w:p>
    <w:p w14:paraId="549C2487" w14:textId="4AB4E5E7" w:rsidR="00E66953" w:rsidRDefault="00B071D1" w:rsidP="00E66953">
      <w:pPr>
        <w:pStyle w:val="Doc-title"/>
      </w:pPr>
      <w:hyperlink r:id="rId354"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0D2A5CC8" w:rsidR="00AB589A" w:rsidRDefault="00B071D1" w:rsidP="00AB589A">
      <w:pPr>
        <w:pStyle w:val="Doc-title"/>
      </w:pPr>
      <w:hyperlink r:id="rId355" w:history="1">
        <w:r>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lastRenderedPageBreak/>
        <w:t>Proposal 1: To enable power savings and capacity enhancements, the following XR traffic characteristics are useful to the gNB: periodicity, arrival time, jitter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t>Proposal 3: The CN configures how PDU set information can be used by the gNB.</w:t>
      </w:r>
    </w:p>
    <w:p w14:paraId="700CC43F" w14:textId="77777777" w:rsidR="00AB589A" w:rsidRPr="00AB589A" w:rsidRDefault="00AB589A" w:rsidP="00AB589A">
      <w:pPr>
        <w:pStyle w:val="Doc-text2"/>
        <w:rPr>
          <w:i/>
          <w:iCs/>
          <w:highlight w:val="yellow"/>
        </w:rPr>
      </w:pPr>
      <w:r w:rsidRPr="00AB589A">
        <w:rPr>
          <w:i/>
          <w:iCs/>
          <w:highlight w:val="yellow"/>
        </w:rPr>
        <w:t>Proposal 4: TSC assistance information framework can be used to provide the gNB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Proposal 5: UE assistance information framework can be used to provide the gNB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Proposal 6: GTP-U headers can be used to provide the gNB with DL XR traffic characteristics that could vary from PDU to PDU.</w:t>
      </w:r>
    </w:p>
    <w:p w14:paraId="0A52C93B" w14:textId="4F109913" w:rsidR="00AB589A" w:rsidRDefault="00AB589A" w:rsidP="0021632D">
      <w:pPr>
        <w:pStyle w:val="Doc-text2"/>
      </w:pPr>
    </w:p>
    <w:p w14:paraId="43904FCE" w14:textId="524FD20D" w:rsidR="0021002A" w:rsidRDefault="00B071D1" w:rsidP="0021002A">
      <w:pPr>
        <w:pStyle w:val="Doc-title"/>
      </w:pPr>
      <w:hyperlink r:id="rId356"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7AACADC7"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57" w:history="1">
        <w:r w:rsidR="00B071D1">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58" w:history="1">
        <w:r w:rsidR="00B071D1">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5FD46BB6" w:rsidR="006C6EBC" w:rsidRDefault="00B071D1" w:rsidP="006C6EBC">
      <w:pPr>
        <w:pStyle w:val="Doc-title"/>
      </w:pPr>
      <w:hyperlink r:id="rId359"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4A7E1080" w:rsidR="006C6EBC" w:rsidRDefault="00B071D1" w:rsidP="006C6EBC">
      <w:pPr>
        <w:pStyle w:val="Doc-title"/>
      </w:pPr>
      <w:hyperlink r:id="rId360"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lastRenderedPageBreak/>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F0CD3A7" w:rsidR="008C311B" w:rsidRDefault="00B071D1" w:rsidP="008C311B">
      <w:pPr>
        <w:pStyle w:val="Doc-title"/>
      </w:pPr>
      <w:hyperlink r:id="rId361"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7AD6A583" w:rsidR="006C6EBC" w:rsidRDefault="00B071D1" w:rsidP="006C6EBC">
      <w:pPr>
        <w:pStyle w:val="Doc-title"/>
      </w:pPr>
      <w:hyperlink r:id="rId362"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51731705" w:rsidR="006C6EBC" w:rsidRDefault="00B071D1" w:rsidP="006C6EBC">
      <w:pPr>
        <w:pStyle w:val="Doc-title"/>
      </w:pPr>
      <w:hyperlink r:id="rId363"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lastRenderedPageBreak/>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7203D9AF" w:rsidR="00E60B2E" w:rsidRPr="00E60B2E" w:rsidRDefault="00B071D1" w:rsidP="00E60B2E">
      <w:pPr>
        <w:pStyle w:val="Doc-title"/>
      </w:pPr>
      <w:hyperlink r:id="rId364"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48A69319" w:rsidR="006C6EBC" w:rsidRDefault="00B071D1" w:rsidP="006C6EBC">
      <w:pPr>
        <w:pStyle w:val="Doc-title"/>
      </w:pPr>
      <w:hyperlink r:id="rId365"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lastRenderedPageBreak/>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1F785823" w:rsidR="00513C74" w:rsidRDefault="00B071D1" w:rsidP="00513C74">
      <w:pPr>
        <w:pStyle w:val="Doc-title"/>
      </w:pPr>
      <w:hyperlink r:id="rId366"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33DC88CC" w:rsidR="006C6EBC" w:rsidRDefault="00B071D1" w:rsidP="006C6EBC">
      <w:pPr>
        <w:pStyle w:val="Doc-title"/>
      </w:pPr>
      <w:hyperlink r:id="rId367"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lastRenderedPageBreak/>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9AB96E0" w14:textId="63959D97" w:rsidR="00F0497B" w:rsidRDefault="00B071D1" w:rsidP="00F0497B">
      <w:pPr>
        <w:pStyle w:val="Doc-title"/>
      </w:pPr>
      <w:hyperlink r:id="rId368" w:history="1">
        <w:r>
          <w:rPr>
            <w:rStyle w:val="Hyperlink"/>
          </w:rPr>
          <w:t>R2-2208313</w:t>
        </w:r>
      </w:hyperlink>
      <w:r w:rsidR="00F0497B" w:rsidRPr="00F0497B">
        <w:tab/>
        <w:t xml:space="preserve">Discussion on XR-Awareness RAN </w:t>
      </w:r>
      <w:r w:rsidR="00F0497B" w:rsidRPr="00F0497B">
        <w:tab/>
        <w:t>Meta Ireland</w:t>
      </w:r>
      <w:r w:rsidR="00F0497B" w:rsidRPr="00F0497B">
        <w:tab/>
        <w:t>discussion</w:t>
      </w:r>
      <w:r w:rsidR="00F0497B" w:rsidRPr="00F0497B">
        <w:tab/>
        <w:t>Rel-18</w:t>
      </w:r>
    </w:p>
    <w:p w14:paraId="2E5D1950" w14:textId="5921CCC4" w:rsidR="00AA29BA" w:rsidRPr="00AA29BA" w:rsidRDefault="00AA29BA" w:rsidP="00AA29BA">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6B955973" w14:textId="493BCFA7" w:rsidR="00AA29BA" w:rsidRPr="00AA29BA" w:rsidRDefault="00AA29BA" w:rsidP="00AA29BA">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13F8FE28" w14:textId="0E9108B3" w:rsidR="00AA29BA" w:rsidRPr="00AA29BA" w:rsidRDefault="00AA29BA" w:rsidP="00AA29BA">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523B0C29" w14:textId="77777777" w:rsidR="00AA29BA" w:rsidRPr="00AA29BA" w:rsidRDefault="00AA29BA" w:rsidP="00AA29BA">
      <w:pPr>
        <w:pStyle w:val="Doc-text2"/>
        <w:rPr>
          <w:i/>
          <w:iCs/>
        </w:rPr>
      </w:pPr>
    </w:p>
    <w:p w14:paraId="7BEBEA2E" w14:textId="1B0D42AA" w:rsidR="00AA29BA" w:rsidRPr="00AA29BA" w:rsidRDefault="00AA29BA" w:rsidP="00AA29BA">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2483E498" w14:textId="77777777" w:rsidR="00AA29BA" w:rsidRPr="00AA29BA" w:rsidRDefault="00AA29BA" w:rsidP="00AA29BA">
      <w:pPr>
        <w:pStyle w:val="Doc-text2"/>
        <w:rPr>
          <w:i/>
          <w:iCs/>
        </w:rPr>
      </w:pPr>
    </w:p>
    <w:p w14:paraId="7DC7D808" w14:textId="242B5FEE" w:rsidR="00AA29BA" w:rsidRPr="00AA29BA" w:rsidRDefault="00AA29BA" w:rsidP="00AA29BA">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sidR="006E1612">
        <w:rPr>
          <w:i/>
          <w:iCs/>
        </w:rPr>
        <w:t xml:space="preserve"> </w:t>
      </w:r>
      <w:r w:rsidRPr="00AA29BA">
        <w:rPr>
          <w:i/>
          <w:iCs/>
        </w:rPr>
        <w:t>for the information unit, while the transmitting should continue if the application layer can still recover all or parts of the information unit, when some PDUs are missing.</w:t>
      </w:r>
    </w:p>
    <w:p w14:paraId="76B7A509" w14:textId="77777777" w:rsidR="00AA29BA" w:rsidRPr="00AA29BA" w:rsidRDefault="00AA29BA" w:rsidP="00AA29BA">
      <w:pPr>
        <w:pStyle w:val="Doc-text2"/>
        <w:rPr>
          <w:i/>
          <w:iCs/>
        </w:rPr>
      </w:pPr>
    </w:p>
    <w:p w14:paraId="4EEFC673" w14:textId="7DB2160B" w:rsidR="00AA29BA" w:rsidRPr="00AA29BA" w:rsidRDefault="00AA29BA" w:rsidP="00AA29BA">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5F9D09E9" w14:textId="77777777" w:rsidR="00AA29BA" w:rsidRPr="00AA29BA" w:rsidRDefault="00AA29BA" w:rsidP="00AA29BA">
      <w:pPr>
        <w:pStyle w:val="Doc-text2"/>
        <w:rPr>
          <w:i/>
          <w:iCs/>
        </w:rPr>
      </w:pPr>
    </w:p>
    <w:p w14:paraId="57560EB8" w14:textId="6FA32BB3" w:rsidR="00AA29BA" w:rsidRPr="00AA29BA" w:rsidRDefault="00AA29BA" w:rsidP="00AA29BA">
      <w:pPr>
        <w:pStyle w:val="Doc-text2"/>
        <w:rPr>
          <w:i/>
          <w:iCs/>
        </w:rPr>
      </w:pPr>
      <w:r w:rsidRPr="00AA29BA">
        <w:rPr>
          <w:i/>
          <w:iCs/>
        </w:rPr>
        <w:t>Observation 7:</w:t>
      </w:r>
      <w:r w:rsidR="006E1612">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1B7F7FB0" w14:textId="77777777" w:rsidR="00AA29BA" w:rsidRPr="00AA29BA" w:rsidRDefault="00AA29BA" w:rsidP="00AA29BA">
      <w:pPr>
        <w:pStyle w:val="Doc-text2"/>
        <w:rPr>
          <w:i/>
          <w:iCs/>
        </w:rPr>
      </w:pPr>
    </w:p>
    <w:p w14:paraId="6413F8E8" w14:textId="09BB4104" w:rsidR="00AA29BA" w:rsidRPr="00AA29BA" w:rsidRDefault="00AA29BA" w:rsidP="006E1612">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685800C2" w14:textId="11F923E6" w:rsidR="00AA29BA" w:rsidRPr="00AA29BA" w:rsidRDefault="00AA29BA" w:rsidP="00AA29BA">
      <w:pPr>
        <w:pStyle w:val="Doc-text2"/>
        <w:rPr>
          <w:i/>
          <w:iCs/>
        </w:rPr>
      </w:pPr>
      <w:r w:rsidRPr="00AA29BA">
        <w:rPr>
          <w:i/>
          <w:iCs/>
        </w:rPr>
        <w:t>Proposal 2:</w:t>
      </w:r>
      <w:r w:rsidR="006E1612">
        <w:rPr>
          <w:i/>
          <w:iCs/>
        </w:rPr>
        <w:t xml:space="preserve"> </w:t>
      </w:r>
      <w:r w:rsidRPr="00AA29BA">
        <w:rPr>
          <w:i/>
          <w:iCs/>
        </w:rPr>
        <w:t>RAN2 to study enhancement of the SDAP to support per PDU Set QoS.</w:t>
      </w:r>
    </w:p>
    <w:p w14:paraId="18CCA195" w14:textId="019E1802" w:rsidR="00AA29BA" w:rsidRPr="00AA29BA" w:rsidRDefault="00AA29BA" w:rsidP="00AA29BA">
      <w:pPr>
        <w:pStyle w:val="Doc-text2"/>
        <w:rPr>
          <w:i/>
          <w:iCs/>
        </w:rPr>
      </w:pPr>
      <w:r w:rsidRPr="00AA29BA">
        <w:rPr>
          <w:i/>
          <w:iCs/>
        </w:rPr>
        <w:t>Proposal 3:</w:t>
      </w:r>
      <w:r w:rsidR="006E1612">
        <w:rPr>
          <w:i/>
          <w:iCs/>
        </w:rPr>
        <w:t xml:space="preserve"> </w:t>
      </w:r>
      <w:r w:rsidRPr="00AA29BA">
        <w:rPr>
          <w:i/>
          <w:iCs/>
        </w:rPr>
        <w:t xml:space="preserve">RAN2 to study providing XR-awareness from the UE based on user assistance information framework. </w:t>
      </w:r>
    </w:p>
    <w:p w14:paraId="1D4C94C5" w14:textId="701A9BE3" w:rsidR="00AA29BA" w:rsidRPr="00AA29BA" w:rsidRDefault="00AA29BA" w:rsidP="006E1612">
      <w:pPr>
        <w:pStyle w:val="Doc-text2"/>
        <w:rPr>
          <w:i/>
          <w:iCs/>
        </w:rPr>
      </w:pPr>
      <w:r w:rsidRPr="00AA29BA">
        <w:rPr>
          <w:i/>
          <w:iCs/>
        </w:rPr>
        <w:t>Proposal 4:</w:t>
      </w:r>
      <w:r w:rsidR="006E1612">
        <w:rPr>
          <w:i/>
          <w:iCs/>
        </w:rPr>
        <w:t xml:space="preserve"> </w:t>
      </w:r>
      <w:r w:rsidRPr="00AA29BA">
        <w:rPr>
          <w:i/>
          <w:iCs/>
        </w:rPr>
        <w:t>RAN2 to discuss additional discard timer setting to support XR services.</w:t>
      </w:r>
    </w:p>
    <w:p w14:paraId="6641A946" w14:textId="01B2BE4F" w:rsidR="00AA29BA" w:rsidRPr="00AA29BA" w:rsidRDefault="00AA29BA" w:rsidP="006E1612">
      <w:pPr>
        <w:pStyle w:val="Doc-text2"/>
        <w:rPr>
          <w:i/>
          <w:iCs/>
        </w:rPr>
      </w:pPr>
      <w:r w:rsidRPr="00AA29BA">
        <w:rPr>
          <w:i/>
          <w:iCs/>
        </w:rPr>
        <w:t>Proposal 5:</w:t>
      </w:r>
      <w:r w:rsidR="006E1612">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5C7BDEA8" w14:textId="18519467" w:rsidR="00AA29BA" w:rsidRPr="00AA29BA" w:rsidRDefault="00AA29BA" w:rsidP="006E1612">
      <w:pPr>
        <w:pStyle w:val="Doc-text2"/>
        <w:rPr>
          <w:i/>
          <w:iCs/>
        </w:rPr>
      </w:pPr>
      <w:r w:rsidRPr="00AA29BA">
        <w:rPr>
          <w:i/>
          <w:iCs/>
        </w:rPr>
        <w:t>Proposal 6:</w:t>
      </w:r>
      <w:r w:rsidR="006E1612">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08FB7CEA" w14:textId="24D310E5" w:rsidR="00AA29BA" w:rsidRPr="00AA29BA" w:rsidRDefault="00AA29BA" w:rsidP="00AA29BA">
      <w:pPr>
        <w:pStyle w:val="Doc-text2"/>
        <w:rPr>
          <w:i/>
          <w:iCs/>
        </w:rPr>
      </w:pPr>
      <w:r w:rsidRPr="00AA29BA">
        <w:rPr>
          <w:i/>
          <w:iCs/>
        </w:rPr>
        <w:t xml:space="preserve">Proposal 7:RAN2 to discuss RAN assistance information that can help application layer providing a more proactive codec rate adaptation. </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7405FDA8" w:rsidR="00F264F4" w:rsidRDefault="00B071D1" w:rsidP="00F264F4">
      <w:pPr>
        <w:pStyle w:val="Doc-title"/>
      </w:pPr>
      <w:hyperlink r:id="rId369" w:history="1">
        <w:r>
          <w:rPr>
            <w:rStyle w:val="Hyperlink"/>
          </w:rPr>
          <w:t>R2-2207210</w:t>
        </w:r>
      </w:hyperlink>
      <w:r w:rsidR="00F264F4">
        <w:tab/>
        <w:t>Discussing on XR-awareness in RAN</w:t>
      </w:r>
      <w:r w:rsidR="00F264F4">
        <w:tab/>
        <w:t>Xiaomi Communications</w:t>
      </w:r>
      <w:r w:rsidR="00F264F4">
        <w:tab/>
        <w:t>discussion</w:t>
      </w:r>
    </w:p>
    <w:p w14:paraId="58D1B3BD" w14:textId="7467F29D" w:rsidR="00F264F4" w:rsidRDefault="00B071D1" w:rsidP="00F264F4">
      <w:pPr>
        <w:pStyle w:val="Doc-title"/>
      </w:pPr>
      <w:hyperlink r:id="rId370"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6180F2E7" w:rsidR="00F264F4" w:rsidRDefault="00B071D1" w:rsidP="00F264F4">
      <w:pPr>
        <w:pStyle w:val="Doc-title"/>
      </w:pPr>
      <w:hyperlink r:id="rId371"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180A44F5" w:rsidR="00E60B2E" w:rsidRDefault="00B071D1" w:rsidP="00E60B2E">
      <w:pPr>
        <w:pStyle w:val="Doc-title"/>
      </w:pPr>
      <w:hyperlink r:id="rId372"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76DFC446" w:rsidR="00933ACB" w:rsidRDefault="00B071D1" w:rsidP="00933ACB">
      <w:pPr>
        <w:pStyle w:val="Doc-title"/>
      </w:pPr>
      <w:hyperlink r:id="rId373"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587F0666" w:rsidR="00F264F4" w:rsidRDefault="00B071D1" w:rsidP="00F264F4">
      <w:pPr>
        <w:pStyle w:val="Doc-title"/>
      </w:pPr>
      <w:hyperlink r:id="rId374"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675FD3CA" w:rsidR="00F264F4" w:rsidRDefault="00B071D1" w:rsidP="00F264F4">
      <w:pPr>
        <w:pStyle w:val="Doc-title"/>
      </w:pPr>
      <w:hyperlink r:id="rId375"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0B0F6C9B" w:rsidR="00F264F4" w:rsidRDefault="00B071D1" w:rsidP="00F264F4">
      <w:pPr>
        <w:pStyle w:val="Doc-title"/>
      </w:pPr>
      <w:hyperlink r:id="rId376"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15778031" w:rsidR="00F264F4" w:rsidRDefault="00B071D1" w:rsidP="00F264F4">
      <w:pPr>
        <w:pStyle w:val="Doc-title"/>
      </w:pPr>
      <w:hyperlink r:id="rId377"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41DF60A9" w:rsidR="00F264F4" w:rsidRDefault="00B071D1" w:rsidP="00F264F4">
      <w:pPr>
        <w:pStyle w:val="Doc-title"/>
      </w:pPr>
      <w:hyperlink r:id="rId378"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23F8C4B4" w:rsidR="00F264F4" w:rsidRDefault="00B071D1" w:rsidP="00F264F4">
      <w:pPr>
        <w:pStyle w:val="Doc-title"/>
      </w:pPr>
      <w:hyperlink r:id="rId379" w:history="1">
        <w:r>
          <w:rPr>
            <w:rStyle w:val="Hyperlink"/>
          </w:rPr>
          <w:t>R2-2207893</w:t>
        </w:r>
      </w:hyperlink>
      <w:r w:rsidR="00F264F4">
        <w:tab/>
        <w:t>XR-awareness techniques</w:t>
      </w:r>
      <w:r w:rsidR="00F264F4">
        <w:tab/>
        <w:t>Google Inc.</w:t>
      </w:r>
      <w:r w:rsidR="00F264F4">
        <w:tab/>
        <w:t>discussion</w:t>
      </w:r>
    </w:p>
    <w:p w14:paraId="706CC53B" w14:textId="71A156B1" w:rsidR="00F264F4" w:rsidRDefault="00B071D1" w:rsidP="00F264F4">
      <w:pPr>
        <w:pStyle w:val="Doc-title"/>
      </w:pPr>
      <w:hyperlink r:id="rId380" w:history="1">
        <w:r>
          <w:rPr>
            <w:rStyle w:val="Hyperlink"/>
          </w:rPr>
          <w:t>R2-2208223</w:t>
        </w:r>
      </w:hyperlink>
      <w:r w:rsidR="00F264F4">
        <w:tab/>
        <w:t>RAN behaviour for XR-awareness QoS</w:t>
      </w:r>
      <w:r w:rsidR="00F264F4">
        <w:tab/>
        <w:t>ETRI</w:t>
      </w:r>
      <w:r w:rsidR="00F264F4">
        <w:tab/>
        <w:t>discussion</w:t>
      </w:r>
    </w:p>
    <w:p w14:paraId="492B37D4" w14:textId="4396496A" w:rsidR="00F264F4" w:rsidRDefault="00B071D1" w:rsidP="00F264F4">
      <w:pPr>
        <w:pStyle w:val="Doc-title"/>
      </w:pPr>
      <w:hyperlink r:id="rId381"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0D75F1E4" w:rsidR="00F264F4" w:rsidRDefault="00B071D1" w:rsidP="00F264F4">
      <w:pPr>
        <w:pStyle w:val="Doc-title"/>
      </w:pPr>
      <w:hyperlink r:id="rId382"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688E8345" w:rsidR="00E60B2E" w:rsidRDefault="00B071D1" w:rsidP="00E60B2E">
      <w:pPr>
        <w:pStyle w:val="Doc-title"/>
      </w:pPr>
      <w:hyperlink r:id="rId383"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78B811C3" w:rsidR="00E60B2E" w:rsidRDefault="00B071D1" w:rsidP="00E60B2E">
      <w:pPr>
        <w:pStyle w:val="Doc-title"/>
      </w:pPr>
      <w:hyperlink r:id="rId384"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396C26EE" w14:textId="54B5E98E" w:rsidR="00083989" w:rsidRDefault="00B071D1" w:rsidP="00083989">
      <w:pPr>
        <w:pStyle w:val="Doc-title"/>
      </w:pPr>
      <w:hyperlink r:id="rId385"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Proposal 3: RAN2 should consider mechanisms allowing time alignment of transmissions of different XR traffic flows, in order to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74DE8283" w:rsidR="00083989" w:rsidRDefault="00B071D1" w:rsidP="00083989">
      <w:pPr>
        <w:pStyle w:val="Doc-title"/>
      </w:pPr>
      <w:hyperlink r:id="rId386"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lastRenderedPageBreak/>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5DE25CA4" w:rsidR="00E60B2E" w:rsidRDefault="00B071D1" w:rsidP="00E60B2E">
      <w:pPr>
        <w:pStyle w:val="Doc-title"/>
      </w:pPr>
      <w:hyperlink r:id="rId387"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0093EFE6" w:rsidR="00E60B2E" w:rsidRDefault="00B071D1" w:rsidP="00E60B2E">
      <w:pPr>
        <w:pStyle w:val="Doc-title"/>
      </w:pPr>
      <w:hyperlink r:id="rId388"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74673FB3" w:rsidR="00E60B2E" w:rsidRDefault="00B071D1" w:rsidP="00E60B2E">
      <w:pPr>
        <w:pStyle w:val="Doc-title"/>
      </w:pPr>
      <w:hyperlink r:id="rId389"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07085E11" w:rsidR="00E60B2E" w:rsidRDefault="00B071D1" w:rsidP="00E60B2E">
      <w:pPr>
        <w:pStyle w:val="Doc-title"/>
      </w:pPr>
      <w:hyperlink r:id="rId390"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59B067E3" w:rsidR="00E60B2E" w:rsidRDefault="00B071D1" w:rsidP="00E60B2E">
      <w:pPr>
        <w:pStyle w:val="Doc-title"/>
      </w:pPr>
      <w:hyperlink r:id="rId391" w:history="1">
        <w:r>
          <w:rPr>
            <w:rStyle w:val="Hyperlink"/>
          </w:rPr>
          <w:t>R2-2207294</w:t>
        </w:r>
      </w:hyperlink>
      <w:r w:rsidR="00E60B2E">
        <w:tab/>
        <w:t>C-DRX enhancement for XR-specific power saving</w:t>
      </w:r>
      <w:r w:rsidR="00E60B2E">
        <w:tab/>
        <w:t>NEC Telecom MODUS Ltd.</w:t>
      </w:r>
      <w:r w:rsidR="00E60B2E">
        <w:tab/>
        <w:t>discussion</w:t>
      </w:r>
    </w:p>
    <w:p w14:paraId="47579919" w14:textId="67AE4968" w:rsidR="00E60B2E" w:rsidRDefault="00B071D1" w:rsidP="00E60B2E">
      <w:pPr>
        <w:pStyle w:val="Doc-title"/>
      </w:pPr>
      <w:hyperlink r:id="rId392" w:history="1">
        <w:r>
          <w:rPr>
            <w:rStyle w:val="Hyperlink"/>
          </w:rPr>
          <w:t>R2-2207979</w:t>
        </w:r>
      </w:hyperlink>
      <w:r w:rsidR="00E60B2E">
        <w:tab/>
        <w:t>Power Saving enhancements for XR</w:t>
      </w:r>
      <w:r w:rsidR="00E60B2E">
        <w:tab/>
        <w:t>ZTE Corporation, Sanechips</w:t>
      </w:r>
      <w:r w:rsidR="00E60B2E">
        <w:tab/>
        <w:t>discussion</w:t>
      </w:r>
    </w:p>
    <w:p w14:paraId="06991E7D" w14:textId="3BB84012" w:rsidR="00E60B2E" w:rsidRDefault="00B071D1" w:rsidP="00E60B2E">
      <w:pPr>
        <w:pStyle w:val="Doc-title"/>
      </w:pPr>
      <w:hyperlink r:id="rId393"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18F969A3" w:rsidR="00E60B2E" w:rsidRDefault="00B071D1" w:rsidP="00E60B2E">
      <w:pPr>
        <w:pStyle w:val="Doc-title"/>
      </w:pPr>
      <w:hyperlink r:id="rId394"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0167C89C" w:rsidR="00E60B2E" w:rsidRDefault="00B071D1" w:rsidP="00E60B2E">
      <w:pPr>
        <w:pStyle w:val="Doc-title"/>
      </w:pPr>
      <w:hyperlink r:id="rId395"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691FCA94" w:rsidR="00F264F4" w:rsidRDefault="00B071D1" w:rsidP="00F264F4">
      <w:pPr>
        <w:pStyle w:val="Doc-title"/>
      </w:pPr>
      <w:hyperlink r:id="rId396" w:history="1">
        <w:r>
          <w:rPr>
            <w:rStyle w:val="Hyperlink"/>
          </w:rPr>
          <w:t>R2-2206986</w:t>
        </w:r>
      </w:hyperlink>
      <w:r w:rsidR="00F264F4">
        <w:tab/>
        <w:t>Discussion on XR-specific power saving</w:t>
      </w:r>
      <w:r w:rsidR="00F264F4">
        <w:tab/>
        <w:t>FGI</w:t>
      </w:r>
      <w:r w:rsidR="00F264F4">
        <w:tab/>
        <w:t>discussion</w:t>
      </w:r>
    </w:p>
    <w:p w14:paraId="32914151" w14:textId="185A4E15" w:rsidR="00F264F4" w:rsidRDefault="00B071D1" w:rsidP="00F264F4">
      <w:pPr>
        <w:pStyle w:val="Doc-title"/>
      </w:pPr>
      <w:hyperlink r:id="rId397"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4A2BDC15" w:rsidR="00F264F4" w:rsidRDefault="00B071D1" w:rsidP="00F264F4">
      <w:pPr>
        <w:pStyle w:val="Doc-title"/>
      </w:pPr>
      <w:hyperlink r:id="rId398"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36C9EC49" w:rsidR="00F264F4" w:rsidRDefault="00B071D1" w:rsidP="00F264F4">
      <w:pPr>
        <w:pStyle w:val="Doc-title"/>
      </w:pPr>
      <w:hyperlink r:id="rId399" w:history="1">
        <w:r>
          <w:rPr>
            <w:rStyle w:val="Hyperlink"/>
          </w:rPr>
          <w:t>R2-2207171</w:t>
        </w:r>
      </w:hyperlink>
      <w:r w:rsidR="00F264F4">
        <w:tab/>
        <w:t>Discussion on XR power saving</w:t>
      </w:r>
      <w:r w:rsidR="00F264F4">
        <w:tab/>
        <w:t>III</w:t>
      </w:r>
      <w:r w:rsidR="00F264F4">
        <w:tab/>
        <w:t>discussion</w:t>
      </w:r>
    </w:p>
    <w:p w14:paraId="12702911" w14:textId="6FF56940" w:rsidR="00F264F4" w:rsidRDefault="00B071D1" w:rsidP="00F264F4">
      <w:pPr>
        <w:pStyle w:val="Doc-title"/>
      </w:pPr>
      <w:hyperlink r:id="rId400" w:history="1">
        <w:r>
          <w:rPr>
            <w:rStyle w:val="Hyperlink"/>
          </w:rPr>
          <w:t>R2-2207211</w:t>
        </w:r>
      </w:hyperlink>
      <w:r w:rsidR="00F264F4">
        <w:tab/>
        <w:t>Discussing on XR-specific power saving</w:t>
      </w:r>
      <w:r w:rsidR="00F264F4">
        <w:tab/>
        <w:t>Xiaomi Communications</w:t>
      </w:r>
      <w:r w:rsidR="00F264F4">
        <w:tab/>
        <w:t>discussion</w:t>
      </w:r>
    </w:p>
    <w:p w14:paraId="15F9A2D4" w14:textId="47DF983F" w:rsidR="00F264F4" w:rsidRDefault="00B071D1" w:rsidP="00F264F4">
      <w:pPr>
        <w:pStyle w:val="Doc-title"/>
      </w:pPr>
      <w:hyperlink r:id="rId401"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3BB24555" w:rsidR="00F264F4" w:rsidRDefault="00B071D1" w:rsidP="00F264F4">
      <w:pPr>
        <w:pStyle w:val="Doc-title"/>
      </w:pPr>
      <w:hyperlink r:id="rId402"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1471F51B" w:rsidR="00F264F4" w:rsidRDefault="00B071D1" w:rsidP="00F264F4">
      <w:pPr>
        <w:pStyle w:val="Doc-title"/>
      </w:pPr>
      <w:hyperlink r:id="rId403"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64A570D7" w:rsidR="00F264F4" w:rsidRDefault="00B071D1" w:rsidP="00F264F4">
      <w:pPr>
        <w:pStyle w:val="Doc-title"/>
      </w:pPr>
      <w:hyperlink r:id="rId404"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17F150B0" w:rsidR="00F264F4" w:rsidRDefault="00B071D1" w:rsidP="00F264F4">
      <w:pPr>
        <w:pStyle w:val="Doc-title"/>
      </w:pPr>
      <w:hyperlink r:id="rId405"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170B18F9" w:rsidR="00F264F4" w:rsidRDefault="00B071D1" w:rsidP="00F264F4">
      <w:pPr>
        <w:pStyle w:val="Doc-title"/>
      </w:pPr>
      <w:hyperlink r:id="rId406"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7BE30885" w:rsidR="00F264F4" w:rsidRDefault="00B071D1" w:rsidP="00F264F4">
      <w:pPr>
        <w:pStyle w:val="Doc-title"/>
      </w:pPr>
      <w:hyperlink r:id="rId407"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1FF00367" w:rsidR="00F264F4" w:rsidRDefault="00B071D1" w:rsidP="00F264F4">
      <w:pPr>
        <w:pStyle w:val="Doc-title"/>
      </w:pPr>
      <w:hyperlink r:id="rId408" w:history="1">
        <w:r>
          <w:rPr>
            <w:rStyle w:val="Hyperlink"/>
          </w:rPr>
          <w:t>R2-2207864</w:t>
        </w:r>
      </w:hyperlink>
      <w:r w:rsidR="00F264F4">
        <w:tab/>
        <w:t>XR-specific power saving techniques</w:t>
      </w:r>
      <w:r w:rsidR="00F264F4">
        <w:tab/>
        <w:t>Google Inc.</w:t>
      </w:r>
      <w:r w:rsidR="00F264F4">
        <w:tab/>
        <w:t>discussion</w:t>
      </w:r>
    </w:p>
    <w:p w14:paraId="7D138F87" w14:textId="7EE9FE86" w:rsidR="00F264F4" w:rsidRDefault="00B071D1" w:rsidP="00F264F4">
      <w:pPr>
        <w:pStyle w:val="Doc-title"/>
      </w:pPr>
      <w:hyperlink r:id="rId409"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0FC132B9" w:rsidR="00F264F4" w:rsidRDefault="00B071D1" w:rsidP="00F264F4">
      <w:pPr>
        <w:pStyle w:val="Doc-title"/>
      </w:pPr>
      <w:hyperlink r:id="rId410"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18A0A880" w:rsidR="00E60B2E" w:rsidRDefault="00B071D1" w:rsidP="00E60B2E">
      <w:pPr>
        <w:pStyle w:val="Doc-title"/>
      </w:pPr>
      <w:hyperlink r:id="rId411"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6985A0E4" w:rsidR="00E60B2E" w:rsidRDefault="00B071D1" w:rsidP="00E60B2E">
      <w:pPr>
        <w:pStyle w:val="Doc-title"/>
      </w:pPr>
      <w:hyperlink r:id="rId412"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1E206D7B" w:rsidR="00603133" w:rsidRDefault="00B071D1" w:rsidP="00603133">
      <w:pPr>
        <w:pStyle w:val="Doc-title"/>
      </w:pPr>
      <w:hyperlink r:id="rId413"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5CFDDE93" w:rsidR="0080729B" w:rsidRDefault="00B071D1" w:rsidP="0080729B">
      <w:pPr>
        <w:pStyle w:val="Doc-title"/>
      </w:pPr>
      <w:hyperlink r:id="rId414"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3C34567F" w:rsidR="006E1612" w:rsidRDefault="00B071D1" w:rsidP="006E1612">
      <w:pPr>
        <w:pStyle w:val="Doc-title"/>
      </w:pPr>
      <w:hyperlink r:id="rId415"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13B1C955" w:rsidR="00E60B2E" w:rsidRDefault="00B071D1" w:rsidP="00E60B2E">
      <w:pPr>
        <w:pStyle w:val="Doc-title"/>
      </w:pPr>
      <w:hyperlink r:id="rId416" w:history="1">
        <w:r>
          <w:rPr>
            <w:rStyle w:val="Hyperlink"/>
          </w:rPr>
          <w:t>R2-2207295</w:t>
        </w:r>
      </w:hyperlink>
      <w:r w:rsidR="00E60B2E">
        <w:tab/>
        <w:t>XR-specific capacity improvements</w:t>
      </w:r>
      <w:r w:rsidR="00E60B2E">
        <w:tab/>
        <w:t>NEC Telecom MODUS Ltd.</w:t>
      </w:r>
      <w:r w:rsidR="00E60B2E">
        <w:tab/>
        <w:t>discussion</w:t>
      </w:r>
    </w:p>
    <w:p w14:paraId="388542E3" w14:textId="763A34BE" w:rsidR="00E60B2E" w:rsidRDefault="00B071D1" w:rsidP="00E60B2E">
      <w:pPr>
        <w:pStyle w:val="Doc-title"/>
      </w:pPr>
      <w:hyperlink r:id="rId417"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43E90A4C" w:rsidR="00E60B2E" w:rsidRDefault="00B071D1" w:rsidP="00E60B2E">
      <w:pPr>
        <w:pStyle w:val="Doc-title"/>
      </w:pPr>
      <w:hyperlink r:id="rId418" w:history="1">
        <w:r>
          <w:rPr>
            <w:rStyle w:val="Hyperlink"/>
          </w:rPr>
          <w:t>R2-2207978</w:t>
        </w:r>
      </w:hyperlink>
      <w:r w:rsidR="00E60B2E">
        <w:tab/>
        <w:t>Capacity enhancements of XR support in RAN</w:t>
      </w:r>
      <w:r w:rsidR="00E60B2E">
        <w:tab/>
        <w:t>ZTE Corporation, Sanechips</w:t>
      </w:r>
      <w:r w:rsidR="00E60B2E">
        <w:tab/>
        <w:t>discussion</w:t>
      </w:r>
    </w:p>
    <w:p w14:paraId="2CFF389B" w14:textId="1837A1EC" w:rsidR="00E60B2E" w:rsidRDefault="00B071D1" w:rsidP="00E60B2E">
      <w:pPr>
        <w:pStyle w:val="Doc-title"/>
      </w:pPr>
      <w:hyperlink r:id="rId419"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463975CD" w:rsidR="00E60B2E" w:rsidRDefault="00B071D1" w:rsidP="00E60B2E">
      <w:pPr>
        <w:pStyle w:val="Doc-title"/>
      </w:pPr>
      <w:hyperlink r:id="rId420" w:history="1">
        <w:r>
          <w:rPr>
            <w:rStyle w:val="Hyperlink"/>
          </w:rPr>
          <w:t>R2-2208676</w:t>
        </w:r>
      </w:hyperlink>
      <w:r w:rsidR="00E60B2E">
        <w:tab/>
        <w:t>XR capacity enhancements</w:t>
      </w:r>
      <w:r w:rsidR="00E60B2E">
        <w:tab/>
        <w:t>Ericsson</w:t>
      </w:r>
      <w:r w:rsidR="00E60B2E">
        <w:tab/>
        <w:t>discussion</w:t>
      </w:r>
      <w:r w:rsidR="00E60B2E">
        <w:tab/>
        <w:t>Rel-17</w:t>
      </w:r>
    </w:p>
    <w:p w14:paraId="3D63D3C1" w14:textId="7783F741" w:rsidR="00DC43E0" w:rsidRPr="00E60B2E" w:rsidRDefault="00B071D1" w:rsidP="00DC43E0">
      <w:pPr>
        <w:pStyle w:val="Doc-title"/>
      </w:pPr>
      <w:hyperlink r:id="rId421"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57F74E77" w:rsidR="00DC43E0" w:rsidRDefault="00B071D1" w:rsidP="00DC43E0">
      <w:pPr>
        <w:pStyle w:val="Doc-title"/>
      </w:pPr>
      <w:hyperlink r:id="rId422"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2C7FD68A" w:rsidR="00F264F4" w:rsidRDefault="00B071D1" w:rsidP="00F264F4">
      <w:pPr>
        <w:pStyle w:val="Doc-title"/>
      </w:pPr>
      <w:hyperlink r:id="rId423"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5D5DB38D" w:rsidR="00F264F4" w:rsidRDefault="00B071D1" w:rsidP="00F264F4">
      <w:pPr>
        <w:pStyle w:val="Doc-title"/>
      </w:pPr>
      <w:hyperlink r:id="rId424"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256128AF" w:rsidR="00F264F4" w:rsidRDefault="00B071D1" w:rsidP="00F264F4">
      <w:pPr>
        <w:pStyle w:val="Doc-title"/>
      </w:pPr>
      <w:hyperlink r:id="rId425" w:history="1">
        <w:r>
          <w:rPr>
            <w:rStyle w:val="Hyperlink"/>
          </w:rPr>
          <w:t>R2-2207212</w:t>
        </w:r>
      </w:hyperlink>
      <w:r w:rsidR="00F264F4">
        <w:tab/>
        <w:t>Discussing on XR-specific capacity improvements</w:t>
      </w:r>
      <w:r w:rsidR="00F264F4">
        <w:tab/>
        <w:t>Xiaomi Communications</w:t>
      </w:r>
      <w:r w:rsidR="00F264F4">
        <w:tab/>
        <w:t>discussion</w:t>
      </w:r>
    </w:p>
    <w:p w14:paraId="2DB784F7" w14:textId="2DEF03EE" w:rsidR="00F264F4" w:rsidRDefault="00B071D1" w:rsidP="00F264F4">
      <w:pPr>
        <w:pStyle w:val="Doc-title"/>
      </w:pPr>
      <w:hyperlink r:id="rId426"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1BA4D2A4" w:rsidR="00F264F4" w:rsidRDefault="00B071D1" w:rsidP="00F264F4">
      <w:pPr>
        <w:pStyle w:val="Doc-title"/>
      </w:pPr>
      <w:hyperlink r:id="rId427"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6A143E00" w:rsidR="00F264F4" w:rsidRDefault="00B071D1" w:rsidP="00F264F4">
      <w:pPr>
        <w:pStyle w:val="Doc-title"/>
      </w:pPr>
      <w:hyperlink r:id="rId428"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28739B09" w:rsidR="00F264F4" w:rsidRDefault="00B071D1" w:rsidP="00F264F4">
      <w:pPr>
        <w:pStyle w:val="Doc-title"/>
      </w:pPr>
      <w:hyperlink r:id="rId429"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3671B9DC" w:rsidR="00F264F4" w:rsidRDefault="00B071D1" w:rsidP="00F264F4">
      <w:pPr>
        <w:pStyle w:val="Doc-title"/>
      </w:pPr>
      <w:hyperlink r:id="rId430"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527C3E23" w:rsidR="00F264F4" w:rsidRDefault="00B071D1" w:rsidP="00F264F4">
      <w:pPr>
        <w:pStyle w:val="Doc-title"/>
      </w:pPr>
      <w:hyperlink r:id="rId431"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251D4109" w:rsidR="00F264F4" w:rsidRDefault="00B071D1" w:rsidP="00F264F4">
      <w:pPr>
        <w:pStyle w:val="Doc-title"/>
      </w:pPr>
      <w:hyperlink r:id="rId432"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076CB6F2" w:rsidR="00F264F4" w:rsidRDefault="00B071D1" w:rsidP="00F264F4">
      <w:pPr>
        <w:pStyle w:val="Doc-title"/>
      </w:pPr>
      <w:hyperlink r:id="rId433"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66723B31" w:rsidR="00F264F4" w:rsidRDefault="00B071D1" w:rsidP="00F264F4">
      <w:pPr>
        <w:pStyle w:val="Doc-title"/>
      </w:pPr>
      <w:hyperlink r:id="rId434"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3D57AC58" w:rsidR="00F264F4" w:rsidRDefault="00B071D1" w:rsidP="00F264F4">
      <w:pPr>
        <w:pStyle w:val="Doc-title"/>
      </w:pPr>
      <w:hyperlink r:id="rId435"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4A02EA2E" w:rsidR="00F264F4" w:rsidRDefault="00B071D1" w:rsidP="00F264F4">
      <w:pPr>
        <w:pStyle w:val="Doc-title"/>
      </w:pPr>
      <w:hyperlink r:id="rId436" w:history="1">
        <w:r>
          <w:rPr>
            <w:rStyle w:val="Hyperlink"/>
          </w:rPr>
          <w:t>R2-2207921</w:t>
        </w:r>
      </w:hyperlink>
      <w:r w:rsidR="00F264F4">
        <w:tab/>
        <w:t>XR-specific capacity improvements</w:t>
      </w:r>
      <w:r w:rsidR="00F264F4">
        <w:tab/>
        <w:t>Google Inc.</w:t>
      </w:r>
      <w:r w:rsidR="00F264F4">
        <w:tab/>
        <w:t>discussion</w:t>
      </w:r>
    </w:p>
    <w:p w14:paraId="2E2D658D" w14:textId="797D77C1" w:rsidR="00F264F4" w:rsidRDefault="00B071D1" w:rsidP="00F264F4">
      <w:pPr>
        <w:pStyle w:val="Doc-title"/>
      </w:pPr>
      <w:hyperlink r:id="rId437" w:history="1">
        <w:r>
          <w:rPr>
            <w:rStyle w:val="Hyperlink"/>
          </w:rPr>
          <w:t>R2-2208232</w:t>
        </w:r>
      </w:hyperlink>
      <w:r w:rsidR="00F264F4">
        <w:tab/>
        <w:t>Scheduling method for XR packets</w:t>
      </w:r>
      <w:r w:rsidR="00F264F4">
        <w:tab/>
        <w:t>ETRI</w:t>
      </w:r>
      <w:r w:rsidR="00F264F4">
        <w:tab/>
        <w:t>discussion</w:t>
      </w:r>
    </w:p>
    <w:p w14:paraId="1DABA3DB" w14:textId="3A77379F" w:rsidR="00F264F4" w:rsidRDefault="00B071D1" w:rsidP="00F264F4">
      <w:pPr>
        <w:pStyle w:val="Doc-title"/>
      </w:pPr>
      <w:hyperlink r:id="rId438"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285A235C" w:rsidR="00F264F4" w:rsidRDefault="00B071D1" w:rsidP="00F264F4">
      <w:pPr>
        <w:pStyle w:val="Doc-title"/>
      </w:pPr>
      <w:hyperlink r:id="rId439"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40"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4627EA22" w:rsidR="00F264F4" w:rsidRDefault="00B071D1" w:rsidP="00F264F4">
      <w:pPr>
        <w:pStyle w:val="Doc-title"/>
      </w:pPr>
      <w:hyperlink r:id="rId441"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34B7CC00" w:rsidR="00DC43E0" w:rsidRDefault="00B071D1" w:rsidP="00DC43E0">
      <w:pPr>
        <w:pStyle w:val="Doc-title"/>
      </w:pPr>
      <w:hyperlink r:id="rId442"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Proposal 4: when transiting to the RRC_CONNECTED state from RRC_INACTIVE state or RRC_ IDLE state, the UE transfers the QoE reports or indication of MBS broadcast service to the gNB or MCG during RRC setup/resume procedures.</w:t>
      </w:r>
    </w:p>
    <w:p w14:paraId="0EF9C104" w14:textId="08427E52" w:rsidR="00F70A19" w:rsidRDefault="00B071D1" w:rsidP="00F70A19">
      <w:pPr>
        <w:pStyle w:val="Doc-title"/>
      </w:pPr>
      <w:hyperlink r:id="rId443"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lastRenderedPageBreak/>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F70A19" w:rsidRDefault="00F70A19" w:rsidP="00F70A19">
      <w:pPr>
        <w:pStyle w:val="Doc-text2"/>
        <w:rPr>
          <w:i/>
          <w:iCs/>
        </w:rPr>
      </w:pPr>
      <w:r w:rsidRPr="00F70A19">
        <w:rPr>
          <w:i/>
          <w:iCs/>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09D4852C" w:rsidR="00996D7F" w:rsidRDefault="00B071D1" w:rsidP="00996D7F">
      <w:pPr>
        <w:pStyle w:val="Doc-title"/>
      </w:pPr>
      <w:hyperlink r:id="rId444"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Observation 1: It is expected that SA4 will define QoE metrics for MBS broadcast services.</w:t>
      </w:r>
    </w:p>
    <w:p w14:paraId="5E1EEF58" w14:textId="77777777" w:rsidR="00FF38C8" w:rsidRPr="00FF38C8" w:rsidRDefault="00FF38C8" w:rsidP="00FF38C8">
      <w:pPr>
        <w:pStyle w:val="Doc-text2"/>
        <w:rPr>
          <w:i/>
          <w:iCs/>
          <w:lang w:val="en-US"/>
        </w:rPr>
      </w:pPr>
      <w:r w:rsidRPr="00FF38C8">
        <w:rPr>
          <w:i/>
          <w:iCs/>
          <w:lang w:val="en-US"/>
        </w:rPr>
        <w:t>Proposal 1: The baseline principles of logged MDT framework can be reused as a baseline for QoE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The UE is configured with IDLE/INACTIVE QoE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The UE buffers the QoE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FF38C8" w:rsidRDefault="00FF38C8" w:rsidP="00FF38C8">
      <w:pPr>
        <w:pStyle w:val="Doc-text2"/>
        <w:rPr>
          <w:i/>
          <w:iCs/>
          <w:lang w:val="en-US"/>
        </w:rPr>
      </w:pPr>
      <w:r w:rsidRPr="00FF38C8">
        <w:rPr>
          <w:i/>
          <w:iCs/>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Proposal 4: For buffering of QoE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which protocol layer is responsible for storing the QoE reports</w:t>
      </w:r>
    </w:p>
    <w:p w14:paraId="1F935D81" w14:textId="53B3CD88" w:rsidR="00FF38C8" w:rsidRDefault="00FF38C8" w:rsidP="00FF38C8">
      <w:pPr>
        <w:pStyle w:val="Doc-text2"/>
        <w:rPr>
          <w:i/>
          <w:iCs/>
          <w:lang w:val="en-US"/>
        </w:rPr>
      </w:pPr>
      <w:r w:rsidRPr="00FF38C8">
        <w:rPr>
          <w:i/>
          <w:iCs/>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5C55B711" w:rsidR="00F264F4" w:rsidRDefault="00B071D1" w:rsidP="00F264F4">
      <w:pPr>
        <w:pStyle w:val="Doc-title"/>
      </w:pPr>
      <w:hyperlink r:id="rId445"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3C0849E0" w:rsidR="00F264F4" w:rsidRDefault="00B071D1" w:rsidP="00F264F4">
      <w:pPr>
        <w:pStyle w:val="Doc-title"/>
      </w:pPr>
      <w:hyperlink r:id="rId446"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136108AD" w:rsidR="00F264F4" w:rsidRDefault="00B071D1" w:rsidP="00F264F4">
      <w:pPr>
        <w:pStyle w:val="Doc-title"/>
      </w:pPr>
      <w:hyperlink r:id="rId447"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117D5113" w:rsidR="00F264F4" w:rsidRDefault="00B071D1" w:rsidP="00F264F4">
      <w:pPr>
        <w:pStyle w:val="Doc-title"/>
      </w:pPr>
      <w:hyperlink r:id="rId448"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1B217528" w:rsidR="00F264F4" w:rsidRDefault="00B071D1" w:rsidP="00F264F4">
      <w:pPr>
        <w:pStyle w:val="Doc-title"/>
      </w:pPr>
      <w:hyperlink r:id="rId449"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7B252419" w:rsidR="00F264F4" w:rsidRDefault="00B071D1" w:rsidP="00F264F4">
      <w:pPr>
        <w:pStyle w:val="Doc-title"/>
      </w:pPr>
      <w:hyperlink r:id="rId450"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7D0E1628" w:rsidR="00F264F4" w:rsidRDefault="00B071D1" w:rsidP="00F264F4">
      <w:pPr>
        <w:pStyle w:val="Doc-title"/>
      </w:pPr>
      <w:hyperlink r:id="rId451"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37F498A2" w:rsidR="00F264F4" w:rsidRDefault="00B071D1" w:rsidP="00F264F4">
      <w:pPr>
        <w:pStyle w:val="Doc-title"/>
      </w:pPr>
      <w:hyperlink r:id="rId452"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1F30FF37" w:rsidR="00BD4288" w:rsidRDefault="00B071D1" w:rsidP="00BD4288">
      <w:pPr>
        <w:pStyle w:val="Doc-title"/>
      </w:pPr>
      <w:hyperlink r:id="rId453"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lastRenderedPageBreak/>
        <w:t>Proposal 1:</w:t>
      </w:r>
      <w:r w:rsidRPr="00BD4288">
        <w:rPr>
          <w:i/>
          <w:iCs/>
        </w:rPr>
        <w:tab/>
        <w:t>Introduce the slice scope in the QoE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For the QoE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RAN2 and RAN3 should evaluate the benefits versus complexity of introducing event-based RAN visible QoE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It is proposed that OAM sends the priorities for the management based QoE configurations to the gNB.</w:t>
      </w:r>
    </w:p>
    <w:p w14:paraId="5AB83AB4" w14:textId="68559A93" w:rsidR="00C66FD5" w:rsidRDefault="00B071D1" w:rsidP="00C66FD5">
      <w:pPr>
        <w:pStyle w:val="Doc-title"/>
      </w:pPr>
      <w:hyperlink r:id="rId454"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C66FD5">
        <w:rPr>
          <w:i/>
          <w:iCs/>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C66FD5">
        <w:rPr>
          <w:i/>
          <w:iCs/>
        </w:rPr>
        <w:t>Proposal 1: The QoE measurement configuration container includes the slice information, and the gNB should not send the slice information by the RRC signalling.</w:t>
      </w:r>
    </w:p>
    <w:p w14:paraId="12A5E5A1" w14:textId="77777777" w:rsidR="00BD4288" w:rsidRPr="00BD4288" w:rsidRDefault="00BD4288" w:rsidP="00BD4288">
      <w:pPr>
        <w:pStyle w:val="Doc-text2"/>
      </w:pPr>
    </w:p>
    <w:p w14:paraId="2CAA8C8C" w14:textId="2373988A" w:rsidR="00F264F4" w:rsidRDefault="00B071D1" w:rsidP="00F264F4">
      <w:pPr>
        <w:pStyle w:val="Doc-title"/>
      </w:pPr>
      <w:hyperlink r:id="rId455"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399EE6A8" w:rsidR="00F264F4" w:rsidRDefault="00B071D1" w:rsidP="00F264F4">
      <w:pPr>
        <w:pStyle w:val="Doc-title"/>
      </w:pPr>
      <w:hyperlink r:id="rId456"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1F73A78B" w:rsidR="00F264F4" w:rsidRDefault="00B071D1" w:rsidP="00F264F4">
      <w:pPr>
        <w:pStyle w:val="Doc-title"/>
      </w:pPr>
      <w:hyperlink r:id="rId457"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46173C4E" w:rsidR="00F264F4" w:rsidRDefault="00B071D1" w:rsidP="00F264F4">
      <w:pPr>
        <w:pStyle w:val="Doc-title"/>
      </w:pPr>
      <w:hyperlink r:id="rId458"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0546CC54" w:rsidR="00F264F4" w:rsidRDefault="00B071D1" w:rsidP="00F264F4">
      <w:pPr>
        <w:pStyle w:val="Doc-title"/>
      </w:pPr>
      <w:hyperlink r:id="rId459"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32E0B800" w:rsidR="00F264F4" w:rsidRDefault="00B071D1" w:rsidP="00F264F4">
      <w:pPr>
        <w:pStyle w:val="Doc-title"/>
      </w:pPr>
      <w:hyperlink r:id="rId460"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215D3D41" w:rsidR="00F264F4" w:rsidRDefault="00B071D1" w:rsidP="00F264F4">
      <w:pPr>
        <w:pStyle w:val="Doc-title"/>
      </w:pPr>
      <w:hyperlink r:id="rId461"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006872E0" w:rsidR="00F264F4" w:rsidRDefault="00B071D1" w:rsidP="00F264F4">
      <w:pPr>
        <w:pStyle w:val="Doc-title"/>
      </w:pPr>
      <w:hyperlink r:id="rId462"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4821E182" w:rsidR="00F264F4" w:rsidRDefault="00B071D1" w:rsidP="00F264F4">
      <w:pPr>
        <w:pStyle w:val="Doc-title"/>
      </w:pPr>
      <w:hyperlink r:id="rId463"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6ABCF0B4" w:rsidR="00711772" w:rsidRDefault="00711772" w:rsidP="00711772">
      <w:pPr>
        <w:pStyle w:val="EmailDiscussion2"/>
      </w:pPr>
    </w:p>
    <w:sectPr w:rsidR="00711772" w:rsidSect="006D4187">
      <w:footerReference w:type="default" r:id="rId4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E333" w14:textId="77777777" w:rsidR="009279DB" w:rsidRDefault="009279DB">
      <w:r>
        <w:separator/>
      </w:r>
    </w:p>
    <w:p w14:paraId="7064FB0F" w14:textId="77777777" w:rsidR="009279DB" w:rsidRDefault="009279DB"/>
  </w:endnote>
  <w:endnote w:type="continuationSeparator" w:id="0">
    <w:p w14:paraId="42490985" w14:textId="77777777" w:rsidR="009279DB" w:rsidRDefault="009279DB">
      <w:r>
        <w:continuationSeparator/>
      </w:r>
    </w:p>
    <w:p w14:paraId="06FF05AB" w14:textId="77777777" w:rsidR="009279DB" w:rsidRDefault="009279DB"/>
  </w:endnote>
  <w:endnote w:type="continuationNotice" w:id="1">
    <w:p w14:paraId="26230C37" w14:textId="77777777" w:rsidR="009279DB" w:rsidRDefault="009279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D418" w14:textId="77777777" w:rsidR="009279DB" w:rsidRDefault="009279DB">
      <w:r>
        <w:separator/>
      </w:r>
    </w:p>
    <w:p w14:paraId="44A8507F" w14:textId="77777777" w:rsidR="009279DB" w:rsidRDefault="009279DB"/>
  </w:footnote>
  <w:footnote w:type="continuationSeparator" w:id="0">
    <w:p w14:paraId="099815B3" w14:textId="77777777" w:rsidR="009279DB" w:rsidRDefault="009279DB">
      <w:r>
        <w:continuationSeparator/>
      </w:r>
    </w:p>
    <w:p w14:paraId="2A851D64" w14:textId="77777777" w:rsidR="009279DB" w:rsidRDefault="009279DB"/>
  </w:footnote>
  <w:footnote w:type="continuationNotice" w:id="1">
    <w:p w14:paraId="5DA7F6EB" w14:textId="77777777" w:rsidR="009279DB" w:rsidRDefault="009279D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3"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756.zip" TargetMode="External"/><Relationship Id="rId299" Type="http://schemas.openxmlformats.org/officeDocument/2006/relationships/hyperlink" Target="https://www.3gpp.org/ftp/TSG_RAN/WG2_RL2/TSGR2_119-e/Docs/R2-2208693.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06.zip" TargetMode="External"/><Relationship Id="rId159" Type="http://schemas.openxmlformats.org/officeDocument/2006/relationships/hyperlink" Target="https://www.3gpp.org/ftp/TSG_RAN/WG2_RL2/TSGR2_119-e/Docs/R2-2208757.zip" TargetMode="External"/><Relationship Id="rId324" Type="http://schemas.openxmlformats.org/officeDocument/2006/relationships/hyperlink" Target="https://www.3gpp.org/ftp/TSG_RAN/WG2_RL2/TSGR2_119-e/Docs/R2-2208781.zip" TargetMode="External"/><Relationship Id="rId366" Type="http://schemas.openxmlformats.org/officeDocument/2006/relationships/hyperlink" Target="https://www.3gpp.org/ftp/TSG_RAN/WG2_RL2/TSGR2_119-e/Docs/R2-2207801.zip" TargetMode="External"/><Relationship Id="rId170" Type="http://schemas.openxmlformats.org/officeDocument/2006/relationships/hyperlink" Target="https://www.3gpp.org/ftp/TSG_RAN/WG2_RL2/TSGR2_119-e/Docs/R2-2207320.zip" TargetMode="External"/><Relationship Id="rId226" Type="http://schemas.openxmlformats.org/officeDocument/2006/relationships/hyperlink" Target="https://www.3gpp.org/ftp/TSG_RAN/WG2_RL2/TSGR2_119-e/Docs/R2-2208763.zip" TargetMode="External"/><Relationship Id="rId433" Type="http://schemas.openxmlformats.org/officeDocument/2006/relationships/hyperlink" Target="https://www.3gpp.org/ftp/TSG_RAN/WG2_RL2/TSGR2_119-e/Docs/R2-2207802.zip" TargetMode="External"/><Relationship Id="rId268" Type="http://schemas.openxmlformats.org/officeDocument/2006/relationships/hyperlink" Target="https://www.3gpp.org/ftp/TSG_RAN/WG2_RL2/TSGR2_119-e/Docs/R2-2206978.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8677.zip" TargetMode="External"/><Relationship Id="rId128" Type="http://schemas.openxmlformats.org/officeDocument/2006/relationships/hyperlink" Target="https://www.3gpp.org/ftp/TSG_RAN/WG2_RL2/TSGR2_119-e/Docs/R2-2208465.zip" TargetMode="External"/><Relationship Id="rId335" Type="http://schemas.openxmlformats.org/officeDocument/2006/relationships/hyperlink" Target="https://www.3gpp.org/ftp/TSG_RAN/WG2_RL2/TSGR2_119-e/Docs/R2-2208305.zip" TargetMode="External"/><Relationship Id="rId377" Type="http://schemas.openxmlformats.org/officeDocument/2006/relationships/hyperlink" Target="https://www.3gpp.org/ftp/TSG_RAN/WG2_RL2/TSGR2_119-e/Docs/R2-2207761.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7932.zip" TargetMode="External"/><Relationship Id="rId402" Type="http://schemas.openxmlformats.org/officeDocument/2006/relationships/hyperlink" Target="https://www.3gpp.org/ftp/TSG_RAN/WG2_RL2/TSGR2_119-e/Docs/R2-2207409.zip" TargetMode="External"/><Relationship Id="rId279" Type="http://schemas.openxmlformats.org/officeDocument/2006/relationships/hyperlink" Target="https://www.3gpp.org/ftp/TSG_RAN/WG2_RL2/TSGR2_119-e/Docs/R2-2207531.zip" TargetMode="External"/><Relationship Id="rId444" Type="http://schemas.openxmlformats.org/officeDocument/2006/relationships/hyperlink" Target="https://www.3gpp.org/ftp/TSG_RAN/WG2_RL2/TSGR2_119-e/Docs/R2-2207992.zip" TargetMode="External"/><Relationship Id="rId43" Type="http://schemas.openxmlformats.org/officeDocument/2006/relationships/hyperlink" Target="https://www.3gpp.org/ftp/TSG_RAN/WG2_RL2/TSGR2_119-e/Docs/R2-2208787.zip" TargetMode="External"/><Relationship Id="rId139" Type="http://schemas.openxmlformats.org/officeDocument/2006/relationships/hyperlink" Target="https://www.3gpp.org/ftp/TSG_RAN/WG2_RL2/TSGR2_119-e/Docs/R2-2208759.zip" TargetMode="External"/><Relationship Id="rId290" Type="http://schemas.openxmlformats.org/officeDocument/2006/relationships/hyperlink" Target="https://www.3gpp.org/ftp/TSG_RAN/WG2_RL2/TSGR2_119-e/Docs/R2-2208778.zip" TargetMode="External"/><Relationship Id="rId304" Type="http://schemas.openxmlformats.org/officeDocument/2006/relationships/hyperlink" Target="https://www.3gpp.org/ftp/TSG_RAN/WG2_RL2/TSGR2_119-e/Docs/R2-2207254.zip" TargetMode="External"/><Relationship Id="rId346" Type="http://schemas.openxmlformats.org/officeDocument/2006/relationships/hyperlink" Target="https://www.3gpp.org/ftp/TSG_RAN/WG2_RL2/TSGR2_119-e/Docs/R2-2207374.zip" TargetMode="External"/><Relationship Id="rId388" Type="http://schemas.openxmlformats.org/officeDocument/2006/relationships/hyperlink" Target="https://www.3gpp.org/ftp/TSG_RAN/WG2_RL2/TSGR2_119-e/Docs/R2-2207846.zip" TargetMode="External"/><Relationship Id="rId85" Type="http://schemas.openxmlformats.org/officeDocument/2006/relationships/hyperlink" Target="https://www.3gpp.org/ftp/TSG_RAN/WG2_RL2/TSGR2_119-e/Docs/R2-2208417.zip" TargetMode="External"/><Relationship Id="rId150" Type="http://schemas.openxmlformats.org/officeDocument/2006/relationships/hyperlink" Target="https://www.3gpp.org/ftp/TSG_RAN/WG2_RL2/TSGR2_119-e/Docs/R2-2207306.zip" TargetMode="External"/><Relationship Id="rId192" Type="http://schemas.openxmlformats.org/officeDocument/2006/relationships/hyperlink" Target="https://www.3gpp.org/ftp/TSG_RAN/WG2_RL2/TSGR2_119-e/Docs/R2-2207542.zip" TargetMode="External"/><Relationship Id="rId206" Type="http://schemas.openxmlformats.org/officeDocument/2006/relationships/hyperlink" Target="https://www.3gpp.org/ftp/TSG_RAN/WG2_RL2/TSGR2_119-e/Docs/R2-2207961.zip" TargetMode="External"/><Relationship Id="rId413" Type="http://schemas.openxmlformats.org/officeDocument/2006/relationships/hyperlink" Target="https://www.3gpp.org/ftp/TSG_RAN/WG2_RL2/TSGR2_119-e/Docs/R2-2208417.zip" TargetMode="External"/><Relationship Id="rId248" Type="http://schemas.openxmlformats.org/officeDocument/2006/relationships/hyperlink" Target="https://www.3gpp.org/ftp/TSG_RAN/WG2_RL2/TSGR2_119-e/Docs/R2-2207934.zip" TargetMode="External"/><Relationship Id="rId455" Type="http://schemas.openxmlformats.org/officeDocument/2006/relationships/hyperlink" Target="https://www.3gpp.org/ftp/TSG_RAN/WG2_RL2/TSGR2_119-e/Docs/R2-2207027.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8404.zip" TargetMode="External"/><Relationship Id="rId315" Type="http://schemas.openxmlformats.org/officeDocument/2006/relationships/hyperlink" Target="https://www.3gpp.org/ftp/TSG_RAN/WG2_RL2/TSGR2_119-e/Docs/R2-2207983.zip" TargetMode="External"/><Relationship Id="rId357" Type="http://schemas.openxmlformats.org/officeDocument/2006/relationships/hyperlink" Target="https://www.3gpp.org/ftp/TSG_RAN/WG2_RL2/TSGR2_119-e/Docs/R2-2206966.zip" TargetMode="External"/><Relationship Id="rId54" Type="http://schemas.openxmlformats.org/officeDocument/2006/relationships/hyperlink" Target="https://www.3gpp.org/ftp/TSG_RAN/WG2_RL2/TSGR2_119-e/Docs/R2-2207543.zip" TargetMode="External"/><Relationship Id="rId96" Type="http://schemas.openxmlformats.org/officeDocument/2006/relationships/hyperlink" Target="https://www.3gpp.org/ftp/TSG_RAN/WG2_RL2/TSGR2_119-e/Docs/R2-2208752.zip" TargetMode="External"/><Relationship Id="rId161" Type="http://schemas.openxmlformats.org/officeDocument/2006/relationships/hyperlink" Target="https://www.3gpp.org/ftp/TSG_RAN/WG2_RL2/TSGR2_119-e/Docs/R2-2208756.zip" TargetMode="External"/><Relationship Id="rId217" Type="http://schemas.openxmlformats.org/officeDocument/2006/relationships/hyperlink" Target="https://www.3gpp.org/ftp/TSG_RAN/WG2_RL2/TSGR2_119-e/Docs/R2-2207958.zip" TargetMode="External"/><Relationship Id="rId399" Type="http://schemas.openxmlformats.org/officeDocument/2006/relationships/hyperlink" Target="https://www.3gpp.org/ftp/TSG_RAN/WG2_RL2/TSGR2_119-e/Docs/R2-2207171.zip" TargetMode="External"/><Relationship Id="rId259" Type="http://schemas.openxmlformats.org/officeDocument/2006/relationships/hyperlink" Target="https://www.3gpp.org/ftp/TSG_RAN/WG2_RL2/TSGR2_119-e/Docs/R2-2208773.zip" TargetMode="External"/><Relationship Id="rId424" Type="http://schemas.openxmlformats.org/officeDocument/2006/relationships/hyperlink" Target="https://www.3gpp.org/ftp/TSG_RAN/WG2_RL2/TSGR2_119-e/Docs/R2-2207173.zip" TargetMode="External"/><Relationship Id="rId466" Type="http://schemas.openxmlformats.org/officeDocument/2006/relationships/theme" Target="theme/theme1.xm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8696.zip" TargetMode="External"/><Relationship Id="rId270" Type="http://schemas.openxmlformats.org/officeDocument/2006/relationships/hyperlink" Target="https://www.3gpp.org/ftp/TSG_RAN/WG2_RL2/TSGR2_119-e/Docs/R2-2208775.zip" TargetMode="External"/><Relationship Id="rId326" Type="http://schemas.openxmlformats.org/officeDocument/2006/relationships/hyperlink" Target="https://www.3gpp.org/ftp/TSG_RAN/WG2_RL2/TSGR2_119-e/Docs/R2-2208783.zip" TargetMode="External"/><Relationship Id="rId65" Type="http://schemas.openxmlformats.org/officeDocument/2006/relationships/hyperlink" Target="https://www.3gpp.org/ftp/TSG_RAN/WG2_RL2/TSGR2_119-e/Docs/R2-2207321.zip" TargetMode="External"/><Relationship Id="rId130" Type="http://schemas.openxmlformats.org/officeDocument/2006/relationships/hyperlink" Target="https://www.3gpp.org/ftp/TSG_RAN/WG2_RL2/TSGR2_119-e/Docs/R2-2208697.zip" TargetMode="External"/><Relationship Id="rId368" Type="http://schemas.openxmlformats.org/officeDocument/2006/relationships/hyperlink" Target="https://www.3gpp.org/ftp/TSG_RAN/WG2_RL2/TSGR2_119-e/Docs/R2-2208313.zip" TargetMode="External"/><Relationship Id="rId172" Type="http://schemas.openxmlformats.org/officeDocument/2006/relationships/hyperlink" Target="https://www.3gpp.org/ftp/TSG_RAN/WG2_RL2/TSGR2_119-e/Docs/R2-2207728.zip" TargetMode="External"/><Relationship Id="rId228" Type="http://schemas.openxmlformats.org/officeDocument/2006/relationships/hyperlink" Target="https://www.3gpp.org/ftp/TSG_RAN/WG2_RL2/TSGR2_119-e/Docs/R2-2208768.zip" TargetMode="External"/><Relationship Id="rId435" Type="http://schemas.openxmlformats.org/officeDocument/2006/relationships/hyperlink" Target="https://www.3gpp.org/ftp/TSG_RAN/WG2_RL2/TSGR2_119-e/Docs/R2-2207878.zip" TargetMode="External"/><Relationship Id="rId281" Type="http://schemas.openxmlformats.org/officeDocument/2006/relationships/hyperlink" Target="https://www.3gpp.org/ftp/TSG_RAN/WG2_RL2/TSGR2_119-e/Docs/R2-2207734.zip" TargetMode="External"/><Relationship Id="rId337" Type="http://schemas.openxmlformats.org/officeDocument/2006/relationships/hyperlink" Target="https://www.3gpp.org/ftp/tsg_ran/TSG_RAN/TSGR_95e/Docs/RP-220285.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7998.zip" TargetMode="External"/><Relationship Id="rId141" Type="http://schemas.openxmlformats.org/officeDocument/2006/relationships/hyperlink" Target="https://www.3gpp.org/ftp/TSG_RAN/WG2_RL2/TSGR2_119-e/Docs/R2-2208758.zip" TargetMode="External"/><Relationship Id="rId379" Type="http://schemas.openxmlformats.org/officeDocument/2006/relationships/hyperlink" Target="https://www.3gpp.org/ftp/TSG_RAN/WG2_RL2/TSGR2_119-e/Docs/R2-2207893.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8647.zip" TargetMode="External"/><Relationship Id="rId239" Type="http://schemas.openxmlformats.org/officeDocument/2006/relationships/hyperlink" Target="https://www.3gpp.org/ftp/TSG_RAN/WG2_RL2/TSGR2_119-e/Docs/R2-2208690.zip" TargetMode="External"/><Relationship Id="rId390" Type="http://schemas.openxmlformats.org/officeDocument/2006/relationships/hyperlink" Target="https://www.3gpp.org/ftp/TSG_RAN/WG2_RL2/TSGR2_119-e/Docs/R2-2208020.zip" TargetMode="External"/><Relationship Id="rId404" Type="http://schemas.openxmlformats.org/officeDocument/2006/relationships/hyperlink" Target="https://www.3gpp.org/ftp/TSG_RAN/WG2_RL2/TSGR2_119-e/Docs/R2-2207569.zip" TargetMode="External"/><Relationship Id="rId446" Type="http://schemas.openxmlformats.org/officeDocument/2006/relationships/hyperlink" Target="https://www.3gpp.org/ftp/TSG_RAN/WG2_RL2/TSGR2_119-e/Docs/R2-2207427.zip" TargetMode="External"/><Relationship Id="rId250" Type="http://schemas.openxmlformats.org/officeDocument/2006/relationships/hyperlink" Target="https://www.3gpp.org/ftp/TSG_RAN/WG2_RL2/TSGR2_119-e/Docs/R2-2208517.zip" TargetMode="External"/><Relationship Id="rId292" Type="http://schemas.openxmlformats.org/officeDocument/2006/relationships/hyperlink" Target="https://www.3gpp.org/ftp/TSG_RAN/WG2_RL2/TSGR2_119-e/Docs/R2-2208786.zip" TargetMode="External"/><Relationship Id="rId306" Type="http://schemas.openxmlformats.org/officeDocument/2006/relationships/hyperlink" Target="https://www.3gpp.org/ftp/TSG_RAN/WG2_RL2/TSGR2_119-e/Docs/R2-2207985.zip" TargetMode="External"/><Relationship Id="rId45" Type="http://schemas.openxmlformats.org/officeDocument/2006/relationships/hyperlink" Target="https://www.3gpp.org/ftp/TSG_RAN/WG2_RL2/TSGR2_119-e/Docs/R2-2208780.zip" TargetMode="External"/><Relationship Id="rId87" Type="http://schemas.openxmlformats.org/officeDocument/2006/relationships/hyperlink" Target="https://www.3gpp.org/ftp/TSG_RAN/WG2_RL2/TSGR2_119-e/Docs/R2-2208619.zip" TargetMode="External"/><Relationship Id="rId110" Type="http://schemas.openxmlformats.org/officeDocument/2006/relationships/hyperlink" Target="https://www.3gpp.org/ftp/TSG_RAN/WG2_RL2/TSGR2_119-e/Docs/R2-2207319.zip" TargetMode="External"/><Relationship Id="rId348" Type="http://schemas.openxmlformats.org/officeDocument/2006/relationships/hyperlink" Target="https://www.3gpp.org/ftp/TSG_RAN/WG2_RL2/TSGR2_119-e/Docs/R2-2207376.zip" TargetMode="External"/><Relationship Id="rId152" Type="http://schemas.openxmlformats.org/officeDocument/2006/relationships/hyperlink" Target="https://www.3gpp.org/ftp/TSG_RAN/WG2_RL2/TSGR2_119-e/Docs/R2-2207395.zip" TargetMode="External"/><Relationship Id="rId194" Type="http://schemas.openxmlformats.org/officeDocument/2006/relationships/hyperlink" Target="https://www.3gpp.org/ftp/TSG_RAN/WG2_RL2/TSGR2_119-e/Docs/R2-2208000.zip" TargetMode="External"/><Relationship Id="rId208" Type="http://schemas.openxmlformats.org/officeDocument/2006/relationships/hyperlink" Target="https://www.3gpp.org/ftp/TSG_RAN/WG2_RL2/TSGR2_119-e/Docs/R2-2207164.zip" TargetMode="External"/><Relationship Id="rId415" Type="http://schemas.openxmlformats.org/officeDocument/2006/relationships/hyperlink" Target="https://www.3gpp.org/ftp/TSG_RAN/WG2_RL2/TSGR2_119-e/Docs/R2-2208422.zip" TargetMode="External"/><Relationship Id="rId457" Type="http://schemas.openxmlformats.org/officeDocument/2006/relationships/hyperlink" Target="https://www.3gpp.org/ftp/TSG_RAN/WG2_RL2/TSGR2_119-e/Docs/R2-2207533.zip" TargetMode="External"/><Relationship Id="rId261" Type="http://schemas.openxmlformats.org/officeDocument/2006/relationships/hyperlink" Target="https://www.3gpp.org/ftp/TSG_RAN/WG2_RL2/TSGR2_119-e/Docs/R2-2208769.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6909.zip" TargetMode="External"/><Relationship Id="rId317" Type="http://schemas.openxmlformats.org/officeDocument/2006/relationships/hyperlink" Target="https://www.3gpp.org/ftp/TSG_RAN/WG2_RL2/TSGR2_119-e/Docs/R2-2208515.zip" TargetMode="External"/><Relationship Id="rId359" Type="http://schemas.openxmlformats.org/officeDocument/2006/relationships/hyperlink" Target="https://www.3gpp.org/ftp/TSG_RAN/WG2_RL2/TSGR2_119-e/Docs/R2-2207980.zip" TargetMode="External"/><Relationship Id="rId98" Type="http://schemas.openxmlformats.org/officeDocument/2006/relationships/hyperlink" Target="https://www.3gpp.org/ftp/TSG_RAN/WG2_RL2/TSGR2_119-e/Docs/R2-2207391.zip" TargetMode="External"/><Relationship Id="rId121" Type="http://schemas.openxmlformats.org/officeDocument/2006/relationships/hyperlink" Target="https://www.3gpp.org/ftp/TSG_RAN/WG2_RL2/TSGR2_119-e/Docs/R2-2208757.zip" TargetMode="External"/><Relationship Id="rId163" Type="http://schemas.openxmlformats.org/officeDocument/2006/relationships/hyperlink" Target="https://www.3gpp.org/ftp/TSG_RAN/WG2_RL2/TSGR2_119-e/Docs/R2-2208757.zip" TargetMode="External"/><Relationship Id="rId219" Type="http://schemas.openxmlformats.org/officeDocument/2006/relationships/hyperlink" Target="https://www.3gpp.org/ftp/TSG_RAN/WG2_RL2/TSGR2_119-e/Docs/R2-2208496.zip" TargetMode="External"/><Relationship Id="rId370" Type="http://schemas.openxmlformats.org/officeDocument/2006/relationships/hyperlink" Target="https://www.3gpp.org/ftp/TSG_RAN/WG2_RL2/TSGR2_119-e/Docs/R2-2207366.zip" TargetMode="External"/><Relationship Id="rId426" Type="http://schemas.openxmlformats.org/officeDocument/2006/relationships/hyperlink" Target="https://www.3gpp.org/ftp/TSG_RAN/WG2_RL2/TSGR2_119-e/Docs/R2-2207367.zip" TargetMode="External"/><Relationship Id="rId230" Type="http://schemas.openxmlformats.org/officeDocument/2006/relationships/hyperlink" Target="https://www.3gpp.org/ftp/TSG_RAN/WG2_RL2/TSGR2_119-e/Docs/R2-2207797.zip" TargetMode="Externa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530.zip" TargetMode="External"/><Relationship Id="rId272" Type="http://schemas.openxmlformats.org/officeDocument/2006/relationships/hyperlink" Target="https://www.3gpp.org/ftp/TSG_RAN/WG2_RL2/TSGR2_119-e/Docs/R2-2208775.zip" TargetMode="External"/><Relationship Id="rId328" Type="http://schemas.openxmlformats.org/officeDocument/2006/relationships/hyperlink" Target="https://www.3gpp.org/ftp/TSG_RAN/WG2_RL2/TSGR2_119-e/Docs/R2-2208785.zip" TargetMode="External"/><Relationship Id="rId132" Type="http://schemas.openxmlformats.org/officeDocument/2006/relationships/hyperlink" Target="https://www.3gpp.org/ftp/TSG_RAN/WG2_RL2/TSGR2_119-e/Docs/R2-2207966.zip" TargetMode="External"/><Relationship Id="rId174" Type="http://schemas.openxmlformats.org/officeDocument/2006/relationships/hyperlink" Target="https://www.3gpp.org/ftp/TSG_RAN/WG2_RL2/TSGR2_119-e/Docs/R2-2208761.zip" TargetMode="External"/><Relationship Id="rId381" Type="http://schemas.openxmlformats.org/officeDocument/2006/relationships/hyperlink" Target="https://www.3gpp.org/ftp/TSG_RAN/WG2_RL2/TSGR2_119-e/Docs/R2-2208321.zip" TargetMode="External"/><Relationship Id="rId241" Type="http://schemas.openxmlformats.org/officeDocument/2006/relationships/hyperlink" Target="https://www.3gpp.org/ftp/TSG_RAN/WG2_RL2/TSGR2_119-e/Docs/R2-2207933.zip" TargetMode="External"/><Relationship Id="rId437" Type="http://schemas.openxmlformats.org/officeDocument/2006/relationships/hyperlink" Target="https://www.3gpp.org/ftp/TSG_RAN/WG2_RL2/TSGR2_119-e/Docs/R2-2208232.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7950.zip" TargetMode="External"/><Relationship Id="rId339" Type="http://schemas.openxmlformats.org/officeDocument/2006/relationships/hyperlink" Target="https://www.3gpp.org/ftp/TSG_RAN/WG2_RL2/TSGR2_119-e/Docs/R2-2206966.zip" TargetMode="External"/><Relationship Id="rId78" Type="http://schemas.openxmlformats.org/officeDocument/2006/relationships/hyperlink" Target="https://www.3gpp.org/ftp/TSG_RAN/WG2_RL2/TSGR2_119-e/Docs/R2-2207801.zip" TargetMode="External"/><Relationship Id="rId101" Type="http://schemas.openxmlformats.org/officeDocument/2006/relationships/hyperlink" Target="https://www.3gpp.org/ftp/TSG_RAN/WG2_RL2/TSGR2_119-e/Docs/R2-2208532.zip" TargetMode="External"/><Relationship Id="rId143" Type="http://schemas.openxmlformats.org/officeDocument/2006/relationships/hyperlink" Target="https://www.3gpp.org/ftp/TSG_RAN/WG2_RL2/TSGR2_119-e/Docs/R2-2208758.zip" TargetMode="External"/><Relationship Id="rId185" Type="http://schemas.openxmlformats.org/officeDocument/2006/relationships/hyperlink" Target="https://www.3gpp.org/ftp/TSG_RAN/WG2_RL2/TSGR2_119-e/Docs/R2-2207397.zip" TargetMode="External"/><Relationship Id="rId350" Type="http://schemas.openxmlformats.org/officeDocument/2006/relationships/hyperlink" Target="https://www.3gpp.org/ftp/TSG_RAN/WG2_RL2/TSGR2_119-e/Docs/R2-2208316.zip" TargetMode="External"/><Relationship Id="rId406" Type="http://schemas.openxmlformats.org/officeDocument/2006/relationships/hyperlink" Target="https://www.3gpp.org/ftp/TSG_RAN/WG2_RL2/TSGR2_119-e/Docs/R2-2207757.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462.zip" TargetMode="External"/><Relationship Id="rId392" Type="http://schemas.openxmlformats.org/officeDocument/2006/relationships/hyperlink" Target="https://www.3gpp.org/ftp/TSG_RAN/WG2_RL2/TSGR2_119-e/Docs/R2-2207979.zip" TargetMode="External"/><Relationship Id="rId448" Type="http://schemas.openxmlformats.org/officeDocument/2006/relationships/hyperlink" Target="https://www.3gpp.org/ftp/TSG_RAN/WG2_RL2/TSGR2_119-e/Docs/R2-2207725.zip" TargetMode="External"/><Relationship Id="rId252" Type="http://schemas.openxmlformats.org/officeDocument/2006/relationships/hyperlink" Target="https://www.3gpp.org/ftp/TSG_RAN/WG2_RL2/TSGR2_119-e/Docs/R2-2208296.zip" TargetMode="External"/><Relationship Id="rId294" Type="http://schemas.openxmlformats.org/officeDocument/2006/relationships/hyperlink" Target="https://www.3gpp.org/ftp/TSG_RAN/WG2_RL2/TSGR2_119-e/Docs/R2-2208786.zip" TargetMode="External"/><Relationship Id="rId308" Type="http://schemas.openxmlformats.org/officeDocument/2006/relationships/hyperlink" Target="https://www.3gpp.org/ftp/TSG_RAN/WG2_RL2/TSGR2_119-e/Docs/R2-2207544.zip" TargetMode="External"/><Relationship Id="rId47" Type="http://schemas.openxmlformats.org/officeDocument/2006/relationships/hyperlink" Target="https://www.3gpp.org/ftp/TSG_RAN/WG2_RL2/TSGR2_119-e/Docs/R2-2208782.zip" TargetMode="External"/><Relationship Id="rId89" Type="http://schemas.openxmlformats.org/officeDocument/2006/relationships/hyperlink" Target="https://www.3gpp.org/ftp/TSG_RAN/WG2_RL2/TSGR2_119-e/Docs/R2-2208423.zip" TargetMode="External"/><Relationship Id="rId112" Type="http://schemas.openxmlformats.org/officeDocument/2006/relationships/hyperlink" Target="https://www.3gpp.org/ftp/TSG_RAN/WG2_RL2/TSGR2_119-e/Docs/R2-2208646.zip" TargetMode="External"/><Relationship Id="rId154" Type="http://schemas.openxmlformats.org/officeDocument/2006/relationships/hyperlink" Target="https://www.3gpp.org/ftp/TSG_RAN/WG2_RL2/TSGR2_119-e/Docs/R2-2208405.zip" TargetMode="External"/><Relationship Id="rId361" Type="http://schemas.openxmlformats.org/officeDocument/2006/relationships/hyperlink" Target="https://www.3gpp.org/ftp/TSG_RAN/WG2_RL2/TSGR2_119-e/Docs/R2-2207508.zip" TargetMode="External"/><Relationship Id="rId196" Type="http://schemas.openxmlformats.org/officeDocument/2006/relationships/hyperlink" Target="https://www.3gpp.org/ftp/TSG_RAN/WG2_RL2/TSGR2_119-e/Docs/R2-2208461.zip" TargetMode="External"/><Relationship Id="rId417" Type="http://schemas.openxmlformats.org/officeDocument/2006/relationships/hyperlink" Target="https://www.3gpp.org/ftp/TSG_RAN/WG2_RL2/TSGR2_119-e/Docs/R2-2207510.zip" TargetMode="External"/><Relationship Id="rId459" Type="http://schemas.openxmlformats.org/officeDocument/2006/relationships/hyperlink" Target="https://www.3gpp.org/ftp/TSG_RAN/WG2_RL2/TSGR2_119-e/Docs/R2-2207823.zip" TargetMode="Externa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8764.zip" TargetMode="External"/><Relationship Id="rId263" Type="http://schemas.openxmlformats.org/officeDocument/2006/relationships/hyperlink" Target="https://www.3gpp.org/ftp/TSG_RAN/WG2_RL2/TSGR2_119-e/Docs/R2-2207471.zip" TargetMode="External"/><Relationship Id="rId319" Type="http://schemas.openxmlformats.org/officeDocument/2006/relationships/hyperlink" Target="https://www.3gpp.org/ftp/TSG_RAN/WG2_RL2/TSGR2_119-e/Docs/R2-2208779.zip" TargetMode="External"/><Relationship Id="rId58" Type="http://schemas.openxmlformats.org/officeDocument/2006/relationships/hyperlink" Target="https://www.3gpp.org/ftp/TSG_RAN/WG2_RL2/TSGR2_119-e/Docs/R2-2208002.zip" TargetMode="External"/><Relationship Id="rId123" Type="http://schemas.openxmlformats.org/officeDocument/2006/relationships/hyperlink" Target="https://www.3gpp.org/ftp/TSG_RAN/WG2_RL2/TSGR2_119-e/Docs/R2-2208754.zip" TargetMode="External"/><Relationship Id="rId330" Type="http://schemas.openxmlformats.org/officeDocument/2006/relationships/hyperlink" Target="https://www.3gpp.org/ftp/TSG_RAN/WG2_RL2/TSGR2_119-e/Docs/R2-2206972.zip" TargetMode="External"/><Relationship Id="rId165" Type="http://schemas.openxmlformats.org/officeDocument/2006/relationships/hyperlink" Target="https://www.3gpp.org/ftp/TSG_RAN/WG2_RL2/TSGR2_119-e/Docs/R2-2207321.zip" TargetMode="External"/><Relationship Id="rId372" Type="http://schemas.openxmlformats.org/officeDocument/2006/relationships/hyperlink" Target="https://www.3gpp.org/ftp/TSG_RAN/WG2_RL2/TSGR2_119-e/Docs/R2-2207489.zip" TargetMode="External"/><Relationship Id="rId428" Type="http://schemas.openxmlformats.org/officeDocument/2006/relationships/hyperlink" Target="https://www.3gpp.org/ftp/TSG_RAN/WG2_RL2/TSGR2_119-e/Docs/R2-2207431.zip" TargetMode="External"/><Relationship Id="rId232" Type="http://schemas.openxmlformats.org/officeDocument/2006/relationships/hyperlink" Target="https://www.3gpp.org/ftp/TSG_RAN/WG2_RL2/TSGR2_119-e/Docs/R2-2206909.zip" TargetMode="External"/><Relationship Id="rId274" Type="http://schemas.openxmlformats.org/officeDocument/2006/relationships/hyperlink" Target="https://www.3gpp.org/ftp/TSG_RAN/WG2_RL2/TSGR2_119-e/Docs/R2-2207723.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372.zip" TargetMode="External"/><Relationship Id="rId134" Type="http://schemas.openxmlformats.org/officeDocument/2006/relationships/hyperlink" Target="https://www.3gpp.org/ftp/TSG_RAN/WG2_RL2/TSGR2_119-e/Docs/R2-2207852.zip" TargetMode="External"/><Relationship Id="rId80" Type="http://schemas.openxmlformats.org/officeDocument/2006/relationships/hyperlink" Target="https://www.3gpp.org/ftp/TSG_RAN/WG2_RL2/TSGR2_119-e/Docs/R2-2208313.zip" TargetMode="External"/><Relationship Id="rId176" Type="http://schemas.openxmlformats.org/officeDocument/2006/relationships/hyperlink" Target="https://www.3gpp.org/ftp/TSG_RAN/WG2_RL2/TSGR2_119-e/Docs/R2-2208760.zip" TargetMode="External"/><Relationship Id="rId341" Type="http://schemas.openxmlformats.org/officeDocument/2006/relationships/hyperlink" Target="https://www.3gpp.org/ftp/TSG_RAN/WG2_RL2/TSGR2_119-e/Docs/R2-2206964.zip" TargetMode="External"/><Relationship Id="rId383" Type="http://schemas.openxmlformats.org/officeDocument/2006/relationships/hyperlink" Target="https://www.3gpp.org/ftp/TSG_RAN/WG2_RL2/TSGR2_119-e/Docs/R2-2208019.zip" TargetMode="External"/><Relationship Id="rId439" Type="http://schemas.openxmlformats.org/officeDocument/2006/relationships/hyperlink" Target="https://www.3gpp.org/ftp/TSG_RAN/WG2_RL2/TSGR2_119-e/Docs/R2-2208621.zip" TargetMode="External"/><Relationship Id="rId201" Type="http://schemas.openxmlformats.org/officeDocument/2006/relationships/hyperlink" Target="https://www.3gpp.org/ftp/TSG_RAN/WG2_RL2/TSGR2_119-e/Docs/R2-2208035.zip" TargetMode="External"/><Relationship Id="rId243" Type="http://schemas.openxmlformats.org/officeDocument/2006/relationships/hyperlink" Target="https://www.3gpp.org/ftp/TSG_RAN/WG2_RL2/TSGR2_119-e/Docs/R2-2208003.zip" TargetMode="External"/><Relationship Id="rId285" Type="http://schemas.openxmlformats.org/officeDocument/2006/relationships/hyperlink" Target="https://www.3gpp.org/ftp/TSG_RAN/WG2_RL2/TSGR2_119-e/Docs/R2-2208239.zip" TargetMode="External"/><Relationship Id="rId450" Type="http://schemas.openxmlformats.org/officeDocument/2006/relationships/hyperlink" Target="https://www.3gpp.org/ftp/TSG_RAN/WG2_RL2/TSGR2_119-e/Docs/R2-2208248.zip" TargetMode="External"/><Relationship Id="rId38" Type="http://schemas.openxmlformats.org/officeDocument/2006/relationships/hyperlink" Target="https://www.3gpp.org/ftp/TSG_RAN/WG2_RL2/TSGR2_119-e/Docs/R2-2208775.zip" TargetMode="External"/><Relationship Id="rId103" Type="http://schemas.openxmlformats.org/officeDocument/2006/relationships/hyperlink" Target="https://www.3gpp.org/ftp/TSG_RAN/WG2_RL2/TSGR2_119-e/Docs/R2-2207023.zip" TargetMode="External"/><Relationship Id="rId310" Type="http://schemas.openxmlformats.org/officeDocument/2006/relationships/hyperlink" Target="https://www.3gpp.org/ftp/TSG_RAN/WG2_RL2/TSGR2_119-e/Docs/R2-2207984.zip" TargetMode="External"/><Relationship Id="rId91" Type="http://schemas.openxmlformats.org/officeDocument/2006/relationships/hyperlink" Target="https://www.3gpp.org/ftp/TSG_RAN/WG2_RL2/TSGR2_119-e/Docs/R2-2207312.zip" TargetMode="External"/><Relationship Id="rId145" Type="http://schemas.openxmlformats.org/officeDocument/2006/relationships/hyperlink" Target="https://www.3gpp.org/ftp/TSG_RAN/WG2_RL2/TSGR2_119-e/Docs/R2-2207541.zip" TargetMode="External"/><Relationship Id="rId187" Type="http://schemas.openxmlformats.org/officeDocument/2006/relationships/hyperlink" Target="https://www.3gpp.org/ftp/TSG_RAN/WG2_RL2/TSGR2_119-e/Docs/R2-2207463.zip" TargetMode="External"/><Relationship Id="rId352" Type="http://schemas.openxmlformats.org/officeDocument/2006/relationships/hyperlink" Target="https://www.3gpp.org/ftp/TSG_RAN/WG2_RL2/TSGR2_119-e/Docs/R2-2207780.zip" TargetMode="External"/><Relationship Id="rId394" Type="http://schemas.openxmlformats.org/officeDocument/2006/relationships/hyperlink" Target="https://www.3gpp.org/ftp/TSG_RAN/WG2_RL2/TSGR2_119-e/Docs/R2-2207045.zip" TargetMode="External"/><Relationship Id="rId408" Type="http://schemas.openxmlformats.org/officeDocument/2006/relationships/hyperlink" Target="https://www.3gpp.org/ftp/TSG_RAN/WG2_RL2/TSGR2_119-e/Docs/R2-2207864.zip" TargetMode="External"/><Relationship Id="rId212" Type="http://schemas.openxmlformats.org/officeDocument/2006/relationships/hyperlink" Target="https://www.3gpp.org/ftp/TSG_RAN/WG2_RL2/TSGR2_119-e/Docs/R2-2207505.zip" TargetMode="External"/><Relationship Id="rId254" Type="http://schemas.openxmlformats.org/officeDocument/2006/relationships/hyperlink" Target="https://www.3gpp.org/ftp/TSG_RAN/WG2_RL2/TSGR2_119-e/Docs/R2-2207338.zip" TargetMode="External"/><Relationship Id="rId49" Type="http://schemas.openxmlformats.org/officeDocument/2006/relationships/hyperlink" Target="https://www.3gpp.org/ftp/TSG_RAN/WG2_RL2/TSGR2_119-e/Docs/R2-2208783.zip" TargetMode="External"/><Relationship Id="rId114" Type="http://schemas.openxmlformats.org/officeDocument/2006/relationships/hyperlink" Target="https://www.3gpp.org/ftp/TSG_RAN/WG2_RL2/TSGR2_119-e/Docs/R2-2208644.zip" TargetMode="External"/><Relationship Id="rId296" Type="http://schemas.openxmlformats.org/officeDocument/2006/relationships/hyperlink" Target="https://www.3gpp.org/ftp/TSG_RAN/WG2_RL2/TSGR2_119-e/Docs/R2-2206925.zip" TargetMode="External"/><Relationship Id="rId461" Type="http://schemas.openxmlformats.org/officeDocument/2006/relationships/hyperlink" Target="https://www.3gpp.org/ftp/TSG_RAN/WG2_RL2/TSGR2_119-e/Docs/R2-2208392.zip" TargetMode="External"/><Relationship Id="rId60" Type="http://schemas.openxmlformats.org/officeDocument/2006/relationships/hyperlink" Target="https://www.3gpp.org/ftp/TSG_RAN/WG2_RL2/TSGR2_119-e/Docs/R2-2208470.zip" TargetMode="External"/><Relationship Id="rId156" Type="http://schemas.openxmlformats.org/officeDocument/2006/relationships/hyperlink" Target="https://www.3gpp.org/ftp/TSG_RAN/WG2_RL2/TSGR2_119-e/Docs/R2-2207394.zip" TargetMode="External"/><Relationship Id="rId198" Type="http://schemas.openxmlformats.org/officeDocument/2006/relationships/hyperlink" Target="https://www.3gpp.org/ftp/TSG_RAN/WG2_RL2/TSGR2_119-e/Docs/R2-2208470.zip" TargetMode="External"/><Relationship Id="rId321" Type="http://schemas.openxmlformats.org/officeDocument/2006/relationships/hyperlink" Target="https://www.3gpp.org/ftp/TSG_RAN/WG2_RL2/TSGR2_119-e/Docs/R2-2208779.zip" TargetMode="External"/><Relationship Id="rId363" Type="http://schemas.openxmlformats.org/officeDocument/2006/relationships/hyperlink" Target="https://www.3gpp.org/ftp/TSG_RAN/WG2_RL2/TSGR2_119-e/Docs/R2-2207926.zip" TargetMode="External"/><Relationship Id="rId419" Type="http://schemas.openxmlformats.org/officeDocument/2006/relationships/hyperlink" Target="https://www.3gpp.org/ftp/TSG_RAN/WG2_RL2/TSGR2_119-e/Docs/R2-2208498.zip" TargetMode="External"/><Relationship Id="rId223" Type="http://schemas.openxmlformats.org/officeDocument/2006/relationships/hyperlink" Target="https://www.3gpp.org/ftp/TSG_RAN/WG2_RL2/TSGR2_119-e/Docs/R2-2208766.zip" TargetMode="External"/><Relationship Id="rId430" Type="http://schemas.openxmlformats.org/officeDocument/2006/relationships/hyperlink" Target="https://www.3gpp.org/ftp/TSG_RAN/WG2_RL2/TSGR2_119-e/Docs/R2-2207674.zip" TargetMode="External"/><Relationship Id="rId18" Type="http://schemas.openxmlformats.org/officeDocument/2006/relationships/hyperlink" Target="https://www.3gpp.org/ftp/TSG_RAN/WG2_RL2/TSGR2_119-e/Docs/R2-2208755.zip" TargetMode="External"/><Relationship Id="rId265" Type="http://schemas.openxmlformats.org/officeDocument/2006/relationships/hyperlink" Target="https://www.3gpp.org/ftp/TSG_RAN/WG2_RL2/TSGR2_119-e/Docs/R2-2208142.zip" TargetMode="External"/><Relationship Id="rId125" Type="http://schemas.openxmlformats.org/officeDocument/2006/relationships/hyperlink" Target="https://www.3gpp.org/ftp/TSG_RAN/WG2_RL2/TSGR2_119-e/Docs/R2-2208754.zip" TargetMode="External"/><Relationship Id="rId167" Type="http://schemas.openxmlformats.org/officeDocument/2006/relationships/hyperlink" Target="https://www.3gpp.org/ftp/TSG_RAN/WG2_RL2/TSGR2_119-e/Docs/R2-2207740.zip" TargetMode="External"/><Relationship Id="rId332" Type="http://schemas.openxmlformats.org/officeDocument/2006/relationships/hyperlink" Target="https://www.3gpp.org/ftp/TSG_RAN/WG2_RL2/TSGR2_119-e/Docs/R2-2207493.zip" TargetMode="External"/><Relationship Id="rId374" Type="http://schemas.openxmlformats.org/officeDocument/2006/relationships/hyperlink" Target="https://www.3gpp.org/ftp/TSG_RAN/WG2_RL2/TSGR2_119-e/Docs/R2-2207680.zip" TargetMode="External"/><Relationship Id="rId71" Type="http://schemas.openxmlformats.org/officeDocument/2006/relationships/hyperlink" Target="https://www.3gpp.org/ftp/TSG_RAN/WG2_RL2/TSGR2_119-e/Docs/R2-2207376.zip" TargetMode="External"/><Relationship Id="rId234" Type="http://schemas.openxmlformats.org/officeDocument/2006/relationships/hyperlink" Target="https://www.3gpp.org/ftp/TSG_RAN/WG2_RL2/TSGR2_119-e/Docs/R2-220800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76" Type="http://schemas.openxmlformats.org/officeDocument/2006/relationships/hyperlink" Target="https://www.3gpp.org/ftp/TSG_RAN/WG2_RL2/TSGR2_119-e/Docs/R2-2208547.zip" TargetMode="External"/><Relationship Id="rId441" Type="http://schemas.openxmlformats.org/officeDocument/2006/relationships/hyperlink" Target="https://www.3gpp.org/ftp/TSG_RAN/WG2_RL2/TSGR2_119-e/Docs/R2-2208619.zip" TargetMode="External"/><Relationship Id="rId40" Type="http://schemas.openxmlformats.org/officeDocument/2006/relationships/hyperlink" Target="https://www.3gpp.org/ftp/TSG_RAN/WG2_RL2/TSGR2_119-e/Docs/R2-2208777.zip" TargetMode="External"/><Relationship Id="rId136" Type="http://schemas.openxmlformats.org/officeDocument/2006/relationships/hyperlink" Target="https://www.3gpp.org/ftp/TSG_RAN/WG2_RL2/TSGR2_119-e/Docs/R2-2207854.zip" TargetMode="External"/><Relationship Id="rId178" Type="http://schemas.openxmlformats.org/officeDocument/2006/relationships/hyperlink" Target="https://www.3gpp.org/ftp/TSG_RAN/WG2_RL2/TSGR2_119-e/Docs/R2-2208762.zip" TargetMode="External"/><Relationship Id="rId301" Type="http://schemas.openxmlformats.org/officeDocument/2006/relationships/hyperlink" Target="https://www.3gpp.org/ftp/TSG_RAN/WG2_RL2/TSGR2_119-e/Docs/R2-2207256.zip" TargetMode="External"/><Relationship Id="rId343" Type="http://schemas.openxmlformats.org/officeDocument/2006/relationships/hyperlink" Target="https://www.3gpp.org/ftp/TSG_RAN/WG2_RL2/TSGR2_119-e/Docs/R2-2206917.zip" TargetMode="External"/><Relationship Id="rId61" Type="http://schemas.openxmlformats.org/officeDocument/2006/relationships/hyperlink" Target="https://www.3gpp.org/ftp/TSG_RAN/WG2_RL2/TSGR2_119-e/Docs/R2-2208647.zip" TargetMode="External"/><Relationship Id="rId82" Type="http://schemas.openxmlformats.org/officeDocument/2006/relationships/hyperlink" Target="https://www.3gpp.org/ftp/TSG_RAN/WG2_RL2/TSGR2_119-e/Docs/R2-2207084.zip" TargetMode="External"/><Relationship Id="rId199" Type="http://schemas.openxmlformats.org/officeDocument/2006/relationships/hyperlink" Target="https://www.3gpp.org/ftp/TSG_RAN/WG2_RL2/TSGR2_119-e/Docs/R2-2208032.zip" TargetMode="External"/><Relationship Id="rId203" Type="http://schemas.openxmlformats.org/officeDocument/2006/relationships/hyperlink" Target="https://www.3gpp.org/ftp/TSG_RAN/WG2_RL2/TSGR2_119-e/Docs/R2-2208683.zip" TargetMode="External"/><Relationship Id="rId385" Type="http://schemas.openxmlformats.org/officeDocument/2006/relationships/hyperlink" Target="https://www.3gpp.org/ftp/TSG_RAN/WG2_RL2/TSGR2_119-e/Docs/R2-2207430.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8767.zip" TargetMode="External"/><Relationship Id="rId245" Type="http://schemas.openxmlformats.org/officeDocument/2006/relationships/hyperlink" Target="https://www.3gpp.org/ftp/TSG_RAN/WG2_RL2/TSGR2_119-e/Docs/R2-2208519.zip" TargetMode="External"/><Relationship Id="rId266" Type="http://schemas.openxmlformats.org/officeDocument/2006/relationships/hyperlink" Target="https://www.3gpp.org/ftp/TSG_RAN/WG2_RL2/TSGR2_119-e/Docs/R2-2206906.zip" TargetMode="External"/><Relationship Id="rId287" Type="http://schemas.openxmlformats.org/officeDocument/2006/relationships/hyperlink" Target="https://www.3gpp.org/ftp/TSG_RAN/WG2_RL2/TSGR2_119-e/Docs/R2-2208394.zip" TargetMode="External"/><Relationship Id="rId410" Type="http://schemas.openxmlformats.org/officeDocument/2006/relationships/hyperlink" Target="https://www.3gpp.org/ftp/TSG_RAN/WG2_RL2/TSGR2_119-e/Docs/R2-2208620.zip" TargetMode="External"/><Relationship Id="rId431" Type="http://schemas.openxmlformats.org/officeDocument/2006/relationships/hyperlink" Target="https://www.3gpp.org/ftp/TSG_RAN/WG2_RL2/TSGR2_119-e/Docs/R2-2207758.zip" TargetMode="External"/><Relationship Id="rId452" Type="http://schemas.openxmlformats.org/officeDocument/2006/relationships/hyperlink" Target="https://www.3gpp.org/ftp/TSG_RAN/WG2_RL2/TSGR2_119-e/Docs/R2-2208615.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7025.zip" TargetMode="External"/><Relationship Id="rId126" Type="http://schemas.openxmlformats.org/officeDocument/2006/relationships/hyperlink" Target="https://www.3gpp.org/ftp/TSG_RAN/WG2_RL2/TSGR2_119-e/Docs/R2-2208404.zip" TargetMode="External"/><Relationship Id="rId147" Type="http://schemas.openxmlformats.org/officeDocument/2006/relationships/hyperlink" Target="https://www.3gpp.org/ftp/TSG_RAN/WG2_RL2/TSGR2_119-e/Docs/R2-2207306.zip" TargetMode="External"/><Relationship Id="rId168" Type="http://schemas.openxmlformats.org/officeDocument/2006/relationships/hyperlink" Target="https://www.3gpp.org/ftp/TSG_RAN/WG2_RL2/TSGR2_119-e/Docs/R2-2207494.zip" TargetMode="External"/><Relationship Id="rId312" Type="http://schemas.openxmlformats.org/officeDocument/2006/relationships/hyperlink" Target="https://www.3gpp.org/ftp/TSG_RAN/WG2_RL2/TSGR2_119-e/Docs/R2-2207255.zip" TargetMode="External"/><Relationship Id="rId333" Type="http://schemas.openxmlformats.org/officeDocument/2006/relationships/hyperlink" Target="https://www.3gpp.org/ftp/TSG_RAN/WG2_RL2/TSGR2_119-e/Docs/R2-2208303.zip" TargetMode="External"/><Relationship Id="rId354" Type="http://schemas.openxmlformats.org/officeDocument/2006/relationships/hyperlink" Target="https://www.3gpp.org/ftp/TSG_RAN/WG2_RL2/TSGR2_119-e/Docs/R2-2207118.zip" TargetMode="External"/><Relationship Id="rId51" Type="http://schemas.openxmlformats.org/officeDocument/2006/relationships/hyperlink" Target="https://www.3gpp.org/ftp/TSG_RAN/WG2_RL2/TSGR2_119-e/Docs/R2-2208785.zip" TargetMode="External"/><Relationship Id="rId72" Type="http://schemas.openxmlformats.org/officeDocument/2006/relationships/hyperlink" Target="https://www.3gpp.org/ftp/TSG_RAN/WG2_RL2/TSGR2_119-e/Docs/R2-2207377.zip" TargetMode="External"/><Relationship Id="rId93" Type="http://schemas.openxmlformats.org/officeDocument/2006/relationships/hyperlink" Target="https://www.3gpp.org/ftp/TSG_RAN/WG2_RL2/TSGR2_119-e/Docs/R2-2207314.zip" TargetMode="External"/><Relationship Id="rId189" Type="http://schemas.openxmlformats.org/officeDocument/2006/relationships/hyperlink" Target="https://www.3gpp.org/ftp/TSG_RAN/WG2_RL2/TSGR2_119-e/Docs/R2-2208407.zip" TargetMode="External"/><Relationship Id="rId375" Type="http://schemas.openxmlformats.org/officeDocument/2006/relationships/hyperlink" Target="https://www.3gpp.org/ftp/TSG_RAN/WG2_RL2/TSGR2_119-e/Docs/R2-2207697.zip" TargetMode="External"/><Relationship Id="rId396" Type="http://schemas.openxmlformats.org/officeDocument/2006/relationships/hyperlink" Target="https://www.3gpp.org/ftp/TSG_RAN/WG2_RL2/TSGR2_119-e/Docs/R2-220698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232.zip" TargetMode="External"/><Relationship Id="rId235" Type="http://schemas.openxmlformats.org/officeDocument/2006/relationships/hyperlink" Target="https://www.3gpp.org/ftp/TSG_RAN/WG2_RL2/TSGR2_119-e/Docs/R2-2207819.zip" TargetMode="External"/><Relationship Id="rId256" Type="http://schemas.openxmlformats.org/officeDocument/2006/relationships/hyperlink" Target="https://www.3gpp.org/ftp/TSG_RAN/WG2_RL2/TSGR2_119-e/Docs/R2-2208770.zip" TargetMode="External"/><Relationship Id="rId277" Type="http://schemas.openxmlformats.org/officeDocument/2006/relationships/hyperlink" Target="https://www.3gpp.org/ftp/TSG_RAN/WG2_RL2/TSGR2_119-e/Docs/R2-2207425.zip" TargetMode="External"/><Relationship Id="rId298" Type="http://schemas.openxmlformats.org/officeDocument/2006/relationships/hyperlink" Target="https://www.3gpp.org/ftp/TSG_RAN/WG2_RL2/TSGR2_119-e/Docs/R2-2207256.zip" TargetMode="External"/><Relationship Id="rId400" Type="http://schemas.openxmlformats.org/officeDocument/2006/relationships/hyperlink" Target="https://www.3gpp.org/ftp/TSG_RAN/WG2_RL2/TSGR2_119-e/Docs/R2-2207211.zip" TargetMode="External"/><Relationship Id="rId421" Type="http://schemas.openxmlformats.org/officeDocument/2006/relationships/hyperlink" Target="https://www.3gpp.org/ftp/TSG_RAN/WG2_RL2/TSGR2_119-e/Docs/R2-2207378.zip" TargetMode="External"/><Relationship Id="rId442" Type="http://schemas.openxmlformats.org/officeDocument/2006/relationships/hyperlink" Target="https://www.3gpp.org/ftp/TSG_RAN/WG2_RL2/TSGR2_119-e/Docs/R2-2208622.zip" TargetMode="External"/><Relationship Id="rId463" Type="http://schemas.openxmlformats.org/officeDocument/2006/relationships/hyperlink" Target="https://www.3gpp.org/ftp/TSG_RAN/WG2_RL2/TSGR2_119-e/Docs/R2-2208629.zip" TargetMode="External"/><Relationship Id="rId116" Type="http://schemas.openxmlformats.org/officeDocument/2006/relationships/hyperlink" Target="https://www.3gpp.org/ftp/TSG_RAN/WG2_RL2/TSGR2_119-e/Docs/R2-2208695.zip" TargetMode="External"/><Relationship Id="rId137" Type="http://schemas.openxmlformats.org/officeDocument/2006/relationships/hyperlink" Target="https://www.3gpp.org/ftp/TSG_RAN/WG2_RL2/TSGR2_119-e/Docs/R2-2207855.zip" TargetMode="External"/><Relationship Id="rId158" Type="http://schemas.openxmlformats.org/officeDocument/2006/relationships/hyperlink" Target="https://www.3gpp.org/ftp/TSG_RAN/WG2_RL2/TSGR2_119-e/Docs/R2-2208756.zip" TargetMode="External"/><Relationship Id="rId302" Type="http://schemas.openxmlformats.org/officeDocument/2006/relationships/hyperlink" Target="https://www.3gpp.org/ftp/TSG_RAN/WG2_RL2/TSGR2_119-e/Docs/R2-2207543.zip" TargetMode="External"/><Relationship Id="rId323" Type="http://schemas.openxmlformats.org/officeDocument/2006/relationships/hyperlink" Target="https://www.3gpp.org/ftp/TSG_RAN/WG2_RL2/TSGR2_119-e/Docs/R2-2208782.zip" TargetMode="External"/><Relationship Id="rId344" Type="http://schemas.openxmlformats.org/officeDocument/2006/relationships/hyperlink" Target="https://www.3gpp.org/ftp/TSG_RAN/WG2_RL2/TSGR2_119-e/Docs/R2-2207372.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7306.zip" TargetMode="External"/><Relationship Id="rId83" Type="http://schemas.openxmlformats.org/officeDocument/2006/relationships/hyperlink" Target="https://www.3gpp.org/ftp/TSG_RAN/WG2_RL2/TSGR2_119-e/Docs/R2-2207430.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8443.zip" TargetMode="External"/><Relationship Id="rId386" Type="http://schemas.openxmlformats.org/officeDocument/2006/relationships/hyperlink" Target="https://www.3gpp.org/ftp/TSG_RAN/WG2_RL2/TSGR2_119-e/Docs/R2-2208440.zip" TargetMode="External"/><Relationship Id="rId190" Type="http://schemas.openxmlformats.org/officeDocument/2006/relationships/hyperlink" Target="https://www.3gpp.org/ftp/TSG_RAN/WG2_RL2/TSGR2_119-e/Docs/R2-2208408.zip" TargetMode="External"/><Relationship Id="rId204" Type="http://schemas.openxmlformats.org/officeDocument/2006/relationships/hyperlink" Target="https://www.3gpp.org/ftp/TSG_RAN/WG2_RL2/TSGR2_119-e/Docs/R2-2207994.zip" TargetMode="External"/><Relationship Id="rId225" Type="http://schemas.openxmlformats.org/officeDocument/2006/relationships/hyperlink" Target="https://www.3gpp.org/ftp/TSG_RAN/WG2_RL2/TSGR2_119-e/Docs/R2-2208768.zip" TargetMode="External"/><Relationship Id="rId246" Type="http://schemas.openxmlformats.org/officeDocument/2006/relationships/hyperlink" Target="https://www.3gpp.org/ftp/TSG_RAN/WG2_RL2/TSGR2_119-e/Docs/R2-2207952.zip" TargetMode="External"/><Relationship Id="rId267" Type="http://schemas.openxmlformats.org/officeDocument/2006/relationships/hyperlink" Target="https://www.3gpp.org/ftp/TSG_RAN/WG2_RL2/TSGR2_119-e/Docs/R2-2206908.zip" TargetMode="External"/><Relationship Id="rId288" Type="http://schemas.openxmlformats.org/officeDocument/2006/relationships/hyperlink" Target="https://www.3gpp.org/ftp/TSG_RAN/WG2_RL2/TSGR2_119-e/Docs/R2-2208479.zip" TargetMode="External"/><Relationship Id="rId411" Type="http://schemas.openxmlformats.org/officeDocument/2006/relationships/hyperlink" Target="https://www.3gpp.org/ftp/TSG_RAN/WG2_RL2/TSGR2_119-e/Docs/R2-2208295.zip" TargetMode="External"/><Relationship Id="rId432" Type="http://schemas.openxmlformats.org/officeDocument/2006/relationships/hyperlink" Target="https://www.3gpp.org/ftp/TSG_RAN/WG2_RL2/TSGR2_119-e/Docs/R2-2207762.zip" TargetMode="External"/><Relationship Id="rId453" Type="http://schemas.openxmlformats.org/officeDocument/2006/relationships/hyperlink" Target="https://www.3gpp.org/ftp/TSG_RAN/WG2_RL2/TSGR2_119-e/Docs/R2-2207993.zip" TargetMode="External"/><Relationship Id="rId106" Type="http://schemas.openxmlformats.org/officeDocument/2006/relationships/hyperlink" Target="https://www.3gpp.org/ftp/TSG_RAN/WG2_RL2/TSGR2_119-e/Docs/R2-2208751.zip" TargetMode="External"/><Relationship Id="rId127" Type="http://schemas.openxmlformats.org/officeDocument/2006/relationships/hyperlink" Target="https://www.3gpp.org/ftp/TSG_RAN/WG2_RL2/TSGR2_119-e/Docs/R2-2207011.zip" TargetMode="External"/><Relationship Id="rId313" Type="http://schemas.openxmlformats.org/officeDocument/2006/relationships/hyperlink" Target="https://www.3gpp.org/ftp/TSG_RAN/WG2_RL2/TSGR2_119-e/Docs/R2-2208063.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6925.zip" TargetMode="External"/><Relationship Id="rId73" Type="http://schemas.openxmlformats.org/officeDocument/2006/relationships/hyperlink" Target="https://www.3gpp.org/ftp/TSG_RAN/WG2_RL2/TSGR2_119-e/Docs/R2-2207780.zip" TargetMode="External"/><Relationship Id="rId94" Type="http://schemas.openxmlformats.org/officeDocument/2006/relationships/hyperlink" Target="https://www.3gpp.org/ftp/TSG_RAN/WG2_RL2/TSGR2_119-e/Docs/R2-2208594.zip" TargetMode="External"/><Relationship Id="rId148" Type="http://schemas.openxmlformats.org/officeDocument/2006/relationships/hyperlink" Target="https://www.3gpp.org/ftp/TSG_RAN/WG2_RL2/TSGR2_119-e/Docs/R2-2208286.zip" TargetMode="External"/><Relationship Id="rId169" Type="http://schemas.openxmlformats.org/officeDocument/2006/relationships/hyperlink" Target="https://www.3gpp.org/ftp/TSG_RAN/WG2_RL2/TSGR2_119-e/Docs/R2-2207495.zip" TargetMode="External"/><Relationship Id="rId334" Type="http://schemas.openxmlformats.org/officeDocument/2006/relationships/hyperlink" Target="https://www.3gpp.org/ftp/TSG_RAN/WG2_RL2/TSGR2_119-e/Docs/R2-2208304.zip" TargetMode="External"/><Relationship Id="rId355" Type="http://schemas.openxmlformats.org/officeDocument/2006/relationships/hyperlink" Target="https://www.3gpp.org/ftp/TSG_RAN/WG2_RL2/TSGR2_119-e/Docs/R2-2207998.zip" TargetMode="External"/><Relationship Id="rId376" Type="http://schemas.openxmlformats.org/officeDocument/2006/relationships/hyperlink" Target="https://www.3gpp.org/ftp/TSG_RAN/WG2_RL2/TSGR2_119-e/Docs/R2-2207756.zip" TargetMode="External"/><Relationship Id="rId397" Type="http://schemas.openxmlformats.org/officeDocument/2006/relationships/hyperlink" Target="https://www.3gpp.org/ftp/TSG_RAN/WG2_RL2/TSGR2_119-e/Docs/R2-220699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647.zip" TargetMode="External"/><Relationship Id="rId215" Type="http://schemas.openxmlformats.org/officeDocument/2006/relationships/hyperlink" Target="https://www.3gpp.org/ftp/TSG_RAN/WG2_RL2/TSGR2_119-e/Docs/R2-2207238.zip" TargetMode="External"/><Relationship Id="rId236" Type="http://schemas.openxmlformats.org/officeDocument/2006/relationships/hyperlink" Target="https://www.3gpp.org/ftp/TSG_RAN/WG2_RL2/TSGR2_119-e/Docs/R2-2208495.zip" TargetMode="External"/><Relationship Id="rId257" Type="http://schemas.openxmlformats.org/officeDocument/2006/relationships/hyperlink" Target="https://www.3gpp.org/ftp/TSG_RAN/WG2_RL2/TSGR2_119-e/Docs/R2-2208771.zip" TargetMode="External"/><Relationship Id="rId278" Type="http://schemas.openxmlformats.org/officeDocument/2006/relationships/hyperlink" Target="https://www.3gpp.org/ftp/TSG_RAN/WG2_RL2/TSGR2_119-e/Docs/R2-2207426.zip" TargetMode="External"/><Relationship Id="rId401" Type="http://schemas.openxmlformats.org/officeDocument/2006/relationships/hyperlink" Target="https://www.3gpp.org/ftp/TSG_RAN/WG2_RL2/TSGR2_119-e/Docs/R2-2207368.zip" TargetMode="External"/><Relationship Id="rId422" Type="http://schemas.openxmlformats.org/officeDocument/2006/relationships/hyperlink" Target="https://www.3gpp.org/ftp/TSG_RAN/WG2_RL2/TSGR2_119-e/Docs/R2-2207719.zip" TargetMode="External"/><Relationship Id="rId443" Type="http://schemas.openxmlformats.org/officeDocument/2006/relationships/hyperlink" Target="https://www.3gpp.org/ftp/TSG_RAN/WG2_RL2/TSGR2_119-e/Docs/R2-2208423.zip" TargetMode="External"/><Relationship Id="rId464" Type="http://schemas.openxmlformats.org/officeDocument/2006/relationships/footer" Target="footer1.xml"/><Relationship Id="rId303" Type="http://schemas.openxmlformats.org/officeDocument/2006/relationships/hyperlink" Target="https://www.3gpp.org/ftp/TSG_RAN/WG2_RL2/TSGR2_119-e/Docs/R2-2207460.zip" TargetMode="External"/><Relationship Id="rId42" Type="http://schemas.openxmlformats.org/officeDocument/2006/relationships/hyperlink" Target="https://www.3gpp.org/ftp/TSG_RAN/WG2_RL2/TSGR2_119-e/Docs/R2-2208786.zip" TargetMode="External"/><Relationship Id="rId84" Type="http://schemas.openxmlformats.org/officeDocument/2006/relationships/hyperlink" Target="https://www.3gpp.org/ftp/TSG_RAN/WG2_RL2/TSGR2_119-e/Docs/R2-2208440.zip" TargetMode="External"/><Relationship Id="rId138" Type="http://schemas.openxmlformats.org/officeDocument/2006/relationships/hyperlink" Target="https://www.3gpp.org/ftp/TSG_RAN/WG2_RL2/TSGR2_119-e/Docs/R2-2207541.zip" TargetMode="External"/><Relationship Id="rId345" Type="http://schemas.openxmlformats.org/officeDocument/2006/relationships/hyperlink" Target="https://www.3gpp.org/ftp/TSG_RAN/WG2_RL2/TSGR2_119-e/Docs/R2-2207373.zip" TargetMode="External"/><Relationship Id="rId387" Type="http://schemas.openxmlformats.org/officeDocument/2006/relationships/hyperlink" Target="https://www.3gpp.org/ftp/TSG_RAN/WG2_RL2/TSGR2_119-e/Docs/R2-2207509.zip" TargetMode="External"/><Relationship Id="rId191" Type="http://schemas.openxmlformats.org/officeDocument/2006/relationships/hyperlink" Target="https://www.3gpp.org/ftp/TSG_RAN/WG2_RL2/TSGR2_119-e/Docs/R2-2208649.zip" TargetMode="External"/><Relationship Id="rId205" Type="http://schemas.openxmlformats.org/officeDocument/2006/relationships/hyperlink" Target="https://www.3gpp.org/ftp/TSG_RAN/WG2_RL2/TSGR2_119-e/Docs/R2-2207670.zip" TargetMode="External"/><Relationship Id="rId247" Type="http://schemas.openxmlformats.org/officeDocument/2006/relationships/hyperlink" Target="https://www.3gpp.org/ftp/TSG_RAN/WG2_RL2/TSGR2_119-e/Docs/R2-2208143.zip" TargetMode="External"/><Relationship Id="rId412" Type="http://schemas.openxmlformats.org/officeDocument/2006/relationships/hyperlink" Target="https://www.3gpp.org/ftp/TSG_RAN/WG2_RL2/TSGR2_119-e/Docs/R2-2207785.zip" TargetMode="External"/><Relationship Id="rId107" Type="http://schemas.openxmlformats.org/officeDocument/2006/relationships/hyperlink" Target="https://www.3gpp.org/ftp/TSG_RAN/WG2_RL2/TSGR2_119-e/Docs/R2-2208751.zip" TargetMode="External"/><Relationship Id="rId289" Type="http://schemas.openxmlformats.org/officeDocument/2006/relationships/hyperlink" Target="https://www.3gpp.org/ftp/TSG_RAN/WG2_RL2/TSGR2_119-e/Docs/R2-2208777.zip" TargetMode="External"/><Relationship Id="rId454" Type="http://schemas.openxmlformats.org/officeDocument/2006/relationships/hyperlink" Target="https://www.3gpp.org/ftp/TSG_RAN/WG2_RL2/TSGR2_119-e/Docs/R2-2208616.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56.zip" TargetMode="External"/><Relationship Id="rId149" Type="http://schemas.openxmlformats.org/officeDocument/2006/relationships/hyperlink" Target="https://www.3gpp.org/ftp/TSG_RAN/WG2_RL2/TSGR2_119-e/Docs/R2-2208651.zip" TargetMode="External"/><Relationship Id="rId314" Type="http://schemas.openxmlformats.org/officeDocument/2006/relationships/hyperlink" Target="https://www.3gpp.org/ftp/TSG_RAN/WG2_RL2/TSGR2_119-e/Docs/R2-2207959.zip" TargetMode="External"/><Relationship Id="rId356" Type="http://schemas.openxmlformats.org/officeDocument/2006/relationships/hyperlink" Target="https://www.3gpp.org/ftp/TSG_RAN/WG2_RL2/TSGR2_119-e/Docs/R2-2207117.zip" TargetMode="External"/><Relationship Id="rId398" Type="http://schemas.openxmlformats.org/officeDocument/2006/relationships/hyperlink" Target="https://www.3gpp.org/ftp/TSG_RAN/WG2_RL2/TSGR2_119-e/Docs/R2-2207119.zip" TargetMode="External"/><Relationship Id="rId95" Type="http://schemas.openxmlformats.org/officeDocument/2006/relationships/hyperlink" Target="https://www.3gpp.org/ftp/TSG_RAN/WG2_RL2/TSGR2_119-e/Docs/R2-2208595.zip" TargetMode="External"/><Relationship Id="rId160" Type="http://schemas.openxmlformats.org/officeDocument/2006/relationships/hyperlink" Target="https://www.3gpp.org/ftp/TSG_RAN/WG2_RL2/TSGR2_119-e/Docs/R2-2208755.zip" TargetMode="External"/><Relationship Id="rId216" Type="http://schemas.openxmlformats.org/officeDocument/2006/relationships/hyperlink" Target="https://www.3gpp.org/ftp/TSG_RAN/WG2_RL2/TSGR2_119-e/Docs/R2-2207987.zip" TargetMode="External"/><Relationship Id="rId423" Type="http://schemas.openxmlformats.org/officeDocument/2006/relationships/hyperlink" Target="https://www.3gpp.org/ftp/TSG_RAN/WG2_RL2/TSGR2_119-e/Docs/R2-2207050.zip" TargetMode="External"/><Relationship Id="rId258" Type="http://schemas.openxmlformats.org/officeDocument/2006/relationships/hyperlink" Target="https://www.3gpp.org/ftp/TSG_RAN/WG2_RL2/TSGR2_119-e/Docs/R2-2208772.zip" TargetMode="External"/><Relationship Id="rId465" Type="http://schemas.openxmlformats.org/officeDocument/2006/relationships/fontTable" Target="fontTable.xm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8286.zip" TargetMode="External"/><Relationship Id="rId118" Type="http://schemas.openxmlformats.org/officeDocument/2006/relationships/hyperlink" Target="https://www.3gpp.org/ftp/TSG_RAN/WG2_RL2/TSGR2_119-e/Docs/R2-2208645.zip" TargetMode="External"/><Relationship Id="rId325" Type="http://schemas.openxmlformats.org/officeDocument/2006/relationships/hyperlink" Target="https://www.3gpp.org/ftp/TSG_RAN/WG2_RL2/TSGR2_119-e/Docs/R2-2207984.zip" TargetMode="External"/><Relationship Id="rId367" Type="http://schemas.openxmlformats.org/officeDocument/2006/relationships/hyperlink" Target="https://www.3gpp.org/ftp/TSG_RAN/WG2_RL2/TSGR2_119-e/Docs/R2-2208259.zip" TargetMode="External"/><Relationship Id="rId171" Type="http://schemas.openxmlformats.org/officeDocument/2006/relationships/hyperlink" Target="https://www.3gpp.org/ftp/TSG_RAN/WG2_RL2/TSGR2_119-e/Docs/R2-2207639.zip" TargetMode="External"/><Relationship Id="rId227" Type="http://schemas.openxmlformats.org/officeDocument/2006/relationships/hyperlink" Target="https://www.3gpp.org/ftp/TSG_RAN/WG2_RL2/TSGR2_119-e/Docs/R2-2208766.zip" TargetMode="External"/><Relationship Id="rId269" Type="http://schemas.openxmlformats.org/officeDocument/2006/relationships/hyperlink" Target="https://www.3gpp.org/ftp/TSG_RAN/WG2_RL2/TSGR2_119-e/Docs/R2-2208627.zip" TargetMode="External"/><Relationship Id="rId434" Type="http://schemas.openxmlformats.org/officeDocument/2006/relationships/hyperlink" Target="https://www.3gpp.org/ftp/TSG_RAN/WG2_RL2/TSGR2_119-e/Docs/R2-2207833.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8650.zip" TargetMode="External"/><Relationship Id="rId280" Type="http://schemas.openxmlformats.org/officeDocument/2006/relationships/hyperlink" Target="https://www.3gpp.org/ftp/TSG_RAN/WG2_RL2/TSGR2_119-e/Docs/R2-2207722.zip" TargetMode="External"/><Relationship Id="rId336" Type="http://schemas.openxmlformats.org/officeDocument/2006/relationships/hyperlink" Target="https://www.3gpp.org/ftp/TSG_RAN/WG2_RL2/TSGR2_119-e/Docs/R2-2208597.zip" TargetMode="External"/><Relationship Id="rId75" Type="http://schemas.openxmlformats.org/officeDocument/2006/relationships/hyperlink" Target="https://www.3gpp.org/ftp/TSG_RAN/WG2_RL2/TSGR2_119-e/Docs/R2-2207118.zip" TargetMode="External"/><Relationship Id="rId140" Type="http://schemas.openxmlformats.org/officeDocument/2006/relationships/hyperlink" Target="https://www.3gpp.org/ftp/TSG_RAN/WG2_RL2/TSGR2_119-e/Docs/R2-2207393.zip" TargetMode="External"/><Relationship Id="rId182" Type="http://schemas.openxmlformats.org/officeDocument/2006/relationships/hyperlink" Target="https://www.3gpp.org/ftp/TSG_RAN/WG2_RL2/TSGR2_119-e/Docs/R2-22xxx.%0d.zip" TargetMode="External"/><Relationship Id="rId378" Type="http://schemas.openxmlformats.org/officeDocument/2006/relationships/hyperlink" Target="https://www.3gpp.org/ftp/TSG_RAN/WG2_RL2/TSGR2_119-e/Docs/R2-2207831.zip" TargetMode="External"/><Relationship Id="rId403" Type="http://schemas.openxmlformats.org/officeDocument/2006/relationships/hyperlink" Target="https://www.3gpp.org/ftp/TSG_RAN/WG2_RL2/TSGR2_119-e/Docs/R2-220749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818.zip" TargetMode="External"/><Relationship Id="rId445" Type="http://schemas.openxmlformats.org/officeDocument/2006/relationships/hyperlink" Target="https://www.3gpp.org/ftp/TSG_RAN/WG2_RL2/TSGR2_119-e/Docs/R2-2207026.zip" TargetMode="External"/><Relationship Id="rId291" Type="http://schemas.openxmlformats.org/officeDocument/2006/relationships/hyperlink" Target="https://www.3gpp.org/ftp/TSG_RAN/WG2_RL2/TSGR2_119-e/Docs/R2-2208777.zip" TargetMode="External"/><Relationship Id="rId305" Type="http://schemas.openxmlformats.org/officeDocument/2006/relationships/hyperlink" Target="https://www.3gpp.org/ftp/TSG_RAN/WG2_RL2/TSGR2_119-e/Docs/R2-2208065.zip" TargetMode="External"/><Relationship Id="rId347" Type="http://schemas.openxmlformats.org/officeDocument/2006/relationships/hyperlink" Target="https://www.3gpp.org/ftp/TSG_RAN/WG2_RL2/TSGR2_119-e/Docs/R2-2207375.zip" TargetMode="External"/><Relationship Id="rId44" Type="http://schemas.openxmlformats.org/officeDocument/2006/relationships/hyperlink" Target="https://www.3gpp.org/ftp/TSG_RAN/WG2_RL2/TSGR2_119-e/Docs/R2-2208779.zip" TargetMode="External"/><Relationship Id="rId86" Type="http://schemas.openxmlformats.org/officeDocument/2006/relationships/hyperlink" Target="https://www.3gpp.org/ftp/TSG_RAN/WG2_RL2/TSGR2_119-e/Docs/R2-2207785.zip" TargetMode="External"/><Relationship Id="rId151" Type="http://schemas.openxmlformats.org/officeDocument/2006/relationships/hyperlink" Target="https://www.3gpp.org/ftp/TSG_RAN/WG2_RL2/TSGR2_119-e/Docs/R2-2208286.zip" TargetMode="External"/><Relationship Id="rId389" Type="http://schemas.openxmlformats.org/officeDocument/2006/relationships/hyperlink" Target="https://www.3gpp.org/ftp/TSG_RAN/WG2_RL2/TSGR2_119-e/Docs/R2-2207888.zip" TargetMode="External"/><Relationship Id="rId193" Type="http://schemas.openxmlformats.org/officeDocument/2006/relationships/hyperlink" Target="https://www.3gpp.org/ftp/TSG_RAN/WG2_RL2/TSGR2_119-e/Docs/R2-2207788.zip" TargetMode="External"/><Relationship Id="rId207" Type="http://schemas.openxmlformats.org/officeDocument/2006/relationships/hyperlink" Target="https://www.3gpp.org/ftp/TSG_RAN/WG2_RL2/TSGR2_119-e/Docs/R2-2208369.zip" TargetMode="External"/><Relationship Id="rId249" Type="http://schemas.openxmlformats.org/officeDocument/2006/relationships/hyperlink" Target="https://www.3gpp.org/ftp/TSG_RAN/WG2_RL2/TSGR2_119-e/Docs/R2-2207953.zip" TargetMode="External"/><Relationship Id="rId414" Type="http://schemas.openxmlformats.org/officeDocument/2006/relationships/hyperlink" Target="https://www.3gpp.org/ftp/TSG_RAN/WG2_RL2/TSGR2_119-e/Docs/R2-2208302.zip" TargetMode="External"/><Relationship Id="rId456" Type="http://schemas.openxmlformats.org/officeDocument/2006/relationships/hyperlink" Target="https://www.3gpp.org/ftp/TSG_RAN/WG2_RL2/TSGR2_119-e/Docs/R2-2207428.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754.zip" TargetMode="External"/><Relationship Id="rId260" Type="http://schemas.openxmlformats.org/officeDocument/2006/relationships/hyperlink" Target="https://www.3gpp.org/ftp/TSG_RAN/WG2_RL2/TSGR2_119-e/Docs/R2-2208774.zip" TargetMode="External"/><Relationship Id="rId316" Type="http://schemas.openxmlformats.org/officeDocument/2006/relationships/hyperlink" Target="https://www.3gpp.org/ftp/TSG_RAN/WG2_RL2/TSGR2_119-e/Docs/R2-2208064.zip" TargetMode="External"/><Relationship Id="rId55" Type="http://schemas.openxmlformats.org/officeDocument/2006/relationships/hyperlink" Target="https://www.3gpp.org/ftp/TSG_RAN/WG2_RL2/TSGR2_119-e/Docs/R2-2207984.zip" TargetMode="External"/><Relationship Id="rId97" Type="http://schemas.openxmlformats.org/officeDocument/2006/relationships/hyperlink" Target="https://www.3gpp.org/ftp/TSG_RAN/WG2_RL2/TSGR2_119-e/Docs/R2-2208752.zip" TargetMode="External"/><Relationship Id="rId120" Type="http://schemas.openxmlformats.org/officeDocument/2006/relationships/hyperlink" Target="https://www.3gpp.org/ftp/TSG_RAN/WG2_RL2/TSGR2_119-e/Docs/R2-2208696.zip" TargetMode="External"/><Relationship Id="rId358" Type="http://schemas.openxmlformats.org/officeDocument/2006/relationships/hyperlink" Target="https://www.3gpp.org/ftp/TSG_RAN/WG2_RL2/TSGR2_119-e/Docs/R2-2206923.zip" TargetMode="External"/><Relationship Id="rId162" Type="http://schemas.openxmlformats.org/officeDocument/2006/relationships/hyperlink" Target="https://www.3gpp.org/ftp/TSG_RAN/WG2_RL2/TSGR2_119-e/Docs/R2-2208695.zip" TargetMode="External"/><Relationship Id="rId218" Type="http://schemas.openxmlformats.org/officeDocument/2006/relationships/hyperlink" Target="https://www.3gpp.org/ftp/TSG_RAN/WG2_RL2/TSGR2_119-e/Docs/R2-2208029.zip" TargetMode="External"/><Relationship Id="rId425" Type="http://schemas.openxmlformats.org/officeDocument/2006/relationships/hyperlink" Target="https://www.3gpp.org/ftp/TSG_RAN/WG2_RL2/TSGR2_119-e/Docs/R2-2207212.zip" TargetMode="External"/><Relationship Id="rId271" Type="http://schemas.openxmlformats.org/officeDocument/2006/relationships/hyperlink" Target="https://www.3gpp.org/ftp/TSG_RAN/WG2_RL2/TSGR2_119-e/Docs/R2-2208776.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7492.zip" TargetMode="External"/><Relationship Id="rId131" Type="http://schemas.openxmlformats.org/officeDocument/2006/relationships/hyperlink" Target="https://www.3gpp.org/ftp/TSG_RAN/WG2_RL2/TSGR2_119-e/Docs/R2-2208697.zip" TargetMode="External"/><Relationship Id="rId327" Type="http://schemas.openxmlformats.org/officeDocument/2006/relationships/hyperlink" Target="https://www.3gpp.org/ftp/TSG_RAN/WG2_RL2/TSGR2_119-e/Docs/R2-2208784.zip" TargetMode="External"/><Relationship Id="rId369" Type="http://schemas.openxmlformats.org/officeDocument/2006/relationships/hyperlink" Target="https://www.3gpp.org/ftp/TSG_RAN/WG2_RL2/TSGR2_119-e/Docs/R2-2207210.zip" TargetMode="External"/><Relationship Id="rId173" Type="http://schemas.openxmlformats.org/officeDocument/2006/relationships/hyperlink" Target="https://www.3gpp.org/ftp/TSG_RAN/WG2_RL2/TSGR2_119-e/Docs/R2-2208760.zip" TargetMode="External"/><Relationship Id="rId229" Type="http://schemas.openxmlformats.org/officeDocument/2006/relationships/hyperlink" Target="https://www.3gpp.org/ftp/TSG_RAN/WG2_RL2/TSGR2_119-e/Docs/R2-2206909.zip" TargetMode="External"/><Relationship Id="rId380" Type="http://schemas.openxmlformats.org/officeDocument/2006/relationships/hyperlink" Target="https://www.3gpp.org/ftp/TSG_RAN/WG2_RL2/TSGR2_119-e/Docs/R2-2208223.zip" TargetMode="External"/><Relationship Id="rId436" Type="http://schemas.openxmlformats.org/officeDocument/2006/relationships/hyperlink" Target="https://www.3gpp.org/ftp/TSG_RAN/WG2_RL2/TSGR2_119-e/Docs/R2-2207921.zip" TargetMode="External"/><Relationship Id="rId240" Type="http://schemas.openxmlformats.org/officeDocument/2006/relationships/hyperlink" Target="https://www.3gpp.org/ftp/TSG_RAN/WG2_RL2/TSGR2_119-e/Docs/R2-2208690.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7117.zip" TargetMode="External"/><Relationship Id="rId100" Type="http://schemas.openxmlformats.org/officeDocument/2006/relationships/hyperlink" Target="https://www.3gpp.org/ftp/TSG_RAN/WG2_RL2/TSGR2_119-e/Docs/R2-2208531.zip" TargetMode="External"/><Relationship Id="rId282" Type="http://schemas.openxmlformats.org/officeDocument/2006/relationships/hyperlink" Target="https://www.3gpp.org/ftp/TSG_RAN/WG2_RL2/TSGR2_119-e/Docs/R2-2207821.zip" TargetMode="External"/><Relationship Id="rId338" Type="http://schemas.openxmlformats.org/officeDocument/2006/relationships/hyperlink" Target="https://www.3gpp.org/ftp/TSG_RAN/WG2_RL2/TSGR2_119-e/Docs/R2-2207371.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59.zip" TargetMode="External"/><Relationship Id="rId184" Type="http://schemas.openxmlformats.org/officeDocument/2006/relationships/hyperlink" Target="https://www.3gpp.org/ftp/TSG_RAN/WG2_RL2/TSGR2_119-e/Docs/R2-2207396.zip" TargetMode="External"/><Relationship Id="rId391" Type="http://schemas.openxmlformats.org/officeDocument/2006/relationships/hyperlink" Target="https://www.3gpp.org/ftp/TSG_RAN/WG2_RL2/TSGR2_119-e/Docs/R2-2207294.zip" TargetMode="External"/><Relationship Id="rId405" Type="http://schemas.openxmlformats.org/officeDocument/2006/relationships/hyperlink" Target="https://www.3gpp.org/ftp/TSG_RAN/WG2_RL2/TSGR2_119-e/Docs/R2-2207673.zip" TargetMode="External"/><Relationship Id="rId447" Type="http://schemas.openxmlformats.org/officeDocument/2006/relationships/hyperlink" Target="https://www.3gpp.org/ftp/TSG_RAN/WG2_RL2/TSGR2_119-e/Docs/R2-2207532.zip" TargetMode="External"/><Relationship Id="rId251" Type="http://schemas.openxmlformats.org/officeDocument/2006/relationships/hyperlink" Target="https://www.3gpp.org/ftp/TSG_RAN/WG2_RL2/TSGR2_119-e/Docs/R2-2208607.zip" TargetMode="External"/><Relationship Id="rId46" Type="http://schemas.openxmlformats.org/officeDocument/2006/relationships/hyperlink" Target="https://www.3gpp.org/ftp/TSG_RAN/WG2_RL2/TSGR2_119-e/Docs/R2-2208781.zip" TargetMode="External"/><Relationship Id="rId293" Type="http://schemas.openxmlformats.org/officeDocument/2006/relationships/hyperlink" Target="https://www.3gpp.org/ftp/TSG_RAN/WG2_RL2/TSGR2_119-e/Docs/R2-2208787.zip" TargetMode="External"/><Relationship Id="rId307" Type="http://schemas.openxmlformats.org/officeDocument/2006/relationships/hyperlink" Target="https://www.3gpp.org/ftp/TSG_RAN/WG2_RL2/TSGR2_119-e/Docs/R2-2207461.zip" TargetMode="External"/><Relationship Id="rId349" Type="http://schemas.openxmlformats.org/officeDocument/2006/relationships/hyperlink" Target="https://www.3gpp.org/ftp/TSG_RAN/WG2_RL2/TSGR2_119-e/Docs/R2-2207042.zip" TargetMode="External"/><Relationship Id="rId88" Type="http://schemas.openxmlformats.org/officeDocument/2006/relationships/hyperlink" Target="https://www.3gpp.org/ftp/TSG_RAN/WG2_RL2/TSGR2_119-e/Docs/R2-2208622.zip" TargetMode="External"/><Relationship Id="rId111" Type="http://schemas.openxmlformats.org/officeDocument/2006/relationships/hyperlink" Target="https://www.3gpp.org/ftp/TSG_RAN/WG2_RL2/TSGR2_119-e/Docs/R2-2207741.zip" TargetMode="External"/><Relationship Id="rId153" Type="http://schemas.openxmlformats.org/officeDocument/2006/relationships/hyperlink" Target="https://www.3gpp.org/ftp/TSG_RAN/WG2_RL2/TSGR2_119-e/Docs/R2-2207305.zip" TargetMode="External"/><Relationship Id="rId195" Type="http://schemas.openxmlformats.org/officeDocument/2006/relationships/hyperlink" Target="https://www.3gpp.org/ftp/TSG_RAN/WG2_RL2/TSGR2_119-e/Docs/R2-2208033.zip" TargetMode="External"/><Relationship Id="rId209" Type="http://schemas.openxmlformats.org/officeDocument/2006/relationships/hyperlink" Target="https://www.3gpp.org/ftp/TSG_RAN/WG2_RL2/TSGR2_119-e/Docs/R2-2207231.zip" TargetMode="External"/><Relationship Id="rId360" Type="http://schemas.openxmlformats.org/officeDocument/2006/relationships/hyperlink" Target="https://www.3gpp.org/ftp/TSG_RAN/WG2_RL2/TSGR2_119-e/Docs/R2-2207991.zip" TargetMode="External"/><Relationship Id="rId416" Type="http://schemas.openxmlformats.org/officeDocument/2006/relationships/hyperlink" Target="https://www.3gpp.org/ftp/TSG_RAN/WG2_RL2/TSGR2_119-e/Docs/R2-2207295.zip" TargetMode="External"/><Relationship Id="rId220" Type="http://schemas.openxmlformats.org/officeDocument/2006/relationships/hyperlink" Target="https://www.3gpp.org/ftp/TSG_RAN/WG2_RL2/TSGR2_119-e/Docs/R2-2208763.zip" TargetMode="External"/><Relationship Id="rId458" Type="http://schemas.openxmlformats.org/officeDocument/2006/relationships/hyperlink" Target="https://www.3gpp.org/ftp/TSG_RAN/WG2_RL2/TSGR2_119-e/Docs/R2-2207724.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7797.zip" TargetMode="External"/><Relationship Id="rId262" Type="http://schemas.openxmlformats.org/officeDocument/2006/relationships/hyperlink" Target="https://www.3gpp.org/ftp/TSG_RAN/WG2_RL2/TSGR2_119-e/Docs/R2-2208773.zip" TargetMode="External"/><Relationship Id="rId318" Type="http://schemas.openxmlformats.org/officeDocument/2006/relationships/hyperlink" Target="https://www.3gpp.org/ftp/TSG_RAN/WG2_RL2/TSGR2_119-e/Docs/R2-2208516.zip" TargetMode="External"/><Relationship Id="rId99" Type="http://schemas.openxmlformats.org/officeDocument/2006/relationships/hyperlink" Target="https://www.3gpp.org/ftp/TSG_RAN/WG2_RL2/TSGR2_119-e/Docs/R2-2207392.zip" TargetMode="External"/><Relationship Id="rId122" Type="http://schemas.openxmlformats.org/officeDocument/2006/relationships/hyperlink" Target="https://www.3gpp.org/ftp/TSG_RAN/WG2_RL2/TSGR2_119-e/Docs/R2-2208753.zip" TargetMode="External"/><Relationship Id="rId164" Type="http://schemas.openxmlformats.org/officeDocument/2006/relationships/hyperlink" Target="https://www.3gpp.org/ftp/TSG_RAN/WG2_RL2/TSGR2_119-e/Docs/R2-2208696.zip" TargetMode="External"/><Relationship Id="rId371" Type="http://schemas.openxmlformats.org/officeDocument/2006/relationships/hyperlink" Target="https://www.3gpp.org/ftp/TSG_RAN/WG2_RL2/TSGR2_119-e/Docs/R2-2207429.zip" TargetMode="External"/><Relationship Id="rId427" Type="http://schemas.openxmlformats.org/officeDocument/2006/relationships/hyperlink" Target="https://www.3gpp.org/ftp/TSG_RAN/WG2_RL2/TSGR2_119-e/Docs/R2-2207410.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8002.zip" TargetMode="External"/><Relationship Id="rId273" Type="http://schemas.openxmlformats.org/officeDocument/2006/relationships/hyperlink" Target="https://www.3gpp.org/ftp/TSG_RAN/WG2_RL2/TSGR2_119-e/Docs/R2-2207530.zip" TargetMode="External"/><Relationship Id="rId329" Type="http://schemas.openxmlformats.org/officeDocument/2006/relationships/hyperlink" Target="https://www.3gpp.org/ftp/TSG_RAN/WG2_RL2/TSGR2_119-e/Docs/R2-2208783.zip" TargetMode="External"/><Relationship Id="rId68" Type="http://schemas.openxmlformats.org/officeDocument/2006/relationships/hyperlink" Target="https://www.3gpp.org/ftp/TSG_RAN/WG2_RL2/TSGR2_119-e/Docs/R2-2206917.zip" TargetMode="External"/><Relationship Id="rId133" Type="http://schemas.openxmlformats.org/officeDocument/2006/relationships/hyperlink" Target="https://www.3gpp.org/ftp/TSG_RAN/WG2_RL2/TSGR2_119-e/Docs/R2-2205797.zip" TargetMode="External"/><Relationship Id="rId175" Type="http://schemas.openxmlformats.org/officeDocument/2006/relationships/hyperlink" Target="https://www.3gpp.org/ftp/TSG_RAN/WG2_RL2/TSGR2_119-e/Docs/R2-2208762.zip" TargetMode="External"/><Relationship Id="rId340" Type="http://schemas.openxmlformats.org/officeDocument/2006/relationships/hyperlink" Target="https://www.3gpp.org/ftp/TSG_RAN/WG2_RL2/TSGR2_119-e/Docs/R2-2206923.zip" TargetMode="External"/><Relationship Id="rId200" Type="http://schemas.openxmlformats.org/officeDocument/2006/relationships/hyperlink" Target="https://www.3gpp.org/ftp/TSG_RAN/WG2_RL2/TSGR2_119-e/Docs/R2-2208344.zip" TargetMode="External"/><Relationship Id="rId382" Type="http://schemas.openxmlformats.org/officeDocument/2006/relationships/hyperlink" Target="https://www.3gpp.org/ftp/TSG_RAN/WG2_RL2/TSGR2_119-e/Docs/R2-2208618.zip" TargetMode="External"/><Relationship Id="rId438" Type="http://schemas.openxmlformats.org/officeDocument/2006/relationships/hyperlink" Target="https://www.3gpp.org/ftp/TSG_RAN/WG2_RL2/TSGR2_119-e/Docs/R2-2208401.zip" TargetMode="External"/><Relationship Id="rId242" Type="http://schemas.openxmlformats.org/officeDocument/2006/relationships/hyperlink" Target="https://www.3gpp.org/ftp/TSG_RAN/WG2_RL2/TSGR2_119-e/Docs/R2-2207678.zip" TargetMode="External"/><Relationship Id="rId284" Type="http://schemas.openxmlformats.org/officeDocument/2006/relationships/hyperlink" Target="https://www.3gpp.org/ftp/TSG_RAN/WG2_RL2/TSGR2_119-e/Docs/R2-2208238.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259.zip" TargetMode="External"/><Relationship Id="rId102" Type="http://schemas.openxmlformats.org/officeDocument/2006/relationships/hyperlink" Target="https://www.3gpp.org/ftp/TSG_RAN/WG2_RL2/TSGR2_119-e/Docs/R2-2208533.zip" TargetMode="External"/><Relationship Id="rId144" Type="http://schemas.openxmlformats.org/officeDocument/2006/relationships/hyperlink" Target="https://www.3gpp.org/ftp/TSG_RAN/WG2_RL2/TSGR2_119-e/Docs/R2-2208759.zip" TargetMode="External"/><Relationship Id="rId90" Type="http://schemas.openxmlformats.org/officeDocument/2006/relationships/hyperlink" Target="https://www.3gpp.org/ftp/TSG_RAN/WG2_RL2/TSGR2_119-e/Docs/R2-2207993.zip" TargetMode="External"/><Relationship Id="rId186" Type="http://schemas.openxmlformats.org/officeDocument/2006/relationships/hyperlink" Target="https://www.3gpp.org/ftp/TSG_RAN/WG2_RL2/TSGR2_119-e/Docs/R2-2207462.zip" TargetMode="External"/><Relationship Id="rId351" Type="http://schemas.openxmlformats.org/officeDocument/2006/relationships/hyperlink" Target="https://www.3gpp.org/ftp/TSG_RAN/WG2_RL2/TSGR2_119-e/Docs/R2-2207377.zip" TargetMode="External"/><Relationship Id="rId393" Type="http://schemas.openxmlformats.org/officeDocument/2006/relationships/hyperlink" Target="https://www.3gpp.org/ftp/TSG_RAN/WG2_RL2/TSGR2_119-e/Docs/R2-2208680.zip" TargetMode="External"/><Relationship Id="rId407" Type="http://schemas.openxmlformats.org/officeDocument/2006/relationships/hyperlink" Target="https://www.3gpp.org/ftp/TSG_RAN/WG2_RL2/TSGR2_119-e/Docs/R2-2207832.zip" TargetMode="External"/><Relationship Id="rId449" Type="http://schemas.openxmlformats.org/officeDocument/2006/relationships/hyperlink" Target="https://www.3gpp.org/ftp/TSG_RAN/WG2_RL2/TSGR2_119-e/Docs/R2-2207822.zip" TargetMode="External"/><Relationship Id="rId211" Type="http://schemas.openxmlformats.org/officeDocument/2006/relationships/hyperlink" Target="https://www.3gpp.org/ftp/TSG_RAN/WG2_RL2/TSGR2_119-e/Docs/R2-2207166.zip" TargetMode="External"/><Relationship Id="rId253" Type="http://schemas.openxmlformats.org/officeDocument/2006/relationships/hyperlink" Target="https://www.3gpp.org/ftp/TSG_RAN/WG2_RL2/TSGR2_119-e/Docs/R2-2207337.zip" TargetMode="External"/><Relationship Id="rId295" Type="http://schemas.openxmlformats.org/officeDocument/2006/relationships/hyperlink" Target="https://www.3gpp.org/ftp/TSG_RAN/WG2_RL2/TSGR2_119-e/Docs/R2-2206913.zip" TargetMode="External"/><Relationship Id="rId309" Type="http://schemas.openxmlformats.org/officeDocument/2006/relationships/hyperlink" Target="https://www.3gpp.org/ftp/TSG_RAN/WG2_RL2/TSGR2_119-e/Docs/R2-2208252.zip" TargetMode="External"/><Relationship Id="rId460" Type="http://schemas.openxmlformats.org/officeDocument/2006/relationships/hyperlink" Target="https://www.3gpp.org/ftp/TSG_RAN/WG2_RL2/TSGR2_119-e/Docs/R2-2208249.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7727.zip" TargetMode="External"/><Relationship Id="rId320" Type="http://schemas.openxmlformats.org/officeDocument/2006/relationships/hyperlink" Target="https://www.3gpp.org/ftp/TSG_RAN/WG2_RL2/TSGR2_119-e/Docs/R2-2208780.zip" TargetMode="External"/><Relationship Id="rId155" Type="http://schemas.openxmlformats.org/officeDocument/2006/relationships/hyperlink" Target="https://www.3gpp.org/ftp/TSG_RAN/WG2_RL2/TSGR2_119-e/Docs/R2-2208648.zip" TargetMode="External"/><Relationship Id="rId197" Type="http://schemas.openxmlformats.org/officeDocument/2006/relationships/hyperlink" Target="https://www.3gpp.org/ftp/TSG_RAN/WG2_RL2/TSGR2_119-e/Docs/R2-2208030.zip" TargetMode="External"/><Relationship Id="rId362" Type="http://schemas.openxmlformats.org/officeDocument/2006/relationships/hyperlink" Target="https://www.3gpp.org/ftp/TSG_RAN/WG2_RL2/TSGR2_119-e/Docs/R2-2207197.zip" TargetMode="External"/><Relationship Id="rId418" Type="http://schemas.openxmlformats.org/officeDocument/2006/relationships/hyperlink" Target="https://www.3gpp.org/ftp/TSG_RAN/WG2_RL2/TSGR2_119-e/Docs/R2-2207978.zip" TargetMode="External"/><Relationship Id="rId222" Type="http://schemas.openxmlformats.org/officeDocument/2006/relationships/hyperlink" Target="https://www.3gpp.org/ftp/TSG_RAN/WG2_RL2/TSGR2_119-e/Docs/R2-2208765.zip" TargetMode="External"/><Relationship Id="rId264" Type="http://schemas.openxmlformats.org/officeDocument/2006/relationships/hyperlink" Target="https://www.3gpp.org/ftp/TSG_RAN/WG2_RL2/TSGR2_119-e/Docs/R2-2207798.zip" TargetMode="External"/><Relationship Id="rId17" Type="http://schemas.openxmlformats.org/officeDocument/2006/relationships/hyperlink" Target="https://www.3gpp.org/ftp/TSG_RAN/WG2_RL2/TSGR2_119-e/Docs/R2-2208754.zip" TargetMode="External"/><Relationship Id="rId59" Type="http://schemas.openxmlformats.org/officeDocument/2006/relationships/hyperlink" Target="https://www.3gpp.org/ftp/TSG_RAN/WG2_RL2/TSGR2_119-e/Docs/R2-2208030.zip" TargetMode="External"/><Relationship Id="rId124" Type="http://schemas.openxmlformats.org/officeDocument/2006/relationships/hyperlink" Target="https://www.3gpp.org/ftp/TSG_RAN/WG2_RL2/TSGR2_119-e/Docs/R2-2208753.zip" TargetMode="External"/><Relationship Id="rId70" Type="http://schemas.openxmlformats.org/officeDocument/2006/relationships/hyperlink" Target="https://www.3gpp.org/ftp/TSG_RAN/WG2_RL2/TSGR2_119-e/Docs/R2-2207375.zip" TargetMode="External"/><Relationship Id="rId166" Type="http://schemas.openxmlformats.org/officeDocument/2006/relationships/hyperlink" Target="https://www.3gpp.org/ftp/TSG_RAN/WG2_RL2/TSGR2_119-e/Docs/R2-2207636.zip" TargetMode="External"/><Relationship Id="rId331" Type="http://schemas.openxmlformats.org/officeDocument/2006/relationships/hyperlink" Target="https://www.3gpp.org/ftp/TSG_RAN/WG2_RL2/TSGR2_119-e/Docs/R2-2207492.zip" TargetMode="External"/><Relationship Id="rId373" Type="http://schemas.openxmlformats.org/officeDocument/2006/relationships/hyperlink" Target="https://www.3gpp.org/ftp/TSG_RAN/WG2_RL2/TSGR2_119-e/Docs/R2-2207044.zip" TargetMode="External"/><Relationship Id="rId429" Type="http://schemas.openxmlformats.org/officeDocument/2006/relationships/hyperlink" Target="https://www.3gpp.org/ftp/TSG_RAN/WG2_RL2/TSGR2_119-e/Docs/R2-2207491.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951.zip" TargetMode="External"/><Relationship Id="rId440" Type="http://schemas.openxmlformats.org/officeDocument/2006/relationships/hyperlink" Target="https://www.3gpp.org/ftp/tsg_ran/TSG_RAN/TSGR_96/Docs/RP-221803.zip" TargetMode="External"/><Relationship Id="rId28" Type="http://schemas.openxmlformats.org/officeDocument/2006/relationships/hyperlink" Target="https://www.3gpp.org/ftp/TSG_RAN/WG2_RL2/TSGR2_119-e/Docs/R2-2208765.zip" TargetMode="External"/><Relationship Id="rId275" Type="http://schemas.openxmlformats.org/officeDocument/2006/relationships/hyperlink" Target="https://www.3gpp.org/ftp/TSG_RAN/WG2_RL2/TSGR2_119-e/Docs/R2-2207949.zip" TargetMode="External"/><Relationship Id="rId300" Type="http://schemas.openxmlformats.org/officeDocument/2006/relationships/hyperlink" Target="https://www.3gpp.org/ftp/TSG_RAN/WG2_RL2/TSGR2_119-e/Docs/R2-2208693.zip" TargetMode="External"/><Relationship Id="rId81" Type="http://schemas.openxmlformats.org/officeDocument/2006/relationships/hyperlink" Target="https://www.3gpp.org/ftp/TSG_RAN/WG2_RL2/TSGR2_119-e/Docs/R2-2208019.zip" TargetMode="External"/><Relationship Id="rId135" Type="http://schemas.openxmlformats.org/officeDocument/2006/relationships/hyperlink" Target="https://www.3gpp.org/ftp/TSG_RAN/WG2_RL2/TSGR2_119-e/Docs/R2-2207853.zip" TargetMode="External"/><Relationship Id="rId177" Type="http://schemas.openxmlformats.org/officeDocument/2006/relationships/hyperlink" Target="https://www.3gpp.org/ftp/TSG_RAN/WG2_RL2/TSGR2_119-e/Docs/R2-2208761.zip" TargetMode="External"/><Relationship Id="rId342" Type="http://schemas.openxmlformats.org/officeDocument/2006/relationships/hyperlink" Target="https://www.3gpp.org/ftp/TSG_RAN/WG2_RL2/TSGR2_119-e/Docs/R2-2206969.zip" TargetMode="External"/><Relationship Id="rId384" Type="http://schemas.openxmlformats.org/officeDocument/2006/relationships/hyperlink" Target="https://www.3gpp.org/ftp/TSG_RAN/WG2_RL2/TSGR2_119-e/Docs/R2-2207084.zip" TargetMode="External"/><Relationship Id="rId202" Type="http://schemas.openxmlformats.org/officeDocument/2006/relationships/hyperlink" Target="https://www.3gpp.org/ftp/TSG_RAN/WG2_RL2/TSGR2_119-e/Docs/R2-2208683.zip" TargetMode="External"/><Relationship Id="rId244" Type="http://schemas.openxmlformats.org/officeDocument/2006/relationships/hyperlink" Target="https://www.3gpp.org/ftp/TSG_RAN/WG2_RL2/TSGR2_119-e/Docs/R2-2208446.zip" TargetMode="External"/><Relationship Id="rId39" Type="http://schemas.openxmlformats.org/officeDocument/2006/relationships/hyperlink" Target="https://www.3gpp.org/ftp/TSG_RAN/WG2_RL2/TSGR2_119-e/Docs/R2-2208776.zip" TargetMode="External"/><Relationship Id="rId286" Type="http://schemas.openxmlformats.org/officeDocument/2006/relationships/hyperlink" Target="https://www.3gpp.org/ftp/TSG_RAN/WG2_RL2/TSGR2_119-e/Docs/R2-2208393.zip" TargetMode="External"/><Relationship Id="rId451" Type="http://schemas.openxmlformats.org/officeDocument/2006/relationships/hyperlink" Target="https://www.3gpp.org/ftp/TSG_RAN/WG2_RL2/TSGR2_119-e/Docs/R2-2208391.zip" TargetMode="External"/><Relationship Id="rId50" Type="http://schemas.openxmlformats.org/officeDocument/2006/relationships/hyperlink" Target="https://www.3gpp.org/ftp/TSG_RAN/WG2_RL2/TSGR2_119-e/Docs/R2-2208784.zip" TargetMode="External"/><Relationship Id="rId104" Type="http://schemas.openxmlformats.org/officeDocument/2006/relationships/hyperlink" Target="https://www.3gpp.org/ftp/TSG_RAN/WG2_RL2/TSGR2_119-e/Docs/R2-2207024.zip" TargetMode="External"/><Relationship Id="rId146" Type="http://schemas.openxmlformats.org/officeDocument/2006/relationships/hyperlink" Target="https://www.3gpp.org/ftp/TSG_RAN/WG2_RL2/TSGR2_119-e/Docs/R2-2208651.zip" TargetMode="External"/><Relationship Id="rId188" Type="http://schemas.openxmlformats.org/officeDocument/2006/relationships/hyperlink" Target="https://www.3gpp.org/ftp/TSG_RAN/WG2_RL2/TSGR2_119-e/Docs/R2-2208406.zip" TargetMode="External"/><Relationship Id="rId311" Type="http://schemas.openxmlformats.org/officeDocument/2006/relationships/hyperlink" Target="https://www.3gpp.org/ftp/TSG_RAN/WG2_RL2/TSGR2_119-e/Docs/R2-2207253.zip" TargetMode="External"/><Relationship Id="rId353" Type="http://schemas.openxmlformats.org/officeDocument/2006/relationships/hyperlink" Target="https://www.3gpp.org/ftp/TSG_RAN/WG2_RL2/TSGR2_119-e/Docs/R2-2208677.zip" TargetMode="External"/><Relationship Id="rId395" Type="http://schemas.openxmlformats.org/officeDocument/2006/relationships/hyperlink" Target="https://www.3gpp.org/ftp/TSG_RAN/WG2_RL2/TSGR2_119-e/Docs/R2-2207999.zip" TargetMode="External"/><Relationship Id="rId409" Type="http://schemas.openxmlformats.org/officeDocument/2006/relationships/hyperlink" Target="https://www.3gpp.org/ftp/TSG_RAN/WG2_RL2/TSGR2_119-e/Docs/R2-2207877.zip" TargetMode="External"/><Relationship Id="rId92" Type="http://schemas.openxmlformats.org/officeDocument/2006/relationships/hyperlink" Target="https://www.3gpp.org/ftp/TSG_RAN/WG2_RL2/TSGR2_119-e/Docs/R2-2207313.zip" TargetMode="External"/><Relationship Id="rId213" Type="http://schemas.openxmlformats.org/officeDocument/2006/relationships/hyperlink" Target="https://www.3gpp.org/ftp/TSG_RAN/WG2_RL2/TSGR2_119-e/Docs/R2-2207165.zip" TargetMode="External"/><Relationship Id="rId420" Type="http://schemas.openxmlformats.org/officeDocument/2006/relationships/hyperlink" Target="https://www.3gpp.org/ftp/TSG_RAN/WG2_RL2/TSGR2_119-e/Docs/R2-2208676.zip" TargetMode="External"/><Relationship Id="rId255" Type="http://schemas.openxmlformats.org/officeDocument/2006/relationships/hyperlink" Target="https://www.3gpp.org/ftp/TSG_RAN/WG2_RL2/TSGR2_119-e/Docs/R2-2208769.zip" TargetMode="External"/><Relationship Id="rId297" Type="http://schemas.openxmlformats.org/officeDocument/2006/relationships/hyperlink" Target="https://www.3gpp.org/ftp/TSG_RAN/WG2_RL2/TSGR2_119-e/Docs/R2-2206956.zip" TargetMode="External"/><Relationship Id="rId462" Type="http://schemas.openxmlformats.org/officeDocument/2006/relationships/hyperlink" Target="https://www.3gpp.org/ftp/TSG_RAN/WG2_RL2/TSGR2_119-e/Docs/R2-2208613.zip" TargetMode="External"/><Relationship Id="rId115" Type="http://schemas.openxmlformats.org/officeDocument/2006/relationships/hyperlink" Target="https://www.3gpp.org/ftp/TSG_RAN/WG2_RL2/TSGR2_119-e/Docs/R2-2208695.zip" TargetMode="External"/><Relationship Id="rId157" Type="http://schemas.openxmlformats.org/officeDocument/2006/relationships/hyperlink" Target="https://www.3gpp.org/ftp/TSG_RAN/WG2_RL2/TSGR2_119-e/Docs/R2-2208755.zip" TargetMode="External"/><Relationship Id="rId322" Type="http://schemas.openxmlformats.org/officeDocument/2006/relationships/hyperlink" Target="https://www.3gpp.org/ftp/TSG_RAN/WG2_RL2/TSGR2_119-e/Docs/R2-2208781.zip" TargetMode="External"/><Relationship Id="rId364" Type="http://schemas.openxmlformats.org/officeDocument/2006/relationships/hyperlink" Target="https://www.3gpp.org/ftp/TSG_RAN/WG2_RL2/TSGR2_119-e/Docs/R2-220802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EA07488B-0AE9-41BD-8529-E8C0B04EE1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26140</Words>
  <Characters>149000</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174791</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2019-05-01T04:04:00Z</cp:lastPrinted>
  <dcterms:created xsi:type="dcterms:W3CDTF">2022-08-18T13:33:00Z</dcterms:created>
  <dcterms:modified xsi:type="dcterms:W3CDTF">2022-08-18T13:34:00Z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