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164AF" w14:textId="0816A174" w:rsidR="00416401" w:rsidRDefault="00326AE4">
      <w:pPr>
        <w:pStyle w:val="CRCoverPage"/>
        <w:tabs>
          <w:tab w:val="right" w:pos="9639"/>
        </w:tabs>
        <w:spacing w:after="0"/>
        <w:rPr>
          <w:rFonts w:eastAsia="Malgun Gothic"/>
          <w:b/>
          <w:i/>
          <w:sz w:val="28"/>
          <w:lang w:eastAsia="zh-CN"/>
        </w:rPr>
      </w:pPr>
      <w:bookmarkStart w:id="0" w:name="_Toc29504432"/>
      <w:bookmarkStart w:id="1" w:name="_Toc29503264"/>
      <w:bookmarkStart w:id="2" w:name="_Toc14165868"/>
      <w:bookmarkStart w:id="3" w:name="_Toc20954827"/>
      <w:bookmarkStart w:id="4" w:name="_Toc29503848"/>
      <w:bookmarkStart w:id="5" w:name="_Toc14165860"/>
      <w:bookmarkStart w:id="6" w:name="_Toc20955182"/>
      <w:r>
        <w:rPr>
          <w:b/>
          <w:sz w:val="24"/>
        </w:rPr>
        <w:t>3GPP TSG-RAN WG2 Meeting #11</w:t>
      </w:r>
      <w:r w:rsidR="002230E8">
        <w:rPr>
          <w:rFonts w:hint="eastAsia"/>
          <w:b/>
          <w:sz w:val="24"/>
          <w:lang w:eastAsia="zh-CN"/>
        </w:rPr>
        <w:t>8</w:t>
      </w:r>
      <w:r>
        <w:rPr>
          <w:b/>
          <w:sz w:val="24"/>
        </w:rPr>
        <w:t>-e</w:t>
      </w:r>
      <w:r>
        <w:rPr>
          <w:b/>
          <w:sz w:val="24"/>
        </w:rPr>
        <w:tab/>
      </w:r>
      <w:r w:rsidR="00772D39">
        <w:rPr>
          <w:rFonts w:hint="eastAsia"/>
          <w:b/>
          <w:sz w:val="24"/>
          <w:lang w:eastAsia="zh-CN"/>
        </w:rPr>
        <w:t xml:space="preserve">draft </w:t>
      </w:r>
      <w:bookmarkStart w:id="7" w:name="_GoBack"/>
      <w:bookmarkEnd w:id="7"/>
      <w:r w:rsidR="00666FF9" w:rsidRPr="00666FF9">
        <w:rPr>
          <w:b/>
          <w:i/>
          <w:sz w:val="28"/>
        </w:rPr>
        <w:t>R2-</w:t>
      </w:r>
      <w:r w:rsidR="00801370" w:rsidRPr="00666FF9">
        <w:rPr>
          <w:b/>
          <w:i/>
          <w:sz w:val="28"/>
        </w:rPr>
        <w:t>22</w:t>
      </w:r>
      <w:r w:rsidR="00C579E6">
        <w:rPr>
          <w:rFonts w:hint="eastAsia"/>
          <w:b/>
          <w:i/>
          <w:sz w:val="28"/>
          <w:lang w:eastAsia="zh-CN"/>
        </w:rPr>
        <w:t>06579</w:t>
      </w:r>
    </w:p>
    <w:p w14:paraId="21107AAC" w14:textId="77777777" w:rsidR="00416401" w:rsidRDefault="00326AE4">
      <w:pPr>
        <w:pStyle w:val="CRCoverPage"/>
        <w:outlineLvl w:val="0"/>
        <w:rPr>
          <w:b/>
          <w:sz w:val="24"/>
          <w:szCs w:val="24"/>
          <w:lang w:eastAsia="zh-CN"/>
        </w:rPr>
      </w:pPr>
      <w:r>
        <w:rPr>
          <w:rFonts w:hint="eastAsia"/>
          <w:b/>
          <w:sz w:val="24"/>
          <w:szCs w:val="24"/>
          <w:lang w:eastAsia="zh-CN"/>
        </w:rPr>
        <w:t>Online</w:t>
      </w:r>
      <w:r>
        <w:rPr>
          <w:b/>
          <w:sz w:val="24"/>
          <w:szCs w:val="24"/>
          <w:lang w:eastAsia="zh-CN"/>
        </w:rPr>
        <w:t xml:space="preserve">, </w:t>
      </w:r>
      <w:r w:rsidR="002230E8">
        <w:rPr>
          <w:rFonts w:hint="eastAsia"/>
          <w:b/>
          <w:sz w:val="24"/>
          <w:szCs w:val="24"/>
          <w:lang w:eastAsia="zh-CN"/>
        </w:rPr>
        <w:t>May</w:t>
      </w:r>
      <w:r>
        <w:rPr>
          <w:b/>
          <w:sz w:val="24"/>
          <w:szCs w:val="24"/>
          <w:lang w:eastAsia="zh-CN"/>
        </w:rPr>
        <w:t xml:space="preserve"> </w:t>
      </w:r>
      <w:r w:rsidR="002230E8">
        <w:rPr>
          <w:rFonts w:hint="eastAsia"/>
          <w:b/>
          <w:sz w:val="24"/>
          <w:szCs w:val="24"/>
          <w:lang w:eastAsia="zh-CN"/>
        </w:rPr>
        <w:t>9</w:t>
      </w:r>
      <w:r w:rsidRPr="009574A9">
        <w:rPr>
          <w:b/>
          <w:sz w:val="24"/>
          <w:szCs w:val="24"/>
          <w:vertAlign w:val="superscript"/>
          <w:lang w:eastAsia="zh-CN"/>
        </w:rPr>
        <w:t xml:space="preserve">th </w:t>
      </w:r>
      <w:r>
        <w:rPr>
          <w:b/>
          <w:sz w:val="24"/>
          <w:szCs w:val="24"/>
          <w:lang w:eastAsia="zh-CN"/>
        </w:rPr>
        <w:t>–</w:t>
      </w:r>
      <w:r w:rsidR="002230E8">
        <w:rPr>
          <w:rFonts w:hint="eastAsia"/>
          <w:b/>
          <w:sz w:val="24"/>
          <w:szCs w:val="24"/>
          <w:lang w:eastAsia="zh-CN"/>
        </w:rPr>
        <w:t>20</w:t>
      </w:r>
      <w:r w:rsidR="002230E8">
        <w:rPr>
          <w:rFonts w:hint="eastAsia"/>
          <w:b/>
          <w:sz w:val="24"/>
          <w:szCs w:val="24"/>
          <w:vertAlign w:val="superscript"/>
          <w:lang w:eastAsia="zh-CN"/>
        </w:rPr>
        <w:t>th</w:t>
      </w:r>
      <w:r>
        <w:rPr>
          <w:rFonts w:hint="eastAsia"/>
          <w:b/>
          <w:sz w:val="24"/>
          <w:szCs w:val="24"/>
          <w:lang w:eastAsia="zh-CN"/>
        </w:rPr>
        <w:t>,</w:t>
      </w:r>
      <w:r>
        <w:rPr>
          <w:b/>
          <w:sz w:val="24"/>
          <w:szCs w:val="24"/>
          <w:lang w:eastAsia="zh-CN"/>
        </w:rPr>
        <w:t xml:space="preserve"> 202</w:t>
      </w:r>
      <w:r>
        <w:rPr>
          <w:rFonts w:hint="eastAsia"/>
          <w:b/>
          <w:sz w:val="24"/>
          <w:szCs w:val="24"/>
          <w:lang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6401" w14:paraId="56D54F00" w14:textId="77777777">
        <w:tc>
          <w:tcPr>
            <w:tcW w:w="9641" w:type="dxa"/>
            <w:gridSpan w:val="9"/>
            <w:tcBorders>
              <w:top w:val="single" w:sz="4" w:space="0" w:color="auto"/>
              <w:left w:val="single" w:sz="4" w:space="0" w:color="auto"/>
              <w:right w:val="single" w:sz="4" w:space="0" w:color="auto"/>
            </w:tcBorders>
          </w:tcPr>
          <w:p w14:paraId="103EDDF2" w14:textId="77777777" w:rsidR="00416401" w:rsidRDefault="00326AE4" w:rsidP="001235AE">
            <w:pPr>
              <w:pStyle w:val="CRCoverPage"/>
              <w:spacing w:after="0"/>
              <w:jc w:val="right"/>
              <w:rPr>
                <w:i/>
                <w:lang w:eastAsia="zh-CN"/>
              </w:rPr>
            </w:pPr>
            <w:r>
              <w:rPr>
                <w:i/>
                <w:sz w:val="14"/>
              </w:rPr>
              <w:t>CR-Form-v12.</w:t>
            </w:r>
            <w:r w:rsidR="001235AE">
              <w:rPr>
                <w:rFonts w:hint="eastAsia"/>
                <w:i/>
                <w:sz w:val="14"/>
                <w:lang w:eastAsia="zh-CN"/>
              </w:rPr>
              <w:t>2</w:t>
            </w:r>
          </w:p>
        </w:tc>
      </w:tr>
      <w:tr w:rsidR="00416401" w14:paraId="720C9811" w14:textId="77777777">
        <w:tc>
          <w:tcPr>
            <w:tcW w:w="9641" w:type="dxa"/>
            <w:gridSpan w:val="9"/>
            <w:tcBorders>
              <w:left w:val="single" w:sz="4" w:space="0" w:color="auto"/>
              <w:right w:val="single" w:sz="4" w:space="0" w:color="auto"/>
            </w:tcBorders>
          </w:tcPr>
          <w:p w14:paraId="504494C8" w14:textId="77777777" w:rsidR="00416401" w:rsidRDefault="00326AE4">
            <w:pPr>
              <w:pStyle w:val="CRCoverPage"/>
              <w:spacing w:after="0"/>
              <w:jc w:val="center"/>
            </w:pPr>
            <w:r>
              <w:rPr>
                <w:b/>
                <w:sz w:val="32"/>
              </w:rPr>
              <w:t>CHANGE REQUEST</w:t>
            </w:r>
          </w:p>
        </w:tc>
      </w:tr>
      <w:tr w:rsidR="00416401" w14:paraId="7C5A295D" w14:textId="77777777">
        <w:tc>
          <w:tcPr>
            <w:tcW w:w="9641" w:type="dxa"/>
            <w:gridSpan w:val="9"/>
            <w:tcBorders>
              <w:left w:val="single" w:sz="4" w:space="0" w:color="auto"/>
              <w:right w:val="single" w:sz="4" w:space="0" w:color="auto"/>
            </w:tcBorders>
          </w:tcPr>
          <w:p w14:paraId="6832B517" w14:textId="77777777" w:rsidR="00416401" w:rsidRDefault="00416401">
            <w:pPr>
              <w:pStyle w:val="CRCoverPage"/>
              <w:spacing w:after="0"/>
              <w:rPr>
                <w:sz w:val="8"/>
                <w:szCs w:val="8"/>
              </w:rPr>
            </w:pPr>
          </w:p>
        </w:tc>
      </w:tr>
      <w:tr w:rsidR="00416401" w14:paraId="3360288C" w14:textId="77777777">
        <w:tc>
          <w:tcPr>
            <w:tcW w:w="142" w:type="dxa"/>
            <w:tcBorders>
              <w:left w:val="single" w:sz="4" w:space="0" w:color="auto"/>
            </w:tcBorders>
          </w:tcPr>
          <w:p w14:paraId="29F1D836" w14:textId="77777777" w:rsidR="00416401" w:rsidRDefault="00416401">
            <w:pPr>
              <w:pStyle w:val="CRCoverPage"/>
              <w:spacing w:after="0"/>
              <w:jc w:val="right"/>
            </w:pPr>
          </w:p>
        </w:tc>
        <w:tc>
          <w:tcPr>
            <w:tcW w:w="1559" w:type="dxa"/>
            <w:shd w:val="pct30" w:color="FFFF00" w:fill="auto"/>
          </w:tcPr>
          <w:p w14:paraId="3E005A2C" w14:textId="77777777" w:rsidR="00416401" w:rsidRDefault="00326AE4" w:rsidP="00E16732">
            <w:pPr>
              <w:pStyle w:val="CRCoverPage"/>
              <w:spacing w:after="0"/>
              <w:ind w:right="548"/>
              <w:rPr>
                <w:b/>
                <w:sz w:val="28"/>
                <w:lang w:eastAsia="zh-CN"/>
              </w:rPr>
            </w:pPr>
            <w:r>
              <w:rPr>
                <w:b/>
                <w:sz w:val="28"/>
              </w:rPr>
              <w:t>3</w:t>
            </w:r>
            <w:r w:rsidR="002230E8">
              <w:rPr>
                <w:rFonts w:hint="eastAsia"/>
                <w:b/>
                <w:sz w:val="28"/>
                <w:lang w:eastAsia="zh-CN"/>
              </w:rPr>
              <w:t>8</w:t>
            </w:r>
            <w:r>
              <w:rPr>
                <w:b/>
                <w:sz w:val="28"/>
              </w:rPr>
              <w:t>.</w:t>
            </w:r>
            <w:r w:rsidR="002230E8">
              <w:rPr>
                <w:rFonts w:hint="eastAsia"/>
                <w:b/>
                <w:sz w:val="28"/>
                <w:lang w:eastAsia="zh-CN"/>
              </w:rPr>
              <w:t>3</w:t>
            </w:r>
            <w:r w:rsidR="00E16732">
              <w:rPr>
                <w:rFonts w:hint="eastAsia"/>
                <w:b/>
                <w:sz w:val="28"/>
                <w:lang w:eastAsia="zh-CN"/>
              </w:rPr>
              <w:t>05</w:t>
            </w:r>
          </w:p>
        </w:tc>
        <w:tc>
          <w:tcPr>
            <w:tcW w:w="709" w:type="dxa"/>
          </w:tcPr>
          <w:p w14:paraId="2E90198F" w14:textId="77777777" w:rsidR="00416401" w:rsidRDefault="00326AE4">
            <w:pPr>
              <w:pStyle w:val="CRCoverPage"/>
              <w:spacing w:after="0"/>
              <w:jc w:val="center"/>
            </w:pPr>
            <w:r>
              <w:rPr>
                <w:b/>
                <w:sz w:val="28"/>
              </w:rPr>
              <w:t>CR</w:t>
            </w:r>
          </w:p>
        </w:tc>
        <w:tc>
          <w:tcPr>
            <w:tcW w:w="1276" w:type="dxa"/>
            <w:shd w:val="pct30" w:color="FFFF00" w:fill="auto"/>
          </w:tcPr>
          <w:p w14:paraId="6931590A" w14:textId="754254D0" w:rsidR="00416401" w:rsidRDefault="007F0C3E" w:rsidP="007F0C3E">
            <w:pPr>
              <w:pStyle w:val="CRCoverPage"/>
              <w:spacing w:after="0"/>
              <w:jc w:val="center"/>
              <w:rPr>
                <w:b/>
                <w:sz w:val="28"/>
                <w:lang w:eastAsia="zh-CN"/>
              </w:rPr>
            </w:pPr>
            <w:r>
              <w:rPr>
                <w:rFonts w:hint="eastAsia"/>
                <w:b/>
                <w:sz w:val="28"/>
                <w:lang w:eastAsia="zh-CN"/>
              </w:rPr>
              <w:t>0089</w:t>
            </w:r>
          </w:p>
        </w:tc>
        <w:tc>
          <w:tcPr>
            <w:tcW w:w="709" w:type="dxa"/>
          </w:tcPr>
          <w:p w14:paraId="2531C986" w14:textId="77777777" w:rsidR="00416401" w:rsidRDefault="00326AE4">
            <w:pPr>
              <w:pStyle w:val="CRCoverPage"/>
              <w:tabs>
                <w:tab w:val="right" w:pos="625"/>
              </w:tabs>
              <w:spacing w:after="0"/>
              <w:jc w:val="center"/>
            </w:pPr>
            <w:r>
              <w:rPr>
                <w:b/>
                <w:bCs/>
                <w:sz w:val="28"/>
              </w:rPr>
              <w:t>rev</w:t>
            </w:r>
          </w:p>
        </w:tc>
        <w:tc>
          <w:tcPr>
            <w:tcW w:w="992" w:type="dxa"/>
            <w:shd w:val="pct30" w:color="FFFF00" w:fill="auto"/>
          </w:tcPr>
          <w:p w14:paraId="020CDAF2" w14:textId="43DCA224" w:rsidR="00416401" w:rsidRDefault="00265282">
            <w:pPr>
              <w:pStyle w:val="CRCoverPage"/>
              <w:spacing w:after="0"/>
              <w:jc w:val="center"/>
              <w:rPr>
                <w:b/>
                <w:sz w:val="28"/>
                <w:lang w:eastAsia="zh-CN"/>
              </w:rPr>
            </w:pPr>
            <w:r>
              <w:rPr>
                <w:b/>
                <w:sz w:val="28"/>
                <w:lang w:eastAsia="zh-CN"/>
              </w:rPr>
              <w:t>1</w:t>
            </w:r>
          </w:p>
        </w:tc>
        <w:tc>
          <w:tcPr>
            <w:tcW w:w="2410" w:type="dxa"/>
          </w:tcPr>
          <w:p w14:paraId="42383168" w14:textId="77777777" w:rsidR="00416401" w:rsidRDefault="00326AE4">
            <w:pPr>
              <w:pStyle w:val="CRCoverPage"/>
              <w:tabs>
                <w:tab w:val="right" w:pos="1825"/>
              </w:tabs>
              <w:spacing w:after="0"/>
              <w:jc w:val="center"/>
            </w:pPr>
            <w:r>
              <w:rPr>
                <w:b/>
                <w:sz w:val="28"/>
                <w:szCs w:val="28"/>
              </w:rPr>
              <w:t>Current version:</w:t>
            </w:r>
          </w:p>
        </w:tc>
        <w:tc>
          <w:tcPr>
            <w:tcW w:w="1701" w:type="dxa"/>
            <w:shd w:val="pct30" w:color="FFFF00" w:fill="auto"/>
          </w:tcPr>
          <w:p w14:paraId="00CC452B" w14:textId="77777777" w:rsidR="00416401" w:rsidRDefault="00326AE4" w:rsidP="005A4E20">
            <w:pPr>
              <w:pStyle w:val="CRCoverPage"/>
              <w:spacing w:after="0"/>
              <w:jc w:val="center"/>
              <w:rPr>
                <w:sz w:val="28"/>
              </w:rPr>
            </w:pPr>
            <w:r>
              <w:rPr>
                <w:b/>
                <w:sz w:val="28"/>
                <w:lang w:eastAsia="zh-CN"/>
              </w:rPr>
              <w:t>1</w:t>
            </w:r>
            <w:r w:rsidR="005A4E20">
              <w:rPr>
                <w:rFonts w:hint="eastAsia"/>
                <w:b/>
                <w:sz w:val="28"/>
                <w:lang w:eastAsia="zh-CN"/>
              </w:rPr>
              <w:t>7</w:t>
            </w:r>
            <w:r>
              <w:rPr>
                <w:b/>
                <w:sz w:val="28"/>
                <w:lang w:eastAsia="zh-CN"/>
              </w:rPr>
              <w:t>.</w:t>
            </w:r>
            <w:r w:rsidR="005A4E20">
              <w:rPr>
                <w:rFonts w:hint="eastAsia"/>
                <w:b/>
                <w:sz w:val="28"/>
                <w:lang w:eastAsia="zh-CN"/>
              </w:rPr>
              <w:t>0</w:t>
            </w:r>
            <w:r>
              <w:rPr>
                <w:b/>
                <w:sz w:val="28"/>
                <w:lang w:eastAsia="zh-CN"/>
              </w:rPr>
              <w:t xml:space="preserve">.0 </w:t>
            </w:r>
          </w:p>
        </w:tc>
        <w:tc>
          <w:tcPr>
            <w:tcW w:w="143" w:type="dxa"/>
            <w:tcBorders>
              <w:right w:val="single" w:sz="4" w:space="0" w:color="auto"/>
            </w:tcBorders>
          </w:tcPr>
          <w:p w14:paraId="378639B2" w14:textId="77777777" w:rsidR="00416401" w:rsidRDefault="00416401">
            <w:pPr>
              <w:pStyle w:val="CRCoverPage"/>
              <w:spacing w:after="0"/>
            </w:pPr>
          </w:p>
        </w:tc>
      </w:tr>
      <w:tr w:rsidR="00416401" w14:paraId="28B1A809" w14:textId="77777777">
        <w:tc>
          <w:tcPr>
            <w:tcW w:w="9641" w:type="dxa"/>
            <w:gridSpan w:val="9"/>
            <w:tcBorders>
              <w:left w:val="single" w:sz="4" w:space="0" w:color="auto"/>
              <w:right w:val="single" w:sz="4" w:space="0" w:color="auto"/>
            </w:tcBorders>
          </w:tcPr>
          <w:p w14:paraId="0B0061B9" w14:textId="77777777" w:rsidR="00416401" w:rsidRDefault="00416401">
            <w:pPr>
              <w:pStyle w:val="CRCoverPage"/>
              <w:spacing w:after="0"/>
            </w:pPr>
          </w:p>
        </w:tc>
      </w:tr>
      <w:tr w:rsidR="00416401" w14:paraId="7E1CE0AE" w14:textId="77777777">
        <w:tc>
          <w:tcPr>
            <w:tcW w:w="9641" w:type="dxa"/>
            <w:gridSpan w:val="9"/>
            <w:tcBorders>
              <w:top w:val="single" w:sz="4" w:space="0" w:color="auto"/>
            </w:tcBorders>
          </w:tcPr>
          <w:p w14:paraId="42883317" w14:textId="77777777" w:rsidR="00416401" w:rsidRDefault="00326AE4">
            <w:pPr>
              <w:pStyle w:val="CRCoverPage"/>
              <w:spacing w:after="0"/>
              <w:jc w:val="center"/>
              <w:rPr>
                <w:rFonts w:cs="Arial"/>
                <w:i/>
              </w:rPr>
            </w:pPr>
            <w:r>
              <w:rPr>
                <w:rFonts w:cs="Arial"/>
                <w:i/>
              </w:rPr>
              <w:t xml:space="preserve">For </w:t>
            </w:r>
            <w:hyperlink r:id="rId10" w:anchor="_blank" w:history="1">
              <w:r>
                <w:rPr>
                  <w:rStyle w:val="afd"/>
                  <w:rFonts w:cs="Arial"/>
                  <w:b/>
                  <w:i/>
                  <w:color w:val="FF0000"/>
                </w:rPr>
                <w:t>HE</w:t>
              </w:r>
              <w:bookmarkStart w:id="8" w:name="_Hlt497126619"/>
              <w:r>
                <w:rPr>
                  <w:rStyle w:val="afd"/>
                  <w:rFonts w:cs="Arial"/>
                  <w:b/>
                  <w:i/>
                  <w:color w:val="FF0000"/>
                </w:rPr>
                <w:t>L</w:t>
              </w:r>
              <w:bookmarkEnd w:id="8"/>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d"/>
                  <w:rFonts w:cs="Arial"/>
                  <w:i/>
                </w:rPr>
                <w:t>http://www.3gpp.org/Change-Requests</w:t>
              </w:r>
            </w:hyperlink>
            <w:r>
              <w:rPr>
                <w:rFonts w:cs="Arial"/>
                <w:i/>
              </w:rPr>
              <w:t>.</w:t>
            </w:r>
          </w:p>
        </w:tc>
      </w:tr>
      <w:tr w:rsidR="00416401" w14:paraId="3832BD9A" w14:textId="77777777">
        <w:tc>
          <w:tcPr>
            <w:tcW w:w="9641" w:type="dxa"/>
            <w:gridSpan w:val="9"/>
          </w:tcPr>
          <w:p w14:paraId="34E45F8F" w14:textId="77777777" w:rsidR="00416401" w:rsidRDefault="00416401">
            <w:pPr>
              <w:pStyle w:val="CRCoverPage"/>
              <w:spacing w:after="0"/>
              <w:rPr>
                <w:sz w:val="8"/>
                <w:szCs w:val="8"/>
              </w:rPr>
            </w:pPr>
          </w:p>
        </w:tc>
      </w:tr>
    </w:tbl>
    <w:p w14:paraId="0DA08FD2" w14:textId="77777777" w:rsidR="00416401" w:rsidRDefault="0041640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6401" w14:paraId="56675903" w14:textId="77777777">
        <w:tc>
          <w:tcPr>
            <w:tcW w:w="2835" w:type="dxa"/>
          </w:tcPr>
          <w:p w14:paraId="63BA1AB8" w14:textId="77777777" w:rsidR="00416401" w:rsidRDefault="00326AE4">
            <w:pPr>
              <w:pStyle w:val="CRCoverPage"/>
              <w:tabs>
                <w:tab w:val="right" w:pos="2751"/>
              </w:tabs>
              <w:spacing w:after="0"/>
              <w:rPr>
                <w:b/>
                <w:i/>
              </w:rPr>
            </w:pPr>
            <w:r>
              <w:rPr>
                <w:b/>
                <w:i/>
              </w:rPr>
              <w:t>Proposed change affects:</w:t>
            </w:r>
          </w:p>
        </w:tc>
        <w:tc>
          <w:tcPr>
            <w:tcW w:w="1418" w:type="dxa"/>
          </w:tcPr>
          <w:p w14:paraId="759FDDDB" w14:textId="77777777" w:rsidR="00416401" w:rsidRDefault="00326AE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0F12AC" w14:textId="77777777" w:rsidR="00416401" w:rsidRDefault="00416401">
            <w:pPr>
              <w:pStyle w:val="CRCoverPage"/>
              <w:spacing w:after="0"/>
              <w:jc w:val="center"/>
              <w:rPr>
                <w:b/>
                <w:caps/>
              </w:rPr>
            </w:pPr>
          </w:p>
        </w:tc>
        <w:tc>
          <w:tcPr>
            <w:tcW w:w="709" w:type="dxa"/>
            <w:tcBorders>
              <w:left w:val="single" w:sz="4" w:space="0" w:color="auto"/>
            </w:tcBorders>
          </w:tcPr>
          <w:p w14:paraId="0A4C0A8F" w14:textId="77777777" w:rsidR="00416401" w:rsidRDefault="00326AE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3DBAA9" w14:textId="77777777" w:rsidR="00416401" w:rsidRDefault="00326AE4">
            <w:pPr>
              <w:pStyle w:val="CRCoverPage"/>
              <w:spacing w:after="0"/>
              <w:jc w:val="center"/>
              <w:rPr>
                <w:b/>
                <w:caps/>
              </w:rPr>
            </w:pPr>
            <w:r>
              <w:rPr>
                <w:b/>
                <w:caps/>
              </w:rPr>
              <w:t>x</w:t>
            </w:r>
          </w:p>
        </w:tc>
        <w:tc>
          <w:tcPr>
            <w:tcW w:w="2126" w:type="dxa"/>
          </w:tcPr>
          <w:p w14:paraId="352EAD67" w14:textId="77777777" w:rsidR="00416401" w:rsidRDefault="00326AE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BF113F" w14:textId="77777777" w:rsidR="00416401" w:rsidRDefault="00416401">
            <w:pPr>
              <w:pStyle w:val="CRCoverPage"/>
              <w:spacing w:after="0"/>
              <w:jc w:val="center"/>
              <w:rPr>
                <w:b/>
                <w:caps/>
              </w:rPr>
            </w:pPr>
          </w:p>
        </w:tc>
        <w:tc>
          <w:tcPr>
            <w:tcW w:w="1418" w:type="dxa"/>
            <w:tcBorders>
              <w:left w:val="nil"/>
            </w:tcBorders>
          </w:tcPr>
          <w:p w14:paraId="6F058D01" w14:textId="77777777" w:rsidR="00416401" w:rsidRDefault="00326AE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FF4784" w14:textId="77777777" w:rsidR="00416401" w:rsidRDefault="00D71AF2">
            <w:pPr>
              <w:pStyle w:val="CRCoverPage"/>
              <w:spacing w:after="0"/>
              <w:jc w:val="center"/>
              <w:rPr>
                <w:b/>
                <w:bCs/>
                <w:caps/>
              </w:rPr>
            </w:pPr>
            <w:r>
              <w:rPr>
                <w:b/>
                <w:caps/>
              </w:rPr>
              <w:t>x</w:t>
            </w:r>
          </w:p>
        </w:tc>
      </w:tr>
    </w:tbl>
    <w:p w14:paraId="55CE9B8F" w14:textId="77777777" w:rsidR="00416401" w:rsidRDefault="0041640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6401" w14:paraId="1BCF3E0A" w14:textId="77777777">
        <w:tc>
          <w:tcPr>
            <w:tcW w:w="9640" w:type="dxa"/>
            <w:gridSpan w:val="11"/>
          </w:tcPr>
          <w:p w14:paraId="7232A41F" w14:textId="77777777" w:rsidR="00416401" w:rsidRDefault="00416401">
            <w:pPr>
              <w:pStyle w:val="CRCoverPage"/>
              <w:spacing w:after="0"/>
              <w:rPr>
                <w:sz w:val="8"/>
                <w:szCs w:val="8"/>
              </w:rPr>
            </w:pPr>
          </w:p>
        </w:tc>
      </w:tr>
      <w:tr w:rsidR="00416401" w14:paraId="00626F72" w14:textId="77777777">
        <w:tc>
          <w:tcPr>
            <w:tcW w:w="1843" w:type="dxa"/>
            <w:tcBorders>
              <w:top w:val="single" w:sz="4" w:space="0" w:color="auto"/>
              <w:left w:val="single" w:sz="4" w:space="0" w:color="auto"/>
            </w:tcBorders>
          </w:tcPr>
          <w:p w14:paraId="788BB403" w14:textId="77777777" w:rsidR="00416401" w:rsidRDefault="00326AE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5C1A4" w14:textId="77777777" w:rsidR="00416401" w:rsidRDefault="002230E8" w:rsidP="004F01CD">
            <w:pPr>
              <w:pStyle w:val="CRCoverPage"/>
              <w:spacing w:after="0"/>
              <w:ind w:left="100"/>
              <w:rPr>
                <w:lang w:eastAsia="zh-CN"/>
              </w:rPr>
            </w:pPr>
            <w:r>
              <w:rPr>
                <w:rFonts w:hint="eastAsia"/>
                <w:lang w:eastAsia="zh-CN"/>
              </w:rPr>
              <w:t xml:space="preserve">Correction </w:t>
            </w:r>
            <w:r w:rsidR="004F01CD" w:rsidRPr="004F01CD">
              <w:rPr>
                <w:lang w:eastAsia="zh-CN"/>
              </w:rPr>
              <w:t>on the description of deferred M</w:t>
            </w:r>
            <w:r w:rsidR="004F01CD">
              <w:rPr>
                <w:rFonts w:hint="eastAsia"/>
                <w:lang w:eastAsia="zh-CN"/>
              </w:rPr>
              <w:t>T</w:t>
            </w:r>
            <w:r w:rsidR="004F01CD" w:rsidRPr="004F01CD">
              <w:rPr>
                <w:lang w:eastAsia="zh-CN"/>
              </w:rPr>
              <w:t>-LR</w:t>
            </w:r>
          </w:p>
        </w:tc>
      </w:tr>
      <w:tr w:rsidR="00416401" w14:paraId="4B1DCD14" w14:textId="77777777">
        <w:tc>
          <w:tcPr>
            <w:tcW w:w="1843" w:type="dxa"/>
            <w:tcBorders>
              <w:left w:val="single" w:sz="4" w:space="0" w:color="auto"/>
            </w:tcBorders>
          </w:tcPr>
          <w:p w14:paraId="5B5A2B19" w14:textId="77777777" w:rsidR="00416401" w:rsidRDefault="00416401">
            <w:pPr>
              <w:pStyle w:val="CRCoverPage"/>
              <w:spacing w:after="0"/>
              <w:rPr>
                <w:b/>
                <w:i/>
                <w:sz w:val="8"/>
                <w:szCs w:val="8"/>
              </w:rPr>
            </w:pPr>
          </w:p>
        </w:tc>
        <w:tc>
          <w:tcPr>
            <w:tcW w:w="7797" w:type="dxa"/>
            <w:gridSpan w:val="10"/>
            <w:tcBorders>
              <w:right w:val="single" w:sz="4" w:space="0" w:color="auto"/>
            </w:tcBorders>
          </w:tcPr>
          <w:p w14:paraId="2D345140" w14:textId="77777777" w:rsidR="00416401" w:rsidRDefault="00416401">
            <w:pPr>
              <w:pStyle w:val="CRCoverPage"/>
              <w:spacing w:after="0"/>
              <w:rPr>
                <w:sz w:val="8"/>
                <w:szCs w:val="8"/>
              </w:rPr>
            </w:pPr>
          </w:p>
        </w:tc>
      </w:tr>
      <w:tr w:rsidR="00416401" w14:paraId="578E6C05" w14:textId="77777777">
        <w:tc>
          <w:tcPr>
            <w:tcW w:w="1843" w:type="dxa"/>
            <w:tcBorders>
              <w:left w:val="single" w:sz="4" w:space="0" w:color="auto"/>
            </w:tcBorders>
          </w:tcPr>
          <w:p w14:paraId="51516762" w14:textId="77777777" w:rsidR="00416401" w:rsidRDefault="00326AE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F802C1" w14:textId="77777777" w:rsidR="00416401" w:rsidRDefault="00326AE4">
            <w:pPr>
              <w:pStyle w:val="CRCoverPage"/>
              <w:spacing w:after="0"/>
              <w:ind w:left="100"/>
              <w:rPr>
                <w:lang w:eastAsia="zh-CN"/>
              </w:rPr>
            </w:pPr>
            <w:r>
              <w:rPr>
                <w:rFonts w:hint="eastAsia"/>
                <w:lang w:eastAsia="zh-CN"/>
              </w:rPr>
              <w:t>CATT</w:t>
            </w:r>
          </w:p>
        </w:tc>
      </w:tr>
      <w:tr w:rsidR="00416401" w14:paraId="58BD056E" w14:textId="77777777">
        <w:tc>
          <w:tcPr>
            <w:tcW w:w="1843" w:type="dxa"/>
            <w:tcBorders>
              <w:left w:val="single" w:sz="4" w:space="0" w:color="auto"/>
            </w:tcBorders>
          </w:tcPr>
          <w:p w14:paraId="0DD2E7B7" w14:textId="77777777" w:rsidR="00416401" w:rsidRDefault="00326AE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F102088" w14:textId="77777777" w:rsidR="00416401" w:rsidRDefault="00441C50">
            <w:pPr>
              <w:pStyle w:val="CRCoverPage"/>
              <w:spacing w:after="0"/>
              <w:ind w:left="100"/>
            </w:pPr>
            <w:fldSimple w:instr=" DOCPROPERTY  SourceIfTsg  \* MERGEFORMAT ">
              <w:r w:rsidR="00326AE4">
                <w:t>R</w:t>
              </w:r>
            </w:fldSimple>
            <w:r w:rsidR="00326AE4">
              <w:t>2</w:t>
            </w:r>
          </w:p>
        </w:tc>
      </w:tr>
      <w:tr w:rsidR="00416401" w14:paraId="6374F1C5" w14:textId="77777777">
        <w:tc>
          <w:tcPr>
            <w:tcW w:w="1843" w:type="dxa"/>
            <w:tcBorders>
              <w:left w:val="single" w:sz="4" w:space="0" w:color="auto"/>
            </w:tcBorders>
          </w:tcPr>
          <w:p w14:paraId="668628E5" w14:textId="77777777" w:rsidR="00416401" w:rsidRDefault="00416401">
            <w:pPr>
              <w:pStyle w:val="CRCoverPage"/>
              <w:spacing w:after="0"/>
              <w:rPr>
                <w:b/>
                <w:i/>
                <w:sz w:val="8"/>
                <w:szCs w:val="8"/>
              </w:rPr>
            </w:pPr>
          </w:p>
        </w:tc>
        <w:tc>
          <w:tcPr>
            <w:tcW w:w="7797" w:type="dxa"/>
            <w:gridSpan w:val="10"/>
            <w:tcBorders>
              <w:right w:val="single" w:sz="4" w:space="0" w:color="auto"/>
            </w:tcBorders>
          </w:tcPr>
          <w:p w14:paraId="43DBD486" w14:textId="77777777" w:rsidR="00416401" w:rsidRDefault="00416401">
            <w:pPr>
              <w:pStyle w:val="CRCoverPage"/>
              <w:spacing w:after="0"/>
              <w:rPr>
                <w:sz w:val="8"/>
                <w:szCs w:val="8"/>
              </w:rPr>
            </w:pPr>
          </w:p>
        </w:tc>
      </w:tr>
      <w:tr w:rsidR="00416401" w14:paraId="70211978" w14:textId="77777777">
        <w:tc>
          <w:tcPr>
            <w:tcW w:w="1843" w:type="dxa"/>
            <w:tcBorders>
              <w:left w:val="single" w:sz="4" w:space="0" w:color="auto"/>
            </w:tcBorders>
          </w:tcPr>
          <w:p w14:paraId="186BEB49" w14:textId="77777777" w:rsidR="00416401" w:rsidRDefault="00326AE4">
            <w:pPr>
              <w:pStyle w:val="CRCoverPage"/>
              <w:tabs>
                <w:tab w:val="right" w:pos="1759"/>
              </w:tabs>
              <w:spacing w:after="0"/>
              <w:rPr>
                <w:b/>
                <w:i/>
              </w:rPr>
            </w:pPr>
            <w:r>
              <w:rPr>
                <w:b/>
                <w:i/>
              </w:rPr>
              <w:t>Work item code:</w:t>
            </w:r>
          </w:p>
        </w:tc>
        <w:tc>
          <w:tcPr>
            <w:tcW w:w="3686" w:type="dxa"/>
            <w:gridSpan w:val="5"/>
            <w:shd w:val="pct30" w:color="FFFF00" w:fill="auto"/>
          </w:tcPr>
          <w:p w14:paraId="7F2E0564" w14:textId="77777777" w:rsidR="00416401" w:rsidRDefault="00E16732">
            <w:pPr>
              <w:pStyle w:val="CRCoverPage"/>
              <w:spacing w:after="0"/>
              <w:ind w:left="100"/>
              <w:rPr>
                <w:lang w:val="it-IT" w:eastAsia="zh-CN"/>
              </w:rPr>
            </w:pPr>
            <w:r w:rsidRPr="00E16732">
              <w:t>NR_pos-Core</w:t>
            </w:r>
          </w:p>
        </w:tc>
        <w:tc>
          <w:tcPr>
            <w:tcW w:w="567" w:type="dxa"/>
            <w:tcBorders>
              <w:left w:val="nil"/>
            </w:tcBorders>
          </w:tcPr>
          <w:p w14:paraId="2391BE2C" w14:textId="77777777" w:rsidR="00416401" w:rsidRDefault="00416401">
            <w:pPr>
              <w:pStyle w:val="CRCoverPage"/>
              <w:spacing w:after="0"/>
              <w:ind w:right="100"/>
              <w:rPr>
                <w:lang w:val="it-IT"/>
              </w:rPr>
            </w:pPr>
          </w:p>
        </w:tc>
        <w:tc>
          <w:tcPr>
            <w:tcW w:w="1417" w:type="dxa"/>
            <w:gridSpan w:val="3"/>
            <w:tcBorders>
              <w:left w:val="nil"/>
            </w:tcBorders>
          </w:tcPr>
          <w:p w14:paraId="293966BE" w14:textId="77777777" w:rsidR="00416401" w:rsidRDefault="00326AE4">
            <w:pPr>
              <w:pStyle w:val="CRCoverPage"/>
              <w:spacing w:after="0"/>
              <w:jc w:val="right"/>
            </w:pPr>
            <w:r>
              <w:rPr>
                <w:b/>
                <w:i/>
              </w:rPr>
              <w:t>Date:</w:t>
            </w:r>
          </w:p>
        </w:tc>
        <w:tc>
          <w:tcPr>
            <w:tcW w:w="2127" w:type="dxa"/>
            <w:tcBorders>
              <w:right w:val="single" w:sz="4" w:space="0" w:color="auto"/>
            </w:tcBorders>
            <w:shd w:val="pct30" w:color="FFFF00" w:fill="auto"/>
          </w:tcPr>
          <w:p w14:paraId="1A2748D0" w14:textId="1E6819F7" w:rsidR="00416401" w:rsidRDefault="00326AE4" w:rsidP="005A4E20">
            <w:pPr>
              <w:pStyle w:val="CRCoverPage"/>
              <w:spacing w:after="0"/>
              <w:rPr>
                <w:lang w:eastAsia="zh-CN"/>
              </w:rPr>
            </w:pPr>
            <w:r>
              <w:t xml:space="preserve">  20</w:t>
            </w:r>
            <w:r>
              <w:rPr>
                <w:rFonts w:hint="eastAsia"/>
                <w:lang w:eastAsia="zh-CN"/>
              </w:rPr>
              <w:t>22</w:t>
            </w:r>
            <w:r>
              <w:t>-</w:t>
            </w:r>
            <w:r>
              <w:rPr>
                <w:rFonts w:hint="eastAsia"/>
                <w:lang w:eastAsia="zh-CN"/>
              </w:rPr>
              <w:t>0</w:t>
            </w:r>
            <w:r w:rsidR="00265282">
              <w:rPr>
                <w:lang w:eastAsia="zh-CN"/>
              </w:rPr>
              <w:t>5</w:t>
            </w:r>
            <w:r>
              <w:rPr>
                <w:lang w:eastAsia="zh-CN"/>
              </w:rPr>
              <w:t>-</w:t>
            </w:r>
            <w:r w:rsidR="00265282">
              <w:rPr>
                <w:lang w:eastAsia="zh-CN"/>
              </w:rPr>
              <w:t>17</w:t>
            </w:r>
          </w:p>
        </w:tc>
      </w:tr>
      <w:tr w:rsidR="00416401" w14:paraId="5AE77E38" w14:textId="77777777">
        <w:tc>
          <w:tcPr>
            <w:tcW w:w="1843" w:type="dxa"/>
            <w:tcBorders>
              <w:left w:val="single" w:sz="4" w:space="0" w:color="auto"/>
            </w:tcBorders>
          </w:tcPr>
          <w:p w14:paraId="40DAFC7E" w14:textId="77777777" w:rsidR="00416401" w:rsidRDefault="00416401">
            <w:pPr>
              <w:pStyle w:val="CRCoverPage"/>
              <w:spacing w:after="0"/>
              <w:rPr>
                <w:b/>
                <w:i/>
                <w:sz w:val="8"/>
                <w:szCs w:val="8"/>
              </w:rPr>
            </w:pPr>
          </w:p>
        </w:tc>
        <w:tc>
          <w:tcPr>
            <w:tcW w:w="1986" w:type="dxa"/>
            <w:gridSpan w:val="4"/>
          </w:tcPr>
          <w:p w14:paraId="2C1536D4" w14:textId="77777777" w:rsidR="00416401" w:rsidRDefault="00416401">
            <w:pPr>
              <w:pStyle w:val="CRCoverPage"/>
              <w:spacing w:after="0"/>
              <w:rPr>
                <w:sz w:val="8"/>
                <w:szCs w:val="8"/>
              </w:rPr>
            </w:pPr>
          </w:p>
        </w:tc>
        <w:tc>
          <w:tcPr>
            <w:tcW w:w="2267" w:type="dxa"/>
            <w:gridSpan w:val="2"/>
          </w:tcPr>
          <w:p w14:paraId="44E540AD" w14:textId="77777777" w:rsidR="00416401" w:rsidRDefault="00416401">
            <w:pPr>
              <w:pStyle w:val="CRCoverPage"/>
              <w:spacing w:after="0"/>
              <w:rPr>
                <w:sz w:val="8"/>
                <w:szCs w:val="8"/>
              </w:rPr>
            </w:pPr>
          </w:p>
        </w:tc>
        <w:tc>
          <w:tcPr>
            <w:tcW w:w="1417" w:type="dxa"/>
            <w:gridSpan w:val="3"/>
          </w:tcPr>
          <w:p w14:paraId="29EF08A3" w14:textId="77777777" w:rsidR="00416401" w:rsidRDefault="00416401">
            <w:pPr>
              <w:pStyle w:val="CRCoverPage"/>
              <w:spacing w:after="0"/>
              <w:rPr>
                <w:sz w:val="8"/>
                <w:szCs w:val="8"/>
              </w:rPr>
            </w:pPr>
          </w:p>
        </w:tc>
        <w:tc>
          <w:tcPr>
            <w:tcW w:w="2127" w:type="dxa"/>
            <w:tcBorders>
              <w:right w:val="single" w:sz="4" w:space="0" w:color="auto"/>
            </w:tcBorders>
          </w:tcPr>
          <w:p w14:paraId="522B1C3F" w14:textId="77777777" w:rsidR="00416401" w:rsidRDefault="00416401">
            <w:pPr>
              <w:pStyle w:val="CRCoverPage"/>
              <w:spacing w:after="0"/>
              <w:rPr>
                <w:sz w:val="8"/>
                <w:szCs w:val="8"/>
              </w:rPr>
            </w:pPr>
          </w:p>
        </w:tc>
      </w:tr>
      <w:tr w:rsidR="00416401" w14:paraId="1AEE2010" w14:textId="77777777">
        <w:trPr>
          <w:cantSplit/>
        </w:trPr>
        <w:tc>
          <w:tcPr>
            <w:tcW w:w="1843" w:type="dxa"/>
            <w:tcBorders>
              <w:left w:val="single" w:sz="4" w:space="0" w:color="auto"/>
            </w:tcBorders>
          </w:tcPr>
          <w:p w14:paraId="7DE2024E" w14:textId="77777777" w:rsidR="00416401" w:rsidRDefault="00326AE4">
            <w:pPr>
              <w:pStyle w:val="CRCoverPage"/>
              <w:tabs>
                <w:tab w:val="right" w:pos="1759"/>
              </w:tabs>
              <w:spacing w:after="0"/>
              <w:rPr>
                <w:b/>
                <w:i/>
              </w:rPr>
            </w:pPr>
            <w:r>
              <w:rPr>
                <w:b/>
                <w:i/>
              </w:rPr>
              <w:t>Category:</w:t>
            </w:r>
          </w:p>
        </w:tc>
        <w:tc>
          <w:tcPr>
            <w:tcW w:w="851" w:type="dxa"/>
            <w:shd w:val="pct30" w:color="FFFF00" w:fill="auto"/>
          </w:tcPr>
          <w:p w14:paraId="627F73FA" w14:textId="77777777" w:rsidR="00416401" w:rsidRDefault="005A4E20">
            <w:pPr>
              <w:pStyle w:val="CRCoverPage"/>
              <w:spacing w:after="0"/>
              <w:ind w:left="100" w:right="-609"/>
              <w:rPr>
                <w:b/>
                <w:lang w:eastAsia="zh-CN"/>
              </w:rPr>
            </w:pPr>
            <w:r>
              <w:rPr>
                <w:rFonts w:hint="eastAsia"/>
                <w:lang w:eastAsia="zh-CN"/>
              </w:rPr>
              <w:t>A</w:t>
            </w:r>
          </w:p>
        </w:tc>
        <w:tc>
          <w:tcPr>
            <w:tcW w:w="3402" w:type="dxa"/>
            <w:gridSpan w:val="5"/>
            <w:tcBorders>
              <w:left w:val="nil"/>
            </w:tcBorders>
          </w:tcPr>
          <w:p w14:paraId="4E913195" w14:textId="77777777" w:rsidR="00416401" w:rsidRDefault="00416401">
            <w:pPr>
              <w:pStyle w:val="CRCoverPage"/>
              <w:spacing w:after="0"/>
            </w:pPr>
          </w:p>
        </w:tc>
        <w:tc>
          <w:tcPr>
            <w:tcW w:w="1417" w:type="dxa"/>
            <w:gridSpan w:val="3"/>
            <w:tcBorders>
              <w:left w:val="nil"/>
            </w:tcBorders>
          </w:tcPr>
          <w:p w14:paraId="33281352" w14:textId="77777777" w:rsidR="00416401" w:rsidRDefault="00326AE4">
            <w:pPr>
              <w:pStyle w:val="CRCoverPage"/>
              <w:spacing w:after="0"/>
              <w:jc w:val="right"/>
              <w:rPr>
                <w:b/>
                <w:i/>
              </w:rPr>
            </w:pPr>
            <w:r>
              <w:rPr>
                <w:b/>
                <w:i/>
              </w:rPr>
              <w:t>Release:</w:t>
            </w:r>
          </w:p>
        </w:tc>
        <w:tc>
          <w:tcPr>
            <w:tcW w:w="2127" w:type="dxa"/>
            <w:tcBorders>
              <w:right w:val="single" w:sz="4" w:space="0" w:color="auto"/>
            </w:tcBorders>
            <w:shd w:val="pct30" w:color="FFFF00" w:fill="auto"/>
          </w:tcPr>
          <w:p w14:paraId="237A03BD" w14:textId="77777777" w:rsidR="00416401" w:rsidRDefault="00441C50" w:rsidP="005A4E20">
            <w:pPr>
              <w:pStyle w:val="CRCoverPage"/>
              <w:spacing w:after="0"/>
              <w:ind w:left="100"/>
              <w:rPr>
                <w:lang w:eastAsia="zh-CN"/>
              </w:rPr>
            </w:pPr>
            <w:fldSimple w:instr=" DOCPROPERTY  Release  \* MERGEFORMAT ">
              <w:r w:rsidR="00326AE4">
                <w:t>Rel-1</w:t>
              </w:r>
            </w:fldSimple>
            <w:r w:rsidR="005A4E20">
              <w:rPr>
                <w:rFonts w:hint="eastAsia"/>
                <w:lang w:eastAsia="zh-CN"/>
              </w:rPr>
              <w:t>7</w:t>
            </w:r>
          </w:p>
        </w:tc>
      </w:tr>
      <w:tr w:rsidR="00416401" w14:paraId="7A5F00BA" w14:textId="77777777">
        <w:tc>
          <w:tcPr>
            <w:tcW w:w="1843" w:type="dxa"/>
            <w:tcBorders>
              <w:left w:val="single" w:sz="4" w:space="0" w:color="auto"/>
              <w:bottom w:val="single" w:sz="4" w:space="0" w:color="auto"/>
            </w:tcBorders>
          </w:tcPr>
          <w:p w14:paraId="3C50B458" w14:textId="77777777" w:rsidR="00416401" w:rsidRDefault="00416401">
            <w:pPr>
              <w:pStyle w:val="CRCoverPage"/>
              <w:spacing w:after="0"/>
              <w:rPr>
                <w:b/>
                <w:i/>
              </w:rPr>
            </w:pPr>
          </w:p>
        </w:tc>
        <w:tc>
          <w:tcPr>
            <w:tcW w:w="4677" w:type="dxa"/>
            <w:gridSpan w:val="8"/>
            <w:tcBorders>
              <w:bottom w:val="single" w:sz="4" w:space="0" w:color="auto"/>
            </w:tcBorders>
          </w:tcPr>
          <w:p w14:paraId="7F236616" w14:textId="77777777" w:rsidR="00416401" w:rsidRDefault="00326AE4">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05D32" w14:textId="77777777" w:rsidR="00416401" w:rsidRDefault="00326AE4">
            <w:pPr>
              <w:pStyle w:val="CRCoverPage"/>
            </w:pPr>
            <w:r>
              <w:rPr>
                <w:sz w:val="18"/>
              </w:rPr>
              <w:t>Detailed explanations of the above categories can</w:t>
            </w:r>
            <w:r>
              <w:rPr>
                <w:sz w:val="18"/>
              </w:rPr>
              <w:br/>
              <w:t xml:space="preserve">be found in 3GPP </w:t>
            </w:r>
            <w:hyperlink r:id="rId12"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6AD3FCBC" w14:textId="77777777" w:rsidR="00416401" w:rsidRDefault="00326AE4">
            <w:pPr>
              <w:pStyle w:val="CRCoverPage"/>
              <w:tabs>
                <w:tab w:val="left" w:pos="950"/>
              </w:tabs>
              <w:spacing w:after="0"/>
              <w:ind w:left="241" w:hanging="241"/>
              <w:jc w:val="left"/>
              <w:rPr>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6193B3A1" w14:textId="77777777" w:rsidR="001235AE" w:rsidRDefault="001235AE" w:rsidP="001235AE">
            <w:pPr>
              <w:pStyle w:val="CRCoverPage"/>
              <w:tabs>
                <w:tab w:val="left" w:pos="950"/>
              </w:tabs>
              <w:adjustRightInd w:val="0"/>
              <w:snapToGrid w:val="0"/>
              <w:spacing w:after="0"/>
              <w:ind w:leftChars="100" w:left="245" w:hangingChars="25" w:hanging="45"/>
              <w:jc w:val="left"/>
              <w:rPr>
                <w:i/>
                <w:sz w:val="18"/>
                <w:lang w:eastAsia="zh-CN"/>
              </w:rPr>
            </w:pPr>
            <w:bookmarkStart w:id="9" w:name="OLE_LINK1"/>
            <w:bookmarkStart w:id="10" w:name="OLE_LINK2"/>
            <w:r w:rsidRPr="00E412B6">
              <w:rPr>
                <w:rFonts w:eastAsia="Times New Roman"/>
                <w:i/>
                <w:noProof/>
                <w:sz w:val="18"/>
              </w:rPr>
              <w:t>Rel-19</w:t>
            </w:r>
            <w:r w:rsidRPr="00E412B6">
              <w:rPr>
                <w:rFonts w:eastAsia="Times New Roman"/>
                <w:i/>
                <w:noProof/>
                <w:sz w:val="18"/>
              </w:rPr>
              <w:tab/>
              <w:t>(Release 19)</w:t>
            </w:r>
            <w:bookmarkEnd w:id="9"/>
            <w:bookmarkEnd w:id="10"/>
          </w:p>
        </w:tc>
      </w:tr>
      <w:tr w:rsidR="00416401" w14:paraId="60F1205C" w14:textId="77777777">
        <w:tc>
          <w:tcPr>
            <w:tcW w:w="1843" w:type="dxa"/>
          </w:tcPr>
          <w:p w14:paraId="29ABC639" w14:textId="77777777" w:rsidR="00416401" w:rsidRDefault="00416401">
            <w:pPr>
              <w:pStyle w:val="CRCoverPage"/>
              <w:spacing w:after="0"/>
              <w:rPr>
                <w:b/>
                <w:i/>
                <w:sz w:val="8"/>
                <w:szCs w:val="8"/>
              </w:rPr>
            </w:pPr>
          </w:p>
        </w:tc>
        <w:tc>
          <w:tcPr>
            <w:tcW w:w="7797" w:type="dxa"/>
            <w:gridSpan w:val="10"/>
          </w:tcPr>
          <w:p w14:paraId="3DE04CDA" w14:textId="77777777" w:rsidR="00416401" w:rsidRDefault="00416401">
            <w:pPr>
              <w:pStyle w:val="CRCoverPage"/>
              <w:spacing w:after="0"/>
              <w:rPr>
                <w:sz w:val="8"/>
                <w:szCs w:val="8"/>
              </w:rPr>
            </w:pPr>
          </w:p>
        </w:tc>
      </w:tr>
      <w:tr w:rsidR="00416401" w14:paraId="6262AC0C" w14:textId="77777777">
        <w:tc>
          <w:tcPr>
            <w:tcW w:w="2694" w:type="dxa"/>
            <w:gridSpan w:val="2"/>
            <w:tcBorders>
              <w:top w:val="single" w:sz="4" w:space="0" w:color="auto"/>
              <w:left w:val="single" w:sz="4" w:space="0" w:color="auto"/>
            </w:tcBorders>
          </w:tcPr>
          <w:p w14:paraId="1D73491C" w14:textId="77777777" w:rsidR="00416401" w:rsidRDefault="00326AE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56E16F4" w14:textId="7DA350AC" w:rsidR="009242CE" w:rsidRDefault="009242CE" w:rsidP="00265282">
            <w:pPr>
              <w:pStyle w:val="CRCoverPage"/>
              <w:spacing w:after="0"/>
              <w:ind w:left="100"/>
              <w:rPr>
                <w:lang w:eastAsia="zh-CN"/>
              </w:rPr>
            </w:pPr>
            <w:r>
              <w:rPr>
                <w:lang w:eastAsia="zh-CN"/>
              </w:rPr>
              <w:t>F</w:t>
            </w:r>
            <w:r>
              <w:rPr>
                <w:rFonts w:hint="eastAsia"/>
                <w:lang w:eastAsia="zh-CN"/>
              </w:rPr>
              <w:t xml:space="preserve">or deferred MT-LR positioning, the referred </w:t>
            </w:r>
            <w:r>
              <w:rPr>
                <w:lang w:eastAsia="zh-CN"/>
              </w:rPr>
              <w:t xml:space="preserve">steps in the </w:t>
            </w:r>
            <w:r>
              <w:rPr>
                <w:rFonts w:hint="eastAsia"/>
                <w:lang w:eastAsia="zh-CN"/>
              </w:rPr>
              <w:t xml:space="preserve">procedure description of the </w:t>
            </w:r>
            <w:r>
              <w:rPr>
                <w:lang w:eastAsia="zh-CN"/>
              </w:rPr>
              <w:t xml:space="preserve">step </w:t>
            </w:r>
            <w:r w:rsidR="00A24264">
              <w:rPr>
                <w:rFonts w:hint="eastAsia"/>
                <w:lang w:eastAsia="zh-CN"/>
              </w:rPr>
              <w:t>2</w:t>
            </w:r>
            <w:r>
              <w:rPr>
                <w:lang w:eastAsia="zh-CN"/>
              </w:rPr>
              <w:t>/</w:t>
            </w:r>
            <w:r w:rsidR="00A24264">
              <w:rPr>
                <w:rFonts w:hint="eastAsia"/>
                <w:lang w:eastAsia="zh-CN"/>
              </w:rPr>
              <w:t>3</w:t>
            </w:r>
            <w:r>
              <w:rPr>
                <w:lang w:eastAsia="zh-CN"/>
              </w:rPr>
              <w:t xml:space="preserve"> are</w:t>
            </w:r>
            <w:r>
              <w:rPr>
                <w:rFonts w:hint="eastAsia"/>
                <w:lang w:eastAsia="zh-CN"/>
              </w:rPr>
              <w:t xml:space="preserve"> wrong. </w:t>
            </w:r>
          </w:p>
          <w:p w14:paraId="0B7353CE" w14:textId="77777777" w:rsidR="00416401" w:rsidRDefault="00416401" w:rsidP="006C62BE">
            <w:pPr>
              <w:pStyle w:val="CRCoverPage"/>
              <w:rPr>
                <w:lang w:eastAsia="zh-CN"/>
              </w:rPr>
            </w:pPr>
          </w:p>
        </w:tc>
      </w:tr>
      <w:tr w:rsidR="00416401" w14:paraId="180DE647" w14:textId="77777777">
        <w:tc>
          <w:tcPr>
            <w:tcW w:w="2694" w:type="dxa"/>
            <w:gridSpan w:val="2"/>
            <w:tcBorders>
              <w:left w:val="single" w:sz="4" w:space="0" w:color="auto"/>
            </w:tcBorders>
          </w:tcPr>
          <w:p w14:paraId="7E6F3A9F" w14:textId="77777777" w:rsidR="00416401" w:rsidRDefault="00416401">
            <w:pPr>
              <w:pStyle w:val="CRCoverPage"/>
              <w:spacing w:after="0"/>
              <w:rPr>
                <w:b/>
                <w:i/>
                <w:sz w:val="8"/>
                <w:szCs w:val="8"/>
              </w:rPr>
            </w:pPr>
          </w:p>
        </w:tc>
        <w:tc>
          <w:tcPr>
            <w:tcW w:w="6946" w:type="dxa"/>
            <w:gridSpan w:val="9"/>
            <w:tcBorders>
              <w:right w:val="single" w:sz="4" w:space="0" w:color="auto"/>
            </w:tcBorders>
          </w:tcPr>
          <w:p w14:paraId="0C28E60B" w14:textId="77777777" w:rsidR="00416401" w:rsidRDefault="00416401">
            <w:pPr>
              <w:pStyle w:val="CRCoverPage"/>
              <w:spacing w:after="0"/>
              <w:rPr>
                <w:sz w:val="8"/>
                <w:szCs w:val="8"/>
              </w:rPr>
            </w:pPr>
          </w:p>
        </w:tc>
      </w:tr>
      <w:tr w:rsidR="00416401" w14:paraId="10EA3CA6" w14:textId="77777777">
        <w:tc>
          <w:tcPr>
            <w:tcW w:w="2694" w:type="dxa"/>
            <w:gridSpan w:val="2"/>
            <w:tcBorders>
              <w:left w:val="single" w:sz="4" w:space="0" w:color="auto"/>
            </w:tcBorders>
          </w:tcPr>
          <w:p w14:paraId="6847E0B2" w14:textId="77777777" w:rsidR="00416401" w:rsidRDefault="00326AE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8401A1" w14:textId="77777777" w:rsidR="006C62BE" w:rsidRPr="009242CE" w:rsidRDefault="009242CE" w:rsidP="001235AE">
            <w:pPr>
              <w:pStyle w:val="CRCoverPage"/>
              <w:spacing w:after="0"/>
              <w:ind w:left="100"/>
              <w:rPr>
                <w:lang w:eastAsia="zh-CN"/>
              </w:rPr>
            </w:pPr>
            <w:r>
              <w:rPr>
                <w:rFonts w:hint="eastAsia"/>
                <w:lang w:eastAsia="zh-CN"/>
              </w:rPr>
              <w:t>7.3.4</w:t>
            </w:r>
            <w:r w:rsidR="006C62BE" w:rsidRPr="001235AE">
              <w:rPr>
                <w:lang w:eastAsia="zh-CN"/>
              </w:rPr>
              <w:t xml:space="preserve"> </w:t>
            </w:r>
            <w:r w:rsidRPr="009242CE">
              <w:rPr>
                <w:lang w:eastAsia="zh-CN"/>
              </w:rPr>
              <w:t>Deferred MT-LR Event Reporting Support</w:t>
            </w:r>
          </w:p>
          <w:p w14:paraId="75628193" w14:textId="77777777" w:rsidR="00416401" w:rsidRDefault="009242CE" w:rsidP="001235AE">
            <w:pPr>
              <w:pStyle w:val="CRCoverPage"/>
              <w:spacing w:after="0"/>
              <w:ind w:left="100"/>
              <w:rPr>
                <w:lang w:eastAsia="zh-CN"/>
              </w:rPr>
            </w:pPr>
            <w:r>
              <w:rPr>
                <w:rFonts w:hint="eastAsia"/>
                <w:lang w:eastAsia="zh-CN"/>
              </w:rPr>
              <w:t>- Correct the referred s</w:t>
            </w:r>
            <w:r w:rsidR="001235AE">
              <w:rPr>
                <w:rFonts w:hint="eastAsia"/>
                <w:lang w:eastAsia="zh-CN"/>
              </w:rPr>
              <w:t>t</w:t>
            </w:r>
            <w:r>
              <w:rPr>
                <w:rFonts w:hint="eastAsia"/>
                <w:lang w:eastAsia="zh-CN"/>
              </w:rPr>
              <w:t>eps in the procedure description.</w:t>
            </w:r>
          </w:p>
          <w:p w14:paraId="5F11ED98" w14:textId="77777777" w:rsidR="006C62BE" w:rsidRDefault="006C62BE">
            <w:pPr>
              <w:pStyle w:val="CRCoverPage"/>
              <w:spacing w:after="0"/>
              <w:rPr>
                <w:b/>
              </w:rPr>
            </w:pPr>
          </w:p>
          <w:p w14:paraId="4DD4D089" w14:textId="77777777" w:rsidR="00416401" w:rsidRDefault="00326AE4" w:rsidP="001235AE">
            <w:pPr>
              <w:pStyle w:val="CRCoverPage"/>
              <w:spacing w:after="0"/>
              <w:ind w:left="102"/>
              <w:rPr>
                <w:b/>
              </w:rPr>
            </w:pPr>
            <w:r>
              <w:rPr>
                <w:b/>
              </w:rPr>
              <w:t>I</w:t>
            </w:r>
            <w:r>
              <w:rPr>
                <w:rFonts w:hint="eastAsia"/>
                <w:b/>
              </w:rPr>
              <w:t>mpact analysis</w:t>
            </w:r>
          </w:p>
          <w:p w14:paraId="7850FC52" w14:textId="77777777" w:rsidR="00416401" w:rsidRDefault="00326AE4" w:rsidP="001235AE">
            <w:pPr>
              <w:pStyle w:val="CRCoverPage"/>
              <w:spacing w:after="0"/>
              <w:ind w:left="102"/>
              <w:rPr>
                <w:u w:val="single"/>
                <w:lang w:eastAsia="zh-CN"/>
              </w:rPr>
            </w:pPr>
            <w:r>
              <w:rPr>
                <w:u w:val="single"/>
                <w:lang w:eastAsia="zh-CN"/>
              </w:rPr>
              <w:t>Impacted 5G architecture options:</w:t>
            </w:r>
          </w:p>
          <w:p w14:paraId="55ECCCD9" w14:textId="77777777" w:rsidR="00416401" w:rsidRDefault="009242CE" w:rsidP="001235AE">
            <w:pPr>
              <w:pStyle w:val="CRCoverPage"/>
              <w:spacing w:after="0"/>
              <w:ind w:left="100"/>
              <w:rPr>
                <w:lang w:eastAsia="zh-CN"/>
              </w:rPr>
            </w:pPr>
            <w:r>
              <w:rPr>
                <w:rFonts w:hint="eastAsia"/>
                <w:lang w:eastAsia="zh-CN"/>
              </w:rPr>
              <w:t>SA/NSA</w:t>
            </w:r>
          </w:p>
          <w:p w14:paraId="787B92CB" w14:textId="77777777" w:rsidR="00416401" w:rsidRDefault="00416401">
            <w:pPr>
              <w:pStyle w:val="CRCoverPage"/>
              <w:spacing w:after="0"/>
              <w:rPr>
                <w:u w:val="single"/>
              </w:rPr>
            </w:pPr>
          </w:p>
          <w:p w14:paraId="37BB8084" w14:textId="77777777" w:rsidR="00416401" w:rsidRDefault="00326AE4" w:rsidP="001235AE">
            <w:pPr>
              <w:pStyle w:val="CRCoverPage"/>
              <w:spacing w:after="0"/>
              <w:ind w:left="102"/>
            </w:pPr>
            <w:r>
              <w:rPr>
                <w:u w:val="single"/>
              </w:rPr>
              <w:t>Impacted functionality</w:t>
            </w:r>
            <w:r>
              <w:t>:</w:t>
            </w:r>
          </w:p>
          <w:p w14:paraId="2F3E0AB7" w14:textId="77777777" w:rsidR="00416401" w:rsidRDefault="009242CE" w:rsidP="001235AE">
            <w:pPr>
              <w:pStyle w:val="CRCoverPage"/>
              <w:spacing w:after="0"/>
              <w:ind w:left="100"/>
              <w:rPr>
                <w:lang w:eastAsia="zh-CN"/>
              </w:rPr>
            </w:pPr>
            <w:r>
              <w:rPr>
                <w:rFonts w:hint="eastAsia"/>
                <w:lang w:eastAsia="zh-CN"/>
              </w:rPr>
              <w:t>Deferred MT-LR positioning</w:t>
            </w:r>
          </w:p>
          <w:p w14:paraId="7A2DE23F" w14:textId="77777777" w:rsidR="006C62BE" w:rsidRDefault="006C62BE" w:rsidP="006C62BE">
            <w:pPr>
              <w:pStyle w:val="CRCoverPage"/>
              <w:spacing w:after="0"/>
              <w:rPr>
                <w:lang w:eastAsia="zh-CN"/>
              </w:rPr>
            </w:pPr>
          </w:p>
          <w:p w14:paraId="4D4D8DF0" w14:textId="77777777" w:rsidR="006C62BE" w:rsidRPr="006C62BE" w:rsidRDefault="006C62BE" w:rsidP="001235AE">
            <w:pPr>
              <w:pStyle w:val="CRCoverPage"/>
              <w:spacing w:after="0"/>
              <w:ind w:left="102"/>
              <w:rPr>
                <w:u w:val="single"/>
              </w:rPr>
            </w:pPr>
            <w:r w:rsidRPr="006C62BE">
              <w:rPr>
                <w:u w:val="single"/>
              </w:rPr>
              <w:t xml:space="preserve">Inter-operability: </w:t>
            </w:r>
          </w:p>
          <w:p w14:paraId="334AFE30" w14:textId="1E891258" w:rsidR="006C62BE" w:rsidRDefault="006C62BE" w:rsidP="001235AE">
            <w:pPr>
              <w:pStyle w:val="CRCoverPage"/>
              <w:spacing w:after="0"/>
              <w:ind w:left="100"/>
              <w:rPr>
                <w:lang w:eastAsia="zh-CN"/>
              </w:rPr>
            </w:pPr>
            <w:r>
              <w:rPr>
                <w:lang w:eastAsia="zh-CN"/>
              </w:rPr>
              <w:t xml:space="preserve">If the </w:t>
            </w:r>
            <w:r w:rsidR="00A64340">
              <w:rPr>
                <w:rFonts w:hint="eastAsia"/>
                <w:lang w:eastAsia="zh-CN"/>
              </w:rPr>
              <w:t>UE</w:t>
            </w:r>
            <w:r w:rsidR="001E10E1">
              <w:rPr>
                <w:lang w:eastAsia="zh-CN"/>
              </w:rPr>
              <w:t xml:space="preserve"> implement</w:t>
            </w:r>
            <w:r>
              <w:rPr>
                <w:lang w:eastAsia="zh-CN"/>
              </w:rPr>
              <w:t xml:space="preserve"> the CR and the </w:t>
            </w:r>
            <w:r w:rsidR="00A64340">
              <w:rPr>
                <w:rFonts w:hint="eastAsia"/>
                <w:lang w:eastAsia="zh-CN"/>
              </w:rPr>
              <w:t>LMF</w:t>
            </w:r>
            <w:r>
              <w:rPr>
                <w:lang w:eastAsia="zh-CN"/>
              </w:rPr>
              <w:t xml:space="preserve"> does not, there is </w:t>
            </w:r>
            <w:r w:rsidR="00265282">
              <w:rPr>
                <w:lang w:eastAsia="zh-CN"/>
              </w:rPr>
              <w:t xml:space="preserve">no </w:t>
            </w:r>
            <w:r>
              <w:rPr>
                <w:lang w:eastAsia="zh-CN"/>
              </w:rPr>
              <w:t>interoperability issue</w:t>
            </w:r>
            <w:r w:rsidR="00A64340">
              <w:rPr>
                <w:rFonts w:hint="eastAsia"/>
                <w:lang w:eastAsia="zh-CN"/>
              </w:rPr>
              <w:t>.</w:t>
            </w:r>
            <w:r>
              <w:rPr>
                <w:lang w:eastAsia="zh-CN"/>
              </w:rPr>
              <w:t xml:space="preserve"> </w:t>
            </w:r>
          </w:p>
          <w:p w14:paraId="5F0654A6" w14:textId="77777777" w:rsidR="006C62BE" w:rsidRDefault="006C62BE" w:rsidP="001235AE">
            <w:pPr>
              <w:pStyle w:val="CRCoverPage"/>
              <w:spacing w:after="0"/>
              <w:ind w:left="100"/>
              <w:rPr>
                <w:lang w:eastAsia="zh-CN"/>
              </w:rPr>
            </w:pPr>
            <w:r>
              <w:rPr>
                <w:lang w:eastAsia="zh-CN"/>
              </w:rPr>
              <w:t>I</w:t>
            </w:r>
            <w:r w:rsidR="001E10E1">
              <w:rPr>
                <w:rFonts w:hint="eastAsia"/>
                <w:lang w:eastAsia="zh-CN"/>
              </w:rPr>
              <w:t>f</w:t>
            </w:r>
            <w:r>
              <w:rPr>
                <w:lang w:eastAsia="zh-CN"/>
              </w:rPr>
              <w:t xml:space="preserve"> the </w:t>
            </w:r>
            <w:r w:rsidR="00A64340">
              <w:rPr>
                <w:rFonts w:hint="eastAsia"/>
                <w:lang w:eastAsia="zh-CN"/>
              </w:rPr>
              <w:t>LMF</w:t>
            </w:r>
            <w:r>
              <w:rPr>
                <w:lang w:eastAsia="zh-CN"/>
              </w:rPr>
              <w:t xml:space="preserve"> implement the CR and the </w:t>
            </w:r>
            <w:r w:rsidR="00A64340">
              <w:rPr>
                <w:rFonts w:hint="eastAsia"/>
                <w:lang w:eastAsia="zh-CN"/>
              </w:rPr>
              <w:t>UE</w:t>
            </w:r>
            <w:r>
              <w:rPr>
                <w:lang w:eastAsia="zh-CN"/>
              </w:rPr>
              <w:t xml:space="preserve"> does not, there is </w:t>
            </w:r>
            <w:r w:rsidR="00A64340">
              <w:rPr>
                <w:rFonts w:hint="eastAsia"/>
                <w:lang w:eastAsia="zh-CN"/>
              </w:rPr>
              <w:t xml:space="preserve">no </w:t>
            </w:r>
            <w:r>
              <w:rPr>
                <w:lang w:eastAsia="zh-CN"/>
              </w:rPr>
              <w:t>interoperability issue.</w:t>
            </w:r>
          </w:p>
        </w:tc>
      </w:tr>
      <w:tr w:rsidR="00416401" w14:paraId="5DD61644" w14:textId="77777777">
        <w:tc>
          <w:tcPr>
            <w:tcW w:w="2694" w:type="dxa"/>
            <w:gridSpan w:val="2"/>
            <w:tcBorders>
              <w:left w:val="single" w:sz="4" w:space="0" w:color="auto"/>
            </w:tcBorders>
          </w:tcPr>
          <w:p w14:paraId="052565B4" w14:textId="77777777" w:rsidR="00416401" w:rsidRDefault="00416401">
            <w:pPr>
              <w:pStyle w:val="CRCoverPage"/>
              <w:spacing w:after="0"/>
              <w:rPr>
                <w:b/>
                <w:i/>
                <w:sz w:val="8"/>
                <w:szCs w:val="8"/>
              </w:rPr>
            </w:pPr>
          </w:p>
        </w:tc>
        <w:tc>
          <w:tcPr>
            <w:tcW w:w="6946" w:type="dxa"/>
            <w:gridSpan w:val="9"/>
            <w:tcBorders>
              <w:right w:val="single" w:sz="4" w:space="0" w:color="auto"/>
            </w:tcBorders>
          </w:tcPr>
          <w:p w14:paraId="06BB631D" w14:textId="77777777" w:rsidR="00416401" w:rsidRDefault="00416401">
            <w:pPr>
              <w:pStyle w:val="CRCoverPage"/>
              <w:spacing w:after="0"/>
              <w:rPr>
                <w:sz w:val="8"/>
                <w:szCs w:val="8"/>
              </w:rPr>
            </w:pPr>
          </w:p>
        </w:tc>
      </w:tr>
      <w:tr w:rsidR="00416401" w14:paraId="4CCB26EB" w14:textId="77777777">
        <w:tc>
          <w:tcPr>
            <w:tcW w:w="2694" w:type="dxa"/>
            <w:gridSpan w:val="2"/>
            <w:tcBorders>
              <w:left w:val="single" w:sz="4" w:space="0" w:color="auto"/>
              <w:bottom w:val="single" w:sz="4" w:space="0" w:color="auto"/>
            </w:tcBorders>
          </w:tcPr>
          <w:p w14:paraId="79211A86" w14:textId="77777777" w:rsidR="00416401" w:rsidRDefault="00326AE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6036F22" w14:textId="7EDE40F9" w:rsidR="00416401" w:rsidRDefault="00265282" w:rsidP="001235AE">
            <w:pPr>
              <w:pStyle w:val="CRCoverPage"/>
              <w:spacing w:after="0"/>
              <w:ind w:left="100"/>
            </w:pPr>
            <w:r>
              <w:rPr>
                <w:rFonts w:eastAsia="宋体"/>
                <w:iCs/>
                <w:lang w:val="en-US" w:eastAsia="zh-CN"/>
              </w:rPr>
              <w:t>Wrong steps are referred in the description of the procedure.</w:t>
            </w:r>
          </w:p>
        </w:tc>
      </w:tr>
      <w:tr w:rsidR="00416401" w14:paraId="43284BA4" w14:textId="77777777">
        <w:tc>
          <w:tcPr>
            <w:tcW w:w="2694" w:type="dxa"/>
            <w:gridSpan w:val="2"/>
          </w:tcPr>
          <w:p w14:paraId="28A0EEB9" w14:textId="77777777" w:rsidR="00416401" w:rsidRDefault="00416401">
            <w:pPr>
              <w:pStyle w:val="CRCoverPage"/>
              <w:spacing w:after="0"/>
              <w:rPr>
                <w:b/>
                <w:i/>
                <w:sz w:val="8"/>
                <w:szCs w:val="8"/>
              </w:rPr>
            </w:pPr>
          </w:p>
        </w:tc>
        <w:tc>
          <w:tcPr>
            <w:tcW w:w="6946" w:type="dxa"/>
            <w:gridSpan w:val="9"/>
          </w:tcPr>
          <w:p w14:paraId="40F2F185" w14:textId="77777777" w:rsidR="00416401" w:rsidRDefault="00416401">
            <w:pPr>
              <w:pStyle w:val="CRCoverPage"/>
              <w:spacing w:after="0"/>
              <w:rPr>
                <w:sz w:val="8"/>
                <w:szCs w:val="8"/>
              </w:rPr>
            </w:pPr>
          </w:p>
        </w:tc>
      </w:tr>
      <w:tr w:rsidR="00416401" w14:paraId="159A5BC8" w14:textId="77777777">
        <w:tc>
          <w:tcPr>
            <w:tcW w:w="2694" w:type="dxa"/>
            <w:gridSpan w:val="2"/>
            <w:tcBorders>
              <w:top w:val="single" w:sz="4" w:space="0" w:color="auto"/>
              <w:left w:val="single" w:sz="4" w:space="0" w:color="auto"/>
            </w:tcBorders>
          </w:tcPr>
          <w:p w14:paraId="7BEAA1A0" w14:textId="77777777" w:rsidR="00416401" w:rsidRDefault="00326AE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347692A" w14:textId="77777777" w:rsidR="00416401" w:rsidRDefault="00A64340" w:rsidP="001235AE">
            <w:pPr>
              <w:pStyle w:val="CRCoverPage"/>
              <w:spacing w:after="0"/>
              <w:ind w:left="100"/>
              <w:rPr>
                <w:lang w:eastAsia="zh-CN"/>
              </w:rPr>
            </w:pPr>
            <w:r>
              <w:rPr>
                <w:rFonts w:hint="eastAsia"/>
                <w:lang w:eastAsia="zh-CN"/>
              </w:rPr>
              <w:t>7.3</w:t>
            </w:r>
            <w:r w:rsidR="006C62BE">
              <w:rPr>
                <w:rFonts w:hint="eastAsia"/>
                <w:lang w:eastAsia="zh-CN"/>
              </w:rPr>
              <w:t>.</w:t>
            </w:r>
            <w:r>
              <w:rPr>
                <w:rFonts w:hint="eastAsia"/>
                <w:lang w:eastAsia="zh-CN"/>
              </w:rPr>
              <w:t>4</w:t>
            </w:r>
          </w:p>
        </w:tc>
      </w:tr>
      <w:tr w:rsidR="00416401" w14:paraId="034F8FD6" w14:textId="77777777">
        <w:tc>
          <w:tcPr>
            <w:tcW w:w="2694" w:type="dxa"/>
            <w:gridSpan w:val="2"/>
            <w:tcBorders>
              <w:left w:val="single" w:sz="4" w:space="0" w:color="auto"/>
            </w:tcBorders>
          </w:tcPr>
          <w:p w14:paraId="5DBFD44E" w14:textId="77777777" w:rsidR="00416401" w:rsidRDefault="00416401">
            <w:pPr>
              <w:pStyle w:val="CRCoverPage"/>
              <w:spacing w:after="0"/>
              <w:rPr>
                <w:b/>
                <w:i/>
                <w:sz w:val="8"/>
                <w:szCs w:val="8"/>
              </w:rPr>
            </w:pPr>
          </w:p>
        </w:tc>
        <w:tc>
          <w:tcPr>
            <w:tcW w:w="6946" w:type="dxa"/>
            <w:gridSpan w:val="9"/>
            <w:tcBorders>
              <w:right w:val="single" w:sz="4" w:space="0" w:color="auto"/>
            </w:tcBorders>
          </w:tcPr>
          <w:p w14:paraId="2340AD92" w14:textId="77777777" w:rsidR="00416401" w:rsidRDefault="00416401">
            <w:pPr>
              <w:pStyle w:val="CRCoverPage"/>
              <w:spacing w:after="0"/>
              <w:rPr>
                <w:sz w:val="8"/>
                <w:szCs w:val="8"/>
              </w:rPr>
            </w:pPr>
          </w:p>
        </w:tc>
      </w:tr>
      <w:tr w:rsidR="00416401" w14:paraId="44C7EF34" w14:textId="77777777">
        <w:tc>
          <w:tcPr>
            <w:tcW w:w="2694" w:type="dxa"/>
            <w:gridSpan w:val="2"/>
            <w:tcBorders>
              <w:left w:val="single" w:sz="4" w:space="0" w:color="auto"/>
            </w:tcBorders>
          </w:tcPr>
          <w:p w14:paraId="1E4DB765" w14:textId="77777777" w:rsidR="00416401" w:rsidRDefault="0041640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6816F71" w14:textId="77777777" w:rsidR="00416401" w:rsidRDefault="00326AE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9D130C" w14:textId="77777777" w:rsidR="00416401" w:rsidRDefault="00326AE4">
            <w:pPr>
              <w:pStyle w:val="CRCoverPage"/>
              <w:spacing w:after="0"/>
              <w:jc w:val="center"/>
              <w:rPr>
                <w:b/>
                <w:caps/>
              </w:rPr>
            </w:pPr>
            <w:r>
              <w:rPr>
                <w:b/>
                <w:caps/>
              </w:rPr>
              <w:t>N</w:t>
            </w:r>
          </w:p>
        </w:tc>
        <w:tc>
          <w:tcPr>
            <w:tcW w:w="2977" w:type="dxa"/>
            <w:gridSpan w:val="4"/>
          </w:tcPr>
          <w:p w14:paraId="7AF09AC2" w14:textId="77777777" w:rsidR="00416401" w:rsidRDefault="00416401">
            <w:pPr>
              <w:pStyle w:val="CRCoverPage"/>
              <w:tabs>
                <w:tab w:val="right" w:pos="2893"/>
              </w:tabs>
              <w:spacing w:after="0"/>
            </w:pPr>
          </w:p>
        </w:tc>
        <w:tc>
          <w:tcPr>
            <w:tcW w:w="3401" w:type="dxa"/>
            <w:gridSpan w:val="3"/>
            <w:tcBorders>
              <w:right w:val="single" w:sz="4" w:space="0" w:color="auto"/>
            </w:tcBorders>
            <w:shd w:val="clear" w:color="FFFF00" w:fill="auto"/>
          </w:tcPr>
          <w:p w14:paraId="7B6DF7CA" w14:textId="77777777" w:rsidR="00416401" w:rsidRDefault="00416401">
            <w:pPr>
              <w:pStyle w:val="CRCoverPage"/>
              <w:spacing w:after="0"/>
              <w:ind w:left="99"/>
            </w:pPr>
          </w:p>
        </w:tc>
      </w:tr>
      <w:tr w:rsidR="00416401" w14:paraId="65A17FDB" w14:textId="77777777">
        <w:tc>
          <w:tcPr>
            <w:tcW w:w="2694" w:type="dxa"/>
            <w:gridSpan w:val="2"/>
            <w:tcBorders>
              <w:left w:val="single" w:sz="4" w:space="0" w:color="auto"/>
            </w:tcBorders>
          </w:tcPr>
          <w:p w14:paraId="45306A3E" w14:textId="77777777" w:rsidR="00416401" w:rsidRDefault="00326AE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68A9E2" w14:textId="77777777" w:rsidR="00416401" w:rsidRDefault="0041640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A2960" w14:textId="77777777" w:rsidR="00416401" w:rsidRDefault="00326AE4">
            <w:pPr>
              <w:pStyle w:val="CRCoverPage"/>
              <w:spacing w:after="0"/>
              <w:jc w:val="center"/>
              <w:rPr>
                <w:b/>
                <w:caps/>
              </w:rPr>
            </w:pPr>
            <w:r>
              <w:rPr>
                <w:b/>
                <w:caps/>
              </w:rPr>
              <w:t>X</w:t>
            </w:r>
          </w:p>
        </w:tc>
        <w:tc>
          <w:tcPr>
            <w:tcW w:w="2977" w:type="dxa"/>
            <w:gridSpan w:val="4"/>
          </w:tcPr>
          <w:p w14:paraId="2F2245D5" w14:textId="77777777" w:rsidR="00416401" w:rsidRDefault="00326AE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0DDBCD1" w14:textId="77777777" w:rsidR="00416401" w:rsidRDefault="00326AE4">
            <w:pPr>
              <w:pStyle w:val="CRCoverPage"/>
              <w:spacing w:after="0"/>
              <w:ind w:left="99"/>
            </w:pPr>
            <w:r>
              <w:t>TS/TR ... CR ...</w:t>
            </w:r>
          </w:p>
        </w:tc>
      </w:tr>
      <w:tr w:rsidR="00416401" w14:paraId="22C85B46" w14:textId="77777777">
        <w:tc>
          <w:tcPr>
            <w:tcW w:w="2694" w:type="dxa"/>
            <w:gridSpan w:val="2"/>
            <w:tcBorders>
              <w:left w:val="single" w:sz="4" w:space="0" w:color="auto"/>
            </w:tcBorders>
          </w:tcPr>
          <w:p w14:paraId="7FB2DDE7" w14:textId="77777777" w:rsidR="00416401" w:rsidRDefault="00326AE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BF7F5F6" w14:textId="77777777" w:rsidR="00416401" w:rsidRDefault="0041640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38867" w14:textId="77777777" w:rsidR="00416401" w:rsidRDefault="00326AE4">
            <w:pPr>
              <w:pStyle w:val="CRCoverPage"/>
              <w:spacing w:after="0"/>
              <w:jc w:val="center"/>
              <w:rPr>
                <w:b/>
                <w:caps/>
              </w:rPr>
            </w:pPr>
            <w:r>
              <w:rPr>
                <w:b/>
                <w:caps/>
              </w:rPr>
              <w:t>x</w:t>
            </w:r>
          </w:p>
        </w:tc>
        <w:tc>
          <w:tcPr>
            <w:tcW w:w="2977" w:type="dxa"/>
            <w:gridSpan w:val="4"/>
          </w:tcPr>
          <w:p w14:paraId="16B4AD70" w14:textId="77777777" w:rsidR="00416401" w:rsidRDefault="00326AE4">
            <w:pPr>
              <w:pStyle w:val="CRCoverPage"/>
              <w:spacing w:after="0"/>
            </w:pPr>
            <w:r>
              <w:t xml:space="preserve"> Test specifications</w:t>
            </w:r>
          </w:p>
        </w:tc>
        <w:tc>
          <w:tcPr>
            <w:tcW w:w="3401" w:type="dxa"/>
            <w:gridSpan w:val="3"/>
            <w:tcBorders>
              <w:right w:val="single" w:sz="4" w:space="0" w:color="auto"/>
            </w:tcBorders>
            <w:shd w:val="pct30" w:color="FFFF00" w:fill="auto"/>
          </w:tcPr>
          <w:p w14:paraId="2C6E693F" w14:textId="77777777" w:rsidR="00416401" w:rsidRDefault="00326AE4">
            <w:pPr>
              <w:pStyle w:val="CRCoverPage"/>
              <w:spacing w:after="0"/>
              <w:ind w:left="99"/>
            </w:pPr>
            <w:r>
              <w:t xml:space="preserve">TS/TR ... CR ... </w:t>
            </w:r>
          </w:p>
        </w:tc>
      </w:tr>
      <w:tr w:rsidR="00416401" w14:paraId="6EAE273E" w14:textId="77777777">
        <w:tc>
          <w:tcPr>
            <w:tcW w:w="2694" w:type="dxa"/>
            <w:gridSpan w:val="2"/>
            <w:tcBorders>
              <w:left w:val="single" w:sz="4" w:space="0" w:color="auto"/>
            </w:tcBorders>
          </w:tcPr>
          <w:p w14:paraId="7B62478B" w14:textId="77777777" w:rsidR="00416401" w:rsidRDefault="00326AE4">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45FABC4" w14:textId="77777777" w:rsidR="00416401" w:rsidRDefault="0041640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D32E0" w14:textId="77777777" w:rsidR="00416401" w:rsidRDefault="00326AE4">
            <w:pPr>
              <w:pStyle w:val="CRCoverPage"/>
              <w:spacing w:after="0"/>
              <w:jc w:val="center"/>
              <w:rPr>
                <w:b/>
                <w:caps/>
              </w:rPr>
            </w:pPr>
            <w:r>
              <w:rPr>
                <w:b/>
                <w:caps/>
              </w:rPr>
              <w:t>x</w:t>
            </w:r>
          </w:p>
        </w:tc>
        <w:tc>
          <w:tcPr>
            <w:tcW w:w="2977" w:type="dxa"/>
            <w:gridSpan w:val="4"/>
          </w:tcPr>
          <w:p w14:paraId="5DA5AFD0" w14:textId="77777777" w:rsidR="00416401" w:rsidRDefault="00326AE4">
            <w:pPr>
              <w:pStyle w:val="CRCoverPage"/>
              <w:spacing w:after="0"/>
            </w:pPr>
            <w:r>
              <w:t xml:space="preserve"> O&amp;M Specifications</w:t>
            </w:r>
          </w:p>
        </w:tc>
        <w:tc>
          <w:tcPr>
            <w:tcW w:w="3401" w:type="dxa"/>
            <w:gridSpan w:val="3"/>
            <w:tcBorders>
              <w:right w:val="single" w:sz="4" w:space="0" w:color="auto"/>
            </w:tcBorders>
            <w:shd w:val="pct30" w:color="FFFF00" w:fill="auto"/>
          </w:tcPr>
          <w:p w14:paraId="3856A2BE" w14:textId="77777777" w:rsidR="00416401" w:rsidRDefault="00326AE4">
            <w:pPr>
              <w:pStyle w:val="CRCoverPage"/>
              <w:spacing w:after="0"/>
              <w:ind w:left="99"/>
            </w:pPr>
            <w:r>
              <w:t xml:space="preserve">TS/TR ... CR ... </w:t>
            </w:r>
          </w:p>
        </w:tc>
      </w:tr>
      <w:tr w:rsidR="00416401" w14:paraId="716F2494" w14:textId="77777777">
        <w:tc>
          <w:tcPr>
            <w:tcW w:w="2694" w:type="dxa"/>
            <w:gridSpan w:val="2"/>
            <w:tcBorders>
              <w:left w:val="single" w:sz="4" w:space="0" w:color="auto"/>
            </w:tcBorders>
          </w:tcPr>
          <w:p w14:paraId="2A2455A8" w14:textId="77777777" w:rsidR="00416401" w:rsidRDefault="00416401">
            <w:pPr>
              <w:pStyle w:val="CRCoverPage"/>
              <w:spacing w:after="0"/>
              <w:rPr>
                <w:b/>
                <w:i/>
              </w:rPr>
            </w:pPr>
          </w:p>
        </w:tc>
        <w:tc>
          <w:tcPr>
            <w:tcW w:w="6946" w:type="dxa"/>
            <w:gridSpan w:val="9"/>
            <w:tcBorders>
              <w:right w:val="single" w:sz="4" w:space="0" w:color="auto"/>
            </w:tcBorders>
          </w:tcPr>
          <w:p w14:paraId="4EF6E9AB" w14:textId="77777777" w:rsidR="00416401" w:rsidRDefault="00416401">
            <w:pPr>
              <w:pStyle w:val="CRCoverPage"/>
              <w:spacing w:after="0"/>
            </w:pPr>
          </w:p>
        </w:tc>
      </w:tr>
      <w:tr w:rsidR="00416401" w14:paraId="61A9657B" w14:textId="77777777">
        <w:tc>
          <w:tcPr>
            <w:tcW w:w="2694" w:type="dxa"/>
            <w:gridSpan w:val="2"/>
            <w:tcBorders>
              <w:left w:val="single" w:sz="4" w:space="0" w:color="auto"/>
              <w:bottom w:val="single" w:sz="4" w:space="0" w:color="auto"/>
            </w:tcBorders>
          </w:tcPr>
          <w:p w14:paraId="4FDB2B57" w14:textId="77777777" w:rsidR="00416401" w:rsidRDefault="00326AE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1A7FE6" w14:textId="77777777" w:rsidR="00416401" w:rsidRDefault="00416401">
            <w:pPr>
              <w:pStyle w:val="CRCoverPage"/>
              <w:spacing w:after="0"/>
              <w:rPr>
                <w:lang w:eastAsia="zh-CN"/>
              </w:rPr>
            </w:pPr>
          </w:p>
        </w:tc>
      </w:tr>
      <w:tr w:rsidR="00416401" w14:paraId="3C581139" w14:textId="77777777">
        <w:tc>
          <w:tcPr>
            <w:tcW w:w="2694" w:type="dxa"/>
            <w:gridSpan w:val="2"/>
            <w:tcBorders>
              <w:top w:val="single" w:sz="4" w:space="0" w:color="auto"/>
              <w:bottom w:val="single" w:sz="4" w:space="0" w:color="auto"/>
            </w:tcBorders>
          </w:tcPr>
          <w:p w14:paraId="3AA7121A" w14:textId="77777777" w:rsidR="00416401" w:rsidRDefault="0041640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66E30EF" w14:textId="77777777" w:rsidR="00416401" w:rsidRDefault="00416401">
            <w:pPr>
              <w:pStyle w:val="CRCoverPage"/>
              <w:spacing w:after="0"/>
              <w:ind w:left="100"/>
              <w:rPr>
                <w:sz w:val="8"/>
                <w:szCs w:val="8"/>
              </w:rPr>
            </w:pPr>
          </w:p>
        </w:tc>
      </w:tr>
      <w:tr w:rsidR="00416401" w14:paraId="2B491760" w14:textId="77777777">
        <w:tc>
          <w:tcPr>
            <w:tcW w:w="2694" w:type="dxa"/>
            <w:gridSpan w:val="2"/>
            <w:tcBorders>
              <w:top w:val="single" w:sz="4" w:space="0" w:color="auto"/>
              <w:left w:val="single" w:sz="4" w:space="0" w:color="auto"/>
              <w:bottom w:val="single" w:sz="4" w:space="0" w:color="auto"/>
            </w:tcBorders>
          </w:tcPr>
          <w:p w14:paraId="19998DBA" w14:textId="77777777" w:rsidR="00416401" w:rsidRDefault="00326AE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DEE021" w14:textId="77CE98D9" w:rsidR="00416401" w:rsidRDefault="00265282">
            <w:pPr>
              <w:pStyle w:val="CRCoverPage"/>
              <w:spacing w:after="0"/>
              <w:rPr>
                <w:lang w:eastAsia="zh-CN"/>
              </w:rPr>
            </w:pPr>
            <w:r>
              <w:rPr>
                <w:rFonts w:hint="eastAsia"/>
                <w:lang w:eastAsia="zh-CN"/>
              </w:rPr>
              <w:t>R</w:t>
            </w:r>
            <w:r>
              <w:rPr>
                <w:lang w:eastAsia="zh-CN"/>
              </w:rPr>
              <w:t>evision of R2-2204695</w:t>
            </w:r>
          </w:p>
        </w:tc>
      </w:tr>
    </w:tbl>
    <w:p w14:paraId="2E1278FF" w14:textId="77777777" w:rsidR="00416401" w:rsidRDefault="00416401">
      <w:pPr>
        <w:pStyle w:val="CRCoverPage"/>
        <w:spacing w:after="0"/>
        <w:rPr>
          <w:sz w:val="8"/>
          <w:szCs w:val="8"/>
        </w:rPr>
      </w:pPr>
    </w:p>
    <w:p w14:paraId="15B88E2E" w14:textId="77777777" w:rsidR="00416401" w:rsidRDefault="00416401">
      <w:pPr>
        <w:sectPr w:rsidR="00416401">
          <w:headerReference w:type="default" r:id="rId13"/>
          <w:footnotePr>
            <w:numRestart w:val="eachSect"/>
          </w:footnotePr>
          <w:pgSz w:w="11907" w:h="16840"/>
          <w:pgMar w:top="1418" w:right="1134" w:bottom="1134" w:left="1134" w:header="680" w:footer="567" w:gutter="0"/>
          <w:cols w:space="720"/>
        </w:sectPr>
      </w:pPr>
    </w:p>
    <w:p w14:paraId="64332F62" w14:textId="77777777" w:rsidR="00416401" w:rsidRDefault="00416401">
      <w:pPr>
        <w:overflowPunct w:val="0"/>
        <w:autoSpaceDE w:val="0"/>
        <w:autoSpaceDN w:val="0"/>
        <w:adjustRightInd w:val="0"/>
        <w:textAlignment w:val="baseline"/>
        <w:rPr>
          <w:lang w:eastAsia="zh-CN"/>
        </w:rPr>
      </w:pPr>
      <w:bookmarkStart w:id="11" w:name="_Toc52568292"/>
      <w:bookmarkStart w:id="12" w:name="_Toc46492766"/>
      <w:bookmarkStart w:id="13" w:name="_Toc29248316"/>
      <w:bookmarkStart w:id="14" w:name="_Toc37200900"/>
    </w:p>
    <w:p w14:paraId="1AADB70B" w14:textId="77777777" w:rsidR="00416401" w:rsidRDefault="00326AE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553DED1" w14:textId="77777777" w:rsidR="005A4E20" w:rsidRPr="005A4E20" w:rsidRDefault="005A4E20" w:rsidP="005A4E20">
      <w:pPr>
        <w:keepNext/>
        <w:keepLines/>
        <w:overflowPunct w:val="0"/>
        <w:autoSpaceDE w:val="0"/>
        <w:autoSpaceDN w:val="0"/>
        <w:adjustRightInd w:val="0"/>
        <w:spacing w:before="120" w:line="240" w:lineRule="auto"/>
        <w:ind w:left="1134" w:hanging="1134"/>
        <w:jc w:val="left"/>
        <w:textAlignment w:val="baseline"/>
        <w:outlineLvl w:val="2"/>
        <w:rPr>
          <w:rFonts w:ascii="Arial" w:eastAsia="Yu Mincho" w:hAnsi="Arial"/>
          <w:sz w:val="28"/>
          <w:lang w:eastAsia="ja-JP"/>
        </w:rPr>
      </w:pPr>
      <w:bookmarkStart w:id="15" w:name="_Toc100832264"/>
      <w:bookmarkStart w:id="16" w:name="_Toc90590962"/>
      <w:bookmarkStart w:id="17" w:name="_Toc29248369"/>
      <w:bookmarkStart w:id="18" w:name="_Toc37200956"/>
      <w:bookmarkStart w:id="19" w:name="_Toc52568348"/>
      <w:bookmarkStart w:id="20" w:name="_Toc46492822"/>
      <w:bookmarkStart w:id="21" w:name="_Toc60787215"/>
      <w:r w:rsidRPr="005A4E20">
        <w:rPr>
          <w:rFonts w:ascii="Arial" w:eastAsia="Yu Mincho" w:hAnsi="Arial"/>
          <w:sz w:val="28"/>
          <w:lang w:eastAsia="ja-JP"/>
        </w:rPr>
        <w:t>7.3.4</w:t>
      </w:r>
      <w:r w:rsidRPr="005A4E20">
        <w:rPr>
          <w:rFonts w:ascii="Arial" w:eastAsia="Yu Mincho" w:hAnsi="Arial"/>
          <w:sz w:val="28"/>
          <w:lang w:eastAsia="ja-JP"/>
        </w:rPr>
        <w:tab/>
        <w:t>Deferred MT-LR Event Reporting Support</w:t>
      </w:r>
      <w:bookmarkEnd w:id="15"/>
    </w:p>
    <w:p w14:paraId="4D97A5C8" w14:textId="77777777" w:rsidR="005A4E20" w:rsidRPr="005A4E20" w:rsidRDefault="005A4E20" w:rsidP="005A4E20">
      <w:pPr>
        <w:overflowPunct w:val="0"/>
        <w:autoSpaceDE w:val="0"/>
        <w:autoSpaceDN w:val="0"/>
        <w:adjustRightInd w:val="0"/>
        <w:spacing w:line="240" w:lineRule="auto"/>
        <w:jc w:val="left"/>
        <w:textAlignment w:val="baseline"/>
        <w:rPr>
          <w:rFonts w:eastAsia="Yu Mincho"/>
          <w:lang w:eastAsia="ja-JP"/>
        </w:rPr>
      </w:pPr>
      <w:r w:rsidRPr="005A4E20">
        <w:rPr>
          <w:rFonts w:eastAsia="Yu Mincho"/>
          <w:lang w:eastAsia="ja-JP"/>
        </w:rPr>
        <w:t>Figure 7.3.4-1 shows the sequence of operations for an Deferred MT-LR Event Reporting starting at the point where the UE reports an event to the LMF.</w:t>
      </w:r>
    </w:p>
    <w:p w14:paraId="4DBFC9CA" w14:textId="39DD5EAE" w:rsidR="005A4E20" w:rsidRPr="005A4E20" w:rsidRDefault="005A4E20" w:rsidP="005A4E20">
      <w:pPr>
        <w:keepNext/>
        <w:keepLines/>
        <w:overflowPunct w:val="0"/>
        <w:autoSpaceDE w:val="0"/>
        <w:autoSpaceDN w:val="0"/>
        <w:adjustRightInd w:val="0"/>
        <w:spacing w:before="60" w:line="240" w:lineRule="auto"/>
        <w:jc w:val="center"/>
        <w:textAlignment w:val="baseline"/>
        <w:rPr>
          <w:rFonts w:ascii="Arial" w:eastAsia="Yu Mincho" w:hAnsi="Arial"/>
          <w:b/>
          <w:lang w:eastAsia="ja-JP"/>
        </w:rPr>
      </w:pPr>
      <w:r w:rsidRPr="00CA6237">
        <w:rPr>
          <w:rFonts w:ascii="Arial" w:eastAsia="Yu Mincho" w:hAnsi="Arial"/>
          <w:b/>
          <w:lang w:eastAsia="ja-JP"/>
        </w:rPr>
        <w:fldChar w:fldCharType="begin"/>
      </w:r>
      <w:r w:rsidRPr="00CA6237">
        <w:rPr>
          <w:rFonts w:ascii="Arial" w:eastAsia="Yu Mincho" w:hAnsi="Arial"/>
          <w:b/>
          <w:lang w:eastAsia="ja-JP"/>
        </w:rPr>
        <w:fldChar w:fldCharType="end"/>
      </w:r>
      <w:r w:rsidRPr="005A4E20">
        <w:rPr>
          <w:rFonts w:ascii="Arial" w:eastAsia="Yu Mincho" w:hAnsi="Arial"/>
          <w:b/>
          <w:lang w:eastAsia="ja-JP"/>
        </w:rPr>
        <w:object w:dxaOrig="9481" w:dyaOrig="4741" w14:anchorId="001D3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158.4pt" o:ole="">
            <v:imagedata r:id="rId14" o:title=""/>
          </v:shape>
          <o:OLEObject Type="Embed" ProgID="Visio.Drawing.11" ShapeID="_x0000_i1025" DrawAspect="Content" ObjectID="_1714407231" r:id="rId15"/>
        </w:object>
      </w:r>
    </w:p>
    <w:p w14:paraId="51AD25F2" w14:textId="77777777" w:rsidR="005A4E20" w:rsidRPr="005A4E20" w:rsidRDefault="005A4E20" w:rsidP="005A4E20">
      <w:pPr>
        <w:keepLines/>
        <w:overflowPunct w:val="0"/>
        <w:autoSpaceDE w:val="0"/>
        <w:autoSpaceDN w:val="0"/>
        <w:adjustRightInd w:val="0"/>
        <w:spacing w:after="240" w:line="240" w:lineRule="auto"/>
        <w:jc w:val="center"/>
        <w:textAlignment w:val="baseline"/>
        <w:rPr>
          <w:rFonts w:ascii="Arial" w:eastAsia="Yu Mincho" w:hAnsi="Arial"/>
          <w:b/>
          <w:lang w:eastAsia="ja-JP"/>
        </w:rPr>
      </w:pPr>
      <w:r w:rsidRPr="005A4E20">
        <w:rPr>
          <w:rFonts w:ascii="Arial" w:eastAsia="Yu Mincho" w:hAnsi="Arial"/>
          <w:b/>
          <w:lang w:eastAsia="ja-JP"/>
        </w:rPr>
        <w:t>Figure 7.3.4-1: UE Positioning Operations to support a Deferred MT-LR</w:t>
      </w:r>
    </w:p>
    <w:p w14:paraId="565E961D" w14:textId="3BCC56EC" w:rsidR="005A4E20" w:rsidRPr="005A4E20" w:rsidRDefault="005A4E20" w:rsidP="005A4E20">
      <w:pPr>
        <w:overflowPunct w:val="0"/>
        <w:autoSpaceDE w:val="0"/>
        <w:autoSpaceDN w:val="0"/>
        <w:adjustRightInd w:val="0"/>
        <w:spacing w:line="240" w:lineRule="auto"/>
        <w:ind w:left="568" w:hanging="284"/>
        <w:jc w:val="left"/>
        <w:textAlignment w:val="baseline"/>
        <w:rPr>
          <w:rFonts w:eastAsia="Yu Mincho"/>
          <w:lang w:eastAsia="ja-JP"/>
        </w:rPr>
      </w:pPr>
      <w:r w:rsidRPr="005A4E20">
        <w:rPr>
          <w:rFonts w:eastAsia="Yu Mincho"/>
          <w:lang w:eastAsia="ja-JP"/>
        </w:rPr>
        <w:t>1.</w:t>
      </w:r>
      <w:r w:rsidRPr="005A4E20">
        <w:rPr>
          <w:rFonts w:eastAsia="Yu Mincho"/>
          <w:lang w:eastAsia="ja-JP"/>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p>
    <w:p w14:paraId="05B1AD62" w14:textId="6029130F" w:rsidR="005A4E20" w:rsidRPr="005A4E20" w:rsidRDefault="005A4E20" w:rsidP="005A4E20">
      <w:pPr>
        <w:overflowPunct w:val="0"/>
        <w:autoSpaceDE w:val="0"/>
        <w:autoSpaceDN w:val="0"/>
        <w:adjustRightInd w:val="0"/>
        <w:spacing w:line="240" w:lineRule="auto"/>
        <w:ind w:left="568" w:hanging="284"/>
        <w:jc w:val="left"/>
        <w:textAlignment w:val="baseline"/>
        <w:rPr>
          <w:rFonts w:eastAsia="Yu Mincho"/>
          <w:lang w:eastAsia="ja-JP"/>
        </w:rPr>
      </w:pPr>
      <w:r w:rsidRPr="005A4E20">
        <w:rPr>
          <w:rFonts w:eastAsia="Yu Mincho"/>
          <w:lang w:eastAsia="ja-JP"/>
        </w:rPr>
        <w:t>2.</w:t>
      </w:r>
      <w:r w:rsidRPr="005A4E20">
        <w:rPr>
          <w:rFonts w:eastAsia="Yu Mincho"/>
          <w:lang w:eastAsia="ja-JP"/>
        </w:rPr>
        <w:tab/>
        <w:t>If LMF determines no positioning procedure is needed, steps 3 and 4 are skipped.</w:t>
      </w:r>
    </w:p>
    <w:p w14:paraId="0C5529B9" w14:textId="22CD1F3C" w:rsidR="005A4E20" w:rsidRPr="005A4E20" w:rsidRDefault="005A4E20" w:rsidP="005A4E20">
      <w:pPr>
        <w:overflowPunct w:val="0"/>
        <w:autoSpaceDE w:val="0"/>
        <w:autoSpaceDN w:val="0"/>
        <w:adjustRightInd w:val="0"/>
        <w:spacing w:line="240" w:lineRule="auto"/>
        <w:ind w:left="568" w:hanging="284"/>
        <w:jc w:val="left"/>
        <w:textAlignment w:val="baseline"/>
        <w:rPr>
          <w:rFonts w:eastAsia="Yu Mincho"/>
          <w:lang w:eastAsia="ja-JP"/>
        </w:rPr>
      </w:pPr>
      <w:r w:rsidRPr="005A4E20">
        <w:rPr>
          <w:rFonts w:eastAsia="Yu Mincho"/>
          <w:lang w:eastAsia="ja-JP"/>
        </w:rPr>
        <w:t>3.</w:t>
      </w:r>
      <w:r w:rsidRPr="005A4E20">
        <w:rPr>
          <w:rFonts w:eastAsia="Yu Mincho"/>
          <w:lang w:eastAsia="ja-JP"/>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3A2E5C9F" w14:textId="6D22ECE8" w:rsidR="005A4E20" w:rsidRPr="005A4E20" w:rsidRDefault="005A4E20" w:rsidP="005A4E20">
      <w:pPr>
        <w:overflowPunct w:val="0"/>
        <w:autoSpaceDE w:val="0"/>
        <w:autoSpaceDN w:val="0"/>
        <w:adjustRightInd w:val="0"/>
        <w:spacing w:line="240" w:lineRule="auto"/>
        <w:ind w:left="568" w:hanging="284"/>
        <w:jc w:val="left"/>
        <w:textAlignment w:val="baseline"/>
        <w:rPr>
          <w:rFonts w:eastAsia="Yu Mincho"/>
          <w:lang w:eastAsia="ja-JP"/>
        </w:rPr>
      </w:pPr>
      <w:r w:rsidRPr="005A4E20">
        <w:rPr>
          <w:rFonts w:eastAsia="Yu Mincho"/>
          <w:lang w:eastAsia="ja-JP"/>
        </w:rPr>
        <w:t>4.</w:t>
      </w:r>
      <w:r w:rsidRPr="005A4E20">
        <w:rPr>
          <w:rFonts w:eastAsia="Yu Mincho"/>
          <w:lang w:eastAsia="ja-JP"/>
        </w:rPr>
        <w:tab/>
        <w:t xml:space="preserve">If the LMF needs location related information for the UE from the NG-RAN, the LMF instigates one or more NRPPa procedures. Step </w:t>
      </w:r>
      <w:ins w:id="22" w:author="CATT" w:date="2022-05-18T15:26:00Z">
        <w:r w:rsidR="00265282">
          <w:rPr>
            <w:rFonts w:eastAsia="Yu Mincho"/>
            <w:lang w:eastAsia="ja-JP"/>
          </w:rPr>
          <w:t>4</w:t>
        </w:r>
      </w:ins>
      <w:del w:id="23" w:author="CATT" w:date="2022-05-18T15:26:00Z">
        <w:r w:rsidRPr="005A4E20" w:rsidDel="00265282">
          <w:rPr>
            <w:rFonts w:eastAsia="Yu Mincho"/>
            <w:lang w:eastAsia="ja-JP"/>
          </w:rPr>
          <w:delText>3</w:delText>
        </w:r>
      </w:del>
      <w:r w:rsidR="00265282">
        <w:rPr>
          <w:rFonts w:eastAsia="Yu Mincho"/>
          <w:lang w:eastAsia="ja-JP"/>
        </w:rPr>
        <w:t xml:space="preserve"> </w:t>
      </w:r>
      <w:r w:rsidRPr="005A4E20">
        <w:rPr>
          <w:rFonts w:eastAsia="Yu Mincho"/>
          <w:lang w:eastAsia="ja-JP"/>
        </w:rPr>
        <w:t xml:space="preserve">is not necessarily serialised with step </w:t>
      </w:r>
      <w:ins w:id="24" w:author="CATT" w:date="2022-05-18T15:26:00Z">
        <w:r w:rsidR="00265282">
          <w:rPr>
            <w:rFonts w:eastAsia="Yu Mincho"/>
            <w:lang w:eastAsia="ja-JP"/>
          </w:rPr>
          <w:t>3</w:t>
        </w:r>
      </w:ins>
      <w:del w:id="25" w:author="CATT" w:date="2022-05-18T15:26:00Z">
        <w:r w:rsidRPr="005A4E20" w:rsidDel="00265282">
          <w:rPr>
            <w:rFonts w:eastAsia="Yu Mincho"/>
            <w:lang w:eastAsia="ja-JP"/>
          </w:rPr>
          <w:delText>2</w:delText>
        </w:r>
      </w:del>
      <w:r w:rsidRPr="005A4E20">
        <w:rPr>
          <w:rFonts w:eastAsia="Yu Mincho"/>
          <w:lang w:eastAsia="ja-JP"/>
        </w:rPr>
        <w:t xml:space="preserve">; if the LMF and NG-RAN Node have the information to determine what procedures need to take place for the location service, step </w:t>
      </w:r>
      <w:ins w:id="26" w:author="CATT" w:date="2022-05-18T15:27:00Z">
        <w:r w:rsidR="00265282">
          <w:rPr>
            <w:rFonts w:eastAsia="Yu Mincho"/>
            <w:lang w:eastAsia="ja-JP"/>
          </w:rPr>
          <w:t>4</w:t>
        </w:r>
      </w:ins>
      <w:del w:id="27" w:author="CATT" w:date="2022-05-18T15:27:00Z">
        <w:r w:rsidRPr="005A4E20" w:rsidDel="00265282">
          <w:rPr>
            <w:rFonts w:eastAsia="Yu Mincho"/>
            <w:lang w:eastAsia="ja-JP"/>
          </w:rPr>
          <w:delText>3</w:delText>
        </w:r>
      </w:del>
      <w:r w:rsidR="00265282">
        <w:rPr>
          <w:rFonts w:eastAsia="Yu Mincho"/>
          <w:lang w:eastAsia="ja-JP"/>
        </w:rPr>
        <w:t xml:space="preserve"> </w:t>
      </w:r>
      <w:r w:rsidRPr="005A4E20">
        <w:rPr>
          <w:rFonts w:eastAsia="Yu Mincho"/>
          <w:lang w:eastAsia="ja-JP"/>
        </w:rPr>
        <w:t xml:space="preserve">could precede or overlap with step </w:t>
      </w:r>
      <w:ins w:id="28" w:author="CATT" w:date="2022-05-18T15:27:00Z">
        <w:r w:rsidR="00265282">
          <w:rPr>
            <w:rFonts w:eastAsia="Yu Mincho"/>
            <w:lang w:eastAsia="ja-JP"/>
          </w:rPr>
          <w:t>3</w:t>
        </w:r>
      </w:ins>
      <w:del w:id="29" w:author="CATT" w:date="2022-05-18T15:27:00Z">
        <w:r w:rsidRPr="005A4E20" w:rsidDel="00265282">
          <w:rPr>
            <w:rFonts w:eastAsia="Yu Mincho"/>
            <w:lang w:eastAsia="ja-JP"/>
          </w:rPr>
          <w:delText>2</w:delText>
        </w:r>
      </w:del>
      <w:r w:rsidRPr="005A4E20">
        <w:rPr>
          <w:rFonts w:eastAsia="Yu Mincho"/>
          <w:lang w:eastAsia="ja-JP"/>
        </w:rPr>
        <w:t>.</w:t>
      </w:r>
    </w:p>
    <w:p w14:paraId="1FA4255E" w14:textId="76D0BA76" w:rsidR="005A4E20" w:rsidRPr="005A4E20" w:rsidRDefault="005A4E20" w:rsidP="005A4E20">
      <w:pPr>
        <w:overflowPunct w:val="0"/>
        <w:autoSpaceDE w:val="0"/>
        <w:autoSpaceDN w:val="0"/>
        <w:adjustRightInd w:val="0"/>
        <w:spacing w:line="240" w:lineRule="auto"/>
        <w:ind w:left="568" w:hanging="284"/>
        <w:jc w:val="left"/>
        <w:textAlignment w:val="baseline"/>
        <w:rPr>
          <w:rFonts w:eastAsia="Yu Mincho"/>
          <w:lang w:eastAsia="ja-JP"/>
        </w:rPr>
      </w:pPr>
      <w:r w:rsidRPr="005A4E20">
        <w:rPr>
          <w:rFonts w:eastAsia="Yu Mincho"/>
          <w:lang w:eastAsia="ja-JP"/>
        </w:rPr>
        <w:t>5.</w:t>
      </w:r>
      <w:r w:rsidRPr="005A4E20">
        <w:rPr>
          <w:rFonts w:eastAsia="Yu Mincho"/>
          <w:lang w:eastAsia="ja-JP"/>
        </w:rPr>
        <w:tab/>
        <w:t>The LMF invokes an Nlmf_Location_EventNotify service operation towards the GMLC with an indication of the type of event being reported and</w:t>
      </w:r>
      <w:r w:rsidRPr="005A4E20" w:rsidDel="002768EE">
        <w:rPr>
          <w:rFonts w:eastAsia="Yu Mincho"/>
          <w:lang w:eastAsia="ja-JP"/>
        </w:rPr>
        <w:t xml:space="preserve"> </w:t>
      </w:r>
      <w:r w:rsidRPr="005A4E20">
        <w:rPr>
          <w:rFonts w:eastAsia="Yu Mincho"/>
          <w:lang w:eastAsia="ja-JP"/>
        </w:rPr>
        <w:t xml:space="preserve">any location estimate obtained as a result of steps </w:t>
      </w:r>
      <w:ins w:id="30" w:author="CATT" w:date="2022-05-18T15:27:00Z">
        <w:r w:rsidR="00265282">
          <w:rPr>
            <w:rFonts w:eastAsia="Yu Mincho"/>
            <w:lang w:eastAsia="ja-JP"/>
          </w:rPr>
          <w:t>3</w:t>
        </w:r>
      </w:ins>
      <w:del w:id="31" w:author="CATT" w:date="2022-05-18T15:27:00Z">
        <w:r w:rsidRPr="005A4E20" w:rsidDel="00265282">
          <w:rPr>
            <w:rFonts w:eastAsia="Yu Mincho"/>
            <w:lang w:eastAsia="ja-JP"/>
          </w:rPr>
          <w:delText>2</w:delText>
        </w:r>
      </w:del>
      <w:r w:rsidRPr="005A4E20">
        <w:rPr>
          <w:rFonts w:eastAsia="Yu Mincho"/>
          <w:lang w:eastAsia="ja-JP"/>
        </w:rPr>
        <w:t xml:space="preserve"> and </w:t>
      </w:r>
      <w:ins w:id="32" w:author="CATT" w:date="2022-05-18T15:27:00Z">
        <w:r w:rsidR="00265282">
          <w:rPr>
            <w:rFonts w:eastAsia="Yu Mincho"/>
            <w:lang w:eastAsia="ja-JP"/>
          </w:rPr>
          <w:t>4</w:t>
        </w:r>
      </w:ins>
      <w:del w:id="33" w:author="CATT" w:date="2022-05-18T15:27:00Z">
        <w:r w:rsidRPr="005A4E20" w:rsidDel="00265282">
          <w:rPr>
            <w:rFonts w:eastAsia="Yu Mincho"/>
            <w:lang w:eastAsia="ja-JP"/>
          </w:rPr>
          <w:delText>3</w:delText>
        </w:r>
      </w:del>
      <w:r w:rsidRPr="005A4E20">
        <w:rPr>
          <w:rFonts w:eastAsia="Yu Mincho"/>
          <w:lang w:eastAsia="ja-JP"/>
        </w:rPr>
        <w:t>.</w:t>
      </w:r>
    </w:p>
    <w:bookmarkEnd w:id="16"/>
    <w:bookmarkEnd w:id="17"/>
    <w:bookmarkEnd w:id="18"/>
    <w:bookmarkEnd w:id="19"/>
    <w:bookmarkEnd w:id="20"/>
    <w:bookmarkEnd w:id="21"/>
    <w:p w14:paraId="773A464F" w14:textId="77777777" w:rsidR="00416401" w:rsidRDefault="00326AE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bookmarkEnd w:id="0"/>
      <w:bookmarkEnd w:id="1"/>
      <w:bookmarkEnd w:id="2"/>
      <w:bookmarkEnd w:id="3"/>
      <w:bookmarkEnd w:id="4"/>
      <w:bookmarkEnd w:id="5"/>
      <w:bookmarkEnd w:id="6"/>
      <w:bookmarkEnd w:id="11"/>
      <w:bookmarkEnd w:id="12"/>
      <w:bookmarkEnd w:id="13"/>
      <w:bookmarkEnd w:id="14"/>
    </w:p>
    <w:sectPr w:rsidR="00416401" w:rsidSect="00CA62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D6DA7" w14:textId="77777777" w:rsidR="00307DDD" w:rsidRDefault="00307DDD">
      <w:pPr>
        <w:spacing w:after="0" w:line="240" w:lineRule="auto"/>
      </w:pPr>
      <w:r>
        <w:separator/>
      </w:r>
    </w:p>
  </w:endnote>
  <w:endnote w:type="continuationSeparator" w:id="0">
    <w:p w14:paraId="3B169D3F" w14:textId="77777777" w:rsidR="00307DDD" w:rsidRDefault="0030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3AA93" w14:textId="77777777" w:rsidR="00307DDD" w:rsidRDefault="00307DDD">
      <w:pPr>
        <w:spacing w:after="0" w:line="240" w:lineRule="auto"/>
      </w:pPr>
      <w:r>
        <w:separator/>
      </w:r>
    </w:p>
  </w:footnote>
  <w:footnote w:type="continuationSeparator" w:id="0">
    <w:p w14:paraId="29C747D1" w14:textId="77777777" w:rsidR="00307DDD" w:rsidRDefault="00307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2DD87" w14:textId="77777777" w:rsidR="00BD708A" w:rsidRDefault="00BD708A">
    <w:pPr>
      <w:pStyle w:val="af0"/>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3">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8">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19">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1">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B24609F"/>
    <w:multiLevelType w:val="multilevel"/>
    <w:tmpl w:val="7B24609F"/>
    <w:lvl w:ilvl="0">
      <w:start w:val="1"/>
      <w:numFmt w:val="decimal"/>
      <w:lvlText w:val="%1."/>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20"/>
  </w:num>
  <w:num w:numId="4">
    <w:abstractNumId w:val="5"/>
  </w:num>
  <w:num w:numId="5">
    <w:abstractNumId w:val="0"/>
    <w:lvlOverride w:ilvl="0">
      <w:startOverride w:val="1"/>
    </w:lvlOverride>
  </w:num>
  <w:num w:numId="6">
    <w:abstractNumId w:val="4"/>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8"/>
  </w:num>
  <w:num w:numId="11">
    <w:abstractNumId w:val="12"/>
    <w:lvlOverride w:ilvl="0">
      <w:startOverride w:val="1"/>
    </w:lvlOverride>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2"/>
  </w:num>
  <w:num w:numId="17">
    <w:abstractNumId w:val="2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lvlOverride w:ilvl="0">
      <w:startOverride w:val="1"/>
    </w:lvlOverride>
  </w:num>
  <w:num w:numId="21">
    <w:abstractNumId w:val="9"/>
  </w:num>
  <w:num w:numId="22">
    <w:abstractNumId w:val="11"/>
  </w:num>
  <w:num w:numId="23">
    <w:abstractNumId w:val="10"/>
  </w:num>
  <w:num w:numId="24">
    <w:abstractNumId w:val="13"/>
  </w:num>
  <w:num w:numId="25">
    <w:abstractNumId w:val="24"/>
  </w:num>
  <w:num w:numId="26">
    <w:abstractNumId w:val="6"/>
  </w:num>
  <w:num w:numId="27">
    <w:abstractNumId w:val="23"/>
  </w:num>
  <w:num w:numId="28">
    <w:abstractNumId w:val="3"/>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01"/>
    <w:rsid w:val="00056B7C"/>
    <w:rsid w:val="0007506A"/>
    <w:rsid w:val="001235AE"/>
    <w:rsid w:val="00130B97"/>
    <w:rsid w:val="001E10E1"/>
    <w:rsid w:val="00203E80"/>
    <w:rsid w:val="002230E8"/>
    <w:rsid w:val="00265282"/>
    <w:rsid w:val="00270B58"/>
    <w:rsid w:val="00291A8D"/>
    <w:rsid w:val="002B15A6"/>
    <w:rsid w:val="00307DDD"/>
    <w:rsid w:val="00326AE4"/>
    <w:rsid w:val="003B77E2"/>
    <w:rsid w:val="00416401"/>
    <w:rsid w:val="00431BBD"/>
    <w:rsid w:val="00441C50"/>
    <w:rsid w:val="00462F06"/>
    <w:rsid w:val="004758D9"/>
    <w:rsid w:val="004C34A1"/>
    <w:rsid w:val="004F01CD"/>
    <w:rsid w:val="005A4E20"/>
    <w:rsid w:val="00666FF9"/>
    <w:rsid w:val="006C62BE"/>
    <w:rsid w:val="00772D39"/>
    <w:rsid w:val="007B371D"/>
    <w:rsid w:val="007F0C3E"/>
    <w:rsid w:val="00801370"/>
    <w:rsid w:val="008862EC"/>
    <w:rsid w:val="008D0686"/>
    <w:rsid w:val="008D3FE7"/>
    <w:rsid w:val="008F539B"/>
    <w:rsid w:val="009242CE"/>
    <w:rsid w:val="00953422"/>
    <w:rsid w:val="009574A9"/>
    <w:rsid w:val="00996C53"/>
    <w:rsid w:val="009C290B"/>
    <w:rsid w:val="00A24264"/>
    <w:rsid w:val="00A3790F"/>
    <w:rsid w:val="00A52906"/>
    <w:rsid w:val="00A64340"/>
    <w:rsid w:val="00AB2A6C"/>
    <w:rsid w:val="00B37A6C"/>
    <w:rsid w:val="00BD708A"/>
    <w:rsid w:val="00C579E6"/>
    <w:rsid w:val="00CA6237"/>
    <w:rsid w:val="00D71AF2"/>
    <w:rsid w:val="00DC67E2"/>
    <w:rsid w:val="00DF4BF1"/>
    <w:rsid w:val="00E1467B"/>
    <w:rsid w:val="00E16732"/>
    <w:rsid w:val="00E33163"/>
    <w:rsid w:val="00E603FF"/>
    <w:rsid w:val="00E70AAB"/>
    <w:rsid w:val="00F702B0"/>
    <w:rsid w:val="00F918F3"/>
    <w:rsid w:val="00FB5C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4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4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58FBC-6A07-4CA5-A92E-BCA0A526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3</Pages>
  <Words>615</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23</cp:revision>
  <cp:lastPrinted>1901-01-01T00:00:00Z</cp:lastPrinted>
  <dcterms:created xsi:type="dcterms:W3CDTF">2022-02-28T02:54:00Z</dcterms:created>
  <dcterms:modified xsi:type="dcterms:W3CDTF">2022-05-18T11:27:00Z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KSOProductBuildVer">
    <vt:lpwstr>2052-11.8.2.9022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1637311444</vt:lpwstr>
  </property>
</Properties>
</file>