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D9263" w14:textId="39529BDB" w:rsidR="008C2C0F" w:rsidRPr="00AC6EE7" w:rsidRDefault="00F37EAA" w:rsidP="00F37EAA">
      <w:pPr>
        <w:pStyle w:val="3GPPHeader"/>
        <w:rPr>
          <w:lang w:val="en-GB"/>
        </w:rPr>
      </w:pPr>
      <w:r w:rsidRPr="00AC6EE7">
        <w:rPr>
          <w:lang w:val="en-GB"/>
        </w:rPr>
        <w:t>3GPP TSG-RAN WG2 Meeting #11</w:t>
      </w:r>
      <w:r w:rsidR="001D60FE" w:rsidRPr="00AC6EE7">
        <w:rPr>
          <w:lang w:val="en-GB"/>
        </w:rPr>
        <w:t>8</w:t>
      </w:r>
      <w:r w:rsidRPr="00AC6EE7">
        <w:rPr>
          <w:lang w:val="en-GB"/>
        </w:rPr>
        <w:t xml:space="preserve"> electronic</w:t>
      </w:r>
      <w:r w:rsidRPr="00AC6EE7">
        <w:rPr>
          <w:lang w:val="en-GB"/>
        </w:rPr>
        <w:tab/>
      </w:r>
      <w:r w:rsidR="003D4E78" w:rsidRPr="00AC6EE7">
        <w:rPr>
          <w:lang w:val="en-GB"/>
        </w:rPr>
        <w:t>R2-2206191</w:t>
      </w:r>
    </w:p>
    <w:p w14:paraId="7A3A5CFA" w14:textId="29A6E4BA" w:rsidR="001E5FD2" w:rsidRPr="00AC6EE7" w:rsidRDefault="00F37EAA" w:rsidP="00F37EAA">
      <w:pPr>
        <w:pStyle w:val="3GPPHeader"/>
        <w:rPr>
          <w:lang w:val="en-GB"/>
        </w:rPr>
      </w:pPr>
      <w:r w:rsidRPr="00AC6EE7">
        <w:rPr>
          <w:lang w:val="en-GB"/>
        </w:rPr>
        <w:t xml:space="preserve">Online, </w:t>
      </w:r>
      <w:r w:rsidR="001D60FE" w:rsidRPr="00AC6EE7">
        <w:rPr>
          <w:lang w:val="en-GB"/>
        </w:rPr>
        <w:t>May 9</w:t>
      </w:r>
      <w:r w:rsidR="003543B8" w:rsidRPr="00AC6EE7">
        <w:rPr>
          <w:lang w:val="en-GB"/>
        </w:rPr>
        <w:t xml:space="preserve"> – 20</w:t>
      </w:r>
      <w:r w:rsidR="0031607B" w:rsidRPr="00AC6EE7">
        <w:rPr>
          <w:lang w:val="en-GB"/>
        </w:rPr>
        <w:t>, 202</w:t>
      </w:r>
      <w:r w:rsidR="003C12EF" w:rsidRPr="00AC6EE7">
        <w:rPr>
          <w:lang w:val="en-GB"/>
        </w:rPr>
        <w:t>2</w:t>
      </w:r>
    </w:p>
    <w:p w14:paraId="40CF7388" w14:textId="0D812DF7" w:rsidR="00E90E49" w:rsidRPr="00AC6EE7" w:rsidRDefault="00E90E49" w:rsidP="00311702">
      <w:pPr>
        <w:pStyle w:val="3GPPHeader"/>
        <w:rPr>
          <w:lang w:val="en-GB"/>
        </w:rPr>
      </w:pPr>
      <w:r w:rsidRPr="00AC6EE7">
        <w:rPr>
          <w:lang w:val="en-GB"/>
        </w:rPr>
        <w:t>Agenda Item:</w:t>
      </w:r>
      <w:r w:rsidRPr="00AC6EE7">
        <w:rPr>
          <w:lang w:val="en-GB"/>
        </w:rPr>
        <w:tab/>
      </w:r>
      <w:r w:rsidR="001D60FE" w:rsidRPr="00AC6EE7">
        <w:rPr>
          <w:lang w:val="en-GB"/>
        </w:rPr>
        <w:t>6</w:t>
      </w:r>
      <w:r w:rsidR="00311702" w:rsidRPr="00AC6EE7">
        <w:rPr>
          <w:lang w:val="en-GB"/>
        </w:rPr>
        <w:t>.</w:t>
      </w:r>
      <w:r w:rsidR="0015455E" w:rsidRPr="00AC6EE7">
        <w:rPr>
          <w:lang w:val="en-GB"/>
        </w:rPr>
        <w:t>10</w:t>
      </w:r>
      <w:r w:rsidR="00311702" w:rsidRPr="00AC6EE7">
        <w:rPr>
          <w:lang w:val="en-GB"/>
        </w:rPr>
        <w:t>.</w:t>
      </w:r>
      <w:r w:rsidR="00F076D1" w:rsidRPr="00AC6EE7">
        <w:rPr>
          <w:lang w:val="en-GB"/>
        </w:rPr>
        <w:t>3.</w:t>
      </w:r>
      <w:r w:rsidR="003221D5" w:rsidRPr="00AC6EE7">
        <w:rPr>
          <w:lang w:val="en-GB"/>
        </w:rPr>
        <w:t>2</w:t>
      </w:r>
      <w:r w:rsidR="0001518A" w:rsidRPr="00AC6EE7">
        <w:rPr>
          <w:lang w:val="en-GB"/>
        </w:rPr>
        <w:t>.1</w:t>
      </w:r>
    </w:p>
    <w:p w14:paraId="719003AB" w14:textId="1E80E0A2" w:rsidR="00E90E49" w:rsidRPr="00AC6EE7" w:rsidRDefault="003D3C45" w:rsidP="00F64C2B">
      <w:pPr>
        <w:pStyle w:val="3GPPHeader"/>
        <w:rPr>
          <w:lang w:val="en-GB"/>
        </w:rPr>
      </w:pPr>
      <w:r w:rsidRPr="00AC6EE7">
        <w:rPr>
          <w:lang w:val="en-GB"/>
        </w:rPr>
        <w:t>Source:</w:t>
      </w:r>
      <w:r w:rsidR="00E90E49" w:rsidRPr="00AC6EE7">
        <w:rPr>
          <w:lang w:val="en-GB"/>
        </w:rPr>
        <w:tab/>
      </w:r>
      <w:r w:rsidR="00F64C2B" w:rsidRPr="00AC6EE7">
        <w:rPr>
          <w:lang w:val="en-GB"/>
        </w:rPr>
        <w:t>Ericsson</w:t>
      </w:r>
    </w:p>
    <w:p w14:paraId="5DE4194A" w14:textId="77777777" w:rsidR="00583712" w:rsidRPr="00AC6EE7" w:rsidRDefault="003D3C45" w:rsidP="00583712">
      <w:pPr>
        <w:pStyle w:val="aff8"/>
        <w:rPr>
          <w:rStyle w:val="aff4"/>
          <w:lang w:val="en-GB"/>
        </w:rPr>
      </w:pPr>
      <w:r w:rsidRPr="00AC6EE7">
        <w:rPr>
          <w:rStyle w:val="aff4"/>
          <w:lang w:val="en-GB"/>
        </w:rPr>
        <w:t>Title:</w:t>
      </w:r>
      <w:r w:rsidR="00E90E49" w:rsidRPr="00AC6EE7">
        <w:rPr>
          <w:rStyle w:val="aff4"/>
          <w:lang w:val="en-GB"/>
        </w:rPr>
        <w:tab/>
      </w:r>
      <w:r w:rsidR="00583712" w:rsidRPr="00AC6EE7">
        <w:rPr>
          <w:rStyle w:val="aff4"/>
          <w:rFonts w:hint="eastAsia"/>
          <w:lang w:val="en-GB"/>
        </w:rPr>
        <w:t>[AT118-e</w:t>
      </w:r>
      <w:proofErr w:type="gramStart"/>
      <w:r w:rsidR="00583712" w:rsidRPr="00AC6EE7">
        <w:rPr>
          <w:rStyle w:val="aff4"/>
          <w:rFonts w:hint="eastAsia"/>
          <w:lang w:val="en-GB"/>
        </w:rPr>
        <w:t>][</w:t>
      </w:r>
      <w:proofErr w:type="gramEnd"/>
      <w:r w:rsidR="00583712" w:rsidRPr="00AC6EE7">
        <w:rPr>
          <w:rStyle w:val="aff4"/>
          <w:rFonts w:hint="eastAsia"/>
          <w:lang w:val="en-GB"/>
        </w:rPr>
        <w:t>101][NTN] RRC CR (Ericsson)</w:t>
      </w:r>
    </w:p>
    <w:p w14:paraId="3CE99A1A" w14:textId="12AB0A25" w:rsidR="00E90E49" w:rsidRPr="00AC6EE7" w:rsidRDefault="00E90E49" w:rsidP="00311702">
      <w:pPr>
        <w:pStyle w:val="3GPPHeader"/>
        <w:rPr>
          <w:lang w:val="en-GB"/>
        </w:rP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宋体" w:cs="Times New Roman"/>
          <w:szCs w:val="20"/>
          <w:lang w:eastAsia="en-US"/>
        </w:rPr>
        <w:t>Introduction</w:t>
      </w:r>
    </w:p>
    <w:p w14:paraId="535010DD" w14:textId="77777777" w:rsidR="003D4E78" w:rsidRDefault="003D4E78" w:rsidP="003D4E78">
      <w:pPr>
        <w:pStyle w:val="aff8"/>
        <w:rPr>
          <w:rFonts w:ascii="Arial" w:hAnsi="Arial" w:cs="Arial"/>
          <w:sz w:val="18"/>
          <w:szCs w:val="18"/>
          <w:lang w:eastAsia="fi-FI"/>
        </w:rPr>
      </w:pPr>
      <w:bookmarkStart w:id="0" w:name="_Hlk84414552"/>
      <w:bookmarkStart w:id="1" w:name="_Ref178064866"/>
      <w:bookmarkStart w:id="2" w:name="_Hlk51759500"/>
    </w:p>
    <w:p w14:paraId="41A3C128" w14:textId="77777777" w:rsidR="003D4E78" w:rsidRPr="00AC6EE7" w:rsidRDefault="003D4E78" w:rsidP="003D4E78">
      <w:pPr>
        <w:pStyle w:val="aff8"/>
        <w:rPr>
          <w:lang w:val="en-GB"/>
        </w:rPr>
      </w:pPr>
      <w:r>
        <w:rPr>
          <w:rStyle w:val="aff4"/>
          <w:rFonts w:ascii="Wingdings" w:hAnsi="Wingdings"/>
        </w:rPr>
        <w:t></w:t>
      </w:r>
      <w:proofErr w:type="gramStart"/>
      <w:r>
        <w:rPr>
          <w:rStyle w:val="aff4"/>
          <w:rFonts w:ascii="Wingdings" w:hAnsi="Wingdings"/>
        </w:rPr>
        <w:t></w:t>
      </w:r>
      <w:r w:rsidRPr="00AC6EE7">
        <w:rPr>
          <w:rStyle w:val="aff4"/>
          <w:lang w:val="en-GB"/>
        </w:rPr>
        <w:t>[</w:t>
      </w:r>
      <w:proofErr w:type="gramEnd"/>
      <w:r w:rsidRPr="00AC6EE7">
        <w:rPr>
          <w:rStyle w:val="aff4"/>
          <w:lang w:val="en-GB"/>
        </w:rPr>
        <w:t>AT118-e][101][NTN] RRC CR (Ericsson)</w:t>
      </w:r>
    </w:p>
    <w:p w14:paraId="4235F153" w14:textId="77777777" w:rsidR="003D4E78" w:rsidRPr="00AC6EE7" w:rsidRDefault="003D4E78" w:rsidP="003D4E78">
      <w:pPr>
        <w:pStyle w:val="aff8"/>
        <w:ind w:left="1620"/>
        <w:rPr>
          <w:lang w:val="en-GB"/>
        </w:rPr>
      </w:pPr>
      <w:r w:rsidRPr="00AC6EE7">
        <w:rPr>
          <w:lang w:val="en-GB"/>
        </w:rPr>
        <w:t>Initial scope: continue the discussion on the NR NTN WI-specific RILs, also considering the submitted contributions</w:t>
      </w:r>
    </w:p>
    <w:p w14:paraId="2A77D62B" w14:textId="77777777" w:rsidR="003D4E78" w:rsidRPr="00AC6EE7" w:rsidRDefault="003D4E78" w:rsidP="003D4E78">
      <w:pPr>
        <w:pStyle w:val="aff8"/>
        <w:ind w:left="1620"/>
        <w:rPr>
          <w:lang w:val="en-GB"/>
        </w:rPr>
      </w:pPr>
      <w:r w:rsidRPr="00AC6EE7">
        <w:rPr>
          <w:lang w:val="en-GB"/>
        </w:rPr>
        <w:t>Initial intended outcome: Summary of the offline discussion with e.g.:</w:t>
      </w:r>
    </w:p>
    <w:p w14:paraId="5260015E" w14:textId="77777777" w:rsidR="003D4E78" w:rsidRPr="00AC6EE7" w:rsidRDefault="003D4E78" w:rsidP="003D4E78">
      <w:pPr>
        <w:pStyle w:val="aff8"/>
        <w:ind w:left="2340"/>
        <w:rPr>
          <w:lang w:val="en-GB"/>
        </w:rPr>
      </w:pPr>
      <w:r>
        <w:rPr>
          <w:rFonts w:ascii="Symbol" w:hAnsi="Symbol"/>
        </w:rPr>
        <w:t></w:t>
      </w:r>
      <w:r w:rsidRPr="00AC6EE7">
        <w:rPr>
          <w:rFonts w:ascii="Times New Roman" w:hAnsi="Times New Roman" w:cs="Times New Roman"/>
          <w:sz w:val="14"/>
          <w:szCs w:val="14"/>
          <w:lang w:val="en-GB"/>
        </w:rPr>
        <w:t xml:space="preserve">         </w:t>
      </w:r>
      <w:r w:rsidRPr="00AC6EE7">
        <w:rPr>
          <w:lang w:val="en-GB"/>
        </w:rPr>
        <w:t>List of resolved RILs</w:t>
      </w:r>
    </w:p>
    <w:p w14:paraId="48215382" w14:textId="77777777" w:rsidR="003D4E78" w:rsidRPr="00AC6EE7" w:rsidRDefault="003D4E78" w:rsidP="003D4E78">
      <w:pPr>
        <w:pStyle w:val="aff8"/>
        <w:ind w:left="2340"/>
        <w:rPr>
          <w:lang w:val="en-GB"/>
        </w:rPr>
      </w:pPr>
      <w:r>
        <w:rPr>
          <w:rFonts w:ascii="Symbol" w:hAnsi="Symbol"/>
        </w:rPr>
        <w:t></w:t>
      </w:r>
      <w:r w:rsidRPr="00AC6EE7">
        <w:rPr>
          <w:rFonts w:ascii="Times New Roman" w:hAnsi="Times New Roman" w:cs="Times New Roman"/>
          <w:sz w:val="14"/>
          <w:szCs w:val="14"/>
          <w:lang w:val="en-GB"/>
        </w:rPr>
        <w:t xml:space="preserve">         </w:t>
      </w:r>
      <w:r w:rsidRPr="00AC6EE7">
        <w:rPr>
          <w:lang w:val="en-GB"/>
        </w:rPr>
        <w:t>List of RILs for online discussion</w:t>
      </w:r>
    </w:p>
    <w:p w14:paraId="418D6C55" w14:textId="77777777" w:rsidR="003D4E78" w:rsidRPr="00AC6EE7" w:rsidRDefault="003D4E78" w:rsidP="003D4E78">
      <w:pPr>
        <w:pStyle w:val="aff8"/>
        <w:ind w:left="2340"/>
        <w:rPr>
          <w:lang w:val="en-GB"/>
        </w:rPr>
      </w:pPr>
      <w:r>
        <w:rPr>
          <w:rFonts w:ascii="Symbol" w:hAnsi="Symbol"/>
        </w:rPr>
        <w:t></w:t>
      </w:r>
      <w:r w:rsidRPr="00AC6EE7">
        <w:rPr>
          <w:rFonts w:ascii="Times New Roman" w:hAnsi="Times New Roman" w:cs="Times New Roman"/>
          <w:sz w:val="14"/>
          <w:szCs w:val="14"/>
          <w:lang w:val="en-GB"/>
        </w:rPr>
        <w:t xml:space="preserve">         </w:t>
      </w:r>
      <w:r w:rsidRPr="00AC6EE7">
        <w:rPr>
          <w:lang w:val="en-GB"/>
        </w:rPr>
        <w:t>List of RILs for further offline discussion</w:t>
      </w:r>
    </w:p>
    <w:p w14:paraId="6981C501" w14:textId="77777777" w:rsidR="003D4E78" w:rsidRPr="00AC6EE7" w:rsidRDefault="003D4E78" w:rsidP="003D4E78">
      <w:pPr>
        <w:pStyle w:val="aff8"/>
        <w:ind w:left="1620"/>
        <w:rPr>
          <w:lang w:val="en-GB"/>
        </w:rPr>
      </w:pPr>
      <w:r w:rsidRPr="00AC6EE7">
        <w:rPr>
          <w:lang w:val="en-GB"/>
        </w:rPr>
        <w:t>Deadline (for companies' feedback): Tuesday 2022-05-10 0800 UTC</w:t>
      </w:r>
    </w:p>
    <w:p w14:paraId="326FA62F" w14:textId="089AAFB8" w:rsidR="003D4E78" w:rsidRPr="00AC6EE7" w:rsidRDefault="003D4E78" w:rsidP="003D4E78">
      <w:pPr>
        <w:pStyle w:val="aff8"/>
        <w:ind w:left="1620"/>
        <w:rPr>
          <w:lang w:val="en-GB"/>
        </w:rPr>
      </w:pPr>
      <w:r w:rsidRPr="00AC6EE7">
        <w:rPr>
          <w:lang w:val="en-GB"/>
        </w:rPr>
        <w:t>Deadline (for rapporteur's summary in </w:t>
      </w:r>
      <w:hyperlink w:tgtFrame="_blank" w:tooltip="C:Data3GPParchiveRAN2RAN2#117TdocsR2-2204031.zip" w:history="1">
        <w:r w:rsidRPr="00AC6EE7">
          <w:rPr>
            <w:rStyle w:val="af6"/>
            <w:lang w:val="en-GB"/>
          </w:rPr>
          <w:t>R2-22</w:t>
        </w:r>
      </w:hyperlink>
      <w:r w:rsidRPr="00AC6EE7">
        <w:rPr>
          <w:lang w:val="en-GB"/>
        </w:rPr>
        <w:t>06191): Tuesday 2022-05-10 1000 UTC</w:t>
      </w:r>
    </w:p>
    <w:p w14:paraId="221670A1" w14:textId="2B530AB6" w:rsidR="00C2476A" w:rsidRPr="00AC6EE7" w:rsidRDefault="00FC5626" w:rsidP="00C2476A">
      <w:pPr>
        <w:spacing w:before="120" w:after="120"/>
        <w:rPr>
          <w:lang w:val="en-GB"/>
        </w:rPr>
      </w:pPr>
      <w:r w:rsidRPr="00AC6EE7">
        <w:rPr>
          <w:lang w:val="en-GB"/>
        </w:rPr>
        <w:t xml:space="preserve">In </w:t>
      </w:r>
      <w:r w:rsidR="00033E52" w:rsidRPr="00AC6EE7">
        <w:rPr>
          <w:lang w:val="en-GB"/>
        </w:rPr>
        <w:t>the first round of 101 the</w:t>
      </w:r>
      <w:r w:rsidRPr="00AC6EE7">
        <w:rPr>
          <w:lang w:val="en-GB"/>
        </w:rPr>
        <w:t xml:space="preserve"> aim is to cover following RILs: E017</w:t>
      </w:r>
      <w:r w:rsidR="00033E52" w:rsidRPr="00AC6EE7">
        <w:rPr>
          <w:lang w:val="en-GB"/>
        </w:rPr>
        <w:t xml:space="preserve">, </w:t>
      </w:r>
    </w:p>
    <w:p w14:paraId="51EB9712" w14:textId="77777777" w:rsidR="00C2476A" w:rsidRDefault="00C2476A"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sidRPr="00C06DC8">
        <w:rPr>
          <w:rFonts w:eastAsia="宋体" w:cs="Times New Roman"/>
          <w:szCs w:val="20"/>
          <w:lang w:eastAsia="en-US"/>
        </w:rPr>
        <w:t>Information</w:t>
      </w:r>
    </w:p>
    <w:p w14:paraId="6A1428B0" w14:textId="77777777" w:rsidR="001F4D3A" w:rsidRPr="00AC6EE7" w:rsidRDefault="00C2476A" w:rsidP="001F4D3A">
      <w:pPr>
        <w:rPr>
          <w:lang w:val="en-GB"/>
        </w:rPr>
      </w:pPr>
      <w:r w:rsidRPr="00AC6EE7">
        <w:rPr>
          <w:lang w:val="en-GB"/>
        </w:rPr>
        <w:br/>
      </w:r>
      <w:r w:rsidR="001F4D3A" w:rsidRPr="00AC6EE7">
        <w:rPr>
          <w:lang w:val="en-GB"/>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FC334E">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FC334E">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FC334E">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FC334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FC334E">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FC334E">
            <w:pPr>
              <w:pStyle w:val="TAC"/>
              <w:spacing w:before="20" w:after="20"/>
              <w:ind w:left="57" w:right="57"/>
              <w:jc w:val="left"/>
              <w:rPr>
                <w:lang w:eastAsia="zh-CN"/>
              </w:rPr>
            </w:pPr>
            <w:r>
              <w:rPr>
                <w:lang w:eastAsia="zh-CN"/>
              </w:rPr>
              <w:t>Helka-liina.maattanen@ericsson.com</w:t>
            </w:r>
          </w:p>
        </w:tc>
      </w:tr>
      <w:tr w:rsidR="001F4D3A" w14:paraId="0DB0829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8CAF1C" w14:textId="51EEAD14" w:rsidR="001F4D3A" w:rsidRDefault="00D159AE" w:rsidP="00FC334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1267E92" w14:textId="761CD8DA" w:rsidR="001F4D3A" w:rsidRDefault="00D159AE" w:rsidP="00FC334E">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CD25FC2" w14:textId="40529DD9" w:rsidR="001F4D3A" w:rsidRDefault="00D159AE" w:rsidP="00FC334E">
            <w:pPr>
              <w:pStyle w:val="TAC"/>
              <w:spacing w:before="20" w:after="20"/>
              <w:ind w:left="57" w:right="57"/>
              <w:jc w:val="left"/>
              <w:rPr>
                <w:lang w:eastAsia="zh-CN"/>
              </w:rPr>
            </w:pPr>
            <w:r>
              <w:rPr>
                <w:lang w:eastAsia="zh-CN"/>
              </w:rPr>
              <w:t>zhenglili4@huawei.com</w:t>
            </w:r>
          </w:p>
        </w:tc>
      </w:tr>
      <w:tr w:rsidR="001F4D3A" w14:paraId="1C40FC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79AEFCBD" w:rsidR="001F4D3A" w:rsidRPr="007A54D3" w:rsidRDefault="007A54D3" w:rsidP="00FC334E">
            <w:pPr>
              <w:pStyle w:val="TAC"/>
              <w:spacing w:before="20" w:after="20"/>
              <w:ind w:left="57" w:right="57"/>
              <w:jc w:val="left"/>
              <w:rPr>
                <w:lang w:val="en-US" w:eastAsia="zh-CN"/>
              </w:rPr>
            </w:pPr>
            <w:r>
              <w:rPr>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EAA0E60" w14:textId="727BCFF2" w:rsidR="001F4D3A" w:rsidRPr="007A54D3" w:rsidRDefault="007A54D3" w:rsidP="00FC334E">
            <w:pPr>
              <w:pStyle w:val="TAC"/>
              <w:spacing w:before="20" w:after="20"/>
              <w:ind w:left="57" w:right="57"/>
              <w:jc w:val="left"/>
              <w:rPr>
                <w:lang w:val="en-US" w:eastAsia="zh-CN"/>
              </w:rPr>
            </w:pPr>
            <w:proofErr w:type="spellStart"/>
            <w:r>
              <w:rPr>
                <w:lang w:val="en-US" w:eastAsia="zh-CN"/>
              </w:rPr>
              <w:t>Shiyang</w:t>
            </w:r>
            <w:proofErr w:type="spellEnd"/>
            <w:r>
              <w:rPr>
                <w:lang w:val="en-US" w:eastAsia="zh-CN"/>
              </w:rPr>
              <w:t xml:space="preserve"> </w:t>
            </w:r>
            <w:proofErr w:type="spellStart"/>
            <w:r>
              <w:rPr>
                <w:lang w:val="en-US" w:eastAsia="zh-CN"/>
              </w:rPr>
              <w:t>Leng</w:t>
            </w:r>
            <w:proofErr w:type="spellEnd"/>
          </w:p>
        </w:tc>
        <w:tc>
          <w:tcPr>
            <w:tcW w:w="4391" w:type="dxa"/>
            <w:tcBorders>
              <w:top w:val="single" w:sz="4" w:space="0" w:color="auto"/>
              <w:left w:val="single" w:sz="4" w:space="0" w:color="auto"/>
              <w:bottom w:val="single" w:sz="4" w:space="0" w:color="auto"/>
              <w:right w:val="single" w:sz="4" w:space="0" w:color="auto"/>
            </w:tcBorders>
          </w:tcPr>
          <w:p w14:paraId="4CF6344B" w14:textId="3CAF3F60" w:rsidR="001F4D3A" w:rsidRPr="007A54D3" w:rsidRDefault="007A54D3" w:rsidP="00FC334E">
            <w:pPr>
              <w:pStyle w:val="TAC"/>
              <w:spacing w:before="20" w:after="20"/>
              <w:ind w:left="57" w:right="57"/>
              <w:jc w:val="left"/>
              <w:rPr>
                <w:lang w:val="en-US" w:eastAsia="zh-CN"/>
              </w:rPr>
            </w:pPr>
            <w:r>
              <w:rPr>
                <w:lang w:val="en-US" w:eastAsia="zh-CN"/>
              </w:rPr>
              <w:t>shiyang.leng@samsung.com</w:t>
            </w:r>
          </w:p>
        </w:tc>
      </w:tr>
      <w:tr w:rsidR="000F1A35" w14:paraId="5F58D068"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250816F3" w:rsidR="000F1A35" w:rsidRDefault="000F1A35" w:rsidP="000F1A35">
            <w:pPr>
              <w:pStyle w:val="TAC"/>
              <w:spacing w:before="20" w:after="20"/>
              <w:ind w:left="57" w:right="57"/>
              <w:jc w:val="left"/>
              <w:rPr>
                <w:rFonts w:eastAsia="Malgun Gothic"/>
              </w:rPr>
            </w:pPr>
            <w:r>
              <w:rPr>
                <w:lang w:val="en-US" w:eastAsia="zh-CN"/>
              </w:rPr>
              <w:t>Apple</w:t>
            </w:r>
          </w:p>
        </w:tc>
        <w:tc>
          <w:tcPr>
            <w:tcW w:w="3118" w:type="dxa"/>
            <w:tcBorders>
              <w:top w:val="single" w:sz="4" w:space="0" w:color="auto"/>
              <w:left w:val="single" w:sz="4" w:space="0" w:color="auto"/>
              <w:bottom w:val="single" w:sz="4" w:space="0" w:color="auto"/>
              <w:right w:val="single" w:sz="4" w:space="0" w:color="auto"/>
            </w:tcBorders>
          </w:tcPr>
          <w:p w14:paraId="4D699EDA" w14:textId="3AB5291E" w:rsidR="000F1A35" w:rsidRDefault="000F1A35" w:rsidP="000F1A35">
            <w:pPr>
              <w:pStyle w:val="TAC"/>
              <w:spacing w:before="20" w:after="20"/>
              <w:ind w:left="57" w:right="57"/>
              <w:jc w:val="left"/>
              <w:rPr>
                <w:rFonts w:eastAsia="Malgun Gothic"/>
              </w:rPr>
            </w:pPr>
            <w:proofErr w:type="spellStart"/>
            <w:r>
              <w:rPr>
                <w:lang w:val="en-US" w:eastAsia="zh-CN"/>
              </w:rPr>
              <w:t>Pavan</w:t>
            </w:r>
            <w:proofErr w:type="spellEnd"/>
            <w:r>
              <w:rPr>
                <w:lang w:val="en-US" w:eastAsia="zh-CN"/>
              </w:rPr>
              <w:t xml:space="preserve"> </w:t>
            </w:r>
            <w:proofErr w:type="spellStart"/>
            <w:r>
              <w:rPr>
                <w:lang w:val="en-US" w:eastAsia="zh-CN"/>
              </w:rPr>
              <w:t>Nuggehalli</w:t>
            </w:r>
            <w:proofErr w:type="spellEnd"/>
          </w:p>
        </w:tc>
        <w:tc>
          <w:tcPr>
            <w:tcW w:w="4391" w:type="dxa"/>
            <w:tcBorders>
              <w:top w:val="single" w:sz="4" w:space="0" w:color="auto"/>
              <w:left w:val="single" w:sz="4" w:space="0" w:color="auto"/>
              <w:bottom w:val="single" w:sz="4" w:space="0" w:color="auto"/>
              <w:right w:val="single" w:sz="4" w:space="0" w:color="auto"/>
            </w:tcBorders>
          </w:tcPr>
          <w:p w14:paraId="67FFE749" w14:textId="52F734E5" w:rsidR="000F1A35" w:rsidRDefault="000F1A35" w:rsidP="000F1A35">
            <w:pPr>
              <w:pStyle w:val="TAC"/>
              <w:spacing w:before="20" w:after="20"/>
              <w:ind w:left="57" w:right="57"/>
              <w:jc w:val="left"/>
              <w:rPr>
                <w:rFonts w:eastAsia="Malgun Gothic"/>
              </w:rPr>
            </w:pPr>
            <w:r>
              <w:rPr>
                <w:lang w:val="en-US" w:eastAsia="zh-CN"/>
              </w:rPr>
              <w:t>pnuggehalli@apple.com</w:t>
            </w:r>
          </w:p>
        </w:tc>
      </w:tr>
      <w:tr w:rsidR="001F4D3A" w14:paraId="7B0DD6C1"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D4F30A3"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209BFBE" w14:textId="77777777" w:rsidR="001F4D3A" w:rsidRDefault="001F4D3A" w:rsidP="00FC334E">
            <w:pPr>
              <w:pStyle w:val="TAC"/>
              <w:spacing w:before="20" w:after="20"/>
              <w:ind w:left="57" w:right="57"/>
              <w:jc w:val="left"/>
              <w:rPr>
                <w:lang w:eastAsia="zh-CN"/>
              </w:rPr>
            </w:pPr>
          </w:p>
        </w:tc>
      </w:tr>
      <w:tr w:rsidR="001F4D3A" w14:paraId="4F82106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84D636"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91AAD95" w14:textId="77777777" w:rsidR="001F4D3A" w:rsidRDefault="001F4D3A" w:rsidP="00FC334E">
            <w:pPr>
              <w:pStyle w:val="TAC"/>
              <w:spacing w:before="20" w:after="20"/>
              <w:ind w:left="57" w:right="57"/>
              <w:jc w:val="left"/>
              <w:rPr>
                <w:lang w:eastAsia="zh-CN"/>
              </w:rPr>
            </w:pPr>
          </w:p>
        </w:tc>
      </w:tr>
      <w:tr w:rsidR="001F4D3A" w14:paraId="3873C7A9"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3C13BD2"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72097FD" w14:textId="77777777" w:rsidR="001F4D3A" w:rsidRDefault="001F4D3A" w:rsidP="00FC334E">
            <w:pPr>
              <w:pStyle w:val="TAC"/>
              <w:spacing w:before="20" w:after="20"/>
              <w:ind w:left="57" w:right="57"/>
              <w:jc w:val="left"/>
              <w:rPr>
                <w:lang w:eastAsia="zh-CN"/>
              </w:rPr>
            </w:pPr>
          </w:p>
        </w:tc>
      </w:tr>
      <w:tr w:rsidR="001F4D3A" w14:paraId="19EFD12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40A9CB"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3BECDF4" w14:textId="77777777" w:rsidR="001F4D3A" w:rsidRDefault="001F4D3A" w:rsidP="00FC334E">
            <w:pPr>
              <w:pStyle w:val="TAC"/>
              <w:spacing w:before="20" w:after="20"/>
              <w:ind w:left="57" w:right="57"/>
              <w:jc w:val="left"/>
              <w:rPr>
                <w:lang w:eastAsia="zh-CN"/>
              </w:rPr>
            </w:pPr>
          </w:p>
        </w:tc>
      </w:tr>
      <w:tr w:rsidR="001F4D3A" w14:paraId="2EA565B7"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481A03C"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BED0353" w14:textId="77777777" w:rsidR="001F4D3A" w:rsidRDefault="001F4D3A" w:rsidP="00FC334E">
            <w:pPr>
              <w:pStyle w:val="TAC"/>
              <w:spacing w:before="20" w:after="20"/>
              <w:ind w:left="57" w:right="57"/>
              <w:jc w:val="left"/>
              <w:rPr>
                <w:lang w:eastAsia="zh-CN"/>
              </w:rPr>
            </w:pPr>
          </w:p>
        </w:tc>
      </w:tr>
      <w:tr w:rsidR="001F4D3A" w14:paraId="4FB3B050"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1F4D3A" w:rsidRDefault="001F4D3A" w:rsidP="00FC334E">
            <w:pPr>
              <w:pStyle w:val="TAC"/>
              <w:spacing w:before="20" w:after="20"/>
              <w:ind w:left="57" w:right="57"/>
              <w:jc w:val="left"/>
              <w:rPr>
                <w:lang w:eastAsia="zh-CN"/>
              </w:rPr>
            </w:pPr>
          </w:p>
        </w:tc>
      </w:tr>
      <w:tr w:rsidR="001F4D3A" w14:paraId="470DA16E"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1F4D3A" w:rsidRDefault="001F4D3A" w:rsidP="00FC334E">
            <w:pPr>
              <w:pStyle w:val="TAC"/>
              <w:spacing w:before="20" w:after="20"/>
              <w:ind w:left="57" w:right="57"/>
              <w:jc w:val="left"/>
              <w:rPr>
                <w:lang w:eastAsia="zh-CN"/>
              </w:rPr>
            </w:pPr>
          </w:p>
        </w:tc>
      </w:tr>
      <w:tr w:rsidR="001F4D3A" w14:paraId="340DE13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FC334E">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FC334E">
            <w:pPr>
              <w:pStyle w:val="TAC"/>
              <w:spacing w:before="20" w:after="20"/>
              <w:ind w:left="57" w:right="57"/>
              <w:jc w:val="left"/>
              <w:rPr>
                <w:lang w:eastAsia="zh-CN"/>
              </w:rPr>
            </w:pPr>
          </w:p>
        </w:tc>
      </w:tr>
      <w:tr w:rsidR="001F4D3A" w14:paraId="6E9D6173"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FC334E">
            <w:pPr>
              <w:pStyle w:val="TAC"/>
              <w:spacing w:before="20" w:after="20"/>
              <w:ind w:left="57" w:right="57"/>
              <w:jc w:val="left"/>
              <w:rPr>
                <w:lang w:eastAsia="zh-CN"/>
              </w:rPr>
            </w:pPr>
          </w:p>
        </w:tc>
      </w:tr>
      <w:tr w:rsidR="001F4D3A" w14:paraId="219C3A7F"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FC334E">
            <w:pPr>
              <w:pStyle w:val="TAC"/>
              <w:spacing w:before="20" w:after="20"/>
              <w:ind w:left="57" w:right="57"/>
              <w:jc w:val="left"/>
              <w:rPr>
                <w:lang w:eastAsia="zh-CN"/>
              </w:rPr>
            </w:pPr>
          </w:p>
        </w:tc>
      </w:tr>
      <w:tr w:rsidR="001F4D3A" w14:paraId="11F597BA"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FC334E">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FC334E">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FC334E">
            <w:pPr>
              <w:pStyle w:val="TAC"/>
              <w:spacing w:before="20" w:after="20"/>
              <w:ind w:left="57" w:right="57"/>
              <w:jc w:val="left"/>
              <w:rPr>
                <w:lang w:eastAsia="ja-JP"/>
              </w:rPr>
            </w:pPr>
          </w:p>
        </w:tc>
      </w:tr>
      <w:tr w:rsidR="001F4D3A" w14:paraId="6FC0767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FC334E">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FC334E">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FC334E">
            <w:pPr>
              <w:pStyle w:val="TAC"/>
              <w:spacing w:before="20" w:after="20"/>
              <w:ind w:left="57" w:right="57"/>
              <w:jc w:val="left"/>
              <w:rPr>
                <w:rFonts w:eastAsia="Malgun Gothic"/>
              </w:rPr>
            </w:pPr>
          </w:p>
        </w:tc>
      </w:tr>
      <w:tr w:rsidR="001F4D3A" w14:paraId="783CB7C5" w14:textId="77777777" w:rsidTr="00FC334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FC334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FC334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FC334E">
            <w:pPr>
              <w:pStyle w:val="TAC"/>
              <w:spacing w:before="20" w:after="20"/>
              <w:ind w:left="57" w:right="57"/>
              <w:jc w:val="left"/>
              <w:rPr>
                <w:lang w:eastAsia="zh-CN"/>
              </w:rPr>
            </w:pPr>
          </w:p>
        </w:tc>
      </w:tr>
    </w:tbl>
    <w:p w14:paraId="4C62EB44" w14:textId="77777777" w:rsidR="001F4D3A" w:rsidRDefault="001F4D3A" w:rsidP="001F4D3A"/>
    <w:p w14:paraId="10483C77" w14:textId="615FC3B1" w:rsidR="00C2476A" w:rsidRPr="001F4D3A" w:rsidRDefault="001F4D3A" w:rsidP="001F4D3A">
      <w:r>
        <w:br w:type="page"/>
      </w:r>
    </w:p>
    <w:p w14:paraId="0A383802" w14:textId="77777777" w:rsidR="00772A69" w:rsidRPr="00134FC3" w:rsidRDefault="00772A69" w:rsidP="00772A69"/>
    <w:p w14:paraId="29C9617F" w14:textId="0519C044" w:rsidR="00772A69" w:rsidRDefault="00772A69"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 xml:space="preserve">Discussion on </w:t>
      </w:r>
      <w:r w:rsidRPr="00C06DC8">
        <w:rPr>
          <w:rFonts w:eastAsia="宋体" w:cs="Times New Roman"/>
          <w:szCs w:val="20"/>
          <w:lang w:eastAsia="en-US"/>
        </w:rPr>
        <w:t>selected</w:t>
      </w:r>
      <w:r>
        <w:rPr>
          <w:rFonts w:eastAsia="宋体"/>
        </w:rPr>
        <w:t xml:space="preserve"> RILs</w:t>
      </w:r>
    </w:p>
    <w:p w14:paraId="3153E682" w14:textId="7ABED9B2" w:rsidR="005109F1" w:rsidRDefault="005109F1" w:rsidP="003D4E78">
      <w:pPr>
        <w:pStyle w:val="aff8"/>
        <w:ind w:left="1620"/>
      </w:pPr>
    </w:p>
    <w:p w14:paraId="50412AFE" w14:textId="23F9E4AA" w:rsidR="009B5CD4" w:rsidRPr="00410B3E" w:rsidRDefault="00FE5A92" w:rsidP="00C934F7">
      <w:pPr>
        <w:pStyle w:val="21"/>
        <w:overflowPunct/>
        <w:autoSpaceDE/>
        <w:autoSpaceDN/>
        <w:adjustRightInd/>
        <w:spacing w:line="259" w:lineRule="auto"/>
        <w:ind w:left="1134" w:hanging="1134"/>
        <w:jc w:val="both"/>
        <w:textAlignment w:val="auto"/>
      </w:pPr>
      <w:r>
        <w:t xml:space="preserve">3.1 </w:t>
      </w:r>
      <w:r w:rsidR="009B5CD4">
        <w:t xml:space="preserve">E017 </w:t>
      </w:r>
      <w:r w:rsidR="00FF023C">
        <w:t xml:space="preserve">Configuration of number of tracking area </w:t>
      </w:r>
      <w:r w:rsidR="00FF023C" w:rsidRPr="00C934F7">
        <w:rPr>
          <w:rFonts w:eastAsia="宋体" w:cs="Times New Roman"/>
          <w:szCs w:val="20"/>
          <w:lang w:eastAsia="en-US"/>
        </w:rPr>
        <w:t>codes</w:t>
      </w:r>
      <w:r w:rsidR="00FF023C">
        <w:t xml:space="preserve"> across PLMNs</w:t>
      </w:r>
    </w:p>
    <w:p w14:paraId="76124B7F" w14:textId="77777777" w:rsidR="005A762A" w:rsidRPr="00AC6EE7" w:rsidRDefault="005A762A" w:rsidP="00FA7577">
      <w:pPr>
        <w:pStyle w:val="aff8"/>
        <w:rPr>
          <w:lang w:val="en-GB"/>
        </w:rPr>
      </w:pPr>
    </w:p>
    <w:p w14:paraId="06B28504" w14:textId="46EFA311" w:rsidR="005109F1" w:rsidRPr="00AC6EE7" w:rsidRDefault="00FA7577" w:rsidP="00FA7577">
      <w:pPr>
        <w:pStyle w:val="aff8"/>
        <w:rPr>
          <w:lang w:val="en-GB"/>
        </w:rPr>
      </w:pPr>
      <w:r w:rsidRPr="00AC6EE7">
        <w:rPr>
          <w:lang w:val="en-GB"/>
        </w:rPr>
        <w:t>Current RRC CR in R2</w:t>
      </w:r>
      <w:r w:rsidR="005A762A" w:rsidRPr="00AC6EE7">
        <w:rPr>
          <w:lang w:val="en-GB"/>
        </w:rPr>
        <w:t xml:space="preserve">-2205463 has the below suggestion for the field description of the </w:t>
      </w:r>
      <w:proofErr w:type="spellStart"/>
      <w:r w:rsidR="005A762A" w:rsidRPr="00AC6EE7">
        <w:rPr>
          <w:lang w:val="en-GB"/>
        </w:rPr>
        <w:t>trackingAreaList</w:t>
      </w:r>
      <w:proofErr w:type="spellEnd"/>
      <w:r w:rsidR="005A762A" w:rsidRPr="00AC6EE7">
        <w:rPr>
          <w:lang w:val="en-GB"/>
        </w:rPr>
        <w:t xml:space="preserve"> introduced for Release-17 NTN:</w:t>
      </w:r>
    </w:p>
    <w:p w14:paraId="261F6093" w14:textId="77777777" w:rsidR="00FA7577" w:rsidRPr="00AC6EE7" w:rsidRDefault="00FA7577" w:rsidP="00FA7577">
      <w:pPr>
        <w:rPr>
          <w:lang w:val="en-GB"/>
        </w:rPr>
      </w:pPr>
    </w:p>
    <w:p w14:paraId="1CC8C0A5" w14:textId="77777777" w:rsidR="00FA7577" w:rsidRPr="00740BCD" w:rsidRDefault="00FA7577" w:rsidP="00FA7577">
      <w:pPr>
        <w:pStyle w:val="40"/>
        <w:rPr>
          <w:rFonts w:eastAsia="宋体"/>
        </w:rPr>
      </w:pPr>
      <w:bookmarkStart w:id="3" w:name="_Toc100930220"/>
      <w:r w:rsidRPr="00740BCD">
        <w:rPr>
          <w:rFonts w:eastAsia="宋体"/>
        </w:rPr>
        <w:t>–</w:t>
      </w:r>
      <w:r w:rsidRPr="00740BCD">
        <w:rPr>
          <w:rFonts w:eastAsia="宋体"/>
        </w:rPr>
        <w:tab/>
      </w:r>
      <w:r w:rsidRPr="00740BCD">
        <w:rPr>
          <w:rFonts w:eastAsia="宋体"/>
          <w:i/>
          <w:noProof/>
        </w:rPr>
        <w:t>PLMN-IdentityInfoList</w:t>
      </w:r>
      <w:bookmarkEnd w:id="3"/>
    </w:p>
    <w:p w14:paraId="5C933A3A" w14:textId="77777777" w:rsidR="00FA7577" w:rsidRPr="00AC6EE7" w:rsidRDefault="00FA7577" w:rsidP="00FA7577">
      <w:pPr>
        <w:rPr>
          <w:lang w:val="en-GB"/>
        </w:rPr>
      </w:pPr>
      <w:r w:rsidRPr="00AC6EE7">
        <w:rPr>
          <w:lang w:val="en-GB"/>
        </w:rPr>
        <w:t xml:space="preserve">The IE </w:t>
      </w:r>
      <w:r w:rsidRPr="00AC6EE7">
        <w:rPr>
          <w:i/>
          <w:lang w:val="en-GB"/>
        </w:rPr>
        <w:t>PLMN-</w:t>
      </w:r>
      <w:proofErr w:type="spellStart"/>
      <w:r w:rsidRPr="00AC6EE7">
        <w:rPr>
          <w:i/>
          <w:lang w:val="en-GB"/>
        </w:rPr>
        <w:t>IdentityInfoList</w:t>
      </w:r>
      <w:proofErr w:type="spellEnd"/>
      <w:r w:rsidRPr="00AC6EE7">
        <w:rPr>
          <w:i/>
          <w:lang w:val="en-GB"/>
        </w:rPr>
        <w:t xml:space="preserve"> </w:t>
      </w:r>
      <w:r w:rsidRPr="00AC6EE7">
        <w:rPr>
          <w:lang w:val="en-GB"/>
        </w:rPr>
        <w:t>includes a list of PLMN identity information.</w:t>
      </w:r>
    </w:p>
    <w:p w14:paraId="172DBD6E" w14:textId="77777777" w:rsidR="00FA7577" w:rsidRPr="00740BCD" w:rsidRDefault="00FA7577" w:rsidP="00FA7577">
      <w:pPr>
        <w:pStyle w:val="TH"/>
      </w:pPr>
      <w:r w:rsidRPr="00740BCD">
        <w:rPr>
          <w:bCs/>
          <w:i/>
          <w:iCs/>
        </w:rPr>
        <w:t>PLMN-</w:t>
      </w:r>
      <w:proofErr w:type="spellStart"/>
      <w:r w:rsidRPr="00740BCD">
        <w:rPr>
          <w:bCs/>
          <w:i/>
          <w:iCs/>
        </w:rPr>
        <w:t>IdentityInfoList</w:t>
      </w:r>
      <w:proofErr w:type="spellEnd"/>
      <w:r w:rsidRPr="00740BCD">
        <w:t xml:space="preserve"> information element</w:t>
      </w:r>
    </w:p>
    <w:p w14:paraId="50C8F030" w14:textId="77777777" w:rsidR="00FA7577" w:rsidRPr="00740BCD" w:rsidRDefault="00FA7577" w:rsidP="00FA7577">
      <w:pPr>
        <w:pStyle w:val="PL"/>
        <w:rPr>
          <w:color w:val="808080"/>
        </w:rPr>
      </w:pPr>
      <w:r w:rsidRPr="00740BCD">
        <w:rPr>
          <w:color w:val="808080"/>
        </w:rPr>
        <w:t>-- ASN1START</w:t>
      </w:r>
    </w:p>
    <w:p w14:paraId="47B3495D" w14:textId="77777777" w:rsidR="00FA7577" w:rsidRPr="00740BCD" w:rsidRDefault="00FA7577" w:rsidP="00FA7577">
      <w:pPr>
        <w:pStyle w:val="PL"/>
        <w:rPr>
          <w:color w:val="808080"/>
        </w:rPr>
      </w:pPr>
      <w:r w:rsidRPr="00740BCD">
        <w:rPr>
          <w:color w:val="808080"/>
        </w:rPr>
        <w:t>-- TAG-PLMN-IDENTITYINFOLIST-START</w:t>
      </w:r>
    </w:p>
    <w:p w14:paraId="44124C27" w14:textId="77777777" w:rsidR="00FA7577" w:rsidRPr="00740BCD" w:rsidRDefault="00FA7577" w:rsidP="00FA7577">
      <w:pPr>
        <w:pStyle w:val="PL"/>
      </w:pPr>
    </w:p>
    <w:p w14:paraId="0D004611" w14:textId="77777777" w:rsidR="00FA7577" w:rsidRPr="00740BCD" w:rsidRDefault="00FA7577" w:rsidP="00FA7577">
      <w:pPr>
        <w:pStyle w:val="PL"/>
      </w:pPr>
      <w:r w:rsidRPr="00740BCD">
        <w:t xml:space="preserve">PLMN-IdentityInfoList ::=               </w:t>
      </w:r>
      <w:r w:rsidRPr="00740BCD">
        <w:rPr>
          <w:color w:val="993366"/>
        </w:rPr>
        <w:t>SEQUENCE</w:t>
      </w:r>
      <w:r w:rsidRPr="00740BCD">
        <w:t xml:space="preserve"> (</w:t>
      </w:r>
      <w:r w:rsidRPr="00740BCD">
        <w:rPr>
          <w:color w:val="993366"/>
        </w:rPr>
        <w:t>SIZE</w:t>
      </w:r>
      <w:r w:rsidRPr="00740BCD">
        <w:t xml:space="preserve"> (1..maxPLMN))</w:t>
      </w:r>
      <w:r w:rsidRPr="00740BCD">
        <w:rPr>
          <w:color w:val="993366"/>
        </w:rPr>
        <w:t xml:space="preserve"> OF</w:t>
      </w:r>
      <w:r w:rsidRPr="00740BCD">
        <w:t xml:space="preserve"> PLMN-IdentityInfo</w:t>
      </w:r>
    </w:p>
    <w:p w14:paraId="5E8CC21B" w14:textId="77777777" w:rsidR="00FA7577" w:rsidRPr="00740BCD" w:rsidRDefault="00FA7577" w:rsidP="00FA7577">
      <w:pPr>
        <w:pStyle w:val="PL"/>
      </w:pPr>
    </w:p>
    <w:p w14:paraId="58FF6E08" w14:textId="77777777" w:rsidR="00FA7577" w:rsidRPr="00740BCD" w:rsidRDefault="00FA7577" w:rsidP="00FA7577">
      <w:pPr>
        <w:pStyle w:val="PL"/>
      </w:pPr>
      <w:r w:rsidRPr="00740BCD">
        <w:t xml:space="preserve">PLMN-IdentityInfo ::=                   </w:t>
      </w:r>
      <w:r w:rsidRPr="00740BCD">
        <w:rPr>
          <w:color w:val="993366"/>
        </w:rPr>
        <w:t>SEQUENCE</w:t>
      </w:r>
      <w:r w:rsidRPr="00740BCD">
        <w:t xml:space="preserve"> {</w:t>
      </w:r>
    </w:p>
    <w:p w14:paraId="5A2D1C25" w14:textId="77777777" w:rsidR="00FA7577" w:rsidRPr="00740BCD" w:rsidRDefault="00FA7577" w:rsidP="00FA7577">
      <w:pPr>
        <w:pStyle w:val="PL"/>
      </w:pPr>
      <w:r w:rsidRPr="00740BCD">
        <w:t xml:space="preserve">    plmn-IdentityList                       </w:t>
      </w:r>
      <w:r w:rsidRPr="00740BCD">
        <w:rPr>
          <w:color w:val="993366"/>
        </w:rPr>
        <w:t>SEQUENCE</w:t>
      </w:r>
      <w:r w:rsidRPr="00740BCD">
        <w:t xml:space="preserve"> (</w:t>
      </w:r>
      <w:r w:rsidRPr="00740BCD">
        <w:rPr>
          <w:color w:val="993366"/>
        </w:rPr>
        <w:t>SIZE</w:t>
      </w:r>
      <w:r w:rsidRPr="00740BCD">
        <w:t xml:space="preserve"> (1..maxPLMN))</w:t>
      </w:r>
      <w:r w:rsidRPr="00740BCD">
        <w:rPr>
          <w:color w:val="993366"/>
        </w:rPr>
        <w:t xml:space="preserve"> OF</w:t>
      </w:r>
      <w:r w:rsidRPr="00740BCD">
        <w:t xml:space="preserve"> PLMN-Identity,</w:t>
      </w:r>
    </w:p>
    <w:p w14:paraId="0F9D9F38" w14:textId="77777777" w:rsidR="00FA7577" w:rsidRPr="00740BCD" w:rsidRDefault="00FA7577" w:rsidP="00FA7577">
      <w:pPr>
        <w:pStyle w:val="PL"/>
        <w:rPr>
          <w:color w:val="808080"/>
        </w:rPr>
      </w:pPr>
      <w:r w:rsidRPr="00740BCD">
        <w:t xml:space="preserve">    trackingAreaCode                        TrackingAreaCode                                            </w:t>
      </w:r>
      <w:r w:rsidRPr="00740BCD">
        <w:rPr>
          <w:color w:val="993366"/>
        </w:rPr>
        <w:t>OPTIONAL</w:t>
      </w:r>
      <w:r w:rsidRPr="00740BCD">
        <w:t xml:space="preserve">,       </w:t>
      </w:r>
      <w:r w:rsidRPr="00740BCD">
        <w:rPr>
          <w:color w:val="808080"/>
        </w:rPr>
        <w:t>-- Need R</w:t>
      </w:r>
    </w:p>
    <w:p w14:paraId="2CF1F0C6" w14:textId="77777777" w:rsidR="00FA7577" w:rsidRPr="00740BCD" w:rsidRDefault="00FA7577" w:rsidP="00FA7577">
      <w:pPr>
        <w:pStyle w:val="PL"/>
        <w:rPr>
          <w:color w:val="808080"/>
        </w:rPr>
      </w:pPr>
      <w:r w:rsidRPr="00740BCD">
        <w:t xml:space="preserve">    ranac                                   RAN-AreaCode                                                </w:t>
      </w:r>
      <w:r w:rsidRPr="00740BCD">
        <w:rPr>
          <w:color w:val="993366"/>
        </w:rPr>
        <w:t>OPTIONAL</w:t>
      </w:r>
      <w:r w:rsidRPr="00740BCD">
        <w:t xml:space="preserve">,       </w:t>
      </w:r>
      <w:r w:rsidRPr="00740BCD">
        <w:rPr>
          <w:color w:val="808080"/>
        </w:rPr>
        <w:t>-- Need R</w:t>
      </w:r>
    </w:p>
    <w:p w14:paraId="58AEB611" w14:textId="77777777" w:rsidR="00FA7577" w:rsidRPr="00740BCD" w:rsidRDefault="00FA7577" w:rsidP="00FA7577">
      <w:pPr>
        <w:pStyle w:val="PL"/>
      </w:pPr>
      <w:r w:rsidRPr="00740BCD">
        <w:t xml:space="preserve">    cellIdentity                            CellIdentity,</w:t>
      </w:r>
    </w:p>
    <w:p w14:paraId="418B97B9" w14:textId="77777777" w:rsidR="00FA7577" w:rsidRPr="00740BCD" w:rsidRDefault="00FA7577" w:rsidP="00FA7577">
      <w:pPr>
        <w:pStyle w:val="PL"/>
      </w:pPr>
      <w:r w:rsidRPr="00740BCD">
        <w:t xml:space="preserve">    cellReservedForOperatorUse              </w:t>
      </w:r>
      <w:r w:rsidRPr="00740BCD">
        <w:rPr>
          <w:color w:val="993366"/>
        </w:rPr>
        <w:t>ENUMERATED</w:t>
      </w:r>
      <w:r w:rsidRPr="00740BCD">
        <w:t xml:space="preserve"> {reserved, notReserved},</w:t>
      </w:r>
    </w:p>
    <w:p w14:paraId="23485D1D" w14:textId="77777777" w:rsidR="00FA7577" w:rsidRPr="00740BCD" w:rsidRDefault="00FA7577" w:rsidP="00FA7577">
      <w:pPr>
        <w:pStyle w:val="PL"/>
      </w:pPr>
      <w:r w:rsidRPr="00740BCD">
        <w:t xml:space="preserve">    ...,</w:t>
      </w:r>
    </w:p>
    <w:p w14:paraId="2A28F143" w14:textId="77777777" w:rsidR="00FA7577" w:rsidRPr="00740BCD" w:rsidRDefault="00FA7577" w:rsidP="00FA7577">
      <w:pPr>
        <w:pStyle w:val="PL"/>
      </w:pPr>
      <w:r w:rsidRPr="00740BCD">
        <w:t xml:space="preserve">    [[</w:t>
      </w:r>
    </w:p>
    <w:p w14:paraId="7FBC5501" w14:textId="77777777" w:rsidR="00FA7577" w:rsidRPr="00740BCD" w:rsidRDefault="00FA7577" w:rsidP="00FA7577">
      <w:pPr>
        <w:pStyle w:val="PL"/>
        <w:rPr>
          <w:color w:val="808080"/>
        </w:rPr>
      </w:pPr>
      <w:r w:rsidRPr="00740BCD">
        <w:t xml:space="preserve">    iab-Support-r16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S</w:t>
      </w:r>
    </w:p>
    <w:p w14:paraId="7715F402" w14:textId="77777777" w:rsidR="00FA7577" w:rsidRPr="00740BCD" w:rsidRDefault="00FA7577" w:rsidP="00FA7577">
      <w:pPr>
        <w:pStyle w:val="PL"/>
      </w:pPr>
      <w:r w:rsidRPr="00740BCD">
        <w:t xml:space="preserve">    ]],</w:t>
      </w:r>
    </w:p>
    <w:p w14:paraId="203ED941" w14:textId="77777777" w:rsidR="00FA7577" w:rsidRPr="00740BCD" w:rsidRDefault="00FA7577" w:rsidP="00FA7577">
      <w:pPr>
        <w:pStyle w:val="PL"/>
      </w:pPr>
      <w:r w:rsidRPr="00740BCD">
        <w:t xml:space="preserve">    [[</w:t>
      </w:r>
    </w:p>
    <w:p w14:paraId="26215514" w14:textId="77777777" w:rsidR="00FA7577" w:rsidRPr="00740BCD" w:rsidRDefault="00FA7577" w:rsidP="00FA7577">
      <w:pPr>
        <w:pStyle w:val="PL"/>
        <w:rPr>
          <w:color w:val="808080"/>
        </w:rPr>
      </w:pPr>
      <w:r w:rsidRPr="00740BCD">
        <w:t xml:space="preserve">    trackingAreaList-r17                </w:t>
      </w:r>
      <w:r w:rsidRPr="00740BCD">
        <w:rPr>
          <w:color w:val="993366"/>
        </w:rPr>
        <w:t>SEQUENCE</w:t>
      </w:r>
      <w:r w:rsidRPr="00740BCD">
        <w:t xml:space="preserve"> (</w:t>
      </w:r>
      <w:r w:rsidRPr="00740BCD">
        <w:rPr>
          <w:color w:val="993366"/>
        </w:rPr>
        <w:t>SIZE</w:t>
      </w:r>
      <w:r w:rsidRPr="00740BCD">
        <w:t xml:space="preserve"> (1..maxTAC-r17))</w:t>
      </w:r>
      <w:r w:rsidRPr="00740BCD">
        <w:rPr>
          <w:color w:val="993366"/>
        </w:rPr>
        <w:t xml:space="preserve"> OF</w:t>
      </w:r>
      <w:r w:rsidRPr="00740BCD">
        <w:t xml:space="preserve"> TrackingAreaCode             </w:t>
      </w:r>
      <w:r w:rsidRPr="00740BCD">
        <w:rPr>
          <w:color w:val="993366"/>
        </w:rPr>
        <w:t>OPTIONAL</w:t>
      </w:r>
      <w:r w:rsidRPr="00740BCD">
        <w:t xml:space="preserve">       </w:t>
      </w:r>
      <w:r w:rsidRPr="00740BCD">
        <w:rPr>
          <w:color w:val="808080"/>
        </w:rPr>
        <w:t>-- Need R</w:t>
      </w:r>
    </w:p>
    <w:p w14:paraId="67C99829" w14:textId="77777777" w:rsidR="00FA7577" w:rsidRPr="00740BCD" w:rsidRDefault="00FA7577" w:rsidP="00FA7577">
      <w:pPr>
        <w:pStyle w:val="PL"/>
      </w:pPr>
      <w:r w:rsidRPr="00740BCD">
        <w:t xml:space="preserve">    ]]</w:t>
      </w:r>
    </w:p>
    <w:p w14:paraId="3BDF4A11" w14:textId="77777777" w:rsidR="00FA7577" w:rsidRPr="00740BCD" w:rsidRDefault="00FA7577" w:rsidP="00FA7577">
      <w:pPr>
        <w:pStyle w:val="PL"/>
      </w:pPr>
      <w:r w:rsidRPr="00740BCD">
        <w:t>}</w:t>
      </w:r>
    </w:p>
    <w:p w14:paraId="00293A9B" w14:textId="77777777" w:rsidR="00FA7577" w:rsidRPr="00740BCD" w:rsidRDefault="00FA7577" w:rsidP="00FA7577">
      <w:pPr>
        <w:pStyle w:val="PL"/>
        <w:rPr>
          <w:color w:val="808080"/>
        </w:rPr>
      </w:pPr>
      <w:r w:rsidRPr="00740BCD">
        <w:rPr>
          <w:color w:val="808080"/>
        </w:rPr>
        <w:t>-- TAG-PLMN-IDENTITYINFOLIST-STOP</w:t>
      </w:r>
    </w:p>
    <w:p w14:paraId="48BA0A46" w14:textId="77777777" w:rsidR="00FA7577" w:rsidRPr="00740BCD" w:rsidRDefault="00FA7577" w:rsidP="00FA7577">
      <w:pPr>
        <w:pStyle w:val="PL"/>
        <w:rPr>
          <w:rFonts w:eastAsia="宋体"/>
          <w:color w:val="808080"/>
        </w:rPr>
      </w:pPr>
      <w:r w:rsidRPr="00740BCD">
        <w:rPr>
          <w:color w:val="808080"/>
        </w:rPr>
        <w:t>-- ASN1STOP</w:t>
      </w:r>
    </w:p>
    <w:p w14:paraId="24290197" w14:textId="77777777" w:rsidR="00FA7577" w:rsidRPr="00740BCD" w:rsidRDefault="00FA7577" w:rsidP="00FA7577"/>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2"/>
      </w:tblGrid>
      <w:tr w:rsidR="00FA7577" w:rsidRPr="00740BCD" w14:paraId="20330616" w14:textId="77777777" w:rsidTr="00FA7577">
        <w:trPr>
          <w:trHeight w:val="383"/>
        </w:trPr>
        <w:tc>
          <w:tcPr>
            <w:tcW w:w="9882" w:type="dxa"/>
            <w:tcBorders>
              <w:top w:val="single" w:sz="4" w:space="0" w:color="auto"/>
              <w:left w:val="single" w:sz="4" w:space="0" w:color="auto"/>
              <w:bottom w:val="single" w:sz="4" w:space="0" w:color="auto"/>
              <w:right w:val="single" w:sz="4" w:space="0" w:color="auto"/>
            </w:tcBorders>
            <w:hideMark/>
          </w:tcPr>
          <w:p w14:paraId="542EBDC5" w14:textId="77777777" w:rsidR="00FA7577" w:rsidRPr="00740BCD" w:rsidRDefault="00FA7577" w:rsidP="00FC334E">
            <w:pPr>
              <w:pStyle w:val="TAH"/>
              <w:rPr>
                <w:lang w:eastAsia="sv-SE"/>
              </w:rPr>
            </w:pPr>
            <w:r w:rsidRPr="00740BCD">
              <w:rPr>
                <w:i/>
                <w:lang w:eastAsia="sv-SE"/>
              </w:rPr>
              <w:lastRenderedPageBreak/>
              <w:t>PLMN-</w:t>
            </w:r>
            <w:proofErr w:type="spellStart"/>
            <w:r w:rsidRPr="00740BCD">
              <w:rPr>
                <w:i/>
                <w:lang w:eastAsia="sv-SE"/>
              </w:rPr>
              <w:t>IdentityInfo</w:t>
            </w:r>
            <w:proofErr w:type="spellEnd"/>
            <w:r w:rsidRPr="00740BCD">
              <w:rPr>
                <w:i/>
                <w:lang w:eastAsia="sv-SE"/>
              </w:rPr>
              <w:t xml:space="preserve"> </w:t>
            </w:r>
            <w:r w:rsidRPr="00740BCD">
              <w:rPr>
                <w:lang w:eastAsia="sv-SE"/>
              </w:rPr>
              <w:t>field descriptions</w:t>
            </w:r>
          </w:p>
        </w:tc>
      </w:tr>
      <w:tr w:rsidR="00FA7577" w:rsidRPr="00740BCD" w14:paraId="3D37EF59" w14:textId="77777777" w:rsidTr="00FA7577">
        <w:trPr>
          <w:trHeight w:val="777"/>
        </w:trPr>
        <w:tc>
          <w:tcPr>
            <w:tcW w:w="9882" w:type="dxa"/>
            <w:tcBorders>
              <w:top w:val="single" w:sz="4" w:space="0" w:color="auto"/>
              <w:left w:val="single" w:sz="4" w:space="0" w:color="auto"/>
              <w:bottom w:val="single" w:sz="4" w:space="0" w:color="auto"/>
              <w:right w:val="single" w:sz="4" w:space="0" w:color="auto"/>
            </w:tcBorders>
            <w:hideMark/>
          </w:tcPr>
          <w:p w14:paraId="607D3376" w14:textId="77777777" w:rsidR="00FA7577" w:rsidRPr="00740BCD" w:rsidRDefault="00FA7577" w:rsidP="00FC334E">
            <w:pPr>
              <w:pStyle w:val="TAL"/>
              <w:rPr>
                <w:lang w:eastAsia="sv-SE"/>
              </w:rPr>
            </w:pPr>
            <w:proofErr w:type="spellStart"/>
            <w:r w:rsidRPr="00740BCD">
              <w:rPr>
                <w:b/>
                <w:i/>
                <w:lang w:eastAsia="sv-SE"/>
              </w:rPr>
              <w:t>cellReservedForOperatorUse</w:t>
            </w:r>
            <w:proofErr w:type="spellEnd"/>
          </w:p>
          <w:p w14:paraId="3E2C1BEC" w14:textId="77777777" w:rsidR="00FA7577" w:rsidRPr="00740BCD" w:rsidRDefault="00FA7577" w:rsidP="00FC334E">
            <w:pPr>
              <w:pStyle w:val="TAL"/>
              <w:rPr>
                <w:lang w:eastAsia="sv-SE"/>
              </w:rPr>
            </w:pPr>
            <w:r w:rsidRPr="00740BCD">
              <w:rPr>
                <w:lang w:eastAsia="sv-SE"/>
              </w:rPr>
              <w:t>Indicates whether the cell is reserved for operator use (per PLMN), as defined in TS 38.304 [20].</w:t>
            </w:r>
            <w:r w:rsidRPr="00740BCD">
              <w:t xml:space="preserve"> This field is ignored by IAB-MT.</w:t>
            </w:r>
          </w:p>
        </w:tc>
      </w:tr>
      <w:tr w:rsidR="00FA7577" w:rsidRPr="00AC6EE7" w14:paraId="1E28159E"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25E5EF2B" w14:textId="77777777" w:rsidR="00FA7577" w:rsidRPr="00740BCD" w:rsidRDefault="00FA7577" w:rsidP="00FC334E">
            <w:pPr>
              <w:pStyle w:val="TAL"/>
              <w:rPr>
                <w:b/>
                <w:bCs/>
                <w:i/>
                <w:iCs/>
              </w:rPr>
            </w:pPr>
            <w:proofErr w:type="spellStart"/>
            <w:r w:rsidRPr="00740BCD">
              <w:rPr>
                <w:b/>
                <w:bCs/>
                <w:i/>
                <w:iCs/>
              </w:rPr>
              <w:t>iab</w:t>
            </w:r>
            <w:proofErr w:type="spellEnd"/>
            <w:r w:rsidRPr="00740BCD">
              <w:rPr>
                <w:b/>
                <w:bCs/>
                <w:i/>
                <w:iCs/>
              </w:rPr>
              <w:t>-Support</w:t>
            </w:r>
          </w:p>
          <w:p w14:paraId="01150331" w14:textId="77777777" w:rsidR="00FA7577" w:rsidRPr="00740BCD" w:rsidRDefault="00FA7577" w:rsidP="00FC334E">
            <w:pPr>
              <w:pStyle w:val="TAL"/>
              <w:rPr>
                <w:lang w:eastAsia="sv-SE"/>
              </w:rPr>
            </w:pPr>
            <w:r w:rsidRPr="00740BCD">
              <w:rPr>
                <w:lang w:eastAsia="sv-SE"/>
              </w:rPr>
              <w:t>This field combines both the support of IAB and the cell status for IAB. If the field is present, the cell supports IAB and the cell is also considered as a candidate</w:t>
            </w:r>
            <w:r w:rsidRPr="00740BCD">
              <w:t xml:space="preserve"> for cell (re)selection</w:t>
            </w:r>
            <w:r w:rsidRPr="00740BCD">
              <w:rPr>
                <w:lang w:eastAsia="sv-SE"/>
              </w:rPr>
              <w:t xml:space="preserve"> for IAB-node; if the field is absent, the cell does not support IAB and/or the cell is barred for IAB-node.</w:t>
            </w:r>
          </w:p>
        </w:tc>
      </w:tr>
      <w:tr w:rsidR="00FA7577" w:rsidRPr="00AC6EE7" w14:paraId="309AA8DF"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02D20553" w14:textId="77777777" w:rsidR="00FA7577" w:rsidRPr="00740BCD" w:rsidRDefault="00FA7577" w:rsidP="00FC334E">
            <w:pPr>
              <w:pStyle w:val="TAL"/>
              <w:rPr>
                <w:b/>
                <w:bCs/>
                <w:i/>
                <w:iCs/>
                <w:lang w:eastAsia="sv-SE"/>
              </w:rPr>
            </w:pPr>
            <w:proofErr w:type="spellStart"/>
            <w:r w:rsidRPr="00740BCD">
              <w:rPr>
                <w:b/>
                <w:bCs/>
                <w:i/>
                <w:iCs/>
                <w:lang w:eastAsia="sv-SE"/>
              </w:rPr>
              <w:t>trackingAreaCode</w:t>
            </w:r>
            <w:proofErr w:type="spellEnd"/>
          </w:p>
          <w:p w14:paraId="4E230599" w14:textId="77777777" w:rsidR="00FA7577" w:rsidRPr="00740BCD" w:rsidRDefault="00FA7577" w:rsidP="00FC334E">
            <w:pPr>
              <w:pStyle w:val="TAL"/>
              <w:rPr>
                <w:b/>
                <w:i/>
                <w:lang w:eastAsia="sv-SE"/>
              </w:rPr>
            </w:pPr>
            <w:r w:rsidRPr="00740BCD">
              <w:rPr>
                <w:lang w:eastAsia="sv-SE"/>
              </w:rPr>
              <w:t xml:space="preserve">Indicates Tracking Area Code to which the cell indicated by </w:t>
            </w:r>
            <w:proofErr w:type="spellStart"/>
            <w:r w:rsidRPr="00740BCD">
              <w:rPr>
                <w:i/>
                <w:lang w:eastAsia="sv-SE"/>
              </w:rPr>
              <w:t>cellIdentity</w:t>
            </w:r>
            <w:proofErr w:type="spellEnd"/>
            <w:r w:rsidRPr="00740BCD">
              <w:rPr>
                <w:lang w:eastAsia="sv-SE"/>
              </w:rPr>
              <w:t xml:space="preserve"> field belongs. The absence of the field indicates that the cell only supports </w:t>
            </w:r>
            <w:proofErr w:type="spellStart"/>
            <w:r w:rsidRPr="00740BCD">
              <w:rPr>
                <w:lang w:eastAsia="sv-SE"/>
              </w:rPr>
              <w:t>PSCell</w:t>
            </w:r>
            <w:proofErr w:type="spellEnd"/>
            <w:r w:rsidRPr="00740BCD">
              <w:rPr>
                <w:lang w:eastAsia="sv-SE"/>
              </w:rPr>
              <w:t>/</w:t>
            </w:r>
            <w:proofErr w:type="spellStart"/>
            <w:r w:rsidRPr="00740BCD">
              <w:rPr>
                <w:lang w:eastAsia="sv-SE"/>
              </w:rPr>
              <w:t>SCell</w:t>
            </w:r>
            <w:proofErr w:type="spellEnd"/>
            <w:r w:rsidRPr="00740BCD">
              <w:rPr>
                <w:lang w:eastAsia="sv-SE"/>
              </w:rPr>
              <w:t xml:space="preserve"> functionality (per PLMN).</w:t>
            </w:r>
          </w:p>
        </w:tc>
      </w:tr>
      <w:tr w:rsidR="00FA7577" w:rsidRPr="00AC6EE7" w14:paraId="5C8721B4"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384D437C" w14:textId="77777777" w:rsidR="00FA7577" w:rsidRPr="00740BCD" w:rsidRDefault="00FA7577" w:rsidP="00FC334E">
            <w:pPr>
              <w:pStyle w:val="TAL"/>
              <w:rPr>
                <w:b/>
                <w:bCs/>
                <w:i/>
                <w:iCs/>
                <w:lang w:eastAsia="sv-SE"/>
              </w:rPr>
            </w:pPr>
            <w:proofErr w:type="spellStart"/>
            <w:r w:rsidRPr="00740BCD">
              <w:rPr>
                <w:b/>
                <w:bCs/>
                <w:i/>
                <w:iCs/>
                <w:lang w:eastAsia="sv-SE"/>
              </w:rPr>
              <w:t>trackingAreaList</w:t>
            </w:r>
            <w:proofErr w:type="spellEnd"/>
          </w:p>
          <w:p w14:paraId="0722C909" w14:textId="77777777" w:rsidR="00FA7577" w:rsidRPr="00740BCD" w:rsidRDefault="00FA7577" w:rsidP="00FC334E">
            <w:pPr>
              <w:pStyle w:val="TAL"/>
              <w:rPr>
                <w:lang w:eastAsia="sv-SE"/>
              </w:rPr>
            </w:pPr>
            <w:r w:rsidRPr="00740BCD">
              <w:rPr>
                <w:lang w:eastAsia="sv-SE"/>
              </w:rPr>
              <w:t xml:space="preserve">List of Tracking Areas to which the cell indicated by </w:t>
            </w:r>
            <w:proofErr w:type="spellStart"/>
            <w:r w:rsidRPr="00740BCD">
              <w:rPr>
                <w:i/>
                <w:iCs/>
                <w:lang w:eastAsia="sv-SE"/>
              </w:rPr>
              <w:t>cellIdentity</w:t>
            </w:r>
            <w:proofErr w:type="spellEnd"/>
            <w:r w:rsidRPr="00740BCD">
              <w:rPr>
                <w:lang w:eastAsia="sv-SE"/>
              </w:rPr>
              <w:t xml:space="preserve"> field belongs. If this field is present, </w:t>
            </w:r>
            <w:ins w:id="4" w:author="CR_Rapp(HelkaLiina)" w:date="2022-04-28T10:42:00Z">
              <w:r>
                <w:t>network does not configure</w:t>
              </w:r>
              <w:r w:rsidRPr="00740BCD" w:rsidDel="007277D4">
                <w:rPr>
                  <w:lang w:eastAsia="sv-SE"/>
                </w:rPr>
                <w:t xml:space="preserve"> </w:t>
              </w:r>
            </w:ins>
            <w:del w:id="5" w:author="CR_Rapp(HelkaLiina)" w:date="2022-04-28T10:42:00Z">
              <w:r w:rsidRPr="00740BCD" w:rsidDel="007277D4">
                <w:rPr>
                  <w:lang w:eastAsia="sv-SE"/>
                </w:rPr>
                <w:delText xml:space="preserve">the UE shall ignore </w:delText>
              </w:r>
            </w:del>
            <w:proofErr w:type="spellStart"/>
            <w:r w:rsidRPr="00740BCD">
              <w:rPr>
                <w:i/>
                <w:iCs/>
                <w:lang w:eastAsia="sv-SE"/>
              </w:rPr>
              <w:t>trackingAreaCode</w:t>
            </w:r>
            <w:proofErr w:type="spellEnd"/>
            <w:del w:id="6" w:author="CR_Rapp(HelkaLiina)" w:date="2022-04-28T10:42:00Z">
              <w:r w:rsidRPr="00740BCD" w:rsidDel="00801641">
                <w:rPr>
                  <w:lang w:eastAsia="sv-SE"/>
                </w:rPr>
                <w:delText>, if present</w:delText>
              </w:r>
            </w:del>
            <w:r w:rsidRPr="00740BCD">
              <w:rPr>
                <w:lang w:eastAsia="sv-SE"/>
              </w:rPr>
              <w:t>.</w:t>
            </w:r>
            <w:del w:id="7" w:author="CR_Rapp(HelkaLiina)" w:date="2022-04-26T19:18:00Z">
              <w:r w:rsidRPr="00740BCD" w:rsidDel="00FB1BBF">
                <w:rPr>
                  <w:lang w:eastAsia="sv-SE"/>
                </w:rPr>
                <w:delText>.</w:delText>
              </w:r>
            </w:del>
            <w:r w:rsidRPr="00740BCD">
              <w:rPr>
                <w:lang w:eastAsia="sv-SE"/>
              </w:rPr>
              <w:t xml:space="preserve"> Total number of TACs across different </w:t>
            </w:r>
            <w:ins w:id="8" w:author="CR_Rapp(HelkaLiina)" w:date="2022-04-20T17:56:00Z">
              <w:r>
                <w:t>PLMN-</w:t>
              </w:r>
              <w:proofErr w:type="spellStart"/>
              <w:r>
                <w:t>IdentityInfos</w:t>
              </w:r>
              <w:proofErr w:type="spellEnd"/>
              <w:r w:rsidRPr="00740BCD" w:rsidDel="0006513A">
                <w:rPr>
                  <w:lang w:eastAsia="sv-SE"/>
                </w:rPr>
                <w:t xml:space="preserve"> </w:t>
              </w:r>
            </w:ins>
            <w:del w:id="9" w:author="CR_Rapp(HelkaLiina)" w:date="2022-04-20T17:56:00Z">
              <w:r w:rsidRPr="00740BCD" w:rsidDel="0006513A">
                <w:rPr>
                  <w:lang w:eastAsia="sv-SE"/>
                </w:rPr>
                <w:delText xml:space="preserve">PLMNs of the cell </w:delText>
              </w:r>
            </w:del>
            <w:del w:id="10" w:author="CR_Rapp(HelkaLiina)" w:date="2022-04-26T19:08:00Z">
              <w:r w:rsidRPr="00740BCD" w:rsidDel="00CA5D80">
                <w:rPr>
                  <w:lang w:eastAsia="sv-SE"/>
                </w:rPr>
                <w:delText>cannot</w:delText>
              </w:r>
            </w:del>
            <w:ins w:id="11" w:author="CR_Rapp(HelkaLiina)" w:date="2022-04-26T19:08:00Z">
              <w:r>
                <w:rPr>
                  <w:lang w:eastAsia="sv-SE"/>
                </w:rPr>
                <w:t>shall not</w:t>
              </w:r>
            </w:ins>
            <w:r w:rsidRPr="00740BCD">
              <w:rPr>
                <w:lang w:eastAsia="sv-SE"/>
              </w:rPr>
              <w:t xml:space="preserve"> exceed </w:t>
            </w:r>
            <w:proofErr w:type="spellStart"/>
            <w:r w:rsidRPr="00740BCD">
              <w:rPr>
                <w:i/>
                <w:iCs/>
                <w:lang w:eastAsia="sv-SE"/>
              </w:rPr>
              <w:t>maxTAC</w:t>
            </w:r>
            <w:proofErr w:type="spellEnd"/>
            <w:r w:rsidRPr="00740BCD">
              <w:rPr>
                <w:lang w:eastAsia="sv-SE"/>
              </w:rPr>
              <w:t>.</w:t>
            </w:r>
          </w:p>
        </w:tc>
      </w:tr>
    </w:tbl>
    <w:p w14:paraId="4724E283" w14:textId="77777777" w:rsidR="00FA7577" w:rsidRPr="00AC6EE7" w:rsidRDefault="00FA7577" w:rsidP="00FA7577">
      <w:pPr>
        <w:rPr>
          <w:lang w:val="en-GB"/>
        </w:rPr>
      </w:pPr>
    </w:p>
    <w:p w14:paraId="0032CB8B" w14:textId="6B47E293" w:rsidR="009F56CD" w:rsidRPr="00AC6EE7" w:rsidRDefault="009F56CD" w:rsidP="009F56CD">
      <w:pPr>
        <w:rPr>
          <w:b/>
          <w:bCs/>
          <w:lang w:val="en-GB"/>
        </w:rPr>
      </w:pPr>
      <w:r w:rsidRPr="00AC6EE7">
        <w:rPr>
          <w:b/>
          <w:bCs/>
          <w:lang w:val="en-GB"/>
        </w:rPr>
        <w:t>Q2: Please give your view whether a) implementation in CR R2-220</w:t>
      </w:r>
      <w:r w:rsidR="004B217D" w:rsidRPr="00AC6EE7">
        <w:rPr>
          <w:b/>
          <w:bCs/>
          <w:lang w:val="en-GB"/>
        </w:rPr>
        <w:t xml:space="preserve">5463 as presented above </w:t>
      </w:r>
      <w:proofErr w:type="gramStart"/>
      <w:r w:rsidR="004B217D" w:rsidRPr="00AC6EE7">
        <w:rPr>
          <w:b/>
          <w:bCs/>
          <w:lang w:val="en-GB"/>
        </w:rPr>
        <w:t xml:space="preserve">works </w:t>
      </w:r>
      <w:r w:rsidRPr="00AC6EE7">
        <w:rPr>
          <w:b/>
          <w:bCs/>
          <w:lang w:val="en-GB"/>
        </w:rPr>
        <w:t xml:space="preserve"> b</w:t>
      </w:r>
      <w:proofErr w:type="gramEnd"/>
      <w:r w:rsidRPr="00AC6EE7">
        <w:rPr>
          <w:b/>
          <w:bCs/>
          <w:lang w:val="en-GB"/>
        </w:rPr>
        <w:t xml:space="preserve">) there is issue that needs to corrected. </w:t>
      </w:r>
      <w:r w:rsidRPr="00AC6EE7">
        <w:rPr>
          <w:b/>
          <w:bCs/>
          <w:lang w:val="en-GB"/>
        </w:rPr>
        <w:br/>
      </w:r>
    </w:p>
    <w:p w14:paraId="37B7385D" w14:textId="77777777" w:rsidR="009F56CD" w:rsidRPr="00AC6EE7" w:rsidRDefault="009F56CD" w:rsidP="009F56CD">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F56CD" w:rsidRPr="00AC6EE7" w14:paraId="366ECD0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FA095A" w14:textId="77777777" w:rsidR="009F56CD" w:rsidRDefault="009F56CD" w:rsidP="00FC334E">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458116" w14:textId="79CE15F4" w:rsidR="009F56CD" w:rsidRDefault="009F56CD" w:rsidP="004B217D">
            <w:pPr>
              <w:pStyle w:val="TAH"/>
              <w:numPr>
                <w:ilvl w:val="0"/>
                <w:numId w:val="14"/>
              </w:numPr>
              <w:spacing w:before="20" w:after="20"/>
              <w:ind w:right="57"/>
              <w:jc w:val="left"/>
            </w:pPr>
            <w:r>
              <w:rPr>
                <w:lang w:val="fi-FI"/>
              </w:rPr>
              <w:t xml:space="preserve">Current </w:t>
            </w:r>
            <w:r w:rsidR="004B217D">
              <w:rPr>
                <w:lang w:val="fi-FI"/>
              </w:rPr>
              <w:t>CR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75F618" w14:textId="77777777" w:rsidR="009F56CD" w:rsidRPr="00074B4D" w:rsidRDefault="009F56CD" w:rsidP="004B217D">
            <w:pPr>
              <w:pStyle w:val="TAH"/>
              <w:numPr>
                <w:ilvl w:val="0"/>
                <w:numId w:val="14"/>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9F56CD" w:rsidRPr="00AC6EE7" w14:paraId="308E921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CB5B3" w14:textId="3B62A9DC" w:rsidR="009F56CD" w:rsidRDefault="0083088D" w:rsidP="00FC334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09936F4B" w14:textId="77777777" w:rsidR="009F56CD" w:rsidRDefault="009F56CD"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45807B2" w14:textId="065B7263" w:rsidR="009F56CD" w:rsidRDefault="0083088D" w:rsidP="00FC334E">
            <w:pPr>
              <w:pStyle w:val="TAC"/>
              <w:spacing w:before="20" w:after="20"/>
              <w:ind w:left="57" w:right="57"/>
              <w:jc w:val="left"/>
            </w:pPr>
            <w:r>
              <w:rPr>
                <w:rFonts w:hint="eastAsia"/>
                <w:lang w:eastAsia="zh-CN"/>
              </w:rPr>
              <w:t>M</w:t>
            </w:r>
            <w:r>
              <w:rPr>
                <w:lang w:eastAsia="zh-CN"/>
              </w:rPr>
              <w:t xml:space="preserve">aybe we can further clarify that same TACs contained in </w:t>
            </w:r>
            <w:r w:rsidRPr="00740BCD">
              <w:rPr>
                <w:lang w:eastAsia="sv-SE"/>
              </w:rPr>
              <w:t xml:space="preserve">different </w:t>
            </w:r>
            <w:r>
              <w:t>PLMN-</w:t>
            </w:r>
            <w:proofErr w:type="spellStart"/>
            <w:r>
              <w:t>IdentityInfos</w:t>
            </w:r>
            <w:proofErr w:type="spellEnd"/>
            <w:r>
              <w:t xml:space="preserve"> do not count repeatedly. (One editorial suggestion: the </w:t>
            </w:r>
            <w:r w:rsidRPr="0083088D">
              <w:t>PLMN-</w:t>
            </w:r>
            <w:proofErr w:type="spellStart"/>
            <w:r w:rsidRPr="0083088D">
              <w:t>IdentityInfo</w:t>
            </w:r>
            <w:proofErr w:type="spellEnd"/>
            <w:r>
              <w:t xml:space="preserve"> should be italics.)</w:t>
            </w:r>
          </w:p>
          <w:p w14:paraId="78214CDC" w14:textId="7C23D833" w:rsidR="0083088D" w:rsidRDefault="0083088D" w:rsidP="0083088D">
            <w:pPr>
              <w:pStyle w:val="TAC"/>
              <w:spacing w:before="20" w:after="20"/>
              <w:ind w:left="57" w:right="57"/>
              <w:jc w:val="left"/>
              <w:rPr>
                <w:lang w:eastAsia="zh-CN"/>
              </w:rPr>
            </w:pPr>
            <w:r>
              <w:t xml:space="preserve">For instance: </w:t>
            </w:r>
            <w:r w:rsidRPr="00740BCD">
              <w:rPr>
                <w:lang w:eastAsia="sv-SE"/>
              </w:rPr>
              <w:t xml:space="preserve">Total number of TACs across different </w:t>
            </w:r>
            <w:r w:rsidRPr="0083088D">
              <w:rPr>
                <w:i/>
              </w:rPr>
              <w:t>PLMN-</w:t>
            </w:r>
            <w:proofErr w:type="spellStart"/>
            <w:r w:rsidRPr="0083088D">
              <w:rPr>
                <w:i/>
              </w:rPr>
              <w:t>IdentityInfo</w:t>
            </w:r>
            <w:r>
              <w:t>s</w:t>
            </w:r>
            <w:proofErr w:type="spellEnd"/>
            <w:r w:rsidRPr="00740BCD" w:rsidDel="0006513A">
              <w:rPr>
                <w:lang w:eastAsia="sv-SE"/>
              </w:rPr>
              <w:t xml:space="preserve"> </w:t>
            </w:r>
            <w:r>
              <w:rPr>
                <w:lang w:eastAsia="sv-SE"/>
              </w:rPr>
              <w:t>shall not</w:t>
            </w:r>
            <w:r w:rsidRPr="00740BCD">
              <w:rPr>
                <w:lang w:eastAsia="sv-SE"/>
              </w:rPr>
              <w:t xml:space="preserve"> exceed </w:t>
            </w:r>
            <w:proofErr w:type="spellStart"/>
            <w:r w:rsidRPr="00740BCD">
              <w:rPr>
                <w:i/>
                <w:iCs/>
                <w:lang w:eastAsia="sv-SE"/>
              </w:rPr>
              <w:t>maxTAC</w:t>
            </w:r>
            <w:proofErr w:type="spellEnd"/>
            <w:r>
              <w:rPr>
                <w:lang w:eastAsia="sv-SE"/>
              </w:rPr>
              <w:t xml:space="preserve"> </w:t>
            </w:r>
            <w:r w:rsidRPr="0083088D">
              <w:rPr>
                <w:color w:val="FF0000"/>
                <w:lang w:eastAsia="sv-SE"/>
              </w:rPr>
              <w:t>with duplicated TACs counting only once</w:t>
            </w:r>
            <w:r w:rsidRPr="00740BCD">
              <w:rPr>
                <w:lang w:eastAsia="sv-SE"/>
              </w:rPr>
              <w:t>.</w:t>
            </w:r>
          </w:p>
        </w:tc>
      </w:tr>
      <w:tr w:rsidR="00161F58" w:rsidRPr="00AC6EE7" w14:paraId="20EE5A9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C1D2F8" w14:textId="77777777" w:rsidR="00161F58" w:rsidRDefault="00161F58" w:rsidP="00FC334E">
            <w:pPr>
              <w:pStyle w:val="TAC"/>
              <w:spacing w:before="20" w:after="20"/>
              <w:ind w:left="57" w:right="57"/>
              <w:jc w:val="left"/>
              <w:rPr>
                <w:lang w:eastAsia="zh-CN"/>
              </w:rPr>
            </w:pPr>
            <w:r>
              <w:rPr>
                <w:rFonts w:hint="eastAsia"/>
                <w:lang w:eastAsia="zh-CN"/>
              </w:rPr>
              <w:t>vivo</w:t>
            </w:r>
          </w:p>
        </w:tc>
        <w:tc>
          <w:tcPr>
            <w:tcW w:w="1394" w:type="dxa"/>
            <w:tcBorders>
              <w:top w:val="single" w:sz="4" w:space="0" w:color="auto"/>
              <w:left w:val="single" w:sz="4" w:space="0" w:color="auto"/>
              <w:bottom w:val="single" w:sz="4" w:space="0" w:color="auto"/>
              <w:right w:val="single" w:sz="4" w:space="0" w:color="auto"/>
            </w:tcBorders>
          </w:tcPr>
          <w:p w14:paraId="4CC7660F" w14:textId="4C6D0F45" w:rsidR="00161F58" w:rsidRDefault="00161F58" w:rsidP="00FC334E">
            <w:pPr>
              <w:pStyle w:val="TAC"/>
              <w:spacing w:before="20" w:after="20"/>
              <w:ind w:left="57" w:right="57"/>
              <w:jc w:val="left"/>
              <w:rPr>
                <w:lang w:eastAsia="zh-CN"/>
              </w:rPr>
            </w:pPr>
            <w:r>
              <w:rPr>
                <w:lang w:eastAsia="zh-CN"/>
              </w:rPr>
              <w:t>OK with comments</w:t>
            </w:r>
            <w:r>
              <w:rPr>
                <w:rFonts w:hint="eastAsia"/>
                <w:lang w:eastAsia="zh-CN"/>
              </w:rPr>
              <w:t>.</w:t>
            </w:r>
          </w:p>
          <w:p w14:paraId="18A331DB" w14:textId="21D773AD" w:rsidR="00161F58" w:rsidRPr="0084701E" w:rsidRDefault="00C24461" w:rsidP="00C24461">
            <w:pPr>
              <w:pStyle w:val="TAC"/>
              <w:spacing w:before="20" w:after="20"/>
              <w:ind w:left="57" w:right="57"/>
              <w:jc w:val="left"/>
              <w:rPr>
                <w:lang w:eastAsia="zh-CN"/>
              </w:rPr>
            </w:pPr>
            <w:r>
              <w:rPr>
                <w:rFonts w:hint="eastAsia"/>
                <w:lang w:eastAsia="zh-CN"/>
              </w:rPr>
              <w:t>H</w:t>
            </w:r>
            <w:r>
              <w:rPr>
                <w:lang w:eastAsia="zh-CN"/>
              </w:rPr>
              <w:t>owever, w</w:t>
            </w:r>
            <w:r w:rsidR="00161F58">
              <w:rPr>
                <w:lang w:eastAsia="zh-CN"/>
              </w:rPr>
              <w:t>e want to further clarify that t</w:t>
            </w:r>
            <w:r w:rsidR="00161F58" w:rsidRPr="0084701E">
              <w:rPr>
                <w:lang w:eastAsia="zh-CN"/>
              </w:rPr>
              <w:t xml:space="preserve">he absence of </w:t>
            </w:r>
            <w:proofErr w:type="spellStart"/>
            <w:r w:rsidR="00161F58" w:rsidRPr="0084701E">
              <w:rPr>
                <w:i/>
                <w:iCs/>
                <w:lang w:eastAsia="zh-CN"/>
              </w:rPr>
              <w:t>trackingAreaCode</w:t>
            </w:r>
            <w:proofErr w:type="spellEnd"/>
            <w:r w:rsidR="00161F58" w:rsidRPr="0084701E">
              <w:rPr>
                <w:lang w:eastAsia="zh-CN"/>
              </w:rPr>
              <w:t xml:space="preserve"> does not </w:t>
            </w:r>
            <w:r w:rsidR="00161F58">
              <w:rPr>
                <w:lang w:eastAsia="zh-CN"/>
              </w:rPr>
              <w:t xml:space="preserve">necessarily </w:t>
            </w:r>
            <w:r w:rsidR="00161F58" w:rsidRPr="0084701E">
              <w:rPr>
                <w:lang w:eastAsia="zh-CN"/>
              </w:rPr>
              <w:t>mean that the cell is</w:t>
            </w:r>
            <w:r w:rsidR="00161F58">
              <w:rPr>
                <w:lang w:eastAsia="zh-CN"/>
              </w:rPr>
              <w:t xml:space="preserve"> an</w:t>
            </w:r>
            <w:r w:rsidR="00161F58" w:rsidRPr="0084701E">
              <w:rPr>
                <w:lang w:eastAsia="zh-CN"/>
              </w:rPr>
              <w:t xml:space="preserve"> NTN</w:t>
            </w:r>
            <w:r w:rsidR="00161F58">
              <w:rPr>
                <w:lang w:eastAsia="zh-CN"/>
              </w:rPr>
              <w:t xml:space="preserve"> cell</w:t>
            </w:r>
            <w:r w:rsidR="00161F58" w:rsidRPr="0084701E">
              <w:rPr>
                <w:lang w:eastAsia="zh-CN"/>
              </w:rPr>
              <w:t xml:space="preserve">, </w:t>
            </w:r>
            <w:r w:rsidR="00161F58">
              <w:rPr>
                <w:lang w:eastAsia="zh-CN"/>
              </w:rPr>
              <w:t>since</w:t>
            </w:r>
            <w:r w:rsidR="00161F58" w:rsidRPr="0084701E">
              <w:rPr>
                <w:lang w:eastAsia="zh-CN"/>
              </w:rPr>
              <w:t xml:space="preserve"> NSA TN</w:t>
            </w:r>
            <w:r w:rsidR="00161F58">
              <w:rPr>
                <w:lang w:eastAsia="zh-CN"/>
              </w:rPr>
              <w:t xml:space="preserve"> </w:t>
            </w:r>
            <w:r w:rsidR="00161F58" w:rsidRPr="0084701E">
              <w:rPr>
                <w:lang w:eastAsia="zh-CN"/>
              </w:rPr>
              <w:t xml:space="preserve">cell may not broadcast </w:t>
            </w:r>
            <w:proofErr w:type="spellStart"/>
            <w:r w:rsidR="00161F58" w:rsidRPr="0084701E">
              <w:rPr>
                <w:i/>
                <w:iCs/>
                <w:lang w:eastAsia="zh-CN"/>
              </w:rPr>
              <w:t>trackingAreaCode</w:t>
            </w:r>
            <w:proofErr w:type="spellEnd"/>
            <w:r w:rsidR="00161F58">
              <w:rPr>
                <w:i/>
                <w:iCs/>
                <w:lang w:eastAsia="zh-CN"/>
              </w:rPr>
              <w:t xml:space="preserve"> </w:t>
            </w:r>
            <w:r w:rsidR="00161F58" w:rsidRPr="00780C5F">
              <w:rPr>
                <w:iCs/>
                <w:lang w:eastAsia="zh-CN"/>
              </w:rPr>
              <w:t>either.</w:t>
            </w:r>
            <w:r w:rsidR="00161F58">
              <w:rPr>
                <w:iCs/>
                <w:lang w:eastAsia="zh-CN"/>
              </w:rPr>
              <w:t xml:space="preserve"> This leads to further changes on the field description of existing </w:t>
            </w:r>
            <w:proofErr w:type="spellStart"/>
            <w:r w:rsidR="00161F58" w:rsidRPr="00161F58">
              <w:rPr>
                <w:i/>
                <w:iCs/>
                <w:lang w:eastAsia="zh-CN"/>
              </w:rPr>
              <w:t>trackingAreaCode</w:t>
            </w:r>
            <w:proofErr w:type="spellEnd"/>
            <w:r w:rsidR="00161F58">
              <w:rPr>
                <w:i/>
                <w:iCs/>
                <w:lang w:eastAsia="zh-CN"/>
              </w:rPr>
              <w:t>.</w:t>
            </w:r>
          </w:p>
        </w:tc>
        <w:tc>
          <w:tcPr>
            <w:tcW w:w="8468" w:type="dxa"/>
            <w:tcBorders>
              <w:top w:val="single" w:sz="4" w:space="0" w:color="auto"/>
              <w:left w:val="single" w:sz="4" w:space="0" w:color="auto"/>
              <w:bottom w:val="single" w:sz="4" w:space="0" w:color="auto"/>
              <w:right w:val="single" w:sz="4" w:space="0" w:color="auto"/>
            </w:tcBorders>
          </w:tcPr>
          <w:p w14:paraId="47BC6152" w14:textId="77777777" w:rsidR="00161F58" w:rsidRDefault="00161F58" w:rsidP="00FC334E">
            <w:pPr>
              <w:pStyle w:val="TAC"/>
              <w:spacing w:before="20" w:after="20"/>
              <w:ind w:left="57" w:right="57"/>
              <w:jc w:val="left"/>
              <w:rPr>
                <w:lang w:eastAsia="zh-CN"/>
              </w:rPr>
            </w:pPr>
          </w:p>
        </w:tc>
      </w:tr>
      <w:tr w:rsidR="009F56CD" w:rsidRPr="00AC6EE7" w14:paraId="035D65D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887C4C9" w14:textId="67B8A568" w:rsidR="009F56CD" w:rsidRPr="00CD2397" w:rsidRDefault="00CD2397" w:rsidP="00FC334E">
            <w:pPr>
              <w:pStyle w:val="TAC"/>
              <w:spacing w:before="20" w:after="20"/>
              <w:ind w:left="57" w:right="57"/>
              <w:jc w:val="left"/>
              <w:rPr>
                <w:lang w:val="en-US"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3B954EF4" w14:textId="3820E1E9" w:rsidR="009F56CD" w:rsidRPr="001D199E" w:rsidRDefault="001D199E" w:rsidP="00FC334E">
            <w:pPr>
              <w:pStyle w:val="TAC"/>
              <w:spacing w:before="20" w:after="20"/>
              <w:ind w:left="57" w:right="57"/>
              <w:jc w:val="left"/>
              <w:rPr>
                <w:lang w:val="en-US" w:eastAsia="zh-CN"/>
              </w:rPr>
            </w:pPr>
            <w:r>
              <w:rPr>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6A02AAC0" w14:textId="153EC9FF" w:rsidR="009F56CD" w:rsidRPr="00251E71" w:rsidRDefault="00251E71" w:rsidP="00FC334E">
            <w:pPr>
              <w:pStyle w:val="TAC"/>
              <w:spacing w:before="20" w:after="20"/>
              <w:ind w:left="57" w:right="57"/>
              <w:jc w:val="left"/>
              <w:rPr>
                <w:lang w:val="en-US" w:eastAsia="zh-CN"/>
              </w:rPr>
            </w:pPr>
            <w:r>
              <w:rPr>
                <w:lang w:val="en-US" w:eastAsia="zh-CN"/>
              </w:rPr>
              <w:t>Ok to clarify</w:t>
            </w:r>
            <w:r w:rsidR="00544C9D">
              <w:rPr>
                <w:lang w:val="en-US" w:eastAsia="zh-CN"/>
              </w:rPr>
              <w:t xml:space="preserve"> case for</w:t>
            </w:r>
            <w:r>
              <w:rPr>
                <w:lang w:val="en-US" w:eastAsia="zh-CN"/>
              </w:rPr>
              <w:t xml:space="preserve"> duplicate TACs</w:t>
            </w:r>
            <w:r w:rsidR="00D34951">
              <w:rPr>
                <w:lang w:val="en-US" w:eastAsia="zh-CN"/>
              </w:rPr>
              <w:t xml:space="preserve"> across different PLMNs</w:t>
            </w:r>
            <w:r>
              <w:rPr>
                <w:lang w:val="en-US" w:eastAsia="zh-CN"/>
              </w:rPr>
              <w:t>.</w:t>
            </w:r>
          </w:p>
        </w:tc>
      </w:tr>
      <w:tr w:rsidR="00AB70D1" w:rsidRPr="00AC6EE7" w14:paraId="1204B00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98828" w14:textId="2911C623" w:rsidR="00AB70D1" w:rsidRDefault="00AB70D1" w:rsidP="00AB70D1">
            <w:pPr>
              <w:pStyle w:val="TAC"/>
              <w:spacing w:before="20" w:after="20"/>
              <w:ind w:left="57" w:right="57"/>
              <w:jc w:val="left"/>
              <w:rPr>
                <w:lang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3B893B33"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AB0F71C" w14:textId="7FC22A78" w:rsidR="00AB70D1" w:rsidRDefault="0099773F" w:rsidP="00AB70D1">
            <w:pPr>
              <w:pStyle w:val="TAC"/>
              <w:spacing w:before="20" w:after="20"/>
              <w:ind w:right="57"/>
              <w:jc w:val="left"/>
              <w:rPr>
                <w:lang w:eastAsia="zh-CN"/>
              </w:rPr>
            </w:pPr>
            <w:r>
              <w:rPr>
                <w:lang w:val="en-US" w:eastAsia="sv-SE"/>
              </w:rPr>
              <w:t>Agree to clarify, for example,</w:t>
            </w:r>
            <w:r w:rsidR="00AB70D1">
              <w:rPr>
                <w:lang w:val="en-US" w:eastAsia="sv-SE"/>
              </w:rPr>
              <w:t xml:space="preserve"> “T</w:t>
            </w:r>
            <w:proofErr w:type="spellStart"/>
            <w:r w:rsidR="00AB70D1" w:rsidRPr="00740BCD">
              <w:rPr>
                <w:lang w:eastAsia="sv-SE"/>
              </w:rPr>
              <w:t>otal</w:t>
            </w:r>
            <w:proofErr w:type="spellEnd"/>
            <w:r w:rsidR="00AB70D1" w:rsidRPr="00740BCD">
              <w:rPr>
                <w:lang w:eastAsia="sv-SE"/>
              </w:rPr>
              <w:t xml:space="preserve"> number of </w:t>
            </w:r>
            <w:r w:rsidR="00AB70D1" w:rsidRPr="00046D84">
              <w:rPr>
                <w:color w:val="FF0000"/>
                <w:lang w:val="en-US" w:eastAsia="sv-SE"/>
              </w:rPr>
              <w:t>different</w:t>
            </w:r>
            <w:r w:rsidR="00AB70D1">
              <w:rPr>
                <w:lang w:val="en-US" w:eastAsia="sv-SE"/>
              </w:rPr>
              <w:t xml:space="preserve"> </w:t>
            </w:r>
            <w:r w:rsidR="00AB70D1" w:rsidRPr="00740BCD">
              <w:rPr>
                <w:lang w:eastAsia="sv-SE"/>
              </w:rPr>
              <w:t xml:space="preserve">TACs across different </w:t>
            </w:r>
            <w:r w:rsidR="00AB70D1" w:rsidRPr="0083088D">
              <w:rPr>
                <w:i/>
              </w:rPr>
              <w:t>PLMN-</w:t>
            </w:r>
            <w:proofErr w:type="spellStart"/>
            <w:r w:rsidR="00AB70D1" w:rsidRPr="0083088D">
              <w:rPr>
                <w:i/>
              </w:rPr>
              <w:t>IdentityInfo</w:t>
            </w:r>
            <w:r w:rsidR="00AB70D1">
              <w:t>s</w:t>
            </w:r>
            <w:proofErr w:type="spellEnd"/>
            <w:r w:rsidR="00AB70D1" w:rsidRPr="00740BCD" w:rsidDel="0006513A">
              <w:rPr>
                <w:lang w:eastAsia="sv-SE"/>
              </w:rPr>
              <w:t xml:space="preserve"> </w:t>
            </w:r>
            <w:r w:rsidR="00AB70D1">
              <w:rPr>
                <w:lang w:eastAsia="sv-SE"/>
              </w:rPr>
              <w:t>shall not</w:t>
            </w:r>
            <w:r w:rsidR="00AB70D1" w:rsidRPr="00740BCD">
              <w:rPr>
                <w:lang w:eastAsia="sv-SE"/>
              </w:rPr>
              <w:t xml:space="preserve"> exceed </w:t>
            </w:r>
            <w:proofErr w:type="spellStart"/>
            <w:r w:rsidR="00AB70D1" w:rsidRPr="00740BCD">
              <w:rPr>
                <w:i/>
                <w:iCs/>
                <w:lang w:eastAsia="sv-SE"/>
              </w:rPr>
              <w:t>maxTAC</w:t>
            </w:r>
            <w:proofErr w:type="spellEnd"/>
            <w:r w:rsidR="00AB70D1">
              <w:rPr>
                <w:i/>
                <w:iCs/>
                <w:lang w:val="en-US" w:eastAsia="sv-SE"/>
              </w:rPr>
              <w:t>”</w:t>
            </w:r>
          </w:p>
        </w:tc>
      </w:tr>
      <w:tr w:rsidR="000F1A35" w14:paraId="794AB6D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E11777" w14:textId="46CD266E" w:rsidR="000F1A35" w:rsidRDefault="000F1A35" w:rsidP="000F1A35">
            <w:pPr>
              <w:pStyle w:val="TAC"/>
              <w:spacing w:before="20" w:after="20"/>
              <w:ind w:left="57" w:right="57"/>
              <w:jc w:val="left"/>
              <w:rPr>
                <w:lang w:eastAsia="zh-CN"/>
              </w:rPr>
            </w:pPr>
            <w:r>
              <w:rPr>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4E4E08CC" w14:textId="52D42056" w:rsidR="000F1A35" w:rsidRDefault="000F1A35" w:rsidP="000F1A35">
            <w:pPr>
              <w:pStyle w:val="TAC"/>
              <w:spacing w:before="20" w:after="20"/>
              <w:ind w:left="57" w:right="57"/>
              <w:jc w:val="left"/>
              <w:rPr>
                <w:lang w:eastAsia="zh-CN"/>
              </w:rPr>
            </w:pPr>
            <w:r>
              <w:rPr>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22B44869" w14:textId="77777777" w:rsidR="000F1A35" w:rsidRDefault="000F1A35" w:rsidP="000F1A35">
            <w:pPr>
              <w:pStyle w:val="TAC"/>
              <w:spacing w:before="20" w:after="20"/>
              <w:ind w:left="57" w:right="57"/>
              <w:jc w:val="left"/>
              <w:rPr>
                <w:lang w:eastAsia="zh-CN"/>
              </w:rPr>
            </w:pPr>
          </w:p>
        </w:tc>
      </w:tr>
      <w:tr w:rsidR="00AB70D1" w:rsidRPr="00AC6EE7" w14:paraId="0EE04B6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562A81" w14:textId="469A6884" w:rsidR="00AB70D1" w:rsidRPr="00AC6EE7" w:rsidRDefault="00AC6EE7" w:rsidP="00AB70D1">
            <w:pPr>
              <w:pStyle w:val="TAC"/>
              <w:spacing w:before="20" w:after="20"/>
              <w:ind w:left="57" w:right="57"/>
              <w:jc w:val="left"/>
              <w:rPr>
                <w:lang w:val="en-GB" w:eastAsia="zh-CN"/>
              </w:rPr>
            </w:pPr>
            <w:r>
              <w:rPr>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7EA97831" w14:textId="379BE328" w:rsidR="00AB70D1" w:rsidRPr="00AC6EE7" w:rsidRDefault="00AC6EE7" w:rsidP="00AB70D1">
            <w:pPr>
              <w:pStyle w:val="TAC"/>
              <w:spacing w:before="20" w:after="20"/>
              <w:ind w:left="57" w:right="57"/>
              <w:jc w:val="left"/>
              <w:rPr>
                <w:lang w:val="en-GB" w:eastAsia="zh-CN"/>
              </w:rPr>
            </w:pPr>
            <w:r>
              <w:rPr>
                <w:lang w:val="en-GB" w:eastAsia="zh-CN"/>
              </w:rPr>
              <w:t>The changes above are fine, we also agree with vivo on the need to perhaps say a bit more, to differentiate from the NSA TN cell.</w:t>
            </w:r>
          </w:p>
        </w:tc>
        <w:tc>
          <w:tcPr>
            <w:tcW w:w="8468" w:type="dxa"/>
            <w:tcBorders>
              <w:top w:val="single" w:sz="4" w:space="0" w:color="auto"/>
              <w:left w:val="single" w:sz="4" w:space="0" w:color="auto"/>
              <w:bottom w:val="single" w:sz="4" w:space="0" w:color="auto"/>
              <w:right w:val="single" w:sz="4" w:space="0" w:color="auto"/>
            </w:tcBorders>
          </w:tcPr>
          <w:p w14:paraId="4674EE21" w14:textId="77777777" w:rsidR="00AB70D1" w:rsidRDefault="00AB70D1" w:rsidP="00AB70D1">
            <w:pPr>
              <w:pStyle w:val="TAC"/>
              <w:spacing w:before="20" w:after="20"/>
              <w:ind w:left="57" w:right="57"/>
              <w:jc w:val="left"/>
              <w:rPr>
                <w:lang w:eastAsia="zh-CN"/>
              </w:rPr>
            </w:pPr>
          </w:p>
        </w:tc>
      </w:tr>
      <w:tr w:rsidR="00FC334E" w:rsidRPr="00AC6EE7" w14:paraId="54D20802"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BA2322" w14:textId="18B7AC93" w:rsidR="00FC334E" w:rsidRDefault="00FC334E" w:rsidP="00FC334E">
            <w:pPr>
              <w:pStyle w:val="TAC"/>
              <w:spacing w:before="20" w:after="20"/>
              <w:ind w:left="57" w:right="57"/>
              <w:jc w:val="left"/>
              <w:rPr>
                <w:lang w:eastAsia="zh-CN"/>
              </w:rPr>
            </w:pPr>
            <w:r>
              <w:rPr>
                <w:rFonts w:hint="eastAsia"/>
                <w:lang w:eastAsia="zh-CN"/>
              </w:rPr>
              <w:t>X</w:t>
            </w:r>
            <w:r>
              <w:rPr>
                <w:lang w:eastAsia="zh-CN"/>
              </w:rPr>
              <w:t>iaomi</w:t>
            </w:r>
          </w:p>
        </w:tc>
        <w:tc>
          <w:tcPr>
            <w:tcW w:w="1394" w:type="dxa"/>
            <w:tcBorders>
              <w:top w:val="single" w:sz="4" w:space="0" w:color="auto"/>
              <w:left w:val="single" w:sz="4" w:space="0" w:color="auto"/>
              <w:bottom w:val="single" w:sz="4" w:space="0" w:color="auto"/>
              <w:right w:val="single" w:sz="4" w:space="0" w:color="auto"/>
            </w:tcBorders>
          </w:tcPr>
          <w:p w14:paraId="78E2B254"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96450CD" w14:textId="77777777" w:rsidR="00FC334E" w:rsidRPr="005823A6" w:rsidRDefault="00FC334E" w:rsidP="00FC334E">
            <w:pPr>
              <w:pStyle w:val="TAL"/>
              <w:rPr>
                <w:lang w:eastAsia="zh-CN"/>
              </w:rPr>
            </w:pPr>
            <w:r>
              <w:rPr>
                <w:lang w:eastAsia="zh-CN"/>
              </w:rPr>
              <w:t xml:space="preserve">We agree that the network does not configure </w:t>
            </w:r>
            <w:proofErr w:type="spellStart"/>
            <w:r w:rsidRPr="005823A6">
              <w:rPr>
                <w:lang w:eastAsia="zh-CN"/>
              </w:rPr>
              <w:t>trackingAreaCode</w:t>
            </w:r>
            <w:proofErr w:type="spellEnd"/>
            <w:r w:rsidRPr="005823A6">
              <w:rPr>
                <w:lang w:eastAsia="zh-CN"/>
              </w:rPr>
              <w:t xml:space="preserve"> and </w:t>
            </w:r>
            <w:proofErr w:type="spellStart"/>
            <w:r w:rsidRPr="005823A6">
              <w:rPr>
                <w:lang w:eastAsia="zh-CN"/>
              </w:rPr>
              <w:t>trackingAreaList</w:t>
            </w:r>
            <w:proofErr w:type="spellEnd"/>
            <w:r w:rsidRPr="005823A6">
              <w:rPr>
                <w:lang w:eastAsia="zh-CN"/>
              </w:rPr>
              <w:t xml:space="preserve"> simultaneously, but the absence of </w:t>
            </w:r>
            <w:proofErr w:type="spellStart"/>
            <w:r w:rsidRPr="005823A6">
              <w:rPr>
                <w:lang w:eastAsia="zh-CN"/>
              </w:rPr>
              <w:t>trackingAreaCode</w:t>
            </w:r>
            <w:proofErr w:type="spellEnd"/>
            <w:r w:rsidRPr="005823A6">
              <w:rPr>
                <w:lang w:eastAsia="zh-CN"/>
              </w:rPr>
              <w:t xml:space="preserve"> should be clarified. Based on the current description, the absence of the </w:t>
            </w:r>
            <w:proofErr w:type="spellStart"/>
            <w:r w:rsidRPr="005823A6">
              <w:rPr>
                <w:lang w:eastAsia="zh-CN"/>
              </w:rPr>
              <w:t>trackingAreaCode</w:t>
            </w:r>
            <w:proofErr w:type="spellEnd"/>
            <w:r w:rsidRPr="005823A6">
              <w:rPr>
                <w:lang w:eastAsia="zh-CN"/>
              </w:rPr>
              <w:t xml:space="preserve"> indicates that the cell only supports </w:t>
            </w:r>
            <w:proofErr w:type="spellStart"/>
            <w:r w:rsidRPr="005823A6">
              <w:rPr>
                <w:lang w:eastAsia="zh-CN"/>
              </w:rPr>
              <w:t>PSCell</w:t>
            </w:r>
            <w:proofErr w:type="spellEnd"/>
            <w:r w:rsidRPr="005823A6">
              <w:rPr>
                <w:lang w:eastAsia="zh-CN"/>
              </w:rPr>
              <w:t>/</w:t>
            </w:r>
            <w:proofErr w:type="spellStart"/>
            <w:r w:rsidRPr="005823A6">
              <w:rPr>
                <w:lang w:eastAsia="zh-CN"/>
              </w:rPr>
              <w:t>SCell</w:t>
            </w:r>
            <w:proofErr w:type="spellEnd"/>
            <w:r w:rsidRPr="005823A6">
              <w:rPr>
                <w:lang w:eastAsia="zh-CN"/>
              </w:rPr>
              <w:t xml:space="preserve"> functionality (per PLMN), this is not correct for NTN. </w:t>
            </w:r>
          </w:p>
          <w:p w14:paraId="787CBAA9" w14:textId="77777777" w:rsidR="00FC334E" w:rsidRPr="00740BCD" w:rsidRDefault="00FC334E" w:rsidP="00FC334E">
            <w:pPr>
              <w:pStyle w:val="TAL"/>
              <w:rPr>
                <w:b/>
                <w:bCs/>
                <w:i/>
                <w:iCs/>
                <w:lang w:eastAsia="sv-SE"/>
              </w:rPr>
            </w:pPr>
          </w:p>
          <w:p w14:paraId="2BE03EB2" w14:textId="77777777" w:rsidR="00FC334E" w:rsidRDefault="00FC334E" w:rsidP="00FC334E">
            <w:pPr>
              <w:pStyle w:val="TAC"/>
              <w:spacing w:before="20" w:after="20"/>
              <w:ind w:left="57" w:right="57"/>
              <w:jc w:val="left"/>
              <w:rPr>
                <w:lang w:eastAsia="zh-CN"/>
              </w:rPr>
            </w:pPr>
          </w:p>
        </w:tc>
      </w:tr>
      <w:tr w:rsidR="00FC334E" w:rsidRPr="00AC6EE7" w14:paraId="3DC5F0E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8A0A4C"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B9C9B9"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C7C75F5" w14:textId="77777777" w:rsidR="00FC334E" w:rsidRDefault="00FC334E" w:rsidP="00FC334E">
            <w:pPr>
              <w:pStyle w:val="TAC"/>
              <w:spacing w:before="20" w:after="20"/>
              <w:ind w:left="57" w:right="57"/>
              <w:jc w:val="left"/>
              <w:rPr>
                <w:lang w:eastAsia="zh-TW"/>
              </w:rPr>
            </w:pPr>
          </w:p>
        </w:tc>
      </w:tr>
      <w:tr w:rsidR="00FC334E" w:rsidRPr="00AC6EE7" w14:paraId="3748CBEF"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B6AD0B" w14:textId="77777777" w:rsidR="00FC334E" w:rsidRPr="00F574B1" w:rsidRDefault="00FC334E" w:rsidP="00FC334E">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4197FE0"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14B7809" w14:textId="77777777" w:rsidR="00FC334E" w:rsidRDefault="00FC334E" w:rsidP="00FC334E">
            <w:pPr>
              <w:pStyle w:val="TAC"/>
              <w:spacing w:before="20" w:after="20"/>
              <w:ind w:left="57" w:right="57"/>
              <w:jc w:val="left"/>
              <w:rPr>
                <w:lang w:eastAsia="zh-CN"/>
              </w:rPr>
            </w:pPr>
          </w:p>
        </w:tc>
      </w:tr>
      <w:tr w:rsidR="00FC334E" w:rsidRPr="00AC6EE7" w14:paraId="66E3A59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C4616B"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EDA3EA8"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5A28561" w14:textId="77777777" w:rsidR="00FC334E" w:rsidRDefault="00FC334E" w:rsidP="00FC334E">
            <w:pPr>
              <w:pStyle w:val="TAC"/>
              <w:spacing w:before="20" w:after="20"/>
              <w:ind w:left="57" w:right="57"/>
              <w:jc w:val="left"/>
              <w:rPr>
                <w:lang w:eastAsia="zh-CN"/>
              </w:rPr>
            </w:pPr>
          </w:p>
        </w:tc>
      </w:tr>
      <w:tr w:rsidR="00FC334E" w:rsidRPr="00AC6EE7" w14:paraId="2AEC00D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556DE6"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665DFAE"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D42E8DC" w14:textId="77777777" w:rsidR="00FC334E" w:rsidRDefault="00FC334E" w:rsidP="00FC334E">
            <w:pPr>
              <w:pStyle w:val="TAC"/>
              <w:spacing w:before="20" w:after="20"/>
              <w:ind w:left="57" w:right="57"/>
              <w:jc w:val="left"/>
              <w:rPr>
                <w:lang w:eastAsia="zh-CN"/>
              </w:rPr>
            </w:pPr>
          </w:p>
        </w:tc>
      </w:tr>
      <w:tr w:rsidR="00FC334E" w:rsidRPr="00AC6EE7" w14:paraId="6C1AA618"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E7EA94" w14:textId="77777777" w:rsidR="00FC334E" w:rsidRDefault="00FC334E" w:rsidP="00FC334E">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E1F0063"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65EC0E3" w14:textId="77777777" w:rsidR="00FC334E" w:rsidRDefault="00FC334E" w:rsidP="00FC334E">
            <w:pPr>
              <w:pStyle w:val="TAC"/>
              <w:spacing w:before="20" w:after="20"/>
              <w:ind w:left="57" w:right="57"/>
              <w:jc w:val="left"/>
              <w:rPr>
                <w:lang w:eastAsia="zh-CN"/>
              </w:rPr>
            </w:pPr>
          </w:p>
        </w:tc>
      </w:tr>
      <w:tr w:rsidR="00FC334E" w:rsidRPr="00AC6EE7" w14:paraId="66654088"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62DA8F"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C6772E5"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AF97F4" w14:textId="77777777" w:rsidR="00FC334E" w:rsidRDefault="00FC334E" w:rsidP="00FC334E">
            <w:pPr>
              <w:pStyle w:val="TAC"/>
              <w:spacing w:before="20" w:after="20"/>
              <w:ind w:left="57" w:right="57"/>
              <w:jc w:val="left"/>
              <w:rPr>
                <w:color w:val="000000"/>
                <w:lang w:eastAsia="zh-CN"/>
              </w:rPr>
            </w:pPr>
          </w:p>
        </w:tc>
      </w:tr>
      <w:tr w:rsidR="00FC334E" w:rsidRPr="00AC6EE7" w14:paraId="375EFEC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6999E4"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419CAA"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324019F" w14:textId="77777777" w:rsidR="00FC334E" w:rsidRDefault="00FC334E" w:rsidP="00FC334E">
            <w:pPr>
              <w:pStyle w:val="TAC"/>
              <w:spacing w:before="20" w:after="20"/>
              <w:ind w:left="57" w:right="57"/>
              <w:jc w:val="left"/>
              <w:rPr>
                <w:color w:val="000000"/>
                <w:lang w:eastAsia="zh-CN"/>
              </w:rPr>
            </w:pPr>
          </w:p>
        </w:tc>
      </w:tr>
      <w:tr w:rsidR="00FC334E" w:rsidRPr="00AC6EE7" w14:paraId="0B2B002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605C0D" w14:textId="77777777" w:rsidR="00FC334E" w:rsidRDefault="00FC334E" w:rsidP="00FC334E">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5B83710"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254093" w14:textId="77777777" w:rsidR="00FC334E" w:rsidRDefault="00FC334E" w:rsidP="00FC334E">
            <w:pPr>
              <w:pStyle w:val="TAC"/>
              <w:spacing w:before="20" w:after="20"/>
              <w:ind w:left="57" w:right="57"/>
              <w:jc w:val="left"/>
              <w:rPr>
                <w:color w:val="000000"/>
                <w:lang w:eastAsia="zh-CN"/>
              </w:rPr>
            </w:pPr>
          </w:p>
        </w:tc>
      </w:tr>
      <w:tr w:rsidR="00FC334E" w:rsidRPr="00AC6EE7" w14:paraId="3DF68B38"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B0925C"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EB98E2"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54D830" w14:textId="77777777" w:rsidR="00FC334E" w:rsidRDefault="00FC334E" w:rsidP="00FC334E">
            <w:pPr>
              <w:pStyle w:val="TAC"/>
              <w:spacing w:before="20" w:after="20"/>
              <w:ind w:left="57" w:right="57"/>
              <w:jc w:val="left"/>
              <w:rPr>
                <w:color w:val="000000"/>
                <w:lang w:eastAsia="zh-CN"/>
              </w:rPr>
            </w:pPr>
          </w:p>
        </w:tc>
      </w:tr>
      <w:tr w:rsidR="00FC334E" w:rsidRPr="00AC6EE7" w14:paraId="586039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47BEC2"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96DE307"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AB797C" w14:textId="77777777" w:rsidR="00FC334E" w:rsidRDefault="00FC334E" w:rsidP="00FC334E">
            <w:pPr>
              <w:pStyle w:val="TAC"/>
              <w:spacing w:before="20" w:after="20"/>
              <w:ind w:left="57" w:right="57"/>
              <w:jc w:val="left"/>
              <w:rPr>
                <w:color w:val="000000"/>
                <w:lang w:eastAsia="zh-CN"/>
              </w:rPr>
            </w:pPr>
          </w:p>
        </w:tc>
      </w:tr>
      <w:tr w:rsidR="00FC334E" w:rsidRPr="00AC6EE7" w14:paraId="4541F14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9B158E" w14:textId="77777777" w:rsidR="00FC334E" w:rsidRDefault="00FC334E" w:rsidP="00FC334E">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1E96EE56"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F421590" w14:textId="77777777" w:rsidR="00FC334E" w:rsidRDefault="00FC334E" w:rsidP="00FC334E">
            <w:pPr>
              <w:pStyle w:val="TAC"/>
              <w:spacing w:before="20" w:after="20"/>
              <w:ind w:left="57" w:right="57"/>
              <w:jc w:val="left"/>
              <w:rPr>
                <w:color w:val="000000"/>
                <w:lang w:eastAsia="zh-CN"/>
              </w:rPr>
            </w:pPr>
          </w:p>
        </w:tc>
      </w:tr>
      <w:tr w:rsidR="00FC334E" w:rsidRPr="00AC6EE7" w14:paraId="0B0BB25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D13072"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D3C331F"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81FE74" w14:textId="77777777" w:rsidR="00FC334E" w:rsidRDefault="00FC334E" w:rsidP="00FC334E">
            <w:pPr>
              <w:pStyle w:val="TAC"/>
              <w:spacing w:before="20" w:after="20"/>
              <w:ind w:left="57" w:right="57"/>
              <w:jc w:val="left"/>
              <w:rPr>
                <w:color w:val="000000"/>
                <w:lang w:eastAsia="zh-CN"/>
              </w:rPr>
            </w:pPr>
          </w:p>
        </w:tc>
      </w:tr>
      <w:tr w:rsidR="00FC334E" w:rsidRPr="00AC6EE7" w14:paraId="3E240A9E" w14:textId="77777777" w:rsidTr="00FC334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C45870"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981B56D"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19F04A" w14:textId="77777777" w:rsidR="00FC334E" w:rsidRDefault="00FC334E" w:rsidP="00FC334E">
            <w:pPr>
              <w:pStyle w:val="TAC"/>
              <w:spacing w:before="20" w:after="20"/>
              <w:ind w:left="57" w:right="57"/>
              <w:jc w:val="left"/>
              <w:rPr>
                <w:color w:val="000000"/>
                <w:lang w:eastAsia="zh-CN"/>
              </w:rPr>
            </w:pPr>
          </w:p>
        </w:tc>
      </w:tr>
      <w:tr w:rsidR="00FC334E" w:rsidRPr="00AC6EE7" w14:paraId="0D4546E2"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B83109"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CD62"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FCFB66" w14:textId="77777777" w:rsidR="00FC334E" w:rsidRDefault="00FC334E" w:rsidP="00FC334E">
            <w:pPr>
              <w:pStyle w:val="TAC"/>
              <w:spacing w:before="20" w:after="20"/>
              <w:ind w:left="57" w:right="57"/>
              <w:jc w:val="left"/>
              <w:rPr>
                <w:color w:val="000000"/>
                <w:lang w:eastAsia="zh-CN"/>
              </w:rPr>
            </w:pPr>
          </w:p>
        </w:tc>
      </w:tr>
      <w:tr w:rsidR="00FC334E" w:rsidRPr="00AC6EE7" w14:paraId="32A3A26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BD02E0"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F241CC0"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6FAF45" w14:textId="77777777" w:rsidR="00FC334E" w:rsidRDefault="00FC334E" w:rsidP="00FC334E">
            <w:pPr>
              <w:pStyle w:val="TAC"/>
              <w:spacing w:before="20" w:after="20"/>
              <w:ind w:left="57" w:right="57"/>
              <w:jc w:val="left"/>
              <w:rPr>
                <w:color w:val="000000"/>
                <w:lang w:eastAsia="zh-CN"/>
              </w:rPr>
            </w:pPr>
          </w:p>
        </w:tc>
      </w:tr>
      <w:tr w:rsidR="00FC334E" w:rsidRPr="00AC6EE7" w14:paraId="7A01892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9A86C3"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530C0E8"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65447E" w14:textId="77777777" w:rsidR="00FC334E" w:rsidRDefault="00FC334E" w:rsidP="00FC334E">
            <w:pPr>
              <w:pStyle w:val="TAC"/>
              <w:spacing w:before="20" w:after="20"/>
              <w:ind w:left="57" w:right="57"/>
              <w:jc w:val="left"/>
              <w:rPr>
                <w:color w:val="000000"/>
                <w:lang w:eastAsia="zh-CN"/>
              </w:rPr>
            </w:pPr>
          </w:p>
        </w:tc>
      </w:tr>
      <w:tr w:rsidR="00FC334E" w:rsidRPr="00AC6EE7" w14:paraId="0C0DE3BF"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F7DF9C" w14:textId="77777777" w:rsidR="00FC334E" w:rsidRDefault="00FC334E" w:rsidP="00FC334E">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B4A24EF"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77C6AF" w14:textId="77777777" w:rsidR="00FC334E" w:rsidRDefault="00FC334E" w:rsidP="00FC334E">
            <w:pPr>
              <w:pStyle w:val="TAC"/>
              <w:spacing w:before="20" w:after="20"/>
              <w:ind w:left="57" w:right="57"/>
              <w:jc w:val="left"/>
              <w:rPr>
                <w:color w:val="000000"/>
                <w:lang w:eastAsia="zh-CN"/>
              </w:rPr>
            </w:pPr>
          </w:p>
        </w:tc>
      </w:tr>
      <w:tr w:rsidR="00FC334E" w:rsidRPr="00AC6EE7" w14:paraId="2BC7F61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E6C465" w14:textId="77777777" w:rsidR="00FC334E" w:rsidRDefault="00FC334E" w:rsidP="00FC334E">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F091E66"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BE00261" w14:textId="77777777" w:rsidR="00FC334E" w:rsidRDefault="00FC334E" w:rsidP="00FC334E">
            <w:pPr>
              <w:pStyle w:val="TAC"/>
              <w:spacing w:before="20" w:after="20"/>
              <w:ind w:left="57" w:right="57"/>
              <w:jc w:val="left"/>
              <w:rPr>
                <w:color w:val="000000"/>
                <w:lang w:eastAsia="zh-CN"/>
              </w:rPr>
            </w:pPr>
          </w:p>
        </w:tc>
      </w:tr>
    </w:tbl>
    <w:p w14:paraId="31399D30" w14:textId="77777777" w:rsidR="009F56CD" w:rsidRPr="00AC6EE7" w:rsidRDefault="009F56CD" w:rsidP="009F56CD">
      <w:pPr>
        <w:rPr>
          <w:u w:val="single"/>
          <w:lang w:val="en-GB"/>
        </w:rPr>
      </w:pPr>
    </w:p>
    <w:p w14:paraId="0A500E70" w14:textId="77777777" w:rsidR="009F56CD" w:rsidRPr="00AC6EE7" w:rsidRDefault="009F56CD" w:rsidP="009F56CD">
      <w:pPr>
        <w:rPr>
          <w:lang w:val="en-GB"/>
        </w:rPr>
      </w:pPr>
    </w:p>
    <w:p w14:paraId="3C46838E" w14:textId="77777777" w:rsidR="009F56CD" w:rsidRDefault="009F56CD" w:rsidP="009F56CD">
      <w:pPr>
        <w:rPr>
          <w:b/>
          <w:bCs/>
        </w:rPr>
      </w:pPr>
      <w:r>
        <w:rPr>
          <w:b/>
          <w:bCs/>
        </w:rPr>
        <w:t>Conclusion:</w:t>
      </w:r>
    </w:p>
    <w:p w14:paraId="340FA975" w14:textId="77777777" w:rsidR="005109F1" w:rsidRDefault="005109F1" w:rsidP="003D4E78">
      <w:pPr>
        <w:pStyle w:val="aff8"/>
        <w:ind w:left="1620"/>
      </w:pPr>
    </w:p>
    <w:p w14:paraId="1BFA78EA" w14:textId="36FB0DD4" w:rsidR="00410B3E" w:rsidRPr="00410B3E" w:rsidRDefault="003F6AF5" w:rsidP="00410B3E">
      <w:pPr>
        <w:pStyle w:val="21"/>
      </w:pPr>
      <w:r>
        <w:t xml:space="preserve">3.2 </w:t>
      </w:r>
      <w:r w:rsidR="009D2FC9">
        <w:t xml:space="preserve">V313 </w:t>
      </w:r>
      <w:r w:rsidR="00696D5E">
        <w:t xml:space="preserve">Use of </w:t>
      </w:r>
      <w:r w:rsidR="00AD69BD">
        <w:t>RAN area code</w:t>
      </w:r>
      <w:r w:rsidR="00696D5E">
        <w:t xml:space="preserve"> with tracking area list</w:t>
      </w:r>
    </w:p>
    <w:p w14:paraId="36A83440" w14:textId="77777777" w:rsidR="00C93A2E" w:rsidRDefault="00C93A2E" w:rsidP="00410B3E">
      <w:pPr>
        <w:rPr>
          <w:rFonts w:ascii="Arial" w:hAnsi="Arial" w:cs="Arial"/>
          <w:lang w:val="en-GB"/>
        </w:rPr>
      </w:pPr>
    </w:p>
    <w:p w14:paraId="281C6B70" w14:textId="77777777" w:rsidR="00C93A2E" w:rsidRDefault="00C93A2E" w:rsidP="00410B3E">
      <w:pPr>
        <w:rPr>
          <w:rFonts w:ascii="Arial" w:hAnsi="Arial" w:cs="Arial"/>
          <w:lang w:val="en-GB"/>
        </w:rPr>
      </w:pPr>
    </w:p>
    <w:p w14:paraId="101D9EC0" w14:textId="5180DBDE" w:rsidR="00FB4FE6" w:rsidRDefault="00696D5E" w:rsidP="00BF143F">
      <w:pPr>
        <w:rPr>
          <w:rFonts w:ascii="Arial" w:hAnsi="Arial" w:cs="Arial"/>
          <w:lang w:val="en-GB"/>
        </w:rPr>
      </w:pPr>
      <w:r>
        <w:rPr>
          <w:rFonts w:ascii="Arial" w:hAnsi="Arial" w:cs="Arial"/>
          <w:lang w:val="en-GB"/>
        </w:rPr>
        <w:t>For NTN, tracking area list has been introduced in IE PLMN-</w:t>
      </w:r>
      <w:proofErr w:type="spellStart"/>
      <w:r>
        <w:rPr>
          <w:rFonts w:ascii="Arial" w:hAnsi="Arial" w:cs="Arial"/>
          <w:lang w:val="en-GB"/>
        </w:rPr>
        <w:t>IdentityInfoList</w:t>
      </w:r>
      <w:proofErr w:type="spellEnd"/>
      <w:r w:rsidR="00FB4FE6">
        <w:rPr>
          <w:rFonts w:ascii="Arial" w:hAnsi="Arial" w:cs="Arial"/>
          <w:lang w:val="en-GB"/>
        </w:rPr>
        <w:t xml:space="preserve"> </w:t>
      </w:r>
      <w:r w:rsidR="00BF143F">
        <w:rPr>
          <w:rFonts w:ascii="Arial" w:hAnsi="Arial" w:cs="Arial"/>
          <w:lang w:val="en-GB"/>
        </w:rPr>
        <w:t>as follows:</w:t>
      </w:r>
    </w:p>
    <w:p w14:paraId="1B4AB634" w14:textId="77777777" w:rsidR="007D5CBF" w:rsidRPr="00AC6EE7" w:rsidRDefault="007D5CBF" w:rsidP="007D5CBF">
      <w:pPr>
        <w:rPr>
          <w:lang w:val="en-GB"/>
        </w:rPr>
      </w:pPr>
    </w:p>
    <w:p w14:paraId="1C3C98B3" w14:textId="77777777" w:rsidR="007D5CBF" w:rsidRDefault="007D5CBF" w:rsidP="009D2FC9">
      <w:pPr>
        <w:pStyle w:val="40"/>
        <w:numPr>
          <w:ilvl w:val="0"/>
          <w:numId w:val="0"/>
        </w:numPr>
        <w:ind w:left="1418" w:hanging="1418"/>
        <w:rPr>
          <w:rFonts w:eastAsia="宋体"/>
        </w:rPr>
      </w:pPr>
      <w:bookmarkStart w:id="12" w:name="_Toc60777309"/>
      <w:bookmarkStart w:id="13" w:name="_Toc90651181"/>
      <w:r>
        <w:rPr>
          <w:rFonts w:eastAsia="宋体"/>
        </w:rPr>
        <w:t>–</w:t>
      </w:r>
      <w:r>
        <w:rPr>
          <w:rFonts w:eastAsia="宋体"/>
        </w:rPr>
        <w:tab/>
      </w:r>
      <w:r>
        <w:rPr>
          <w:rFonts w:eastAsia="宋体"/>
          <w:i/>
          <w:noProof/>
        </w:rPr>
        <w:t>PLMN-IdentityInfoList</w:t>
      </w:r>
      <w:bookmarkEnd w:id="12"/>
      <w:bookmarkEnd w:id="13"/>
    </w:p>
    <w:p w14:paraId="5BBABA28" w14:textId="77777777" w:rsidR="007D5CBF" w:rsidRPr="00AC6EE7" w:rsidRDefault="007D5CBF" w:rsidP="007D5CBF">
      <w:pPr>
        <w:rPr>
          <w:lang w:val="en-GB"/>
        </w:rPr>
      </w:pPr>
      <w:r w:rsidRPr="00AC6EE7">
        <w:rPr>
          <w:lang w:val="en-GB"/>
        </w:rPr>
        <w:t xml:space="preserve">The IE </w:t>
      </w:r>
      <w:r w:rsidRPr="00AC6EE7">
        <w:rPr>
          <w:i/>
          <w:lang w:val="en-GB"/>
        </w:rPr>
        <w:t>PLMN-</w:t>
      </w:r>
      <w:proofErr w:type="spellStart"/>
      <w:r w:rsidRPr="00AC6EE7">
        <w:rPr>
          <w:i/>
          <w:lang w:val="en-GB"/>
        </w:rPr>
        <w:t>IdentityInfoList</w:t>
      </w:r>
      <w:proofErr w:type="spellEnd"/>
      <w:r w:rsidRPr="00AC6EE7">
        <w:rPr>
          <w:i/>
          <w:lang w:val="en-GB"/>
        </w:rPr>
        <w:t xml:space="preserve"> </w:t>
      </w:r>
      <w:r w:rsidRPr="00AC6EE7">
        <w:rPr>
          <w:lang w:val="en-GB"/>
        </w:rPr>
        <w:t>includes a list of PLMN identity information.</w:t>
      </w:r>
    </w:p>
    <w:p w14:paraId="2584740A" w14:textId="77777777" w:rsidR="007D5CBF" w:rsidRDefault="007D5CBF" w:rsidP="007D5CBF">
      <w:pPr>
        <w:pStyle w:val="TH"/>
      </w:pPr>
      <w:r>
        <w:rPr>
          <w:bCs/>
          <w:i/>
          <w:iCs/>
        </w:rPr>
        <w:t>PLMN-</w:t>
      </w:r>
      <w:proofErr w:type="spellStart"/>
      <w:r>
        <w:rPr>
          <w:bCs/>
          <w:i/>
          <w:iCs/>
        </w:rPr>
        <w:t>IdentityInfoList</w:t>
      </w:r>
      <w:proofErr w:type="spellEnd"/>
      <w:r>
        <w:t xml:space="preserve"> information element</w:t>
      </w:r>
    </w:p>
    <w:p w14:paraId="65645F80" w14:textId="77777777" w:rsidR="007D5CBF" w:rsidRDefault="007D5CBF" w:rsidP="007D5CBF">
      <w:pPr>
        <w:pStyle w:val="PL"/>
      </w:pPr>
      <w:r>
        <w:t>-- ASN1START</w:t>
      </w:r>
    </w:p>
    <w:p w14:paraId="56B0905C" w14:textId="77777777" w:rsidR="007D5CBF" w:rsidRDefault="007D5CBF" w:rsidP="007D5CBF">
      <w:pPr>
        <w:pStyle w:val="PL"/>
      </w:pPr>
      <w:r>
        <w:t>-- TAG-PLMN-IDENTITYINFOLIST-START</w:t>
      </w:r>
    </w:p>
    <w:p w14:paraId="4E9EF19D" w14:textId="77777777" w:rsidR="007D5CBF" w:rsidRDefault="007D5CBF" w:rsidP="007D5CBF">
      <w:pPr>
        <w:pStyle w:val="PL"/>
      </w:pPr>
    </w:p>
    <w:p w14:paraId="42A7E5DB" w14:textId="77777777" w:rsidR="007D5CBF" w:rsidRDefault="007D5CBF" w:rsidP="007D5CBF">
      <w:pPr>
        <w:pStyle w:val="PL"/>
      </w:pPr>
      <w:r>
        <w:t>PLMN-IdentityInfoList ::=               SEQUENCE (SIZE (1..maxPLMN)) OF PLMN-IdentityInfo</w:t>
      </w:r>
    </w:p>
    <w:p w14:paraId="3E29E9E3" w14:textId="77777777" w:rsidR="007D5CBF" w:rsidRDefault="007D5CBF" w:rsidP="007D5CBF">
      <w:pPr>
        <w:pStyle w:val="PL"/>
      </w:pPr>
    </w:p>
    <w:p w14:paraId="68FE6F72" w14:textId="77777777" w:rsidR="007D5CBF" w:rsidRDefault="007D5CBF" w:rsidP="007D5CBF">
      <w:pPr>
        <w:pStyle w:val="PL"/>
      </w:pPr>
      <w:r>
        <w:t>PLMN-IdentityInfo ::=                   SEQUENCE {</w:t>
      </w:r>
    </w:p>
    <w:p w14:paraId="04065B48" w14:textId="77777777" w:rsidR="007D5CBF" w:rsidRDefault="007D5CBF" w:rsidP="007D5CBF">
      <w:pPr>
        <w:pStyle w:val="PL"/>
      </w:pPr>
      <w:r>
        <w:t xml:space="preserve">    plmn-IdentityList                       SEQUENCE (SIZE (1..maxPLMN)) OF PLMN-Identity,</w:t>
      </w:r>
    </w:p>
    <w:p w14:paraId="02E89E18" w14:textId="77777777" w:rsidR="007D5CBF" w:rsidRDefault="007D5CBF" w:rsidP="007D5CBF">
      <w:pPr>
        <w:pStyle w:val="PL"/>
      </w:pPr>
      <w:r>
        <w:t xml:space="preserve">    trackingAreaCode                        TrackingAreaCode                                            OPTIONAL,       -- Need R</w:t>
      </w:r>
    </w:p>
    <w:p w14:paraId="3105B664" w14:textId="77777777" w:rsidR="007D5CBF" w:rsidRDefault="007D5CBF" w:rsidP="007D5CBF">
      <w:pPr>
        <w:pStyle w:val="PL"/>
      </w:pPr>
      <w:r>
        <w:t xml:space="preserve">    ranac                                   RAN-AreaCode                                                OPTIONAL,       -- Need R</w:t>
      </w:r>
    </w:p>
    <w:p w14:paraId="4332F299" w14:textId="77777777" w:rsidR="007D5CBF" w:rsidRDefault="007D5CBF" w:rsidP="007D5CBF">
      <w:pPr>
        <w:pStyle w:val="PL"/>
      </w:pPr>
      <w:r>
        <w:t xml:space="preserve">    cellIdentity                            CellIdentity,</w:t>
      </w:r>
    </w:p>
    <w:p w14:paraId="1491A104" w14:textId="77777777" w:rsidR="007D5CBF" w:rsidRDefault="007D5CBF" w:rsidP="007D5CBF">
      <w:pPr>
        <w:pStyle w:val="PL"/>
      </w:pPr>
      <w:r>
        <w:t xml:space="preserve">    cellReservedForOperatorUse              ENUMERATED {reserved, notReserved},</w:t>
      </w:r>
    </w:p>
    <w:p w14:paraId="31DACA3B" w14:textId="77777777" w:rsidR="007D5CBF" w:rsidRDefault="007D5CBF" w:rsidP="007D5CBF">
      <w:pPr>
        <w:pStyle w:val="PL"/>
      </w:pPr>
      <w:r>
        <w:t xml:space="preserve">    ...,</w:t>
      </w:r>
    </w:p>
    <w:p w14:paraId="318D009E" w14:textId="77777777" w:rsidR="007D5CBF" w:rsidRDefault="007D5CBF" w:rsidP="007D5CBF">
      <w:pPr>
        <w:pStyle w:val="PL"/>
      </w:pPr>
      <w:r>
        <w:t xml:space="preserve">    [[</w:t>
      </w:r>
    </w:p>
    <w:p w14:paraId="095D764F" w14:textId="77777777" w:rsidR="007D5CBF" w:rsidRDefault="007D5CBF" w:rsidP="007D5CBF">
      <w:pPr>
        <w:pStyle w:val="PL"/>
      </w:pPr>
      <w:r>
        <w:t xml:space="preserve">    iab-Support-r16                     ENUMERATED {true}                                               OPTIONAL       -- Need S</w:t>
      </w:r>
    </w:p>
    <w:p w14:paraId="61905E0F" w14:textId="77777777" w:rsidR="007D5CBF" w:rsidRDefault="007D5CBF" w:rsidP="007D5CBF">
      <w:pPr>
        <w:pStyle w:val="PL"/>
      </w:pPr>
      <w:r>
        <w:t xml:space="preserve">    ]],</w:t>
      </w:r>
    </w:p>
    <w:p w14:paraId="7A75497A" w14:textId="77777777" w:rsidR="007D5CBF" w:rsidRDefault="007D5CBF" w:rsidP="007D5CBF">
      <w:pPr>
        <w:pStyle w:val="PL"/>
      </w:pPr>
      <w:r>
        <w:t xml:space="preserve">    [[</w:t>
      </w:r>
    </w:p>
    <w:p w14:paraId="0090B9F8" w14:textId="77777777" w:rsidR="007D5CBF" w:rsidRDefault="007D5CBF" w:rsidP="007D5CBF">
      <w:pPr>
        <w:pStyle w:val="PL"/>
      </w:pPr>
      <w:r>
        <w:t xml:space="preserve">    trackingAreaList-r17                </w:t>
      </w:r>
      <w:r>
        <w:rPr>
          <w:color w:val="993366"/>
        </w:rPr>
        <w:t>SEQUENCE</w:t>
      </w:r>
      <w:r>
        <w:t xml:space="preserve"> (</w:t>
      </w:r>
      <w:r>
        <w:rPr>
          <w:color w:val="993366"/>
        </w:rPr>
        <w:t>SIZE</w:t>
      </w:r>
      <w:r>
        <w:t xml:space="preserve"> (1..maxTAC-r17))</w:t>
      </w:r>
      <w:r>
        <w:rPr>
          <w:color w:val="993366"/>
        </w:rPr>
        <w:t xml:space="preserve"> OF</w:t>
      </w:r>
      <w:r>
        <w:t xml:space="preserve"> TrackingAreaCode             </w:t>
      </w:r>
      <w:r>
        <w:rPr>
          <w:color w:val="993366"/>
        </w:rPr>
        <w:t>OPTIONAL</w:t>
      </w:r>
      <w:r>
        <w:t xml:space="preserve">       </w:t>
      </w:r>
      <w:r>
        <w:rPr>
          <w:color w:val="808080"/>
        </w:rPr>
        <w:t>-- Need R</w:t>
      </w:r>
    </w:p>
    <w:p w14:paraId="4B3B2141" w14:textId="77777777" w:rsidR="007D5CBF" w:rsidRDefault="007D5CBF" w:rsidP="007D5CBF">
      <w:pPr>
        <w:pStyle w:val="PL"/>
      </w:pPr>
      <w:r>
        <w:t xml:space="preserve">    ]]</w:t>
      </w:r>
    </w:p>
    <w:p w14:paraId="3677A35D" w14:textId="77777777" w:rsidR="007D5CBF" w:rsidRDefault="007D5CBF" w:rsidP="007D5CBF">
      <w:pPr>
        <w:pStyle w:val="PL"/>
      </w:pPr>
      <w:r>
        <w:t>}</w:t>
      </w:r>
    </w:p>
    <w:p w14:paraId="26C3098B" w14:textId="77777777" w:rsidR="007D5CBF" w:rsidRDefault="007D5CBF" w:rsidP="007D5CBF">
      <w:pPr>
        <w:pStyle w:val="PL"/>
      </w:pPr>
      <w:r>
        <w:t>-- TAG-PLMN-IDENTITYINFOLIST-STOP</w:t>
      </w:r>
    </w:p>
    <w:p w14:paraId="2351DC69" w14:textId="77777777" w:rsidR="007D5CBF" w:rsidRDefault="007D5CBF" w:rsidP="007D5CBF">
      <w:pPr>
        <w:pStyle w:val="PL"/>
        <w:rPr>
          <w:rFonts w:eastAsia="宋体"/>
        </w:rPr>
      </w:pPr>
      <w:r>
        <w:t>-- ASN1STOP</w:t>
      </w:r>
    </w:p>
    <w:p w14:paraId="1681637E" w14:textId="77777777" w:rsidR="007D5CBF" w:rsidRDefault="007D5CBF" w:rsidP="007D5CBF"/>
    <w:tbl>
      <w:tblPr>
        <w:tblW w:w="8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2"/>
      </w:tblGrid>
      <w:tr w:rsidR="007D5CBF" w14:paraId="338C4E3C" w14:textId="77777777" w:rsidTr="00F0753B">
        <w:trPr>
          <w:trHeight w:val="346"/>
        </w:trPr>
        <w:tc>
          <w:tcPr>
            <w:tcW w:w="8092" w:type="dxa"/>
            <w:tcBorders>
              <w:top w:val="single" w:sz="4" w:space="0" w:color="auto"/>
              <w:left w:val="single" w:sz="4" w:space="0" w:color="auto"/>
              <w:bottom w:val="single" w:sz="4" w:space="0" w:color="auto"/>
              <w:right w:val="single" w:sz="4" w:space="0" w:color="auto"/>
            </w:tcBorders>
            <w:hideMark/>
          </w:tcPr>
          <w:p w14:paraId="7CD286DA" w14:textId="77777777" w:rsidR="007D5CBF" w:rsidRDefault="007D5CBF" w:rsidP="00FC334E">
            <w:pPr>
              <w:pStyle w:val="TAH"/>
              <w:rPr>
                <w:lang w:eastAsia="sv-SE"/>
              </w:rPr>
            </w:pPr>
            <w:r>
              <w:rPr>
                <w:i/>
                <w:lang w:eastAsia="sv-SE"/>
              </w:rPr>
              <w:lastRenderedPageBreak/>
              <w:t>PLMN-</w:t>
            </w:r>
            <w:proofErr w:type="spellStart"/>
            <w:r>
              <w:rPr>
                <w:i/>
                <w:lang w:eastAsia="sv-SE"/>
              </w:rPr>
              <w:t>IdentityInfo</w:t>
            </w:r>
            <w:proofErr w:type="spellEnd"/>
            <w:r>
              <w:rPr>
                <w:i/>
                <w:lang w:eastAsia="sv-SE"/>
              </w:rPr>
              <w:t xml:space="preserve"> </w:t>
            </w:r>
            <w:r>
              <w:rPr>
                <w:lang w:eastAsia="sv-SE"/>
              </w:rPr>
              <w:t>field descriptions</w:t>
            </w:r>
          </w:p>
        </w:tc>
      </w:tr>
      <w:tr w:rsidR="007D5CBF" w14:paraId="65F6D029" w14:textId="77777777" w:rsidTr="00F0753B">
        <w:trPr>
          <w:trHeight w:val="701"/>
        </w:trPr>
        <w:tc>
          <w:tcPr>
            <w:tcW w:w="8092" w:type="dxa"/>
            <w:tcBorders>
              <w:top w:val="single" w:sz="4" w:space="0" w:color="auto"/>
              <w:left w:val="single" w:sz="4" w:space="0" w:color="auto"/>
              <w:bottom w:val="single" w:sz="4" w:space="0" w:color="auto"/>
              <w:right w:val="single" w:sz="4" w:space="0" w:color="auto"/>
            </w:tcBorders>
            <w:hideMark/>
          </w:tcPr>
          <w:p w14:paraId="28A22326" w14:textId="77777777" w:rsidR="007D5CBF" w:rsidRDefault="007D5CBF" w:rsidP="00FC334E">
            <w:pPr>
              <w:pStyle w:val="TAL"/>
              <w:rPr>
                <w:lang w:eastAsia="sv-SE"/>
              </w:rPr>
            </w:pPr>
            <w:proofErr w:type="spellStart"/>
            <w:r>
              <w:rPr>
                <w:b/>
                <w:i/>
                <w:lang w:eastAsia="sv-SE"/>
              </w:rPr>
              <w:t>cellReservedForOperatorUse</w:t>
            </w:r>
            <w:proofErr w:type="spellEnd"/>
          </w:p>
          <w:p w14:paraId="6F2B29FD" w14:textId="77777777" w:rsidR="007D5CBF" w:rsidRDefault="007D5CBF" w:rsidP="00FC334E">
            <w:pPr>
              <w:pStyle w:val="TAL"/>
              <w:rPr>
                <w:lang w:eastAsia="sv-SE"/>
              </w:rPr>
            </w:pPr>
            <w:r>
              <w:rPr>
                <w:lang w:eastAsia="sv-SE"/>
              </w:rPr>
              <w:t>Indicates whether the cell is reserved for operator use (per PLMN), as defined in TS 38.304 [20].</w:t>
            </w:r>
            <w:r>
              <w:t xml:space="preserve"> This field is ignored by IAB-MT.</w:t>
            </w:r>
          </w:p>
        </w:tc>
      </w:tr>
      <w:tr w:rsidR="007D5CBF" w:rsidRPr="00AC6EE7" w14:paraId="5327BBE5" w14:textId="77777777" w:rsidTr="00F0753B">
        <w:trPr>
          <w:trHeight w:val="901"/>
        </w:trPr>
        <w:tc>
          <w:tcPr>
            <w:tcW w:w="8092" w:type="dxa"/>
            <w:tcBorders>
              <w:top w:val="single" w:sz="4" w:space="0" w:color="auto"/>
              <w:left w:val="single" w:sz="4" w:space="0" w:color="auto"/>
              <w:bottom w:val="single" w:sz="4" w:space="0" w:color="auto"/>
              <w:right w:val="single" w:sz="4" w:space="0" w:color="auto"/>
            </w:tcBorders>
            <w:hideMark/>
          </w:tcPr>
          <w:p w14:paraId="489C9B79" w14:textId="77777777" w:rsidR="007D5CBF" w:rsidRDefault="007D5CBF" w:rsidP="00FC334E">
            <w:pPr>
              <w:pStyle w:val="TAL"/>
              <w:rPr>
                <w:b/>
                <w:bCs/>
                <w:i/>
                <w:iCs/>
              </w:rPr>
            </w:pPr>
            <w:proofErr w:type="spellStart"/>
            <w:r>
              <w:rPr>
                <w:b/>
                <w:bCs/>
                <w:i/>
                <w:iCs/>
              </w:rPr>
              <w:t>iab</w:t>
            </w:r>
            <w:proofErr w:type="spellEnd"/>
            <w:r>
              <w:rPr>
                <w:b/>
                <w:bCs/>
                <w:i/>
                <w:iCs/>
              </w:rPr>
              <w:t>-Support</w:t>
            </w:r>
          </w:p>
          <w:p w14:paraId="3B053DFC" w14:textId="77777777" w:rsidR="007D5CBF" w:rsidRDefault="007D5CBF" w:rsidP="00FC334E">
            <w:pPr>
              <w:pStyle w:val="TAL"/>
              <w:rPr>
                <w:lang w:eastAsia="sv-SE"/>
              </w:rPr>
            </w:pPr>
            <w:r>
              <w:rPr>
                <w:lang w:eastAsia="sv-SE"/>
              </w:rPr>
              <w:t>This field combines both the support of IAB and the cell status for IAB. If the field is present, the cell supports IAB and the cell is also considered as a candidate</w:t>
            </w:r>
            <w:r>
              <w:t xml:space="preserve"> for cell (re)selection</w:t>
            </w:r>
            <w:r>
              <w:rPr>
                <w:lang w:eastAsia="sv-SE"/>
              </w:rPr>
              <w:t xml:space="preserve"> for IAB-node; if the field is absent, the cell does not support IAB and/or the cell is barred for IAB-node.</w:t>
            </w:r>
          </w:p>
        </w:tc>
      </w:tr>
      <w:tr w:rsidR="007D5CBF" w:rsidRPr="00AC6EE7" w14:paraId="62CE9725" w14:textId="77777777" w:rsidTr="00F0753B">
        <w:trPr>
          <w:trHeight w:val="901"/>
        </w:trPr>
        <w:tc>
          <w:tcPr>
            <w:tcW w:w="8092" w:type="dxa"/>
            <w:tcBorders>
              <w:top w:val="single" w:sz="4" w:space="0" w:color="auto"/>
              <w:left w:val="single" w:sz="4" w:space="0" w:color="auto"/>
              <w:bottom w:val="single" w:sz="4" w:space="0" w:color="auto"/>
              <w:right w:val="single" w:sz="4" w:space="0" w:color="auto"/>
            </w:tcBorders>
            <w:hideMark/>
          </w:tcPr>
          <w:p w14:paraId="366027BE" w14:textId="77777777" w:rsidR="007D5CBF" w:rsidRDefault="007D5CBF" w:rsidP="00FC334E">
            <w:pPr>
              <w:pStyle w:val="TAL"/>
              <w:rPr>
                <w:b/>
                <w:bCs/>
                <w:i/>
                <w:iCs/>
                <w:lang w:eastAsia="sv-SE"/>
              </w:rPr>
            </w:pPr>
            <w:proofErr w:type="spellStart"/>
            <w:r>
              <w:rPr>
                <w:b/>
                <w:bCs/>
                <w:i/>
                <w:iCs/>
                <w:lang w:eastAsia="sv-SE"/>
              </w:rPr>
              <w:t>trackingAreaCode</w:t>
            </w:r>
            <w:proofErr w:type="spellEnd"/>
          </w:p>
          <w:p w14:paraId="21E17EEA" w14:textId="77777777" w:rsidR="007D5CBF" w:rsidRDefault="007D5CBF" w:rsidP="00FC334E">
            <w:pPr>
              <w:pStyle w:val="TAL"/>
              <w:rPr>
                <w:b/>
                <w:i/>
                <w:lang w:eastAsia="sv-SE"/>
              </w:rPr>
            </w:pPr>
            <w:r>
              <w:rPr>
                <w:lang w:eastAsia="sv-SE"/>
              </w:rPr>
              <w:t xml:space="preserve">Indicates Tracking Area Code to which the cell indicated by </w:t>
            </w:r>
            <w:proofErr w:type="spellStart"/>
            <w:r>
              <w:rPr>
                <w:i/>
                <w:lang w:eastAsia="sv-SE"/>
              </w:rPr>
              <w:t>cellIdentity</w:t>
            </w:r>
            <w:proofErr w:type="spellEnd"/>
            <w:r>
              <w:rPr>
                <w:lang w:eastAsia="sv-SE"/>
              </w:rPr>
              <w:t xml:space="preserve"> field belongs. The absence of the field indicates that the cell only supports </w:t>
            </w:r>
            <w:proofErr w:type="spellStart"/>
            <w:r>
              <w:rPr>
                <w:lang w:eastAsia="sv-SE"/>
              </w:rPr>
              <w:t>PSCell</w:t>
            </w:r>
            <w:proofErr w:type="spellEnd"/>
            <w:r>
              <w:rPr>
                <w:lang w:eastAsia="sv-SE"/>
              </w:rPr>
              <w:t>/</w:t>
            </w:r>
            <w:proofErr w:type="spellStart"/>
            <w:r>
              <w:rPr>
                <w:lang w:eastAsia="sv-SE"/>
              </w:rPr>
              <w:t>SCell</w:t>
            </w:r>
            <w:proofErr w:type="spellEnd"/>
            <w:r>
              <w:rPr>
                <w:lang w:eastAsia="sv-SE"/>
              </w:rPr>
              <w:t xml:space="preserve"> functionality (per PLMN).</w:t>
            </w:r>
          </w:p>
        </w:tc>
      </w:tr>
      <w:tr w:rsidR="007D5CBF" w:rsidRPr="00AC6EE7" w14:paraId="41FBC24A" w14:textId="77777777" w:rsidTr="00F0753B">
        <w:trPr>
          <w:trHeight w:val="1450"/>
        </w:trPr>
        <w:tc>
          <w:tcPr>
            <w:tcW w:w="8092" w:type="dxa"/>
            <w:tcBorders>
              <w:top w:val="single" w:sz="4" w:space="0" w:color="auto"/>
              <w:left w:val="single" w:sz="4" w:space="0" w:color="auto"/>
              <w:bottom w:val="single" w:sz="4" w:space="0" w:color="auto"/>
              <w:right w:val="single" w:sz="4" w:space="0" w:color="auto"/>
            </w:tcBorders>
            <w:hideMark/>
          </w:tcPr>
          <w:p w14:paraId="2A8952DD" w14:textId="77777777" w:rsidR="007D5CBF" w:rsidRDefault="007D5CBF" w:rsidP="00FC334E">
            <w:pPr>
              <w:pStyle w:val="TAL"/>
              <w:rPr>
                <w:b/>
                <w:bCs/>
                <w:i/>
                <w:iCs/>
                <w:lang w:eastAsia="sv-SE"/>
              </w:rPr>
            </w:pPr>
            <w:proofErr w:type="spellStart"/>
            <w:r>
              <w:rPr>
                <w:b/>
                <w:bCs/>
                <w:i/>
                <w:iCs/>
                <w:lang w:eastAsia="sv-SE"/>
              </w:rPr>
              <w:t>trackingAreaList</w:t>
            </w:r>
            <w:proofErr w:type="spellEnd"/>
          </w:p>
          <w:p w14:paraId="713CBBC1" w14:textId="4A53A95E" w:rsidR="007D5CBF" w:rsidRDefault="007D5CBF" w:rsidP="00FC334E">
            <w:pPr>
              <w:pStyle w:val="TAL"/>
              <w:rPr>
                <w:lang w:eastAsia="sv-SE"/>
              </w:rPr>
            </w:pPr>
            <w:r>
              <w:rPr>
                <w:lang w:eastAsia="sv-SE"/>
              </w:rPr>
              <w:t xml:space="preserve">List of Tracking Areas to which the cell indicated by </w:t>
            </w:r>
            <w:proofErr w:type="spellStart"/>
            <w:r>
              <w:rPr>
                <w:i/>
                <w:iCs/>
                <w:lang w:eastAsia="sv-SE"/>
              </w:rPr>
              <w:t>cellIdentity</w:t>
            </w:r>
            <w:proofErr w:type="spellEnd"/>
            <w:r>
              <w:rPr>
                <w:lang w:eastAsia="sv-SE"/>
              </w:rPr>
              <w:t xml:space="preserve"> field belongs. If this field is present, the UE shall ignore </w:t>
            </w:r>
            <w:proofErr w:type="spellStart"/>
            <w:r>
              <w:rPr>
                <w:i/>
                <w:iCs/>
                <w:lang w:eastAsia="sv-SE"/>
              </w:rPr>
              <w:t>trackingAreaCode</w:t>
            </w:r>
            <w:proofErr w:type="spellEnd"/>
            <w:r>
              <w:rPr>
                <w:lang w:eastAsia="sv-SE"/>
              </w:rPr>
              <w:t>, if present.</w:t>
            </w:r>
            <w:del w:id="14" w:author="CR_Rapp(HelkaLiina)" w:date="2022-04-26T19:18:00Z">
              <w:r w:rsidDel="00BA595B">
                <w:rPr>
                  <w:lang w:eastAsia="sv-SE"/>
                </w:rPr>
                <w:delText>.</w:delText>
              </w:r>
            </w:del>
            <w:r>
              <w:rPr>
                <w:lang w:eastAsia="sv-SE"/>
              </w:rPr>
              <w:t xml:space="preserve"> Total number of TACs across different </w:t>
            </w:r>
            <w:ins w:id="15" w:author="CR_Rapp(HelkaLiina)" w:date="2022-04-26T19:19:00Z">
              <w:r w:rsidR="00C14D4E">
                <w:t>PLMN-</w:t>
              </w:r>
              <w:proofErr w:type="spellStart"/>
              <w:r w:rsidR="00C14D4E">
                <w:t>IdentityInfoLists</w:t>
              </w:r>
              <w:proofErr w:type="spellEnd"/>
              <w:r w:rsidR="00C14D4E" w:rsidRPr="00740BCD" w:rsidDel="0006513A">
                <w:rPr>
                  <w:lang w:eastAsia="sv-SE"/>
                </w:rPr>
                <w:t xml:space="preserve"> </w:t>
              </w:r>
              <w:r w:rsidR="00C14D4E">
                <w:rPr>
                  <w:lang w:eastAsia="sv-SE"/>
                </w:rPr>
                <w:t>shall not</w:t>
              </w:r>
            </w:ins>
            <w:del w:id="16" w:author="CR_Rapp(HelkaLiina)" w:date="2022-04-26T19:19:00Z">
              <w:r w:rsidDel="00C14D4E">
                <w:rPr>
                  <w:lang w:eastAsia="sv-SE"/>
                </w:rPr>
                <w:delText>PLMNs of the cell cannot</w:delText>
              </w:r>
            </w:del>
            <w:r>
              <w:rPr>
                <w:lang w:eastAsia="sv-SE"/>
              </w:rPr>
              <w:t xml:space="preserve"> exceed </w:t>
            </w:r>
            <w:proofErr w:type="spellStart"/>
            <w:r>
              <w:rPr>
                <w:i/>
                <w:iCs/>
                <w:lang w:eastAsia="sv-SE"/>
              </w:rPr>
              <w:t>maxTAC</w:t>
            </w:r>
            <w:proofErr w:type="spellEnd"/>
            <w:r>
              <w:rPr>
                <w:lang w:eastAsia="sv-SE"/>
              </w:rPr>
              <w:t>.</w:t>
            </w:r>
          </w:p>
        </w:tc>
      </w:tr>
    </w:tbl>
    <w:p w14:paraId="28681076" w14:textId="1DC06DD2" w:rsidR="00841B34" w:rsidRDefault="00841B34" w:rsidP="00410B3E">
      <w:pPr>
        <w:rPr>
          <w:rFonts w:ascii="Arial" w:hAnsi="Arial" w:cs="Arial"/>
          <w:lang w:val="en-GB"/>
        </w:rPr>
      </w:pPr>
    </w:p>
    <w:p w14:paraId="577FB368" w14:textId="2D98D5A8" w:rsidR="00BF143F" w:rsidRDefault="00BF143F" w:rsidP="00BF143F">
      <w:pPr>
        <w:rPr>
          <w:rFonts w:ascii="Arial" w:hAnsi="Arial" w:cs="Arial"/>
          <w:lang w:val="en-GB"/>
        </w:rPr>
      </w:pPr>
      <w:r>
        <w:rPr>
          <w:rFonts w:ascii="Arial" w:hAnsi="Arial" w:cs="Arial"/>
          <w:lang w:val="en-GB"/>
        </w:rPr>
        <w:t>The following RIL is added which needs discussion</w:t>
      </w:r>
    </w:p>
    <w:p w14:paraId="59127BDD" w14:textId="77777777" w:rsidR="00BF143F" w:rsidRPr="00AC6EE7" w:rsidRDefault="00BF143F" w:rsidP="00BF143F">
      <w:pPr>
        <w:pStyle w:val="af9"/>
        <w:ind w:left="567"/>
        <w:rPr>
          <w:lang w:val="en-GB"/>
        </w:rPr>
      </w:pPr>
      <w:r>
        <w:fldChar w:fldCharType="begin"/>
      </w:r>
      <w:r w:rsidRPr="00AC6EE7">
        <w:rPr>
          <w:rStyle w:val="af8"/>
          <w:lang w:val="en-GB"/>
        </w:rPr>
        <w:instrText xml:space="preserve"> </w:instrText>
      </w:r>
      <w:r w:rsidRPr="00AC6EE7">
        <w:rPr>
          <w:lang w:val="en-GB"/>
        </w:rPr>
        <w:instrText>PAGE \# "'</w:instrText>
      </w:r>
      <w:r>
        <w:rPr>
          <w:rFonts w:ascii="Microsoft JhengHei" w:eastAsia="Microsoft JhengHei" w:hAnsi="Microsoft JhengHei" w:cs="Microsoft JhengHei" w:hint="eastAsia"/>
        </w:rPr>
        <w:instrText>页</w:instrText>
      </w:r>
      <w:r w:rsidRPr="00AC6EE7">
        <w:rPr>
          <w:lang w:val="en-GB"/>
        </w:rPr>
        <w:instrText>: '#'</w:instrText>
      </w:r>
      <w:r w:rsidRPr="00AC6EE7">
        <w:rPr>
          <w:lang w:val="en-GB"/>
        </w:rPr>
        <w:br/>
        <w:instrText>'"</w:instrText>
      </w:r>
      <w:r w:rsidRPr="00AC6EE7">
        <w:rPr>
          <w:rStyle w:val="af8"/>
          <w:lang w:val="en-GB"/>
        </w:rPr>
        <w:instrText xml:space="preserve"> </w:instrText>
      </w:r>
      <w:r>
        <w:fldChar w:fldCharType="end"/>
      </w:r>
      <w:r w:rsidRPr="00AC6EE7">
        <w:rPr>
          <w:b/>
          <w:lang w:val="en-GB"/>
        </w:rPr>
        <w:t>[RIL]</w:t>
      </w:r>
      <w:r w:rsidRPr="00AC6EE7">
        <w:rPr>
          <w:lang w:val="en-GB"/>
        </w:rPr>
        <w:t xml:space="preserve">: V313 </w:t>
      </w:r>
      <w:r w:rsidRPr="00AC6EE7">
        <w:rPr>
          <w:b/>
          <w:lang w:val="en-GB"/>
        </w:rPr>
        <w:t>[Delegate]</w:t>
      </w:r>
      <w:r w:rsidRPr="00AC6EE7">
        <w:rPr>
          <w:lang w:val="en-GB"/>
        </w:rPr>
        <w:t xml:space="preserve">: vivo (Xiao) </w:t>
      </w:r>
      <w:r w:rsidRPr="00AC6EE7">
        <w:rPr>
          <w:b/>
          <w:lang w:val="en-GB"/>
        </w:rPr>
        <w:t>[WI]</w:t>
      </w:r>
      <w:r w:rsidRPr="00AC6EE7">
        <w:rPr>
          <w:lang w:val="en-GB"/>
        </w:rPr>
        <w:t xml:space="preserve">: NTN </w:t>
      </w:r>
      <w:r w:rsidRPr="00AC6EE7">
        <w:rPr>
          <w:b/>
          <w:lang w:val="en-GB"/>
        </w:rPr>
        <w:t>[Class]</w:t>
      </w:r>
      <w:r w:rsidRPr="00AC6EE7">
        <w:rPr>
          <w:lang w:val="en-GB"/>
        </w:rPr>
        <w:t xml:space="preserve">:2 </w:t>
      </w:r>
      <w:r w:rsidRPr="00AC6EE7">
        <w:rPr>
          <w:b/>
          <w:color w:val="FF0000"/>
          <w:lang w:val="en-GB"/>
        </w:rPr>
        <w:t>[Status]</w:t>
      </w:r>
      <w:r w:rsidRPr="00AC6EE7">
        <w:rPr>
          <w:color w:val="FF0000"/>
          <w:lang w:val="en-GB"/>
        </w:rPr>
        <w:t xml:space="preserve">: </w:t>
      </w:r>
      <w:proofErr w:type="spellStart"/>
      <w:r w:rsidRPr="00AC6EE7">
        <w:rPr>
          <w:color w:val="FF0000"/>
          <w:lang w:val="en-GB"/>
        </w:rPr>
        <w:t>ToDo</w:t>
      </w:r>
      <w:proofErr w:type="spellEnd"/>
      <w:r w:rsidRPr="00AC6EE7">
        <w:rPr>
          <w:color w:val="FF0000"/>
          <w:lang w:val="en-GB"/>
        </w:rPr>
        <w:t xml:space="preserve"> </w:t>
      </w:r>
      <w:r w:rsidRPr="00AC6EE7">
        <w:rPr>
          <w:b/>
          <w:lang w:val="en-GB"/>
        </w:rPr>
        <w:t>[</w:t>
      </w:r>
      <w:proofErr w:type="spellStart"/>
      <w:r w:rsidRPr="00AC6EE7">
        <w:rPr>
          <w:b/>
          <w:lang w:val="en-GB"/>
        </w:rPr>
        <w:t>TDoc</w:t>
      </w:r>
      <w:proofErr w:type="spellEnd"/>
      <w:r w:rsidRPr="00AC6EE7">
        <w:rPr>
          <w:b/>
          <w:lang w:val="en-GB"/>
        </w:rPr>
        <w:t>]</w:t>
      </w:r>
      <w:r w:rsidRPr="00AC6EE7">
        <w:rPr>
          <w:lang w:val="en-GB"/>
        </w:rPr>
        <w:t xml:space="preserve">: None </w:t>
      </w:r>
      <w:r w:rsidRPr="00AC6EE7">
        <w:rPr>
          <w:b/>
          <w:color w:val="FF0000"/>
          <w:lang w:val="en-GB"/>
        </w:rPr>
        <w:t>[Proposed Conclusion]</w:t>
      </w:r>
      <w:r w:rsidRPr="00AC6EE7">
        <w:rPr>
          <w:color w:val="FF0000"/>
          <w:lang w:val="en-GB"/>
        </w:rPr>
        <w:t>: v02</w:t>
      </w:r>
    </w:p>
    <w:p w14:paraId="3526BA62" w14:textId="77777777" w:rsidR="00BF143F" w:rsidRPr="00AC6EE7" w:rsidRDefault="00BF143F" w:rsidP="00BF143F">
      <w:pPr>
        <w:pStyle w:val="af9"/>
        <w:ind w:left="567"/>
        <w:rPr>
          <w:lang w:val="en-GB"/>
        </w:rPr>
      </w:pPr>
      <w:r w:rsidRPr="00AC6EE7">
        <w:rPr>
          <w:b/>
          <w:lang w:val="en-GB"/>
        </w:rPr>
        <w:t>[Description]</w:t>
      </w:r>
      <w:r w:rsidRPr="00AC6EE7">
        <w:rPr>
          <w:lang w:val="en-GB"/>
        </w:rPr>
        <w:t xml:space="preserve">: </w:t>
      </w:r>
      <w:proofErr w:type="spellStart"/>
      <w:r w:rsidRPr="00AC6EE7">
        <w:rPr>
          <w:lang w:val="en-GB"/>
        </w:rPr>
        <w:t>Introdction</w:t>
      </w:r>
      <w:proofErr w:type="spellEnd"/>
      <w:r w:rsidRPr="00AC6EE7">
        <w:rPr>
          <w:lang w:val="en-GB"/>
        </w:rPr>
        <w:t xml:space="preserve"> of per-TAC RAN area code configuration when </w:t>
      </w:r>
      <w:proofErr w:type="spellStart"/>
      <w:r w:rsidRPr="00AC6EE7">
        <w:rPr>
          <w:i/>
          <w:lang w:val="en-GB"/>
        </w:rPr>
        <w:t>trackingAreaList</w:t>
      </w:r>
      <w:proofErr w:type="spellEnd"/>
      <w:r w:rsidRPr="00AC6EE7">
        <w:rPr>
          <w:lang w:val="en-GB"/>
        </w:rPr>
        <w:t xml:space="preserve"> is configured</w:t>
      </w:r>
    </w:p>
    <w:p w14:paraId="29C90710" w14:textId="77777777" w:rsidR="00BF143F" w:rsidRPr="00AC6EE7" w:rsidRDefault="00BF143F" w:rsidP="00BF143F">
      <w:pPr>
        <w:pStyle w:val="af9"/>
        <w:ind w:left="567"/>
        <w:rPr>
          <w:lang w:val="en-GB"/>
        </w:rPr>
      </w:pPr>
      <w:r w:rsidRPr="00AC6EE7">
        <w:rPr>
          <w:b/>
          <w:lang w:val="en-GB"/>
        </w:rPr>
        <w:t>[Proposed Change]</w:t>
      </w:r>
      <w:r w:rsidRPr="00AC6EE7">
        <w:rPr>
          <w:lang w:val="en-GB"/>
        </w:rPr>
        <w:t>: In NTN, when the</w:t>
      </w:r>
      <w:r w:rsidRPr="00AC6EE7">
        <w:rPr>
          <w:i/>
          <w:lang w:val="en-GB"/>
        </w:rPr>
        <w:t xml:space="preserve"> </w:t>
      </w:r>
      <w:proofErr w:type="spellStart"/>
      <w:r w:rsidRPr="00AC6EE7">
        <w:rPr>
          <w:i/>
          <w:lang w:val="en-GB"/>
        </w:rPr>
        <w:t>trackingAreaList</w:t>
      </w:r>
      <w:proofErr w:type="spellEnd"/>
      <w:r w:rsidRPr="00AC6EE7">
        <w:rPr>
          <w:lang w:val="en-GB"/>
        </w:rPr>
        <w:t xml:space="preserve"> is configured, it is possible that different TACs included in the list correspond to different RAN area codes. Therefore, the existing </w:t>
      </w:r>
      <w:proofErr w:type="spellStart"/>
      <w:r w:rsidRPr="00AC6EE7">
        <w:rPr>
          <w:i/>
          <w:lang w:val="en-GB"/>
        </w:rPr>
        <w:t>ranac</w:t>
      </w:r>
      <w:proofErr w:type="spellEnd"/>
      <w:r w:rsidRPr="00AC6EE7">
        <w:rPr>
          <w:lang w:val="en-GB"/>
        </w:rPr>
        <w:t xml:space="preserve"> included in </w:t>
      </w:r>
      <w:r w:rsidRPr="00AC6EE7">
        <w:rPr>
          <w:i/>
          <w:lang w:val="en-GB"/>
        </w:rPr>
        <w:t>PLMN-</w:t>
      </w:r>
      <w:proofErr w:type="spellStart"/>
      <w:r w:rsidRPr="00AC6EE7">
        <w:rPr>
          <w:i/>
          <w:lang w:val="en-GB"/>
        </w:rPr>
        <w:t>IdentityInfo</w:t>
      </w:r>
      <w:proofErr w:type="spellEnd"/>
      <w:r w:rsidRPr="00AC6EE7">
        <w:rPr>
          <w:lang w:val="en-GB"/>
        </w:rPr>
        <w:t xml:space="preserve"> may not be sufficient in this case. </w:t>
      </w:r>
    </w:p>
    <w:p w14:paraId="2020B2E7" w14:textId="77777777" w:rsidR="00BF143F" w:rsidRDefault="00BF143F" w:rsidP="00BF143F">
      <w:pPr>
        <w:ind w:left="567"/>
        <w:rPr>
          <w:rFonts w:ascii="Arial" w:hAnsi="Arial" w:cs="Arial"/>
          <w:lang w:val="en-GB"/>
        </w:rPr>
      </w:pPr>
      <w:r w:rsidRPr="00AC6EE7">
        <w:rPr>
          <w:lang w:val="en-GB"/>
        </w:rPr>
        <w:t xml:space="preserve">It is proposed to introduce a per-TAC RAN area code configuration when </w:t>
      </w:r>
      <w:proofErr w:type="spellStart"/>
      <w:r w:rsidRPr="00AC6EE7">
        <w:rPr>
          <w:i/>
          <w:lang w:val="en-GB"/>
        </w:rPr>
        <w:t>trackingAreaList</w:t>
      </w:r>
      <w:proofErr w:type="spellEnd"/>
      <w:r w:rsidRPr="00AC6EE7">
        <w:rPr>
          <w:i/>
          <w:lang w:val="en-GB"/>
        </w:rPr>
        <w:t xml:space="preserve"> </w:t>
      </w:r>
      <w:r w:rsidRPr="00AC6EE7">
        <w:rPr>
          <w:lang w:val="en-GB"/>
        </w:rPr>
        <w:t>is configured, and it can be further determined whether for a given TAC more than one RAN area code can be configured.</w:t>
      </w:r>
    </w:p>
    <w:p w14:paraId="1EF8A4C7" w14:textId="77777777" w:rsidR="00BF143F" w:rsidRPr="00AC6EE7" w:rsidRDefault="00BF143F" w:rsidP="00BF143F">
      <w:pPr>
        <w:rPr>
          <w:lang w:val="en-GB"/>
        </w:rPr>
      </w:pPr>
    </w:p>
    <w:p w14:paraId="0B4AC257" w14:textId="77777777" w:rsidR="00BF143F" w:rsidRPr="00AC6EE7" w:rsidRDefault="00BF143F" w:rsidP="00BF143F">
      <w:pPr>
        <w:rPr>
          <w:lang w:val="en-GB"/>
        </w:rPr>
      </w:pPr>
    </w:p>
    <w:p w14:paraId="452DA77D" w14:textId="77777777" w:rsidR="00355566" w:rsidRPr="00AC6EE7" w:rsidRDefault="00355566" w:rsidP="00BF143F">
      <w:pPr>
        <w:rPr>
          <w:lang w:val="en-GB"/>
        </w:rPr>
      </w:pPr>
      <w:r w:rsidRPr="00AC6EE7">
        <w:rPr>
          <w:lang w:val="en-GB"/>
        </w:rPr>
        <w:t>It seems that</w:t>
      </w:r>
      <w:r w:rsidR="00BF143F" w:rsidRPr="00AC6EE7">
        <w:rPr>
          <w:lang w:val="en-GB"/>
        </w:rPr>
        <w:t xml:space="preserve"> the issue is about that a RANAC is associated with a tracking area (represented by PLMN ID TAC) and the RANAC is unique only within that tracking area, and if only one RANAC is broadcast in the cell while multiple TACs are broadcast in the same cell, then it is ambiguous which TAC the RANAC “belongs” to. And to remove this ambiguity </w:t>
      </w:r>
      <w:r w:rsidRPr="00AC6EE7">
        <w:rPr>
          <w:lang w:val="en-GB"/>
        </w:rPr>
        <w:t>it is</w:t>
      </w:r>
      <w:r w:rsidR="00BF143F" w:rsidRPr="00AC6EE7">
        <w:rPr>
          <w:lang w:val="en-GB"/>
        </w:rPr>
        <w:t xml:space="preserve"> propose</w:t>
      </w:r>
      <w:r w:rsidRPr="00AC6EE7">
        <w:rPr>
          <w:lang w:val="en-GB"/>
        </w:rPr>
        <w:t>d</w:t>
      </w:r>
      <w:r w:rsidR="00BF143F" w:rsidRPr="00AC6EE7">
        <w:rPr>
          <w:lang w:val="en-GB"/>
        </w:rPr>
        <w:t xml:space="preserve"> to configure a RANAC per broadcast TAC. </w:t>
      </w:r>
    </w:p>
    <w:p w14:paraId="7AAA1C75" w14:textId="72044683" w:rsidR="00C14D4E" w:rsidRDefault="00355566" w:rsidP="00410B3E">
      <w:pPr>
        <w:rPr>
          <w:rFonts w:ascii="Arial" w:hAnsi="Arial" w:cs="Arial"/>
          <w:lang w:val="en-GB"/>
        </w:rPr>
      </w:pPr>
      <w:r w:rsidRPr="00AC6EE7">
        <w:rPr>
          <w:lang w:val="en-GB"/>
        </w:rPr>
        <w:t>However,</w:t>
      </w:r>
      <w:r w:rsidR="00BF143F" w:rsidRPr="00AC6EE7">
        <w:rPr>
          <w:lang w:val="en-GB"/>
        </w:rPr>
        <w:t xml:space="preserve"> </w:t>
      </w:r>
      <w:r w:rsidRPr="00AC6EE7">
        <w:rPr>
          <w:lang w:val="en-GB"/>
        </w:rPr>
        <w:t>it is unclear why</w:t>
      </w:r>
      <w:r w:rsidR="00BF143F" w:rsidRPr="00AC6EE7">
        <w:rPr>
          <w:lang w:val="en-GB"/>
        </w:rPr>
        <w:t xml:space="preserve"> the broadcast RANAC </w:t>
      </w:r>
      <w:r w:rsidRPr="00AC6EE7">
        <w:rPr>
          <w:lang w:val="en-GB"/>
        </w:rPr>
        <w:t>could not be</w:t>
      </w:r>
      <w:r w:rsidR="00BF143F" w:rsidRPr="00AC6EE7">
        <w:rPr>
          <w:lang w:val="en-GB"/>
        </w:rPr>
        <w:t xml:space="preserve"> valid in all the tracking areas whose TACs are broadcast. After all, the same RANAC can be reused in every tracking area.</w:t>
      </w:r>
    </w:p>
    <w:p w14:paraId="3B923E72" w14:textId="7D778B24" w:rsidR="00EA338F" w:rsidRPr="00AC6EE7" w:rsidRDefault="00D13BF1" w:rsidP="00EA338F">
      <w:pPr>
        <w:rPr>
          <w:rFonts w:ascii="Calibri" w:hAnsi="Calibri" w:cs="Calibri"/>
          <w:lang w:val="en-GB"/>
        </w:rPr>
      </w:pPr>
      <w:r w:rsidRPr="00AC6EE7">
        <w:rPr>
          <w:lang w:val="en-GB"/>
        </w:rPr>
        <w:t>T</w:t>
      </w:r>
      <w:r w:rsidR="00EA338F" w:rsidRPr="00AC6EE7">
        <w:rPr>
          <w:lang w:val="en-GB"/>
        </w:rPr>
        <w:t xml:space="preserve">he supported TA list is </w:t>
      </w:r>
      <w:proofErr w:type="spellStart"/>
      <w:r w:rsidR="00EA338F" w:rsidRPr="00AC6EE7">
        <w:rPr>
          <w:lang w:val="en-GB"/>
        </w:rPr>
        <w:t>signaled</w:t>
      </w:r>
      <w:proofErr w:type="spellEnd"/>
      <w:r w:rsidR="00EA338F" w:rsidRPr="00AC6EE7">
        <w:rPr>
          <w:lang w:val="en-GB"/>
        </w:rPr>
        <w:t xml:space="preserve"> from the RAN to the AMF at NG setup and RAN configuration update. </w:t>
      </w:r>
      <w:r w:rsidR="00EE6AE4" w:rsidRPr="00AC6EE7">
        <w:rPr>
          <w:lang w:val="en-GB"/>
        </w:rPr>
        <w:t xml:space="preserve">The </w:t>
      </w:r>
      <w:r w:rsidR="00EA338F" w:rsidRPr="00AC6EE7">
        <w:rPr>
          <w:lang w:val="en-GB"/>
        </w:rPr>
        <w:t>NGAP</w:t>
      </w:r>
      <w:r w:rsidR="00EE6AE4" w:rsidRPr="00AC6EE7">
        <w:rPr>
          <w:lang w:val="en-GB"/>
        </w:rPr>
        <w:t xml:space="preserve"> </w:t>
      </w:r>
      <w:proofErr w:type="spellStart"/>
      <w:r w:rsidR="00EE6AE4" w:rsidRPr="00AC6EE7">
        <w:rPr>
          <w:lang w:val="en-GB"/>
        </w:rPr>
        <w:t>signaling</w:t>
      </w:r>
      <w:proofErr w:type="spellEnd"/>
      <w:r w:rsidR="00EE6AE4" w:rsidRPr="00AC6EE7">
        <w:rPr>
          <w:lang w:val="en-GB"/>
        </w:rPr>
        <w:t xml:space="preserve"> is as follows:</w:t>
      </w:r>
    </w:p>
    <w:p w14:paraId="74727B9E" w14:textId="77777777" w:rsidR="00EA338F" w:rsidRPr="00AC6EE7" w:rsidRDefault="00EA338F" w:rsidP="00EA338F">
      <w:pPr>
        <w:rPr>
          <w:lang w:val="en-GB"/>
        </w:rPr>
      </w:pPr>
    </w:p>
    <w:p w14:paraId="66FD654A" w14:textId="77777777" w:rsidR="00EA338F" w:rsidRDefault="00EA338F" w:rsidP="00EE6AE4">
      <w:pPr>
        <w:pStyle w:val="40"/>
        <w:numPr>
          <w:ilvl w:val="0"/>
          <w:numId w:val="0"/>
        </w:numPr>
        <w:ind w:left="1418"/>
      </w:pPr>
      <w:bookmarkStart w:id="17" w:name="_Toc20955116"/>
      <w:bookmarkStart w:id="18" w:name="_Toc29503562"/>
      <w:bookmarkStart w:id="19" w:name="_Toc29504146"/>
      <w:bookmarkStart w:id="20" w:name="_Toc29504730"/>
      <w:bookmarkStart w:id="21" w:name="_Toc36553176"/>
      <w:bookmarkStart w:id="22" w:name="_Toc36554903"/>
      <w:bookmarkStart w:id="23" w:name="_Toc45652212"/>
      <w:bookmarkStart w:id="24" w:name="_Toc45658644"/>
      <w:bookmarkStart w:id="25" w:name="_Toc45720464"/>
      <w:bookmarkStart w:id="26" w:name="_Toc45798344"/>
      <w:bookmarkStart w:id="27" w:name="_Toc45897733"/>
      <w:bookmarkStart w:id="28" w:name="_Toc51745937"/>
      <w:bookmarkStart w:id="29" w:name="_Toc64446201"/>
      <w:bookmarkStart w:id="30" w:name="_Toc73982071"/>
      <w:bookmarkStart w:id="31" w:name="_Toc88652160"/>
      <w:bookmarkStart w:id="32" w:name="_Toc97891203"/>
      <w:bookmarkStart w:id="33" w:name="_Toc99123324"/>
      <w:bookmarkStart w:id="34" w:name="_Toc99662128"/>
      <w:r>
        <w:t>9.2.6.1         NG SETUP REQUEST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223C2B1" w14:textId="77777777" w:rsidR="00EA338F" w:rsidRPr="00AC6EE7" w:rsidRDefault="00EA338F" w:rsidP="00EA338F">
      <w:pPr>
        <w:rPr>
          <w:lang w:val="en-GB"/>
        </w:rPr>
      </w:pPr>
      <w:r w:rsidRPr="00AC6EE7">
        <w:rPr>
          <w:lang w:val="en-GB"/>
        </w:rPr>
        <w:t>This message is sent by the NG-RAN node to transfer application layer information for an NG-C interface instance.</w:t>
      </w:r>
    </w:p>
    <w:p w14:paraId="50F0CEFA" w14:textId="77777777" w:rsidR="00EA338F" w:rsidRDefault="00EA338F" w:rsidP="00EA338F">
      <w:r>
        <w:t xml:space="preserve">Direction: NG-RAN node </w:t>
      </w:r>
      <w:r>
        <w:rPr>
          <w:rFonts w:ascii="Symbol" w:hAnsi="Symbol"/>
        </w:rPr>
        <w:t></w:t>
      </w:r>
      <w:r>
        <w:t xml:space="preserve"> AMF</w:t>
      </w:r>
    </w:p>
    <w:tbl>
      <w:tblPr>
        <w:tblW w:w="9870" w:type="dxa"/>
        <w:tblInd w:w="108" w:type="dxa"/>
        <w:tblCellMar>
          <w:left w:w="0" w:type="dxa"/>
          <w:right w:w="0" w:type="dxa"/>
        </w:tblCellMar>
        <w:tblLook w:val="04A0" w:firstRow="1" w:lastRow="0" w:firstColumn="1" w:lastColumn="0" w:noHBand="0" w:noVBand="1"/>
      </w:tblPr>
      <w:tblGrid>
        <w:gridCol w:w="1906"/>
        <w:gridCol w:w="1018"/>
        <w:gridCol w:w="2027"/>
        <w:gridCol w:w="1456"/>
        <w:gridCol w:w="1363"/>
        <w:gridCol w:w="1050"/>
        <w:gridCol w:w="1050"/>
      </w:tblGrid>
      <w:tr w:rsidR="00EA338F" w14:paraId="75352035" w14:textId="77777777" w:rsidTr="00EA338F">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411C05" w14:textId="77777777" w:rsidR="00EA338F" w:rsidRDefault="00EA338F">
            <w:pPr>
              <w:pStyle w:val="TAH"/>
              <w:rPr>
                <w:lang w:val="en-GB" w:eastAsia="ja-JP"/>
              </w:rPr>
            </w:pPr>
            <w:r>
              <w:rPr>
                <w:lang w:val="en-GB" w:eastAsia="ja-JP"/>
              </w:rPr>
              <w:lastRenderedPageBreak/>
              <w:t>IE/Group Name</w:t>
            </w:r>
          </w:p>
        </w:tc>
        <w:tc>
          <w:tcPr>
            <w:tcW w:w="10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DCC56D" w14:textId="77777777" w:rsidR="00EA338F" w:rsidRDefault="00EA338F">
            <w:pPr>
              <w:pStyle w:val="TAH"/>
              <w:rPr>
                <w:lang w:val="en-GB" w:eastAsia="ja-JP"/>
              </w:rPr>
            </w:pPr>
            <w:r>
              <w:rPr>
                <w:lang w:val="en-GB" w:eastAsia="ja-JP"/>
              </w:rPr>
              <w:t>Presence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8EF018" w14:textId="77777777" w:rsidR="00EA338F" w:rsidRDefault="00EA338F">
            <w:pPr>
              <w:pStyle w:val="TAH"/>
              <w:rPr>
                <w:lang w:val="en-GB" w:eastAsia="ja-JP"/>
              </w:rPr>
            </w:pPr>
            <w:r>
              <w:rPr>
                <w:lang w:val="en-GB" w:eastAsia="ja-JP"/>
              </w:rPr>
              <w:t>Range</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D882E" w14:textId="77777777" w:rsidR="00EA338F" w:rsidRDefault="00EA338F">
            <w:pPr>
              <w:pStyle w:val="TAH"/>
              <w:rPr>
                <w:lang w:val="en-GB" w:eastAsia="ja-JP"/>
              </w:rPr>
            </w:pPr>
            <w:r>
              <w:rPr>
                <w:lang w:val="en-GB" w:eastAsia="ja-JP"/>
              </w:rPr>
              <w:t>IE type and reference</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7E4724" w14:textId="77777777" w:rsidR="00EA338F" w:rsidRDefault="00EA338F">
            <w:pPr>
              <w:pStyle w:val="TAH"/>
              <w:rPr>
                <w:lang w:val="en-GB" w:eastAsia="ja-JP"/>
              </w:rPr>
            </w:pPr>
            <w:r>
              <w:rPr>
                <w:lang w:val="en-GB" w:eastAsia="ja-JP"/>
              </w:rPr>
              <w:t>Semantics description</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7C28CA" w14:textId="77777777" w:rsidR="00EA338F" w:rsidRDefault="00EA338F">
            <w:pPr>
              <w:pStyle w:val="TAH"/>
              <w:rPr>
                <w:lang w:val="en-GB" w:eastAsia="ja-JP"/>
              </w:rPr>
            </w:pPr>
            <w:r>
              <w:rPr>
                <w:lang w:val="en-GB" w:eastAsia="ja-JP"/>
              </w:rPr>
              <w:t>Criticality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3598D5" w14:textId="77777777" w:rsidR="00EA338F" w:rsidRDefault="00EA338F">
            <w:pPr>
              <w:pStyle w:val="TAH"/>
              <w:rPr>
                <w:b w:val="0"/>
                <w:lang w:val="en-GB" w:eastAsia="ja-JP"/>
              </w:rPr>
            </w:pPr>
            <w:r>
              <w:rPr>
                <w:lang w:val="en-GB" w:eastAsia="ja-JP"/>
              </w:rPr>
              <w:t>Assigned Criticality</w:t>
            </w:r>
          </w:p>
        </w:tc>
      </w:tr>
      <w:tr w:rsidR="00EA338F" w14:paraId="2D289262"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182C6" w14:textId="77777777" w:rsidR="00EA338F" w:rsidRDefault="00EA338F">
            <w:pPr>
              <w:pStyle w:val="TAL"/>
              <w:rPr>
                <w:lang w:val="en-GB" w:eastAsia="ja-JP"/>
              </w:rPr>
            </w:pPr>
            <w:r>
              <w:rPr>
                <w:lang w:val="en-GB" w:eastAsia="ja-JP"/>
              </w:rPr>
              <w:t>Message Type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2AA2A09A"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BF7F00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31C07D09" w14:textId="77777777" w:rsidR="00EA338F" w:rsidRDefault="00EA338F">
            <w:pPr>
              <w:pStyle w:val="TAL"/>
              <w:rPr>
                <w:lang w:val="en-GB" w:eastAsia="ja-JP"/>
              </w:rPr>
            </w:pPr>
            <w:r>
              <w:rPr>
                <w:lang w:val="en-GB" w:eastAsia="ja-JP"/>
              </w:rPr>
              <w:t>9.3.1.1</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0898E19"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81D2806"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195714F" w14:textId="77777777" w:rsidR="00EA338F" w:rsidRDefault="00EA338F">
            <w:pPr>
              <w:pStyle w:val="TAL"/>
              <w:jc w:val="center"/>
              <w:rPr>
                <w:lang w:val="en-GB" w:eastAsia="ja-JP"/>
              </w:rPr>
            </w:pPr>
            <w:r>
              <w:rPr>
                <w:lang w:val="en-GB" w:eastAsia="ja-JP"/>
              </w:rPr>
              <w:t>reject</w:t>
            </w:r>
          </w:p>
        </w:tc>
      </w:tr>
      <w:tr w:rsidR="00EA338F" w14:paraId="7E8B5CA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4734D" w14:textId="77777777" w:rsidR="00EA338F" w:rsidRDefault="00EA338F">
            <w:pPr>
              <w:pStyle w:val="TAL"/>
              <w:rPr>
                <w:lang w:val="en-GB" w:eastAsia="ja-JP"/>
              </w:rPr>
            </w:pPr>
            <w:r>
              <w:rPr>
                <w:lang w:val="en-GB" w:eastAsia="ja-JP"/>
              </w:rPr>
              <w:t>Global RAN Node ID</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C47FF34"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1164A80"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F34FDD2" w14:textId="77777777" w:rsidR="00EA338F" w:rsidRDefault="00EA338F">
            <w:pPr>
              <w:pStyle w:val="TAL"/>
              <w:rPr>
                <w:lang w:val="en-GB" w:eastAsia="ja-JP"/>
              </w:rPr>
            </w:pPr>
            <w:r>
              <w:rPr>
                <w:lang w:val="en-GB" w:eastAsia="ja-JP"/>
              </w:rPr>
              <w:t>9.3.1.5</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EFA3BA8"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0CF51C2"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C803C05" w14:textId="77777777" w:rsidR="00EA338F" w:rsidRDefault="00EA338F">
            <w:pPr>
              <w:pStyle w:val="TAL"/>
              <w:jc w:val="center"/>
              <w:rPr>
                <w:lang w:val="en-GB" w:eastAsia="ja-JP"/>
              </w:rPr>
            </w:pPr>
            <w:r>
              <w:rPr>
                <w:lang w:val="en-GB" w:eastAsia="ja-JP"/>
              </w:rPr>
              <w:t>reject</w:t>
            </w:r>
          </w:p>
        </w:tc>
      </w:tr>
      <w:tr w:rsidR="00EA338F" w14:paraId="07DA3882"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EBF39" w14:textId="77777777" w:rsidR="00EA338F" w:rsidRDefault="00EA338F">
            <w:pPr>
              <w:pStyle w:val="TAL"/>
              <w:rPr>
                <w:lang w:val="en-GB" w:eastAsia="ja-JP"/>
              </w:rPr>
            </w:pPr>
            <w:r>
              <w:rPr>
                <w:lang w:val="en-GB" w:eastAsia="ja-JP"/>
              </w:rPr>
              <w:t>RAN Node Name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0AAAC30E" w14:textId="77777777" w:rsidR="00EA338F" w:rsidRDefault="00EA338F">
            <w:pPr>
              <w:pStyle w:val="TAL"/>
              <w:rPr>
                <w:lang w:val="en-GB" w:eastAsia="ja-JP"/>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4099F4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1030C45C" w14:textId="77777777" w:rsidR="00EA338F" w:rsidRDefault="00EA338F">
            <w:pPr>
              <w:pStyle w:val="TAL"/>
              <w:rPr>
                <w:lang w:val="en-GB" w:eastAsia="ja-JP"/>
              </w:rPr>
            </w:pPr>
            <w:proofErr w:type="spellStart"/>
            <w:r>
              <w:rPr>
                <w:lang w:val="en-GB" w:eastAsia="ja-JP"/>
              </w:rPr>
              <w:t>PrintableString</w:t>
            </w:r>
            <w:proofErr w:type="spellEnd"/>
          </w:p>
          <w:p w14:paraId="39E9B52B" w14:textId="77777777" w:rsidR="00EA338F" w:rsidRDefault="00EA338F">
            <w:pPr>
              <w:pStyle w:val="TAL"/>
              <w:rPr>
                <w:lang w:val="en-GB" w:eastAsia="ja-JP"/>
              </w:rPr>
            </w:pPr>
            <w:r>
              <w:rPr>
                <w:lang w:val="en-GB" w:eastAsia="ja-JP"/>
              </w:rPr>
              <w:t>(SIZE(1..150, …))</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55D811DB"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D31D33A"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B813BA6" w14:textId="77777777" w:rsidR="00EA338F" w:rsidRDefault="00EA338F">
            <w:pPr>
              <w:pStyle w:val="TAL"/>
              <w:jc w:val="center"/>
              <w:rPr>
                <w:lang w:val="en-GB" w:eastAsia="ja-JP"/>
              </w:rPr>
            </w:pPr>
            <w:r>
              <w:rPr>
                <w:lang w:val="en-GB" w:eastAsia="ja-JP"/>
              </w:rPr>
              <w:t>ignore</w:t>
            </w:r>
          </w:p>
        </w:tc>
      </w:tr>
      <w:tr w:rsidR="00EA338F" w14:paraId="3C36E14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6879A" w14:textId="77777777" w:rsidR="00EA338F" w:rsidRDefault="00EA338F">
            <w:pPr>
              <w:pStyle w:val="TAL"/>
              <w:rPr>
                <w:b/>
                <w:bCs/>
                <w:lang w:val="en-GB" w:eastAsia="ja-JP"/>
              </w:rPr>
            </w:pPr>
            <w:r>
              <w:rPr>
                <w:b/>
                <w:bCs/>
                <w:lang w:val="en-GB" w:eastAsia="ja-JP"/>
              </w:rPr>
              <w:t>Supported TA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4A7CF783"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7302AE4" w14:textId="77777777" w:rsidR="00EA338F" w:rsidRDefault="00EA338F">
            <w:pPr>
              <w:pStyle w:val="TAL"/>
              <w:rPr>
                <w:i/>
                <w:iCs/>
                <w:lang w:val="en-GB" w:eastAsia="ja-JP"/>
              </w:rPr>
            </w:pPr>
            <w:r>
              <w:rPr>
                <w:i/>
                <w:iCs/>
                <w:lang w:val="en-GB" w:eastAsia="ja-JP"/>
              </w:rPr>
              <w:t>1</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4DEA3F8C"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E94CC15" w14:textId="77777777" w:rsidR="00EA338F" w:rsidRDefault="00EA338F">
            <w:pPr>
              <w:pStyle w:val="TAL"/>
              <w:rPr>
                <w:lang w:val="en-GB" w:eastAsia="ja-JP"/>
              </w:rPr>
            </w:pPr>
            <w:r>
              <w:rPr>
                <w:lang w:val="en-GB" w:eastAsia="ja-JP"/>
              </w:rPr>
              <w:t>Supported TAs in the NG-RAN node.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D65FC86"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C9571AD" w14:textId="77777777" w:rsidR="00EA338F" w:rsidRDefault="00EA338F">
            <w:pPr>
              <w:pStyle w:val="TAL"/>
              <w:jc w:val="center"/>
              <w:rPr>
                <w:lang w:val="en-GB" w:eastAsia="ja-JP"/>
              </w:rPr>
            </w:pPr>
            <w:r>
              <w:rPr>
                <w:lang w:val="en-GB" w:eastAsia="ja-JP"/>
              </w:rPr>
              <w:t>reject</w:t>
            </w:r>
          </w:p>
        </w:tc>
      </w:tr>
      <w:tr w:rsidR="00EA338F" w14:paraId="37A1B6E3"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C2134" w14:textId="77777777" w:rsidR="00EA338F" w:rsidRDefault="00EA338F">
            <w:pPr>
              <w:pStyle w:val="TAL"/>
              <w:ind w:left="75"/>
              <w:rPr>
                <w:b/>
                <w:bCs/>
                <w:lang w:val="en-GB" w:eastAsia="ja-JP"/>
              </w:rPr>
            </w:pPr>
            <w:r>
              <w:rPr>
                <w:b/>
                <w:bCs/>
                <w:lang w:val="en-GB" w:eastAsia="ja-JP"/>
              </w:rPr>
              <w:t>&gt;Supported TA Item</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6F429045"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7A592BC" w14:textId="77777777" w:rsidR="00EA338F" w:rsidRDefault="00EA338F">
            <w:pPr>
              <w:pStyle w:val="TAL"/>
              <w:rPr>
                <w:i/>
                <w:iCs/>
                <w:lang w:val="en-GB" w:eastAsia="ja-JP"/>
              </w:rPr>
            </w:pPr>
            <w:r>
              <w:rPr>
                <w:i/>
                <w:iCs/>
                <w:lang w:val="en-GB" w:eastAsia="ja-JP"/>
              </w:rPr>
              <w:t>1..&lt;</w:t>
            </w:r>
            <w:proofErr w:type="spellStart"/>
            <w:r>
              <w:rPr>
                <w:i/>
                <w:iCs/>
                <w:lang w:val="en-GB" w:eastAsia="ja-JP"/>
              </w:rPr>
              <w:t>maxnoofTACs</w:t>
            </w:r>
            <w:proofErr w:type="spellEnd"/>
            <w:r>
              <w:rPr>
                <w:i/>
                <w:iCs/>
                <w:lang w:val="en-GB" w:eastAsia="ja-JP"/>
              </w:rPr>
              <w:t>&gt;</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55FB373F"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21835CE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78EFA48"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3246E21" w14:textId="77777777" w:rsidR="00EA338F" w:rsidRDefault="00EA338F">
            <w:pPr>
              <w:pStyle w:val="TAL"/>
              <w:jc w:val="center"/>
              <w:rPr>
                <w:lang w:val="en-GB" w:eastAsia="ja-JP"/>
              </w:rPr>
            </w:pPr>
          </w:p>
        </w:tc>
      </w:tr>
      <w:tr w:rsidR="00EA338F" w14:paraId="100C5C38"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20691" w14:textId="77777777" w:rsidR="00EA338F" w:rsidRDefault="00EA338F">
            <w:pPr>
              <w:pStyle w:val="TAL"/>
              <w:ind w:left="165"/>
              <w:rPr>
                <w:lang w:val="en-GB" w:eastAsia="ja-JP"/>
              </w:rPr>
            </w:pPr>
            <w:r>
              <w:rPr>
                <w:lang w:val="en-GB" w:eastAsia="ja-JP"/>
              </w:rPr>
              <w:t>&gt;&gt;TAC</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4CF2DC4A"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BF9E724"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D2504E7" w14:textId="77777777" w:rsidR="00EA338F" w:rsidRDefault="00EA338F">
            <w:pPr>
              <w:pStyle w:val="TAL"/>
              <w:rPr>
                <w:lang w:val="en-GB" w:eastAsia="ja-JP"/>
              </w:rPr>
            </w:pPr>
            <w:r>
              <w:rPr>
                <w:lang w:val="en-GB" w:eastAsia="ja-JP"/>
              </w:rPr>
              <w:t>9.3.3.10</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7039EDED" w14:textId="77777777" w:rsidR="00EA338F" w:rsidRDefault="00EA338F">
            <w:pPr>
              <w:pStyle w:val="TAL"/>
              <w:rPr>
                <w:lang w:val="en-GB" w:eastAsia="ja-JP"/>
              </w:rPr>
            </w:pPr>
            <w:r>
              <w:rPr>
                <w:lang w:val="en-GB" w:eastAsia="ja-JP"/>
              </w:rPr>
              <w:t>Broadcast TAC</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9699F65"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414E119" w14:textId="77777777" w:rsidR="00EA338F" w:rsidRDefault="00EA338F">
            <w:pPr>
              <w:pStyle w:val="TAL"/>
              <w:jc w:val="center"/>
              <w:rPr>
                <w:lang w:val="en-GB" w:eastAsia="ja-JP"/>
              </w:rPr>
            </w:pPr>
          </w:p>
        </w:tc>
      </w:tr>
      <w:tr w:rsidR="00EA338F" w14:paraId="5FD354D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A858B" w14:textId="77777777" w:rsidR="00EA338F" w:rsidRDefault="00EA338F">
            <w:pPr>
              <w:pStyle w:val="TAL"/>
              <w:ind w:left="165"/>
              <w:rPr>
                <w:b/>
                <w:bCs/>
                <w:lang w:val="en-GB" w:eastAsia="ja-JP"/>
              </w:rPr>
            </w:pPr>
            <w:r>
              <w:rPr>
                <w:b/>
                <w:bCs/>
                <w:lang w:val="en-GB" w:eastAsia="ja-JP"/>
              </w:rPr>
              <w:t>&gt;&gt;Broadcast PLMN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7121FDFC"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0199A3E" w14:textId="77777777" w:rsidR="00EA338F" w:rsidRDefault="00EA338F">
            <w:pPr>
              <w:pStyle w:val="TAL"/>
              <w:rPr>
                <w:lang w:val="en-GB" w:eastAsia="ja-JP"/>
              </w:rPr>
            </w:pPr>
            <w:r>
              <w:rPr>
                <w:i/>
                <w:iCs/>
                <w:lang w:val="en-GB" w:eastAsia="ja-JP"/>
              </w:rPr>
              <w:t>1</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313F135E"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5BD6C4A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9423944"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C9BCB4E" w14:textId="77777777" w:rsidR="00EA338F" w:rsidRDefault="00EA338F">
            <w:pPr>
              <w:pStyle w:val="TAL"/>
              <w:jc w:val="center"/>
              <w:rPr>
                <w:lang w:val="en-GB" w:eastAsia="ja-JP"/>
              </w:rPr>
            </w:pPr>
          </w:p>
        </w:tc>
      </w:tr>
      <w:tr w:rsidR="00EA338F" w14:paraId="33EACA3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B80D8" w14:textId="77777777" w:rsidR="00EA338F" w:rsidRDefault="00EA338F">
            <w:pPr>
              <w:pStyle w:val="TAL"/>
              <w:ind w:left="255"/>
              <w:rPr>
                <w:b/>
                <w:bCs/>
                <w:lang w:val="en-GB" w:eastAsia="ja-JP"/>
              </w:rPr>
            </w:pPr>
            <w:r>
              <w:rPr>
                <w:b/>
                <w:bCs/>
                <w:lang w:val="en-GB" w:eastAsia="ja-JP"/>
              </w:rPr>
              <w:t>&gt;&gt;&gt;Broadcast PLMN Item</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3C3AC126"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510B11D" w14:textId="77777777" w:rsidR="00EA338F" w:rsidRDefault="00EA338F">
            <w:pPr>
              <w:pStyle w:val="TAL"/>
              <w:rPr>
                <w:i/>
                <w:iCs/>
                <w:lang w:val="en-GB" w:eastAsia="ja-JP"/>
              </w:rPr>
            </w:pPr>
            <w:r>
              <w:rPr>
                <w:i/>
                <w:iCs/>
                <w:lang w:val="en-GB" w:eastAsia="ja-JP"/>
              </w:rPr>
              <w:t>1..&lt;</w:t>
            </w:r>
            <w:proofErr w:type="spellStart"/>
            <w:r>
              <w:rPr>
                <w:i/>
                <w:iCs/>
                <w:lang w:val="en-GB" w:eastAsia="ja-JP"/>
              </w:rPr>
              <w:t>maxnoofBPLMNs</w:t>
            </w:r>
            <w:proofErr w:type="spellEnd"/>
            <w:r>
              <w:rPr>
                <w:i/>
                <w:iCs/>
                <w:lang w:val="en-GB" w:eastAsia="ja-JP"/>
              </w:rPr>
              <w:t>&gt;</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5C6764FF"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59A8513"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3EFD5BD"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2E77119" w14:textId="77777777" w:rsidR="00EA338F" w:rsidRDefault="00EA338F">
            <w:pPr>
              <w:pStyle w:val="TAL"/>
              <w:jc w:val="center"/>
              <w:rPr>
                <w:lang w:val="en-GB" w:eastAsia="ja-JP"/>
              </w:rPr>
            </w:pPr>
          </w:p>
        </w:tc>
      </w:tr>
      <w:tr w:rsidR="00EA338F" w14:paraId="2E5A60EB"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B61E3" w14:textId="77777777" w:rsidR="00EA338F" w:rsidRDefault="00EA338F">
            <w:pPr>
              <w:pStyle w:val="TAL"/>
              <w:ind w:left="345"/>
              <w:rPr>
                <w:lang w:val="en-GB" w:eastAsia="ja-JP"/>
              </w:rPr>
            </w:pPr>
            <w:r>
              <w:rPr>
                <w:lang w:val="en-GB" w:eastAsia="ja-JP"/>
              </w:rPr>
              <w:t>&gt;&gt;&gt;&gt;PLMN Identity</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39C7221F"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774E53E"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A8B372B" w14:textId="77777777" w:rsidR="00EA338F" w:rsidRDefault="00EA338F">
            <w:pPr>
              <w:pStyle w:val="TAL"/>
              <w:rPr>
                <w:lang w:val="en-GB" w:eastAsia="ja-JP"/>
              </w:rPr>
            </w:pPr>
            <w:r>
              <w:rPr>
                <w:lang w:val="en-GB" w:eastAsia="ja-JP"/>
              </w:rPr>
              <w:t>9.3.3.5</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9D03693" w14:textId="77777777" w:rsidR="00EA338F" w:rsidRDefault="00EA338F">
            <w:pPr>
              <w:pStyle w:val="TAL"/>
              <w:rPr>
                <w:lang w:val="en-GB" w:eastAsia="ja-JP"/>
              </w:rPr>
            </w:pPr>
            <w:r>
              <w:rPr>
                <w:lang w:val="en-GB" w:eastAsia="ja-JP"/>
              </w:rPr>
              <w:t>Broadcast PLMN</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3CA89F5"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C1B4CB4" w14:textId="77777777" w:rsidR="00EA338F" w:rsidRDefault="00EA338F">
            <w:pPr>
              <w:pStyle w:val="TAL"/>
              <w:jc w:val="center"/>
              <w:rPr>
                <w:lang w:val="en-GB" w:eastAsia="ja-JP"/>
              </w:rPr>
            </w:pPr>
          </w:p>
        </w:tc>
      </w:tr>
      <w:tr w:rsidR="00EA338F" w14:paraId="1B696DE3"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4F4CE" w14:textId="77777777" w:rsidR="00EA338F" w:rsidRDefault="00EA338F">
            <w:pPr>
              <w:pStyle w:val="TAL"/>
              <w:ind w:left="345"/>
              <w:rPr>
                <w:lang w:val="en-GB" w:eastAsia="ja-JP"/>
              </w:rPr>
            </w:pPr>
            <w:r>
              <w:rPr>
                <w:lang w:val="en-GB" w:eastAsia="ja-JP"/>
              </w:rPr>
              <w:t>&gt;&gt;&gt;&gt;TAI Slice Support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C707014" w14:textId="77777777" w:rsidR="00EA338F" w:rsidRDefault="00EA338F">
            <w:pPr>
              <w:pStyle w:val="TAL"/>
              <w:rPr>
                <w:lang w:val="en-GB" w:eastAsia="ja-JP"/>
              </w:rPr>
            </w:pPr>
            <w:r>
              <w:rPr>
                <w:lang w:val="en-GB"/>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088A906"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75C92B62" w14:textId="77777777" w:rsidR="00EA338F" w:rsidRDefault="00EA338F">
            <w:pPr>
              <w:pStyle w:val="TAL"/>
              <w:rPr>
                <w:lang w:val="en-GB" w:eastAsia="ko-KR"/>
              </w:rPr>
            </w:pPr>
            <w:r>
              <w:rPr>
                <w:lang w:val="en-GB"/>
              </w:rPr>
              <w:t>Slice Support List</w:t>
            </w:r>
          </w:p>
          <w:p w14:paraId="4192577F" w14:textId="77777777" w:rsidR="00EA338F" w:rsidRDefault="00EA338F">
            <w:pPr>
              <w:pStyle w:val="TAL"/>
              <w:rPr>
                <w:lang w:val="en-GB" w:eastAsia="ja-JP"/>
              </w:rPr>
            </w:pPr>
            <w:r>
              <w:rPr>
                <w:lang w:val="en-GB"/>
              </w:rPr>
              <w:t>9.3.1.17</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6337795" w14:textId="77777777" w:rsidR="00EA338F" w:rsidRDefault="00EA338F">
            <w:pPr>
              <w:pStyle w:val="TAL"/>
              <w:rPr>
                <w:lang w:val="en-GB" w:eastAsia="ja-JP"/>
              </w:rPr>
            </w:pPr>
            <w:r>
              <w:rPr>
                <w:lang w:val="en-GB"/>
              </w:rPr>
              <w:t>Supported S-NSSAIs per TAC, per PLMN or per SNPN.</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F7F5DCE" w14:textId="77777777" w:rsidR="00EA338F" w:rsidRDefault="00EA338F">
            <w:pPr>
              <w:pStyle w:val="TAL"/>
              <w:jc w:val="center"/>
              <w:rPr>
                <w:lang w:val="en-GB" w:eastAsia="ja-JP"/>
              </w:rPr>
            </w:pPr>
            <w:r>
              <w:rPr>
                <w:lang w:val="en-GB"/>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43E7708" w14:textId="77777777" w:rsidR="00EA338F" w:rsidRDefault="00EA338F">
            <w:pPr>
              <w:pStyle w:val="TAL"/>
              <w:jc w:val="center"/>
              <w:rPr>
                <w:lang w:val="en-GB" w:eastAsia="ja-JP"/>
              </w:rPr>
            </w:pPr>
          </w:p>
        </w:tc>
      </w:tr>
      <w:tr w:rsidR="00EA338F" w14:paraId="02E5F2A5"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95A3C" w14:textId="77777777" w:rsidR="00EA338F" w:rsidRDefault="00EA338F">
            <w:pPr>
              <w:pStyle w:val="TAL"/>
              <w:ind w:left="345"/>
              <w:rPr>
                <w:lang w:val="en-GB" w:eastAsia="ja-JP"/>
              </w:rPr>
            </w:pPr>
            <w:r>
              <w:rPr>
                <w:lang w:val="en-GB" w:eastAsia="ja-JP"/>
              </w:rPr>
              <w:t>&gt;&gt;&gt;&gt;</w:t>
            </w:r>
            <w:bookmarkStart w:id="35" w:name="_Hlk25105837"/>
            <w:r>
              <w:rPr>
                <w:lang w:val="en-GB" w:eastAsia="ja-JP"/>
              </w:rPr>
              <w:t>NPN Support</w:t>
            </w:r>
            <w:bookmarkEnd w:id="35"/>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9F76F30"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471518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A51F173" w14:textId="77777777" w:rsidR="00EA338F" w:rsidRDefault="00EA338F">
            <w:pPr>
              <w:pStyle w:val="TAL"/>
              <w:rPr>
                <w:lang w:val="en-GB" w:eastAsia="ko-KR"/>
              </w:rPr>
            </w:pPr>
            <w:r>
              <w:rPr>
                <w:lang w:val="en-GB" w:eastAsia="zh-CN"/>
              </w:rPr>
              <w:t>9.3.3.44</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44A8AC35" w14:textId="77777777" w:rsidR="00EA338F" w:rsidRDefault="00EA338F">
            <w:pPr>
              <w:pStyle w:val="TAL"/>
              <w:rPr>
                <w:lang w:val="en-GB"/>
              </w:rPr>
            </w:pPr>
            <w:bookmarkStart w:id="36" w:name="_Hlk43394671"/>
            <w:r>
              <w:rPr>
                <w:lang w:val="en-GB"/>
              </w:rPr>
              <w:t xml:space="preserve">If the </w:t>
            </w:r>
            <w:r>
              <w:rPr>
                <w:i/>
                <w:iCs/>
                <w:lang w:val="en-GB"/>
              </w:rPr>
              <w:t>NID</w:t>
            </w:r>
            <w:r>
              <w:rPr>
                <w:lang w:val="en-GB"/>
              </w:rPr>
              <w:t xml:space="preserve"> IE is included, it identifies a SNPN together with the </w:t>
            </w:r>
            <w:r>
              <w:rPr>
                <w:i/>
                <w:iCs/>
                <w:lang w:val="en-GB"/>
              </w:rPr>
              <w:t>PLMN Identity</w:t>
            </w:r>
            <w:r>
              <w:rPr>
                <w:lang w:val="en-GB"/>
              </w:rPr>
              <w:t xml:space="preserve"> IE.</w:t>
            </w:r>
            <w:bookmarkEnd w:id="36"/>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5E34885" w14:textId="77777777" w:rsidR="00EA338F" w:rsidRDefault="00EA338F">
            <w:pPr>
              <w:pStyle w:val="TAL"/>
              <w:jc w:val="center"/>
              <w:rPr>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B61D2EF" w14:textId="77777777" w:rsidR="00EA338F" w:rsidRDefault="00EA338F">
            <w:pPr>
              <w:pStyle w:val="TAL"/>
              <w:jc w:val="center"/>
              <w:rPr>
                <w:lang w:val="en-GB" w:eastAsia="ja-JP"/>
              </w:rPr>
            </w:pPr>
            <w:r>
              <w:rPr>
                <w:lang w:val="en-GB" w:eastAsia="ja-JP"/>
              </w:rPr>
              <w:t>reject</w:t>
            </w:r>
          </w:p>
        </w:tc>
      </w:tr>
      <w:tr w:rsidR="00EA338F" w14:paraId="3E740428"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9A52EC" w14:textId="77777777" w:rsidR="00EA338F" w:rsidRDefault="00EA338F">
            <w:pPr>
              <w:pStyle w:val="TAL"/>
              <w:ind w:left="345"/>
              <w:rPr>
                <w:lang w:val="en-GB" w:eastAsia="ja-JP"/>
              </w:rPr>
            </w:pPr>
            <w:r>
              <w:rPr>
                <w:lang w:val="en-GB" w:eastAsia="ja-JP"/>
              </w:rPr>
              <w:t>&gt;&gt;&gt;&gt;Extended TAI Slice Support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D6BFD4F"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2E17473"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2E3D34D3" w14:textId="77777777" w:rsidR="00EA338F" w:rsidRDefault="00EA338F">
            <w:pPr>
              <w:keepNext/>
              <w:rPr>
                <w:rFonts w:ascii="Arial" w:hAnsi="Arial" w:cs="Arial"/>
                <w:sz w:val="18"/>
                <w:szCs w:val="18"/>
                <w:lang w:eastAsia="ko-KR"/>
              </w:rPr>
            </w:pPr>
            <w:r>
              <w:rPr>
                <w:rFonts w:ascii="Arial" w:hAnsi="Arial" w:cs="Arial"/>
                <w:sz w:val="18"/>
                <w:szCs w:val="18"/>
              </w:rPr>
              <w:t>Extended Slice Support List</w:t>
            </w:r>
          </w:p>
          <w:p w14:paraId="7D203C58" w14:textId="77777777" w:rsidR="00EA338F" w:rsidRDefault="00EA338F">
            <w:pPr>
              <w:pStyle w:val="TAL"/>
              <w:rPr>
                <w:rFonts w:cs="Arial"/>
                <w:szCs w:val="18"/>
                <w:lang w:val="en-GB" w:eastAsia="zh-CN"/>
              </w:rPr>
            </w:pPr>
            <w:r>
              <w:rPr>
                <w:lang w:val="en-GB"/>
              </w:rPr>
              <w:t>9.3.1.191</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8B7F6ED" w14:textId="77777777" w:rsidR="00EA338F" w:rsidRDefault="00EA338F">
            <w:pPr>
              <w:pStyle w:val="TAL"/>
              <w:rPr>
                <w:sz w:val="20"/>
                <w:szCs w:val="20"/>
                <w:lang w:val="en-GB" w:eastAsia="ko-KR"/>
              </w:rPr>
            </w:pPr>
            <w:r>
              <w:rPr>
                <w:lang w:val="en-GB"/>
              </w:rPr>
              <w:t xml:space="preserve">Additional Supported S-NSSAIs </w:t>
            </w:r>
            <w:r>
              <w:rPr>
                <w:lang w:val="en-GB" w:eastAsia="en-GB"/>
              </w:rPr>
              <w:t>per TAC, per PLMN or per SNPN</w:t>
            </w:r>
            <w:r>
              <w:rPr>
                <w:lang w:val="en-GB"/>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488BEC9" w14:textId="77777777" w:rsidR="00EA338F" w:rsidRDefault="00EA338F">
            <w:pPr>
              <w:pStyle w:val="TAL"/>
              <w:jc w:val="center"/>
              <w:rPr>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D0BF2F2" w14:textId="77777777" w:rsidR="00EA338F" w:rsidRDefault="00EA338F">
            <w:pPr>
              <w:pStyle w:val="TAL"/>
              <w:jc w:val="center"/>
              <w:rPr>
                <w:lang w:val="en-GB" w:eastAsia="ja-JP"/>
              </w:rPr>
            </w:pPr>
            <w:r>
              <w:rPr>
                <w:lang w:val="en-GB" w:eastAsia="ja-JP"/>
              </w:rPr>
              <w:t>reject</w:t>
            </w:r>
          </w:p>
        </w:tc>
      </w:tr>
      <w:tr w:rsidR="00EA338F" w14:paraId="77C93A4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4EFF" w14:textId="77777777" w:rsidR="00EA338F" w:rsidRDefault="00EA338F">
            <w:pPr>
              <w:pStyle w:val="TAL"/>
              <w:ind w:left="164"/>
              <w:rPr>
                <w:lang w:val="en-GB" w:eastAsia="ja-JP"/>
              </w:rPr>
            </w:pPr>
            <w:r>
              <w:rPr>
                <w:lang w:val="en-GB"/>
              </w:rPr>
              <w:t>&gt;&gt;Configured TAC Indication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697345A8"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64420A4"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7EA4E88D" w14:textId="77777777" w:rsidR="00EA338F" w:rsidRDefault="00EA338F">
            <w:pPr>
              <w:keepNext/>
              <w:rPr>
                <w:rFonts w:ascii="Arial" w:hAnsi="Arial" w:cs="Arial"/>
                <w:sz w:val="18"/>
                <w:szCs w:val="18"/>
                <w:lang w:eastAsia="ko-KR"/>
              </w:rPr>
            </w:pPr>
            <w:r>
              <w:rPr>
                <w:rFonts w:ascii="Arial" w:hAnsi="Arial" w:cs="Arial"/>
                <w:sz w:val="18"/>
                <w:szCs w:val="18"/>
              </w:rPr>
              <w:t>9.3.3.50</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77A532D" w14:textId="77777777" w:rsidR="00EA338F" w:rsidRDefault="00EA338F">
            <w:pPr>
              <w:pStyle w:val="TAL"/>
              <w:rPr>
                <w:rFonts w:cs="Arial"/>
                <w:szCs w:val="18"/>
                <w:lang w:val="en-GB" w:eastAsia="ko-KR"/>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AD592D4" w14:textId="77777777" w:rsidR="00EA338F" w:rsidRDefault="00EA338F">
            <w:pPr>
              <w:pStyle w:val="TAC"/>
              <w:rPr>
                <w:sz w:val="20"/>
                <w:szCs w:val="20"/>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E6EB2AB" w14:textId="77777777" w:rsidR="00EA338F" w:rsidRDefault="00EA338F">
            <w:pPr>
              <w:pStyle w:val="TAC"/>
              <w:rPr>
                <w:lang w:val="en-GB" w:eastAsia="ja-JP"/>
              </w:rPr>
            </w:pPr>
            <w:r>
              <w:rPr>
                <w:lang w:val="en-GB" w:eastAsia="ja-JP"/>
              </w:rPr>
              <w:t>ignore</w:t>
            </w:r>
          </w:p>
        </w:tc>
      </w:tr>
      <w:tr w:rsidR="00EA338F" w14:paraId="2F1621E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DFF92" w14:textId="77777777" w:rsidR="00EA338F" w:rsidRDefault="00EA338F">
            <w:pPr>
              <w:pStyle w:val="TAL"/>
              <w:ind w:left="165"/>
              <w:rPr>
                <w:lang w:val="en-GB" w:eastAsia="ja-JP"/>
              </w:rPr>
            </w:pPr>
            <w:r>
              <w:rPr>
                <w:lang w:val="en-GB" w:eastAsia="ja-JP"/>
              </w:rPr>
              <w:t>&gt;&gt;RAT Information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62D28A62" w14:textId="77777777" w:rsidR="00EA338F" w:rsidRDefault="00EA338F">
            <w:pPr>
              <w:pStyle w:val="TAL"/>
              <w:rPr>
                <w:lang w:val="en-GB" w:eastAsia="ko-KR"/>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213C5A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0B92F276" w14:textId="77777777" w:rsidR="00EA338F" w:rsidRDefault="00EA338F">
            <w:pPr>
              <w:pStyle w:val="TAL"/>
              <w:rPr>
                <w:lang w:val="en-GB" w:eastAsia="ko-KR"/>
              </w:rPr>
            </w:pPr>
            <w:r>
              <w:rPr>
                <w:lang w:val="en-GB" w:eastAsia="ja-JP"/>
              </w:rPr>
              <w:t>9.3.1.125</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1F6C5B55" w14:textId="77777777" w:rsidR="00EA338F" w:rsidRDefault="00EA338F">
            <w:pPr>
              <w:pStyle w:val="TAL"/>
              <w:rPr>
                <w:lang w:val="en-GB"/>
              </w:rPr>
            </w:pPr>
            <w:r>
              <w:rPr>
                <w:lang w:val="en-GB" w:eastAsia="ja-JP"/>
              </w:rPr>
              <w:t>RAT information associated with the TAC of the indicated PLMN(s).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AF883C7" w14:textId="77777777" w:rsidR="00EA338F" w:rsidRDefault="00EA338F">
            <w:pPr>
              <w:pStyle w:val="TAL"/>
              <w:jc w:val="center"/>
              <w:rPr>
                <w:lang w:val="en-GB"/>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AE4301A" w14:textId="77777777" w:rsidR="00EA338F" w:rsidRDefault="00EA338F">
            <w:pPr>
              <w:pStyle w:val="TAL"/>
              <w:jc w:val="center"/>
              <w:rPr>
                <w:lang w:val="en-GB" w:eastAsia="ja-JP"/>
              </w:rPr>
            </w:pPr>
            <w:r>
              <w:rPr>
                <w:lang w:val="en-GB" w:eastAsia="ja-JP"/>
              </w:rPr>
              <w:t>reject</w:t>
            </w:r>
          </w:p>
        </w:tc>
      </w:tr>
      <w:tr w:rsidR="00EA338F" w14:paraId="7B662A7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E4C56" w14:textId="77777777" w:rsidR="00EA338F" w:rsidRDefault="00EA338F">
            <w:pPr>
              <w:pStyle w:val="TAL"/>
              <w:rPr>
                <w:lang w:val="en-GB" w:eastAsia="ja-JP"/>
              </w:rPr>
            </w:pPr>
            <w:r>
              <w:rPr>
                <w:lang w:val="en-GB" w:eastAsia="ja-JP"/>
              </w:rPr>
              <w:t>Default Paging DRX</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486387C3"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D5C1BE2"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1A670FD" w14:textId="77777777" w:rsidR="00EA338F" w:rsidRDefault="00EA338F">
            <w:pPr>
              <w:pStyle w:val="TAL"/>
              <w:rPr>
                <w:lang w:val="en-GB" w:eastAsia="ja-JP"/>
              </w:rPr>
            </w:pPr>
            <w:r>
              <w:rPr>
                <w:lang w:val="en-GB" w:eastAsia="ja-JP"/>
              </w:rPr>
              <w:t>Paging DRX</w:t>
            </w:r>
          </w:p>
          <w:p w14:paraId="2949631E" w14:textId="77777777" w:rsidR="00EA338F" w:rsidRDefault="00EA338F">
            <w:pPr>
              <w:pStyle w:val="TAL"/>
              <w:rPr>
                <w:lang w:val="en-GB" w:eastAsia="ja-JP"/>
              </w:rPr>
            </w:pPr>
            <w:r>
              <w:rPr>
                <w:lang w:val="en-GB" w:eastAsia="ja-JP"/>
              </w:rPr>
              <w:t>9.3.1.90</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7F6C3B2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6255AE5" w14:textId="77777777" w:rsidR="00EA338F" w:rsidRDefault="00EA338F">
            <w:pPr>
              <w:pStyle w:val="TAR"/>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21CF16A" w14:textId="77777777" w:rsidR="00EA338F" w:rsidRDefault="00EA338F">
            <w:pPr>
              <w:pStyle w:val="TAR"/>
              <w:jc w:val="center"/>
              <w:rPr>
                <w:lang w:val="en-GB" w:eastAsia="ja-JP"/>
              </w:rPr>
            </w:pPr>
            <w:r>
              <w:rPr>
                <w:lang w:val="en-GB" w:eastAsia="ja-JP"/>
              </w:rPr>
              <w:t>ignore</w:t>
            </w:r>
          </w:p>
        </w:tc>
      </w:tr>
      <w:tr w:rsidR="00EA338F" w14:paraId="6226F934"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8624A" w14:textId="77777777" w:rsidR="00EA338F" w:rsidRDefault="00EA338F">
            <w:pPr>
              <w:pStyle w:val="TAL"/>
              <w:rPr>
                <w:lang w:val="en-GB" w:eastAsia="ja-JP"/>
              </w:rPr>
            </w:pPr>
            <w:r>
              <w:rPr>
                <w:lang w:val="en-GB"/>
              </w:rPr>
              <w:t>UE Retention Information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3A5F6DF3" w14:textId="77777777" w:rsidR="00EA338F" w:rsidRDefault="00EA338F">
            <w:pPr>
              <w:pStyle w:val="TAL"/>
              <w:rPr>
                <w:lang w:val="en-GB" w:eastAsia="ja-JP"/>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A09DE89"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67AB371C" w14:textId="77777777" w:rsidR="00EA338F" w:rsidRDefault="00EA338F">
            <w:pPr>
              <w:pStyle w:val="TAL"/>
              <w:rPr>
                <w:lang w:val="en-GB" w:eastAsia="ja-JP"/>
              </w:rPr>
            </w:pPr>
            <w:r>
              <w:rPr>
                <w:lang w:val="en-GB"/>
              </w:rPr>
              <w:t>9.3.1.117</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2E6E2B6D"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384D0E9" w14:textId="77777777" w:rsidR="00EA338F" w:rsidRDefault="00EA338F">
            <w:pPr>
              <w:pStyle w:val="TAR"/>
              <w:jc w:val="center"/>
              <w:rPr>
                <w:lang w:val="en-GB" w:eastAsia="ja-JP"/>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94F4C18" w14:textId="77777777" w:rsidR="00EA338F" w:rsidRDefault="00EA338F">
            <w:pPr>
              <w:pStyle w:val="TAR"/>
              <w:jc w:val="center"/>
              <w:rPr>
                <w:lang w:val="en-GB" w:eastAsia="ja-JP"/>
              </w:rPr>
            </w:pPr>
            <w:r>
              <w:rPr>
                <w:lang w:val="en-GB"/>
              </w:rPr>
              <w:t>ignore</w:t>
            </w:r>
          </w:p>
        </w:tc>
      </w:tr>
      <w:tr w:rsidR="00EA338F" w14:paraId="5E2EC00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31A7B" w14:textId="77777777" w:rsidR="00EA338F" w:rsidRDefault="00EA338F">
            <w:pPr>
              <w:pStyle w:val="TAL"/>
              <w:rPr>
                <w:lang w:val="en-GB" w:eastAsia="ko-KR"/>
              </w:rPr>
            </w:pPr>
            <w:r>
              <w:rPr>
                <w:lang w:val="en-GB" w:eastAsia="ja-JP"/>
              </w:rPr>
              <w:t>NB-</w:t>
            </w:r>
            <w:proofErr w:type="spellStart"/>
            <w:r>
              <w:rPr>
                <w:lang w:val="en-GB" w:eastAsia="ja-JP"/>
              </w:rPr>
              <w:t>IoT</w:t>
            </w:r>
            <w:proofErr w:type="spellEnd"/>
            <w:r>
              <w:rPr>
                <w:lang w:val="en-GB" w:eastAsia="ja-JP"/>
              </w:rPr>
              <w:t xml:space="preserve"> Default Paging DRX</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F8BAB51" w14:textId="77777777" w:rsidR="00EA338F" w:rsidRDefault="00EA338F">
            <w:pPr>
              <w:pStyle w:val="TAL"/>
              <w:rPr>
                <w:lang w:val="en-GB"/>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C37F29B"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1962F648" w14:textId="77777777" w:rsidR="00EA338F" w:rsidRDefault="00EA338F">
            <w:pPr>
              <w:pStyle w:val="TAL"/>
              <w:rPr>
                <w:lang w:val="en-GB" w:eastAsia="ko-KR"/>
              </w:rPr>
            </w:pPr>
            <w:r>
              <w:rPr>
                <w:lang w:val="en-GB"/>
              </w:rPr>
              <w:t>9.3.1.137</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48EF70F"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BA8B830" w14:textId="77777777" w:rsidR="00EA338F" w:rsidRDefault="00EA338F">
            <w:pPr>
              <w:pStyle w:val="TAR"/>
              <w:jc w:val="center"/>
              <w:rPr>
                <w:lang w:val="en-GB" w:eastAsia="ko-KR"/>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2AEFD0E" w14:textId="77777777" w:rsidR="00EA338F" w:rsidRDefault="00EA338F">
            <w:pPr>
              <w:pStyle w:val="TAR"/>
              <w:jc w:val="center"/>
              <w:rPr>
                <w:lang w:val="en-GB"/>
              </w:rPr>
            </w:pPr>
            <w:r>
              <w:rPr>
                <w:lang w:val="en-GB" w:eastAsia="ja-JP"/>
              </w:rPr>
              <w:t>ignore</w:t>
            </w:r>
          </w:p>
        </w:tc>
      </w:tr>
      <w:tr w:rsidR="00EA338F" w14:paraId="747CFF8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A94E1" w14:textId="77777777" w:rsidR="00EA338F" w:rsidRDefault="00EA338F">
            <w:pPr>
              <w:pStyle w:val="TAL"/>
              <w:rPr>
                <w:lang w:val="en-GB" w:eastAsia="ja-JP"/>
              </w:rPr>
            </w:pPr>
            <w:r>
              <w:rPr>
                <w:lang w:val="en-GB" w:eastAsia="zh-CN"/>
              </w:rPr>
              <w:t>Extended RAN Node Name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97E53A1" w14:textId="77777777" w:rsidR="00EA338F" w:rsidRDefault="00EA338F">
            <w:pPr>
              <w:pStyle w:val="TAL"/>
              <w:rPr>
                <w:lang w:val="en-GB" w:eastAsia="ja-JP"/>
              </w:rPr>
            </w:pPr>
            <w:r>
              <w:rPr>
                <w:lang w:val="en-GB" w:eastAsia="zh-CN"/>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E5B23CC"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697940EB" w14:textId="77777777" w:rsidR="00EA338F" w:rsidRDefault="00EA338F">
            <w:pPr>
              <w:pStyle w:val="TAL"/>
              <w:rPr>
                <w:lang w:val="en-GB" w:eastAsia="ko-KR"/>
              </w:rPr>
            </w:pPr>
            <w:r>
              <w:rPr>
                <w:lang w:val="en-GB" w:eastAsia="zh-CN"/>
              </w:rPr>
              <w:t>9.3.1.193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6BBC6237"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510D8EF" w14:textId="77777777" w:rsidR="00EA338F" w:rsidRDefault="00EA338F">
            <w:pPr>
              <w:pStyle w:val="TAR"/>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25F1387" w14:textId="77777777" w:rsidR="00EA338F" w:rsidRDefault="00EA338F">
            <w:pPr>
              <w:pStyle w:val="TAR"/>
              <w:jc w:val="center"/>
              <w:rPr>
                <w:lang w:val="en-GB" w:eastAsia="ja-JP"/>
              </w:rPr>
            </w:pPr>
            <w:r>
              <w:rPr>
                <w:lang w:val="en-GB" w:eastAsia="ja-JP"/>
              </w:rPr>
              <w:t>ignore</w:t>
            </w:r>
          </w:p>
        </w:tc>
      </w:tr>
    </w:tbl>
    <w:p w14:paraId="7A64B86F" w14:textId="77777777" w:rsidR="00EA338F" w:rsidRDefault="00EA338F" w:rsidP="00EA338F">
      <w:pPr>
        <w:rPr>
          <w:rFonts w:cs="Times New Roman"/>
          <w:sz w:val="20"/>
          <w:szCs w:val="20"/>
          <w:lang w:val="en-GB" w:eastAsia="ko-KR"/>
        </w:rPr>
      </w:pPr>
    </w:p>
    <w:tbl>
      <w:tblPr>
        <w:tblW w:w="9870" w:type="dxa"/>
        <w:tblInd w:w="108" w:type="dxa"/>
        <w:tblCellMar>
          <w:left w:w="0" w:type="dxa"/>
          <w:right w:w="0" w:type="dxa"/>
        </w:tblCellMar>
        <w:tblLook w:val="04A0" w:firstRow="1" w:lastRow="0" w:firstColumn="1" w:lastColumn="0" w:noHBand="0" w:noVBand="1"/>
      </w:tblPr>
      <w:tblGrid>
        <w:gridCol w:w="3290"/>
        <w:gridCol w:w="6580"/>
      </w:tblGrid>
      <w:tr w:rsidR="00EA338F" w14:paraId="5408630C" w14:textId="77777777" w:rsidTr="00EA338F">
        <w:tc>
          <w:tcPr>
            <w:tcW w:w="32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04700A" w14:textId="77777777" w:rsidR="00EA338F" w:rsidRDefault="00EA338F">
            <w:pPr>
              <w:pStyle w:val="TAH"/>
              <w:rPr>
                <w:rFonts w:cs="Arial"/>
                <w:szCs w:val="18"/>
                <w:lang w:val="en-GB" w:eastAsia="ja-JP"/>
              </w:rPr>
            </w:pPr>
            <w:r>
              <w:rPr>
                <w:lang w:val="en-GB" w:eastAsia="ja-JP"/>
              </w:rPr>
              <w:t>Range bound</w:t>
            </w:r>
          </w:p>
        </w:tc>
        <w:tc>
          <w:tcPr>
            <w:tcW w:w="65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4AF0E6" w14:textId="77777777" w:rsidR="00EA338F" w:rsidRDefault="00EA338F">
            <w:pPr>
              <w:pStyle w:val="TAH"/>
              <w:rPr>
                <w:sz w:val="20"/>
                <w:szCs w:val="20"/>
                <w:lang w:val="en-GB" w:eastAsia="ja-JP"/>
              </w:rPr>
            </w:pPr>
            <w:r>
              <w:rPr>
                <w:lang w:val="en-GB" w:eastAsia="ja-JP"/>
              </w:rPr>
              <w:t>Explanation</w:t>
            </w:r>
          </w:p>
        </w:tc>
      </w:tr>
      <w:tr w:rsidR="00EA338F" w:rsidRPr="00AC6EE7" w14:paraId="49F2C874" w14:textId="77777777" w:rsidTr="00EA338F">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CA5BD" w14:textId="77777777" w:rsidR="00EA338F" w:rsidRDefault="00EA338F">
            <w:pPr>
              <w:pStyle w:val="TAL"/>
              <w:rPr>
                <w:lang w:val="en-GB" w:eastAsia="ja-JP"/>
              </w:rPr>
            </w:pPr>
            <w:proofErr w:type="spellStart"/>
            <w:r>
              <w:rPr>
                <w:lang w:val="en-GB" w:eastAsia="ja-JP"/>
              </w:rPr>
              <w:t>maxnoofTACs</w:t>
            </w:r>
            <w:proofErr w:type="spellEnd"/>
          </w:p>
        </w:tc>
        <w:tc>
          <w:tcPr>
            <w:tcW w:w="6576" w:type="dxa"/>
            <w:tcBorders>
              <w:top w:val="nil"/>
              <w:left w:val="nil"/>
              <w:bottom w:val="single" w:sz="8" w:space="0" w:color="auto"/>
              <w:right w:val="single" w:sz="8" w:space="0" w:color="auto"/>
            </w:tcBorders>
            <w:tcMar>
              <w:top w:w="0" w:type="dxa"/>
              <w:left w:w="108" w:type="dxa"/>
              <w:bottom w:w="0" w:type="dxa"/>
              <w:right w:w="108" w:type="dxa"/>
            </w:tcMar>
            <w:hideMark/>
          </w:tcPr>
          <w:p w14:paraId="25FF3075" w14:textId="77777777" w:rsidR="00EA338F" w:rsidRDefault="00EA338F">
            <w:pPr>
              <w:pStyle w:val="TAL"/>
              <w:rPr>
                <w:lang w:val="en-GB" w:eastAsia="ja-JP"/>
              </w:rPr>
            </w:pPr>
            <w:r>
              <w:rPr>
                <w:lang w:val="en-GB" w:eastAsia="ja-JP"/>
              </w:rPr>
              <w:t>Maximum no. of TACs. Value is 256.</w:t>
            </w:r>
          </w:p>
        </w:tc>
      </w:tr>
      <w:tr w:rsidR="00EA338F" w14:paraId="476EBC8E" w14:textId="77777777" w:rsidTr="00EA338F">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0DCB7" w14:textId="77777777" w:rsidR="00EA338F" w:rsidRDefault="00EA338F">
            <w:pPr>
              <w:pStyle w:val="TAL"/>
              <w:rPr>
                <w:lang w:val="en-GB" w:eastAsia="ja-JP"/>
              </w:rPr>
            </w:pPr>
            <w:proofErr w:type="spellStart"/>
            <w:r>
              <w:rPr>
                <w:lang w:val="en-GB" w:eastAsia="ja-JP"/>
              </w:rPr>
              <w:t>maxnoofBPLMNs</w:t>
            </w:r>
            <w:proofErr w:type="spellEnd"/>
          </w:p>
        </w:tc>
        <w:tc>
          <w:tcPr>
            <w:tcW w:w="6576" w:type="dxa"/>
            <w:tcBorders>
              <w:top w:val="nil"/>
              <w:left w:val="nil"/>
              <w:bottom w:val="single" w:sz="8" w:space="0" w:color="auto"/>
              <w:right w:val="single" w:sz="8" w:space="0" w:color="auto"/>
            </w:tcBorders>
            <w:tcMar>
              <w:top w:w="0" w:type="dxa"/>
              <w:left w:w="108" w:type="dxa"/>
              <w:bottom w:w="0" w:type="dxa"/>
              <w:right w:w="108" w:type="dxa"/>
            </w:tcMar>
            <w:hideMark/>
          </w:tcPr>
          <w:p w14:paraId="76201266" w14:textId="77777777" w:rsidR="00EA338F" w:rsidRDefault="00EA338F">
            <w:pPr>
              <w:pStyle w:val="TAL"/>
              <w:rPr>
                <w:lang w:val="en-GB" w:eastAsia="ja-JP"/>
              </w:rPr>
            </w:pPr>
            <w:r>
              <w:rPr>
                <w:lang w:val="en-GB" w:eastAsia="ja-JP"/>
              </w:rPr>
              <w:t>Maximum no. of Broadcast PLMNs. Value is 12.</w:t>
            </w:r>
          </w:p>
        </w:tc>
      </w:tr>
    </w:tbl>
    <w:p w14:paraId="7E447AE9" w14:textId="77777777" w:rsidR="00EA338F" w:rsidRDefault="00EA338F" w:rsidP="00EA338F">
      <w:pPr>
        <w:rPr>
          <w:rFonts w:ascii="Calibri" w:hAnsi="Calibri" w:cs="Calibri"/>
        </w:rPr>
      </w:pPr>
    </w:p>
    <w:p w14:paraId="242C28FE" w14:textId="77777777" w:rsidR="00EA338F" w:rsidRPr="00AC6EE7" w:rsidRDefault="00EA338F" w:rsidP="00EA338F">
      <w:pPr>
        <w:rPr>
          <w:lang w:val="en-GB"/>
        </w:rPr>
      </w:pPr>
      <w:r w:rsidRPr="00AC6EE7">
        <w:rPr>
          <w:lang w:val="en-GB"/>
        </w:rPr>
        <w:t xml:space="preserve">So, up to 256 TACs can be supported by a </w:t>
      </w:r>
      <w:proofErr w:type="spellStart"/>
      <w:r w:rsidRPr="00AC6EE7">
        <w:rPr>
          <w:lang w:val="en-GB"/>
        </w:rPr>
        <w:t>gNB</w:t>
      </w:r>
      <w:proofErr w:type="spellEnd"/>
      <w:r w:rsidRPr="00AC6EE7">
        <w:rPr>
          <w:lang w:val="en-GB"/>
        </w:rPr>
        <w:t>, and up to 12 PLMNs can be broadcast per TAC. NGAP does not preclude any relation between the different TACs and different RAN area codes, i.e. no cross-check is specified.</w:t>
      </w:r>
    </w:p>
    <w:p w14:paraId="1E5CFBF1" w14:textId="72C6379B" w:rsidR="00DC7057" w:rsidRPr="00AC6EE7" w:rsidRDefault="00DC7057" w:rsidP="00EA338F">
      <w:pPr>
        <w:rPr>
          <w:lang w:val="en-GB"/>
        </w:rPr>
      </w:pPr>
      <w:r w:rsidRPr="00AC6EE7">
        <w:rPr>
          <w:lang w:val="en-GB"/>
        </w:rPr>
        <w:t xml:space="preserve">Seems that </w:t>
      </w:r>
      <w:r w:rsidR="00EA338F" w:rsidRPr="00AC6EE7">
        <w:rPr>
          <w:lang w:val="en-GB"/>
        </w:rPr>
        <w:t xml:space="preserve">the proposed per-TAC RAN area code would restrict this possible RAN area code space </w:t>
      </w:r>
      <w:r w:rsidR="00EA338F" w:rsidRPr="00AC6EE7">
        <w:rPr>
          <w:lang w:val="en-GB"/>
        </w:rPr>
        <w:lastRenderedPageBreak/>
        <w:t>to avoid duplicates</w:t>
      </w:r>
      <w:r w:rsidRPr="00AC6EE7">
        <w:rPr>
          <w:lang w:val="en-GB"/>
        </w:rPr>
        <w:t xml:space="preserve">. It should be clarified why </w:t>
      </w:r>
      <w:r w:rsidR="00E61DB8" w:rsidRPr="00AC6EE7">
        <w:rPr>
          <w:lang w:val="en-GB"/>
        </w:rPr>
        <w:t>would be needed.</w:t>
      </w:r>
    </w:p>
    <w:p w14:paraId="585280F7" w14:textId="37BE3AAB" w:rsidR="00B6568F" w:rsidRPr="00AC6EE7" w:rsidRDefault="00B6568F" w:rsidP="00B6568F">
      <w:pPr>
        <w:rPr>
          <w:rFonts w:ascii="Calibri" w:hAnsi="Calibri" w:cs="Calibri"/>
          <w:lang w:val="en-GB"/>
        </w:rPr>
      </w:pPr>
      <w:r w:rsidRPr="00AC6EE7">
        <w:rPr>
          <w:lang w:val="en-GB"/>
        </w:rPr>
        <w:t>When the RANAC alternative is used for the RNA configuration, there is a list TACs and for each of these TACs there is one or more RANAC(s). If the UE can find a TAC broadcast in the cell that matches one of the TACs in its RNA configuration and one of the RANACs associated with that matching TAC in the RNA configuration is equal to the RANAC broadcast in the cell, then the UE would consider the cell as being part of the UE’s RNA.</w:t>
      </w:r>
    </w:p>
    <w:bookmarkEnd w:id="0"/>
    <w:bookmarkEnd w:id="1"/>
    <w:bookmarkEnd w:id="2"/>
    <w:p w14:paraId="57513893" w14:textId="338E7B67" w:rsidR="008215B1" w:rsidRPr="00AC6EE7" w:rsidRDefault="002D3505" w:rsidP="00C8627D">
      <w:pPr>
        <w:rPr>
          <w:lang w:val="en-GB"/>
        </w:rPr>
      </w:pPr>
      <w:r w:rsidRPr="00AC6EE7">
        <w:rPr>
          <w:lang w:val="en-GB"/>
        </w:rPr>
        <w:t>That is, it seems unclear whether there actually is any issue to be so</w:t>
      </w:r>
      <w:r w:rsidR="00C8627D" w:rsidRPr="00AC6EE7">
        <w:rPr>
          <w:lang w:val="en-GB"/>
        </w:rPr>
        <w:t>lved</w:t>
      </w:r>
      <w:r w:rsidR="00844F22" w:rsidRPr="00AC6EE7">
        <w:rPr>
          <w:lang w:val="en-GB"/>
        </w:rPr>
        <w:t xml:space="preserve">. Please note that WI is closed and RAN2 should only work on corrections. </w:t>
      </w:r>
      <w:r w:rsidR="00C8627D" w:rsidRPr="00AC6EE7">
        <w:rPr>
          <w:lang w:val="en-GB"/>
        </w:rPr>
        <w:t xml:space="preserve"> </w:t>
      </w:r>
    </w:p>
    <w:p w14:paraId="02888FC4" w14:textId="7953541F" w:rsidR="003C60C0" w:rsidRPr="00AC6EE7" w:rsidRDefault="003C60C0" w:rsidP="003C60C0">
      <w:pPr>
        <w:rPr>
          <w:b/>
          <w:bCs/>
          <w:lang w:val="en-GB"/>
        </w:rPr>
      </w:pPr>
      <w:r w:rsidRPr="00AC6EE7">
        <w:rPr>
          <w:b/>
          <w:bCs/>
          <w:lang w:val="en-GB"/>
        </w:rPr>
        <w:t xml:space="preserve">Q2: Please give your view whether </w:t>
      </w:r>
      <w:r w:rsidR="009B7B6B" w:rsidRPr="00AC6EE7">
        <w:rPr>
          <w:b/>
          <w:bCs/>
          <w:lang w:val="en-GB"/>
        </w:rPr>
        <w:t xml:space="preserve">a) current specification works b) there is issue that needs to </w:t>
      </w:r>
      <w:proofErr w:type="gramStart"/>
      <w:r w:rsidR="009B7B6B" w:rsidRPr="00AC6EE7">
        <w:rPr>
          <w:b/>
          <w:bCs/>
          <w:lang w:val="en-GB"/>
        </w:rPr>
        <w:t>corrected</w:t>
      </w:r>
      <w:proofErr w:type="gramEnd"/>
      <w:r w:rsidR="003F220D" w:rsidRPr="00AC6EE7">
        <w:rPr>
          <w:b/>
          <w:bCs/>
          <w:lang w:val="en-GB"/>
        </w:rPr>
        <w:t xml:space="preserve">. </w:t>
      </w:r>
      <w:r w:rsidRPr="00AC6EE7">
        <w:rPr>
          <w:b/>
          <w:bCs/>
          <w:lang w:val="en-GB"/>
        </w:rPr>
        <w:br/>
      </w:r>
    </w:p>
    <w:p w14:paraId="4C00120B" w14:textId="77777777" w:rsidR="003C60C0" w:rsidRPr="00AC6EE7" w:rsidRDefault="003C60C0" w:rsidP="003C60C0">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535"/>
        <w:gridCol w:w="8327"/>
      </w:tblGrid>
      <w:tr w:rsidR="003C60C0" w:rsidRPr="00AC6EE7" w14:paraId="0F7DC013"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C1008C" w14:textId="77777777" w:rsidR="003C60C0" w:rsidRDefault="003C60C0" w:rsidP="00FC334E">
            <w:pPr>
              <w:pStyle w:val="TAH"/>
              <w:spacing w:before="20" w:after="20"/>
              <w:ind w:left="57" w:right="57"/>
              <w:jc w:val="left"/>
            </w:pPr>
            <w:r>
              <w:lastRenderedPageBreak/>
              <w:t>Company</w:t>
            </w:r>
          </w:p>
        </w:tc>
        <w:tc>
          <w:tcPr>
            <w:tcW w:w="153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3ECF74" w14:textId="7F30A933" w:rsidR="003C60C0" w:rsidRDefault="003D1C1E" w:rsidP="004B217D">
            <w:pPr>
              <w:pStyle w:val="TAH"/>
              <w:numPr>
                <w:ilvl w:val="0"/>
                <w:numId w:val="17"/>
              </w:numPr>
              <w:spacing w:before="20" w:after="20"/>
              <w:ind w:right="57"/>
              <w:jc w:val="left"/>
            </w:pPr>
            <w:r>
              <w:rPr>
                <w:lang w:val="fi-FI"/>
              </w:rPr>
              <w:t>Current specification work</w:t>
            </w:r>
            <w:r w:rsidR="009B7B6B">
              <w:rPr>
                <w:lang w:val="fi-FI"/>
              </w:rPr>
              <w:t>s</w:t>
            </w:r>
            <w:r w:rsidR="003C60C0">
              <w:t xml:space="preserve"> </w:t>
            </w:r>
          </w:p>
        </w:tc>
        <w:tc>
          <w:tcPr>
            <w:tcW w:w="832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A971C0" w14:textId="4A52A003" w:rsidR="003C60C0" w:rsidRPr="00074B4D" w:rsidRDefault="00844F22" w:rsidP="004B217D">
            <w:pPr>
              <w:pStyle w:val="TAH"/>
              <w:numPr>
                <w:ilvl w:val="0"/>
                <w:numId w:val="17"/>
              </w:numPr>
              <w:spacing w:before="20" w:after="20"/>
              <w:ind w:right="57"/>
              <w:jc w:val="left"/>
              <w:rPr>
                <w:lang w:val="fi-FI"/>
              </w:rPr>
            </w:pPr>
            <w:r>
              <w:rPr>
                <w:lang w:val="fi-FI"/>
              </w:rPr>
              <w:t xml:space="preserve">There is an issue that needs to be fixed, </w:t>
            </w:r>
            <w:r w:rsidR="00074B4D">
              <w:rPr>
                <w:lang w:val="fi-FI"/>
              </w:rPr>
              <w:t>please e</w:t>
            </w:r>
            <w:r w:rsidR="009B7B6B">
              <w:rPr>
                <w:lang w:val="fi-FI"/>
              </w:rPr>
              <w:t>xpla</w:t>
            </w:r>
            <w:r w:rsidR="00074B4D">
              <w:rPr>
                <w:lang w:val="fi-FI"/>
              </w:rPr>
              <w:t xml:space="preserve">in why there is an </w:t>
            </w:r>
            <w:r w:rsidR="009B7B6B" w:rsidRPr="00074B4D">
              <w:rPr>
                <w:lang w:val="fi-FI"/>
              </w:rPr>
              <w:t>issue</w:t>
            </w:r>
            <w:r w:rsidR="00074B4D">
              <w:rPr>
                <w:lang w:val="fi-FI"/>
              </w:rPr>
              <w:t xml:space="preserve"> and what is the resolution.</w:t>
            </w:r>
            <w:r w:rsidR="009B7B6B" w:rsidRPr="00074B4D">
              <w:rPr>
                <w:lang w:val="fi-FI"/>
              </w:rPr>
              <w:t xml:space="preserve"> </w:t>
            </w:r>
          </w:p>
        </w:tc>
      </w:tr>
      <w:tr w:rsidR="003C60C0" w:rsidRPr="00AC6EE7" w14:paraId="1819B2EB"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E4CE7" w14:textId="0234F9AD" w:rsidR="003C60C0" w:rsidRDefault="00964E43" w:rsidP="00FC334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535" w:type="dxa"/>
            <w:tcBorders>
              <w:top w:val="single" w:sz="4" w:space="0" w:color="auto"/>
              <w:left w:val="single" w:sz="4" w:space="0" w:color="auto"/>
              <w:bottom w:val="single" w:sz="4" w:space="0" w:color="auto"/>
              <w:right w:val="single" w:sz="4" w:space="0" w:color="auto"/>
            </w:tcBorders>
          </w:tcPr>
          <w:p w14:paraId="7F191600" w14:textId="0E77A379" w:rsidR="003C60C0" w:rsidRDefault="008A3409" w:rsidP="008A3409">
            <w:pPr>
              <w:pStyle w:val="TAC"/>
              <w:spacing w:before="20" w:after="20"/>
              <w:ind w:left="57" w:right="57"/>
              <w:jc w:val="left"/>
              <w:rPr>
                <w:lang w:eastAsia="zh-CN"/>
              </w:rPr>
            </w:pPr>
            <w:r>
              <w:rPr>
                <w:lang w:eastAsia="zh-CN"/>
              </w:rPr>
              <w:t>We prefer not to pursue enhancements related to RRC_INACTIVE at this stage</w:t>
            </w:r>
          </w:p>
        </w:tc>
        <w:tc>
          <w:tcPr>
            <w:tcW w:w="8327" w:type="dxa"/>
            <w:tcBorders>
              <w:top w:val="single" w:sz="4" w:space="0" w:color="auto"/>
              <w:left w:val="single" w:sz="4" w:space="0" w:color="auto"/>
              <w:bottom w:val="single" w:sz="4" w:space="0" w:color="auto"/>
              <w:right w:val="single" w:sz="4" w:space="0" w:color="auto"/>
            </w:tcBorders>
          </w:tcPr>
          <w:p w14:paraId="006E0746" w14:textId="77777777" w:rsidR="003C60C0" w:rsidRDefault="003C60C0" w:rsidP="00FC334E">
            <w:pPr>
              <w:pStyle w:val="TAC"/>
              <w:spacing w:before="20" w:after="20"/>
              <w:ind w:left="57" w:right="57"/>
              <w:jc w:val="left"/>
              <w:rPr>
                <w:lang w:eastAsia="zh-CN"/>
              </w:rPr>
            </w:pPr>
          </w:p>
        </w:tc>
      </w:tr>
      <w:tr w:rsidR="00161F58" w:rsidRPr="00AC6EE7" w14:paraId="352295F1" w14:textId="77777777" w:rsidTr="00161F5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E9CE48" w14:textId="77777777" w:rsidR="00161F58" w:rsidRDefault="00161F58" w:rsidP="00FC334E">
            <w:pPr>
              <w:pStyle w:val="TAC"/>
              <w:spacing w:before="20" w:after="20"/>
              <w:ind w:left="57" w:right="57"/>
              <w:jc w:val="left"/>
              <w:rPr>
                <w:lang w:eastAsia="zh-CN"/>
              </w:rPr>
            </w:pPr>
            <w:r>
              <w:rPr>
                <w:rFonts w:hint="eastAsia"/>
                <w:lang w:eastAsia="zh-CN"/>
              </w:rPr>
              <w:lastRenderedPageBreak/>
              <w:t>v</w:t>
            </w:r>
            <w:r>
              <w:rPr>
                <w:lang w:eastAsia="zh-CN"/>
              </w:rPr>
              <w:t>ivo</w:t>
            </w:r>
          </w:p>
        </w:tc>
        <w:tc>
          <w:tcPr>
            <w:tcW w:w="1535" w:type="dxa"/>
            <w:tcBorders>
              <w:top w:val="single" w:sz="4" w:space="0" w:color="auto"/>
              <w:left w:val="single" w:sz="4" w:space="0" w:color="auto"/>
              <w:bottom w:val="single" w:sz="4" w:space="0" w:color="auto"/>
              <w:right w:val="single" w:sz="4" w:space="0" w:color="auto"/>
            </w:tcBorders>
          </w:tcPr>
          <w:p w14:paraId="639B7DAA" w14:textId="77777777" w:rsidR="00161F58" w:rsidRDefault="00161F58" w:rsidP="00FC334E">
            <w:pPr>
              <w:pStyle w:val="TAC"/>
              <w:spacing w:before="20" w:after="20"/>
              <w:ind w:left="57" w:right="57"/>
              <w:jc w:val="left"/>
              <w:rPr>
                <w:lang w:eastAsia="zh-CN"/>
              </w:rPr>
            </w:pPr>
          </w:p>
        </w:tc>
        <w:tc>
          <w:tcPr>
            <w:tcW w:w="8327" w:type="dxa"/>
            <w:tcBorders>
              <w:top w:val="single" w:sz="4" w:space="0" w:color="auto"/>
              <w:left w:val="single" w:sz="4" w:space="0" w:color="auto"/>
              <w:bottom w:val="single" w:sz="4" w:space="0" w:color="auto"/>
              <w:right w:val="single" w:sz="4" w:space="0" w:color="auto"/>
            </w:tcBorders>
          </w:tcPr>
          <w:p w14:paraId="5F30D6F8" w14:textId="77777777" w:rsidR="00161F58" w:rsidRDefault="00161F58" w:rsidP="00FC334E">
            <w:pPr>
              <w:pStyle w:val="TAC"/>
              <w:spacing w:before="20" w:after="20"/>
              <w:ind w:left="57" w:right="57"/>
              <w:jc w:val="left"/>
              <w:rPr>
                <w:lang w:eastAsia="zh-CN"/>
              </w:rPr>
            </w:pPr>
            <w:r>
              <w:rPr>
                <w:rFonts w:hint="eastAsia"/>
                <w:lang w:eastAsia="zh-CN"/>
              </w:rPr>
              <w:t>A</w:t>
            </w:r>
            <w:r>
              <w:rPr>
                <w:lang w:eastAsia="zh-CN"/>
              </w:rPr>
              <w:t xml:space="preserve">gree (proponent). </w:t>
            </w:r>
          </w:p>
          <w:p w14:paraId="6FB3DDBB" w14:textId="49446348" w:rsidR="00161F58" w:rsidRDefault="00161F58" w:rsidP="00FC334E">
            <w:pPr>
              <w:pStyle w:val="TAC"/>
              <w:spacing w:before="20" w:after="20"/>
              <w:ind w:left="57" w:right="57"/>
              <w:jc w:val="left"/>
              <w:rPr>
                <w:lang w:eastAsia="zh-CN"/>
              </w:rPr>
            </w:pPr>
            <w:r>
              <w:rPr>
                <w:rFonts w:hint="eastAsia"/>
                <w:lang w:eastAsia="zh-CN"/>
              </w:rPr>
              <w:t>T</w:t>
            </w:r>
            <w:r>
              <w:rPr>
                <w:lang w:eastAsia="zh-CN"/>
              </w:rPr>
              <w:t>he motivations are two folded and straightforward:</w:t>
            </w:r>
          </w:p>
          <w:p w14:paraId="624E2F84" w14:textId="5519C520" w:rsidR="00161F58" w:rsidRDefault="00161F58" w:rsidP="00FC334E">
            <w:pPr>
              <w:pStyle w:val="TAC"/>
              <w:numPr>
                <w:ilvl w:val="0"/>
                <w:numId w:val="18"/>
              </w:numPr>
              <w:spacing w:before="20" w:after="20"/>
              <w:ind w:right="57"/>
              <w:jc w:val="left"/>
              <w:rPr>
                <w:lang w:eastAsia="zh-CN"/>
              </w:rPr>
            </w:pPr>
            <w:r>
              <w:rPr>
                <w:lang w:eastAsia="zh-CN"/>
              </w:rPr>
              <w:t xml:space="preserve">Just like the cell moving across the boundary of different TAs, there is also the case that the cell is moving across the boundary of different RAN areas in NTN. Therefore, similar as why we introduced the multiple TAC configuration to avoid the signaling overhead of TAU, it is straightforward to introduce multiple RANAC </w:t>
            </w:r>
            <w:proofErr w:type="spellStart"/>
            <w:r>
              <w:rPr>
                <w:lang w:eastAsia="zh-CN"/>
              </w:rPr>
              <w:t>config</w:t>
            </w:r>
            <w:proofErr w:type="spellEnd"/>
            <w:r>
              <w:rPr>
                <w:lang w:eastAsia="zh-CN"/>
              </w:rPr>
              <w:t xml:space="preserve"> to avoid signaling overhead of RNA update. </w:t>
            </w:r>
          </w:p>
          <w:p w14:paraId="6C81BA09" w14:textId="77777777" w:rsidR="00161F58" w:rsidRDefault="00161F58" w:rsidP="00FC334E">
            <w:pPr>
              <w:pStyle w:val="TAC"/>
              <w:numPr>
                <w:ilvl w:val="0"/>
                <w:numId w:val="18"/>
              </w:numPr>
              <w:spacing w:before="20" w:after="20"/>
              <w:ind w:right="57"/>
              <w:jc w:val="left"/>
              <w:rPr>
                <w:lang w:eastAsia="zh-CN"/>
              </w:rPr>
            </w:pPr>
            <w:r>
              <w:rPr>
                <w:lang w:eastAsia="zh-CN"/>
              </w:rPr>
              <w:t xml:space="preserve">Introducing per TAC RANAC configuration is not intended to restrict RAN area codes configuration as mentioned above by the Rapp in the discussion texts, but simply because, for a given PLMN, the multiple TAs covered by a cell do not necessarily own the same RANACs. In other words, if such per TAC RANAC configuration is not introduced, the NW deployment needs to ensure that the RANAC shared by multiple TACs for a given PLMN must be the same, which we are not sure is always practical in reality. </w:t>
            </w:r>
          </w:p>
          <w:p w14:paraId="47CAD85D" w14:textId="77777777" w:rsidR="00161F58" w:rsidRDefault="00161F58" w:rsidP="00FC334E">
            <w:pPr>
              <w:pStyle w:val="TAC"/>
              <w:spacing w:before="20" w:after="20"/>
              <w:ind w:left="57" w:right="57"/>
              <w:jc w:val="left"/>
              <w:rPr>
                <w:lang w:eastAsia="zh-CN"/>
              </w:rPr>
            </w:pPr>
          </w:p>
          <w:p w14:paraId="4BDB539B" w14:textId="77777777" w:rsidR="00161F58" w:rsidRPr="00635AAC" w:rsidRDefault="00161F58" w:rsidP="00FC334E">
            <w:pPr>
              <w:pStyle w:val="TAC"/>
              <w:spacing w:before="20" w:after="20"/>
              <w:ind w:left="57" w:right="57"/>
              <w:jc w:val="left"/>
              <w:rPr>
                <w:lang w:val="en-US" w:eastAsia="zh-CN"/>
              </w:rPr>
            </w:pPr>
            <w:r>
              <w:rPr>
                <w:lang w:val="en-US" w:eastAsia="zh-CN"/>
              </w:rPr>
              <w:t xml:space="preserve">Of course, some of the TACs are also able to share the same RANAC, not necessarily having to correspond to different RANAC values. We have a related contribution submitted in </w:t>
            </w:r>
            <w:r w:rsidRPr="00EF1186">
              <w:rPr>
                <w:lang w:val="en-US" w:eastAsia="zh-CN"/>
              </w:rPr>
              <w:t>R2-2204562</w:t>
            </w:r>
            <w:r>
              <w:rPr>
                <w:lang w:val="en-US" w:eastAsia="zh-CN"/>
              </w:rPr>
              <w:t xml:space="preserve">, and the above motivations are respectively illustrated by figure 2 and 1 below. </w:t>
            </w:r>
          </w:p>
          <w:p w14:paraId="382349C2" w14:textId="77777777" w:rsidR="00161F58" w:rsidRDefault="002E6464" w:rsidP="00FC334E">
            <w:pPr>
              <w:pStyle w:val="TAC"/>
              <w:spacing w:before="20" w:after="20"/>
              <w:ind w:left="57" w:right="57"/>
            </w:pPr>
            <w:r>
              <w:rPr>
                <w:noProof/>
              </w:rPr>
              <w:object w:dxaOrig="11115" w:dyaOrig="9180" w14:anchorId="543C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6.6pt;height:286.6pt;mso-width-percent:0;mso-height-percent:0;mso-width-percent:0;mso-height-percent:0" o:ole="">
                  <v:imagedata r:id="rId11" o:title=""/>
                </v:shape>
                <o:OLEObject Type="Embed" ProgID="Visio.Drawing.15" ShapeID="_x0000_i1025" DrawAspect="Content" ObjectID="_1713696901" r:id="rId12"/>
              </w:object>
            </w:r>
          </w:p>
          <w:p w14:paraId="3CD17942" w14:textId="77777777" w:rsidR="00161F58" w:rsidRDefault="00161F58" w:rsidP="00FC334E">
            <w:pPr>
              <w:pStyle w:val="TAC"/>
              <w:spacing w:before="20" w:after="20"/>
              <w:ind w:left="57" w:right="57"/>
              <w:rPr>
                <w:lang w:val="en-US" w:eastAsia="zh-CN"/>
              </w:rPr>
            </w:pPr>
            <w:r w:rsidRPr="00C65BD9">
              <w:rPr>
                <w:lang w:val="en-US" w:eastAsia="zh-CN"/>
              </w:rPr>
              <w:t>Figure 1 RNA updated with moving cells (existing Spec)</w:t>
            </w:r>
          </w:p>
          <w:p w14:paraId="4B25B464" w14:textId="77777777" w:rsidR="00161F58" w:rsidRDefault="002E6464" w:rsidP="00FC334E">
            <w:pPr>
              <w:jc w:val="center"/>
            </w:pPr>
            <w:r>
              <w:rPr>
                <w:noProof/>
              </w:rPr>
              <w:object w:dxaOrig="11115" w:dyaOrig="9180" w14:anchorId="30AF30A4">
                <v:shape id="_x0000_i1026" type="#_x0000_t75" alt="" style="width:348pt;height:288.9pt;mso-width-percent:0;mso-height-percent:0;mso-width-percent:0;mso-height-percent:0" o:ole="">
                  <v:imagedata r:id="rId13" o:title=""/>
                </v:shape>
                <o:OLEObject Type="Embed" ProgID="Visio.Drawing.15" ShapeID="_x0000_i1026" DrawAspect="Content" ObjectID="_1713696902" r:id="rId14"/>
              </w:object>
            </w:r>
          </w:p>
          <w:p w14:paraId="00862AE3" w14:textId="77777777" w:rsidR="00161F58" w:rsidRPr="00BB0C59" w:rsidRDefault="00161F58" w:rsidP="00FC334E">
            <w:pPr>
              <w:pStyle w:val="TAC"/>
              <w:spacing w:before="20" w:after="20"/>
              <w:ind w:left="57" w:right="57"/>
              <w:rPr>
                <w:lang w:val="en-US" w:eastAsia="zh-CN"/>
              </w:rPr>
            </w:pPr>
            <w:r w:rsidRPr="00BB0C59">
              <w:rPr>
                <w:lang w:val="en-US" w:eastAsia="zh-CN"/>
              </w:rPr>
              <w:t xml:space="preserve">Figure 2 </w:t>
            </w:r>
            <w:r w:rsidRPr="00BB0C59">
              <w:rPr>
                <w:rFonts w:hint="eastAsia"/>
                <w:lang w:val="en-US" w:eastAsia="zh-CN"/>
              </w:rPr>
              <w:t>RNA</w:t>
            </w:r>
            <w:r w:rsidRPr="00BB0C59">
              <w:rPr>
                <w:lang w:val="en-US" w:eastAsia="zh-CN"/>
              </w:rPr>
              <w:t xml:space="preserve"> updated with moving cells (proposed)</w:t>
            </w:r>
          </w:p>
          <w:p w14:paraId="3627EFAD" w14:textId="77777777" w:rsidR="00161F58" w:rsidRPr="00C65BD9" w:rsidRDefault="00161F58" w:rsidP="00FC334E">
            <w:pPr>
              <w:pStyle w:val="TAC"/>
              <w:spacing w:before="20" w:after="20"/>
              <w:ind w:right="57"/>
              <w:jc w:val="left"/>
              <w:rPr>
                <w:lang w:val="en-US" w:eastAsia="zh-CN"/>
              </w:rPr>
            </w:pPr>
          </w:p>
        </w:tc>
      </w:tr>
      <w:tr w:rsidR="003C60C0" w:rsidRPr="00AC6EE7" w14:paraId="5CC49901"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F1947A" w14:textId="6B3683CB" w:rsidR="003C60C0" w:rsidRPr="007D7789" w:rsidRDefault="007D7789" w:rsidP="00FC334E">
            <w:pPr>
              <w:pStyle w:val="TAC"/>
              <w:spacing w:before="20" w:after="20"/>
              <w:ind w:left="57" w:right="57"/>
              <w:jc w:val="left"/>
              <w:rPr>
                <w:lang w:val="en-US" w:eastAsia="zh-CN"/>
              </w:rPr>
            </w:pPr>
            <w:r>
              <w:rPr>
                <w:lang w:val="en-US" w:eastAsia="zh-CN"/>
              </w:rPr>
              <w:lastRenderedPageBreak/>
              <w:t>Qualcomm</w:t>
            </w:r>
          </w:p>
        </w:tc>
        <w:tc>
          <w:tcPr>
            <w:tcW w:w="1535" w:type="dxa"/>
            <w:tcBorders>
              <w:top w:val="single" w:sz="4" w:space="0" w:color="auto"/>
              <w:left w:val="single" w:sz="4" w:space="0" w:color="auto"/>
              <w:bottom w:val="single" w:sz="4" w:space="0" w:color="auto"/>
              <w:right w:val="single" w:sz="4" w:space="0" w:color="auto"/>
            </w:tcBorders>
          </w:tcPr>
          <w:p w14:paraId="4AD9C6A7" w14:textId="47B4C7A6" w:rsidR="003C60C0" w:rsidRPr="007D7789" w:rsidRDefault="007D7789" w:rsidP="00FC334E">
            <w:pPr>
              <w:pStyle w:val="TAC"/>
              <w:spacing w:before="20" w:after="20"/>
              <w:ind w:left="57" w:right="57"/>
              <w:jc w:val="left"/>
              <w:rPr>
                <w:lang w:val="en-US" w:eastAsia="zh-CN"/>
              </w:rPr>
            </w:pPr>
            <w:r>
              <w:rPr>
                <w:lang w:val="en-US" w:eastAsia="zh-CN"/>
              </w:rPr>
              <w:t>In our understanding, RAN3 does not want to work on any enhancement for RRC INACTIVE state in Rel-17.</w:t>
            </w:r>
          </w:p>
        </w:tc>
        <w:tc>
          <w:tcPr>
            <w:tcW w:w="8327" w:type="dxa"/>
            <w:tcBorders>
              <w:top w:val="single" w:sz="4" w:space="0" w:color="auto"/>
              <w:left w:val="single" w:sz="4" w:space="0" w:color="auto"/>
              <w:bottom w:val="single" w:sz="4" w:space="0" w:color="auto"/>
              <w:right w:val="single" w:sz="4" w:space="0" w:color="auto"/>
            </w:tcBorders>
          </w:tcPr>
          <w:p w14:paraId="1FA6CAF3" w14:textId="77777777" w:rsidR="003C60C0" w:rsidRDefault="003C60C0" w:rsidP="00FC334E">
            <w:pPr>
              <w:pStyle w:val="TAC"/>
              <w:spacing w:before="20" w:after="20"/>
              <w:ind w:left="57" w:right="57"/>
              <w:jc w:val="left"/>
              <w:rPr>
                <w:lang w:eastAsia="zh-CN"/>
              </w:rPr>
            </w:pPr>
          </w:p>
        </w:tc>
      </w:tr>
      <w:tr w:rsidR="00AB70D1" w:rsidRPr="00AC6EE7" w14:paraId="1688856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2E9533" w14:textId="1E8F6C8D" w:rsidR="00AB70D1" w:rsidRDefault="00AB70D1" w:rsidP="00AB70D1">
            <w:pPr>
              <w:pStyle w:val="TAC"/>
              <w:spacing w:before="20" w:after="20"/>
              <w:ind w:left="57" w:right="57"/>
              <w:jc w:val="left"/>
              <w:rPr>
                <w:lang w:eastAsia="zh-CN"/>
              </w:rPr>
            </w:pPr>
            <w:r>
              <w:rPr>
                <w:lang w:val="en-US" w:eastAsia="zh-CN"/>
              </w:rPr>
              <w:t>Samsung</w:t>
            </w:r>
          </w:p>
        </w:tc>
        <w:tc>
          <w:tcPr>
            <w:tcW w:w="1535" w:type="dxa"/>
            <w:tcBorders>
              <w:top w:val="single" w:sz="4" w:space="0" w:color="auto"/>
              <w:left w:val="single" w:sz="4" w:space="0" w:color="auto"/>
              <w:bottom w:val="single" w:sz="4" w:space="0" w:color="auto"/>
              <w:right w:val="single" w:sz="4" w:space="0" w:color="auto"/>
            </w:tcBorders>
          </w:tcPr>
          <w:p w14:paraId="7F1EBD8F" w14:textId="7F4420BB" w:rsidR="00AB70D1" w:rsidRDefault="00AB70D1" w:rsidP="00AB70D1">
            <w:pPr>
              <w:pStyle w:val="TAC"/>
              <w:spacing w:before="20" w:after="20"/>
              <w:ind w:left="57" w:right="57"/>
              <w:jc w:val="left"/>
              <w:rPr>
                <w:lang w:eastAsia="zh-CN"/>
              </w:rPr>
            </w:pPr>
            <w:r>
              <w:rPr>
                <w:lang w:val="en-US" w:eastAsia="zh-CN"/>
              </w:rPr>
              <w:t xml:space="preserve">We think the current spec can work with less flexibility, since there is no restriction for the </w:t>
            </w:r>
            <w:r>
              <w:t>relation between the different TACs and different RAN area codes</w:t>
            </w:r>
            <w:r>
              <w:rPr>
                <w:lang w:val="en-US" w:eastAsia="zh-CN"/>
              </w:rPr>
              <w:t xml:space="preserve">, then </w:t>
            </w:r>
            <w:r>
              <w:t>multiple TACs</w:t>
            </w:r>
            <w:r>
              <w:rPr>
                <w:lang w:val="en-US"/>
              </w:rPr>
              <w:t xml:space="preserve"> in TAC list can share the same RANAC.</w:t>
            </w:r>
          </w:p>
        </w:tc>
        <w:tc>
          <w:tcPr>
            <w:tcW w:w="8327" w:type="dxa"/>
            <w:tcBorders>
              <w:top w:val="single" w:sz="4" w:space="0" w:color="auto"/>
              <w:left w:val="single" w:sz="4" w:space="0" w:color="auto"/>
              <w:bottom w:val="single" w:sz="4" w:space="0" w:color="auto"/>
              <w:right w:val="single" w:sz="4" w:space="0" w:color="auto"/>
            </w:tcBorders>
          </w:tcPr>
          <w:p w14:paraId="595B16DA" w14:textId="73A89905" w:rsidR="00AB70D1" w:rsidRDefault="00AB70D1" w:rsidP="00AB70D1">
            <w:pPr>
              <w:pStyle w:val="TAC"/>
              <w:spacing w:before="20" w:after="20"/>
              <w:ind w:right="57"/>
              <w:jc w:val="left"/>
              <w:rPr>
                <w:lang w:eastAsia="zh-CN"/>
              </w:rPr>
            </w:pPr>
            <w:r>
              <w:rPr>
                <w:lang w:val="en-US" w:eastAsia="zh-CN"/>
              </w:rPr>
              <w:t xml:space="preserve">We also share sympathy with </w:t>
            </w:r>
            <w:proofErr w:type="spellStart"/>
            <w:r>
              <w:rPr>
                <w:lang w:val="en-US" w:eastAsia="zh-CN"/>
              </w:rPr>
              <w:t>vivo’s</w:t>
            </w:r>
            <w:proofErr w:type="spellEnd"/>
            <w:r>
              <w:rPr>
                <w:lang w:val="en-US" w:eastAsia="zh-CN"/>
              </w:rPr>
              <w:t xml:space="preserve"> view. But since this is a new issue, we may not have enough time to specify any enhancement now.</w:t>
            </w:r>
          </w:p>
        </w:tc>
      </w:tr>
      <w:tr w:rsidR="000F1A35" w:rsidRPr="00AC6EE7" w14:paraId="043AD3DB"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73BDCE" w14:textId="20624C7C" w:rsidR="000F1A35" w:rsidRDefault="000F1A35" w:rsidP="000F1A35">
            <w:pPr>
              <w:pStyle w:val="TAC"/>
              <w:spacing w:before="20" w:after="20"/>
              <w:ind w:left="57" w:right="57"/>
              <w:jc w:val="left"/>
              <w:rPr>
                <w:lang w:eastAsia="zh-CN"/>
              </w:rPr>
            </w:pPr>
            <w:r>
              <w:rPr>
                <w:lang w:val="en-US" w:eastAsia="zh-CN"/>
              </w:rPr>
              <w:t>Apple</w:t>
            </w:r>
          </w:p>
        </w:tc>
        <w:tc>
          <w:tcPr>
            <w:tcW w:w="1535" w:type="dxa"/>
            <w:tcBorders>
              <w:top w:val="single" w:sz="4" w:space="0" w:color="auto"/>
              <w:left w:val="single" w:sz="4" w:space="0" w:color="auto"/>
              <w:bottom w:val="single" w:sz="4" w:space="0" w:color="auto"/>
              <w:right w:val="single" w:sz="4" w:space="0" w:color="auto"/>
            </w:tcBorders>
          </w:tcPr>
          <w:p w14:paraId="09455072" w14:textId="77777777" w:rsidR="000F1A35" w:rsidRDefault="000F1A35" w:rsidP="000F1A35">
            <w:pPr>
              <w:pStyle w:val="TAC"/>
              <w:spacing w:before="20" w:after="20"/>
              <w:ind w:left="57" w:right="57"/>
              <w:jc w:val="left"/>
              <w:rPr>
                <w:lang w:eastAsia="zh-CN"/>
              </w:rPr>
            </w:pPr>
          </w:p>
        </w:tc>
        <w:tc>
          <w:tcPr>
            <w:tcW w:w="8327" w:type="dxa"/>
            <w:tcBorders>
              <w:top w:val="single" w:sz="4" w:space="0" w:color="auto"/>
              <w:left w:val="single" w:sz="4" w:space="0" w:color="auto"/>
              <w:bottom w:val="single" w:sz="4" w:space="0" w:color="auto"/>
              <w:right w:val="single" w:sz="4" w:space="0" w:color="auto"/>
            </w:tcBorders>
          </w:tcPr>
          <w:p w14:paraId="432BD944" w14:textId="4C8CE126" w:rsidR="000F1A35" w:rsidRDefault="000F1A35" w:rsidP="000F1A35">
            <w:pPr>
              <w:pStyle w:val="TAC"/>
              <w:spacing w:before="20" w:after="20"/>
              <w:ind w:left="57" w:right="57"/>
              <w:jc w:val="left"/>
              <w:rPr>
                <w:lang w:eastAsia="zh-CN"/>
              </w:rPr>
            </w:pPr>
            <w:r>
              <w:rPr>
                <w:lang w:val="en-US" w:eastAsia="zh-CN"/>
              </w:rPr>
              <w:t xml:space="preserve">We see the merit in </w:t>
            </w:r>
            <w:proofErr w:type="spellStart"/>
            <w:r>
              <w:rPr>
                <w:lang w:val="en-US" w:eastAsia="zh-CN"/>
              </w:rPr>
              <w:t>Vivo’s</w:t>
            </w:r>
            <w:proofErr w:type="spellEnd"/>
            <w:r>
              <w:rPr>
                <w:lang w:val="en-US" w:eastAsia="zh-CN"/>
              </w:rPr>
              <w:t xml:space="preserve"> argument, but are also OK to go with majority view given the late stage of the Release</w:t>
            </w:r>
          </w:p>
        </w:tc>
      </w:tr>
      <w:tr w:rsidR="00AB70D1" w:rsidRPr="00AC6EE7" w14:paraId="79327E9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DE3D57" w14:textId="596281D2" w:rsidR="00AB70D1" w:rsidRPr="00EF4AA5" w:rsidRDefault="00EF4AA5" w:rsidP="00AB70D1">
            <w:pPr>
              <w:pStyle w:val="TAC"/>
              <w:spacing w:before="20" w:after="20"/>
              <w:ind w:left="57" w:right="57"/>
              <w:jc w:val="left"/>
              <w:rPr>
                <w:lang w:val="en-GB" w:eastAsia="zh-CN"/>
              </w:rPr>
            </w:pPr>
            <w:r>
              <w:rPr>
                <w:lang w:val="en-GB" w:eastAsia="zh-CN"/>
              </w:rPr>
              <w:t>Nokia</w:t>
            </w:r>
          </w:p>
        </w:tc>
        <w:tc>
          <w:tcPr>
            <w:tcW w:w="1535" w:type="dxa"/>
            <w:tcBorders>
              <w:top w:val="single" w:sz="4" w:space="0" w:color="auto"/>
              <w:left w:val="single" w:sz="4" w:space="0" w:color="auto"/>
              <w:bottom w:val="single" w:sz="4" w:space="0" w:color="auto"/>
              <w:right w:val="single" w:sz="4" w:space="0" w:color="auto"/>
            </w:tcBorders>
          </w:tcPr>
          <w:p w14:paraId="6BE42911" w14:textId="77777777" w:rsidR="00AB70D1" w:rsidRDefault="00AB70D1" w:rsidP="00AB70D1">
            <w:pPr>
              <w:pStyle w:val="TAC"/>
              <w:spacing w:before="20" w:after="20"/>
              <w:ind w:left="57" w:right="57"/>
              <w:jc w:val="left"/>
              <w:rPr>
                <w:lang w:eastAsia="zh-CN"/>
              </w:rPr>
            </w:pPr>
          </w:p>
        </w:tc>
        <w:tc>
          <w:tcPr>
            <w:tcW w:w="8327" w:type="dxa"/>
            <w:tcBorders>
              <w:top w:val="single" w:sz="4" w:space="0" w:color="auto"/>
              <w:left w:val="single" w:sz="4" w:space="0" w:color="auto"/>
              <w:bottom w:val="single" w:sz="4" w:space="0" w:color="auto"/>
              <w:right w:val="single" w:sz="4" w:space="0" w:color="auto"/>
            </w:tcBorders>
          </w:tcPr>
          <w:p w14:paraId="2B0851AF" w14:textId="49D0109D" w:rsidR="00AB70D1" w:rsidRPr="00EF4AA5" w:rsidRDefault="00EF4AA5" w:rsidP="00AB70D1">
            <w:pPr>
              <w:pStyle w:val="TAC"/>
              <w:spacing w:before="20" w:after="20"/>
              <w:ind w:left="57" w:right="57"/>
              <w:jc w:val="left"/>
              <w:rPr>
                <w:lang w:val="en-GB" w:eastAsia="zh-CN"/>
              </w:rPr>
            </w:pPr>
            <w:r>
              <w:rPr>
                <w:lang w:val="en-GB" w:eastAsia="zh-CN"/>
              </w:rPr>
              <w:t>We understand the issue is the consequence of introducing the support for multiple TACs (soft TAC update), so we think vivo is right this should be a logical thing to do. But on the other hand, we wonder how feasible it is currently to fix that, with RAN3 involvement.</w:t>
            </w:r>
          </w:p>
        </w:tc>
      </w:tr>
      <w:tr w:rsidR="00FC334E" w:rsidRPr="00AC6EE7" w14:paraId="53F26E2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303749" w14:textId="05E4AA26" w:rsidR="00FC334E" w:rsidRDefault="00FC334E" w:rsidP="00FC334E">
            <w:pPr>
              <w:pStyle w:val="TAC"/>
              <w:spacing w:before="20" w:after="20"/>
              <w:ind w:left="57" w:right="57"/>
              <w:jc w:val="left"/>
              <w:rPr>
                <w:lang w:eastAsia="zh-CN"/>
              </w:rPr>
            </w:pPr>
            <w:r>
              <w:rPr>
                <w:rFonts w:hint="eastAsia"/>
                <w:lang w:eastAsia="zh-CN"/>
              </w:rPr>
              <w:t>X</w:t>
            </w:r>
            <w:r>
              <w:rPr>
                <w:lang w:eastAsia="zh-CN"/>
              </w:rPr>
              <w:t>iaomi</w:t>
            </w:r>
          </w:p>
        </w:tc>
        <w:tc>
          <w:tcPr>
            <w:tcW w:w="1535" w:type="dxa"/>
            <w:tcBorders>
              <w:top w:val="single" w:sz="4" w:space="0" w:color="auto"/>
              <w:left w:val="single" w:sz="4" w:space="0" w:color="auto"/>
              <w:bottom w:val="single" w:sz="4" w:space="0" w:color="auto"/>
              <w:right w:val="single" w:sz="4" w:space="0" w:color="auto"/>
            </w:tcBorders>
          </w:tcPr>
          <w:p w14:paraId="51C5B4E0" w14:textId="3060349E" w:rsidR="00FC334E" w:rsidRDefault="00FC334E" w:rsidP="00FC334E">
            <w:pPr>
              <w:pStyle w:val="TAC"/>
              <w:spacing w:before="20" w:after="20"/>
              <w:ind w:left="57" w:right="57"/>
              <w:jc w:val="left"/>
              <w:rPr>
                <w:lang w:eastAsia="zh-CN"/>
              </w:rPr>
            </w:pPr>
            <w:r>
              <w:rPr>
                <w:lang w:eastAsia="zh-CN"/>
              </w:rPr>
              <w:t>We don’t have enough time to specify the enhancement on reduce the RANU signaling overhead.</w:t>
            </w:r>
          </w:p>
        </w:tc>
        <w:tc>
          <w:tcPr>
            <w:tcW w:w="8327" w:type="dxa"/>
            <w:tcBorders>
              <w:top w:val="single" w:sz="4" w:space="0" w:color="auto"/>
              <w:left w:val="single" w:sz="4" w:space="0" w:color="auto"/>
              <w:bottom w:val="single" w:sz="4" w:space="0" w:color="auto"/>
              <w:right w:val="single" w:sz="4" w:space="0" w:color="auto"/>
            </w:tcBorders>
          </w:tcPr>
          <w:p w14:paraId="28B8C88C" w14:textId="77777777" w:rsidR="00FC334E" w:rsidRDefault="00FC334E" w:rsidP="00FC334E">
            <w:pPr>
              <w:pStyle w:val="TAC"/>
              <w:spacing w:before="20" w:after="20"/>
              <w:ind w:left="57" w:right="57"/>
              <w:jc w:val="left"/>
              <w:rPr>
                <w:lang w:eastAsia="zh-CN"/>
              </w:rPr>
            </w:pPr>
          </w:p>
        </w:tc>
      </w:tr>
      <w:tr w:rsidR="00FC334E" w:rsidRPr="00AC6EE7" w14:paraId="6B74EC3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7909CB" w14:textId="77777777" w:rsidR="00FC334E" w:rsidRDefault="00FC334E" w:rsidP="00FC334E">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3C795DA1" w14:textId="77777777" w:rsidR="00FC334E" w:rsidRDefault="00FC334E" w:rsidP="00FC334E">
            <w:pPr>
              <w:pStyle w:val="TAC"/>
              <w:spacing w:before="20" w:after="20"/>
              <w:ind w:left="57" w:right="57"/>
              <w:jc w:val="left"/>
              <w:rPr>
                <w:lang w:eastAsia="zh-CN"/>
              </w:rPr>
            </w:pPr>
          </w:p>
        </w:tc>
        <w:tc>
          <w:tcPr>
            <w:tcW w:w="8327" w:type="dxa"/>
            <w:tcBorders>
              <w:top w:val="single" w:sz="4" w:space="0" w:color="auto"/>
              <w:left w:val="single" w:sz="4" w:space="0" w:color="auto"/>
              <w:bottom w:val="single" w:sz="4" w:space="0" w:color="auto"/>
              <w:right w:val="single" w:sz="4" w:space="0" w:color="auto"/>
            </w:tcBorders>
          </w:tcPr>
          <w:p w14:paraId="1709BBC3" w14:textId="77777777" w:rsidR="00FC334E" w:rsidRDefault="00FC334E" w:rsidP="00FC334E">
            <w:pPr>
              <w:pStyle w:val="TAC"/>
              <w:spacing w:before="20" w:after="20"/>
              <w:ind w:left="57" w:right="57"/>
              <w:jc w:val="left"/>
              <w:rPr>
                <w:lang w:eastAsia="zh-TW"/>
              </w:rPr>
            </w:pPr>
          </w:p>
        </w:tc>
      </w:tr>
      <w:tr w:rsidR="00FC334E" w:rsidRPr="00AC6EE7" w14:paraId="6399F41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826DE" w14:textId="77777777" w:rsidR="00FC334E" w:rsidRPr="00F574B1" w:rsidRDefault="00FC334E" w:rsidP="00FC334E">
            <w:pPr>
              <w:pStyle w:val="TAC"/>
              <w:spacing w:before="20" w:after="20"/>
              <w:ind w:left="57" w:right="57"/>
              <w:jc w:val="left"/>
              <w:rPr>
                <w:lang w:val="en-GB" w:eastAsia="zh-CN"/>
              </w:rPr>
            </w:pPr>
          </w:p>
        </w:tc>
        <w:tc>
          <w:tcPr>
            <w:tcW w:w="1535" w:type="dxa"/>
            <w:tcBorders>
              <w:top w:val="single" w:sz="4" w:space="0" w:color="auto"/>
              <w:left w:val="single" w:sz="4" w:space="0" w:color="auto"/>
              <w:bottom w:val="single" w:sz="4" w:space="0" w:color="auto"/>
              <w:right w:val="single" w:sz="4" w:space="0" w:color="auto"/>
            </w:tcBorders>
          </w:tcPr>
          <w:p w14:paraId="0B1807C4" w14:textId="77777777" w:rsidR="00FC334E" w:rsidRDefault="00FC334E" w:rsidP="00FC334E">
            <w:pPr>
              <w:pStyle w:val="TAC"/>
              <w:spacing w:before="20" w:after="20"/>
              <w:ind w:left="57" w:right="57"/>
              <w:jc w:val="left"/>
              <w:rPr>
                <w:lang w:eastAsia="zh-CN"/>
              </w:rPr>
            </w:pPr>
          </w:p>
        </w:tc>
        <w:tc>
          <w:tcPr>
            <w:tcW w:w="8327" w:type="dxa"/>
            <w:tcBorders>
              <w:top w:val="single" w:sz="4" w:space="0" w:color="auto"/>
              <w:left w:val="single" w:sz="4" w:space="0" w:color="auto"/>
              <w:bottom w:val="single" w:sz="4" w:space="0" w:color="auto"/>
              <w:right w:val="single" w:sz="4" w:space="0" w:color="auto"/>
            </w:tcBorders>
          </w:tcPr>
          <w:p w14:paraId="33EE9A15" w14:textId="77777777" w:rsidR="00FC334E" w:rsidRDefault="00FC334E" w:rsidP="00FC334E">
            <w:pPr>
              <w:pStyle w:val="TAC"/>
              <w:spacing w:before="20" w:after="20"/>
              <w:ind w:left="57" w:right="57"/>
              <w:jc w:val="left"/>
              <w:rPr>
                <w:lang w:eastAsia="zh-CN"/>
              </w:rPr>
            </w:pPr>
          </w:p>
        </w:tc>
      </w:tr>
      <w:tr w:rsidR="00FC334E" w:rsidRPr="00AC6EE7" w14:paraId="74272B94"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35F5BE" w14:textId="77777777" w:rsidR="00FC334E" w:rsidRDefault="00FC334E" w:rsidP="00FC334E">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45213644" w14:textId="77777777" w:rsidR="00FC334E" w:rsidRDefault="00FC334E" w:rsidP="00FC334E">
            <w:pPr>
              <w:pStyle w:val="TAC"/>
              <w:spacing w:before="20" w:after="20"/>
              <w:ind w:left="57" w:right="57"/>
              <w:jc w:val="left"/>
              <w:rPr>
                <w:lang w:eastAsia="zh-CN"/>
              </w:rPr>
            </w:pPr>
          </w:p>
        </w:tc>
        <w:tc>
          <w:tcPr>
            <w:tcW w:w="8327" w:type="dxa"/>
            <w:tcBorders>
              <w:top w:val="single" w:sz="4" w:space="0" w:color="auto"/>
              <w:left w:val="single" w:sz="4" w:space="0" w:color="auto"/>
              <w:bottom w:val="single" w:sz="4" w:space="0" w:color="auto"/>
              <w:right w:val="single" w:sz="4" w:space="0" w:color="auto"/>
            </w:tcBorders>
          </w:tcPr>
          <w:p w14:paraId="262BAA0B" w14:textId="77777777" w:rsidR="00FC334E" w:rsidRDefault="00FC334E" w:rsidP="00FC334E">
            <w:pPr>
              <w:pStyle w:val="TAC"/>
              <w:spacing w:before="20" w:after="20"/>
              <w:ind w:left="57" w:right="57"/>
              <w:jc w:val="left"/>
              <w:rPr>
                <w:lang w:eastAsia="zh-CN"/>
              </w:rPr>
            </w:pPr>
          </w:p>
        </w:tc>
      </w:tr>
      <w:tr w:rsidR="00FC334E" w:rsidRPr="00AC6EE7" w14:paraId="334AB5B5"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BFC6D4" w14:textId="77777777" w:rsidR="00FC334E" w:rsidRDefault="00FC334E" w:rsidP="00FC334E">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613B6272" w14:textId="77777777" w:rsidR="00FC334E" w:rsidRDefault="00FC334E" w:rsidP="00FC334E">
            <w:pPr>
              <w:pStyle w:val="TAC"/>
              <w:spacing w:before="20" w:after="20"/>
              <w:ind w:left="57" w:right="57"/>
              <w:jc w:val="left"/>
              <w:rPr>
                <w:lang w:eastAsia="zh-CN"/>
              </w:rPr>
            </w:pPr>
          </w:p>
        </w:tc>
        <w:tc>
          <w:tcPr>
            <w:tcW w:w="8327" w:type="dxa"/>
            <w:tcBorders>
              <w:top w:val="single" w:sz="4" w:space="0" w:color="auto"/>
              <w:left w:val="single" w:sz="4" w:space="0" w:color="auto"/>
              <w:bottom w:val="single" w:sz="4" w:space="0" w:color="auto"/>
              <w:right w:val="single" w:sz="4" w:space="0" w:color="auto"/>
            </w:tcBorders>
          </w:tcPr>
          <w:p w14:paraId="3E3C886E" w14:textId="77777777" w:rsidR="00FC334E" w:rsidRDefault="00FC334E" w:rsidP="00FC334E">
            <w:pPr>
              <w:pStyle w:val="TAC"/>
              <w:spacing w:before="20" w:after="20"/>
              <w:ind w:left="57" w:right="57"/>
              <w:jc w:val="left"/>
              <w:rPr>
                <w:lang w:eastAsia="zh-CN"/>
              </w:rPr>
            </w:pPr>
          </w:p>
        </w:tc>
      </w:tr>
      <w:tr w:rsidR="00FC334E" w:rsidRPr="00AC6EE7" w14:paraId="1EFBE236"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29C11C" w14:textId="77777777" w:rsidR="00FC334E" w:rsidRDefault="00FC334E" w:rsidP="00FC334E">
            <w:pPr>
              <w:pStyle w:val="TAC"/>
              <w:spacing w:before="20" w:after="20"/>
              <w:ind w:left="57" w:right="57"/>
              <w:jc w:val="left"/>
              <w:rPr>
                <w:highlight w:val="lightGray"/>
                <w:lang w:eastAsia="zh-CN"/>
              </w:rPr>
            </w:pPr>
          </w:p>
        </w:tc>
        <w:tc>
          <w:tcPr>
            <w:tcW w:w="1535" w:type="dxa"/>
            <w:tcBorders>
              <w:top w:val="single" w:sz="4" w:space="0" w:color="auto"/>
              <w:left w:val="single" w:sz="4" w:space="0" w:color="auto"/>
              <w:bottom w:val="single" w:sz="4" w:space="0" w:color="auto"/>
              <w:right w:val="single" w:sz="4" w:space="0" w:color="auto"/>
            </w:tcBorders>
          </w:tcPr>
          <w:p w14:paraId="60E23FA3" w14:textId="77777777" w:rsidR="00FC334E" w:rsidRDefault="00FC334E" w:rsidP="00FC334E">
            <w:pPr>
              <w:pStyle w:val="TAC"/>
              <w:spacing w:before="20" w:after="20"/>
              <w:ind w:left="57" w:right="57"/>
              <w:jc w:val="left"/>
              <w:rPr>
                <w:lang w:eastAsia="zh-CN"/>
              </w:rPr>
            </w:pPr>
          </w:p>
        </w:tc>
        <w:tc>
          <w:tcPr>
            <w:tcW w:w="8327" w:type="dxa"/>
            <w:tcBorders>
              <w:top w:val="single" w:sz="4" w:space="0" w:color="auto"/>
              <w:left w:val="single" w:sz="4" w:space="0" w:color="auto"/>
              <w:bottom w:val="single" w:sz="4" w:space="0" w:color="auto"/>
              <w:right w:val="single" w:sz="4" w:space="0" w:color="auto"/>
            </w:tcBorders>
          </w:tcPr>
          <w:p w14:paraId="62B042B4" w14:textId="77777777" w:rsidR="00FC334E" w:rsidRDefault="00FC334E" w:rsidP="00FC334E">
            <w:pPr>
              <w:pStyle w:val="TAC"/>
              <w:spacing w:before="20" w:after="20"/>
              <w:ind w:left="57" w:right="57"/>
              <w:jc w:val="left"/>
              <w:rPr>
                <w:lang w:eastAsia="zh-CN"/>
              </w:rPr>
            </w:pPr>
          </w:p>
        </w:tc>
      </w:tr>
      <w:tr w:rsidR="00FC334E" w:rsidRPr="00AC6EE7" w14:paraId="4845282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21FDE5" w14:textId="77777777" w:rsidR="00FC334E" w:rsidRDefault="00FC334E" w:rsidP="00FC334E">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3161095" w14:textId="77777777" w:rsidR="00FC334E" w:rsidRDefault="00FC334E" w:rsidP="00FC334E">
            <w:pPr>
              <w:pStyle w:val="TAC"/>
              <w:spacing w:before="20" w:after="20"/>
              <w:ind w:left="57" w:right="57"/>
              <w:jc w:val="left"/>
              <w:rPr>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0870E87" w14:textId="77777777" w:rsidR="00FC334E" w:rsidRDefault="00FC334E" w:rsidP="00FC334E">
            <w:pPr>
              <w:pStyle w:val="TAC"/>
              <w:spacing w:before="20" w:after="20"/>
              <w:ind w:left="57" w:right="57"/>
              <w:jc w:val="left"/>
              <w:rPr>
                <w:color w:val="000000"/>
                <w:lang w:eastAsia="zh-CN"/>
              </w:rPr>
            </w:pPr>
          </w:p>
        </w:tc>
      </w:tr>
      <w:tr w:rsidR="00FC334E" w:rsidRPr="00AC6EE7" w14:paraId="03AEF5E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23766E" w14:textId="77777777" w:rsidR="00FC334E" w:rsidRDefault="00FC334E" w:rsidP="00FC334E">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0B832E42" w14:textId="77777777" w:rsidR="00FC334E" w:rsidRDefault="00FC334E" w:rsidP="00FC334E">
            <w:pPr>
              <w:pStyle w:val="TAC"/>
              <w:spacing w:before="20" w:after="20"/>
              <w:ind w:left="57" w:right="57"/>
              <w:jc w:val="left"/>
              <w:rPr>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2925AB7" w14:textId="77777777" w:rsidR="00FC334E" w:rsidRDefault="00FC334E" w:rsidP="00FC334E">
            <w:pPr>
              <w:pStyle w:val="TAC"/>
              <w:spacing w:before="20" w:after="20"/>
              <w:ind w:left="57" w:right="57"/>
              <w:jc w:val="left"/>
              <w:rPr>
                <w:color w:val="000000"/>
                <w:lang w:eastAsia="zh-CN"/>
              </w:rPr>
            </w:pPr>
          </w:p>
        </w:tc>
      </w:tr>
      <w:tr w:rsidR="00FC334E" w:rsidRPr="00AC6EE7" w14:paraId="173B1BD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1D3799" w14:textId="77777777" w:rsidR="00FC334E" w:rsidRDefault="00FC334E" w:rsidP="00FC334E">
            <w:pPr>
              <w:pStyle w:val="TAC"/>
              <w:spacing w:before="20" w:after="20"/>
              <w:ind w:left="57" w:right="57"/>
              <w:jc w:val="left"/>
              <w:rPr>
                <w:rFonts w:ascii="Times New Roman" w:hAnsi="Times New Roman"/>
                <w:sz w:val="20"/>
                <w:szCs w:val="20"/>
                <w:lang w:val="en-GB"/>
              </w:rPr>
            </w:pPr>
          </w:p>
        </w:tc>
        <w:tc>
          <w:tcPr>
            <w:tcW w:w="1535" w:type="dxa"/>
            <w:tcBorders>
              <w:top w:val="single" w:sz="4" w:space="0" w:color="auto"/>
              <w:left w:val="single" w:sz="4" w:space="0" w:color="auto"/>
              <w:bottom w:val="single" w:sz="4" w:space="0" w:color="auto"/>
              <w:right w:val="single" w:sz="4" w:space="0" w:color="auto"/>
            </w:tcBorders>
          </w:tcPr>
          <w:p w14:paraId="7DEAD2C1" w14:textId="77777777" w:rsidR="00FC334E" w:rsidRDefault="00FC334E" w:rsidP="00FC334E">
            <w:pPr>
              <w:pStyle w:val="TAC"/>
              <w:spacing w:before="20" w:after="20"/>
              <w:ind w:left="57" w:right="57"/>
              <w:jc w:val="left"/>
              <w:rPr>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4A41EB7" w14:textId="77777777" w:rsidR="00FC334E" w:rsidRDefault="00FC334E" w:rsidP="00FC334E">
            <w:pPr>
              <w:pStyle w:val="TAC"/>
              <w:spacing w:before="20" w:after="20"/>
              <w:ind w:left="57" w:right="57"/>
              <w:jc w:val="left"/>
              <w:rPr>
                <w:color w:val="000000"/>
                <w:lang w:eastAsia="zh-CN"/>
              </w:rPr>
            </w:pPr>
          </w:p>
        </w:tc>
      </w:tr>
      <w:tr w:rsidR="00FC334E" w:rsidRPr="00AC6EE7" w14:paraId="177F6678"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A7B3E9" w14:textId="77777777" w:rsidR="00FC334E" w:rsidRDefault="00FC334E" w:rsidP="00FC334E">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29ADE350" w14:textId="77777777" w:rsidR="00FC334E" w:rsidRDefault="00FC334E" w:rsidP="00FC334E">
            <w:pPr>
              <w:pStyle w:val="TAC"/>
              <w:spacing w:before="20" w:after="20"/>
              <w:ind w:left="57" w:right="57"/>
              <w:jc w:val="left"/>
              <w:rPr>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EF63C99" w14:textId="77777777" w:rsidR="00FC334E" w:rsidRDefault="00FC334E" w:rsidP="00FC334E">
            <w:pPr>
              <w:pStyle w:val="TAC"/>
              <w:spacing w:before="20" w:after="20"/>
              <w:ind w:left="57" w:right="57"/>
              <w:jc w:val="left"/>
              <w:rPr>
                <w:color w:val="000000"/>
                <w:lang w:eastAsia="zh-CN"/>
              </w:rPr>
            </w:pPr>
          </w:p>
        </w:tc>
      </w:tr>
      <w:tr w:rsidR="00FC334E" w:rsidRPr="00AC6EE7" w14:paraId="5E53587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8AB581" w14:textId="77777777" w:rsidR="00FC334E" w:rsidRDefault="00FC334E" w:rsidP="00FC334E">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1D61DA46" w14:textId="77777777" w:rsidR="00FC334E" w:rsidRDefault="00FC334E" w:rsidP="00FC334E">
            <w:pPr>
              <w:pStyle w:val="TAC"/>
              <w:spacing w:before="20" w:after="20"/>
              <w:ind w:left="57" w:right="57"/>
              <w:jc w:val="left"/>
              <w:rPr>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DFF830D" w14:textId="77777777" w:rsidR="00FC334E" w:rsidRDefault="00FC334E" w:rsidP="00FC334E">
            <w:pPr>
              <w:pStyle w:val="TAC"/>
              <w:spacing w:before="20" w:after="20"/>
              <w:ind w:left="57" w:right="57"/>
              <w:jc w:val="left"/>
              <w:rPr>
                <w:color w:val="000000"/>
                <w:lang w:eastAsia="zh-CN"/>
              </w:rPr>
            </w:pPr>
          </w:p>
        </w:tc>
      </w:tr>
      <w:tr w:rsidR="00FC334E" w:rsidRPr="00AC6EE7" w14:paraId="147B04A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75F020" w14:textId="77777777" w:rsidR="00FC334E" w:rsidRDefault="00FC334E" w:rsidP="00FC334E">
            <w:pPr>
              <w:pStyle w:val="TAC"/>
              <w:spacing w:before="20" w:after="20"/>
              <w:ind w:left="57" w:right="57"/>
              <w:jc w:val="left"/>
              <w:rPr>
                <w:rFonts w:eastAsia="Malgun Gothic"/>
              </w:rPr>
            </w:pPr>
          </w:p>
        </w:tc>
        <w:tc>
          <w:tcPr>
            <w:tcW w:w="1535" w:type="dxa"/>
            <w:tcBorders>
              <w:top w:val="single" w:sz="4" w:space="0" w:color="auto"/>
              <w:left w:val="single" w:sz="4" w:space="0" w:color="auto"/>
              <w:bottom w:val="single" w:sz="4" w:space="0" w:color="auto"/>
              <w:right w:val="single" w:sz="4" w:space="0" w:color="auto"/>
            </w:tcBorders>
          </w:tcPr>
          <w:p w14:paraId="4D89D11E" w14:textId="77777777" w:rsidR="00FC334E" w:rsidRDefault="00FC334E" w:rsidP="00FC334E">
            <w:pPr>
              <w:pStyle w:val="TAC"/>
              <w:spacing w:before="20" w:after="20"/>
              <w:ind w:left="57" w:right="57"/>
              <w:jc w:val="left"/>
              <w:rPr>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B284F67" w14:textId="77777777" w:rsidR="00FC334E" w:rsidRDefault="00FC334E" w:rsidP="00FC334E">
            <w:pPr>
              <w:pStyle w:val="TAC"/>
              <w:spacing w:before="20" w:after="20"/>
              <w:ind w:left="57" w:right="57"/>
              <w:jc w:val="left"/>
              <w:rPr>
                <w:color w:val="000000"/>
                <w:lang w:eastAsia="zh-CN"/>
              </w:rPr>
            </w:pPr>
          </w:p>
        </w:tc>
      </w:tr>
      <w:tr w:rsidR="00FC334E" w:rsidRPr="00AC6EE7" w14:paraId="13D907E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6E332A" w14:textId="77777777" w:rsidR="00FC334E" w:rsidRDefault="00FC334E" w:rsidP="00FC334E">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4ADAA72" w14:textId="77777777" w:rsidR="00FC334E" w:rsidRDefault="00FC334E" w:rsidP="00FC334E">
            <w:pPr>
              <w:pStyle w:val="TAC"/>
              <w:spacing w:before="20" w:after="20"/>
              <w:ind w:left="57" w:right="57"/>
              <w:jc w:val="left"/>
              <w:rPr>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570CF99" w14:textId="77777777" w:rsidR="00FC334E" w:rsidRDefault="00FC334E" w:rsidP="00FC334E">
            <w:pPr>
              <w:pStyle w:val="TAC"/>
              <w:spacing w:before="20" w:after="20"/>
              <w:ind w:left="57" w:right="57"/>
              <w:jc w:val="left"/>
              <w:rPr>
                <w:color w:val="000000"/>
                <w:lang w:eastAsia="zh-CN"/>
              </w:rPr>
            </w:pPr>
          </w:p>
        </w:tc>
      </w:tr>
      <w:tr w:rsidR="00FC334E" w:rsidRPr="00AC6EE7" w14:paraId="6DD1A349" w14:textId="77777777" w:rsidTr="008A3409">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8113BA2" w14:textId="77777777" w:rsidR="00FC334E" w:rsidRDefault="00FC334E" w:rsidP="00FC334E">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18295BFE" w14:textId="77777777" w:rsidR="00FC334E" w:rsidRDefault="00FC334E" w:rsidP="00FC334E">
            <w:pPr>
              <w:pStyle w:val="TAC"/>
              <w:spacing w:before="20" w:after="20"/>
              <w:ind w:left="57" w:right="57"/>
              <w:jc w:val="left"/>
              <w:rPr>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5BAE436" w14:textId="77777777" w:rsidR="00FC334E" w:rsidRDefault="00FC334E" w:rsidP="00FC334E">
            <w:pPr>
              <w:pStyle w:val="TAC"/>
              <w:spacing w:before="20" w:after="20"/>
              <w:ind w:left="57" w:right="57"/>
              <w:jc w:val="left"/>
              <w:rPr>
                <w:color w:val="000000"/>
                <w:lang w:eastAsia="zh-CN"/>
              </w:rPr>
            </w:pPr>
          </w:p>
        </w:tc>
      </w:tr>
      <w:tr w:rsidR="00FC334E" w:rsidRPr="00AC6EE7" w14:paraId="1E35C9B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22627" w14:textId="77777777" w:rsidR="00FC334E" w:rsidRDefault="00FC334E" w:rsidP="00FC334E">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1C2E58BF" w14:textId="77777777" w:rsidR="00FC334E" w:rsidRDefault="00FC334E" w:rsidP="00FC334E">
            <w:pPr>
              <w:pStyle w:val="TAC"/>
              <w:spacing w:before="20" w:after="20"/>
              <w:ind w:left="57" w:right="57"/>
              <w:jc w:val="left"/>
              <w:rPr>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90F622A" w14:textId="77777777" w:rsidR="00FC334E" w:rsidRDefault="00FC334E" w:rsidP="00FC334E">
            <w:pPr>
              <w:pStyle w:val="TAC"/>
              <w:spacing w:before="20" w:after="20"/>
              <w:ind w:left="57" w:right="57"/>
              <w:jc w:val="left"/>
              <w:rPr>
                <w:color w:val="000000"/>
                <w:lang w:eastAsia="zh-CN"/>
              </w:rPr>
            </w:pPr>
          </w:p>
        </w:tc>
      </w:tr>
      <w:tr w:rsidR="00FC334E" w:rsidRPr="00AC6EE7" w14:paraId="5EEFD7A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892165" w14:textId="77777777" w:rsidR="00FC334E" w:rsidRDefault="00FC334E" w:rsidP="00FC334E">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7D2C8F9" w14:textId="77777777" w:rsidR="00FC334E" w:rsidRDefault="00FC334E" w:rsidP="00FC334E">
            <w:pPr>
              <w:pStyle w:val="TAC"/>
              <w:spacing w:before="20" w:after="20"/>
              <w:ind w:left="57" w:right="57"/>
              <w:jc w:val="left"/>
              <w:rPr>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6C74FBE1" w14:textId="77777777" w:rsidR="00FC334E" w:rsidRDefault="00FC334E" w:rsidP="00FC334E">
            <w:pPr>
              <w:pStyle w:val="TAC"/>
              <w:spacing w:before="20" w:after="20"/>
              <w:ind w:left="57" w:right="57"/>
              <w:jc w:val="left"/>
              <w:rPr>
                <w:color w:val="000000"/>
                <w:lang w:eastAsia="zh-CN"/>
              </w:rPr>
            </w:pPr>
          </w:p>
        </w:tc>
      </w:tr>
      <w:tr w:rsidR="00FC334E" w:rsidRPr="00AC6EE7" w14:paraId="51DB8161"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3117AE" w14:textId="77777777" w:rsidR="00FC334E" w:rsidRDefault="00FC334E" w:rsidP="00FC334E">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20664B46" w14:textId="77777777" w:rsidR="00FC334E" w:rsidRDefault="00FC334E" w:rsidP="00FC334E">
            <w:pPr>
              <w:pStyle w:val="TAC"/>
              <w:spacing w:before="20" w:after="20"/>
              <w:ind w:left="57" w:right="57"/>
              <w:jc w:val="left"/>
              <w:rPr>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F6286D6" w14:textId="77777777" w:rsidR="00FC334E" w:rsidRDefault="00FC334E" w:rsidP="00FC334E">
            <w:pPr>
              <w:pStyle w:val="TAC"/>
              <w:spacing w:before="20" w:after="20"/>
              <w:ind w:left="57" w:right="57"/>
              <w:jc w:val="left"/>
              <w:rPr>
                <w:color w:val="000000"/>
                <w:lang w:eastAsia="zh-CN"/>
              </w:rPr>
            </w:pPr>
          </w:p>
        </w:tc>
      </w:tr>
      <w:tr w:rsidR="00FC334E" w:rsidRPr="00AC6EE7" w14:paraId="679DA7E5"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F4492" w14:textId="77777777" w:rsidR="00FC334E" w:rsidRDefault="00FC334E" w:rsidP="00FC334E">
            <w:pPr>
              <w:pStyle w:val="TAC"/>
              <w:spacing w:before="20" w:after="20"/>
              <w:ind w:left="57" w:right="57"/>
              <w:jc w:val="left"/>
              <w:rPr>
                <w:lang w:eastAsia="ja-JP"/>
              </w:rPr>
            </w:pPr>
          </w:p>
        </w:tc>
        <w:tc>
          <w:tcPr>
            <w:tcW w:w="1535" w:type="dxa"/>
            <w:tcBorders>
              <w:top w:val="single" w:sz="4" w:space="0" w:color="auto"/>
              <w:left w:val="single" w:sz="4" w:space="0" w:color="auto"/>
              <w:bottom w:val="single" w:sz="4" w:space="0" w:color="auto"/>
              <w:right w:val="single" w:sz="4" w:space="0" w:color="auto"/>
            </w:tcBorders>
          </w:tcPr>
          <w:p w14:paraId="17F6892E" w14:textId="77777777" w:rsidR="00FC334E" w:rsidRDefault="00FC334E" w:rsidP="00FC334E">
            <w:pPr>
              <w:pStyle w:val="TAC"/>
              <w:spacing w:before="20" w:after="20"/>
              <w:ind w:left="57" w:right="57"/>
              <w:jc w:val="left"/>
              <w:rPr>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67F9722A" w14:textId="77777777" w:rsidR="00FC334E" w:rsidRDefault="00FC334E" w:rsidP="00FC334E">
            <w:pPr>
              <w:pStyle w:val="TAC"/>
              <w:spacing w:before="20" w:after="20"/>
              <w:ind w:left="57" w:right="57"/>
              <w:jc w:val="left"/>
              <w:rPr>
                <w:color w:val="000000"/>
                <w:lang w:eastAsia="zh-CN"/>
              </w:rPr>
            </w:pPr>
          </w:p>
        </w:tc>
      </w:tr>
      <w:tr w:rsidR="00FC334E" w:rsidRPr="00AC6EE7" w14:paraId="761FA83E"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3EF8F3" w14:textId="77777777" w:rsidR="00FC334E" w:rsidRDefault="00FC334E" w:rsidP="00FC334E">
            <w:pPr>
              <w:pStyle w:val="TAC"/>
              <w:spacing w:before="20" w:after="20"/>
              <w:ind w:left="57" w:right="57"/>
              <w:jc w:val="left"/>
              <w:rPr>
                <w:lang w:eastAsia="ja-JP"/>
              </w:rPr>
            </w:pPr>
          </w:p>
        </w:tc>
        <w:tc>
          <w:tcPr>
            <w:tcW w:w="1535" w:type="dxa"/>
            <w:tcBorders>
              <w:top w:val="single" w:sz="4" w:space="0" w:color="auto"/>
              <w:left w:val="single" w:sz="4" w:space="0" w:color="auto"/>
              <w:bottom w:val="single" w:sz="4" w:space="0" w:color="auto"/>
              <w:right w:val="single" w:sz="4" w:space="0" w:color="auto"/>
            </w:tcBorders>
          </w:tcPr>
          <w:p w14:paraId="58E14650" w14:textId="77777777" w:rsidR="00FC334E" w:rsidRDefault="00FC334E" w:rsidP="00FC334E">
            <w:pPr>
              <w:pStyle w:val="TAC"/>
              <w:spacing w:before="20" w:after="20"/>
              <w:ind w:left="57" w:right="57"/>
              <w:jc w:val="left"/>
              <w:rPr>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55534234" w14:textId="77777777" w:rsidR="00FC334E" w:rsidRDefault="00FC334E" w:rsidP="00FC334E">
            <w:pPr>
              <w:pStyle w:val="TAC"/>
              <w:spacing w:before="20" w:after="20"/>
              <w:ind w:left="57" w:right="57"/>
              <w:jc w:val="left"/>
              <w:rPr>
                <w:color w:val="000000"/>
                <w:lang w:eastAsia="zh-CN"/>
              </w:rPr>
            </w:pPr>
          </w:p>
        </w:tc>
      </w:tr>
    </w:tbl>
    <w:p w14:paraId="37864D2F" w14:textId="77777777" w:rsidR="003C60C0" w:rsidRPr="00AC6EE7" w:rsidRDefault="003C60C0" w:rsidP="003C60C0">
      <w:pPr>
        <w:rPr>
          <w:u w:val="single"/>
          <w:lang w:val="en-GB"/>
        </w:rPr>
      </w:pPr>
    </w:p>
    <w:p w14:paraId="364BC4E3" w14:textId="77777777" w:rsidR="003C60C0" w:rsidRPr="00AC6EE7" w:rsidRDefault="003C60C0" w:rsidP="003C60C0">
      <w:pPr>
        <w:rPr>
          <w:lang w:val="en-GB"/>
        </w:rPr>
      </w:pPr>
    </w:p>
    <w:p w14:paraId="13CD16E1" w14:textId="77777777" w:rsidR="003C60C0" w:rsidRPr="00AC6EE7" w:rsidRDefault="003C60C0" w:rsidP="003C60C0">
      <w:pPr>
        <w:rPr>
          <w:b/>
          <w:bCs/>
          <w:lang w:val="en-GB"/>
        </w:rPr>
      </w:pPr>
      <w:r w:rsidRPr="00AC6EE7">
        <w:rPr>
          <w:b/>
          <w:bCs/>
          <w:lang w:val="en-GB"/>
        </w:rPr>
        <w:t>Conclusion:</w:t>
      </w:r>
    </w:p>
    <w:p w14:paraId="17F3EECF" w14:textId="77777777" w:rsidR="009D2FC9" w:rsidRDefault="009D2FC9" w:rsidP="009D2FC9">
      <w:pPr>
        <w:rPr>
          <w:rFonts w:ascii="Arial" w:hAnsi="Arial" w:cs="Arial"/>
          <w:lang w:val="en-GB"/>
        </w:rPr>
      </w:pPr>
    </w:p>
    <w:p w14:paraId="383C0D57" w14:textId="72070FC6" w:rsidR="00F638E1" w:rsidRDefault="009E181A" w:rsidP="00382C20">
      <w:pPr>
        <w:pStyle w:val="21"/>
      </w:pPr>
      <w:r>
        <w:t xml:space="preserve">3.3 </w:t>
      </w:r>
      <w:r w:rsidR="008B4DCF" w:rsidRPr="008B4DCF">
        <w:t>V3</w:t>
      </w:r>
      <w:r w:rsidR="0088399E">
        <w:t>20</w:t>
      </w:r>
      <w:r w:rsidR="008B4DCF" w:rsidRPr="008B4DCF">
        <w:t xml:space="preserve"> </w:t>
      </w:r>
      <w:r>
        <w:t>CGI reporting for NTN</w:t>
      </w:r>
    </w:p>
    <w:p w14:paraId="2F1D8C7F" w14:textId="77777777" w:rsidR="007701DD" w:rsidRPr="00AC6EE7" w:rsidRDefault="007701DD" w:rsidP="007701DD">
      <w:pPr>
        <w:pStyle w:val="af9"/>
        <w:ind w:left="567"/>
        <w:rPr>
          <w:lang w:val="en-GB"/>
        </w:rPr>
      </w:pPr>
      <w:r>
        <w:fldChar w:fldCharType="begin"/>
      </w:r>
      <w:r w:rsidRPr="00AC6EE7">
        <w:rPr>
          <w:rStyle w:val="af8"/>
          <w:lang w:val="en-GB"/>
        </w:rPr>
        <w:instrText xml:space="preserve"> </w:instrText>
      </w:r>
      <w:r w:rsidRPr="00AC6EE7">
        <w:rPr>
          <w:lang w:val="en-GB"/>
        </w:rPr>
        <w:instrText>PAGE \# "'</w:instrText>
      </w:r>
      <w:r>
        <w:rPr>
          <w:rFonts w:ascii="Microsoft JhengHei" w:eastAsia="Microsoft JhengHei" w:hAnsi="Microsoft JhengHei" w:cs="Microsoft JhengHei" w:hint="eastAsia"/>
        </w:rPr>
        <w:instrText>页</w:instrText>
      </w:r>
      <w:r w:rsidRPr="00AC6EE7">
        <w:rPr>
          <w:lang w:val="en-GB"/>
        </w:rPr>
        <w:instrText>: '#'</w:instrText>
      </w:r>
      <w:r w:rsidRPr="00AC6EE7">
        <w:rPr>
          <w:lang w:val="en-GB"/>
        </w:rPr>
        <w:br/>
        <w:instrText>'"</w:instrText>
      </w:r>
      <w:r w:rsidRPr="00AC6EE7">
        <w:rPr>
          <w:rStyle w:val="af8"/>
          <w:lang w:val="en-GB"/>
        </w:rPr>
        <w:instrText xml:space="preserve"> </w:instrText>
      </w:r>
      <w:r>
        <w:fldChar w:fldCharType="end"/>
      </w:r>
      <w:r w:rsidRPr="00AC6EE7">
        <w:rPr>
          <w:b/>
          <w:lang w:val="en-GB"/>
        </w:rPr>
        <w:t>[RIL]</w:t>
      </w:r>
      <w:r w:rsidRPr="00AC6EE7">
        <w:rPr>
          <w:lang w:val="en-GB"/>
        </w:rPr>
        <w:t xml:space="preserve">: V320 </w:t>
      </w:r>
      <w:r w:rsidRPr="00AC6EE7">
        <w:rPr>
          <w:b/>
          <w:lang w:val="en-GB"/>
        </w:rPr>
        <w:t>[Delegate]</w:t>
      </w:r>
      <w:r w:rsidRPr="00AC6EE7">
        <w:rPr>
          <w:lang w:val="en-GB"/>
        </w:rPr>
        <w:t xml:space="preserve">: vivo (Xiao) </w:t>
      </w:r>
      <w:r w:rsidRPr="00AC6EE7">
        <w:rPr>
          <w:b/>
          <w:lang w:val="en-GB"/>
        </w:rPr>
        <w:t>[WI]</w:t>
      </w:r>
      <w:r w:rsidRPr="00AC6EE7">
        <w:rPr>
          <w:lang w:val="en-GB"/>
        </w:rPr>
        <w:t>:</w:t>
      </w:r>
      <w:r w:rsidRPr="00AC6EE7">
        <w:rPr>
          <w:color w:val="000000"/>
          <w:lang w:val="en-GB"/>
        </w:rPr>
        <w:t xml:space="preserve"> </w:t>
      </w:r>
      <w:proofErr w:type="spellStart"/>
      <w:r w:rsidRPr="00AC6EE7">
        <w:rPr>
          <w:color w:val="000000"/>
          <w:lang w:val="en-GB"/>
        </w:rPr>
        <w:t>NR_NTN_enh</w:t>
      </w:r>
      <w:proofErr w:type="spellEnd"/>
      <w:r w:rsidRPr="00AC6EE7">
        <w:rPr>
          <w:color w:val="000000"/>
          <w:lang w:val="en-GB"/>
        </w:rPr>
        <w:t>-Core</w:t>
      </w:r>
      <w:r w:rsidRPr="00AC6EE7">
        <w:rPr>
          <w:b/>
          <w:lang w:val="en-GB"/>
        </w:rPr>
        <w:t xml:space="preserve"> [Class]</w:t>
      </w:r>
      <w:r w:rsidRPr="00AC6EE7">
        <w:rPr>
          <w:lang w:val="en-GB"/>
        </w:rPr>
        <w:t xml:space="preserve">:1 </w:t>
      </w:r>
      <w:r w:rsidRPr="00AC6EE7">
        <w:rPr>
          <w:b/>
          <w:color w:val="FF0000"/>
          <w:lang w:val="en-GB"/>
        </w:rPr>
        <w:t>[Status]</w:t>
      </w:r>
      <w:r w:rsidRPr="00AC6EE7">
        <w:rPr>
          <w:color w:val="FF0000"/>
          <w:lang w:val="en-GB"/>
        </w:rPr>
        <w:t xml:space="preserve">: </w:t>
      </w:r>
      <w:proofErr w:type="spellStart"/>
      <w:r w:rsidRPr="00AC6EE7">
        <w:rPr>
          <w:color w:val="FF0000"/>
          <w:lang w:val="en-GB"/>
        </w:rPr>
        <w:t>ToDo</w:t>
      </w:r>
      <w:proofErr w:type="spellEnd"/>
      <w:r w:rsidRPr="00AC6EE7">
        <w:rPr>
          <w:color w:val="FF0000"/>
          <w:lang w:val="en-GB"/>
        </w:rPr>
        <w:t xml:space="preserve"> </w:t>
      </w:r>
      <w:r w:rsidRPr="00AC6EE7">
        <w:rPr>
          <w:b/>
          <w:lang w:val="en-GB"/>
        </w:rPr>
        <w:lastRenderedPageBreak/>
        <w:t>[</w:t>
      </w:r>
      <w:proofErr w:type="spellStart"/>
      <w:r w:rsidRPr="00AC6EE7">
        <w:rPr>
          <w:b/>
          <w:lang w:val="en-GB"/>
        </w:rPr>
        <w:t>TDoc</w:t>
      </w:r>
      <w:proofErr w:type="spellEnd"/>
      <w:r w:rsidRPr="00AC6EE7">
        <w:rPr>
          <w:b/>
          <w:lang w:val="en-GB"/>
        </w:rPr>
        <w:t>]</w:t>
      </w:r>
      <w:r w:rsidRPr="00AC6EE7">
        <w:rPr>
          <w:lang w:val="en-GB"/>
        </w:rPr>
        <w:t xml:space="preserve">: R2-22xxxxx </w:t>
      </w:r>
      <w:r w:rsidRPr="00AC6EE7">
        <w:rPr>
          <w:b/>
          <w:color w:val="FF0000"/>
          <w:lang w:val="en-GB"/>
        </w:rPr>
        <w:t>[Proposed Conclusion]</w:t>
      </w:r>
      <w:r w:rsidRPr="00AC6EE7">
        <w:rPr>
          <w:color w:val="FF0000"/>
          <w:lang w:val="en-GB"/>
        </w:rPr>
        <w:t xml:space="preserve">: </w:t>
      </w:r>
      <w:r w:rsidRPr="00AC6EE7">
        <w:rPr>
          <w:rFonts w:eastAsia="等线"/>
          <w:color w:val="FF0000"/>
          <w:lang w:val="en-GB"/>
        </w:rPr>
        <w:t>v66</w:t>
      </w:r>
    </w:p>
    <w:p w14:paraId="1BA3A015" w14:textId="77777777" w:rsidR="007701DD" w:rsidRPr="00AC6EE7" w:rsidRDefault="007701DD" w:rsidP="007701DD">
      <w:pPr>
        <w:pStyle w:val="af9"/>
        <w:ind w:left="567"/>
        <w:rPr>
          <w:lang w:val="en-GB"/>
        </w:rPr>
      </w:pPr>
      <w:r w:rsidRPr="00AC6EE7">
        <w:rPr>
          <w:b/>
          <w:lang w:val="en-GB"/>
        </w:rPr>
        <w:t>[Description]</w:t>
      </w:r>
      <w:r w:rsidRPr="00AC6EE7">
        <w:rPr>
          <w:lang w:val="en-GB"/>
        </w:rPr>
        <w:t xml:space="preserve">: Erroneous CGI reporting in case </w:t>
      </w:r>
      <w:proofErr w:type="spellStart"/>
      <w:r w:rsidRPr="00AC6EE7">
        <w:rPr>
          <w:i/>
          <w:lang w:val="en-GB"/>
        </w:rPr>
        <w:t>tackingAreaList</w:t>
      </w:r>
      <w:proofErr w:type="spellEnd"/>
      <w:r w:rsidRPr="00AC6EE7">
        <w:rPr>
          <w:lang w:val="en-GB"/>
        </w:rPr>
        <w:t xml:space="preserve"> is </w:t>
      </w:r>
      <w:proofErr w:type="spellStart"/>
      <w:r w:rsidRPr="00AC6EE7">
        <w:rPr>
          <w:lang w:val="en-GB"/>
        </w:rPr>
        <w:t>confiugred</w:t>
      </w:r>
      <w:proofErr w:type="spellEnd"/>
      <w:r w:rsidRPr="00AC6EE7">
        <w:rPr>
          <w:lang w:val="en-GB"/>
        </w:rPr>
        <w:t>.</w:t>
      </w:r>
    </w:p>
    <w:p w14:paraId="6F410517" w14:textId="77777777" w:rsidR="007701DD" w:rsidRPr="00AC6EE7" w:rsidRDefault="007701DD" w:rsidP="007701DD">
      <w:pPr>
        <w:pStyle w:val="af9"/>
        <w:ind w:left="567"/>
        <w:rPr>
          <w:lang w:val="en-GB"/>
        </w:rPr>
      </w:pPr>
      <w:r w:rsidRPr="00AC6EE7">
        <w:rPr>
          <w:b/>
          <w:lang w:val="en-GB"/>
        </w:rPr>
        <w:t>[Proposed Change]</w:t>
      </w:r>
      <w:r w:rsidRPr="00AC6EE7">
        <w:rPr>
          <w:lang w:val="en-GB"/>
        </w:rPr>
        <w:t xml:space="preserve">: If the concerned cell configured for CGI reporting includes </w:t>
      </w:r>
      <w:proofErr w:type="spellStart"/>
      <w:r w:rsidRPr="00AC6EE7">
        <w:rPr>
          <w:i/>
          <w:lang w:val="en-GB"/>
        </w:rPr>
        <w:t>trackingAreaList</w:t>
      </w:r>
      <w:proofErr w:type="spellEnd"/>
      <w:r w:rsidRPr="00AC6EE7">
        <w:rPr>
          <w:lang w:val="en-GB"/>
        </w:rPr>
        <w:t xml:space="preserve"> (</w:t>
      </w:r>
      <w:proofErr w:type="spellStart"/>
      <w:r w:rsidRPr="00AC6EE7">
        <w:rPr>
          <w:lang w:val="en-GB"/>
        </w:rPr>
        <w:t>i.e</w:t>
      </w:r>
      <w:proofErr w:type="spellEnd"/>
      <w:r w:rsidRPr="00AC6EE7">
        <w:rPr>
          <w:lang w:val="en-GB"/>
        </w:rPr>
        <w:t xml:space="preserve"> an NTN cell), the procedure here still requires the UE to report the legacy </w:t>
      </w:r>
      <w:proofErr w:type="spellStart"/>
      <w:r w:rsidRPr="00AC6EE7">
        <w:rPr>
          <w:lang w:val="en-GB"/>
        </w:rPr>
        <w:t>t</w:t>
      </w:r>
      <w:r w:rsidRPr="00AC6EE7">
        <w:rPr>
          <w:i/>
          <w:lang w:val="en-GB"/>
        </w:rPr>
        <w:t>rackingAreaCode</w:t>
      </w:r>
      <w:proofErr w:type="spellEnd"/>
      <w:r w:rsidRPr="00AC6EE7">
        <w:rPr>
          <w:lang w:val="en-GB"/>
        </w:rPr>
        <w:t xml:space="preserve">. However, in case </w:t>
      </w:r>
      <w:proofErr w:type="spellStart"/>
      <w:r w:rsidRPr="00AC6EE7">
        <w:rPr>
          <w:i/>
          <w:lang w:val="en-GB"/>
        </w:rPr>
        <w:t>trackingAreaList</w:t>
      </w:r>
      <w:proofErr w:type="spellEnd"/>
      <w:r w:rsidRPr="00AC6EE7">
        <w:rPr>
          <w:lang w:val="en-GB"/>
        </w:rPr>
        <w:t xml:space="preserve"> is configured, the field description requires the legacy </w:t>
      </w:r>
      <w:proofErr w:type="spellStart"/>
      <w:r w:rsidRPr="00AC6EE7">
        <w:rPr>
          <w:i/>
          <w:lang w:val="en-GB"/>
        </w:rPr>
        <w:t>trackingAreaCode</w:t>
      </w:r>
      <w:proofErr w:type="spellEnd"/>
      <w:r w:rsidRPr="00AC6EE7">
        <w:rPr>
          <w:lang w:val="en-GB"/>
        </w:rPr>
        <w:t xml:space="preserve"> to be ignored by the UE, which means that the </w:t>
      </w:r>
      <w:proofErr w:type="spellStart"/>
      <w:r w:rsidRPr="00AC6EE7">
        <w:rPr>
          <w:i/>
          <w:lang w:val="en-GB"/>
        </w:rPr>
        <w:t>trackingAreaCode</w:t>
      </w:r>
      <w:proofErr w:type="spellEnd"/>
      <w:r w:rsidRPr="00AC6EE7">
        <w:rPr>
          <w:lang w:val="en-GB"/>
        </w:rPr>
        <w:t xml:space="preserve"> included may be an invalid/useless one. As a result, the existing procedure would lead to incorrect CGI information reported to the network, with the serving cell unable to tell whether the </w:t>
      </w:r>
      <w:proofErr w:type="spellStart"/>
      <w:r w:rsidRPr="00AC6EE7">
        <w:rPr>
          <w:i/>
          <w:lang w:val="en-GB"/>
        </w:rPr>
        <w:t>trackingAreaList</w:t>
      </w:r>
      <w:proofErr w:type="spellEnd"/>
      <w:r w:rsidRPr="00AC6EE7">
        <w:rPr>
          <w:lang w:val="en-GB"/>
        </w:rPr>
        <w:t xml:space="preserve"> is also configured, or tell the NW type of the </w:t>
      </w:r>
      <w:proofErr w:type="spellStart"/>
      <w:r w:rsidRPr="00AC6EE7">
        <w:rPr>
          <w:lang w:val="en-GB"/>
        </w:rPr>
        <w:t>concenred</w:t>
      </w:r>
      <w:proofErr w:type="spellEnd"/>
      <w:r w:rsidRPr="00AC6EE7">
        <w:rPr>
          <w:lang w:val="en-GB"/>
        </w:rPr>
        <w:t xml:space="preserve"> cell. As whether ANR is </w:t>
      </w:r>
      <w:proofErr w:type="spellStart"/>
      <w:r w:rsidRPr="00AC6EE7">
        <w:rPr>
          <w:lang w:val="en-GB"/>
        </w:rPr>
        <w:t>invovled</w:t>
      </w:r>
      <w:proofErr w:type="spellEnd"/>
      <w:r w:rsidRPr="00AC6EE7">
        <w:rPr>
          <w:lang w:val="en-GB"/>
        </w:rPr>
        <w:t xml:space="preserve"> in NTN or between TN and NTN was not really discussed in earlier meetings, we will bring a separate </w:t>
      </w:r>
      <w:proofErr w:type="spellStart"/>
      <w:r w:rsidRPr="00AC6EE7">
        <w:rPr>
          <w:lang w:val="en-GB"/>
        </w:rPr>
        <w:t>Tdoc</w:t>
      </w:r>
      <w:proofErr w:type="spellEnd"/>
      <w:r w:rsidRPr="00AC6EE7">
        <w:rPr>
          <w:lang w:val="en-GB"/>
        </w:rPr>
        <w:t xml:space="preserve"> to discuss this issue.</w:t>
      </w:r>
    </w:p>
    <w:p w14:paraId="119D97F0" w14:textId="4CCDDB88" w:rsidR="00D80692" w:rsidRPr="00AC6EE7" w:rsidRDefault="007701DD" w:rsidP="00D80692">
      <w:pPr>
        <w:ind w:left="567"/>
        <w:rPr>
          <w:lang w:val="en-GB" w:eastAsia="fi-FI"/>
        </w:rPr>
      </w:pPr>
      <w:r w:rsidRPr="00AC6EE7">
        <w:rPr>
          <w:b/>
          <w:lang w:val="en-GB"/>
        </w:rPr>
        <w:t>[Comments]</w:t>
      </w:r>
      <w:r w:rsidRPr="00AC6EE7">
        <w:rPr>
          <w:lang w:val="en-GB"/>
        </w:rPr>
        <w:t xml:space="preserve">: vivo (Xiao) v66: Note that RAN4 agreed the NTN operating bands n256 and 255 (as now captured in 38.101-5) which are respectively overlapped with the </w:t>
      </w:r>
      <w:proofErr w:type="spellStart"/>
      <w:r w:rsidRPr="00AC6EE7">
        <w:rPr>
          <w:lang w:val="en-GB"/>
        </w:rPr>
        <w:t>the</w:t>
      </w:r>
      <w:proofErr w:type="spellEnd"/>
      <w:r w:rsidRPr="00AC6EE7">
        <w:rPr>
          <w:lang w:val="en-GB"/>
        </w:rPr>
        <w:t xml:space="preserve"> legacy TN operating bands n65 (partially) and n24. This makes it possible that the concerned cell for which CGI reporting is configured by the serving cell is either a TN or an NTN cell (at least on the above frequencies).</w:t>
      </w:r>
    </w:p>
    <w:p w14:paraId="0B521BEA" w14:textId="77777777" w:rsidR="00D80692" w:rsidRPr="00AC6EE7" w:rsidRDefault="00D80692" w:rsidP="00F638E1">
      <w:pPr>
        <w:rPr>
          <w:lang w:val="en-GB"/>
        </w:rPr>
      </w:pPr>
    </w:p>
    <w:p w14:paraId="3C2DE8BB" w14:textId="77777777" w:rsidR="00D80692" w:rsidRPr="00AC6EE7" w:rsidRDefault="00D80692" w:rsidP="00F638E1">
      <w:pPr>
        <w:rPr>
          <w:lang w:val="en-GB"/>
        </w:rPr>
      </w:pPr>
    </w:p>
    <w:p w14:paraId="30F60429" w14:textId="71D91299" w:rsidR="00F638E1" w:rsidRPr="00AC6EE7" w:rsidRDefault="00F638E1" w:rsidP="00F638E1">
      <w:pPr>
        <w:rPr>
          <w:lang w:val="en-GB"/>
        </w:rPr>
      </w:pPr>
      <w:r w:rsidRPr="00AC6EE7">
        <w:rPr>
          <w:lang w:val="en-GB"/>
        </w:rPr>
        <w:t xml:space="preserve">When reporting CGI for measurement reports we have the following procedure: </w:t>
      </w:r>
    </w:p>
    <w:p w14:paraId="690A6EFC" w14:textId="77777777" w:rsidR="00F638E1" w:rsidRPr="00AC6EE7" w:rsidRDefault="00F638E1" w:rsidP="00F638E1">
      <w:pPr>
        <w:rPr>
          <w:lang w:val="en-GB"/>
        </w:rPr>
      </w:pPr>
    </w:p>
    <w:p w14:paraId="5050AE6F" w14:textId="77777777" w:rsidR="00F638E1" w:rsidRDefault="00F638E1" w:rsidP="00F638E1">
      <w:pPr>
        <w:pStyle w:val="B3"/>
        <w:rPr>
          <w:sz w:val="18"/>
          <w:szCs w:val="18"/>
          <w:lang w:val="en-GB"/>
        </w:rPr>
      </w:pPr>
      <w:r>
        <w:rPr>
          <w:sz w:val="18"/>
          <w:szCs w:val="18"/>
          <w:lang w:val="en-GB"/>
        </w:rPr>
        <w:t>3&gt;</w:t>
      </w:r>
      <w:proofErr w:type="gramStart"/>
      <w:r>
        <w:rPr>
          <w:sz w:val="18"/>
          <w:szCs w:val="18"/>
          <w:lang w:val="en-GB"/>
        </w:rPr>
        <w:t>  if</w:t>
      </w:r>
      <w:proofErr w:type="gramEnd"/>
      <w:r>
        <w:rPr>
          <w:sz w:val="18"/>
          <w:szCs w:val="18"/>
          <w:lang w:val="en-GB"/>
        </w:rPr>
        <w:t xml:space="preserve"> the cell indicated by </w:t>
      </w:r>
      <w:proofErr w:type="spellStart"/>
      <w:r>
        <w:rPr>
          <w:i/>
          <w:iCs/>
          <w:sz w:val="18"/>
          <w:szCs w:val="18"/>
          <w:lang w:val="en-GB"/>
        </w:rPr>
        <w:t>cellForWhichToReportCGI</w:t>
      </w:r>
      <w:proofErr w:type="spellEnd"/>
      <w:r>
        <w:rPr>
          <w:sz w:val="18"/>
          <w:szCs w:val="18"/>
          <w:lang w:val="en-GB"/>
        </w:rPr>
        <w:t xml:space="preserve"> is an NR cell:</w:t>
      </w:r>
    </w:p>
    <w:p w14:paraId="4240BFF3" w14:textId="77777777" w:rsidR="00F638E1" w:rsidRDefault="00F638E1" w:rsidP="00F638E1">
      <w:pPr>
        <w:pStyle w:val="B4"/>
        <w:rPr>
          <w:sz w:val="18"/>
          <w:szCs w:val="18"/>
          <w:lang w:val="en-GB"/>
        </w:rPr>
      </w:pPr>
      <w:r>
        <w:rPr>
          <w:sz w:val="18"/>
          <w:szCs w:val="18"/>
          <w:lang w:val="en-GB"/>
        </w:rPr>
        <w:t>4&gt;</w:t>
      </w:r>
      <w:proofErr w:type="gramStart"/>
      <w:r>
        <w:rPr>
          <w:sz w:val="18"/>
          <w:szCs w:val="18"/>
          <w:lang w:val="en-GB"/>
        </w:rPr>
        <w:t>  if</w:t>
      </w:r>
      <w:proofErr w:type="gramEnd"/>
      <w:r>
        <w:rPr>
          <w:sz w:val="18"/>
          <w:szCs w:val="18"/>
          <w:lang w:val="en-GB"/>
        </w:rPr>
        <w:t xml:space="preserve"> </w:t>
      </w:r>
      <w:proofErr w:type="spellStart"/>
      <w:r>
        <w:rPr>
          <w:i/>
          <w:iCs/>
          <w:sz w:val="18"/>
          <w:szCs w:val="18"/>
          <w:lang w:val="en-GB"/>
        </w:rPr>
        <w:t>plmn-IdentityInfoList</w:t>
      </w:r>
      <w:proofErr w:type="spellEnd"/>
      <w:r>
        <w:rPr>
          <w:sz w:val="18"/>
          <w:szCs w:val="18"/>
          <w:lang w:val="en-GB"/>
        </w:rPr>
        <w:t xml:space="preserve"> of the </w:t>
      </w:r>
      <w:proofErr w:type="spellStart"/>
      <w:r>
        <w:rPr>
          <w:i/>
          <w:iCs/>
          <w:sz w:val="18"/>
          <w:szCs w:val="18"/>
          <w:lang w:val="en-GB"/>
        </w:rPr>
        <w:t>cgi</w:t>
      </w:r>
      <w:proofErr w:type="spellEnd"/>
      <w:r>
        <w:rPr>
          <w:i/>
          <w:iCs/>
          <w:sz w:val="18"/>
          <w:szCs w:val="18"/>
          <w:lang w:val="en-GB"/>
        </w:rPr>
        <w:t>-Info</w:t>
      </w:r>
      <w:r>
        <w:rPr>
          <w:sz w:val="18"/>
          <w:szCs w:val="18"/>
          <w:lang w:val="en-GB"/>
        </w:rPr>
        <w:t xml:space="preserve"> for the concerned cell has been obtained:</w:t>
      </w:r>
    </w:p>
    <w:p w14:paraId="4910AF22" w14:textId="77777777" w:rsidR="00F638E1" w:rsidRDefault="00F638E1" w:rsidP="00F638E1">
      <w:pPr>
        <w:pStyle w:val="B5"/>
        <w:rPr>
          <w:sz w:val="18"/>
          <w:szCs w:val="18"/>
          <w:lang w:val="en-GB"/>
        </w:rPr>
      </w:pPr>
      <w:r>
        <w:rPr>
          <w:sz w:val="18"/>
          <w:szCs w:val="18"/>
          <w:lang w:val="en-GB"/>
        </w:rPr>
        <w:t>5&gt;</w:t>
      </w:r>
      <w:proofErr w:type="gramStart"/>
      <w:r>
        <w:rPr>
          <w:sz w:val="18"/>
          <w:szCs w:val="18"/>
          <w:lang w:val="en-GB"/>
        </w:rPr>
        <w:t>  include</w:t>
      </w:r>
      <w:proofErr w:type="gramEnd"/>
      <w:r>
        <w:rPr>
          <w:sz w:val="18"/>
          <w:szCs w:val="18"/>
          <w:lang w:val="en-GB"/>
        </w:rPr>
        <w:t xml:space="preserve"> the </w:t>
      </w:r>
      <w:proofErr w:type="spellStart"/>
      <w:r>
        <w:rPr>
          <w:i/>
          <w:iCs/>
          <w:sz w:val="18"/>
          <w:szCs w:val="18"/>
          <w:lang w:val="en-GB"/>
        </w:rPr>
        <w:t>plmn-IdentityInfoList</w:t>
      </w:r>
      <w:proofErr w:type="spellEnd"/>
      <w:r>
        <w:rPr>
          <w:sz w:val="18"/>
          <w:szCs w:val="18"/>
          <w:lang w:val="en-GB"/>
        </w:rPr>
        <w:t xml:space="preserve"> including </w:t>
      </w:r>
      <w:proofErr w:type="spellStart"/>
      <w:r>
        <w:rPr>
          <w:i/>
          <w:iCs/>
          <w:sz w:val="18"/>
          <w:szCs w:val="18"/>
          <w:lang w:val="en-GB"/>
        </w:rPr>
        <w:t>plmn-IdentityList</w:t>
      </w:r>
      <w:proofErr w:type="spellEnd"/>
      <w:r>
        <w:rPr>
          <w:sz w:val="18"/>
          <w:szCs w:val="18"/>
          <w:lang w:val="en-GB"/>
        </w:rPr>
        <w:t xml:space="preserve">, </w:t>
      </w:r>
      <w:proofErr w:type="spellStart"/>
      <w:r>
        <w:rPr>
          <w:i/>
          <w:iCs/>
          <w:sz w:val="18"/>
          <w:szCs w:val="18"/>
          <w:highlight w:val="yellow"/>
          <w:lang w:val="en-GB"/>
        </w:rPr>
        <w:t>trackingAreaCode</w:t>
      </w:r>
      <w:proofErr w:type="spellEnd"/>
      <w:r>
        <w:rPr>
          <w:sz w:val="18"/>
          <w:szCs w:val="18"/>
          <w:highlight w:val="yellow"/>
          <w:lang w:val="en-GB"/>
        </w:rPr>
        <w:t xml:space="preserve"> (if available)</w:t>
      </w:r>
      <w:r>
        <w:rPr>
          <w:sz w:val="18"/>
          <w:szCs w:val="18"/>
          <w:lang w:val="en-GB"/>
        </w:rPr>
        <w:t xml:space="preserve">, </w:t>
      </w:r>
      <w:proofErr w:type="spellStart"/>
      <w:r>
        <w:rPr>
          <w:i/>
          <w:iCs/>
          <w:sz w:val="18"/>
          <w:szCs w:val="18"/>
          <w:lang w:val="en-GB"/>
        </w:rPr>
        <w:t>ranac</w:t>
      </w:r>
      <w:proofErr w:type="spellEnd"/>
      <w:r>
        <w:rPr>
          <w:sz w:val="18"/>
          <w:szCs w:val="18"/>
          <w:lang w:val="en-GB"/>
        </w:rPr>
        <w:t xml:space="preserve"> (if available), </w:t>
      </w:r>
      <w:proofErr w:type="spellStart"/>
      <w:r>
        <w:rPr>
          <w:i/>
          <w:iCs/>
          <w:sz w:val="18"/>
          <w:szCs w:val="18"/>
          <w:lang w:val="en-GB"/>
        </w:rPr>
        <w:t>cellIdentity</w:t>
      </w:r>
      <w:proofErr w:type="spellEnd"/>
      <w:r>
        <w:rPr>
          <w:sz w:val="18"/>
          <w:szCs w:val="18"/>
          <w:lang w:val="en-GB"/>
        </w:rPr>
        <w:t xml:space="preserve"> and </w:t>
      </w:r>
      <w:proofErr w:type="spellStart"/>
      <w:r>
        <w:rPr>
          <w:i/>
          <w:iCs/>
          <w:sz w:val="18"/>
          <w:szCs w:val="18"/>
          <w:lang w:val="en-GB"/>
        </w:rPr>
        <w:t>cellReservedForOperatorUse</w:t>
      </w:r>
      <w:proofErr w:type="spellEnd"/>
      <w:r>
        <w:rPr>
          <w:sz w:val="18"/>
          <w:szCs w:val="18"/>
          <w:lang w:val="en-GB"/>
        </w:rPr>
        <w:t xml:space="preserve"> for each entry of the </w:t>
      </w:r>
      <w:proofErr w:type="spellStart"/>
      <w:r>
        <w:rPr>
          <w:i/>
          <w:iCs/>
          <w:sz w:val="18"/>
          <w:szCs w:val="18"/>
          <w:lang w:val="en-GB"/>
        </w:rPr>
        <w:t>plmn-IdentityInfoList</w:t>
      </w:r>
      <w:proofErr w:type="spellEnd"/>
      <w:r>
        <w:rPr>
          <w:sz w:val="18"/>
          <w:szCs w:val="18"/>
          <w:lang w:val="en-GB"/>
        </w:rPr>
        <w:t>;</w:t>
      </w:r>
    </w:p>
    <w:p w14:paraId="201B8DBC" w14:textId="77777777" w:rsidR="00F638E1" w:rsidRDefault="00F638E1" w:rsidP="00F638E1">
      <w:pPr>
        <w:pStyle w:val="B5"/>
        <w:rPr>
          <w:sz w:val="18"/>
          <w:szCs w:val="18"/>
          <w:lang w:val="en-GB"/>
        </w:rPr>
      </w:pPr>
      <w:r>
        <w:rPr>
          <w:sz w:val="18"/>
          <w:szCs w:val="18"/>
          <w:lang w:val="en-GB"/>
        </w:rPr>
        <w:t>5&gt;</w:t>
      </w:r>
      <w:proofErr w:type="gramStart"/>
      <w:r>
        <w:rPr>
          <w:sz w:val="18"/>
          <w:szCs w:val="18"/>
          <w:lang w:val="en-GB"/>
        </w:rPr>
        <w:t>  include</w:t>
      </w:r>
      <w:proofErr w:type="gramEnd"/>
      <w:r>
        <w:rPr>
          <w:sz w:val="18"/>
          <w:szCs w:val="18"/>
          <w:lang w:val="en-GB"/>
        </w:rPr>
        <w:t xml:space="preserve"> </w:t>
      </w:r>
      <w:proofErr w:type="spellStart"/>
      <w:r>
        <w:rPr>
          <w:i/>
          <w:iCs/>
          <w:sz w:val="18"/>
          <w:szCs w:val="18"/>
          <w:lang w:val="en-GB"/>
        </w:rPr>
        <w:t>frequencyBandList</w:t>
      </w:r>
      <w:proofErr w:type="spellEnd"/>
      <w:r>
        <w:rPr>
          <w:sz w:val="18"/>
          <w:szCs w:val="18"/>
          <w:lang w:val="en-GB"/>
        </w:rPr>
        <w:t xml:space="preserve"> if available;</w:t>
      </w:r>
    </w:p>
    <w:p w14:paraId="5C192BBA" w14:textId="77777777" w:rsidR="00F638E1" w:rsidRDefault="00F638E1" w:rsidP="00F638E1">
      <w:pPr>
        <w:pStyle w:val="B4"/>
        <w:rPr>
          <w:sz w:val="18"/>
          <w:szCs w:val="18"/>
          <w:lang w:val="en-GB"/>
        </w:rPr>
      </w:pPr>
      <w:r>
        <w:rPr>
          <w:sz w:val="18"/>
          <w:szCs w:val="18"/>
          <w:lang w:val="en-GB"/>
        </w:rPr>
        <w:t>4&gt;</w:t>
      </w:r>
      <w:proofErr w:type="gramStart"/>
      <w:r>
        <w:rPr>
          <w:sz w:val="18"/>
          <w:szCs w:val="18"/>
          <w:lang w:val="en-GB"/>
        </w:rPr>
        <w:t>  if</w:t>
      </w:r>
      <w:proofErr w:type="gramEnd"/>
      <w:r>
        <w:rPr>
          <w:sz w:val="18"/>
          <w:szCs w:val="18"/>
          <w:lang w:val="en-GB"/>
        </w:rPr>
        <w:t xml:space="preserve"> </w:t>
      </w:r>
      <w:proofErr w:type="spellStart"/>
      <w:r>
        <w:rPr>
          <w:i/>
          <w:iCs/>
          <w:sz w:val="18"/>
          <w:szCs w:val="18"/>
          <w:lang w:val="en-GB"/>
        </w:rPr>
        <w:t>nr</w:t>
      </w:r>
      <w:proofErr w:type="spellEnd"/>
      <w:r>
        <w:rPr>
          <w:i/>
          <w:iCs/>
          <w:sz w:val="18"/>
          <w:szCs w:val="18"/>
          <w:lang w:val="en-GB"/>
        </w:rPr>
        <w:t>-CGI-Reporting-NPN</w:t>
      </w:r>
      <w:r>
        <w:rPr>
          <w:sz w:val="18"/>
          <w:szCs w:val="18"/>
          <w:lang w:val="en-GB"/>
        </w:rPr>
        <w:t xml:space="preserve"> is supported by the UE and </w:t>
      </w:r>
      <w:proofErr w:type="spellStart"/>
      <w:r>
        <w:rPr>
          <w:i/>
          <w:iCs/>
          <w:sz w:val="18"/>
          <w:szCs w:val="18"/>
          <w:lang w:val="en-GB"/>
        </w:rPr>
        <w:t>npn-IdentityInfoList</w:t>
      </w:r>
      <w:proofErr w:type="spellEnd"/>
      <w:r>
        <w:rPr>
          <w:sz w:val="18"/>
          <w:szCs w:val="18"/>
          <w:lang w:val="en-GB"/>
        </w:rPr>
        <w:t xml:space="preserve"> of the </w:t>
      </w:r>
      <w:proofErr w:type="spellStart"/>
      <w:r>
        <w:rPr>
          <w:i/>
          <w:iCs/>
          <w:sz w:val="18"/>
          <w:szCs w:val="18"/>
          <w:lang w:val="en-GB"/>
        </w:rPr>
        <w:t>cgi</w:t>
      </w:r>
      <w:proofErr w:type="spellEnd"/>
      <w:r>
        <w:rPr>
          <w:i/>
          <w:iCs/>
          <w:sz w:val="18"/>
          <w:szCs w:val="18"/>
          <w:lang w:val="en-GB"/>
        </w:rPr>
        <w:t>-Info</w:t>
      </w:r>
      <w:r>
        <w:rPr>
          <w:sz w:val="18"/>
          <w:szCs w:val="18"/>
          <w:lang w:val="en-GB"/>
        </w:rPr>
        <w:t xml:space="preserve"> for the concerned cell has been obtained:</w:t>
      </w:r>
    </w:p>
    <w:p w14:paraId="4CAF74E2" w14:textId="77777777" w:rsidR="00F638E1" w:rsidRDefault="00F638E1" w:rsidP="00F638E1">
      <w:pPr>
        <w:pStyle w:val="B5"/>
        <w:rPr>
          <w:sz w:val="18"/>
          <w:szCs w:val="18"/>
          <w:lang w:val="en-GB"/>
        </w:rPr>
      </w:pPr>
      <w:r>
        <w:rPr>
          <w:sz w:val="18"/>
          <w:szCs w:val="18"/>
          <w:lang w:val="en-GB"/>
        </w:rPr>
        <w:t>5&gt;</w:t>
      </w:r>
      <w:proofErr w:type="gramStart"/>
      <w:r>
        <w:rPr>
          <w:sz w:val="18"/>
          <w:szCs w:val="18"/>
          <w:lang w:val="en-GB"/>
        </w:rPr>
        <w:t>  include</w:t>
      </w:r>
      <w:proofErr w:type="gramEnd"/>
      <w:r>
        <w:rPr>
          <w:sz w:val="18"/>
          <w:szCs w:val="18"/>
          <w:lang w:val="en-GB"/>
        </w:rPr>
        <w:t xml:space="preserve"> the </w:t>
      </w:r>
      <w:proofErr w:type="spellStart"/>
      <w:r>
        <w:rPr>
          <w:i/>
          <w:iCs/>
          <w:sz w:val="18"/>
          <w:szCs w:val="18"/>
          <w:lang w:val="en-GB" w:eastAsia="x-none"/>
        </w:rPr>
        <w:t>npn-IdentityInfoList</w:t>
      </w:r>
      <w:proofErr w:type="spellEnd"/>
      <w:r>
        <w:rPr>
          <w:sz w:val="18"/>
          <w:szCs w:val="18"/>
          <w:lang w:val="en-GB"/>
        </w:rPr>
        <w:t xml:space="preserve"> including </w:t>
      </w:r>
      <w:proofErr w:type="spellStart"/>
      <w:r>
        <w:rPr>
          <w:i/>
          <w:iCs/>
          <w:sz w:val="18"/>
          <w:szCs w:val="18"/>
          <w:lang w:val="en-GB" w:eastAsia="x-none"/>
        </w:rPr>
        <w:t>npn-IdentityList</w:t>
      </w:r>
      <w:proofErr w:type="spellEnd"/>
      <w:r>
        <w:rPr>
          <w:sz w:val="18"/>
          <w:szCs w:val="18"/>
          <w:lang w:val="en-GB"/>
        </w:rPr>
        <w:t xml:space="preserve">, </w:t>
      </w:r>
      <w:proofErr w:type="spellStart"/>
      <w:r>
        <w:rPr>
          <w:i/>
          <w:iCs/>
          <w:sz w:val="18"/>
          <w:szCs w:val="18"/>
          <w:lang w:val="en-GB" w:eastAsia="x-none"/>
        </w:rPr>
        <w:t>trackingAreaCode</w:t>
      </w:r>
      <w:proofErr w:type="spellEnd"/>
      <w:r>
        <w:rPr>
          <w:sz w:val="18"/>
          <w:szCs w:val="18"/>
          <w:lang w:val="en-GB"/>
        </w:rPr>
        <w:t xml:space="preserve">, </w:t>
      </w:r>
      <w:proofErr w:type="spellStart"/>
      <w:r>
        <w:rPr>
          <w:i/>
          <w:iCs/>
          <w:sz w:val="18"/>
          <w:szCs w:val="18"/>
          <w:lang w:val="en-GB" w:eastAsia="x-none"/>
        </w:rPr>
        <w:t>ranac</w:t>
      </w:r>
      <w:proofErr w:type="spellEnd"/>
      <w:r>
        <w:rPr>
          <w:sz w:val="18"/>
          <w:szCs w:val="18"/>
          <w:lang w:val="en-GB"/>
        </w:rPr>
        <w:t xml:space="preserve"> (if available), </w:t>
      </w:r>
      <w:proofErr w:type="spellStart"/>
      <w:r>
        <w:rPr>
          <w:i/>
          <w:iCs/>
          <w:sz w:val="18"/>
          <w:szCs w:val="18"/>
          <w:lang w:val="en-GB" w:eastAsia="x-none"/>
        </w:rPr>
        <w:t>cellIdentity</w:t>
      </w:r>
      <w:proofErr w:type="spellEnd"/>
      <w:r>
        <w:rPr>
          <w:sz w:val="18"/>
          <w:szCs w:val="18"/>
          <w:lang w:val="en-GB"/>
        </w:rPr>
        <w:t xml:space="preserve"> and </w:t>
      </w:r>
      <w:proofErr w:type="spellStart"/>
      <w:r>
        <w:rPr>
          <w:i/>
          <w:iCs/>
          <w:sz w:val="18"/>
          <w:szCs w:val="18"/>
          <w:lang w:val="en-GB" w:eastAsia="x-none"/>
        </w:rPr>
        <w:t>cellReservedForOperatorUse</w:t>
      </w:r>
      <w:proofErr w:type="spellEnd"/>
      <w:r>
        <w:rPr>
          <w:sz w:val="18"/>
          <w:szCs w:val="18"/>
          <w:lang w:val="en-GB"/>
        </w:rPr>
        <w:t xml:space="preserve"> for each entry of the </w:t>
      </w:r>
      <w:proofErr w:type="spellStart"/>
      <w:r>
        <w:rPr>
          <w:i/>
          <w:iCs/>
          <w:sz w:val="18"/>
          <w:szCs w:val="18"/>
          <w:lang w:val="en-GB" w:eastAsia="x-none"/>
        </w:rPr>
        <w:t>npn-IdentityInfoList</w:t>
      </w:r>
      <w:proofErr w:type="spellEnd"/>
      <w:r>
        <w:rPr>
          <w:sz w:val="18"/>
          <w:szCs w:val="18"/>
          <w:lang w:val="en-GB"/>
        </w:rPr>
        <w:t>;</w:t>
      </w:r>
    </w:p>
    <w:p w14:paraId="0223D4AD" w14:textId="77777777" w:rsidR="00F638E1" w:rsidRDefault="00F638E1" w:rsidP="00F638E1">
      <w:pPr>
        <w:pStyle w:val="B5"/>
        <w:rPr>
          <w:sz w:val="18"/>
          <w:szCs w:val="18"/>
          <w:lang w:val="en-GB"/>
        </w:rPr>
      </w:pPr>
      <w:r>
        <w:rPr>
          <w:sz w:val="18"/>
          <w:szCs w:val="18"/>
          <w:lang w:val="en-GB"/>
        </w:rPr>
        <w:t>5&gt;</w:t>
      </w:r>
      <w:proofErr w:type="gramStart"/>
      <w:r>
        <w:rPr>
          <w:sz w:val="18"/>
          <w:szCs w:val="18"/>
          <w:lang w:val="en-GB"/>
        </w:rPr>
        <w:t>  include</w:t>
      </w:r>
      <w:proofErr w:type="gramEnd"/>
      <w:r>
        <w:rPr>
          <w:sz w:val="18"/>
          <w:szCs w:val="18"/>
          <w:lang w:val="en-GB"/>
        </w:rPr>
        <w:t xml:space="preserve"> </w:t>
      </w:r>
      <w:proofErr w:type="spellStart"/>
      <w:r>
        <w:rPr>
          <w:i/>
          <w:iCs/>
          <w:sz w:val="18"/>
          <w:szCs w:val="18"/>
          <w:lang w:val="en-GB" w:eastAsia="x-none"/>
        </w:rPr>
        <w:t>cellReservedFor</w:t>
      </w:r>
      <w:r>
        <w:rPr>
          <w:i/>
          <w:iCs/>
          <w:sz w:val="18"/>
          <w:szCs w:val="18"/>
          <w:lang w:val="en-GB"/>
        </w:rPr>
        <w:t>OtherUse</w:t>
      </w:r>
      <w:proofErr w:type="spellEnd"/>
      <w:r>
        <w:rPr>
          <w:i/>
          <w:iCs/>
          <w:sz w:val="18"/>
          <w:szCs w:val="18"/>
          <w:lang w:val="en-GB"/>
        </w:rPr>
        <w:t xml:space="preserve"> </w:t>
      </w:r>
      <w:r>
        <w:rPr>
          <w:sz w:val="18"/>
          <w:szCs w:val="18"/>
          <w:lang w:val="en-GB"/>
        </w:rPr>
        <w:t>if available;</w:t>
      </w:r>
    </w:p>
    <w:p w14:paraId="33A2AAC5" w14:textId="77777777" w:rsidR="00F638E1" w:rsidRDefault="00F638E1" w:rsidP="00F638E1">
      <w:pPr>
        <w:pStyle w:val="B4"/>
        <w:rPr>
          <w:sz w:val="18"/>
          <w:szCs w:val="18"/>
          <w:lang w:val="en-GB"/>
        </w:rPr>
      </w:pPr>
      <w:r>
        <w:rPr>
          <w:sz w:val="18"/>
          <w:szCs w:val="18"/>
          <w:lang w:val="en-GB"/>
        </w:rPr>
        <w:t>4&gt;</w:t>
      </w:r>
      <w:proofErr w:type="gramStart"/>
      <w:r>
        <w:rPr>
          <w:sz w:val="18"/>
          <w:szCs w:val="18"/>
          <w:lang w:val="en-GB"/>
        </w:rPr>
        <w:t>  else</w:t>
      </w:r>
      <w:proofErr w:type="gramEnd"/>
      <w:r>
        <w:rPr>
          <w:sz w:val="18"/>
          <w:szCs w:val="18"/>
          <w:lang w:val="en-GB"/>
        </w:rPr>
        <w:t xml:space="preserve"> if </w:t>
      </w:r>
      <w:r>
        <w:rPr>
          <w:i/>
          <w:iCs/>
          <w:sz w:val="18"/>
          <w:szCs w:val="18"/>
          <w:lang w:val="en-GB"/>
        </w:rPr>
        <w:t>MIB</w:t>
      </w:r>
      <w:r>
        <w:rPr>
          <w:sz w:val="18"/>
          <w:szCs w:val="18"/>
          <w:lang w:val="en-GB"/>
        </w:rPr>
        <w:t xml:space="preserve"> indicates the </w:t>
      </w:r>
      <w:r>
        <w:rPr>
          <w:i/>
          <w:iCs/>
          <w:sz w:val="18"/>
          <w:szCs w:val="18"/>
          <w:lang w:val="en-GB"/>
        </w:rPr>
        <w:t>SIB1</w:t>
      </w:r>
      <w:r>
        <w:rPr>
          <w:sz w:val="18"/>
          <w:szCs w:val="18"/>
          <w:lang w:val="en-GB"/>
        </w:rPr>
        <w:t xml:space="preserve"> is not broadcast:</w:t>
      </w:r>
    </w:p>
    <w:p w14:paraId="027E0AB5" w14:textId="77777777" w:rsidR="00F638E1" w:rsidRDefault="00F638E1" w:rsidP="00F638E1">
      <w:pPr>
        <w:pStyle w:val="B5"/>
        <w:rPr>
          <w:sz w:val="18"/>
          <w:szCs w:val="18"/>
          <w:lang w:val="en-GB"/>
        </w:rPr>
      </w:pPr>
      <w:r>
        <w:rPr>
          <w:sz w:val="18"/>
          <w:szCs w:val="18"/>
          <w:lang w:val="en-GB"/>
        </w:rPr>
        <w:t>5&gt;</w:t>
      </w:r>
      <w:proofErr w:type="gramStart"/>
      <w:r>
        <w:rPr>
          <w:sz w:val="18"/>
          <w:szCs w:val="18"/>
          <w:lang w:val="en-GB"/>
        </w:rPr>
        <w:t>  include</w:t>
      </w:r>
      <w:proofErr w:type="gramEnd"/>
      <w:r>
        <w:rPr>
          <w:sz w:val="18"/>
          <w:szCs w:val="18"/>
          <w:lang w:val="en-GB"/>
        </w:rPr>
        <w:t xml:space="preserve"> the </w:t>
      </w:r>
      <w:r>
        <w:rPr>
          <w:i/>
          <w:iCs/>
          <w:sz w:val="18"/>
          <w:szCs w:val="18"/>
          <w:lang w:val="en-GB"/>
        </w:rPr>
        <w:t>noSIB1</w:t>
      </w:r>
      <w:r>
        <w:rPr>
          <w:sz w:val="18"/>
          <w:szCs w:val="18"/>
          <w:lang w:val="en-GB"/>
        </w:rPr>
        <w:t xml:space="preserve"> including the </w:t>
      </w:r>
      <w:proofErr w:type="spellStart"/>
      <w:r>
        <w:rPr>
          <w:i/>
          <w:iCs/>
          <w:sz w:val="18"/>
          <w:szCs w:val="18"/>
          <w:lang w:val="en-GB"/>
        </w:rPr>
        <w:t>ssb-SubcarrierOffset</w:t>
      </w:r>
      <w:proofErr w:type="spellEnd"/>
      <w:r>
        <w:rPr>
          <w:sz w:val="18"/>
          <w:szCs w:val="18"/>
          <w:lang w:val="en-GB"/>
        </w:rPr>
        <w:t xml:space="preserve"> and </w:t>
      </w:r>
      <w:r>
        <w:rPr>
          <w:i/>
          <w:iCs/>
          <w:sz w:val="18"/>
          <w:szCs w:val="18"/>
          <w:lang w:val="en-GB"/>
        </w:rPr>
        <w:t>pdcch-ConfigSIB1</w:t>
      </w:r>
      <w:r>
        <w:rPr>
          <w:sz w:val="18"/>
          <w:szCs w:val="18"/>
          <w:lang w:val="en-GB"/>
        </w:rPr>
        <w:t xml:space="preserve"> obtained from </w:t>
      </w:r>
      <w:r>
        <w:rPr>
          <w:i/>
          <w:iCs/>
          <w:sz w:val="18"/>
          <w:szCs w:val="18"/>
          <w:lang w:val="en-GB"/>
        </w:rPr>
        <w:t>MIB</w:t>
      </w:r>
      <w:r>
        <w:rPr>
          <w:sz w:val="18"/>
          <w:szCs w:val="18"/>
          <w:lang w:val="en-GB"/>
        </w:rPr>
        <w:t xml:space="preserve"> of the concerned cell;</w:t>
      </w:r>
    </w:p>
    <w:p w14:paraId="386D82A5" w14:textId="77777777" w:rsidR="00F638E1" w:rsidRPr="00AC6EE7" w:rsidRDefault="00F638E1" w:rsidP="00F638E1">
      <w:pPr>
        <w:rPr>
          <w:lang w:val="en-GB"/>
        </w:rPr>
      </w:pPr>
    </w:p>
    <w:p w14:paraId="1209C6C3" w14:textId="1967D9FF" w:rsidR="00D80692" w:rsidRPr="00AC6EE7" w:rsidRDefault="00D80692" w:rsidP="00F638E1">
      <w:pPr>
        <w:rPr>
          <w:lang w:val="en-GB"/>
        </w:rPr>
      </w:pPr>
      <w:r w:rsidRPr="00AC6EE7">
        <w:rPr>
          <w:lang w:val="en-GB"/>
        </w:rPr>
        <w:t>Thus</w:t>
      </w:r>
      <w:r w:rsidR="004D6AF6" w:rsidRPr="00AC6EE7">
        <w:rPr>
          <w:lang w:val="en-GB"/>
        </w:rPr>
        <w:t>,</w:t>
      </w:r>
      <w:r w:rsidRPr="00AC6EE7">
        <w:rPr>
          <w:lang w:val="en-GB"/>
        </w:rPr>
        <w:t xml:space="preserve"> UE would anyway include </w:t>
      </w:r>
      <w:proofErr w:type="spellStart"/>
      <w:r w:rsidRPr="00AC6EE7">
        <w:rPr>
          <w:lang w:val="en-GB"/>
        </w:rPr>
        <w:t>trackingarea</w:t>
      </w:r>
      <w:proofErr w:type="spellEnd"/>
      <w:r w:rsidRPr="00AC6EE7">
        <w:rPr>
          <w:lang w:val="en-GB"/>
        </w:rPr>
        <w:t xml:space="preserve"> code only if it is available. For NTN cell it would not be as UE is ignoring it but it is not clear what </w:t>
      </w:r>
      <w:proofErr w:type="gramStart"/>
      <w:r w:rsidRPr="00AC6EE7">
        <w:rPr>
          <w:lang w:val="en-GB"/>
        </w:rPr>
        <w:t>is the actual issue</w:t>
      </w:r>
      <w:proofErr w:type="gramEnd"/>
      <w:r w:rsidRPr="00AC6EE7">
        <w:rPr>
          <w:lang w:val="en-GB"/>
        </w:rPr>
        <w:t>.</w:t>
      </w:r>
      <w:r w:rsidR="00551A50" w:rsidRPr="00AC6EE7">
        <w:rPr>
          <w:lang w:val="en-GB"/>
        </w:rPr>
        <w:t xml:space="preserve"> RAN2 has not agreed to </w:t>
      </w:r>
      <w:r w:rsidR="00ED5BE8" w:rsidRPr="00AC6EE7">
        <w:rPr>
          <w:lang w:val="en-GB"/>
        </w:rPr>
        <w:t>support</w:t>
      </w:r>
      <w:r w:rsidR="001E3D69" w:rsidRPr="00AC6EE7">
        <w:rPr>
          <w:lang w:val="en-GB"/>
        </w:rPr>
        <w:t xml:space="preserve"> CGI reporting in NTN and it is not part </w:t>
      </w:r>
      <w:r w:rsidR="001447DD" w:rsidRPr="00AC6EE7">
        <w:rPr>
          <w:lang w:val="en-GB"/>
        </w:rPr>
        <w:t>of</w:t>
      </w:r>
      <w:r w:rsidR="001E3D69" w:rsidRPr="00AC6EE7">
        <w:rPr>
          <w:lang w:val="en-GB"/>
        </w:rPr>
        <w:t xml:space="preserve"> the WID either</w:t>
      </w:r>
      <w:r w:rsidR="001447DD" w:rsidRPr="00AC6EE7">
        <w:rPr>
          <w:lang w:val="en-GB"/>
        </w:rPr>
        <w:t>.</w:t>
      </w:r>
    </w:p>
    <w:p w14:paraId="19D5FF5B" w14:textId="640C103B" w:rsidR="001447DD" w:rsidRPr="00AC6EE7" w:rsidRDefault="001447DD" w:rsidP="00F638E1">
      <w:pPr>
        <w:rPr>
          <w:lang w:val="en-GB"/>
        </w:rPr>
      </w:pPr>
      <w:r w:rsidRPr="00AC6EE7">
        <w:rPr>
          <w:lang w:val="en-GB"/>
        </w:rPr>
        <w:t>As the work item is closed</w:t>
      </w:r>
      <w:r w:rsidR="00CA35D8" w:rsidRPr="00AC6EE7">
        <w:rPr>
          <w:lang w:val="en-GB"/>
        </w:rPr>
        <w:t xml:space="preserve"> RAN2 should not add more features, hence </w:t>
      </w:r>
      <w:r w:rsidR="00021DE8" w:rsidRPr="00AC6EE7">
        <w:rPr>
          <w:lang w:val="en-GB"/>
        </w:rPr>
        <w:t xml:space="preserve">rapporteur </w:t>
      </w:r>
      <w:r w:rsidR="00CA35D8" w:rsidRPr="00AC6EE7">
        <w:rPr>
          <w:lang w:val="en-GB"/>
        </w:rPr>
        <w:t>propos</w:t>
      </w:r>
      <w:r w:rsidR="00021DE8" w:rsidRPr="00AC6EE7">
        <w:rPr>
          <w:lang w:val="en-GB"/>
        </w:rPr>
        <w:t xml:space="preserve">al is </w:t>
      </w:r>
      <w:r w:rsidR="00CA35D8" w:rsidRPr="00AC6EE7">
        <w:rPr>
          <w:lang w:val="en-GB"/>
        </w:rPr>
        <w:t>to reject the RIL</w:t>
      </w:r>
      <w:r w:rsidR="001B1B08" w:rsidRPr="00AC6EE7">
        <w:rPr>
          <w:lang w:val="en-GB"/>
        </w:rPr>
        <w:t xml:space="preserve"> V320</w:t>
      </w:r>
      <w:r w:rsidR="00CA35D8" w:rsidRPr="00AC6EE7">
        <w:rPr>
          <w:lang w:val="en-GB"/>
        </w:rPr>
        <w:t>.</w:t>
      </w:r>
    </w:p>
    <w:p w14:paraId="59E0493A" w14:textId="06E798AA" w:rsidR="00F638E1" w:rsidRPr="00A454EF" w:rsidRDefault="00F638E1" w:rsidP="00F638E1">
      <w:pPr>
        <w:rPr>
          <w:color w:val="E7E6E6" w:themeColor="background2"/>
        </w:rPr>
      </w:pPr>
      <w:r w:rsidRPr="00A454EF">
        <w:rPr>
          <w:color w:val="E7E6E6" w:themeColor="background2"/>
        </w:rPr>
        <w:t xml:space="preserve">. </w:t>
      </w:r>
    </w:p>
    <w:p w14:paraId="59C9601D" w14:textId="7937D6CD" w:rsidR="009E181A" w:rsidRPr="00AC6EE7" w:rsidRDefault="009E181A" w:rsidP="009E181A">
      <w:pPr>
        <w:rPr>
          <w:b/>
          <w:bCs/>
          <w:lang w:val="en-GB"/>
        </w:rPr>
      </w:pPr>
      <w:r w:rsidRPr="00AC6EE7">
        <w:rPr>
          <w:b/>
          <w:bCs/>
          <w:lang w:val="en-GB"/>
        </w:rPr>
        <w:t>Q</w:t>
      </w:r>
      <w:r w:rsidR="001B1B08" w:rsidRPr="00AC6EE7">
        <w:rPr>
          <w:b/>
          <w:bCs/>
          <w:lang w:val="en-GB"/>
        </w:rPr>
        <w:t>3</w:t>
      </w:r>
      <w:r w:rsidRPr="00AC6EE7">
        <w:rPr>
          <w:b/>
          <w:bCs/>
          <w:lang w:val="en-GB"/>
        </w:rPr>
        <w:t xml:space="preserve">: Please give your view whether a) current specification works b) there is issue that needs to </w:t>
      </w:r>
      <w:proofErr w:type="gramStart"/>
      <w:r w:rsidRPr="00AC6EE7">
        <w:rPr>
          <w:b/>
          <w:bCs/>
          <w:lang w:val="en-GB"/>
        </w:rPr>
        <w:t>corrected</w:t>
      </w:r>
      <w:proofErr w:type="gramEnd"/>
      <w:r w:rsidRPr="00AC6EE7">
        <w:rPr>
          <w:b/>
          <w:bCs/>
          <w:lang w:val="en-GB"/>
        </w:rPr>
        <w:t xml:space="preserve">. </w:t>
      </w:r>
      <w:r w:rsidRPr="00AC6EE7">
        <w:rPr>
          <w:b/>
          <w:bCs/>
          <w:lang w:val="en-GB"/>
        </w:rPr>
        <w:br/>
      </w:r>
    </w:p>
    <w:p w14:paraId="1D791D2B" w14:textId="77777777" w:rsidR="009E181A" w:rsidRPr="00AC6EE7" w:rsidRDefault="009E181A" w:rsidP="009E181A">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E181A" w:rsidRPr="00AC6EE7" w14:paraId="1D0A1436"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60ABEC" w14:textId="77777777" w:rsidR="009E181A" w:rsidRDefault="009E181A" w:rsidP="00FC334E">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B06A80" w14:textId="77777777" w:rsidR="009E181A" w:rsidRDefault="009E181A" w:rsidP="004B217D">
            <w:pPr>
              <w:pStyle w:val="TAH"/>
              <w:numPr>
                <w:ilvl w:val="0"/>
                <w:numId w:val="16"/>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F2B4AC" w14:textId="77777777" w:rsidR="009E181A" w:rsidRPr="00074B4D" w:rsidRDefault="009E181A" w:rsidP="004B217D">
            <w:pPr>
              <w:pStyle w:val="TAH"/>
              <w:numPr>
                <w:ilvl w:val="0"/>
                <w:numId w:val="16"/>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9E181A" w:rsidRPr="00AC6EE7" w14:paraId="599DE5E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B61A7C" w14:textId="2DCEA138" w:rsidR="009E181A" w:rsidRDefault="008A3409" w:rsidP="00FC334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3322C9BC" w14:textId="5A302CB0" w:rsidR="009E181A" w:rsidRDefault="008A3409" w:rsidP="00FC334E">
            <w:pPr>
              <w:pStyle w:val="TAC"/>
              <w:spacing w:before="20" w:after="20"/>
              <w:ind w:left="57" w:right="57"/>
              <w:jc w:val="left"/>
              <w:rPr>
                <w:lang w:eastAsia="zh-CN"/>
              </w:rPr>
            </w:pPr>
            <w:r>
              <w:rPr>
                <w:lang w:eastAsia="zh-CN"/>
              </w:rPr>
              <w:t>With the new description in E017 “</w:t>
            </w:r>
            <w:r>
              <w:t xml:space="preserve"> </w:t>
            </w:r>
            <w:r w:rsidRPr="008A3409">
              <w:rPr>
                <w:lang w:eastAsia="zh-CN"/>
              </w:rPr>
              <w:t xml:space="preserve">If this field is present, network does not configure </w:t>
            </w:r>
            <w:proofErr w:type="spellStart"/>
            <w:r w:rsidRPr="008A3409">
              <w:rPr>
                <w:i/>
                <w:lang w:eastAsia="zh-CN"/>
              </w:rPr>
              <w:t>trackingAreaCode</w:t>
            </w:r>
            <w:proofErr w:type="spellEnd"/>
            <w:r>
              <w:rPr>
                <w:lang w:eastAsia="zh-CN"/>
              </w:rPr>
              <w:t>”, this issue does not exist</w:t>
            </w:r>
            <w:r w:rsidR="0069526E">
              <w:rPr>
                <w:lang w:eastAsia="zh-CN"/>
              </w:rPr>
              <w:t xml:space="preserve"> as the legacy field will not be available.</w:t>
            </w:r>
          </w:p>
        </w:tc>
        <w:tc>
          <w:tcPr>
            <w:tcW w:w="8468" w:type="dxa"/>
            <w:tcBorders>
              <w:top w:val="single" w:sz="4" w:space="0" w:color="auto"/>
              <w:left w:val="single" w:sz="4" w:space="0" w:color="auto"/>
              <w:bottom w:val="single" w:sz="4" w:space="0" w:color="auto"/>
              <w:right w:val="single" w:sz="4" w:space="0" w:color="auto"/>
            </w:tcBorders>
          </w:tcPr>
          <w:p w14:paraId="58A1FE19" w14:textId="77777777" w:rsidR="009E181A" w:rsidRDefault="009E181A" w:rsidP="00FC334E">
            <w:pPr>
              <w:pStyle w:val="TAC"/>
              <w:spacing w:before="20" w:after="20"/>
              <w:ind w:left="57" w:right="57"/>
              <w:jc w:val="left"/>
              <w:rPr>
                <w:lang w:eastAsia="zh-CN"/>
              </w:rPr>
            </w:pPr>
          </w:p>
        </w:tc>
      </w:tr>
      <w:tr w:rsidR="00161F58" w:rsidRPr="00AC6EE7" w14:paraId="24C30662"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873C14" w14:textId="77777777" w:rsidR="00161F58" w:rsidRDefault="00161F58" w:rsidP="00FC334E">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19188FD4" w14:textId="77777777" w:rsidR="00161F58" w:rsidRDefault="00161F58"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E527336" w14:textId="77777777" w:rsidR="00161F58" w:rsidRDefault="00161F58" w:rsidP="00FC334E">
            <w:pPr>
              <w:pStyle w:val="TAC"/>
              <w:spacing w:before="20" w:after="20"/>
              <w:ind w:left="57" w:right="57"/>
              <w:jc w:val="left"/>
              <w:rPr>
                <w:lang w:eastAsia="zh-CN"/>
              </w:rPr>
            </w:pPr>
            <w:r>
              <w:rPr>
                <w:rFonts w:hint="eastAsia"/>
                <w:lang w:eastAsia="zh-CN"/>
              </w:rPr>
              <w:t>A</w:t>
            </w:r>
            <w:r>
              <w:rPr>
                <w:lang w:eastAsia="zh-CN"/>
              </w:rPr>
              <w:t>gree (proponent).</w:t>
            </w:r>
          </w:p>
          <w:p w14:paraId="1C1ABC21" w14:textId="4A53780B" w:rsidR="00161F58" w:rsidRDefault="00161F58" w:rsidP="00FC334E">
            <w:pPr>
              <w:pStyle w:val="TAC"/>
              <w:spacing w:before="20" w:after="20"/>
              <w:ind w:left="57" w:right="57"/>
              <w:jc w:val="left"/>
            </w:pPr>
            <w:r>
              <w:rPr>
                <w:lang w:eastAsia="zh-CN"/>
              </w:rPr>
              <w:t xml:space="preserve">As to HW’s comments above, even if the change in </w:t>
            </w:r>
            <w:r>
              <w:t xml:space="preserve">R2-2205463 is agreed for E017 </w:t>
            </w:r>
            <w:r w:rsidR="00C24461">
              <w:t xml:space="preserve">in Q1 </w:t>
            </w:r>
            <w:r>
              <w:rPr>
                <w:lang w:eastAsia="zh-CN"/>
              </w:rPr>
              <w:t xml:space="preserve">(i.e. </w:t>
            </w:r>
            <w:r>
              <w:t>i</w:t>
            </w:r>
            <w:r w:rsidRPr="00502C44">
              <w:t xml:space="preserve">f </w:t>
            </w:r>
            <w:proofErr w:type="spellStart"/>
            <w:r w:rsidRPr="00502C44">
              <w:rPr>
                <w:i/>
                <w:iCs/>
              </w:rPr>
              <w:t>trackingAreaList</w:t>
            </w:r>
            <w:proofErr w:type="spellEnd"/>
            <w:r w:rsidRPr="00502C44">
              <w:t xml:space="preserve"> is present</w:t>
            </w:r>
            <w:r>
              <w:rPr>
                <w:lang w:eastAsia="zh-CN"/>
              </w:rPr>
              <w:t xml:space="preserve">, </w:t>
            </w:r>
            <w:r w:rsidRPr="00502C44">
              <w:t xml:space="preserve">network does not configure </w:t>
            </w:r>
            <w:proofErr w:type="spellStart"/>
            <w:r w:rsidRPr="00502C44">
              <w:rPr>
                <w:i/>
                <w:iCs/>
              </w:rPr>
              <w:t>trackingAreaCode</w:t>
            </w:r>
            <w:proofErr w:type="spellEnd"/>
            <w:r w:rsidRPr="004625FD">
              <w:rPr>
                <w:iCs/>
              </w:rPr>
              <w:t>)</w:t>
            </w:r>
            <w:r>
              <w:t xml:space="preserve">, the current Spec still has problems, because the UE will find the </w:t>
            </w:r>
            <w:proofErr w:type="spellStart"/>
            <w:r w:rsidRPr="00DB4238">
              <w:rPr>
                <w:i/>
                <w:iCs/>
              </w:rPr>
              <w:t>trackingAreaCode</w:t>
            </w:r>
            <w:proofErr w:type="spellEnd"/>
            <w:r>
              <w:t xml:space="preserve"> for the concerned cell configured </w:t>
            </w:r>
            <w:r w:rsidRPr="00DB4238">
              <w:t>for CGI reporting</w:t>
            </w:r>
            <w:r>
              <w:t xml:space="preserve"> is not </w:t>
            </w:r>
            <w:r w:rsidRPr="00DB4238">
              <w:rPr>
                <w:szCs w:val="18"/>
                <w:lang w:val="en-GB"/>
              </w:rPr>
              <w:t>available</w:t>
            </w:r>
            <w:r>
              <w:t>, and report n</w:t>
            </w:r>
            <w:r w:rsidRPr="00DB4238">
              <w:t xml:space="preserve">either </w:t>
            </w:r>
            <w:proofErr w:type="spellStart"/>
            <w:r w:rsidRPr="00DB4238">
              <w:rPr>
                <w:i/>
                <w:iCs/>
              </w:rPr>
              <w:t>trackingAreaCode</w:t>
            </w:r>
            <w:proofErr w:type="spellEnd"/>
            <w:r>
              <w:rPr>
                <w:i/>
                <w:iCs/>
              </w:rPr>
              <w:t xml:space="preserve"> </w:t>
            </w:r>
            <w:r w:rsidRPr="00DB4238">
              <w:t>or</w:t>
            </w:r>
            <w:r>
              <w:rPr>
                <w:i/>
                <w:iCs/>
              </w:rPr>
              <w:t xml:space="preserve"> </w:t>
            </w:r>
            <w:proofErr w:type="spellStart"/>
            <w:r w:rsidRPr="00502C44">
              <w:rPr>
                <w:i/>
                <w:iCs/>
              </w:rPr>
              <w:t>trackingAreaList</w:t>
            </w:r>
            <w:proofErr w:type="spellEnd"/>
            <w:r>
              <w:t xml:space="preserve">. In this way, the serving cell still cannot know </w:t>
            </w:r>
            <w:r w:rsidRPr="00161F58">
              <w:rPr>
                <w:i/>
              </w:rPr>
              <w:t>whether the concerned cell is an NTN cell or a</w:t>
            </w:r>
            <w:r w:rsidR="00C24461">
              <w:rPr>
                <w:i/>
              </w:rPr>
              <w:t>n</w:t>
            </w:r>
            <w:r w:rsidRPr="00161F58">
              <w:rPr>
                <w:i/>
              </w:rPr>
              <w:t xml:space="preserve"> NSA TN cell</w:t>
            </w:r>
            <w:r w:rsidR="00C24461" w:rsidRPr="00C24461">
              <w:t xml:space="preserve"> (as what we clarified in above Q1)</w:t>
            </w:r>
            <w:r>
              <w:t>, and</w:t>
            </w:r>
            <w:r w:rsidR="00C24461">
              <w:t xml:space="preserve"> may</w:t>
            </w:r>
            <w:r>
              <w:t xml:space="preserve"> suffer from erroneous ANR operation due to the lack of proper CGI related information. </w:t>
            </w:r>
          </w:p>
          <w:p w14:paraId="48B00BD7" w14:textId="2E9DE91C" w:rsidR="00161F58" w:rsidRDefault="00161F58" w:rsidP="00FC334E">
            <w:pPr>
              <w:pStyle w:val="TAC"/>
              <w:spacing w:before="20" w:after="20"/>
              <w:ind w:left="57" w:right="57"/>
              <w:jc w:val="left"/>
              <w:rPr>
                <w:lang w:eastAsia="zh-CN"/>
              </w:rPr>
            </w:pPr>
            <w:r>
              <w:t xml:space="preserve">We are open on whether to support CGI reporting/ANR functions for NTN cells in this release. However, even if RAN2 decides not supporting it, we think some Spec </w:t>
            </w:r>
            <w:r w:rsidR="00C24461">
              <w:t>changes are</w:t>
            </w:r>
            <w:r>
              <w:t xml:space="preserve"> needed to prohibit the UE from reporting NTN cell’s CGI information, </w:t>
            </w:r>
            <w:r w:rsidR="00C24461">
              <w:t>lest</w:t>
            </w:r>
            <w:r>
              <w:t xml:space="preserve"> inaccurate CGI information is provided to the serving cell. </w:t>
            </w:r>
          </w:p>
        </w:tc>
      </w:tr>
      <w:tr w:rsidR="009E181A" w:rsidRPr="00AC6EE7" w14:paraId="2AD67EB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892962" w14:textId="40C85663" w:rsidR="009E181A" w:rsidRPr="00250FF3" w:rsidRDefault="00250FF3" w:rsidP="00FC334E">
            <w:pPr>
              <w:pStyle w:val="TAC"/>
              <w:spacing w:before="20" w:after="20"/>
              <w:ind w:left="57" w:right="57"/>
              <w:jc w:val="left"/>
              <w:rPr>
                <w:lang w:val="en-US"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3E054801" w14:textId="75C4F689" w:rsidR="009E181A" w:rsidRPr="00250FF3" w:rsidRDefault="009E181A" w:rsidP="00FC334E">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6BA81910" w14:textId="2032D3D7" w:rsidR="009E181A" w:rsidRDefault="00C92167" w:rsidP="00FC334E">
            <w:pPr>
              <w:pStyle w:val="TAC"/>
              <w:spacing w:before="20" w:after="20"/>
              <w:ind w:left="57" w:right="57"/>
              <w:jc w:val="left"/>
              <w:rPr>
                <w:lang w:eastAsia="zh-CN"/>
              </w:rPr>
            </w:pPr>
            <w:r>
              <w:rPr>
                <w:lang w:val="en-US" w:eastAsia="zh-CN"/>
              </w:rPr>
              <w:t xml:space="preserve">We are ok to clarify in NTN if </w:t>
            </w:r>
            <w:proofErr w:type="spellStart"/>
            <w:r>
              <w:rPr>
                <w:lang w:val="en-US" w:eastAsia="zh-CN"/>
              </w:rPr>
              <w:t>trackingAreaList</w:t>
            </w:r>
            <w:proofErr w:type="spellEnd"/>
            <w:r>
              <w:rPr>
                <w:lang w:val="en-US" w:eastAsia="zh-CN"/>
              </w:rPr>
              <w:t xml:space="preserve"> is present, the UE should report all tracking area codes (not just a random one). Then network should figure out what is the CGI in that region.</w:t>
            </w:r>
          </w:p>
        </w:tc>
      </w:tr>
      <w:tr w:rsidR="00AB70D1" w:rsidRPr="00AC6EE7" w14:paraId="6C36A90B"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C6F3CB" w14:textId="3FB4035D" w:rsidR="00AB70D1" w:rsidRDefault="00AB70D1" w:rsidP="00AB70D1">
            <w:pPr>
              <w:pStyle w:val="TAC"/>
              <w:spacing w:before="20" w:after="20"/>
              <w:ind w:left="57" w:right="57"/>
              <w:jc w:val="left"/>
              <w:rPr>
                <w:lang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48835BA8"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2601C9D" w14:textId="77F1D2F2" w:rsidR="00AB70D1" w:rsidRDefault="00AB70D1" w:rsidP="00AB70D1">
            <w:pPr>
              <w:pStyle w:val="TAC"/>
              <w:spacing w:before="20" w:after="20"/>
              <w:ind w:right="57"/>
              <w:jc w:val="left"/>
              <w:rPr>
                <w:lang w:eastAsia="zh-CN"/>
              </w:rPr>
            </w:pPr>
            <w:r>
              <w:rPr>
                <w:lang w:val="en-US" w:eastAsia="zh-CN"/>
              </w:rPr>
              <w:t xml:space="preserve">We think whether to support </w:t>
            </w:r>
            <w:r>
              <w:t>CGI reporting/ANR functions for NTN cells</w:t>
            </w:r>
            <w:r>
              <w:rPr>
                <w:lang w:val="en-US"/>
              </w:rPr>
              <w:t xml:space="preserve"> should be decided first. There is spec impact in either case as Vivo mentioned. </w:t>
            </w:r>
          </w:p>
        </w:tc>
      </w:tr>
      <w:tr w:rsidR="000F1A35" w:rsidRPr="00AC6EE7" w14:paraId="255A7E6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000E80" w14:textId="32843D7B" w:rsidR="000F1A35" w:rsidRDefault="000F1A35" w:rsidP="000F1A35">
            <w:pPr>
              <w:pStyle w:val="TAC"/>
              <w:spacing w:before="20" w:after="20"/>
              <w:ind w:left="57" w:right="57"/>
              <w:jc w:val="left"/>
              <w:rPr>
                <w:lang w:eastAsia="zh-CN"/>
              </w:rPr>
            </w:pPr>
            <w:r>
              <w:rPr>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0538EF96" w14:textId="6EC4EB4F" w:rsidR="000F1A35" w:rsidRDefault="000F1A35" w:rsidP="000F1A35">
            <w:pPr>
              <w:pStyle w:val="TAC"/>
              <w:spacing w:before="20" w:after="20"/>
              <w:ind w:left="57" w:right="57"/>
              <w:jc w:val="left"/>
              <w:rPr>
                <w:lang w:eastAsia="zh-CN"/>
              </w:rPr>
            </w:pPr>
            <w:r>
              <w:rPr>
                <w:lang w:val="en-US" w:eastAsia="zh-CN"/>
              </w:rPr>
              <w:t xml:space="preserve">Unclear why the network would broadcast an invalid </w:t>
            </w:r>
            <w:proofErr w:type="spellStart"/>
            <w:r w:rsidRPr="00C6087C">
              <w:rPr>
                <w:i/>
                <w:iCs/>
                <w:lang w:val="en-US" w:eastAsia="zh-CN"/>
              </w:rPr>
              <w:t>trackingAreaCode</w:t>
            </w:r>
            <w:proofErr w:type="spellEnd"/>
          </w:p>
        </w:tc>
        <w:tc>
          <w:tcPr>
            <w:tcW w:w="8468" w:type="dxa"/>
            <w:tcBorders>
              <w:top w:val="single" w:sz="4" w:space="0" w:color="auto"/>
              <w:left w:val="single" w:sz="4" w:space="0" w:color="auto"/>
              <w:bottom w:val="single" w:sz="4" w:space="0" w:color="auto"/>
              <w:right w:val="single" w:sz="4" w:space="0" w:color="auto"/>
            </w:tcBorders>
          </w:tcPr>
          <w:p w14:paraId="744C11F9" w14:textId="77777777" w:rsidR="000F1A35" w:rsidRDefault="000F1A35" w:rsidP="000F1A35">
            <w:pPr>
              <w:pStyle w:val="TAC"/>
              <w:spacing w:before="20" w:after="20"/>
              <w:ind w:left="57" w:right="57"/>
              <w:jc w:val="left"/>
              <w:rPr>
                <w:lang w:eastAsia="zh-CN"/>
              </w:rPr>
            </w:pPr>
          </w:p>
        </w:tc>
      </w:tr>
      <w:tr w:rsidR="00AB70D1" w:rsidRPr="00AC6EE7" w14:paraId="2EF89E9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B04CDA" w14:textId="0C43FC35" w:rsidR="00AB70D1" w:rsidRPr="00DA11C5" w:rsidRDefault="00DA11C5" w:rsidP="00AB70D1">
            <w:pPr>
              <w:pStyle w:val="TAC"/>
              <w:spacing w:before="20" w:after="20"/>
              <w:ind w:left="57" w:right="57"/>
              <w:jc w:val="left"/>
              <w:rPr>
                <w:lang w:val="en-GB" w:eastAsia="zh-CN"/>
              </w:rPr>
            </w:pPr>
            <w:r>
              <w:rPr>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5580FE57"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0AA43D2" w14:textId="75C53AB1" w:rsidR="00AB70D1" w:rsidRPr="00DA11C5" w:rsidRDefault="00DA11C5" w:rsidP="00AB70D1">
            <w:pPr>
              <w:pStyle w:val="TAC"/>
              <w:spacing w:before="20" w:after="20"/>
              <w:ind w:left="57" w:right="57"/>
              <w:jc w:val="left"/>
              <w:rPr>
                <w:lang w:val="en-GB" w:eastAsia="zh-CN"/>
              </w:rPr>
            </w:pPr>
            <w:r>
              <w:rPr>
                <w:lang w:val="en-GB" w:eastAsia="zh-CN"/>
              </w:rPr>
              <w:t>Agree with vivo, the issue was not considered and not addressed, as we seem to struggle with specifying more basic NTN solutions.</w:t>
            </w:r>
          </w:p>
        </w:tc>
      </w:tr>
      <w:tr w:rsidR="00FC334E" w:rsidRPr="00AC6EE7" w14:paraId="2B6C0A9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E7DAE6" w14:textId="4531C039" w:rsidR="00FC334E" w:rsidRDefault="00FC334E" w:rsidP="00FC334E">
            <w:pPr>
              <w:pStyle w:val="TAC"/>
              <w:spacing w:before="20" w:after="20"/>
              <w:ind w:left="57" w:right="57"/>
              <w:jc w:val="left"/>
              <w:rPr>
                <w:lang w:eastAsia="zh-CN"/>
              </w:rPr>
            </w:pPr>
            <w:r>
              <w:rPr>
                <w:rFonts w:hint="eastAsia"/>
                <w:lang w:eastAsia="zh-CN"/>
              </w:rPr>
              <w:t>Xia</w:t>
            </w:r>
            <w:r>
              <w:rPr>
                <w:lang w:eastAsia="zh-CN"/>
              </w:rPr>
              <w:t>omi</w:t>
            </w:r>
          </w:p>
        </w:tc>
        <w:tc>
          <w:tcPr>
            <w:tcW w:w="1394" w:type="dxa"/>
            <w:tcBorders>
              <w:top w:val="single" w:sz="4" w:space="0" w:color="auto"/>
              <w:left w:val="single" w:sz="4" w:space="0" w:color="auto"/>
              <w:bottom w:val="single" w:sz="4" w:space="0" w:color="auto"/>
              <w:right w:val="single" w:sz="4" w:space="0" w:color="auto"/>
            </w:tcBorders>
          </w:tcPr>
          <w:p w14:paraId="63C56233" w14:textId="20A82419" w:rsidR="00FC334E" w:rsidRDefault="00FC334E" w:rsidP="00FC334E">
            <w:pPr>
              <w:pStyle w:val="TAC"/>
              <w:spacing w:before="20" w:after="20"/>
              <w:ind w:left="57" w:right="57"/>
              <w:jc w:val="left"/>
              <w:rPr>
                <w:lang w:eastAsia="zh-CN"/>
              </w:rPr>
            </w:pPr>
            <w:r>
              <w:rPr>
                <w:lang w:eastAsia="zh-CN"/>
              </w:rPr>
              <w:t xml:space="preserve">We think the network does not configure </w:t>
            </w:r>
            <w:proofErr w:type="spellStart"/>
            <w:r w:rsidRPr="005823A6">
              <w:rPr>
                <w:lang w:eastAsia="zh-CN"/>
              </w:rPr>
              <w:t>trackingAreaCode</w:t>
            </w:r>
            <w:proofErr w:type="spellEnd"/>
            <w:r w:rsidRPr="005823A6">
              <w:rPr>
                <w:lang w:eastAsia="zh-CN"/>
              </w:rPr>
              <w:t xml:space="preserve"> and </w:t>
            </w:r>
            <w:proofErr w:type="spellStart"/>
            <w:r w:rsidRPr="005823A6">
              <w:rPr>
                <w:lang w:eastAsia="zh-CN"/>
              </w:rPr>
              <w:t>trackingAreaList</w:t>
            </w:r>
            <w:proofErr w:type="spellEnd"/>
            <w:r>
              <w:rPr>
                <w:lang w:eastAsia="zh-CN"/>
              </w:rPr>
              <w:t xml:space="preserve"> simultaneously, thus the issue of invalid tracking area code is not existing. But we are open to discuss whether to report </w:t>
            </w:r>
            <w:proofErr w:type="spellStart"/>
            <w:r w:rsidRPr="00502C44">
              <w:rPr>
                <w:i/>
                <w:iCs/>
              </w:rPr>
              <w:t>trackingAreaList</w:t>
            </w:r>
            <w:proofErr w:type="spellEnd"/>
            <w:r>
              <w:t>.</w:t>
            </w:r>
          </w:p>
        </w:tc>
        <w:tc>
          <w:tcPr>
            <w:tcW w:w="8468" w:type="dxa"/>
            <w:tcBorders>
              <w:top w:val="single" w:sz="4" w:space="0" w:color="auto"/>
              <w:left w:val="single" w:sz="4" w:space="0" w:color="auto"/>
              <w:bottom w:val="single" w:sz="4" w:space="0" w:color="auto"/>
              <w:right w:val="single" w:sz="4" w:space="0" w:color="auto"/>
            </w:tcBorders>
          </w:tcPr>
          <w:p w14:paraId="265524A8" w14:textId="77777777" w:rsidR="00FC334E" w:rsidRDefault="00FC334E" w:rsidP="00FC334E">
            <w:pPr>
              <w:pStyle w:val="TAC"/>
              <w:spacing w:before="20" w:after="20"/>
              <w:ind w:left="57" w:right="57"/>
              <w:jc w:val="left"/>
              <w:rPr>
                <w:lang w:eastAsia="zh-CN"/>
              </w:rPr>
            </w:pPr>
          </w:p>
        </w:tc>
      </w:tr>
      <w:tr w:rsidR="00FC334E" w:rsidRPr="00AC6EE7" w14:paraId="276F68B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DFEABF"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B3D86B1"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264FDF4" w14:textId="77777777" w:rsidR="00FC334E" w:rsidRDefault="00FC334E" w:rsidP="00FC334E">
            <w:pPr>
              <w:pStyle w:val="TAC"/>
              <w:spacing w:before="20" w:after="20"/>
              <w:ind w:left="57" w:right="57"/>
              <w:jc w:val="left"/>
              <w:rPr>
                <w:lang w:eastAsia="zh-TW"/>
              </w:rPr>
            </w:pPr>
          </w:p>
        </w:tc>
      </w:tr>
      <w:tr w:rsidR="00FC334E" w:rsidRPr="00AC6EE7" w14:paraId="2C1A68B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0FE2E7" w14:textId="77777777" w:rsidR="00FC334E" w:rsidRPr="00F574B1" w:rsidRDefault="00FC334E" w:rsidP="00FC334E">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480B640"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8DC7251" w14:textId="77777777" w:rsidR="00FC334E" w:rsidRDefault="00FC334E" w:rsidP="00FC334E">
            <w:pPr>
              <w:pStyle w:val="TAC"/>
              <w:spacing w:before="20" w:after="20"/>
              <w:ind w:left="57" w:right="57"/>
              <w:jc w:val="left"/>
              <w:rPr>
                <w:lang w:eastAsia="zh-CN"/>
              </w:rPr>
            </w:pPr>
          </w:p>
        </w:tc>
      </w:tr>
      <w:tr w:rsidR="00FC334E" w:rsidRPr="00AC6EE7" w14:paraId="29DEF53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2F0AEC"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3C2B131"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F1453C7" w14:textId="77777777" w:rsidR="00FC334E" w:rsidRDefault="00FC334E" w:rsidP="00FC334E">
            <w:pPr>
              <w:pStyle w:val="TAC"/>
              <w:spacing w:before="20" w:after="20"/>
              <w:ind w:left="57" w:right="57"/>
              <w:jc w:val="left"/>
              <w:rPr>
                <w:lang w:eastAsia="zh-CN"/>
              </w:rPr>
            </w:pPr>
          </w:p>
        </w:tc>
      </w:tr>
      <w:tr w:rsidR="00FC334E" w:rsidRPr="00AC6EE7" w14:paraId="6350245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72762E"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72CA0D2"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6227786" w14:textId="77777777" w:rsidR="00FC334E" w:rsidRDefault="00FC334E" w:rsidP="00FC334E">
            <w:pPr>
              <w:pStyle w:val="TAC"/>
              <w:spacing w:before="20" w:after="20"/>
              <w:ind w:left="57" w:right="57"/>
              <w:jc w:val="left"/>
              <w:rPr>
                <w:lang w:eastAsia="zh-CN"/>
              </w:rPr>
            </w:pPr>
          </w:p>
        </w:tc>
      </w:tr>
      <w:tr w:rsidR="00FC334E" w:rsidRPr="00AC6EE7" w14:paraId="1740AAD2"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8F4DEA" w14:textId="77777777" w:rsidR="00FC334E" w:rsidRDefault="00FC334E" w:rsidP="00FC334E">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8ACCCD8" w14:textId="77777777" w:rsidR="00FC334E" w:rsidRDefault="00FC334E"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83B5534" w14:textId="77777777" w:rsidR="00FC334E" w:rsidRDefault="00FC334E" w:rsidP="00FC334E">
            <w:pPr>
              <w:pStyle w:val="TAC"/>
              <w:spacing w:before="20" w:after="20"/>
              <w:ind w:left="57" w:right="57"/>
              <w:jc w:val="left"/>
              <w:rPr>
                <w:lang w:eastAsia="zh-CN"/>
              </w:rPr>
            </w:pPr>
          </w:p>
        </w:tc>
      </w:tr>
      <w:tr w:rsidR="00FC334E" w:rsidRPr="00AC6EE7" w14:paraId="0648C96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E608BE"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1EA1B51"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26D867" w14:textId="77777777" w:rsidR="00FC334E" w:rsidRDefault="00FC334E" w:rsidP="00FC334E">
            <w:pPr>
              <w:pStyle w:val="TAC"/>
              <w:spacing w:before="20" w:after="20"/>
              <w:ind w:left="57" w:right="57"/>
              <w:jc w:val="left"/>
              <w:rPr>
                <w:color w:val="000000"/>
                <w:lang w:eastAsia="zh-CN"/>
              </w:rPr>
            </w:pPr>
          </w:p>
        </w:tc>
      </w:tr>
      <w:tr w:rsidR="00FC334E" w:rsidRPr="00AC6EE7" w14:paraId="533756C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64248E"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DB19C6"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78B7FE" w14:textId="77777777" w:rsidR="00FC334E" w:rsidRDefault="00FC334E" w:rsidP="00FC334E">
            <w:pPr>
              <w:pStyle w:val="TAC"/>
              <w:spacing w:before="20" w:after="20"/>
              <w:ind w:left="57" w:right="57"/>
              <w:jc w:val="left"/>
              <w:rPr>
                <w:color w:val="000000"/>
                <w:lang w:eastAsia="zh-CN"/>
              </w:rPr>
            </w:pPr>
          </w:p>
        </w:tc>
      </w:tr>
      <w:tr w:rsidR="00FC334E" w:rsidRPr="00AC6EE7" w14:paraId="525BD6E5"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09D3E9" w14:textId="77777777" w:rsidR="00FC334E" w:rsidRDefault="00FC334E" w:rsidP="00FC334E">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D135887"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38066F" w14:textId="77777777" w:rsidR="00FC334E" w:rsidRDefault="00FC334E" w:rsidP="00FC334E">
            <w:pPr>
              <w:pStyle w:val="TAC"/>
              <w:spacing w:before="20" w:after="20"/>
              <w:ind w:left="57" w:right="57"/>
              <w:jc w:val="left"/>
              <w:rPr>
                <w:color w:val="000000"/>
                <w:lang w:eastAsia="zh-CN"/>
              </w:rPr>
            </w:pPr>
          </w:p>
        </w:tc>
      </w:tr>
      <w:tr w:rsidR="00FC334E" w:rsidRPr="00AC6EE7" w14:paraId="7DF76046"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4FF1B9"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F91A94"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7D6778" w14:textId="77777777" w:rsidR="00FC334E" w:rsidRDefault="00FC334E" w:rsidP="00FC334E">
            <w:pPr>
              <w:pStyle w:val="TAC"/>
              <w:spacing w:before="20" w:after="20"/>
              <w:ind w:left="57" w:right="57"/>
              <w:jc w:val="left"/>
              <w:rPr>
                <w:color w:val="000000"/>
                <w:lang w:eastAsia="zh-CN"/>
              </w:rPr>
            </w:pPr>
          </w:p>
        </w:tc>
      </w:tr>
      <w:tr w:rsidR="00FC334E" w:rsidRPr="00AC6EE7" w14:paraId="0EC8880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355D09"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83EE2A3"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F893BD1" w14:textId="77777777" w:rsidR="00FC334E" w:rsidRDefault="00FC334E" w:rsidP="00FC334E">
            <w:pPr>
              <w:pStyle w:val="TAC"/>
              <w:spacing w:before="20" w:after="20"/>
              <w:ind w:left="57" w:right="57"/>
              <w:jc w:val="left"/>
              <w:rPr>
                <w:color w:val="000000"/>
                <w:lang w:eastAsia="zh-CN"/>
              </w:rPr>
            </w:pPr>
          </w:p>
        </w:tc>
      </w:tr>
      <w:tr w:rsidR="00FC334E" w:rsidRPr="00AC6EE7" w14:paraId="09CD3278"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178335" w14:textId="77777777" w:rsidR="00FC334E" w:rsidRDefault="00FC334E" w:rsidP="00FC334E">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27115C1A"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070EBC" w14:textId="77777777" w:rsidR="00FC334E" w:rsidRDefault="00FC334E" w:rsidP="00FC334E">
            <w:pPr>
              <w:pStyle w:val="TAC"/>
              <w:spacing w:before="20" w:after="20"/>
              <w:ind w:left="57" w:right="57"/>
              <w:jc w:val="left"/>
              <w:rPr>
                <w:color w:val="000000"/>
                <w:lang w:eastAsia="zh-CN"/>
              </w:rPr>
            </w:pPr>
          </w:p>
        </w:tc>
      </w:tr>
      <w:tr w:rsidR="00FC334E" w:rsidRPr="00AC6EE7" w14:paraId="3C35103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15D5DA"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0B9BEC7"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0D87CB5" w14:textId="77777777" w:rsidR="00FC334E" w:rsidRDefault="00FC334E" w:rsidP="00FC334E">
            <w:pPr>
              <w:pStyle w:val="TAC"/>
              <w:spacing w:before="20" w:after="20"/>
              <w:ind w:left="57" w:right="57"/>
              <w:jc w:val="left"/>
              <w:rPr>
                <w:color w:val="000000"/>
                <w:lang w:eastAsia="zh-CN"/>
              </w:rPr>
            </w:pPr>
          </w:p>
        </w:tc>
      </w:tr>
      <w:tr w:rsidR="00FC334E" w:rsidRPr="00AC6EE7" w14:paraId="084A0D9F" w14:textId="77777777" w:rsidTr="00FC334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BCA324"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1CB71A6"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4D3B16A" w14:textId="77777777" w:rsidR="00FC334E" w:rsidRDefault="00FC334E" w:rsidP="00FC334E">
            <w:pPr>
              <w:pStyle w:val="TAC"/>
              <w:spacing w:before="20" w:after="20"/>
              <w:ind w:left="57" w:right="57"/>
              <w:jc w:val="left"/>
              <w:rPr>
                <w:color w:val="000000"/>
                <w:lang w:eastAsia="zh-CN"/>
              </w:rPr>
            </w:pPr>
          </w:p>
        </w:tc>
      </w:tr>
      <w:tr w:rsidR="00FC334E" w:rsidRPr="00AC6EE7" w14:paraId="57F8B36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F945A3"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F12C85"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45CDE5" w14:textId="77777777" w:rsidR="00FC334E" w:rsidRDefault="00FC334E" w:rsidP="00FC334E">
            <w:pPr>
              <w:pStyle w:val="TAC"/>
              <w:spacing w:before="20" w:after="20"/>
              <w:ind w:left="57" w:right="57"/>
              <w:jc w:val="left"/>
              <w:rPr>
                <w:color w:val="000000"/>
                <w:lang w:eastAsia="zh-CN"/>
              </w:rPr>
            </w:pPr>
          </w:p>
        </w:tc>
      </w:tr>
      <w:tr w:rsidR="00FC334E" w:rsidRPr="00AC6EE7" w14:paraId="1023A79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06DE10"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1820ABE"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E2E97A" w14:textId="77777777" w:rsidR="00FC334E" w:rsidRDefault="00FC334E" w:rsidP="00FC334E">
            <w:pPr>
              <w:pStyle w:val="TAC"/>
              <w:spacing w:before="20" w:after="20"/>
              <w:ind w:left="57" w:right="57"/>
              <w:jc w:val="left"/>
              <w:rPr>
                <w:color w:val="000000"/>
                <w:lang w:eastAsia="zh-CN"/>
              </w:rPr>
            </w:pPr>
          </w:p>
        </w:tc>
      </w:tr>
      <w:tr w:rsidR="00FC334E" w:rsidRPr="00AC6EE7" w14:paraId="1DC937E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E21803" w14:textId="77777777" w:rsidR="00FC334E" w:rsidRDefault="00FC334E" w:rsidP="00FC334E">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6C00D18"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C34209" w14:textId="77777777" w:rsidR="00FC334E" w:rsidRDefault="00FC334E" w:rsidP="00FC334E">
            <w:pPr>
              <w:pStyle w:val="TAC"/>
              <w:spacing w:before="20" w:after="20"/>
              <w:ind w:left="57" w:right="57"/>
              <w:jc w:val="left"/>
              <w:rPr>
                <w:color w:val="000000"/>
                <w:lang w:eastAsia="zh-CN"/>
              </w:rPr>
            </w:pPr>
          </w:p>
        </w:tc>
      </w:tr>
      <w:tr w:rsidR="00FC334E" w:rsidRPr="00AC6EE7" w14:paraId="6EB18BB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724A38" w14:textId="77777777" w:rsidR="00FC334E" w:rsidRDefault="00FC334E" w:rsidP="00FC334E">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A96341C"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5A1A58" w14:textId="77777777" w:rsidR="00FC334E" w:rsidRDefault="00FC334E" w:rsidP="00FC334E">
            <w:pPr>
              <w:pStyle w:val="TAC"/>
              <w:spacing w:before="20" w:after="20"/>
              <w:ind w:left="57" w:right="57"/>
              <w:jc w:val="left"/>
              <w:rPr>
                <w:color w:val="000000"/>
                <w:lang w:eastAsia="zh-CN"/>
              </w:rPr>
            </w:pPr>
          </w:p>
        </w:tc>
      </w:tr>
      <w:tr w:rsidR="00FC334E" w:rsidRPr="00AC6EE7" w14:paraId="202FC00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48EA88" w14:textId="77777777" w:rsidR="00FC334E" w:rsidRDefault="00FC334E" w:rsidP="00FC334E">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45A262C" w14:textId="77777777" w:rsidR="00FC334E" w:rsidRDefault="00FC334E" w:rsidP="00FC334E">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771365" w14:textId="77777777" w:rsidR="00FC334E" w:rsidRDefault="00FC334E" w:rsidP="00FC334E">
            <w:pPr>
              <w:pStyle w:val="TAC"/>
              <w:spacing w:before="20" w:after="20"/>
              <w:ind w:left="57" w:right="57"/>
              <w:jc w:val="left"/>
              <w:rPr>
                <w:color w:val="000000"/>
                <w:lang w:eastAsia="zh-CN"/>
              </w:rPr>
            </w:pPr>
          </w:p>
        </w:tc>
      </w:tr>
    </w:tbl>
    <w:p w14:paraId="62E62760" w14:textId="77777777" w:rsidR="009E181A" w:rsidRPr="00AC6EE7" w:rsidRDefault="009E181A" w:rsidP="009E181A">
      <w:pPr>
        <w:rPr>
          <w:u w:val="single"/>
          <w:lang w:val="en-GB"/>
        </w:rPr>
      </w:pPr>
    </w:p>
    <w:p w14:paraId="32818A7B" w14:textId="77777777" w:rsidR="009E181A" w:rsidRPr="00AC6EE7" w:rsidRDefault="009E181A" w:rsidP="009E181A">
      <w:pPr>
        <w:rPr>
          <w:lang w:val="en-GB"/>
        </w:rPr>
      </w:pPr>
    </w:p>
    <w:p w14:paraId="2EAA6D26" w14:textId="77777777" w:rsidR="009E181A" w:rsidRPr="00AC6EE7" w:rsidRDefault="009E181A" w:rsidP="009E181A">
      <w:pPr>
        <w:rPr>
          <w:b/>
          <w:bCs/>
          <w:lang w:val="en-GB"/>
        </w:rPr>
      </w:pPr>
      <w:r w:rsidRPr="00AC6EE7">
        <w:rPr>
          <w:b/>
          <w:bCs/>
          <w:lang w:val="en-GB"/>
        </w:rPr>
        <w:t>Conclusion:</w:t>
      </w:r>
    </w:p>
    <w:p w14:paraId="7986A3A3" w14:textId="77777777" w:rsidR="00F638E1" w:rsidRDefault="00F638E1" w:rsidP="009D2FC9">
      <w:pPr>
        <w:rPr>
          <w:rFonts w:ascii="Arial" w:hAnsi="Arial" w:cs="Arial"/>
          <w:lang w:val="en-GB"/>
        </w:rPr>
      </w:pPr>
    </w:p>
    <w:p w14:paraId="66290987" w14:textId="24919812" w:rsidR="009D2FC9" w:rsidRPr="009D2FC9" w:rsidRDefault="001B1B08" w:rsidP="009D2FC9">
      <w:pPr>
        <w:pStyle w:val="21"/>
      </w:pPr>
      <w:r>
        <w:t xml:space="preserve">3.4 </w:t>
      </w:r>
      <w:r w:rsidR="009D2FC9">
        <w:t xml:space="preserve">Location reporting event </w:t>
      </w:r>
      <w:r w:rsidR="009D2FC9" w:rsidRPr="009D2FC9">
        <w:t xml:space="preserve">D1:L011, H801, X704 </w:t>
      </w:r>
    </w:p>
    <w:p w14:paraId="532F45EB" w14:textId="77777777" w:rsidR="009D2FC9" w:rsidRPr="00AC6EE7" w:rsidRDefault="009D2FC9" w:rsidP="00F56078">
      <w:pPr>
        <w:pStyle w:val="aa"/>
        <w:rPr>
          <w:lang w:val="en-GB"/>
        </w:rPr>
      </w:pPr>
    </w:p>
    <w:p w14:paraId="22023BBD" w14:textId="0083B612" w:rsidR="009D2FC9" w:rsidRPr="00AC6EE7" w:rsidRDefault="00111DBB" w:rsidP="00F56078">
      <w:pPr>
        <w:pStyle w:val="aa"/>
        <w:rPr>
          <w:lang w:val="en-GB"/>
        </w:rPr>
      </w:pPr>
      <w:r w:rsidRPr="00AC6EE7">
        <w:rPr>
          <w:lang w:val="en-GB"/>
        </w:rPr>
        <w:t xml:space="preserve">Couple of RILs were raised </w:t>
      </w:r>
      <w:r w:rsidR="00B66B2B" w:rsidRPr="00AC6EE7">
        <w:rPr>
          <w:lang w:val="en-GB"/>
        </w:rPr>
        <w:t>in co</w:t>
      </w:r>
      <w:r w:rsidR="001B1B08" w:rsidRPr="00AC6EE7">
        <w:rPr>
          <w:lang w:val="en-GB"/>
        </w:rPr>
        <w:t>n</w:t>
      </w:r>
      <w:r w:rsidR="00B66B2B" w:rsidRPr="00AC6EE7">
        <w:rPr>
          <w:lang w:val="en-GB"/>
        </w:rPr>
        <w:t>text of D1 report</w:t>
      </w:r>
    </w:p>
    <w:p w14:paraId="072EF868" w14:textId="77777777" w:rsidR="00111DBB" w:rsidRPr="00AC6EE7" w:rsidRDefault="00111DBB" w:rsidP="00F504B7">
      <w:pPr>
        <w:pStyle w:val="af9"/>
        <w:ind w:left="567"/>
        <w:rPr>
          <w:lang w:val="en-GB"/>
        </w:rPr>
      </w:pPr>
      <w:r>
        <w:fldChar w:fldCharType="begin"/>
      </w:r>
      <w:r w:rsidRPr="00AC6EE7">
        <w:rPr>
          <w:rStyle w:val="af8"/>
          <w:lang w:val="en-GB"/>
        </w:rPr>
        <w:instrText xml:space="preserve"> </w:instrText>
      </w:r>
      <w:r w:rsidRPr="00AC6EE7">
        <w:rPr>
          <w:lang w:val="en-GB"/>
        </w:rPr>
        <w:instrText>PAGE \# "'</w:instrText>
      </w:r>
      <w:r>
        <w:rPr>
          <w:rFonts w:ascii="Malgun Gothic" w:eastAsia="Malgun Gothic" w:hAnsi="Malgun Gothic" w:cs="Malgun Gothic" w:hint="eastAsia"/>
        </w:rPr>
        <w:instrText>페이지</w:instrText>
      </w:r>
      <w:r w:rsidRPr="00AC6EE7">
        <w:rPr>
          <w:lang w:val="en-GB"/>
        </w:rPr>
        <w:instrText>: '#'</w:instrText>
      </w:r>
      <w:r w:rsidRPr="00AC6EE7">
        <w:rPr>
          <w:lang w:val="en-GB"/>
        </w:rPr>
        <w:br/>
        <w:instrText>'"</w:instrText>
      </w:r>
      <w:r w:rsidRPr="00AC6EE7">
        <w:rPr>
          <w:rStyle w:val="af8"/>
          <w:lang w:val="en-GB"/>
        </w:rPr>
        <w:instrText xml:space="preserve"> </w:instrText>
      </w:r>
      <w:r>
        <w:fldChar w:fldCharType="end"/>
      </w:r>
      <w:r w:rsidRPr="00AC6EE7">
        <w:rPr>
          <w:b/>
          <w:lang w:val="en-GB"/>
        </w:rPr>
        <w:t>[RIL]</w:t>
      </w:r>
      <w:r w:rsidRPr="00AC6EE7">
        <w:rPr>
          <w:lang w:val="en-GB"/>
        </w:rPr>
        <w:t xml:space="preserve">: L011 </w:t>
      </w:r>
      <w:r w:rsidRPr="00AC6EE7">
        <w:rPr>
          <w:b/>
          <w:lang w:val="en-GB"/>
        </w:rPr>
        <w:t>[Delegate]</w:t>
      </w:r>
      <w:r w:rsidRPr="00AC6EE7">
        <w:rPr>
          <w:lang w:val="en-GB"/>
        </w:rPr>
        <w:t xml:space="preserve">: </w:t>
      </w:r>
      <w:proofErr w:type="gramStart"/>
      <w:r w:rsidRPr="00AC6EE7">
        <w:rPr>
          <w:lang w:val="en-GB"/>
        </w:rPr>
        <w:t>LGE(</w:t>
      </w:r>
      <w:proofErr w:type="spellStart"/>
      <w:proofErr w:type="gramEnd"/>
      <w:r w:rsidRPr="00AC6EE7">
        <w:rPr>
          <w:lang w:val="en-GB"/>
        </w:rPr>
        <w:t>SungHoon</w:t>
      </w:r>
      <w:proofErr w:type="spellEnd"/>
      <w:r w:rsidRPr="00AC6EE7">
        <w:rPr>
          <w:lang w:val="en-GB"/>
        </w:rPr>
        <w:t xml:space="preserve">)  </w:t>
      </w:r>
      <w:r w:rsidRPr="00AC6EE7">
        <w:rPr>
          <w:b/>
          <w:lang w:val="en-GB"/>
        </w:rPr>
        <w:t>[WI]</w:t>
      </w:r>
      <w:r w:rsidRPr="00AC6EE7">
        <w:rPr>
          <w:lang w:val="en-GB"/>
        </w:rPr>
        <w:t xml:space="preserve">: NTN </w:t>
      </w:r>
      <w:r w:rsidRPr="00AC6EE7">
        <w:rPr>
          <w:b/>
          <w:lang w:val="en-GB"/>
        </w:rPr>
        <w:t>[Class]</w:t>
      </w:r>
      <w:r w:rsidRPr="00AC6EE7">
        <w:rPr>
          <w:lang w:val="en-GB"/>
        </w:rPr>
        <w:t xml:space="preserve">: 2 </w:t>
      </w:r>
      <w:r w:rsidRPr="00AC6EE7">
        <w:rPr>
          <w:b/>
          <w:color w:val="FF0000"/>
          <w:lang w:val="en-GB"/>
        </w:rPr>
        <w:t>[Status]</w:t>
      </w:r>
      <w:r w:rsidRPr="00AC6EE7">
        <w:rPr>
          <w:color w:val="FF0000"/>
          <w:lang w:val="en-GB"/>
        </w:rPr>
        <w:t xml:space="preserve">: </w:t>
      </w:r>
      <w:proofErr w:type="spellStart"/>
      <w:r w:rsidRPr="00AC6EE7">
        <w:rPr>
          <w:color w:val="FF0000"/>
          <w:lang w:val="en-GB"/>
        </w:rPr>
        <w:t>ToDo</w:t>
      </w:r>
      <w:proofErr w:type="spellEnd"/>
      <w:r w:rsidRPr="00AC6EE7">
        <w:rPr>
          <w:color w:val="FF0000"/>
          <w:lang w:val="en-GB"/>
        </w:rPr>
        <w:t xml:space="preserve"> </w:t>
      </w:r>
      <w:r w:rsidRPr="00AC6EE7">
        <w:rPr>
          <w:b/>
          <w:lang w:val="en-GB"/>
        </w:rPr>
        <w:t>[</w:t>
      </w:r>
      <w:proofErr w:type="spellStart"/>
      <w:r w:rsidRPr="00AC6EE7">
        <w:rPr>
          <w:b/>
          <w:lang w:val="en-GB"/>
        </w:rPr>
        <w:t>TDoc</w:t>
      </w:r>
      <w:proofErr w:type="spellEnd"/>
      <w:r w:rsidRPr="00AC6EE7">
        <w:rPr>
          <w:b/>
          <w:lang w:val="en-GB"/>
        </w:rPr>
        <w:t>]</w:t>
      </w:r>
      <w:r w:rsidRPr="00AC6EE7">
        <w:rPr>
          <w:lang w:val="en-GB"/>
        </w:rPr>
        <w:t xml:space="preserve">: None </w:t>
      </w:r>
      <w:r w:rsidRPr="00AC6EE7">
        <w:rPr>
          <w:b/>
          <w:color w:val="FF0000"/>
          <w:lang w:val="en-GB"/>
        </w:rPr>
        <w:t>[Proposed Conclusion]</w:t>
      </w:r>
      <w:r w:rsidRPr="00AC6EE7">
        <w:rPr>
          <w:color w:val="FF0000"/>
          <w:lang w:val="en-GB"/>
        </w:rPr>
        <w:t xml:space="preserve">: </w:t>
      </w:r>
    </w:p>
    <w:p w14:paraId="2FFC611C" w14:textId="77777777" w:rsidR="00111DBB" w:rsidRPr="00AC6EE7" w:rsidRDefault="00111DBB" w:rsidP="00F504B7">
      <w:pPr>
        <w:pStyle w:val="af9"/>
        <w:ind w:left="567"/>
        <w:rPr>
          <w:lang w:val="en-GB"/>
        </w:rPr>
      </w:pPr>
      <w:r w:rsidRPr="00AC6EE7">
        <w:rPr>
          <w:b/>
          <w:lang w:val="en-GB"/>
        </w:rPr>
        <w:t>[Description]</w:t>
      </w:r>
      <w:r w:rsidRPr="00AC6EE7">
        <w:rPr>
          <w:lang w:val="en-GB"/>
        </w:rPr>
        <w:t xml:space="preserve">: A cell triggering event D1 is not included in the measurement report </w:t>
      </w:r>
    </w:p>
    <w:p w14:paraId="002632E9" w14:textId="77777777" w:rsidR="00111DBB" w:rsidRPr="00AC6EE7" w:rsidRDefault="00111DBB" w:rsidP="00F504B7">
      <w:pPr>
        <w:pStyle w:val="af9"/>
        <w:ind w:left="567"/>
        <w:rPr>
          <w:lang w:val="en-GB"/>
        </w:rPr>
      </w:pPr>
      <w:r w:rsidRPr="00AC6EE7">
        <w:rPr>
          <w:b/>
          <w:lang w:val="en-GB"/>
        </w:rPr>
        <w:t>[Proposed Change]</w:t>
      </w:r>
      <w:r w:rsidRPr="00AC6EE7">
        <w:rPr>
          <w:lang w:val="en-GB"/>
        </w:rPr>
        <w:t xml:space="preserve">: In the current formulation, </w:t>
      </w:r>
      <w:proofErr w:type="spellStart"/>
      <w:r w:rsidRPr="00AC6EE7">
        <w:rPr>
          <w:lang w:val="en-GB"/>
        </w:rPr>
        <w:t>MeasurementReport</w:t>
      </w:r>
      <w:proofErr w:type="spellEnd"/>
      <w:r w:rsidRPr="00AC6EE7">
        <w:rPr>
          <w:lang w:val="en-GB"/>
        </w:rPr>
        <w:t xml:space="preserve"> triggered by event D1 does not include the cell meeting event D1 and its cell. So we propose to add the procedure text to include the cell meeting event D1. There are a couple of ways to enable this, and we think it is most straightforward to include the cell in </w:t>
      </w:r>
      <w:proofErr w:type="spellStart"/>
      <w:r w:rsidRPr="00AC6EE7">
        <w:rPr>
          <w:lang w:val="en-GB"/>
        </w:rPr>
        <w:t>cellsTriggeredList</w:t>
      </w:r>
      <w:proofErr w:type="spellEnd"/>
      <w:r w:rsidRPr="00AC6EE7">
        <w:rPr>
          <w:lang w:val="en-GB"/>
        </w:rPr>
        <w:t>, as similar to other event cases.</w:t>
      </w:r>
    </w:p>
    <w:p w14:paraId="3416E3BE" w14:textId="547BCFE9" w:rsidR="008D7001" w:rsidRPr="00AC6EE7" w:rsidRDefault="00111DBB" w:rsidP="00F504B7">
      <w:pPr>
        <w:pStyle w:val="aa"/>
        <w:ind w:left="567"/>
        <w:rPr>
          <w:lang w:val="en-GB"/>
        </w:rPr>
      </w:pPr>
      <w:r w:rsidRPr="00AC6EE7">
        <w:rPr>
          <w:b/>
          <w:lang w:val="en-GB"/>
        </w:rPr>
        <w:t>[Comments]</w:t>
      </w:r>
      <w:r w:rsidRPr="00AC6EE7">
        <w:rPr>
          <w:lang w:val="en-GB"/>
        </w:rPr>
        <w:t>:</w:t>
      </w:r>
    </w:p>
    <w:p w14:paraId="3FC8028A" w14:textId="77777777" w:rsidR="00B66B2B" w:rsidRPr="00AC6EE7" w:rsidRDefault="00B66B2B" w:rsidP="00F56078">
      <w:pPr>
        <w:pStyle w:val="aa"/>
        <w:rPr>
          <w:lang w:val="en-GB"/>
        </w:rPr>
      </w:pPr>
    </w:p>
    <w:p w14:paraId="43E91516" w14:textId="78070141" w:rsidR="008D7001" w:rsidRPr="00AC6EE7" w:rsidRDefault="008D7001" w:rsidP="00F56078">
      <w:pPr>
        <w:pStyle w:val="aa"/>
        <w:rPr>
          <w:lang w:val="en-GB"/>
        </w:rPr>
      </w:pPr>
      <w:r w:rsidRPr="00AC6EE7">
        <w:rPr>
          <w:lang w:val="en-GB"/>
        </w:rPr>
        <w:t>In the event D1, there is no cell that triggers the event so it is unclear how cells could be added based on the triggering</w:t>
      </w:r>
      <w:r w:rsidR="00F815F4" w:rsidRPr="00AC6EE7">
        <w:rPr>
          <w:lang w:val="en-GB"/>
        </w:rPr>
        <w:t>. A related RIL, acknowledges this and proposes to add PCI in the D1:</w:t>
      </w:r>
    </w:p>
    <w:p w14:paraId="3E21D6BF" w14:textId="77777777" w:rsidR="009D2FC9" w:rsidRPr="00AC6EE7" w:rsidRDefault="009D2FC9" w:rsidP="00F56078">
      <w:pPr>
        <w:pStyle w:val="aa"/>
        <w:rPr>
          <w:lang w:val="en-GB"/>
        </w:rPr>
      </w:pPr>
    </w:p>
    <w:p w14:paraId="3B781521" w14:textId="77777777" w:rsidR="00394B1D" w:rsidRPr="00AC6EE7" w:rsidRDefault="00394B1D" w:rsidP="00394B1D">
      <w:pPr>
        <w:pStyle w:val="af9"/>
        <w:ind w:left="567"/>
        <w:rPr>
          <w:lang w:val="en-GB"/>
        </w:rPr>
      </w:pPr>
      <w:r w:rsidRPr="00AC6EE7">
        <w:rPr>
          <w:b/>
          <w:lang w:val="en-GB"/>
        </w:rPr>
        <w:t>[RIL]</w:t>
      </w:r>
      <w:r w:rsidRPr="00AC6EE7">
        <w:rPr>
          <w:lang w:val="en-GB"/>
        </w:rPr>
        <w:t xml:space="preserve">: </w:t>
      </w:r>
      <w:r w:rsidRPr="00AC6EE7">
        <w:rPr>
          <w:highlight w:val="yellow"/>
          <w:lang w:val="en-GB"/>
        </w:rPr>
        <w:t>H801</w:t>
      </w:r>
      <w:r w:rsidRPr="00AC6EE7">
        <w:rPr>
          <w:lang w:val="en-GB"/>
        </w:rPr>
        <w:t xml:space="preserve"> </w:t>
      </w:r>
      <w:r w:rsidRPr="00AC6EE7">
        <w:rPr>
          <w:b/>
          <w:lang w:val="en-GB"/>
        </w:rPr>
        <w:t>[Delegate]</w:t>
      </w:r>
      <w:r w:rsidRPr="00AC6EE7">
        <w:rPr>
          <w:lang w:val="en-GB"/>
        </w:rPr>
        <w:t xml:space="preserve">: Huawei (Lili) </w:t>
      </w:r>
      <w:r w:rsidRPr="00AC6EE7">
        <w:rPr>
          <w:b/>
          <w:lang w:val="en-GB"/>
        </w:rPr>
        <w:t>[WI]</w:t>
      </w:r>
      <w:r w:rsidRPr="00AC6EE7">
        <w:rPr>
          <w:lang w:val="en-GB"/>
        </w:rPr>
        <w:t xml:space="preserve">: NTN </w:t>
      </w:r>
      <w:r w:rsidRPr="00AC6EE7">
        <w:rPr>
          <w:b/>
          <w:lang w:val="en-GB"/>
        </w:rPr>
        <w:t>[Class]</w:t>
      </w:r>
      <w:r w:rsidRPr="00AC6EE7">
        <w:rPr>
          <w:lang w:val="en-GB"/>
        </w:rPr>
        <w:t xml:space="preserve">: 1 </w:t>
      </w:r>
      <w:r w:rsidRPr="00AC6EE7">
        <w:rPr>
          <w:b/>
          <w:color w:val="FF0000"/>
          <w:lang w:val="en-GB"/>
        </w:rPr>
        <w:t>[Status]</w:t>
      </w:r>
      <w:r w:rsidRPr="00AC6EE7">
        <w:rPr>
          <w:color w:val="FF0000"/>
          <w:lang w:val="en-GB"/>
        </w:rPr>
        <w:t xml:space="preserve">: </w:t>
      </w:r>
      <w:proofErr w:type="spellStart"/>
      <w:r w:rsidRPr="00AC6EE7">
        <w:rPr>
          <w:color w:val="FF0000"/>
          <w:lang w:val="en-GB"/>
        </w:rPr>
        <w:t>ToDo</w:t>
      </w:r>
      <w:proofErr w:type="spellEnd"/>
      <w:r w:rsidRPr="00AC6EE7">
        <w:rPr>
          <w:color w:val="FF0000"/>
          <w:lang w:val="en-GB"/>
        </w:rPr>
        <w:t xml:space="preserve"> </w:t>
      </w:r>
      <w:r w:rsidRPr="00AC6EE7">
        <w:rPr>
          <w:b/>
          <w:lang w:val="en-GB"/>
        </w:rPr>
        <w:t>[</w:t>
      </w:r>
      <w:proofErr w:type="spellStart"/>
      <w:r w:rsidRPr="00AC6EE7">
        <w:rPr>
          <w:b/>
          <w:lang w:val="en-GB"/>
        </w:rPr>
        <w:t>TDoc</w:t>
      </w:r>
      <w:proofErr w:type="spellEnd"/>
      <w:r w:rsidRPr="00AC6EE7">
        <w:rPr>
          <w:b/>
          <w:lang w:val="en-GB"/>
        </w:rPr>
        <w:t>]</w:t>
      </w:r>
      <w:r w:rsidRPr="00AC6EE7">
        <w:rPr>
          <w:lang w:val="en-GB"/>
        </w:rPr>
        <w:t xml:space="preserve">: Yes </w:t>
      </w:r>
      <w:r w:rsidRPr="00AC6EE7">
        <w:rPr>
          <w:b/>
          <w:color w:val="FF0000"/>
          <w:lang w:val="en-GB"/>
        </w:rPr>
        <w:t>[Proposed Conclusion]</w:t>
      </w:r>
      <w:r w:rsidRPr="00AC6EE7">
        <w:rPr>
          <w:color w:val="FF0000"/>
          <w:lang w:val="en-GB"/>
        </w:rPr>
        <w:t xml:space="preserve">: </w:t>
      </w:r>
      <w:r w:rsidRPr="00AC6EE7">
        <w:rPr>
          <w:color w:val="FF0000"/>
          <w:highlight w:val="yellow"/>
          <w:lang w:val="en-GB"/>
        </w:rPr>
        <w:t>v167</w:t>
      </w:r>
    </w:p>
    <w:p w14:paraId="08CF6497" w14:textId="77777777" w:rsidR="00394B1D" w:rsidRPr="00AC6EE7" w:rsidRDefault="00394B1D" w:rsidP="00394B1D">
      <w:pPr>
        <w:pStyle w:val="af9"/>
        <w:ind w:left="567"/>
        <w:rPr>
          <w:lang w:val="en-GB"/>
        </w:rPr>
      </w:pPr>
      <w:r w:rsidRPr="00AC6EE7">
        <w:rPr>
          <w:b/>
          <w:lang w:val="en-GB"/>
        </w:rPr>
        <w:t>[Description]</w:t>
      </w:r>
      <w:r w:rsidRPr="00AC6EE7">
        <w:rPr>
          <w:lang w:val="en-GB"/>
        </w:rPr>
        <w:t>: For event D1, there is a reference location of neighbour cell, but the UE does not know which neighbour cell it corresponds to.</w:t>
      </w:r>
    </w:p>
    <w:p w14:paraId="1752A0EB" w14:textId="77777777" w:rsidR="00394B1D" w:rsidRPr="00AC6EE7" w:rsidRDefault="00394B1D" w:rsidP="00394B1D">
      <w:pPr>
        <w:pStyle w:val="af9"/>
        <w:ind w:left="567"/>
        <w:rPr>
          <w:lang w:val="en-GB"/>
        </w:rPr>
      </w:pPr>
      <w:r w:rsidRPr="00AC6EE7">
        <w:rPr>
          <w:lang w:val="en-GB"/>
        </w:rPr>
        <w:t>In fixed cell scenarios, there is no problem.</w:t>
      </w:r>
    </w:p>
    <w:p w14:paraId="57F4035A" w14:textId="77777777" w:rsidR="00394B1D" w:rsidRPr="00AC6EE7" w:rsidRDefault="00394B1D" w:rsidP="00394B1D">
      <w:pPr>
        <w:pStyle w:val="af9"/>
        <w:ind w:left="567"/>
        <w:rPr>
          <w:lang w:val="en-GB"/>
        </w:rPr>
      </w:pPr>
      <w:r w:rsidRPr="00AC6EE7">
        <w:rPr>
          <w:lang w:val="en-GB"/>
        </w:rPr>
        <w:t xml:space="preserve">However in moving cell scenarios, the UE needs to predict the trajectory of the reference location based on the ephemeris of the neighbour cell. So UE should know which cell the reference location </w:t>
      </w:r>
      <w:proofErr w:type="spellStart"/>
      <w:r w:rsidRPr="00AC6EE7">
        <w:rPr>
          <w:lang w:val="en-GB"/>
        </w:rPr>
        <w:t>belons</w:t>
      </w:r>
      <w:proofErr w:type="spellEnd"/>
      <w:r w:rsidRPr="00AC6EE7">
        <w:rPr>
          <w:lang w:val="en-GB"/>
        </w:rPr>
        <w:t xml:space="preserve"> to.</w:t>
      </w:r>
    </w:p>
    <w:p w14:paraId="47318570" w14:textId="77777777" w:rsidR="00394B1D" w:rsidRPr="00AC6EE7" w:rsidRDefault="00394B1D" w:rsidP="00394B1D">
      <w:pPr>
        <w:pStyle w:val="af9"/>
        <w:ind w:left="567"/>
        <w:rPr>
          <w:lang w:val="en-GB"/>
        </w:rPr>
      </w:pPr>
      <w:r w:rsidRPr="00AC6EE7">
        <w:rPr>
          <w:b/>
          <w:lang w:val="en-GB"/>
        </w:rPr>
        <w:t>[Proposed Change]</w:t>
      </w:r>
      <w:r w:rsidRPr="00AC6EE7">
        <w:rPr>
          <w:lang w:val="en-GB"/>
        </w:rPr>
        <w:t>: Add a PCI in the configuration of event D1 and modify the field description accordingly.</w:t>
      </w:r>
    </w:p>
    <w:p w14:paraId="23C6D738" w14:textId="51D8E930" w:rsidR="00806783" w:rsidRPr="00AC6EE7" w:rsidRDefault="00394B1D" w:rsidP="00394B1D">
      <w:pPr>
        <w:pStyle w:val="aa"/>
        <w:ind w:left="567"/>
        <w:rPr>
          <w:lang w:val="en-GB"/>
        </w:rPr>
      </w:pPr>
      <w:r w:rsidRPr="00AC6EE7">
        <w:rPr>
          <w:rFonts w:eastAsia="等线" w:hint="eastAsia"/>
          <w:lang w:val="en-GB"/>
        </w:rPr>
        <w:t>W</w:t>
      </w:r>
      <w:r w:rsidRPr="00AC6EE7">
        <w:rPr>
          <w:rFonts w:eastAsia="等线"/>
          <w:lang w:val="en-GB"/>
        </w:rPr>
        <w:t xml:space="preserve">e will submit a </w:t>
      </w:r>
      <w:proofErr w:type="spellStart"/>
      <w:r w:rsidRPr="00AC6EE7">
        <w:rPr>
          <w:rFonts w:eastAsia="等线"/>
          <w:lang w:val="en-GB"/>
        </w:rPr>
        <w:t>Tdoc</w:t>
      </w:r>
      <w:proofErr w:type="spellEnd"/>
      <w:r w:rsidRPr="00AC6EE7">
        <w:rPr>
          <w:rFonts w:eastAsia="等线"/>
          <w:lang w:val="en-GB"/>
        </w:rPr>
        <w:t xml:space="preserve"> addressing this issue.</w:t>
      </w:r>
    </w:p>
    <w:p w14:paraId="482A5D59" w14:textId="77777777" w:rsidR="00806783" w:rsidRPr="00AC6EE7" w:rsidRDefault="00806783" w:rsidP="00F56078">
      <w:pPr>
        <w:pStyle w:val="aa"/>
        <w:rPr>
          <w:lang w:val="en-GB"/>
        </w:rPr>
      </w:pPr>
    </w:p>
    <w:p w14:paraId="28F0A6AD" w14:textId="56DE8855" w:rsidR="00806783" w:rsidRPr="00AC6EE7" w:rsidRDefault="00806783" w:rsidP="00F56078">
      <w:pPr>
        <w:pStyle w:val="aa"/>
        <w:rPr>
          <w:lang w:val="en-GB"/>
        </w:rPr>
      </w:pPr>
      <w:r w:rsidRPr="00AC6EE7">
        <w:rPr>
          <w:lang w:val="en-GB"/>
        </w:rPr>
        <w:t xml:space="preserve">However, it is unclear what </w:t>
      </w:r>
      <w:proofErr w:type="gramStart"/>
      <w:r w:rsidRPr="00AC6EE7">
        <w:rPr>
          <w:lang w:val="en-GB"/>
        </w:rPr>
        <w:t>is the use of the PCI here</w:t>
      </w:r>
      <w:proofErr w:type="gramEnd"/>
      <w:r w:rsidRPr="00AC6EE7">
        <w:rPr>
          <w:lang w:val="en-GB"/>
        </w:rPr>
        <w:t xml:space="preserve">. </w:t>
      </w:r>
      <w:r w:rsidR="00BF4328" w:rsidRPr="00AC6EE7">
        <w:rPr>
          <w:lang w:val="en-GB"/>
        </w:rPr>
        <w:t xml:space="preserve">Network </w:t>
      </w:r>
      <w:r w:rsidR="00394B1D" w:rsidRPr="00AC6EE7">
        <w:rPr>
          <w:lang w:val="en-GB"/>
        </w:rPr>
        <w:t xml:space="preserve">knows which location it has configured </w:t>
      </w:r>
      <w:proofErr w:type="gramStart"/>
      <w:r w:rsidR="00394B1D" w:rsidRPr="00AC6EE7">
        <w:rPr>
          <w:lang w:val="en-GB"/>
        </w:rPr>
        <w:t>as ”</w:t>
      </w:r>
      <w:proofErr w:type="gramEnd"/>
      <w:r w:rsidR="00394B1D" w:rsidRPr="00AC6EE7">
        <w:rPr>
          <w:lang w:val="en-GB"/>
        </w:rPr>
        <w:t>target cell location”</w:t>
      </w:r>
      <w:r w:rsidR="00937B3A" w:rsidRPr="00AC6EE7">
        <w:rPr>
          <w:lang w:val="en-GB"/>
        </w:rPr>
        <w:t xml:space="preserve"> and the event has </w:t>
      </w:r>
      <w:proofErr w:type="spellStart"/>
      <w:r w:rsidR="00937B3A" w:rsidRPr="00AC6EE7">
        <w:rPr>
          <w:lang w:val="en-GB"/>
        </w:rPr>
        <w:t>measID</w:t>
      </w:r>
      <w:proofErr w:type="spellEnd"/>
      <w:r w:rsidR="00937B3A" w:rsidRPr="00AC6EE7">
        <w:rPr>
          <w:lang w:val="en-GB"/>
        </w:rPr>
        <w:t xml:space="preserve"> associated. Thus, when report is sent, network knows which event trigger</w:t>
      </w:r>
      <w:r w:rsidR="005C25E6" w:rsidRPr="00AC6EE7">
        <w:rPr>
          <w:lang w:val="en-GB"/>
        </w:rPr>
        <w:t xml:space="preserve">ed it. </w:t>
      </w:r>
      <w:r w:rsidR="001C4A1F" w:rsidRPr="00AC6EE7">
        <w:rPr>
          <w:lang w:val="en-GB"/>
        </w:rPr>
        <w:t xml:space="preserve">Note that it is not actually mandated that the </w:t>
      </w:r>
      <w:r w:rsidR="001C4A1F" w:rsidRPr="00AC6EE7">
        <w:rPr>
          <w:lang w:val="en-GB"/>
        </w:rPr>
        <w:lastRenderedPageBreak/>
        <w:t xml:space="preserve">reference location2 is </w:t>
      </w:r>
      <w:proofErr w:type="spellStart"/>
      <w:r w:rsidR="001C4A1F" w:rsidRPr="00AC6EE7">
        <w:rPr>
          <w:lang w:val="en-GB"/>
        </w:rPr>
        <w:t>associetd</w:t>
      </w:r>
      <w:proofErr w:type="spellEnd"/>
      <w:r w:rsidR="001C4A1F" w:rsidRPr="00AC6EE7">
        <w:rPr>
          <w:lang w:val="en-GB"/>
        </w:rPr>
        <w:t xml:space="preserve"> to any actual cell. It is just a location coordinate.</w:t>
      </w:r>
      <w:r w:rsidR="007E114B" w:rsidRPr="00AC6EE7">
        <w:rPr>
          <w:lang w:val="en-GB"/>
        </w:rPr>
        <w:t xml:space="preserve"> Secondly, it should be further elaborated what </w:t>
      </w:r>
      <w:proofErr w:type="gramStart"/>
      <w:r w:rsidR="007E114B" w:rsidRPr="00AC6EE7">
        <w:rPr>
          <w:lang w:val="en-GB"/>
        </w:rPr>
        <w:t>does the UE do</w:t>
      </w:r>
      <w:proofErr w:type="gramEnd"/>
      <w:r w:rsidR="007E114B" w:rsidRPr="00AC6EE7">
        <w:rPr>
          <w:lang w:val="en-GB"/>
        </w:rPr>
        <w:t xml:space="preserve"> with the information of the PCI.</w:t>
      </w:r>
    </w:p>
    <w:p w14:paraId="0D60FCEA" w14:textId="1B0E63BC" w:rsidR="00051488" w:rsidRPr="00AC6EE7" w:rsidRDefault="00F4500A" w:rsidP="00F56078">
      <w:pPr>
        <w:pStyle w:val="aa"/>
        <w:rPr>
          <w:lang w:val="en-GB"/>
        </w:rPr>
      </w:pPr>
      <w:r w:rsidRPr="00AC6EE7">
        <w:rPr>
          <w:lang w:val="en-GB"/>
        </w:rPr>
        <w:t>Note that WI is closed and only corrections or small additions that can be seen as FFS can be handled.</w:t>
      </w:r>
    </w:p>
    <w:p w14:paraId="5B28E0A0" w14:textId="77777777" w:rsidR="00806783" w:rsidRPr="00AC6EE7" w:rsidRDefault="00806783" w:rsidP="00F56078">
      <w:pPr>
        <w:pStyle w:val="aa"/>
        <w:rPr>
          <w:lang w:val="en-GB"/>
        </w:rPr>
      </w:pPr>
    </w:p>
    <w:p w14:paraId="5BE49529" w14:textId="3F568ABC" w:rsidR="00BC71FB" w:rsidRPr="00AC6EE7" w:rsidRDefault="00BC71FB" w:rsidP="00BC71FB">
      <w:pPr>
        <w:rPr>
          <w:b/>
          <w:bCs/>
          <w:lang w:val="en-GB"/>
        </w:rPr>
      </w:pPr>
      <w:r w:rsidRPr="00AC6EE7">
        <w:rPr>
          <w:b/>
          <w:bCs/>
          <w:lang w:val="en-GB"/>
        </w:rPr>
        <w:t>Q</w:t>
      </w:r>
      <w:r w:rsidR="009A3DF7" w:rsidRPr="00AC6EE7">
        <w:rPr>
          <w:b/>
          <w:bCs/>
          <w:lang w:val="en-GB"/>
        </w:rPr>
        <w:t>4</w:t>
      </w:r>
      <w:r w:rsidRPr="00AC6EE7">
        <w:rPr>
          <w:b/>
          <w:bCs/>
          <w:lang w:val="en-GB"/>
        </w:rPr>
        <w:t xml:space="preserve">: Please give your view whether a) current specification works b) there is issue that needs to </w:t>
      </w:r>
      <w:proofErr w:type="gramStart"/>
      <w:r w:rsidRPr="00AC6EE7">
        <w:rPr>
          <w:b/>
          <w:bCs/>
          <w:lang w:val="en-GB"/>
        </w:rPr>
        <w:t>corrected</w:t>
      </w:r>
      <w:proofErr w:type="gramEnd"/>
      <w:r w:rsidRPr="00AC6EE7">
        <w:rPr>
          <w:b/>
          <w:bCs/>
          <w:lang w:val="en-GB"/>
        </w:rPr>
        <w:t xml:space="preserve">. </w:t>
      </w:r>
      <w:r w:rsidRPr="00AC6EE7">
        <w:rPr>
          <w:b/>
          <w:bCs/>
          <w:lang w:val="en-GB"/>
        </w:rPr>
        <w:br/>
      </w:r>
    </w:p>
    <w:p w14:paraId="6B3B4053" w14:textId="77777777" w:rsidR="00BC71FB" w:rsidRPr="00AC6EE7" w:rsidRDefault="00BC71FB" w:rsidP="00BC71FB">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C71FB" w:rsidRPr="00AC6EE7" w14:paraId="1C723A9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1FA8B6" w14:textId="77777777" w:rsidR="00BC71FB" w:rsidRDefault="00BC71FB" w:rsidP="00FC334E">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9831FF" w14:textId="77777777" w:rsidR="00BC71FB" w:rsidRDefault="00BC71FB" w:rsidP="004B217D">
            <w:pPr>
              <w:pStyle w:val="TAH"/>
              <w:numPr>
                <w:ilvl w:val="0"/>
                <w:numId w:val="15"/>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C2E259" w14:textId="77777777" w:rsidR="00BC71FB" w:rsidRPr="00074B4D" w:rsidRDefault="00BC71FB" w:rsidP="004B217D">
            <w:pPr>
              <w:pStyle w:val="TAH"/>
              <w:numPr>
                <w:ilvl w:val="0"/>
                <w:numId w:val="15"/>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BC71FB" w:rsidRPr="00AC6EE7" w14:paraId="6E4B93D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E668E" w14:textId="1F84AFEA" w:rsidR="00BC71FB" w:rsidRDefault="0069526E" w:rsidP="00FC334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25F13C2A" w14:textId="77777777" w:rsidR="00BC71FB" w:rsidRDefault="00BC71FB" w:rsidP="00FC334E">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6ECB3B1C" w14:textId="67BF4580" w:rsidR="00BC71FB" w:rsidRDefault="0069526E" w:rsidP="00FC334E">
            <w:pPr>
              <w:pStyle w:val="TAC"/>
              <w:spacing w:before="20" w:after="20"/>
              <w:ind w:left="57" w:right="57"/>
              <w:jc w:val="left"/>
              <w:rPr>
                <w:lang w:eastAsia="zh-CN"/>
              </w:rPr>
            </w:pPr>
            <w:r>
              <w:rPr>
                <w:rFonts w:hint="eastAsia"/>
                <w:lang w:eastAsia="zh-CN"/>
              </w:rPr>
              <w:t>F</w:t>
            </w:r>
            <w:r>
              <w:rPr>
                <w:lang w:eastAsia="zh-CN"/>
              </w:rPr>
              <w:t>or [H801], we would like to further clarify the intended UE behavior.</w:t>
            </w:r>
          </w:p>
          <w:p w14:paraId="12097BFF" w14:textId="1FEF97F5" w:rsidR="0069526E" w:rsidRDefault="0069526E" w:rsidP="00FC334E">
            <w:pPr>
              <w:pStyle w:val="TAC"/>
              <w:spacing w:before="20" w:after="20"/>
              <w:ind w:left="57" w:right="57"/>
              <w:jc w:val="left"/>
              <w:rPr>
                <w:lang w:eastAsia="zh-CN"/>
              </w:rPr>
            </w:pPr>
            <w:r>
              <w:rPr>
                <w:lang w:eastAsia="zh-CN"/>
              </w:rPr>
              <w:t xml:space="preserve">After PCI (the neighbor cell which the </w:t>
            </w:r>
            <w:r w:rsidRPr="0069526E">
              <w:rPr>
                <w:i/>
                <w:lang w:eastAsia="zh-CN"/>
              </w:rPr>
              <w:t>referenceLocation2</w:t>
            </w:r>
            <w:r>
              <w:rPr>
                <w:lang w:eastAsia="zh-CN"/>
              </w:rPr>
              <w:t xml:space="preserve"> corresponds to) is added, if the corresponding cell is a moving cell, the UE needs to predict the movement of </w:t>
            </w:r>
            <w:r w:rsidRPr="0069526E">
              <w:rPr>
                <w:i/>
                <w:lang w:eastAsia="zh-CN"/>
              </w:rPr>
              <w:t>referenceLocation2</w:t>
            </w:r>
            <w:r>
              <w:rPr>
                <w:i/>
                <w:lang w:eastAsia="zh-CN"/>
              </w:rPr>
              <w:t xml:space="preserve"> </w:t>
            </w:r>
            <w:r w:rsidRPr="0069526E">
              <w:rPr>
                <w:lang w:eastAsia="zh-CN"/>
              </w:rPr>
              <w:t xml:space="preserve">based </w:t>
            </w:r>
            <w:r>
              <w:rPr>
                <w:lang w:eastAsia="zh-CN"/>
              </w:rPr>
              <w:t xml:space="preserve">on the ephemeris of the neighbor cell. If it is a fixed cell, the UE considers the </w:t>
            </w:r>
            <w:r w:rsidR="00CC29B1" w:rsidRPr="0069526E">
              <w:rPr>
                <w:i/>
                <w:lang w:eastAsia="zh-CN"/>
              </w:rPr>
              <w:t>referenceLocation2</w:t>
            </w:r>
            <w:r>
              <w:rPr>
                <w:lang w:eastAsia="zh-CN"/>
              </w:rPr>
              <w:t xml:space="preserve"> as fixed.</w:t>
            </w:r>
          </w:p>
          <w:p w14:paraId="52ED1D15" w14:textId="77777777" w:rsidR="00C20523" w:rsidRDefault="00C20523" w:rsidP="00FC334E">
            <w:pPr>
              <w:pStyle w:val="TAC"/>
              <w:spacing w:before="20" w:after="20"/>
              <w:ind w:left="57" w:right="57"/>
              <w:jc w:val="left"/>
              <w:rPr>
                <w:lang w:eastAsia="zh-CN"/>
              </w:rPr>
            </w:pPr>
          </w:p>
          <w:p w14:paraId="31437D06" w14:textId="77777777" w:rsidR="00C909A2" w:rsidRDefault="0069526E" w:rsidP="00FC334E">
            <w:pPr>
              <w:pStyle w:val="TAC"/>
              <w:spacing w:before="20" w:after="20"/>
              <w:ind w:left="57" w:right="57"/>
              <w:jc w:val="left"/>
              <w:rPr>
                <w:lang w:eastAsia="zh-CN"/>
              </w:rPr>
            </w:pPr>
            <w:r>
              <w:rPr>
                <w:lang w:eastAsia="zh-CN"/>
              </w:rPr>
              <w:t xml:space="preserve">A related issue is how the UE can determine the PCI corresponds to a moving cell or fixed cell: </w:t>
            </w:r>
          </w:p>
          <w:p w14:paraId="3E98CD91" w14:textId="77777777" w:rsidR="00C909A2" w:rsidRDefault="0069526E" w:rsidP="00FC334E">
            <w:pPr>
              <w:pStyle w:val="TAC"/>
              <w:spacing w:before="20" w:after="20"/>
              <w:ind w:left="57" w:right="57"/>
              <w:jc w:val="left"/>
              <w:rPr>
                <w:lang w:eastAsia="zh-CN"/>
              </w:rPr>
            </w:pPr>
            <w:r>
              <w:rPr>
                <w:lang w:eastAsia="zh-CN"/>
              </w:rPr>
              <w:t>Option 1) the UE determines it by the presence</w:t>
            </w:r>
            <w:r w:rsidR="00C20523">
              <w:rPr>
                <w:lang w:eastAsia="zh-CN"/>
              </w:rPr>
              <w:t>/absence</w:t>
            </w:r>
            <w:r>
              <w:rPr>
                <w:lang w:eastAsia="zh-CN"/>
              </w:rPr>
              <w:t xml:space="preserve"> of reference location in SIB19 (it is pending on the discussion of adding neighbor cell reference locations into SIB19); </w:t>
            </w:r>
          </w:p>
          <w:p w14:paraId="7E8A8EAF" w14:textId="0924A487" w:rsidR="00C909A2" w:rsidRDefault="0069526E" w:rsidP="00FC334E">
            <w:pPr>
              <w:pStyle w:val="TAC"/>
              <w:spacing w:before="20" w:after="20"/>
              <w:ind w:left="57" w:right="57"/>
              <w:jc w:val="left"/>
              <w:rPr>
                <w:lang w:eastAsia="zh-CN"/>
              </w:rPr>
            </w:pPr>
            <w:r>
              <w:rPr>
                <w:lang w:eastAsia="zh-CN"/>
              </w:rPr>
              <w:t>Option 2) the network explicitly indicate the cell type in event</w:t>
            </w:r>
            <w:r w:rsidR="00C909A2">
              <w:rPr>
                <w:lang w:eastAsia="zh-CN"/>
              </w:rPr>
              <w:t xml:space="preserve"> </w:t>
            </w:r>
            <w:r>
              <w:rPr>
                <w:lang w:eastAsia="zh-CN"/>
              </w:rPr>
              <w:t>D1</w:t>
            </w:r>
            <w:r w:rsidR="0083196F">
              <w:rPr>
                <w:lang w:eastAsia="zh-CN"/>
              </w:rPr>
              <w:t xml:space="preserve">; </w:t>
            </w:r>
          </w:p>
          <w:p w14:paraId="41C14648" w14:textId="16605835" w:rsidR="0069526E" w:rsidRPr="0069526E" w:rsidRDefault="0083196F" w:rsidP="00FC334E">
            <w:pPr>
              <w:pStyle w:val="TAC"/>
              <w:spacing w:before="20" w:after="20"/>
              <w:ind w:left="57" w:right="57"/>
              <w:jc w:val="left"/>
              <w:rPr>
                <w:lang w:eastAsia="zh-CN"/>
              </w:rPr>
            </w:pPr>
            <w:r>
              <w:rPr>
                <w:lang w:eastAsia="zh-CN"/>
              </w:rPr>
              <w:t>Option 3) If PCI is included in event</w:t>
            </w:r>
            <w:r w:rsidR="00C909A2">
              <w:rPr>
                <w:lang w:eastAsia="zh-CN"/>
              </w:rPr>
              <w:t xml:space="preserve"> </w:t>
            </w:r>
            <w:r>
              <w:rPr>
                <w:lang w:eastAsia="zh-CN"/>
              </w:rPr>
              <w:t>D1, it implicitly indicates the neighbor cell is a moving cell.</w:t>
            </w:r>
          </w:p>
          <w:p w14:paraId="329DE449" w14:textId="28EB87F3" w:rsidR="0069526E" w:rsidRPr="00C20523" w:rsidRDefault="0069526E" w:rsidP="00FC334E">
            <w:pPr>
              <w:pStyle w:val="TAC"/>
              <w:spacing w:before="20" w:after="20"/>
              <w:ind w:left="57" w:right="57"/>
              <w:jc w:val="left"/>
              <w:rPr>
                <w:lang w:eastAsia="zh-CN"/>
              </w:rPr>
            </w:pPr>
          </w:p>
        </w:tc>
      </w:tr>
      <w:tr w:rsidR="00161F58" w:rsidRPr="00AC6EE7" w14:paraId="0050392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B654F4" w14:textId="77777777" w:rsidR="00161F58" w:rsidRDefault="00161F58" w:rsidP="00FC334E">
            <w:pPr>
              <w:pStyle w:val="TAC"/>
              <w:spacing w:before="20" w:after="20"/>
              <w:ind w:left="57" w:right="57"/>
              <w:jc w:val="left"/>
              <w:rPr>
                <w:lang w:eastAsia="zh-CN"/>
              </w:rPr>
            </w:pPr>
            <w:r>
              <w:rPr>
                <w:rFonts w:hint="eastAsia"/>
                <w:lang w:eastAsia="zh-CN"/>
              </w:rPr>
              <w:t>v</w:t>
            </w:r>
            <w:r>
              <w:rPr>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29E5F4C6" w14:textId="77777777" w:rsidR="00161F58" w:rsidRDefault="00161F58" w:rsidP="00FC334E">
            <w:pPr>
              <w:pStyle w:val="TAC"/>
              <w:spacing w:before="20" w:after="20"/>
              <w:ind w:left="57" w:right="57"/>
              <w:jc w:val="left"/>
              <w:rPr>
                <w:lang w:eastAsia="zh-CN"/>
              </w:rPr>
            </w:pPr>
            <w:r>
              <w:rPr>
                <w:lang w:eastAsia="zh-CN"/>
              </w:rPr>
              <w:t>For H801, we think c</w:t>
            </w:r>
            <w:r w:rsidRPr="00F27E00">
              <w:rPr>
                <w:lang w:eastAsia="zh-CN"/>
              </w:rPr>
              <w:t>urrent specification works</w:t>
            </w:r>
            <w:r>
              <w:rPr>
                <w:lang w:eastAsia="zh-CN"/>
              </w:rPr>
              <w:t xml:space="preserve">, since once the event of a cell is fulfilled, </w:t>
            </w:r>
            <w:r>
              <w:rPr>
                <w:rFonts w:hint="eastAsia"/>
                <w:lang w:eastAsia="zh-CN"/>
              </w:rPr>
              <w:t>measurement</w:t>
            </w:r>
            <w:r>
              <w:rPr>
                <w:lang w:eastAsia="zh-CN"/>
              </w:rPr>
              <w:t xml:space="preserve"> </w:t>
            </w:r>
            <w:r>
              <w:rPr>
                <w:rFonts w:hint="eastAsia"/>
                <w:lang w:eastAsia="zh-CN"/>
              </w:rPr>
              <w:t>report</w:t>
            </w:r>
            <w:r>
              <w:rPr>
                <w:lang w:eastAsia="zh-CN"/>
              </w:rPr>
              <w:t xml:space="preserve"> </w:t>
            </w:r>
            <w:r>
              <w:rPr>
                <w:rFonts w:hint="eastAsia"/>
                <w:lang w:eastAsia="zh-CN"/>
              </w:rPr>
              <w:t>is</w:t>
            </w:r>
            <w:r>
              <w:rPr>
                <w:lang w:eastAsia="zh-CN"/>
              </w:rPr>
              <w:t xml:space="preserve"> </w:t>
            </w:r>
            <w:r>
              <w:rPr>
                <w:rFonts w:hint="eastAsia"/>
                <w:lang w:eastAsia="zh-CN"/>
              </w:rPr>
              <w:t>triggere</w:t>
            </w:r>
            <w:r>
              <w:rPr>
                <w:lang w:eastAsia="zh-CN"/>
              </w:rPr>
              <w:t>d</w:t>
            </w:r>
            <w:r>
              <w:rPr>
                <w:rFonts w:hint="eastAsia"/>
                <w:lang w:eastAsia="zh-CN"/>
              </w:rPr>
              <w:t>,</w:t>
            </w:r>
            <w:r>
              <w:rPr>
                <w:lang w:eastAsia="zh-CN"/>
              </w:rPr>
              <w:t xml:space="preserve"> there is no need to</w:t>
            </w:r>
            <w:r>
              <w:t xml:space="preserve"> associate the reference location2 with a cell.</w:t>
            </w:r>
            <w:r>
              <w:rPr>
                <w:lang w:eastAsia="zh-CN"/>
              </w:rPr>
              <w:t xml:space="preserve"> </w:t>
            </w:r>
          </w:p>
        </w:tc>
        <w:tc>
          <w:tcPr>
            <w:tcW w:w="8468" w:type="dxa"/>
            <w:tcBorders>
              <w:top w:val="single" w:sz="4" w:space="0" w:color="auto"/>
              <w:left w:val="single" w:sz="4" w:space="0" w:color="auto"/>
              <w:bottom w:val="single" w:sz="4" w:space="0" w:color="auto"/>
              <w:right w:val="single" w:sz="4" w:space="0" w:color="auto"/>
            </w:tcBorders>
          </w:tcPr>
          <w:p w14:paraId="75EC2B90" w14:textId="0D2F49F1" w:rsidR="00161F58" w:rsidRDefault="00161F58" w:rsidP="00FC334E">
            <w:pPr>
              <w:pStyle w:val="TAC"/>
              <w:spacing w:before="20" w:after="20"/>
              <w:ind w:left="57" w:right="57"/>
              <w:jc w:val="left"/>
              <w:rPr>
                <w:lang w:eastAsia="zh-CN"/>
              </w:rPr>
            </w:pPr>
            <w:r>
              <w:rPr>
                <w:rFonts w:hint="eastAsia"/>
                <w:lang w:eastAsia="zh-CN"/>
              </w:rPr>
              <w:t>F</w:t>
            </w:r>
            <w:r>
              <w:rPr>
                <w:lang w:eastAsia="zh-CN"/>
              </w:rPr>
              <w:t xml:space="preserve">or </w:t>
            </w:r>
            <w:r>
              <w:t>L011, we agree with the issue and the solution.</w:t>
            </w:r>
          </w:p>
        </w:tc>
      </w:tr>
      <w:tr w:rsidR="00BC71FB" w:rsidRPr="00AC6EE7" w14:paraId="6EDEA7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49333" w14:textId="3D56688D" w:rsidR="00BC71FB" w:rsidRPr="00D878A7" w:rsidRDefault="00D878A7" w:rsidP="00FC334E">
            <w:pPr>
              <w:pStyle w:val="TAC"/>
              <w:spacing w:before="20" w:after="20"/>
              <w:ind w:left="57" w:right="57"/>
              <w:jc w:val="left"/>
              <w:rPr>
                <w:lang w:val="en-US"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73FE690" w14:textId="74DFB172" w:rsidR="00BC71FB" w:rsidRPr="00D878A7" w:rsidRDefault="00BC71FB" w:rsidP="00FC334E">
            <w:pPr>
              <w:pStyle w:val="TAC"/>
              <w:spacing w:before="20" w:after="20"/>
              <w:ind w:left="57" w:right="57"/>
              <w:jc w:val="left"/>
              <w:rPr>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0D0145D1" w14:textId="77777777" w:rsidR="00370AE3" w:rsidRDefault="007D4679" w:rsidP="00FC334E">
            <w:pPr>
              <w:pStyle w:val="TAC"/>
              <w:spacing w:before="20" w:after="20"/>
              <w:ind w:left="57" w:right="57"/>
              <w:jc w:val="left"/>
              <w:rPr>
                <w:lang w:val="en-US" w:eastAsia="zh-CN"/>
              </w:rPr>
            </w:pPr>
            <w:r>
              <w:rPr>
                <w:lang w:val="en-US" w:eastAsia="zh-CN"/>
              </w:rPr>
              <w:t xml:space="preserve">For L011, </w:t>
            </w:r>
            <w:r w:rsidR="00691755">
              <w:rPr>
                <w:lang w:val="en-US" w:eastAsia="zh-CN"/>
              </w:rPr>
              <w:t xml:space="preserve">ok </w:t>
            </w:r>
            <w:r>
              <w:rPr>
                <w:lang w:val="en-US" w:eastAsia="zh-CN"/>
              </w:rPr>
              <w:t>same as other</w:t>
            </w:r>
            <w:r w:rsidR="00691755">
              <w:rPr>
                <w:lang w:val="en-US" w:eastAsia="zh-CN"/>
              </w:rPr>
              <w:t xml:space="preserve"> RRM events.</w:t>
            </w:r>
          </w:p>
          <w:p w14:paraId="197D16C1" w14:textId="08CA1EF2" w:rsidR="00BC71FB" w:rsidRPr="007D4679" w:rsidRDefault="00370AE3" w:rsidP="00FC334E">
            <w:pPr>
              <w:pStyle w:val="TAC"/>
              <w:spacing w:before="20" w:after="20"/>
              <w:ind w:left="57" w:right="57"/>
              <w:jc w:val="left"/>
              <w:rPr>
                <w:lang w:val="en-US" w:eastAsia="zh-CN"/>
              </w:rPr>
            </w:pPr>
            <w:r>
              <w:rPr>
                <w:lang w:val="en-US" w:eastAsia="zh-CN"/>
              </w:rPr>
              <w:t xml:space="preserve">For H801, </w:t>
            </w:r>
            <w:r w:rsidRPr="00370AE3">
              <w:rPr>
                <w:lang w:val="en-US" w:eastAsia="zh-CN"/>
              </w:rPr>
              <w:t xml:space="preserve">Measurement object can be </w:t>
            </w:r>
            <w:r w:rsidR="002A0963" w:rsidRPr="00370AE3">
              <w:rPr>
                <w:lang w:val="en-US" w:eastAsia="zh-CN"/>
              </w:rPr>
              <w:t>associated</w:t>
            </w:r>
            <w:r w:rsidRPr="00370AE3">
              <w:rPr>
                <w:lang w:val="en-US" w:eastAsia="zh-CN"/>
              </w:rPr>
              <w:t xml:space="preserve"> with a cell or list of cells. </w:t>
            </w:r>
            <w:r>
              <w:rPr>
                <w:lang w:val="en-US" w:eastAsia="zh-CN"/>
              </w:rPr>
              <w:t>But r</w:t>
            </w:r>
            <w:r w:rsidRPr="00370AE3">
              <w:rPr>
                <w:lang w:val="en-US" w:eastAsia="zh-CN"/>
              </w:rPr>
              <w:t>eference time for the reference location probably needed to be specified in case of moving cell.</w:t>
            </w:r>
            <w:r w:rsidR="007D4679">
              <w:rPr>
                <w:lang w:val="en-US" w:eastAsia="zh-CN"/>
              </w:rPr>
              <w:t xml:space="preserve"> </w:t>
            </w:r>
          </w:p>
        </w:tc>
      </w:tr>
      <w:tr w:rsidR="00AB70D1" w:rsidRPr="00AC6EE7" w14:paraId="6E91B0C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DD29AE" w14:textId="49D574FC" w:rsidR="00AB70D1" w:rsidRDefault="00AB70D1" w:rsidP="00AB70D1">
            <w:pPr>
              <w:pStyle w:val="TAC"/>
              <w:spacing w:before="20" w:after="20"/>
              <w:ind w:left="57" w:right="57"/>
              <w:jc w:val="left"/>
              <w:rPr>
                <w:lang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3594D858" w14:textId="61F01C60" w:rsidR="00AB70D1" w:rsidRPr="0099773F" w:rsidRDefault="0099773F" w:rsidP="0099773F">
            <w:pPr>
              <w:pStyle w:val="TAC"/>
              <w:spacing w:before="20" w:after="20"/>
              <w:ind w:right="57"/>
              <w:jc w:val="left"/>
              <w:rPr>
                <w:lang w:val="en-US" w:eastAsia="zh-CN"/>
              </w:rPr>
            </w:pPr>
            <w:r>
              <w:rPr>
                <w:lang w:val="en-US" w:eastAsia="zh-CN"/>
              </w:rPr>
              <w:t>For L011, we are not clear about the reason to include PCI.</w:t>
            </w:r>
          </w:p>
        </w:tc>
        <w:tc>
          <w:tcPr>
            <w:tcW w:w="8468" w:type="dxa"/>
            <w:tcBorders>
              <w:top w:val="single" w:sz="4" w:space="0" w:color="auto"/>
              <w:left w:val="single" w:sz="4" w:space="0" w:color="auto"/>
              <w:bottom w:val="single" w:sz="4" w:space="0" w:color="auto"/>
              <w:right w:val="single" w:sz="4" w:space="0" w:color="auto"/>
            </w:tcBorders>
          </w:tcPr>
          <w:p w14:paraId="2A3C839C" w14:textId="6F0BC963" w:rsidR="00AB70D1" w:rsidRDefault="00AB70D1" w:rsidP="00AB70D1">
            <w:pPr>
              <w:pStyle w:val="TAC"/>
              <w:spacing w:before="20" w:after="20"/>
              <w:ind w:right="57"/>
              <w:jc w:val="left"/>
              <w:rPr>
                <w:lang w:eastAsia="zh-CN"/>
              </w:rPr>
            </w:pPr>
            <w:r>
              <w:rPr>
                <w:lang w:val="en-US" w:eastAsia="zh-CN"/>
              </w:rPr>
              <w:t xml:space="preserve">For H801, we think even if PCI is added, UE cannot predict movement of reference location based on ephemeris since the relation between reference location movement and satellite movement is unknown. More information is needed for </w:t>
            </w:r>
            <w:r w:rsidR="0049153D">
              <w:rPr>
                <w:lang w:val="en-US" w:eastAsia="zh-CN"/>
              </w:rPr>
              <w:t xml:space="preserve">UE to estimate </w:t>
            </w:r>
            <w:r>
              <w:rPr>
                <w:lang w:val="en-US" w:eastAsia="zh-CN"/>
              </w:rPr>
              <w:t>the movement of the reference location of a moving cell.</w:t>
            </w:r>
          </w:p>
        </w:tc>
      </w:tr>
      <w:tr w:rsidR="000F1A35" w14:paraId="6842D54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738C6" w14:textId="5A443DCC" w:rsidR="000F1A35" w:rsidRDefault="000F1A35" w:rsidP="000F1A35">
            <w:pPr>
              <w:pStyle w:val="TAC"/>
              <w:spacing w:before="20" w:after="20"/>
              <w:ind w:left="57" w:right="57"/>
              <w:jc w:val="left"/>
              <w:rPr>
                <w:lang w:eastAsia="zh-CN"/>
              </w:rPr>
            </w:pPr>
            <w:r>
              <w:rPr>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6F8A0195" w14:textId="01596C3E" w:rsidR="000F1A35" w:rsidRDefault="000F1A35" w:rsidP="000F1A35">
            <w:pPr>
              <w:pStyle w:val="TAC"/>
              <w:spacing w:before="20" w:after="20"/>
              <w:ind w:left="57" w:right="57"/>
              <w:jc w:val="left"/>
              <w:rPr>
                <w:lang w:eastAsia="zh-CN"/>
              </w:rPr>
            </w:pPr>
            <w:r>
              <w:rPr>
                <w:lang w:val="en-US" w:eastAsia="zh-CN"/>
              </w:rPr>
              <w:t>Same view as Vivo</w:t>
            </w:r>
          </w:p>
        </w:tc>
        <w:tc>
          <w:tcPr>
            <w:tcW w:w="8468" w:type="dxa"/>
            <w:tcBorders>
              <w:top w:val="single" w:sz="4" w:space="0" w:color="auto"/>
              <w:left w:val="single" w:sz="4" w:space="0" w:color="auto"/>
              <w:bottom w:val="single" w:sz="4" w:space="0" w:color="auto"/>
              <w:right w:val="single" w:sz="4" w:space="0" w:color="auto"/>
            </w:tcBorders>
          </w:tcPr>
          <w:p w14:paraId="1C6BA26C" w14:textId="77777777" w:rsidR="000F1A35" w:rsidRDefault="000F1A35" w:rsidP="000F1A35">
            <w:pPr>
              <w:pStyle w:val="TAC"/>
              <w:spacing w:before="20" w:after="20"/>
              <w:ind w:left="57" w:right="57"/>
              <w:jc w:val="left"/>
              <w:rPr>
                <w:lang w:eastAsia="zh-CN"/>
              </w:rPr>
            </w:pPr>
          </w:p>
        </w:tc>
      </w:tr>
      <w:tr w:rsidR="00AB70D1" w:rsidRPr="00DA11C5" w14:paraId="18918A5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FD395E" w14:textId="1607D84F" w:rsidR="00AB70D1" w:rsidRPr="00DA11C5" w:rsidRDefault="00DA11C5" w:rsidP="00AB70D1">
            <w:pPr>
              <w:pStyle w:val="TAC"/>
              <w:spacing w:before="20" w:after="20"/>
              <w:ind w:left="57" w:right="57"/>
              <w:jc w:val="left"/>
              <w:rPr>
                <w:lang w:val="en-GB" w:eastAsia="zh-CN"/>
              </w:rPr>
            </w:pPr>
            <w:r>
              <w:rPr>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1B8EC1EA" w14:textId="0E53D4E5" w:rsidR="00AB70D1" w:rsidRPr="00DA11C5" w:rsidRDefault="00DA11C5" w:rsidP="00AB70D1">
            <w:pPr>
              <w:pStyle w:val="TAC"/>
              <w:spacing w:before="20" w:after="20"/>
              <w:ind w:left="57" w:right="57"/>
              <w:jc w:val="left"/>
              <w:rPr>
                <w:lang w:val="en-GB" w:eastAsia="zh-CN"/>
              </w:rPr>
            </w:pPr>
            <w:r>
              <w:rPr>
                <w:lang w:val="en-GB" w:eastAsia="zh-CN"/>
              </w:rPr>
              <w:t>Agree</w:t>
            </w:r>
            <w:r w:rsidR="009361BE">
              <w:rPr>
                <w:lang w:val="en-GB" w:eastAsia="zh-CN"/>
              </w:rPr>
              <w:t>, we</w:t>
            </w:r>
            <w:r>
              <w:rPr>
                <w:lang w:val="en-GB" w:eastAsia="zh-CN"/>
              </w:rPr>
              <w:t xml:space="preserve"> believe there is no need to associate the reference location with any particular cell/PCI. When the location-based event will trigger, the UE will report measurements, where cell ID can be found.</w:t>
            </w:r>
          </w:p>
        </w:tc>
        <w:tc>
          <w:tcPr>
            <w:tcW w:w="8468" w:type="dxa"/>
            <w:tcBorders>
              <w:top w:val="single" w:sz="4" w:space="0" w:color="auto"/>
              <w:left w:val="single" w:sz="4" w:space="0" w:color="auto"/>
              <w:bottom w:val="single" w:sz="4" w:space="0" w:color="auto"/>
              <w:right w:val="single" w:sz="4" w:space="0" w:color="auto"/>
            </w:tcBorders>
          </w:tcPr>
          <w:p w14:paraId="4EB1DDA9" w14:textId="77777777" w:rsidR="00AB70D1" w:rsidRDefault="00AB70D1" w:rsidP="00AB70D1">
            <w:pPr>
              <w:pStyle w:val="TAC"/>
              <w:spacing w:before="20" w:after="20"/>
              <w:ind w:left="57" w:right="57"/>
              <w:jc w:val="left"/>
              <w:rPr>
                <w:lang w:eastAsia="zh-CN"/>
              </w:rPr>
            </w:pPr>
          </w:p>
        </w:tc>
      </w:tr>
      <w:tr w:rsidR="00AB70D1" w:rsidRPr="00DA11C5" w14:paraId="2B89709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740AD0" w14:textId="146A55E3" w:rsidR="00AB70D1" w:rsidRDefault="00FC334E" w:rsidP="00AB70D1">
            <w:pPr>
              <w:pStyle w:val="TAC"/>
              <w:spacing w:before="20" w:after="20"/>
              <w:ind w:left="57" w:right="57"/>
              <w:jc w:val="left"/>
              <w:rPr>
                <w:lang w:eastAsia="zh-CN"/>
              </w:rPr>
            </w:pPr>
            <w:r>
              <w:rPr>
                <w:lang w:eastAsia="zh-CN"/>
              </w:rPr>
              <w:lastRenderedPageBreak/>
              <w:t>Xiaomi</w:t>
            </w:r>
          </w:p>
        </w:tc>
        <w:tc>
          <w:tcPr>
            <w:tcW w:w="1394" w:type="dxa"/>
            <w:tcBorders>
              <w:top w:val="single" w:sz="4" w:space="0" w:color="auto"/>
              <w:left w:val="single" w:sz="4" w:space="0" w:color="auto"/>
              <w:bottom w:val="single" w:sz="4" w:space="0" w:color="auto"/>
              <w:right w:val="single" w:sz="4" w:space="0" w:color="auto"/>
            </w:tcBorders>
          </w:tcPr>
          <w:p w14:paraId="58CF88AE" w14:textId="4C90F533" w:rsidR="00AB70D1" w:rsidRDefault="00FC334E" w:rsidP="0021102A">
            <w:pPr>
              <w:pStyle w:val="TAC"/>
              <w:spacing w:before="20" w:after="20"/>
              <w:ind w:right="57"/>
              <w:jc w:val="left"/>
              <w:rPr>
                <w:lang w:eastAsia="zh-CN"/>
              </w:rPr>
            </w:pPr>
            <w:r w:rsidRPr="00FC334E">
              <w:rPr>
                <w:lang w:eastAsia="zh-CN"/>
              </w:rPr>
              <w:t>Current specification works</w:t>
            </w:r>
            <w:r>
              <w:rPr>
                <w:lang w:eastAsia="zh-CN"/>
              </w:rPr>
              <w:t xml:space="preserve">. </w:t>
            </w:r>
            <w:r w:rsidR="0021102A">
              <w:rPr>
                <w:lang w:eastAsia="zh-CN"/>
              </w:rPr>
              <w:t>UE triggers</w:t>
            </w:r>
            <w:r>
              <w:rPr>
                <w:lang w:eastAsia="zh-CN"/>
              </w:rPr>
              <w:t xml:space="preserve"> measurement report</w:t>
            </w:r>
            <w:r w:rsidR="0021102A">
              <w:rPr>
                <w:lang w:eastAsia="zh-CN"/>
              </w:rPr>
              <w:t xml:space="preserve"> for </w:t>
            </w:r>
            <w:r w:rsidR="0021102A">
              <w:rPr>
                <w:rFonts w:hint="eastAsia"/>
                <w:lang w:eastAsia="zh-CN"/>
              </w:rPr>
              <w:t>event</w:t>
            </w:r>
            <w:r w:rsidR="0021102A">
              <w:rPr>
                <w:lang w:eastAsia="zh-CN"/>
              </w:rPr>
              <w:t xml:space="preserve"> D1 based on distance</w:t>
            </w:r>
            <w:r>
              <w:rPr>
                <w:lang w:eastAsia="zh-CN"/>
              </w:rPr>
              <w:t>.</w:t>
            </w:r>
            <w:r w:rsidR="0021102A">
              <w:rPr>
                <w:lang w:eastAsia="zh-CN"/>
              </w:rPr>
              <w:t xml:space="preserve"> So, UE can’t decide which cell can be included in the</w:t>
            </w:r>
            <w:r w:rsidR="0021102A">
              <w:t xml:space="preserve"> </w:t>
            </w:r>
            <w:proofErr w:type="spellStart"/>
            <w:r w:rsidR="0021102A" w:rsidRPr="004D4ADF">
              <w:rPr>
                <w:i/>
              </w:rPr>
              <w:t>cellsTriggeredList</w:t>
            </w:r>
            <w:proofErr w:type="spellEnd"/>
            <w:r w:rsidR="0021102A">
              <w:rPr>
                <w:lang w:eastAsia="zh-CN"/>
              </w:rPr>
              <w:t xml:space="preserve">. And </w:t>
            </w:r>
            <w:r>
              <w:rPr>
                <w:lang w:eastAsia="zh-CN"/>
              </w:rPr>
              <w:t>add</w:t>
            </w:r>
            <w:r w:rsidR="007C7276">
              <w:rPr>
                <w:lang w:eastAsia="zh-CN"/>
              </w:rPr>
              <w:t>ing</w:t>
            </w:r>
            <w:r>
              <w:rPr>
                <w:lang w:eastAsia="zh-CN"/>
              </w:rPr>
              <w:t xml:space="preserve"> the PCI to indicate the cell associated to </w:t>
            </w:r>
            <w:r>
              <w:t>reference location</w:t>
            </w:r>
            <w:r w:rsidR="0021102A">
              <w:t xml:space="preserve"> is not needed</w:t>
            </w:r>
            <w:r>
              <w:rPr>
                <w:lang w:eastAsia="zh-CN"/>
              </w:rPr>
              <w:t xml:space="preserve">. For moving cell, NW can update the </w:t>
            </w:r>
            <w:r>
              <w:t xml:space="preserve">reference location in </w:t>
            </w:r>
            <w:r>
              <w:rPr>
                <w:lang w:eastAsia="zh-CN"/>
              </w:rPr>
              <w:t>event D1</w:t>
            </w:r>
          </w:p>
        </w:tc>
        <w:tc>
          <w:tcPr>
            <w:tcW w:w="8468" w:type="dxa"/>
            <w:tcBorders>
              <w:top w:val="single" w:sz="4" w:space="0" w:color="auto"/>
              <w:left w:val="single" w:sz="4" w:space="0" w:color="auto"/>
              <w:bottom w:val="single" w:sz="4" w:space="0" w:color="auto"/>
              <w:right w:val="single" w:sz="4" w:space="0" w:color="auto"/>
            </w:tcBorders>
          </w:tcPr>
          <w:p w14:paraId="2CBB611D" w14:textId="77777777" w:rsidR="00AB70D1" w:rsidRDefault="00AB70D1" w:rsidP="00AB70D1">
            <w:pPr>
              <w:pStyle w:val="TAC"/>
              <w:spacing w:before="20" w:after="20"/>
              <w:ind w:left="57" w:right="57"/>
              <w:jc w:val="left"/>
              <w:rPr>
                <w:lang w:eastAsia="zh-CN"/>
              </w:rPr>
            </w:pPr>
            <w:bookmarkStart w:id="37" w:name="_GoBack"/>
            <w:bookmarkEnd w:id="37"/>
          </w:p>
        </w:tc>
      </w:tr>
      <w:tr w:rsidR="00AB70D1" w:rsidRPr="00DA11C5" w14:paraId="7D6551F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857A"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8FD7D80"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0FC46BB9" w14:textId="77777777" w:rsidR="00AB70D1" w:rsidRDefault="00AB70D1" w:rsidP="00AB70D1">
            <w:pPr>
              <w:pStyle w:val="TAC"/>
              <w:spacing w:before="20" w:after="20"/>
              <w:ind w:left="57" w:right="57"/>
              <w:jc w:val="left"/>
              <w:rPr>
                <w:lang w:eastAsia="zh-TW"/>
              </w:rPr>
            </w:pPr>
          </w:p>
        </w:tc>
      </w:tr>
      <w:tr w:rsidR="00AB70D1" w:rsidRPr="00DA11C5" w14:paraId="002E005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06BF62" w14:textId="77777777" w:rsidR="00AB70D1" w:rsidRPr="00F574B1" w:rsidRDefault="00AB70D1" w:rsidP="00AB70D1">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24E8EB3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6957ECB" w14:textId="77777777" w:rsidR="00AB70D1" w:rsidRDefault="00AB70D1" w:rsidP="00AB70D1">
            <w:pPr>
              <w:pStyle w:val="TAC"/>
              <w:spacing w:before="20" w:after="20"/>
              <w:ind w:left="57" w:right="57"/>
              <w:jc w:val="left"/>
              <w:rPr>
                <w:lang w:eastAsia="zh-CN"/>
              </w:rPr>
            </w:pPr>
          </w:p>
        </w:tc>
      </w:tr>
      <w:tr w:rsidR="00AB70D1" w:rsidRPr="00DA11C5" w14:paraId="3A41B3E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D01E8F"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31580C"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60BB593" w14:textId="77777777" w:rsidR="00AB70D1" w:rsidRDefault="00AB70D1" w:rsidP="00AB70D1">
            <w:pPr>
              <w:pStyle w:val="TAC"/>
              <w:spacing w:before="20" w:after="20"/>
              <w:ind w:left="57" w:right="57"/>
              <w:jc w:val="left"/>
              <w:rPr>
                <w:lang w:eastAsia="zh-CN"/>
              </w:rPr>
            </w:pPr>
          </w:p>
        </w:tc>
      </w:tr>
      <w:tr w:rsidR="00AB70D1" w:rsidRPr="00DA11C5" w14:paraId="6E8390A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A057C1"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353339E"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59F0308E" w14:textId="77777777" w:rsidR="00AB70D1" w:rsidRDefault="00AB70D1" w:rsidP="00AB70D1">
            <w:pPr>
              <w:pStyle w:val="TAC"/>
              <w:spacing w:before="20" w:after="20"/>
              <w:ind w:left="57" w:right="57"/>
              <w:jc w:val="left"/>
              <w:rPr>
                <w:lang w:eastAsia="zh-CN"/>
              </w:rPr>
            </w:pPr>
          </w:p>
        </w:tc>
      </w:tr>
      <w:tr w:rsidR="00AB70D1" w:rsidRPr="00DA11C5" w14:paraId="23187A0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521590" w14:textId="77777777" w:rsidR="00AB70D1" w:rsidRDefault="00AB70D1" w:rsidP="00AB70D1">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012118D" w14:textId="77777777" w:rsidR="00AB70D1" w:rsidRDefault="00AB70D1" w:rsidP="00AB70D1">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03818B4" w14:textId="77777777" w:rsidR="00AB70D1" w:rsidRDefault="00AB70D1" w:rsidP="00AB70D1">
            <w:pPr>
              <w:pStyle w:val="TAC"/>
              <w:spacing w:before="20" w:after="20"/>
              <w:ind w:left="57" w:right="57"/>
              <w:jc w:val="left"/>
              <w:rPr>
                <w:lang w:eastAsia="zh-CN"/>
              </w:rPr>
            </w:pPr>
          </w:p>
        </w:tc>
      </w:tr>
      <w:tr w:rsidR="00AB70D1" w:rsidRPr="00DA11C5" w14:paraId="3FC417F1"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0D05D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7A64A5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7EFD31" w14:textId="77777777" w:rsidR="00AB70D1" w:rsidRDefault="00AB70D1" w:rsidP="00AB70D1">
            <w:pPr>
              <w:pStyle w:val="TAC"/>
              <w:spacing w:before="20" w:after="20"/>
              <w:ind w:left="57" w:right="57"/>
              <w:jc w:val="left"/>
              <w:rPr>
                <w:color w:val="000000"/>
                <w:lang w:eastAsia="zh-CN"/>
              </w:rPr>
            </w:pPr>
          </w:p>
        </w:tc>
      </w:tr>
      <w:tr w:rsidR="00AB70D1" w:rsidRPr="00DA11C5" w14:paraId="2E07C14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D75BE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EDA793"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429980" w14:textId="77777777" w:rsidR="00AB70D1" w:rsidRDefault="00AB70D1" w:rsidP="00AB70D1">
            <w:pPr>
              <w:pStyle w:val="TAC"/>
              <w:spacing w:before="20" w:after="20"/>
              <w:ind w:left="57" w:right="57"/>
              <w:jc w:val="left"/>
              <w:rPr>
                <w:color w:val="000000"/>
                <w:lang w:eastAsia="zh-CN"/>
              </w:rPr>
            </w:pPr>
          </w:p>
        </w:tc>
      </w:tr>
      <w:tr w:rsidR="00AB70D1" w:rsidRPr="00DA11C5" w14:paraId="341FA4D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8FA646" w14:textId="77777777" w:rsidR="00AB70D1" w:rsidRDefault="00AB70D1" w:rsidP="00AB70D1">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73EABC9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5111AC" w14:textId="77777777" w:rsidR="00AB70D1" w:rsidRDefault="00AB70D1" w:rsidP="00AB70D1">
            <w:pPr>
              <w:pStyle w:val="TAC"/>
              <w:spacing w:before="20" w:after="20"/>
              <w:ind w:left="57" w:right="57"/>
              <w:jc w:val="left"/>
              <w:rPr>
                <w:color w:val="000000"/>
                <w:lang w:eastAsia="zh-CN"/>
              </w:rPr>
            </w:pPr>
          </w:p>
        </w:tc>
      </w:tr>
      <w:tr w:rsidR="00AB70D1" w:rsidRPr="00DA11C5" w14:paraId="1A81093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0480A9"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C8AD15"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4E8BA" w14:textId="77777777" w:rsidR="00AB70D1" w:rsidRDefault="00AB70D1" w:rsidP="00AB70D1">
            <w:pPr>
              <w:pStyle w:val="TAC"/>
              <w:spacing w:before="20" w:after="20"/>
              <w:ind w:left="57" w:right="57"/>
              <w:jc w:val="left"/>
              <w:rPr>
                <w:color w:val="000000"/>
                <w:lang w:eastAsia="zh-CN"/>
              </w:rPr>
            </w:pPr>
          </w:p>
        </w:tc>
      </w:tr>
      <w:tr w:rsidR="00AB70D1" w:rsidRPr="00DA11C5" w14:paraId="162F32C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4ADD5D"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A1B31F2"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57DFBE" w14:textId="77777777" w:rsidR="00AB70D1" w:rsidRDefault="00AB70D1" w:rsidP="00AB70D1">
            <w:pPr>
              <w:pStyle w:val="TAC"/>
              <w:spacing w:before="20" w:after="20"/>
              <w:ind w:left="57" w:right="57"/>
              <w:jc w:val="left"/>
              <w:rPr>
                <w:color w:val="000000"/>
                <w:lang w:eastAsia="zh-CN"/>
              </w:rPr>
            </w:pPr>
          </w:p>
        </w:tc>
      </w:tr>
      <w:tr w:rsidR="00AB70D1" w:rsidRPr="00DA11C5" w14:paraId="0C9B9A7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BC8D7C" w14:textId="77777777" w:rsidR="00AB70D1" w:rsidRDefault="00AB70D1" w:rsidP="00AB70D1">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B8C8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D2F205" w14:textId="77777777" w:rsidR="00AB70D1" w:rsidRDefault="00AB70D1" w:rsidP="00AB70D1">
            <w:pPr>
              <w:pStyle w:val="TAC"/>
              <w:spacing w:before="20" w:after="20"/>
              <w:ind w:left="57" w:right="57"/>
              <w:jc w:val="left"/>
              <w:rPr>
                <w:color w:val="000000"/>
                <w:lang w:eastAsia="zh-CN"/>
              </w:rPr>
            </w:pPr>
          </w:p>
        </w:tc>
      </w:tr>
      <w:tr w:rsidR="00AB70D1" w:rsidRPr="00DA11C5" w14:paraId="6543230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806E63"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17B28C"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294B85" w14:textId="77777777" w:rsidR="00AB70D1" w:rsidRDefault="00AB70D1" w:rsidP="00AB70D1">
            <w:pPr>
              <w:pStyle w:val="TAC"/>
              <w:spacing w:before="20" w:after="20"/>
              <w:ind w:left="57" w:right="57"/>
              <w:jc w:val="left"/>
              <w:rPr>
                <w:color w:val="000000"/>
                <w:lang w:eastAsia="zh-CN"/>
              </w:rPr>
            </w:pPr>
          </w:p>
        </w:tc>
      </w:tr>
      <w:tr w:rsidR="00AB70D1" w:rsidRPr="00DA11C5" w14:paraId="132B61DF" w14:textId="77777777" w:rsidTr="00FC334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A3C218"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5A0AE8"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1273E" w14:textId="77777777" w:rsidR="00AB70D1" w:rsidRDefault="00AB70D1" w:rsidP="00AB70D1">
            <w:pPr>
              <w:pStyle w:val="TAC"/>
              <w:spacing w:before="20" w:after="20"/>
              <w:ind w:left="57" w:right="57"/>
              <w:jc w:val="left"/>
              <w:rPr>
                <w:color w:val="000000"/>
                <w:lang w:eastAsia="zh-CN"/>
              </w:rPr>
            </w:pPr>
          </w:p>
        </w:tc>
      </w:tr>
      <w:tr w:rsidR="00AB70D1" w:rsidRPr="00DA11C5" w14:paraId="7187082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674A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C670A1"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DBA648" w14:textId="77777777" w:rsidR="00AB70D1" w:rsidRDefault="00AB70D1" w:rsidP="00AB70D1">
            <w:pPr>
              <w:pStyle w:val="TAC"/>
              <w:spacing w:before="20" w:after="20"/>
              <w:ind w:left="57" w:right="57"/>
              <w:jc w:val="left"/>
              <w:rPr>
                <w:color w:val="000000"/>
                <w:lang w:eastAsia="zh-CN"/>
              </w:rPr>
            </w:pPr>
          </w:p>
        </w:tc>
      </w:tr>
      <w:tr w:rsidR="00AB70D1" w:rsidRPr="00DA11C5" w14:paraId="48C351E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516F07"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31D40E0"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4EA958" w14:textId="77777777" w:rsidR="00AB70D1" w:rsidRDefault="00AB70D1" w:rsidP="00AB70D1">
            <w:pPr>
              <w:pStyle w:val="TAC"/>
              <w:spacing w:before="20" w:after="20"/>
              <w:ind w:left="57" w:right="57"/>
              <w:jc w:val="left"/>
              <w:rPr>
                <w:color w:val="000000"/>
                <w:lang w:eastAsia="zh-CN"/>
              </w:rPr>
            </w:pPr>
          </w:p>
        </w:tc>
      </w:tr>
      <w:tr w:rsidR="00AB70D1" w:rsidRPr="00DA11C5" w14:paraId="5452524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293ECB" w14:textId="77777777" w:rsidR="00AB70D1" w:rsidRDefault="00AB70D1" w:rsidP="00AB70D1">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5AB69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1C2F61" w14:textId="77777777" w:rsidR="00AB70D1" w:rsidRDefault="00AB70D1" w:rsidP="00AB70D1">
            <w:pPr>
              <w:pStyle w:val="TAC"/>
              <w:spacing w:before="20" w:after="20"/>
              <w:ind w:left="57" w:right="57"/>
              <w:jc w:val="left"/>
              <w:rPr>
                <w:color w:val="000000"/>
                <w:lang w:eastAsia="zh-CN"/>
              </w:rPr>
            </w:pPr>
          </w:p>
        </w:tc>
      </w:tr>
      <w:tr w:rsidR="00AB70D1" w:rsidRPr="00DA11C5" w14:paraId="2628E987"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2AACC1"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1325D3B"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F5051" w14:textId="77777777" w:rsidR="00AB70D1" w:rsidRDefault="00AB70D1" w:rsidP="00AB70D1">
            <w:pPr>
              <w:pStyle w:val="TAC"/>
              <w:spacing w:before="20" w:after="20"/>
              <w:ind w:left="57" w:right="57"/>
              <w:jc w:val="left"/>
              <w:rPr>
                <w:color w:val="000000"/>
                <w:lang w:eastAsia="zh-CN"/>
              </w:rPr>
            </w:pPr>
          </w:p>
        </w:tc>
      </w:tr>
      <w:tr w:rsidR="00AB70D1" w:rsidRPr="00DA11C5" w14:paraId="5A5D527F"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3A490" w14:textId="77777777" w:rsidR="00AB70D1" w:rsidRDefault="00AB70D1" w:rsidP="00AB70D1">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5D1CEB8F" w14:textId="77777777" w:rsidR="00AB70D1" w:rsidRDefault="00AB70D1" w:rsidP="00AB70D1">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85BAD5" w14:textId="77777777" w:rsidR="00AB70D1" w:rsidRDefault="00AB70D1" w:rsidP="00AB70D1">
            <w:pPr>
              <w:pStyle w:val="TAC"/>
              <w:spacing w:before="20" w:after="20"/>
              <w:ind w:left="57" w:right="57"/>
              <w:jc w:val="left"/>
              <w:rPr>
                <w:color w:val="000000"/>
                <w:lang w:eastAsia="zh-CN"/>
              </w:rPr>
            </w:pPr>
          </w:p>
        </w:tc>
      </w:tr>
    </w:tbl>
    <w:p w14:paraId="4932B92A" w14:textId="77777777" w:rsidR="00BC71FB" w:rsidRPr="00DA11C5" w:rsidRDefault="00BC71FB" w:rsidP="00BC71FB">
      <w:pPr>
        <w:rPr>
          <w:u w:val="single"/>
          <w:lang w:val="en-GB"/>
        </w:rPr>
      </w:pPr>
    </w:p>
    <w:p w14:paraId="39F650BB" w14:textId="77777777" w:rsidR="00BC71FB" w:rsidRPr="00DA11C5" w:rsidRDefault="00BC71FB" w:rsidP="00BC71FB">
      <w:pPr>
        <w:rPr>
          <w:lang w:val="en-GB"/>
        </w:rPr>
      </w:pPr>
    </w:p>
    <w:p w14:paraId="3983F2EC" w14:textId="77777777" w:rsidR="00BC71FB" w:rsidRDefault="00BC71FB" w:rsidP="00BC71FB">
      <w:pPr>
        <w:rPr>
          <w:b/>
          <w:bCs/>
        </w:rPr>
      </w:pPr>
      <w:r>
        <w:rPr>
          <w:b/>
          <w:bCs/>
        </w:rPr>
        <w:t>Conclusion:</w:t>
      </w:r>
    </w:p>
    <w:p w14:paraId="0F74B4C1" w14:textId="77777777" w:rsidR="00806783" w:rsidRDefault="00806783" w:rsidP="00F56078">
      <w:pPr>
        <w:pStyle w:val="aa"/>
      </w:pPr>
    </w:p>
    <w:p w14:paraId="2BE108F1" w14:textId="4771107F" w:rsidR="00806783" w:rsidRPr="00AC6EE7" w:rsidRDefault="00C1544E" w:rsidP="00F56078">
      <w:pPr>
        <w:pStyle w:val="aa"/>
        <w:rPr>
          <w:lang w:val="en-GB"/>
        </w:rPr>
      </w:pPr>
      <w:r w:rsidRPr="00AC6EE7">
        <w:rPr>
          <w:lang w:val="en-GB"/>
        </w:rPr>
        <w:t>Yet another RIL</w:t>
      </w:r>
      <w:r w:rsidR="00406BF6" w:rsidRPr="00AC6EE7">
        <w:rPr>
          <w:lang w:val="en-GB"/>
        </w:rPr>
        <w:t xml:space="preserve"> is as follows:</w:t>
      </w:r>
    </w:p>
    <w:p w14:paraId="22CACC6E" w14:textId="77777777" w:rsidR="00C1544E" w:rsidRPr="00AC6EE7" w:rsidRDefault="00C1544E" w:rsidP="00406BF6">
      <w:pPr>
        <w:pStyle w:val="af9"/>
        <w:ind w:left="567"/>
        <w:rPr>
          <w:lang w:val="en-GB"/>
        </w:rPr>
      </w:pPr>
      <w:r>
        <w:fldChar w:fldCharType="begin"/>
      </w:r>
      <w:r w:rsidRPr="00AC6EE7">
        <w:rPr>
          <w:rStyle w:val="af8"/>
          <w:lang w:val="en-GB"/>
        </w:rPr>
        <w:instrText xml:space="preserve"> </w:instrText>
      </w:r>
      <w:r w:rsidRPr="00AC6EE7">
        <w:rPr>
          <w:lang w:val="en-GB"/>
        </w:rPr>
        <w:instrText>PAGE \# "'</w:instrText>
      </w:r>
      <w:r>
        <w:rPr>
          <w:rFonts w:ascii="Microsoft JhengHei" w:eastAsia="Microsoft JhengHei" w:hAnsi="Microsoft JhengHei" w:cs="Microsoft JhengHei" w:hint="eastAsia"/>
        </w:rPr>
        <w:instrText>页</w:instrText>
      </w:r>
      <w:r w:rsidRPr="00AC6EE7">
        <w:rPr>
          <w:lang w:val="en-GB"/>
        </w:rPr>
        <w:instrText>: '#'</w:instrText>
      </w:r>
      <w:r w:rsidRPr="00AC6EE7">
        <w:rPr>
          <w:lang w:val="en-GB"/>
        </w:rPr>
        <w:br/>
        <w:instrText>'"</w:instrText>
      </w:r>
      <w:r w:rsidRPr="00AC6EE7">
        <w:rPr>
          <w:rStyle w:val="af8"/>
          <w:lang w:val="en-GB"/>
        </w:rPr>
        <w:instrText xml:space="preserve"> </w:instrText>
      </w:r>
      <w:r>
        <w:fldChar w:fldCharType="end"/>
      </w:r>
      <w:r w:rsidRPr="00AC6EE7">
        <w:rPr>
          <w:b/>
          <w:lang w:val="en-GB"/>
        </w:rPr>
        <w:t>[RIL]</w:t>
      </w:r>
      <w:proofErr w:type="gramStart"/>
      <w:r w:rsidRPr="00AC6EE7">
        <w:rPr>
          <w:lang w:val="en-GB"/>
        </w:rPr>
        <w:t>:X704</w:t>
      </w:r>
      <w:proofErr w:type="gramEnd"/>
      <w:r w:rsidRPr="00AC6EE7">
        <w:rPr>
          <w:lang w:val="en-GB"/>
        </w:rPr>
        <w:t xml:space="preserve"> </w:t>
      </w:r>
      <w:r w:rsidRPr="00AC6EE7">
        <w:rPr>
          <w:b/>
          <w:lang w:val="en-GB"/>
        </w:rPr>
        <w:t>[Delegate]</w:t>
      </w:r>
      <w:r w:rsidRPr="00AC6EE7">
        <w:rPr>
          <w:lang w:val="en-GB"/>
        </w:rPr>
        <w:t xml:space="preserve">: Xiaomi(Yi)  </w:t>
      </w:r>
      <w:r w:rsidRPr="00AC6EE7">
        <w:rPr>
          <w:b/>
          <w:lang w:val="en-GB"/>
        </w:rPr>
        <w:t>[WI]</w:t>
      </w:r>
      <w:r w:rsidRPr="00AC6EE7">
        <w:rPr>
          <w:lang w:val="en-GB"/>
        </w:rPr>
        <w:t xml:space="preserve">:NTN </w:t>
      </w:r>
      <w:r w:rsidRPr="00AC6EE7">
        <w:rPr>
          <w:b/>
          <w:lang w:val="en-GB"/>
        </w:rPr>
        <w:t>[Class]</w:t>
      </w:r>
      <w:r w:rsidRPr="00AC6EE7">
        <w:rPr>
          <w:lang w:val="en-GB"/>
        </w:rPr>
        <w:t xml:space="preserve">:2 </w:t>
      </w:r>
      <w:r w:rsidRPr="00AC6EE7">
        <w:rPr>
          <w:b/>
          <w:color w:val="FF0000"/>
          <w:lang w:val="en-GB"/>
        </w:rPr>
        <w:t>[Status]</w:t>
      </w:r>
      <w:r w:rsidRPr="00AC6EE7">
        <w:rPr>
          <w:color w:val="FF0000"/>
          <w:lang w:val="en-GB"/>
        </w:rPr>
        <w:t xml:space="preserve">: </w:t>
      </w:r>
      <w:proofErr w:type="spellStart"/>
      <w:r w:rsidRPr="00AC6EE7">
        <w:rPr>
          <w:color w:val="FF0000"/>
          <w:lang w:val="en-GB"/>
        </w:rPr>
        <w:t>ToDo</w:t>
      </w:r>
      <w:proofErr w:type="spellEnd"/>
      <w:r w:rsidRPr="00AC6EE7">
        <w:rPr>
          <w:color w:val="FF0000"/>
          <w:lang w:val="en-GB"/>
        </w:rPr>
        <w:t xml:space="preserve"> </w:t>
      </w:r>
      <w:r w:rsidRPr="00AC6EE7">
        <w:rPr>
          <w:b/>
          <w:lang w:val="en-GB"/>
        </w:rPr>
        <w:t>[</w:t>
      </w:r>
      <w:proofErr w:type="spellStart"/>
      <w:r w:rsidRPr="00AC6EE7">
        <w:rPr>
          <w:b/>
          <w:lang w:val="en-GB"/>
        </w:rPr>
        <w:t>TDoc</w:t>
      </w:r>
      <w:proofErr w:type="spellEnd"/>
      <w:r w:rsidRPr="00AC6EE7">
        <w:rPr>
          <w:b/>
          <w:lang w:val="en-GB"/>
        </w:rPr>
        <w:t>]</w:t>
      </w:r>
      <w:r w:rsidRPr="00AC6EE7">
        <w:rPr>
          <w:lang w:val="en-GB"/>
        </w:rPr>
        <w:t xml:space="preserve">: None </w:t>
      </w:r>
      <w:r w:rsidRPr="00AC6EE7">
        <w:rPr>
          <w:b/>
          <w:color w:val="FF0000"/>
          <w:lang w:val="en-GB"/>
        </w:rPr>
        <w:t>[Proposed Conclusion]</w:t>
      </w:r>
      <w:r w:rsidRPr="00AC6EE7">
        <w:rPr>
          <w:color w:val="FF0000"/>
          <w:lang w:val="en-GB"/>
        </w:rPr>
        <w:t xml:space="preserve">: </w:t>
      </w:r>
    </w:p>
    <w:p w14:paraId="5911558D" w14:textId="77777777" w:rsidR="00C1544E" w:rsidRPr="00AC6EE7" w:rsidRDefault="00C1544E" w:rsidP="00406BF6">
      <w:pPr>
        <w:pStyle w:val="af9"/>
        <w:ind w:left="567"/>
        <w:rPr>
          <w:lang w:val="en-GB"/>
        </w:rPr>
      </w:pPr>
      <w:r w:rsidRPr="00AC6EE7">
        <w:rPr>
          <w:b/>
          <w:lang w:val="en-GB"/>
        </w:rPr>
        <w:t>[Description]</w:t>
      </w:r>
      <w:r w:rsidRPr="00AC6EE7">
        <w:rPr>
          <w:lang w:val="en-GB"/>
        </w:rPr>
        <w:t xml:space="preserve">: Addition of a parameter </w:t>
      </w:r>
      <w:r w:rsidRPr="00AC6EE7">
        <w:rPr>
          <w:i/>
          <w:lang w:val="en-GB"/>
        </w:rPr>
        <w:t>reportOnLeave-r17</w:t>
      </w:r>
    </w:p>
    <w:p w14:paraId="090BE7E7" w14:textId="77777777" w:rsidR="00C1544E" w:rsidRPr="00AC6EE7" w:rsidRDefault="00C1544E" w:rsidP="00406BF6">
      <w:pPr>
        <w:pStyle w:val="af9"/>
        <w:ind w:left="567"/>
        <w:rPr>
          <w:lang w:val="en-GB"/>
        </w:rPr>
      </w:pPr>
      <w:r w:rsidRPr="00AC6EE7">
        <w:rPr>
          <w:b/>
          <w:lang w:val="en-GB"/>
        </w:rPr>
        <w:t>[Proposed Change]</w:t>
      </w:r>
      <w:r w:rsidRPr="00AC6EE7">
        <w:rPr>
          <w:lang w:val="en-GB"/>
        </w:rPr>
        <w:t xml:space="preserve">: The parameter </w:t>
      </w:r>
      <w:r w:rsidRPr="00AC6EE7">
        <w:rPr>
          <w:i/>
          <w:lang w:val="en-GB"/>
        </w:rPr>
        <w:t>reportOnLeave-r17</w:t>
      </w:r>
      <w:r w:rsidRPr="00AC6EE7">
        <w:rPr>
          <w:lang w:val="en-GB"/>
        </w:rPr>
        <w:t xml:space="preserve"> which has been used for many report events, e.g. Event A3, Event A5. But it is not included in Event D1. Event D1 is used for NTN. When UE location satisfies the leaving condition of Event D1, triggering UE to report location and measurement results may be better for reliability of mobility. And the addition of </w:t>
      </w:r>
      <w:r w:rsidRPr="00AC6EE7">
        <w:rPr>
          <w:i/>
          <w:lang w:val="en-GB"/>
        </w:rPr>
        <w:t>reportOnLeave-r17</w:t>
      </w:r>
      <w:r w:rsidRPr="00AC6EE7">
        <w:rPr>
          <w:lang w:val="en-GB"/>
        </w:rPr>
        <w:t xml:space="preserve"> enables NW has more control for UE report. Hence, we suggested to add </w:t>
      </w:r>
      <w:r w:rsidRPr="00AC6EE7">
        <w:rPr>
          <w:i/>
          <w:lang w:val="en-GB"/>
        </w:rPr>
        <w:t>reportOnLeave-r17.</w:t>
      </w:r>
    </w:p>
    <w:p w14:paraId="50E4BEB7" w14:textId="28CC4F0D" w:rsidR="00806783" w:rsidRPr="00AC6EE7" w:rsidRDefault="00C1544E" w:rsidP="00406BF6">
      <w:pPr>
        <w:pStyle w:val="aa"/>
        <w:ind w:left="567"/>
        <w:rPr>
          <w:lang w:val="en-GB"/>
        </w:rPr>
      </w:pPr>
      <w:r w:rsidRPr="00AC6EE7">
        <w:rPr>
          <w:b/>
          <w:lang w:val="en-GB"/>
        </w:rPr>
        <w:t>[Comments]</w:t>
      </w:r>
      <w:r w:rsidRPr="00AC6EE7">
        <w:rPr>
          <w:lang w:val="en-GB"/>
        </w:rPr>
        <w:t>:</w:t>
      </w:r>
    </w:p>
    <w:p w14:paraId="03F9AD63" w14:textId="2751A778" w:rsidR="00806783" w:rsidRDefault="00806783" w:rsidP="00806783">
      <w:pPr>
        <w:rPr>
          <w:rFonts w:ascii="Arial" w:hAnsi="Arial" w:cs="Arial"/>
          <w:lang w:val="en-GB"/>
        </w:rPr>
      </w:pPr>
    </w:p>
    <w:p w14:paraId="029280E3" w14:textId="46EE6647" w:rsidR="00590070" w:rsidRDefault="0047416A" w:rsidP="00806783">
      <w:pPr>
        <w:rPr>
          <w:rFonts w:ascii="Arial" w:hAnsi="Arial" w:cs="Arial"/>
          <w:lang w:val="en-GB"/>
        </w:rPr>
      </w:pPr>
      <w:r>
        <w:rPr>
          <w:rFonts w:ascii="Arial" w:hAnsi="Arial" w:cs="Arial"/>
          <w:lang w:val="en-GB"/>
        </w:rPr>
        <w:t xml:space="preserve">As WI is closed and RAN2 should only work on corrections, this addition can only be added if there is clear majority to do so. </w:t>
      </w:r>
      <w:r w:rsidR="00F8532B">
        <w:rPr>
          <w:rFonts w:ascii="Arial" w:hAnsi="Arial" w:cs="Arial"/>
          <w:lang w:val="en-GB"/>
        </w:rPr>
        <w:t xml:space="preserve">This addition is considered because it seems very simple to be added and could be viewed just as </w:t>
      </w:r>
      <w:r w:rsidR="00F4500A">
        <w:rPr>
          <w:rFonts w:ascii="Arial" w:hAnsi="Arial" w:cs="Arial"/>
          <w:lang w:val="en-GB"/>
        </w:rPr>
        <w:t>an FFS for the event D1 discussion.</w:t>
      </w:r>
    </w:p>
    <w:p w14:paraId="3E809168" w14:textId="2244B453" w:rsidR="00AC6EDD" w:rsidRPr="00AC6EE7" w:rsidRDefault="00AC6EDD" w:rsidP="00AC6EDD">
      <w:pPr>
        <w:rPr>
          <w:b/>
          <w:bCs/>
          <w:lang w:val="en-GB"/>
        </w:rPr>
      </w:pPr>
      <w:r w:rsidRPr="00AC6EE7">
        <w:rPr>
          <w:b/>
          <w:bCs/>
          <w:lang w:val="en-GB"/>
        </w:rPr>
        <w:t>Q</w:t>
      </w:r>
      <w:r w:rsidR="009A3DF7" w:rsidRPr="00AC6EE7">
        <w:rPr>
          <w:b/>
          <w:bCs/>
          <w:lang w:val="en-GB"/>
        </w:rPr>
        <w:t>5</w:t>
      </w:r>
      <w:r w:rsidRPr="00AC6EE7">
        <w:rPr>
          <w:b/>
          <w:bCs/>
          <w:lang w:val="en-GB"/>
        </w:rPr>
        <w:t xml:space="preserve">: Please give your view whether </w:t>
      </w:r>
      <w:proofErr w:type="spellStart"/>
      <w:r w:rsidR="00F4500A" w:rsidRPr="00AC6EE7">
        <w:rPr>
          <w:b/>
          <w:bCs/>
          <w:lang w:val="en-GB"/>
        </w:rPr>
        <w:t>reportonleave</w:t>
      </w:r>
      <w:proofErr w:type="spellEnd"/>
      <w:r w:rsidR="00F4500A" w:rsidRPr="00AC6EE7">
        <w:rPr>
          <w:b/>
          <w:bCs/>
          <w:lang w:val="en-GB"/>
        </w:rPr>
        <w:t xml:space="preserve"> should be added to event D1</w:t>
      </w:r>
    </w:p>
    <w:p w14:paraId="65570D1C" w14:textId="77777777" w:rsidR="00AC6EDD" w:rsidRPr="00AC6EE7" w:rsidRDefault="00AC6EDD" w:rsidP="00AC6EDD">
      <w:pPr>
        <w:rPr>
          <w:lang w:val="en-GB"/>
        </w:rPr>
      </w:pPr>
    </w:p>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C6EDD" w14:paraId="5848802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9ECC34" w14:textId="77777777" w:rsidR="00AC6EDD" w:rsidRDefault="00AC6EDD" w:rsidP="00FC334E">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0CC95A" w14:textId="516D1F34" w:rsidR="00AC6EDD" w:rsidRDefault="00F4500A" w:rsidP="00F4500A">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9528BC" w14:textId="11382097" w:rsidR="00AC6EDD" w:rsidRPr="00074B4D" w:rsidRDefault="00F4500A" w:rsidP="00F4500A">
            <w:pPr>
              <w:pStyle w:val="TAH"/>
              <w:spacing w:before="20" w:after="20"/>
              <w:ind w:left="417" w:right="57"/>
              <w:jc w:val="left"/>
              <w:rPr>
                <w:lang w:val="fi-FI"/>
              </w:rPr>
            </w:pPr>
            <w:r>
              <w:rPr>
                <w:lang w:val="fi-FI"/>
              </w:rPr>
              <w:t>comment</w:t>
            </w:r>
          </w:p>
        </w:tc>
      </w:tr>
      <w:tr w:rsidR="00AC6EDD" w:rsidRPr="00AC6EE7" w14:paraId="1FAA2A64"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683592" w14:textId="3FB920A2" w:rsidR="00AC6EDD" w:rsidRDefault="0083196F" w:rsidP="00FC334E">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68DC1C18" w14:textId="204AA104" w:rsidR="00AC6EDD" w:rsidRDefault="00C909A2" w:rsidP="00FC334E">
            <w:pPr>
              <w:pStyle w:val="TAC"/>
              <w:spacing w:before="20" w:after="20"/>
              <w:ind w:left="57" w:right="57"/>
              <w:jc w:val="left"/>
              <w:rPr>
                <w:lang w:eastAsia="zh-CN"/>
              </w:rPr>
            </w:pPr>
            <w:r>
              <w:rPr>
                <w:rFonts w:hint="eastAsia"/>
                <w:lang w:eastAsia="zh-CN"/>
              </w:rPr>
              <w:t>N</w:t>
            </w:r>
            <w:r>
              <w:rPr>
                <w:lang w:eastAsia="zh-CN"/>
              </w:rPr>
              <w:t>o strong view</w:t>
            </w:r>
          </w:p>
        </w:tc>
        <w:tc>
          <w:tcPr>
            <w:tcW w:w="8468" w:type="dxa"/>
            <w:tcBorders>
              <w:top w:val="single" w:sz="4" w:space="0" w:color="auto"/>
              <w:left w:val="single" w:sz="4" w:space="0" w:color="auto"/>
              <w:bottom w:val="single" w:sz="4" w:space="0" w:color="auto"/>
              <w:right w:val="single" w:sz="4" w:space="0" w:color="auto"/>
            </w:tcBorders>
          </w:tcPr>
          <w:p w14:paraId="5F2EC0E0" w14:textId="52147A0C" w:rsidR="00AC6EDD" w:rsidRDefault="00C909A2" w:rsidP="00C909A2">
            <w:pPr>
              <w:pStyle w:val="TAC"/>
              <w:spacing w:before="20" w:after="20"/>
              <w:ind w:left="57" w:right="57"/>
              <w:jc w:val="left"/>
              <w:rPr>
                <w:lang w:eastAsia="zh-CN"/>
              </w:rPr>
            </w:pPr>
            <w:r>
              <w:rPr>
                <w:rFonts w:hint="eastAsia"/>
                <w:lang w:eastAsia="zh-CN"/>
              </w:rPr>
              <w:t>W</w:t>
            </w:r>
            <w:r>
              <w:rPr>
                <w:lang w:eastAsia="zh-CN"/>
              </w:rPr>
              <w:t xml:space="preserve">e think there is no critical issue if </w:t>
            </w:r>
            <w:proofErr w:type="spellStart"/>
            <w:r w:rsidRPr="00C909A2">
              <w:rPr>
                <w:i/>
                <w:lang w:eastAsia="zh-CN"/>
              </w:rPr>
              <w:t>reportOnLeave</w:t>
            </w:r>
            <w:proofErr w:type="spellEnd"/>
            <w:r>
              <w:rPr>
                <w:lang w:eastAsia="zh-CN"/>
              </w:rPr>
              <w:t xml:space="preserve"> is not introduced for event D1</w:t>
            </w:r>
            <w:r w:rsidR="003052E4">
              <w:rPr>
                <w:lang w:eastAsia="zh-CN"/>
              </w:rPr>
              <w:t>, but we can also accept aligning it with RRM events.</w:t>
            </w:r>
          </w:p>
        </w:tc>
      </w:tr>
      <w:tr w:rsidR="00AC6EDD" w14:paraId="531B768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291013" w14:textId="3207F970" w:rsidR="00AC6EDD" w:rsidRPr="001335BD" w:rsidRDefault="001335BD" w:rsidP="00FC334E">
            <w:pPr>
              <w:pStyle w:val="TAC"/>
              <w:spacing w:before="20" w:after="20"/>
              <w:ind w:left="57" w:right="57"/>
              <w:jc w:val="left"/>
              <w:rPr>
                <w:lang w:val="en-US" w:eastAsia="zh-CN"/>
              </w:rPr>
            </w:pPr>
            <w:r>
              <w:rPr>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85A8942" w14:textId="5B8BB3EB" w:rsidR="00AC6EDD" w:rsidRPr="001335BD" w:rsidRDefault="001335BD" w:rsidP="00FC334E">
            <w:pPr>
              <w:pStyle w:val="TAC"/>
              <w:spacing w:before="20" w:after="20"/>
              <w:ind w:left="57" w:right="57"/>
              <w:jc w:val="left"/>
              <w:rPr>
                <w:lang w:val="en-US" w:eastAsia="zh-CN"/>
              </w:rPr>
            </w:pPr>
            <w:r>
              <w:rPr>
                <w:lang w:val="en-US" w:eastAsia="zh-CN"/>
              </w:rPr>
              <w:t>Ok with it.</w:t>
            </w:r>
          </w:p>
        </w:tc>
        <w:tc>
          <w:tcPr>
            <w:tcW w:w="8468" w:type="dxa"/>
            <w:tcBorders>
              <w:top w:val="single" w:sz="4" w:space="0" w:color="auto"/>
              <w:left w:val="single" w:sz="4" w:space="0" w:color="auto"/>
              <w:bottom w:val="single" w:sz="4" w:space="0" w:color="auto"/>
              <w:right w:val="single" w:sz="4" w:space="0" w:color="auto"/>
            </w:tcBorders>
          </w:tcPr>
          <w:p w14:paraId="74509971" w14:textId="77777777" w:rsidR="00AC6EDD" w:rsidRDefault="00AC6EDD" w:rsidP="00FC334E">
            <w:pPr>
              <w:pStyle w:val="TAC"/>
              <w:spacing w:before="20" w:after="20"/>
              <w:ind w:left="57" w:right="57"/>
              <w:jc w:val="left"/>
              <w:rPr>
                <w:lang w:eastAsia="zh-CN"/>
              </w:rPr>
            </w:pPr>
          </w:p>
        </w:tc>
      </w:tr>
      <w:tr w:rsidR="0049153D" w:rsidRPr="00AC6EE7" w14:paraId="0FA77A3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9F7AF3" w14:textId="7A485543" w:rsidR="0049153D" w:rsidRDefault="0049153D" w:rsidP="0049153D">
            <w:pPr>
              <w:pStyle w:val="TAC"/>
              <w:spacing w:before="20" w:after="20"/>
              <w:ind w:left="57" w:right="57"/>
              <w:jc w:val="left"/>
              <w:rPr>
                <w:lang w:eastAsia="zh-CN"/>
              </w:rPr>
            </w:pPr>
            <w:r>
              <w:rPr>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043CAEEC" w14:textId="032A899D" w:rsidR="0049153D" w:rsidRPr="0049153D" w:rsidRDefault="0049153D" w:rsidP="0049153D">
            <w:pPr>
              <w:pStyle w:val="TAC"/>
              <w:spacing w:before="20" w:after="20"/>
              <w:ind w:left="57" w:right="57"/>
              <w:jc w:val="left"/>
              <w:rPr>
                <w:lang w:val="en-US" w:eastAsia="zh-CN"/>
              </w:rPr>
            </w:pPr>
            <w:r>
              <w:rPr>
                <w:lang w:val="en-US" w:eastAsia="zh-CN"/>
              </w:rPr>
              <w:t>Yes</w:t>
            </w:r>
          </w:p>
        </w:tc>
        <w:tc>
          <w:tcPr>
            <w:tcW w:w="8468" w:type="dxa"/>
            <w:tcBorders>
              <w:top w:val="single" w:sz="4" w:space="0" w:color="auto"/>
              <w:left w:val="single" w:sz="4" w:space="0" w:color="auto"/>
              <w:bottom w:val="single" w:sz="4" w:space="0" w:color="auto"/>
              <w:right w:val="single" w:sz="4" w:space="0" w:color="auto"/>
            </w:tcBorders>
          </w:tcPr>
          <w:p w14:paraId="270F43C4" w14:textId="43FBF655" w:rsidR="0049153D" w:rsidRDefault="0049153D" w:rsidP="0049153D">
            <w:pPr>
              <w:pStyle w:val="TAC"/>
              <w:spacing w:before="20" w:after="20"/>
              <w:ind w:right="57"/>
              <w:jc w:val="left"/>
              <w:rPr>
                <w:lang w:eastAsia="zh-CN"/>
              </w:rPr>
            </w:pPr>
            <w:r>
              <w:rPr>
                <w:lang w:val="en-US" w:eastAsia="zh-CN"/>
              </w:rPr>
              <w:t>We are fine to go with majority.</w:t>
            </w:r>
          </w:p>
        </w:tc>
      </w:tr>
      <w:tr w:rsidR="0049153D" w14:paraId="5920844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094D4E" w14:textId="79826EDC" w:rsidR="0049153D" w:rsidRPr="000F1A35" w:rsidRDefault="000F1A35" w:rsidP="0049153D">
            <w:pPr>
              <w:pStyle w:val="TAC"/>
              <w:spacing w:before="20" w:after="20"/>
              <w:ind w:left="57" w:right="57"/>
              <w:jc w:val="left"/>
              <w:rPr>
                <w:lang w:val="en-US" w:eastAsia="zh-CN"/>
              </w:rPr>
            </w:pPr>
            <w:r>
              <w:rPr>
                <w:lang w:val="en-US" w:eastAsia="zh-CN"/>
              </w:rPr>
              <w:t>Apple</w:t>
            </w:r>
          </w:p>
        </w:tc>
        <w:tc>
          <w:tcPr>
            <w:tcW w:w="1394" w:type="dxa"/>
            <w:tcBorders>
              <w:top w:val="single" w:sz="4" w:space="0" w:color="auto"/>
              <w:left w:val="single" w:sz="4" w:space="0" w:color="auto"/>
              <w:bottom w:val="single" w:sz="4" w:space="0" w:color="auto"/>
              <w:right w:val="single" w:sz="4" w:space="0" w:color="auto"/>
            </w:tcBorders>
          </w:tcPr>
          <w:p w14:paraId="2AE76654" w14:textId="13F37F33" w:rsidR="0049153D" w:rsidRPr="000F1A35" w:rsidRDefault="000F1A35" w:rsidP="0049153D">
            <w:pPr>
              <w:pStyle w:val="TAC"/>
              <w:spacing w:before="20" w:after="20"/>
              <w:ind w:left="57" w:right="57"/>
              <w:jc w:val="left"/>
              <w:rPr>
                <w:lang w:val="en-US" w:eastAsia="zh-CN"/>
              </w:rPr>
            </w:pPr>
            <w:r>
              <w:rPr>
                <w:lang w:val="en-US" w:eastAsia="zh-CN"/>
              </w:rPr>
              <w:t>No</w:t>
            </w:r>
          </w:p>
        </w:tc>
        <w:tc>
          <w:tcPr>
            <w:tcW w:w="8468" w:type="dxa"/>
            <w:tcBorders>
              <w:top w:val="single" w:sz="4" w:space="0" w:color="auto"/>
              <w:left w:val="single" w:sz="4" w:space="0" w:color="auto"/>
              <w:bottom w:val="single" w:sz="4" w:space="0" w:color="auto"/>
              <w:right w:val="single" w:sz="4" w:space="0" w:color="auto"/>
            </w:tcBorders>
          </w:tcPr>
          <w:p w14:paraId="0A4D78D0" w14:textId="77777777" w:rsidR="0049153D" w:rsidRDefault="0049153D" w:rsidP="0049153D">
            <w:pPr>
              <w:pStyle w:val="TAC"/>
              <w:spacing w:before="20" w:after="20"/>
              <w:ind w:left="57" w:right="57"/>
              <w:jc w:val="left"/>
              <w:rPr>
                <w:lang w:eastAsia="zh-CN"/>
              </w:rPr>
            </w:pPr>
          </w:p>
        </w:tc>
      </w:tr>
      <w:tr w:rsidR="0049153D" w:rsidRPr="00A2371F" w14:paraId="5F2F6C2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80556A" w14:textId="2878672A" w:rsidR="0049153D" w:rsidRPr="00A2371F" w:rsidRDefault="00A2371F" w:rsidP="0049153D">
            <w:pPr>
              <w:pStyle w:val="TAC"/>
              <w:spacing w:before="20" w:after="20"/>
              <w:ind w:left="57" w:right="57"/>
              <w:jc w:val="left"/>
              <w:rPr>
                <w:lang w:val="en-GB" w:eastAsia="zh-CN"/>
              </w:rPr>
            </w:pPr>
            <w:r>
              <w:rPr>
                <w:lang w:val="en-GB" w:eastAsia="zh-CN"/>
              </w:rPr>
              <w:t>Nokia</w:t>
            </w:r>
          </w:p>
        </w:tc>
        <w:tc>
          <w:tcPr>
            <w:tcW w:w="1394" w:type="dxa"/>
            <w:tcBorders>
              <w:top w:val="single" w:sz="4" w:space="0" w:color="auto"/>
              <w:left w:val="single" w:sz="4" w:space="0" w:color="auto"/>
              <w:bottom w:val="single" w:sz="4" w:space="0" w:color="auto"/>
              <w:right w:val="single" w:sz="4" w:space="0" w:color="auto"/>
            </w:tcBorders>
          </w:tcPr>
          <w:p w14:paraId="09599C60" w14:textId="07D4713A" w:rsidR="0049153D" w:rsidRPr="00A2371F" w:rsidRDefault="00A2371F" w:rsidP="0049153D">
            <w:pPr>
              <w:pStyle w:val="TAC"/>
              <w:spacing w:before="20" w:after="20"/>
              <w:ind w:left="57" w:right="57"/>
              <w:jc w:val="left"/>
              <w:rPr>
                <w:lang w:val="en-GB" w:eastAsia="zh-CN"/>
              </w:rPr>
            </w:pPr>
            <w:r>
              <w:rPr>
                <w:lang w:val="en-GB" w:eastAsia="zh-CN"/>
              </w:rPr>
              <w:t>Yes</w:t>
            </w:r>
          </w:p>
        </w:tc>
        <w:tc>
          <w:tcPr>
            <w:tcW w:w="8468" w:type="dxa"/>
            <w:tcBorders>
              <w:top w:val="single" w:sz="4" w:space="0" w:color="auto"/>
              <w:left w:val="single" w:sz="4" w:space="0" w:color="auto"/>
              <w:bottom w:val="single" w:sz="4" w:space="0" w:color="auto"/>
              <w:right w:val="single" w:sz="4" w:space="0" w:color="auto"/>
            </w:tcBorders>
          </w:tcPr>
          <w:p w14:paraId="4DD0D2AF" w14:textId="2C303017" w:rsidR="0049153D" w:rsidRPr="00A2371F" w:rsidRDefault="00A2371F" w:rsidP="0049153D">
            <w:pPr>
              <w:pStyle w:val="TAC"/>
              <w:spacing w:before="20" w:after="20"/>
              <w:ind w:left="57" w:right="57"/>
              <w:jc w:val="left"/>
              <w:rPr>
                <w:lang w:val="en-GB" w:eastAsia="zh-CN"/>
              </w:rPr>
            </w:pPr>
            <w:r>
              <w:rPr>
                <w:lang w:val="en-GB" w:eastAsia="zh-CN"/>
              </w:rPr>
              <w:t>Can be useful, but it is not critical to have it.</w:t>
            </w:r>
          </w:p>
        </w:tc>
      </w:tr>
      <w:tr w:rsidR="0021102A" w:rsidRPr="00A2371F" w14:paraId="509AF3E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55C3B4" w14:textId="55A4DE97" w:rsidR="0021102A" w:rsidRDefault="0021102A" w:rsidP="0021102A">
            <w:pPr>
              <w:pStyle w:val="TAC"/>
              <w:spacing w:before="20" w:after="20"/>
              <w:ind w:left="57" w:right="57"/>
              <w:jc w:val="left"/>
              <w:rPr>
                <w:lang w:eastAsia="zh-CN"/>
              </w:rPr>
            </w:pPr>
            <w:r>
              <w:rPr>
                <w:lang w:eastAsia="zh-CN"/>
              </w:rPr>
              <w:t>Xiaomi</w:t>
            </w:r>
          </w:p>
        </w:tc>
        <w:tc>
          <w:tcPr>
            <w:tcW w:w="1394" w:type="dxa"/>
            <w:tcBorders>
              <w:top w:val="single" w:sz="4" w:space="0" w:color="auto"/>
              <w:left w:val="single" w:sz="4" w:space="0" w:color="auto"/>
              <w:bottom w:val="single" w:sz="4" w:space="0" w:color="auto"/>
              <w:right w:val="single" w:sz="4" w:space="0" w:color="auto"/>
            </w:tcBorders>
          </w:tcPr>
          <w:p w14:paraId="2A41A390" w14:textId="30FC35E7" w:rsidR="0021102A" w:rsidRDefault="0021102A" w:rsidP="0021102A">
            <w:pPr>
              <w:pStyle w:val="TAC"/>
              <w:spacing w:before="20" w:after="20"/>
              <w:ind w:left="57" w:right="57"/>
              <w:jc w:val="left"/>
              <w:rPr>
                <w:lang w:eastAsia="zh-CN"/>
              </w:rPr>
            </w:pPr>
            <w:r>
              <w:rPr>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332C969E" w14:textId="1E988248" w:rsidR="0021102A" w:rsidRDefault="0021102A" w:rsidP="00B80492">
            <w:pPr>
              <w:pStyle w:val="TAC"/>
              <w:spacing w:before="20" w:after="20"/>
              <w:ind w:left="57" w:right="57"/>
              <w:jc w:val="left"/>
              <w:rPr>
                <w:rFonts w:hint="eastAsia"/>
                <w:lang w:eastAsia="zh-CN"/>
              </w:rPr>
            </w:pPr>
            <w:proofErr w:type="spellStart"/>
            <w:r w:rsidRPr="004B43FA">
              <w:rPr>
                <w:i/>
              </w:rPr>
              <w:t>reportOnLeave</w:t>
            </w:r>
            <w:proofErr w:type="spellEnd"/>
            <w:r>
              <w:t xml:space="preserve"> can</w:t>
            </w:r>
            <w:r w:rsidRPr="004B43FA">
              <w:t xml:space="preserve"> </w:t>
            </w:r>
            <w:r>
              <w:t>indicate</w:t>
            </w:r>
            <w:r w:rsidRPr="004B43FA">
              <w:t xml:space="preserve"> whether or not the UE shall initiate the measurement reporting procedure wh</w:t>
            </w:r>
            <w:r>
              <w:t xml:space="preserve">en the leaving condition is met. </w:t>
            </w:r>
            <w:r w:rsidR="00B80492">
              <w:rPr>
                <w:lang w:eastAsia="zh-CN"/>
              </w:rPr>
              <w:t>Add</w:t>
            </w:r>
            <w:r w:rsidR="00B80492">
              <w:t xml:space="preserve"> </w:t>
            </w:r>
            <w:r w:rsidR="00B80492">
              <w:rPr>
                <w:rFonts w:hint="eastAsia"/>
                <w:lang w:eastAsia="zh-CN"/>
              </w:rPr>
              <w:t>it</w:t>
            </w:r>
            <w:r w:rsidR="00B80492">
              <w:t xml:space="preserve"> </w:t>
            </w:r>
            <w:r w:rsidR="00B80492">
              <w:rPr>
                <w:rFonts w:hint="eastAsia"/>
                <w:lang w:eastAsia="zh-CN"/>
              </w:rPr>
              <w:t>to</w:t>
            </w:r>
            <w:r w:rsidR="00B80492">
              <w:t xml:space="preserve"> </w:t>
            </w:r>
            <w:r w:rsidR="00B80492">
              <w:rPr>
                <w:lang w:eastAsia="zh-CN"/>
              </w:rPr>
              <w:t xml:space="preserve">align </w:t>
            </w:r>
            <w:r w:rsidR="00B80492">
              <w:rPr>
                <w:rFonts w:hint="eastAsia"/>
                <w:lang w:eastAsia="zh-CN"/>
              </w:rPr>
              <w:t>with</w:t>
            </w:r>
            <w:r w:rsidR="00B80492">
              <w:rPr>
                <w:lang w:eastAsia="zh-CN"/>
              </w:rPr>
              <w:t xml:space="preserve"> legacy events.</w:t>
            </w:r>
          </w:p>
        </w:tc>
      </w:tr>
      <w:tr w:rsidR="0021102A" w:rsidRPr="00A2371F" w14:paraId="50FCCA4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8CC4B4" w14:textId="77777777" w:rsidR="0021102A" w:rsidRDefault="0021102A" w:rsidP="0021102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A632607" w14:textId="77777777" w:rsidR="0021102A" w:rsidRDefault="0021102A" w:rsidP="0021102A">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38B69EF4" w14:textId="77777777" w:rsidR="0021102A" w:rsidRDefault="0021102A" w:rsidP="0021102A">
            <w:pPr>
              <w:pStyle w:val="TAC"/>
              <w:spacing w:before="20" w:after="20"/>
              <w:ind w:left="57" w:right="57"/>
              <w:jc w:val="left"/>
              <w:rPr>
                <w:lang w:eastAsia="zh-TW"/>
              </w:rPr>
            </w:pPr>
          </w:p>
        </w:tc>
      </w:tr>
      <w:tr w:rsidR="0021102A" w:rsidRPr="00A2371F" w14:paraId="25562C7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E83B18" w14:textId="77777777" w:rsidR="0021102A" w:rsidRPr="00F574B1" w:rsidRDefault="0021102A" w:rsidP="0021102A">
            <w:pPr>
              <w:pStyle w:val="TAC"/>
              <w:spacing w:before="20" w:after="20"/>
              <w:ind w:left="57" w:right="57"/>
              <w:jc w:val="left"/>
              <w:rPr>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442FB786" w14:textId="77777777" w:rsidR="0021102A" w:rsidRDefault="0021102A" w:rsidP="0021102A">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75A0652B" w14:textId="77777777" w:rsidR="0021102A" w:rsidRDefault="0021102A" w:rsidP="0021102A">
            <w:pPr>
              <w:pStyle w:val="TAC"/>
              <w:spacing w:before="20" w:after="20"/>
              <w:ind w:left="57" w:right="57"/>
              <w:jc w:val="left"/>
              <w:rPr>
                <w:lang w:eastAsia="zh-CN"/>
              </w:rPr>
            </w:pPr>
          </w:p>
        </w:tc>
      </w:tr>
      <w:tr w:rsidR="0021102A" w:rsidRPr="00A2371F" w14:paraId="269BE84E"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F599A3" w14:textId="77777777" w:rsidR="0021102A" w:rsidRDefault="0021102A" w:rsidP="0021102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A14076F" w14:textId="77777777" w:rsidR="0021102A" w:rsidRDefault="0021102A" w:rsidP="0021102A">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D6E2C08" w14:textId="77777777" w:rsidR="0021102A" w:rsidRDefault="0021102A" w:rsidP="0021102A">
            <w:pPr>
              <w:pStyle w:val="TAC"/>
              <w:spacing w:before="20" w:after="20"/>
              <w:ind w:left="57" w:right="57"/>
              <w:jc w:val="left"/>
              <w:rPr>
                <w:lang w:eastAsia="zh-CN"/>
              </w:rPr>
            </w:pPr>
          </w:p>
        </w:tc>
      </w:tr>
      <w:tr w:rsidR="0021102A" w:rsidRPr="00A2371F" w14:paraId="169004DC"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2BB10E" w14:textId="77777777" w:rsidR="0021102A" w:rsidRDefault="0021102A" w:rsidP="0021102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534532F" w14:textId="77777777" w:rsidR="0021102A" w:rsidRDefault="0021102A" w:rsidP="0021102A">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1367F789" w14:textId="77777777" w:rsidR="0021102A" w:rsidRDefault="0021102A" w:rsidP="0021102A">
            <w:pPr>
              <w:pStyle w:val="TAC"/>
              <w:spacing w:before="20" w:after="20"/>
              <w:ind w:left="57" w:right="57"/>
              <w:jc w:val="left"/>
              <w:rPr>
                <w:lang w:eastAsia="zh-CN"/>
              </w:rPr>
            </w:pPr>
          </w:p>
        </w:tc>
      </w:tr>
      <w:tr w:rsidR="0021102A" w:rsidRPr="00A2371F" w14:paraId="53D3BE16"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172757" w14:textId="77777777" w:rsidR="0021102A" w:rsidRDefault="0021102A" w:rsidP="0021102A">
            <w:pPr>
              <w:pStyle w:val="TAC"/>
              <w:spacing w:before="20" w:after="20"/>
              <w:ind w:left="57" w:right="57"/>
              <w:jc w:val="left"/>
              <w:rPr>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94D1005" w14:textId="77777777" w:rsidR="0021102A" w:rsidRDefault="0021102A" w:rsidP="0021102A">
            <w:pPr>
              <w:pStyle w:val="TAC"/>
              <w:spacing w:before="20" w:after="20"/>
              <w:ind w:left="57" w:right="57"/>
              <w:jc w:val="left"/>
              <w:rPr>
                <w:lang w:eastAsia="zh-CN"/>
              </w:rPr>
            </w:pPr>
          </w:p>
        </w:tc>
        <w:tc>
          <w:tcPr>
            <w:tcW w:w="8468" w:type="dxa"/>
            <w:tcBorders>
              <w:top w:val="single" w:sz="4" w:space="0" w:color="auto"/>
              <w:left w:val="single" w:sz="4" w:space="0" w:color="auto"/>
              <w:bottom w:val="single" w:sz="4" w:space="0" w:color="auto"/>
              <w:right w:val="single" w:sz="4" w:space="0" w:color="auto"/>
            </w:tcBorders>
          </w:tcPr>
          <w:p w14:paraId="2C6C5A5F" w14:textId="77777777" w:rsidR="0021102A" w:rsidRDefault="0021102A" w:rsidP="0021102A">
            <w:pPr>
              <w:pStyle w:val="TAC"/>
              <w:spacing w:before="20" w:after="20"/>
              <w:ind w:left="57" w:right="57"/>
              <w:jc w:val="left"/>
              <w:rPr>
                <w:lang w:eastAsia="zh-CN"/>
              </w:rPr>
            </w:pPr>
          </w:p>
        </w:tc>
      </w:tr>
      <w:tr w:rsidR="0021102A" w:rsidRPr="00A2371F" w14:paraId="6203D49F"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302815" w14:textId="77777777" w:rsidR="0021102A" w:rsidRDefault="0021102A" w:rsidP="0021102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B7EA285" w14:textId="77777777" w:rsidR="0021102A" w:rsidRDefault="0021102A" w:rsidP="0021102A">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D8995" w14:textId="77777777" w:rsidR="0021102A" w:rsidRDefault="0021102A" w:rsidP="0021102A">
            <w:pPr>
              <w:pStyle w:val="TAC"/>
              <w:spacing w:before="20" w:after="20"/>
              <w:ind w:left="57" w:right="57"/>
              <w:jc w:val="left"/>
              <w:rPr>
                <w:color w:val="000000"/>
                <w:lang w:eastAsia="zh-CN"/>
              </w:rPr>
            </w:pPr>
          </w:p>
        </w:tc>
      </w:tr>
      <w:tr w:rsidR="0021102A" w:rsidRPr="00A2371F" w14:paraId="5ADABAB9"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0BA24" w14:textId="77777777" w:rsidR="0021102A" w:rsidRDefault="0021102A" w:rsidP="0021102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F1E3DF" w14:textId="77777777" w:rsidR="0021102A" w:rsidRDefault="0021102A" w:rsidP="0021102A">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BFD854" w14:textId="77777777" w:rsidR="0021102A" w:rsidRDefault="0021102A" w:rsidP="0021102A">
            <w:pPr>
              <w:pStyle w:val="TAC"/>
              <w:spacing w:before="20" w:after="20"/>
              <w:ind w:left="57" w:right="57"/>
              <w:jc w:val="left"/>
              <w:rPr>
                <w:color w:val="000000"/>
                <w:lang w:eastAsia="zh-CN"/>
              </w:rPr>
            </w:pPr>
          </w:p>
        </w:tc>
      </w:tr>
      <w:tr w:rsidR="0021102A" w:rsidRPr="00A2371F" w14:paraId="44DD8F8B"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3A2B7E" w14:textId="77777777" w:rsidR="0021102A" w:rsidRDefault="0021102A" w:rsidP="0021102A">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6A34F60" w14:textId="77777777" w:rsidR="0021102A" w:rsidRDefault="0021102A" w:rsidP="0021102A">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228DE1C" w14:textId="77777777" w:rsidR="0021102A" w:rsidRDefault="0021102A" w:rsidP="0021102A">
            <w:pPr>
              <w:pStyle w:val="TAC"/>
              <w:spacing w:before="20" w:after="20"/>
              <w:ind w:left="57" w:right="57"/>
              <w:jc w:val="left"/>
              <w:rPr>
                <w:color w:val="000000"/>
                <w:lang w:eastAsia="zh-CN"/>
              </w:rPr>
            </w:pPr>
          </w:p>
        </w:tc>
      </w:tr>
      <w:tr w:rsidR="0021102A" w:rsidRPr="00A2371F" w14:paraId="2CCEF16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D8AA41" w14:textId="77777777" w:rsidR="0021102A" w:rsidRDefault="0021102A" w:rsidP="0021102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084286" w14:textId="77777777" w:rsidR="0021102A" w:rsidRDefault="0021102A" w:rsidP="0021102A">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ECF063" w14:textId="77777777" w:rsidR="0021102A" w:rsidRDefault="0021102A" w:rsidP="0021102A">
            <w:pPr>
              <w:pStyle w:val="TAC"/>
              <w:spacing w:before="20" w:after="20"/>
              <w:ind w:left="57" w:right="57"/>
              <w:jc w:val="left"/>
              <w:rPr>
                <w:color w:val="000000"/>
                <w:lang w:eastAsia="zh-CN"/>
              </w:rPr>
            </w:pPr>
          </w:p>
        </w:tc>
      </w:tr>
      <w:tr w:rsidR="0021102A" w:rsidRPr="00A2371F" w14:paraId="37AA9BAB"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10351E" w14:textId="77777777" w:rsidR="0021102A" w:rsidRDefault="0021102A" w:rsidP="0021102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AD28FEB" w14:textId="77777777" w:rsidR="0021102A" w:rsidRDefault="0021102A" w:rsidP="0021102A">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E82A45" w14:textId="77777777" w:rsidR="0021102A" w:rsidRDefault="0021102A" w:rsidP="0021102A">
            <w:pPr>
              <w:pStyle w:val="TAC"/>
              <w:spacing w:before="20" w:after="20"/>
              <w:ind w:left="57" w:right="57"/>
              <w:jc w:val="left"/>
              <w:rPr>
                <w:color w:val="000000"/>
                <w:lang w:eastAsia="zh-CN"/>
              </w:rPr>
            </w:pPr>
          </w:p>
        </w:tc>
      </w:tr>
      <w:tr w:rsidR="0021102A" w:rsidRPr="00A2371F" w14:paraId="50CD6F1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22B9AD" w14:textId="77777777" w:rsidR="0021102A" w:rsidRDefault="0021102A" w:rsidP="0021102A">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A39F16B" w14:textId="77777777" w:rsidR="0021102A" w:rsidRDefault="0021102A" w:rsidP="0021102A">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BEF9254" w14:textId="77777777" w:rsidR="0021102A" w:rsidRDefault="0021102A" w:rsidP="0021102A">
            <w:pPr>
              <w:pStyle w:val="TAC"/>
              <w:spacing w:before="20" w:after="20"/>
              <w:ind w:left="57" w:right="57"/>
              <w:jc w:val="left"/>
              <w:rPr>
                <w:color w:val="000000"/>
                <w:lang w:eastAsia="zh-CN"/>
              </w:rPr>
            </w:pPr>
          </w:p>
        </w:tc>
      </w:tr>
      <w:tr w:rsidR="0021102A" w:rsidRPr="00A2371F" w14:paraId="62F47E96"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2C9A20" w14:textId="77777777" w:rsidR="0021102A" w:rsidRDefault="0021102A" w:rsidP="0021102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21C1B9" w14:textId="77777777" w:rsidR="0021102A" w:rsidRDefault="0021102A" w:rsidP="0021102A">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11B90A" w14:textId="77777777" w:rsidR="0021102A" w:rsidRDefault="0021102A" w:rsidP="0021102A">
            <w:pPr>
              <w:pStyle w:val="TAC"/>
              <w:spacing w:before="20" w:after="20"/>
              <w:ind w:left="57" w:right="57"/>
              <w:jc w:val="left"/>
              <w:rPr>
                <w:color w:val="000000"/>
                <w:lang w:eastAsia="zh-CN"/>
              </w:rPr>
            </w:pPr>
          </w:p>
        </w:tc>
      </w:tr>
      <w:tr w:rsidR="0021102A" w:rsidRPr="00A2371F" w14:paraId="35BCF442" w14:textId="77777777" w:rsidTr="00FC334E">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8A9250B" w14:textId="77777777" w:rsidR="0021102A" w:rsidRDefault="0021102A" w:rsidP="0021102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BFF0E0E" w14:textId="77777777" w:rsidR="0021102A" w:rsidRDefault="0021102A" w:rsidP="0021102A">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CB20FA" w14:textId="77777777" w:rsidR="0021102A" w:rsidRDefault="0021102A" w:rsidP="0021102A">
            <w:pPr>
              <w:pStyle w:val="TAC"/>
              <w:spacing w:before="20" w:after="20"/>
              <w:ind w:left="57" w:right="57"/>
              <w:jc w:val="left"/>
              <w:rPr>
                <w:color w:val="000000"/>
                <w:lang w:eastAsia="zh-CN"/>
              </w:rPr>
            </w:pPr>
          </w:p>
        </w:tc>
      </w:tr>
      <w:tr w:rsidR="0021102A" w:rsidRPr="00A2371F" w14:paraId="0431296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F34EDC" w14:textId="77777777" w:rsidR="0021102A" w:rsidRDefault="0021102A" w:rsidP="0021102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D252152" w14:textId="77777777" w:rsidR="0021102A" w:rsidRDefault="0021102A" w:rsidP="0021102A">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47C00A2" w14:textId="77777777" w:rsidR="0021102A" w:rsidRDefault="0021102A" w:rsidP="0021102A">
            <w:pPr>
              <w:pStyle w:val="TAC"/>
              <w:spacing w:before="20" w:after="20"/>
              <w:ind w:left="57" w:right="57"/>
              <w:jc w:val="left"/>
              <w:rPr>
                <w:color w:val="000000"/>
                <w:lang w:eastAsia="zh-CN"/>
              </w:rPr>
            </w:pPr>
          </w:p>
        </w:tc>
      </w:tr>
      <w:tr w:rsidR="0021102A" w:rsidRPr="00A2371F" w14:paraId="581BACE0"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0D68F8" w14:textId="77777777" w:rsidR="0021102A" w:rsidRDefault="0021102A" w:rsidP="0021102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680E02A" w14:textId="77777777" w:rsidR="0021102A" w:rsidRDefault="0021102A" w:rsidP="0021102A">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247EA8" w14:textId="77777777" w:rsidR="0021102A" w:rsidRDefault="0021102A" w:rsidP="0021102A">
            <w:pPr>
              <w:pStyle w:val="TAC"/>
              <w:spacing w:before="20" w:after="20"/>
              <w:ind w:left="57" w:right="57"/>
              <w:jc w:val="left"/>
              <w:rPr>
                <w:color w:val="000000"/>
                <w:lang w:eastAsia="zh-CN"/>
              </w:rPr>
            </w:pPr>
          </w:p>
        </w:tc>
      </w:tr>
      <w:tr w:rsidR="0021102A" w:rsidRPr="00A2371F" w14:paraId="238D0F33"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C3EFE8" w14:textId="77777777" w:rsidR="0021102A" w:rsidRDefault="0021102A" w:rsidP="0021102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D76BA6" w14:textId="77777777" w:rsidR="0021102A" w:rsidRDefault="0021102A" w:rsidP="0021102A">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49AD61" w14:textId="77777777" w:rsidR="0021102A" w:rsidRDefault="0021102A" w:rsidP="0021102A">
            <w:pPr>
              <w:pStyle w:val="TAC"/>
              <w:spacing w:before="20" w:after="20"/>
              <w:ind w:left="57" w:right="57"/>
              <w:jc w:val="left"/>
              <w:rPr>
                <w:color w:val="000000"/>
                <w:lang w:eastAsia="zh-CN"/>
              </w:rPr>
            </w:pPr>
          </w:p>
        </w:tc>
      </w:tr>
      <w:tr w:rsidR="0021102A" w:rsidRPr="00A2371F" w14:paraId="63FC38BD"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8CCA67" w14:textId="77777777" w:rsidR="0021102A" w:rsidRDefault="0021102A" w:rsidP="0021102A">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53DB812" w14:textId="77777777" w:rsidR="0021102A" w:rsidRDefault="0021102A" w:rsidP="0021102A">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BCB5EB0" w14:textId="77777777" w:rsidR="0021102A" w:rsidRDefault="0021102A" w:rsidP="0021102A">
            <w:pPr>
              <w:pStyle w:val="TAC"/>
              <w:spacing w:before="20" w:after="20"/>
              <w:ind w:left="57" w:right="57"/>
              <w:jc w:val="left"/>
              <w:rPr>
                <w:color w:val="000000"/>
                <w:lang w:eastAsia="zh-CN"/>
              </w:rPr>
            </w:pPr>
          </w:p>
        </w:tc>
      </w:tr>
      <w:tr w:rsidR="0021102A" w:rsidRPr="00A2371F" w14:paraId="52F141EA" w14:textId="77777777" w:rsidTr="00FC334E">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198A58" w14:textId="77777777" w:rsidR="0021102A" w:rsidRDefault="0021102A" w:rsidP="0021102A">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4DD2A16" w14:textId="77777777" w:rsidR="0021102A" w:rsidRDefault="0021102A" w:rsidP="0021102A">
            <w:pPr>
              <w:pStyle w:val="TAC"/>
              <w:spacing w:before="20" w:after="20"/>
              <w:ind w:left="57" w:right="57"/>
              <w:jc w:val="left"/>
              <w:rPr>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3A458D9" w14:textId="77777777" w:rsidR="0021102A" w:rsidRDefault="0021102A" w:rsidP="0021102A">
            <w:pPr>
              <w:pStyle w:val="TAC"/>
              <w:spacing w:before="20" w:after="20"/>
              <w:ind w:left="57" w:right="57"/>
              <w:jc w:val="left"/>
              <w:rPr>
                <w:color w:val="000000"/>
                <w:lang w:eastAsia="zh-CN"/>
              </w:rPr>
            </w:pPr>
          </w:p>
        </w:tc>
      </w:tr>
    </w:tbl>
    <w:p w14:paraId="0C7A99FC" w14:textId="77777777" w:rsidR="00AC6EDD" w:rsidRPr="00A2371F" w:rsidRDefault="00AC6EDD" w:rsidP="00AC6EDD">
      <w:pPr>
        <w:rPr>
          <w:u w:val="single"/>
          <w:lang w:val="en-GB"/>
        </w:rPr>
      </w:pPr>
    </w:p>
    <w:p w14:paraId="56720235" w14:textId="77777777" w:rsidR="00AC6EDD" w:rsidRPr="00A2371F" w:rsidRDefault="00AC6EDD" w:rsidP="00AC6EDD">
      <w:pPr>
        <w:rPr>
          <w:lang w:val="en-GB"/>
        </w:rPr>
      </w:pPr>
    </w:p>
    <w:p w14:paraId="6ECB84CA" w14:textId="77777777" w:rsidR="00AC6EDD" w:rsidRDefault="00AC6EDD" w:rsidP="00AC6EDD">
      <w:pPr>
        <w:rPr>
          <w:b/>
          <w:bCs/>
        </w:rPr>
      </w:pPr>
      <w:r>
        <w:rPr>
          <w:b/>
          <w:bCs/>
        </w:rPr>
        <w:t>Conclusion:</w:t>
      </w:r>
    </w:p>
    <w:p w14:paraId="18A1BB9A" w14:textId="10B23BE9" w:rsidR="00806783" w:rsidRDefault="00806783" w:rsidP="00AC6EDD"/>
    <w:p w14:paraId="16184499" w14:textId="61E9409A" w:rsidR="00C01F33" w:rsidRPr="00A4369A" w:rsidRDefault="00C01F33" w:rsidP="00CE0424">
      <w:pPr>
        <w:pStyle w:val="1"/>
        <w:rPr>
          <w:lang w:val="en-US"/>
        </w:rPr>
      </w:pPr>
      <w:r w:rsidRPr="00A4369A">
        <w:rPr>
          <w:lang w:val="en-US"/>
        </w:rPr>
        <w:t>Conclusion</w:t>
      </w:r>
    </w:p>
    <w:p w14:paraId="3C0C63AB" w14:textId="3C32C246" w:rsidR="008E065E" w:rsidRPr="008E1025" w:rsidRDefault="00F4500A" w:rsidP="008E065E">
      <w:pPr>
        <w:pStyle w:val="aa"/>
        <w:rPr>
          <w:b/>
        </w:rPr>
      </w:pPr>
      <w:r>
        <w:t>TBA</w:t>
      </w:r>
    </w:p>
    <w:p w14:paraId="3F23459F" w14:textId="3EA4A96E" w:rsidR="00F507D1" w:rsidRPr="00A4369A" w:rsidRDefault="00AA77AD" w:rsidP="00CE0424">
      <w:pPr>
        <w:pStyle w:val="1"/>
        <w:rPr>
          <w:lang w:val="en-US"/>
        </w:rPr>
      </w:pPr>
      <w:bookmarkStart w:id="38" w:name="_In-sequence_SDU_delivery"/>
      <w:bookmarkEnd w:id="38"/>
      <w:r>
        <w:rPr>
          <w:lang w:val="en-US"/>
        </w:rPr>
        <w:tab/>
      </w:r>
      <w:r w:rsidR="00F507D1" w:rsidRPr="00A4369A">
        <w:rPr>
          <w:lang w:val="en-US"/>
        </w:rPr>
        <w:t>References</w:t>
      </w:r>
    </w:p>
    <w:p w14:paraId="0BCB59C0" w14:textId="6B7D3C4F" w:rsidR="000B21D6" w:rsidRPr="00AC6EE7" w:rsidRDefault="002A2A3F" w:rsidP="0001518A">
      <w:pPr>
        <w:pStyle w:val="Reference"/>
        <w:rPr>
          <w:lang w:val="en-GB"/>
        </w:rPr>
      </w:pPr>
      <w:bookmarkStart w:id="39" w:name="_Ref42716514"/>
      <w:bookmarkStart w:id="40" w:name="_Ref45286859"/>
      <w:bookmarkStart w:id="41" w:name="_Ref174151459"/>
      <w:bookmarkStart w:id="42" w:name="_Ref189809556"/>
      <w:r w:rsidRPr="00AC6EE7">
        <w:rPr>
          <w:lang w:val="en-GB"/>
        </w:rPr>
        <w:t>RP-</w:t>
      </w:r>
      <w:r w:rsidR="0015455E" w:rsidRPr="00AC6EE7">
        <w:rPr>
          <w:lang w:val="en-GB"/>
        </w:rPr>
        <w:t>201256</w:t>
      </w:r>
      <w:r w:rsidRPr="00AC6EE7">
        <w:rPr>
          <w:lang w:val="en-GB"/>
        </w:rPr>
        <w:t>, “</w:t>
      </w:r>
      <w:r w:rsidR="0015455E" w:rsidRPr="00AC6EE7">
        <w:rPr>
          <w:rFonts w:eastAsia="Batang" w:cs="Arial"/>
          <w:lang w:val="en-GB"/>
        </w:rPr>
        <w:t>Solutions for NR to support non-terrestrial networks (NTN)</w:t>
      </w:r>
      <w:r w:rsidR="002827FD" w:rsidRPr="00AC6EE7">
        <w:rPr>
          <w:rFonts w:eastAsia="Batang" w:cs="Arial"/>
          <w:lang w:val="en-GB"/>
        </w:rPr>
        <w:t>,</w:t>
      </w:r>
      <w:r w:rsidRPr="00AC6EE7">
        <w:rPr>
          <w:lang w:val="en-GB"/>
        </w:rPr>
        <w:t>” 3GPP TSG RAN #8</w:t>
      </w:r>
      <w:r w:rsidR="0015455E" w:rsidRPr="00AC6EE7">
        <w:rPr>
          <w:lang w:val="en-GB"/>
        </w:rPr>
        <w:t>8e</w:t>
      </w:r>
      <w:r w:rsidRPr="00AC6EE7">
        <w:rPr>
          <w:lang w:val="en-GB"/>
        </w:rPr>
        <w:t xml:space="preserve">, </w:t>
      </w:r>
      <w:r w:rsidR="0015455E" w:rsidRPr="00AC6EE7">
        <w:rPr>
          <w:lang w:val="en-GB"/>
        </w:rPr>
        <w:t>June</w:t>
      </w:r>
      <w:r w:rsidRPr="00AC6EE7">
        <w:rPr>
          <w:lang w:val="en-GB"/>
        </w:rPr>
        <w:t xml:space="preserve"> 20</w:t>
      </w:r>
      <w:bookmarkEnd w:id="39"/>
      <w:r w:rsidR="0015455E" w:rsidRPr="00AC6EE7">
        <w:rPr>
          <w:lang w:val="en-GB"/>
        </w:rPr>
        <w:t>20</w:t>
      </w:r>
      <w:r w:rsidR="004D4967" w:rsidRPr="00AC6EE7">
        <w:rPr>
          <w:lang w:val="en-GB"/>
        </w:rPr>
        <w:t>.</w:t>
      </w:r>
      <w:bookmarkEnd w:id="40"/>
      <w:bookmarkEnd w:id="41"/>
      <w:bookmarkEnd w:id="42"/>
    </w:p>
    <w:p w14:paraId="6B54FA6C" w14:textId="49FB698C" w:rsidR="000B21D6" w:rsidRPr="00AC6EE7" w:rsidRDefault="000B21D6" w:rsidP="00DD4FDA">
      <w:pPr>
        <w:pStyle w:val="aa"/>
        <w:rPr>
          <w:lang w:val="en-GB" w:eastAsia="ja-JP"/>
        </w:rPr>
      </w:pPr>
    </w:p>
    <w:p w14:paraId="4D0D05B0" w14:textId="77777777" w:rsidR="000B21D6" w:rsidRPr="00AC6EE7" w:rsidRDefault="000B21D6" w:rsidP="00DD4FDA">
      <w:pPr>
        <w:pStyle w:val="aa"/>
        <w:rPr>
          <w:lang w:val="en-GB" w:eastAsia="ja-JP"/>
        </w:rPr>
      </w:pPr>
    </w:p>
    <w:sectPr w:rsidR="000B21D6" w:rsidRPr="00AC6EE7"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8AF2E" w14:textId="77777777" w:rsidR="00AC3F10" w:rsidRDefault="00AC3F10">
      <w:r>
        <w:separator/>
      </w:r>
    </w:p>
  </w:endnote>
  <w:endnote w:type="continuationSeparator" w:id="0">
    <w:p w14:paraId="0A91B3DF" w14:textId="77777777" w:rsidR="00AC3F10" w:rsidRDefault="00AC3F10">
      <w:r>
        <w:continuationSeparator/>
      </w:r>
    </w:p>
  </w:endnote>
  <w:endnote w:type="continuationNotice" w:id="1">
    <w:p w14:paraId="3DDE1E36" w14:textId="77777777" w:rsidR="00AC3F10" w:rsidRDefault="00AC3F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951F2" w14:textId="59CA18A0" w:rsidR="00B80492" w:rsidRDefault="00B80492"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7C7276">
      <w:rPr>
        <w:rStyle w:val="af4"/>
      </w:rPr>
      <w:t>20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7C7276">
      <w:rPr>
        <w:rStyle w:val="af4"/>
      </w:rPr>
      <w:t>20</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EED36" w14:textId="77777777" w:rsidR="00AC3F10" w:rsidRDefault="00AC3F10">
      <w:r>
        <w:separator/>
      </w:r>
    </w:p>
  </w:footnote>
  <w:footnote w:type="continuationSeparator" w:id="0">
    <w:p w14:paraId="671D0EBD" w14:textId="77777777" w:rsidR="00AC3F10" w:rsidRDefault="00AC3F10">
      <w:r>
        <w:continuationSeparator/>
      </w:r>
    </w:p>
  </w:footnote>
  <w:footnote w:type="continuationNotice" w:id="1">
    <w:p w14:paraId="76773879" w14:textId="77777777" w:rsidR="00AC3F10" w:rsidRDefault="00AC3F1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49FE2" w14:textId="77777777" w:rsidR="00B80492" w:rsidRDefault="00B8049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3"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7"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1"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10"/>
  </w:num>
  <w:num w:numId="3">
    <w:abstractNumId w:val="0"/>
  </w:num>
  <w:num w:numId="4">
    <w:abstractNumId w:val="13"/>
  </w:num>
  <w:num w:numId="5">
    <w:abstractNumId w:val="14"/>
  </w:num>
  <w:num w:numId="6">
    <w:abstractNumId w:val="15"/>
  </w:num>
  <w:num w:numId="7">
    <w:abstractNumId w:val="7"/>
  </w:num>
  <w:num w:numId="8">
    <w:abstractNumId w:val="8"/>
  </w:num>
  <w:num w:numId="9">
    <w:abstractNumId w:val="4"/>
  </w:num>
  <w:num w:numId="10">
    <w:abstractNumId w:val="19"/>
  </w:num>
  <w:num w:numId="11">
    <w:abstractNumId w:val="9"/>
  </w:num>
  <w:num w:numId="12">
    <w:abstractNumId w:val="18"/>
  </w:num>
  <w:num w:numId="13">
    <w:abstractNumId w:val="1"/>
  </w:num>
  <w:num w:numId="14">
    <w:abstractNumId w:val="3"/>
  </w:num>
  <w:num w:numId="15">
    <w:abstractNumId w:val="2"/>
  </w:num>
  <w:num w:numId="16">
    <w:abstractNumId w:val="16"/>
  </w:num>
  <w:num w:numId="17">
    <w:abstractNumId w:val="20"/>
  </w:num>
  <w:num w:numId="18">
    <w:abstractNumId w:val="12"/>
  </w:num>
  <w:num w:numId="19">
    <w:abstractNumId w:val="6"/>
  </w:num>
  <w:num w:numId="20">
    <w:abstractNumId w:val="21"/>
  </w:num>
  <w:num w:numId="21">
    <w:abstractNumId w:val="5"/>
  </w:num>
  <w:num w:numId="22">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_Rapp(HelkaLiina)">
    <w15:presenceInfo w15:providerId="None" w15:userId="CR_Rapp(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3139"/>
    <w:rsid w:val="000332FF"/>
    <w:rsid w:val="0003332F"/>
    <w:rsid w:val="00033AFA"/>
    <w:rsid w:val="00033E52"/>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70E"/>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E005A"/>
    <w:rsid w:val="000E0527"/>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1A35"/>
    <w:rsid w:val="000F242E"/>
    <w:rsid w:val="000F2776"/>
    <w:rsid w:val="000F28C1"/>
    <w:rsid w:val="000F33EB"/>
    <w:rsid w:val="000F3BE9"/>
    <w:rsid w:val="000F3CBF"/>
    <w:rsid w:val="000F3F6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4314"/>
    <w:rsid w:val="00126B4A"/>
    <w:rsid w:val="00127310"/>
    <w:rsid w:val="001273ED"/>
    <w:rsid w:val="001278BB"/>
    <w:rsid w:val="0012797C"/>
    <w:rsid w:val="00127CF1"/>
    <w:rsid w:val="00127D22"/>
    <w:rsid w:val="001303C0"/>
    <w:rsid w:val="00131676"/>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9AD"/>
    <w:rsid w:val="00162B41"/>
    <w:rsid w:val="00162EE1"/>
    <w:rsid w:val="00163A41"/>
    <w:rsid w:val="00164570"/>
    <w:rsid w:val="0016464E"/>
    <w:rsid w:val="00164A5F"/>
    <w:rsid w:val="00164F29"/>
    <w:rsid w:val="0016588B"/>
    <w:rsid w:val="001659C1"/>
    <w:rsid w:val="001660E5"/>
    <w:rsid w:val="00167829"/>
    <w:rsid w:val="001707E0"/>
    <w:rsid w:val="00170A76"/>
    <w:rsid w:val="00170C32"/>
    <w:rsid w:val="00170DBE"/>
    <w:rsid w:val="00170F40"/>
    <w:rsid w:val="00171592"/>
    <w:rsid w:val="00171AB5"/>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6173"/>
    <w:rsid w:val="001A61B2"/>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4BA8"/>
    <w:rsid w:val="001E5260"/>
    <w:rsid w:val="001E58E2"/>
    <w:rsid w:val="001E5FD2"/>
    <w:rsid w:val="001E6A97"/>
    <w:rsid w:val="001E7AED"/>
    <w:rsid w:val="001F13A3"/>
    <w:rsid w:val="001F159F"/>
    <w:rsid w:val="001F1B57"/>
    <w:rsid w:val="001F1E36"/>
    <w:rsid w:val="001F1E5E"/>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FA3"/>
    <w:rsid w:val="002103FB"/>
    <w:rsid w:val="00210760"/>
    <w:rsid w:val="0021083E"/>
    <w:rsid w:val="002108D4"/>
    <w:rsid w:val="0021102A"/>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FCB"/>
    <w:rsid w:val="002241E7"/>
    <w:rsid w:val="00224841"/>
    <w:rsid w:val="002248D1"/>
    <w:rsid w:val="00224A4E"/>
    <w:rsid w:val="00224AD1"/>
    <w:rsid w:val="002252C3"/>
    <w:rsid w:val="00225349"/>
    <w:rsid w:val="00225C54"/>
    <w:rsid w:val="00226E09"/>
    <w:rsid w:val="0022715C"/>
    <w:rsid w:val="00227E40"/>
    <w:rsid w:val="00227FAA"/>
    <w:rsid w:val="00230765"/>
    <w:rsid w:val="00230D18"/>
    <w:rsid w:val="0023172A"/>
    <w:rsid w:val="002319E4"/>
    <w:rsid w:val="00232413"/>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F5"/>
    <w:rsid w:val="00273278"/>
    <w:rsid w:val="002737F4"/>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EB7"/>
    <w:rsid w:val="0029349F"/>
    <w:rsid w:val="002941A0"/>
    <w:rsid w:val="00294424"/>
    <w:rsid w:val="002948EC"/>
    <w:rsid w:val="00295D25"/>
    <w:rsid w:val="00295DBB"/>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F47"/>
    <w:rsid w:val="002E31D8"/>
    <w:rsid w:val="002E3773"/>
    <w:rsid w:val="002E4440"/>
    <w:rsid w:val="002E4896"/>
    <w:rsid w:val="002E4A41"/>
    <w:rsid w:val="002E4D19"/>
    <w:rsid w:val="002E4DE4"/>
    <w:rsid w:val="002E5264"/>
    <w:rsid w:val="002E64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A25"/>
    <w:rsid w:val="00391A76"/>
    <w:rsid w:val="00391B03"/>
    <w:rsid w:val="00391F52"/>
    <w:rsid w:val="00393545"/>
    <w:rsid w:val="003939FF"/>
    <w:rsid w:val="003940BF"/>
    <w:rsid w:val="00394B1D"/>
    <w:rsid w:val="00397D97"/>
    <w:rsid w:val="003A02A1"/>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062"/>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F9A"/>
    <w:rsid w:val="003E6FAD"/>
    <w:rsid w:val="003E74E3"/>
    <w:rsid w:val="003F05C7"/>
    <w:rsid w:val="003F1755"/>
    <w:rsid w:val="003F220D"/>
    <w:rsid w:val="003F2CD4"/>
    <w:rsid w:val="003F45A5"/>
    <w:rsid w:val="003F4722"/>
    <w:rsid w:val="003F558D"/>
    <w:rsid w:val="003F5875"/>
    <w:rsid w:val="003F5B06"/>
    <w:rsid w:val="003F62A9"/>
    <w:rsid w:val="003F645E"/>
    <w:rsid w:val="003F6AF5"/>
    <w:rsid w:val="003F6BBE"/>
    <w:rsid w:val="003F6FFC"/>
    <w:rsid w:val="004000E8"/>
    <w:rsid w:val="0040082A"/>
    <w:rsid w:val="00400AFC"/>
    <w:rsid w:val="004011AC"/>
    <w:rsid w:val="0040290E"/>
    <w:rsid w:val="00402E2B"/>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59F"/>
    <w:rsid w:val="00434CA5"/>
    <w:rsid w:val="00435F98"/>
    <w:rsid w:val="004360B1"/>
    <w:rsid w:val="00436395"/>
    <w:rsid w:val="0043646D"/>
    <w:rsid w:val="00437123"/>
    <w:rsid w:val="00437447"/>
    <w:rsid w:val="00440B7D"/>
    <w:rsid w:val="00441812"/>
    <w:rsid w:val="00441A92"/>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7A8D"/>
    <w:rsid w:val="00487BA7"/>
    <w:rsid w:val="00487D47"/>
    <w:rsid w:val="0049010D"/>
    <w:rsid w:val="004914B0"/>
    <w:rsid w:val="0049153D"/>
    <w:rsid w:val="00491843"/>
    <w:rsid w:val="004925E4"/>
    <w:rsid w:val="00492BC5"/>
    <w:rsid w:val="00492D0C"/>
    <w:rsid w:val="00492FF2"/>
    <w:rsid w:val="004932F8"/>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D0A8E"/>
    <w:rsid w:val="004D0A94"/>
    <w:rsid w:val="004D0BAB"/>
    <w:rsid w:val="004D1002"/>
    <w:rsid w:val="004D1272"/>
    <w:rsid w:val="004D145C"/>
    <w:rsid w:val="004D1987"/>
    <w:rsid w:val="004D21A6"/>
    <w:rsid w:val="004D2C9D"/>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7F15"/>
    <w:rsid w:val="004F7F56"/>
    <w:rsid w:val="005003D1"/>
    <w:rsid w:val="0050137E"/>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7447"/>
    <w:rsid w:val="00537B9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A9E"/>
    <w:rsid w:val="005510CA"/>
    <w:rsid w:val="0055134E"/>
    <w:rsid w:val="00551A50"/>
    <w:rsid w:val="00551DD0"/>
    <w:rsid w:val="00552790"/>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74FB"/>
    <w:rsid w:val="005C7BD1"/>
    <w:rsid w:val="005D0437"/>
    <w:rsid w:val="005D1089"/>
    <w:rsid w:val="005D1288"/>
    <w:rsid w:val="005D1602"/>
    <w:rsid w:val="005D20E3"/>
    <w:rsid w:val="005D276F"/>
    <w:rsid w:val="005D2DC1"/>
    <w:rsid w:val="005D31A5"/>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316B"/>
    <w:rsid w:val="00653680"/>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7C9"/>
    <w:rsid w:val="00681D2D"/>
    <w:rsid w:val="0068280F"/>
    <w:rsid w:val="00682D15"/>
    <w:rsid w:val="00682E73"/>
    <w:rsid w:val="00683215"/>
    <w:rsid w:val="00683ECE"/>
    <w:rsid w:val="0068406A"/>
    <w:rsid w:val="00684138"/>
    <w:rsid w:val="0068415C"/>
    <w:rsid w:val="0068506C"/>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AFF"/>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DD"/>
    <w:rsid w:val="007025D0"/>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4083"/>
    <w:rsid w:val="007342BF"/>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0D13"/>
    <w:rsid w:val="0078177E"/>
    <w:rsid w:val="007829A8"/>
    <w:rsid w:val="0078304C"/>
    <w:rsid w:val="007830F3"/>
    <w:rsid w:val="007832FD"/>
    <w:rsid w:val="00783673"/>
    <w:rsid w:val="007839C5"/>
    <w:rsid w:val="00783E4C"/>
    <w:rsid w:val="00784431"/>
    <w:rsid w:val="00784EF4"/>
    <w:rsid w:val="00785490"/>
    <w:rsid w:val="00785712"/>
    <w:rsid w:val="0078780A"/>
    <w:rsid w:val="00787C18"/>
    <w:rsid w:val="0079005F"/>
    <w:rsid w:val="0079130B"/>
    <w:rsid w:val="0079171A"/>
    <w:rsid w:val="007925EA"/>
    <w:rsid w:val="00793CD8"/>
    <w:rsid w:val="0079568B"/>
    <w:rsid w:val="00795C92"/>
    <w:rsid w:val="00795D47"/>
    <w:rsid w:val="00795E86"/>
    <w:rsid w:val="00796231"/>
    <w:rsid w:val="007963F8"/>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4D3"/>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70B"/>
    <w:rsid w:val="007B5BF6"/>
    <w:rsid w:val="007B6580"/>
    <w:rsid w:val="007B693F"/>
    <w:rsid w:val="007B69B7"/>
    <w:rsid w:val="007B768B"/>
    <w:rsid w:val="007C009A"/>
    <w:rsid w:val="007C0286"/>
    <w:rsid w:val="007C05DD"/>
    <w:rsid w:val="007C3D18"/>
    <w:rsid w:val="007C4568"/>
    <w:rsid w:val="007C544F"/>
    <w:rsid w:val="007C560A"/>
    <w:rsid w:val="007C568E"/>
    <w:rsid w:val="007C5B66"/>
    <w:rsid w:val="007C60BF"/>
    <w:rsid w:val="007C6192"/>
    <w:rsid w:val="007C6952"/>
    <w:rsid w:val="007C6A07"/>
    <w:rsid w:val="007C6D52"/>
    <w:rsid w:val="007C6D8A"/>
    <w:rsid w:val="007C7276"/>
    <w:rsid w:val="007C75A1"/>
    <w:rsid w:val="007C77A5"/>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1BDC"/>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4162"/>
    <w:rsid w:val="00874312"/>
    <w:rsid w:val="0087437C"/>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7837"/>
    <w:rsid w:val="0088786A"/>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A0A"/>
    <w:rsid w:val="008E6A9B"/>
    <w:rsid w:val="008E7072"/>
    <w:rsid w:val="008E75CD"/>
    <w:rsid w:val="008F1407"/>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0CB"/>
    <w:rsid w:val="0090061A"/>
    <w:rsid w:val="009006BA"/>
    <w:rsid w:val="00902350"/>
    <w:rsid w:val="00902C80"/>
    <w:rsid w:val="00902CDD"/>
    <w:rsid w:val="00903291"/>
    <w:rsid w:val="0090336B"/>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42B"/>
    <w:rsid w:val="009267B9"/>
    <w:rsid w:val="0092787C"/>
    <w:rsid w:val="00927A44"/>
    <w:rsid w:val="00927D43"/>
    <w:rsid w:val="00930DFA"/>
    <w:rsid w:val="00931BD9"/>
    <w:rsid w:val="009330EB"/>
    <w:rsid w:val="009346DF"/>
    <w:rsid w:val="00934D16"/>
    <w:rsid w:val="00935C9B"/>
    <w:rsid w:val="009361BE"/>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754E"/>
    <w:rsid w:val="00947713"/>
    <w:rsid w:val="00950B79"/>
    <w:rsid w:val="00950CD1"/>
    <w:rsid w:val="00950DE7"/>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AE6"/>
    <w:rsid w:val="009970DD"/>
    <w:rsid w:val="0099731F"/>
    <w:rsid w:val="00997477"/>
    <w:rsid w:val="0099773F"/>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4C7"/>
    <w:rsid w:val="009E452F"/>
    <w:rsid w:val="009E47A3"/>
    <w:rsid w:val="009E4860"/>
    <w:rsid w:val="009E5300"/>
    <w:rsid w:val="009E565A"/>
    <w:rsid w:val="009E609C"/>
    <w:rsid w:val="009E63A1"/>
    <w:rsid w:val="009E6DB6"/>
    <w:rsid w:val="009F01F6"/>
    <w:rsid w:val="009F025C"/>
    <w:rsid w:val="009F05BE"/>
    <w:rsid w:val="009F08F3"/>
    <w:rsid w:val="009F0A93"/>
    <w:rsid w:val="009F0E87"/>
    <w:rsid w:val="009F1951"/>
    <w:rsid w:val="009F2E63"/>
    <w:rsid w:val="009F344F"/>
    <w:rsid w:val="009F399E"/>
    <w:rsid w:val="009F3A44"/>
    <w:rsid w:val="009F4FAC"/>
    <w:rsid w:val="009F50ED"/>
    <w:rsid w:val="009F5494"/>
    <w:rsid w:val="009F56CD"/>
    <w:rsid w:val="009F5B52"/>
    <w:rsid w:val="009F5F37"/>
    <w:rsid w:val="009F61F4"/>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371F"/>
    <w:rsid w:val="00A24235"/>
    <w:rsid w:val="00A24359"/>
    <w:rsid w:val="00A259A7"/>
    <w:rsid w:val="00A25E19"/>
    <w:rsid w:val="00A25EE2"/>
    <w:rsid w:val="00A26142"/>
    <w:rsid w:val="00A264A9"/>
    <w:rsid w:val="00A26879"/>
    <w:rsid w:val="00A26A55"/>
    <w:rsid w:val="00A26DCF"/>
    <w:rsid w:val="00A27785"/>
    <w:rsid w:val="00A27966"/>
    <w:rsid w:val="00A30187"/>
    <w:rsid w:val="00A304C9"/>
    <w:rsid w:val="00A30AEF"/>
    <w:rsid w:val="00A30CC8"/>
    <w:rsid w:val="00A31074"/>
    <w:rsid w:val="00A31CE4"/>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E1D"/>
    <w:rsid w:val="00A52E52"/>
    <w:rsid w:val="00A53B2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CDF"/>
    <w:rsid w:val="00A96DFC"/>
    <w:rsid w:val="00A96F72"/>
    <w:rsid w:val="00A97EB1"/>
    <w:rsid w:val="00AA016F"/>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0D1"/>
    <w:rsid w:val="00AB72D9"/>
    <w:rsid w:val="00AB7C42"/>
    <w:rsid w:val="00AC007F"/>
    <w:rsid w:val="00AC2044"/>
    <w:rsid w:val="00AC29D7"/>
    <w:rsid w:val="00AC2ECD"/>
    <w:rsid w:val="00AC3119"/>
    <w:rsid w:val="00AC33CA"/>
    <w:rsid w:val="00AC344C"/>
    <w:rsid w:val="00AC344D"/>
    <w:rsid w:val="00AC3C22"/>
    <w:rsid w:val="00AC3F10"/>
    <w:rsid w:val="00AC40CC"/>
    <w:rsid w:val="00AC49FB"/>
    <w:rsid w:val="00AC55DC"/>
    <w:rsid w:val="00AC5899"/>
    <w:rsid w:val="00AC5A10"/>
    <w:rsid w:val="00AC6EDD"/>
    <w:rsid w:val="00AC6EE7"/>
    <w:rsid w:val="00AC7844"/>
    <w:rsid w:val="00AC78DA"/>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7437"/>
    <w:rsid w:val="00AF04C2"/>
    <w:rsid w:val="00AF15F9"/>
    <w:rsid w:val="00AF17DC"/>
    <w:rsid w:val="00AF1C5D"/>
    <w:rsid w:val="00AF1CD8"/>
    <w:rsid w:val="00AF1F64"/>
    <w:rsid w:val="00AF42D7"/>
    <w:rsid w:val="00AF590A"/>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615A"/>
    <w:rsid w:val="00B46175"/>
    <w:rsid w:val="00B509C7"/>
    <w:rsid w:val="00B52B8F"/>
    <w:rsid w:val="00B52F97"/>
    <w:rsid w:val="00B53176"/>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47E0"/>
    <w:rsid w:val="00B749FC"/>
    <w:rsid w:val="00B74C53"/>
    <w:rsid w:val="00B779D1"/>
    <w:rsid w:val="00B80194"/>
    <w:rsid w:val="00B80492"/>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51E9"/>
    <w:rsid w:val="00BB52E5"/>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7406"/>
    <w:rsid w:val="00BE7603"/>
    <w:rsid w:val="00BF05BB"/>
    <w:rsid w:val="00BF143F"/>
    <w:rsid w:val="00BF165B"/>
    <w:rsid w:val="00BF1C2E"/>
    <w:rsid w:val="00BF3279"/>
    <w:rsid w:val="00BF3DF7"/>
    <w:rsid w:val="00BF405D"/>
    <w:rsid w:val="00BF42CC"/>
    <w:rsid w:val="00BF4328"/>
    <w:rsid w:val="00BF5220"/>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6DC8"/>
    <w:rsid w:val="00C071EA"/>
    <w:rsid w:val="00C07377"/>
    <w:rsid w:val="00C07539"/>
    <w:rsid w:val="00C10478"/>
    <w:rsid w:val="00C11791"/>
    <w:rsid w:val="00C11BD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37DB"/>
    <w:rsid w:val="00C33900"/>
    <w:rsid w:val="00C33C45"/>
    <w:rsid w:val="00C3471B"/>
    <w:rsid w:val="00C34B10"/>
    <w:rsid w:val="00C34C17"/>
    <w:rsid w:val="00C34F5F"/>
    <w:rsid w:val="00C3686F"/>
    <w:rsid w:val="00C3719D"/>
    <w:rsid w:val="00C37BFE"/>
    <w:rsid w:val="00C37CB2"/>
    <w:rsid w:val="00C401F2"/>
    <w:rsid w:val="00C4090A"/>
    <w:rsid w:val="00C40B00"/>
    <w:rsid w:val="00C41195"/>
    <w:rsid w:val="00C412B6"/>
    <w:rsid w:val="00C412BD"/>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5165"/>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EA0"/>
    <w:rsid w:val="00CC4AB3"/>
    <w:rsid w:val="00CC4E17"/>
    <w:rsid w:val="00CC4F33"/>
    <w:rsid w:val="00CC50BE"/>
    <w:rsid w:val="00CC528F"/>
    <w:rsid w:val="00CC5876"/>
    <w:rsid w:val="00CC5878"/>
    <w:rsid w:val="00CC62FC"/>
    <w:rsid w:val="00CC64A9"/>
    <w:rsid w:val="00CC6549"/>
    <w:rsid w:val="00CC662A"/>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712"/>
    <w:rsid w:val="00CF2D68"/>
    <w:rsid w:val="00CF3B1F"/>
    <w:rsid w:val="00CF3B68"/>
    <w:rsid w:val="00CF3BF6"/>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943"/>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E0"/>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30FCB"/>
    <w:rsid w:val="00D3156B"/>
    <w:rsid w:val="00D31AF0"/>
    <w:rsid w:val="00D31D35"/>
    <w:rsid w:val="00D32790"/>
    <w:rsid w:val="00D3369E"/>
    <w:rsid w:val="00D33F0E"/>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E0A"/>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5F6B"/>
    <w:rsid w:val="00D860EB"/>
    <w:rsid w:val="00D86CA3"/>
    <w:rsid w:val="00D871CE"/>
    <w:rsid w:val="00D875C2"/>
    <w:rsid w:val="00D87746"/>
    <w:rsid w:val="00D878A7"/>
    <w:rsid w:val="00D8791C"/>
    <w:rsid w:val="00D90458"/>
    <w:rsid w:val="00D90AE4"/>
    <w:rsid w:val="00D9196D"/>
    <w:rsid w:val="00D92982"/>
    <w:rsid w:val="00D92D35"/>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C5"/>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2809"/>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40A5"/>
    <w:rsid w:val="00DF4232"/>
    <w:rsid w:val="00DF46CD"/>
    <w:rsid w:val="00DF48E9"/>
    <w:rsid w:val="00DF4DB5"/>
    <w:rsid w:val="00DF5426"/>
    <w:rsid w:val="00DF5CA6"/>
    <w:rsid w:val="00DF6520"/>
    <w:rsid w:val="00DF65EF"/>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101CD"/>
    <w:rsid w:val="00E10208"/>
    <w:rsid w:val="00E10971"/>
    <w:rsid w:val="00E10CB8"/>
    <w:rsid w:val="00E110E7"/>
    <w:rsid w:val="00E11B20"/>
    <w:rsid w:val="00E12213"/>
    <w:rsid w:val="00E12694"/>
    <w:rsid w:val="00E1287C"/>
    <w:rsid w:val="00E12E4A"/>
    <w:rsid w:val="00E14548"/>
    <w:rsid w:val="00E15C77"/>
    <w:rsid w:val="00E15DDC"/>
    <w:rsid w:val="00E1689A"/>
    <w:rsid w:val="00E17C6F"/>
    <w:rsid w:val="00E17CE0"/>
    <w:rsid w:val="00E17FA2"/>
    <w:rsid w:val="00E2054C"/>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C3D"/>
    <w:rsid w:val="00EA71A2"/>
    <w:rsid w:val="00EA726D"/>
    <w:rsid w:val="00EA7A41"/>
    <w:rsid w:val="00EB0520"/>
    <w:rsid w:val="00EB077B"/>
    <w:rsid w:val="00EB0CB0"/>
    <w:rsid w:val="00EB0CC9"/>
    <w:rsid w:val="00EB0F9E"/>
    <w:rsid w:val="00EB12F9"/>
    <w:rsid w:val="00EB2279"/>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4AA5"/>
    <w:rsid w:val="00EF5787"/>
    <w:rsid w:val="00EF5D5A"/>
    <w:rsid w:val="00EF60D0"/>
    <w:rsid w:val="00EF6759"/>
    <w:rsid w:val="00EF6DF0"/>
    <w:rsid w:val="00EF7D0F"/>
    <w:rsid w:val="00EF7D51"/>
    <w:rsid w:val="00F000F8"/>
    <w:rsid w:val="00F0050A"/>
    <w:rsid w:val="00F00B12"/>
    <w:rsid w:val="00F012FF"/>
    <w:rsid w:val="00F014B5"/>
    <w:rsid w:val="00F014FD"/>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76F"/>
    <w:rsid w:val="00F23B99"/>
    <w:rsid w:val="00F23C4E"/>
    <w:rsid w:val="00F243D8"/>
    <w:rsid w:val="00F24E4F"/>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34E"/>
    <w:rsid w:val="00FC3693"/>
    <w:rsid w:val="00FC4A10"/>
    <w:rsid w:val="00FC4B4D"/>
    <w:rsid w:val="00FC52B9"/>
    <w:rsid w:val="00FC5626"/>
    <w:rsid w:val="00FC6052"/>
    <w:rsid w:val="00FC61C4"/>
    <w:rsid w:val="00FC7046"/>
    <w:rsid w:val="00FC7429"/>
    <w:rsid w:val="00FC7808"/>
    <w:rsid w:val="00FD07F6"/>
    <w:rsid w:val="00FD0999"/>
    <w:rsid w:val="00FD1472"/>
    <w:rsid w:val="00FD152D"/>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80492"/>
    <w:pPr>
      <w:widowControl w:val="0"/>
      <w:jc w:val="both"/>
    </w:pPr>
    <w:rPr>
      <w:rFonts w:ascii="Times New Roman" w:eastAsia="宋体" w:hAnsi="Times New Roman" w:cstheme="minorBidi"/>
      <w:kern w:val="2"/>
      <w:sz w:val="24"/>
      <w:szCs w:val="22"/>
      <w:lang w:val="en-US" w:eastAsia="zh-CN"/>
    </w:rPr>
  </w:style>
  <w:style w:type="paragraph" w:styleId="1">
    <w:name w:val="heading 1"/>
    <w:aliases w:val="Char,NMP Heading 1,H1,h11,h12,h13,h14,h15,h16,app heading 1,l1,Memo Heading 1,Heading 1_a,heading 1,h17,h111,h121,h131,h141,h151,h161,h18,h112,h122,h132,h142,h152,h162,h19,h113,h123,h133,h143,h153,h163,h1,Alt+1,Alt+11,Alt+12,1"/>
    <w:next w:val="a1"/>
    <w:link w:val="10"/>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1">
    <w:name w:val="heading 2"/>
    <w:aliases w:val="Char Char,Head2A,2,H2,h2,UNDERRUBRIK 1-2,DO NOT USE_h2,h21,H2 Char,h2 Char,Heading 2 3GPP"/>
    <w:basedOn w:val="1"/>
    <w:next w:val="a1"/>
    <w:link w:val="22"/>
    <w:qFormat/>
    <w:rsid w:val="0075172B"/>
    <w:pPr>
      <w:numPr>
        <w:ilvl w:val="1"/>
      </w:numPr>
      <w:spacing w:before="180"/>
      <w:outlineLvl w:val="1"/>
    </w:pPr>
    <w:rPr>
      <w:sz w:val="32"/>
      <w:szCs w:val="32"/>
    </w:rPr>
  </w:style>
  <w:style w:type="paragraph" w:styleId="31">
    <w:name w:val="heading 3"/>
    <w:aliases w:val="Underrubrik2,H3,h3,Memo Heading 3,no break,0H,hello,h31,3,l3,list 3,Head 3,h32,h33,h34,h35,h36,h37,h38,h311,h321,h331,h341,h351,h361,h371,h39,h312,h322,h332,h342,h352,h362,h372,h310,h313,h323,h333,h343,h353,h363,h373,h314,h324,h334,h344,h354"/>
    <w:basedOn w:val="21"/>
    <w:next w:val="a1"/>
    <w:link w:val="32"/>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1"/>
    <w:next w:val="a1"/>
    <w:link w:val="41"/>
    <w:qFormat/>
    <w:rsid w:val="008D00A5"/>
    <w:pPr>
      <w:ind w:left="1418" w:hanging="1418"/>
      <w:outlineLvl w:val="3"/>
    </w:pPr>
    <w:rPr>
      <w:sz w:val="24"/>
    </w:rPr>
  </w:style>
  <w:style w:type="paragraph" w:styleId="50">
    <w:name w:val="heading 5"/>
    <w:aliases w:val="h5,Heading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B8049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80492"/>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qFormat/>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D00A5"/>
    <w:rPr>
      <w:rFonts w:ascii="Arial" w:hAnsi="Arial" w:cs="Arial"/>
      <w:sz w:val="36"/>
      <w:szCs w:val="36"/>
      <w:lang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1"/>
    <w:link w:val="ProposalChar"/>
    <w:qFormat/>
    <w:rsid w:val="00544C9D"/>
    <w:pPr>
      <w:numPr>
        <w:numId w:val="22"/>
      </w:numPr>
      <w:spacing w:after="180"/>
      <w:ind w:left="360" w:hanging="360"/>
    </w:pPr>
    <w:rPr>
      <w:rFonts w:eastAsia="Batang" w:cs="Times New Roman"/>
      <w:b/>
      <w:sz w:val="20"/>
      <w:szCs w:val="20"/>
      <w:lang w:val="en-GB"/>
    </w:rPr>
  </w:style>
  <w:style w:type="character" w:customStyle="1" w:styleId="af5">
    <w:name w:val="正文文本 字符"/>
    <w:link w:val="aa"/>
    <w:rsid w:val="008D00A5"/>
    <w:rPr>
      <w:rFonts w:ascii="Arial" w:hAnsi="Arial"/>
      <w:lang w:eastAsia="zh-CN"/>
    </w:rPr>
  </w:style>
  <w:style w:type="paragraph" w:customStyle="1" w:styleId="B5">
    <w:name w:val="B5"/>
    <w:basedOn w:val="53"/>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pPr>
    <w:rPr>
      <w:lang w:eastAsia="ja-JP"/>
    </w:r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eastAsiaTheme="minorHAnsi" w:hAnsi="Segoe UI" w:cs="Segoe UI"/>
      <w:sz w:val="18"/>
      <w:szCs w:val="18"/>
      <w:lang w:val="fi-FI" w:eastAsia="en-US"/>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heme="minorHAnsi" w:eastAsiaTheme="minorHAnsi" w:hAnsiTheme="minorHAnsi" w:cstheme="minorBidi"/>
      <w:sz w:val="16"/>
      <w:szCs w:val="22"/>
      <w:lang w:val="fi-FI" w:eastAsia="en-US"/>
    </w:rPr>
  </w:style>
  <w:style w:type="paragraph" w:customStyle="1" w:styleId="Guidance">
    <w:name w:val="Guidance"/>
    <w:basedOn w:val="a1"/>
    <w:rsid w:val="008D00A5"/>
    <w:rPr>
      <w:i/>
      <w:color w:val="0000FF"/>
    </w:rPr>
  </w:style>
  <w:style w:type="character" w:customStyle="1" w:styleId="22">
    <w:name w:val="标题 2 字符"/>
    <w:aliases w:val="Char Char 字符,Head2A 字符,2 字符,H2 字符,h2 字符,UNDERRUBRIK 1-2 字符,DO NOT USE_h2 字符,h21 字符,H2 Char 字符,h2 Char 字符,Heading 2 3GPP 字符"/>
    <w:link w:val="21"/>
    <w:rsid w:val="008D00A5"/>
    <w:rPr>
      <w:rFonts w:ascii="Arial" w:hAnsi="Arial" w:cs="Arial"/>
      <w:sz w:val="32"/>
      <w:szCs w:val="32"/>
      <w:lang w:eastAsia="zh-CN"/>
    </w:rPr>
  </w:style>
  <w:style w:type="character" w:customStyle="1" w:styleId="32">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1"/>
    <w:rsid w:val="008D00A5"/>
    <w:rPr>
      <w:rFonts w:ascii="Arial" w:hAnsi="Arial" w:cs="Arial"/>
      <w:sz w:val="28"/>
      <w:szCs w:val="32"/>
      <w:lang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8D00A5"/>
    <w:rPr>
      <w:rFonts w:ascii="Arial" w:hAnsi="Arial" w:cs="Arial"/>
      <w:sz w:val="24"/>
      <w:szCs w:val="32"/>
      <w:lang w:eastAsia="zh-CN"/>
    </w:rPr>
  </w:style>
  <w:style w:type="character" w:customStyle="1" w:styleId="51">
    <w:name w:val="标题 5 字符"/>
    <w:aliases w:val="h5 字符,Heading5 字符"/>
    <w:link w:val="50"/>
    <w:rsid w:val="008D00A5"/>
    <w:rPr>
      <w:rFonts w:ascii="Arial" w:hAnsi="Arial" w:cs="Arial"/>
      <w:sz w:val="22"/>
      <w:szCs w:val="32"/>
      <w:lang w:eastAsia="zh-CN"/>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cs="Arial"/>
      <w:szCs w:val="32"/>
      <w:lang w:eastAsia="zh-CN"/>
    </w:rPr>
  </w:style>
  <w:style w:type="character" w:customStyle="1" w:styleId="70">
    <w:name w:val="标题 7 字符"/>
    <w:link w:val="7"/>
    <w:rsid w:val="008D00A5"/>
    <w:rPr>
      <w:rFonts w:ascii="Arial" w:hAnsi="Arial" w:cs="Arial"/>
      <w:szCs w:val="32"/>
      <w:lang w:eastAsia="zh-CN"/>
    </w:rPr>
  </w:style>
  <w:style w:type="character" w:customStyle="1" w:styleId="80">
    <w:name w:val="标题 8 字符"/>
    <w:link w:val="8"/>
    <w:rsid w:val="008D00A5"/>
    <w:rPr>
      <w:rFonts w:ascii="Arial" w:hAnsi="Arial" w:cs="Arial"/>
      <w:sz w:val="36"/>
      <w:szCs w:val="36"/>
      <w:lang w:eastAsia="zh-CN"/>
    </w:rPr>
  </w:style>
  <w:style w:type="character" w:customStyle="1" w:styleId="90">
    <w:name w:val="标题 9 字符"/>
    <w:link w:val="9"/>
    <w:rsid w:val="008D00A5"/>
    <w:rPr>
      <w:rFonts w:ascii="Arial" w:hAnsi="Arial" w:cs="Arial"/>
      <w:sz w:val="36"/>
      <w:szCs w:val="36"/>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aff1"/>
    <w:uiPriority w:val="34"/>
    <w:qFormat/>
    <w:rsid w:val="00544C9D"/>
    <w:pPr>
      <w:ind w:left="720"/>
      <w:contextualSpacing/>
    </w:pPr>
  </w:style>
  <w:style w:type="character" w:customStyle="1" w:styleId="aff1">
    <w:name w:val="列出段落 字符"/>
    <w:aliases w:val="numbered 字符,Paragraphe de liste1 字符,Bulletr List Paragraph 字符,列出段落1 字符,Bullet List 字符,FooterText 字符,List Paragraph1 字符,List Paragraph2 字符,List Paragraph21 字符,List Paragraph11 字符,Parágrafo da Lista1 字符,Párrafo de lista1 字符,リスト段落1 字符,リスト段落 字符"/>
    <w:link w:val="aff0"/>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table" w:styleId="13">
    <w:name w:val="Grid Table 1 Light"/>
    <w:basedOn w:val="a3"/>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7">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4">
    <w:name w:val="未处理的提及1"/>
    <w:basedOn w:val="a2"/>
    <w:uiPriority w:val="99"/>
    <w:unhideWhenUsed/>
    <w:rsid w:val="00D56938"/>
    <w:rPr>
      <w:color w:val="605E5C"/>
      <w:shd w:val="clear" w:color="auto" w:fill="E1DFDD"/>
    </w:rPr>
  </w:style>
  <w:style w:type="character" w:customStyle="1" w:styleId="15">
    <w:name w:val="@他1"/>
    <w:basedOn w:val="a2"/>
    <w:uiPriority w:val="99"/>
    <w:unhideWhenUsed/>
    <w:rsid w:val="00D56938"/>
    <w:rPr>
      <w:color w:val="2B579A"/>
      <w:shd w:val="clear" w:color="auto" w:fill="E1DFDD"/>
    </w:rPr>
  </w:style>
  <w:style w:type="paragraph" w:customStyle="1" w:styleId="Comments">
    <w:name w:val="Comments"/>
    <w:basedOn w:val="aff0"/>
    <w:link w:val="CommentsChar"/>
    <w:qFormat/>
    <w:rsid w:val="00544C9D"/>
    <w:pPr>
      <w:numPr>
        <w:numId w:val="20"/>
      </w:numPr>
    </w:pPr>
    <w:rPr>
      <w:rFonts w:ascii="Arial Narrow" w:hAnsi="Arial Narrow"/>
      <w:color w:val="833C0B" w:themeColor="accent2" w:themeShade="80"/>
    </w:rPr>
  </w:style>
  <w:style w:type="character" w:customStyle="1" w:styleId="CommentsChar">
    <w:name w:val="Comments Char"/>
    <w:basedOn w:val="a2"/>
    <w:link w:val="Comments"/>
    <w:rsid w:val="00544C9D"/>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aa"/>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a2"/>
    <w:link w:val="IvDbodytext"/>
    <w:rsid w:val="00BD0909"/>
    <w:rPr>
      <w:rFonts w:ascii="Arial" w:hAnsi="Arial"/>
      <w:spacing w:val="2"/>
      <w:lang w:val="fi-FI" w:eastAsia="en-US"/>
    </w:rPr>
  </w:style>
  <w:style w:type="paragraph" w:customStyle="1" w:styleId="null">
    <w:name w:val="null"/>
    <w:basedOn w:val="a1"/>
    <w:rsid w:val="00224841"/>
    <w:pPr>
      <w:spacing w:before="100" w:beforeAutospacing="1" w:after="100" w:afterAutospacing="1"/>
    </w:pPr>
    <w:rPr>
      <w:rFonts w:ascii="Calibri" w:hAnsi="Calibri" w:cs="Calibri"/>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a1"/>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a1"/>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rsid w:val="0075172B"/>
  </w:style>
  <w:style w:type="character" w:customStyle="1" w:styleId="ReviewHeadingChar">
    <w:name w:val="ReviewHeading Char"/>
    <w:basedOn w:val="10"/>
    <w:link w:val="ReviewHeading"/>
    <w:rsid w:val="003C4711"/>
    <w:rPr>
      <w:rFonts w:ascii="Arial" w:hAnsi="Arial" w:cs="Arial"/>
      <w:sz w:val="36"/>
      <w:szCs w:val="36"/>
      <w:lang w:eastAsia="zh-CN"/>
    </w:rPr>
  </w:style>
  <w:style w:type="character" w:customStyle="1" w:styleId="apple-tab-span">
    <w:name w:val="apple-tab-span"/>
    <w:basedOn w:val="a2"/>
    <w:rsid w:val="00F55E74"/>
  </w:style>
  <w:style w:type="paragraph" w:styleId="aff8">
    <w:name w:val="Normal (Web)"/>
    <w:basedOn w:val="a1"/>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lang w:eastAsia="ko-KR"/>
    </w:rPr>
  </w:style>
  <w:style w:type="character" w:customStyle="1" w:styleId="TALChar">
    <w:name w:val="TAL Char"/>
    <w:basedOn w:val="a2"/>
    <w:locked/>
    <w:rsid w:val="00EA338F"/>
    <w:rPr>
      <w:rFonts w:ascii="Arial" w:hAnsi="Arial" w:cs="Arial"/>
      <w:lang w:eastAsia="ko-KR"/>
    </w:rPr>
  </w:style>
  <w:style w:type="character" w:customStyle="1" w:styleId="TACChar">
    <w:name w:val="TAC Char"/>
    <w:basedOn w:val="a2"/>
    <w:link w:val="TAC"/>
    <w:locked/>
    <w:rsid w:val="00EA338F"/>
    <w:rPr>
      <w:rFonts w:ascii="Arial" w:eastAsiaTheme="minorHAnsi" w:hAnsi="Arial" w:cstheme="minorBidi"/>
      <w:sz w:val="18"/>
      <w:szCs w:val="22"/>
      <w:lang w:val="x-none" w:eastAsia="x-none"/>
    </w:rPr>
  </w:style>
  <w:style w:type="character" w:customStyle="1" w:styleId="TAHChar">
    <w:name w:val="TAH Char"/>
    <w:basedOn w:val="a2"/>
    <w:locked/>
    <w:rsid w:val="00EA338F"/>
    <w:rPr>
      <w:rFonts w:ascii="Arial" w:hAnsi="Arial" w:cs="Arial"/>
      <w:b/>
      <w:bCs/>
      <w:lang w:eastAsia="ko-KR"/>
    </w:rPr>
  </w:style>
  <w:style w:type="paragraph" w:customStyle="1" w:styleId="font14-underline-title">
    <w:name w:val="font14-underline-title"/>
    <w:basedOn w:val="a1"/>
    <w:link w:val="font14-underline-titleChar"/>
    <w:qFormat/>
    <w:rsid w:val="00544C9D"/>
    <w:rPr>
      <w:color w:val="2F5496" w:themeColor="accent1" w:themeShade="BF"/>
      <w:sz w:val="28"/>
      <w:szCs w:val="28"/>
      <w:u w:val="single"/>
    </w:rPr>
  </w:style>
  <w:style w:type="character" w:customStyle="1" w:styleId="font14-underline-titleChar">
    <w:name w:val="font14-underline-title Char"/>
    <w:basedOn w:val="a2"/>
    <w:link w:val="font14-underline-title"/>
    <w:rsid w:val="00544C9D"/>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2"/>
    <w:link w:val="Proposal"/>
    <w:rsid w:val="00544C9D"/>
    <w:rPr>
      <w:rFonts w:ascii="Times New Roman" w:eastAsia="Batang" w:hAnsi="Times New Roman"/>
      <w:b/>
      <w:lang w:eastAsia="en-US"/>
    </w:rPr>
  </w:style>
  <w:style w:type="paragraph" w:customStyle="1" w:styleId="Comment-2">
    <w:name w:val="Comment-2"/>
    <w:basedOn w:val="Comments"/>
    <w:link w:val="Comment-2Char"/>
    <w:qFormat/>
    <w:rsid w:val="00544C9D"/>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544C9D"/>
    <w:rPr>
      <w:rFonts w:ascii="Arial Narrow" w:eastAsiaTheme="minorHAnsi" w:hAnsi="Arial Narrow" w:cstheme="minorBidi"/>
      <w:color w:val="2F5496" w:themeColor="accent1" w:themeShade="B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238770A-4BC8-435F-8A82-90543FB7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3914</Words>
  <Characters>22312</Characters>
  <Application>Microsoft Office Word</Application>
  <DocSecurity>0</DocSecurity>
  <Lines>185</Lines>
  <Paragraphs>52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Ericsson</vt:lpstr>
      <vt:lpstr>Introduction</vt:lpstr>
      <vt:lpstr>Contact Information</vt:lpstr>
      <vt:lpstr>Discussion on selected RILs</vt:lpstr>
      <vt:lpstr>    E017 Configuration of number of tracking area codes across PLMNs</vt:lpstr>
      <vt:lpstr>    V313 Use of RAN area code with tracking area list</vt:lpstr>
      <vt:lpstr>    V320 Use of RAN area code with tracking area list</vt:lpstr>
      <vt:lpstr>    Location reporting event D1:L011, H801, X704 </vt:lpstr>
      <vt:lpstr>Conclusion</vt:lpstr>
      <vt:lpstr>References</vt:lpstr>
    </vt:vector>
  </TitlesOfParts>
  <Company>Ericsson</Company>
  <LinksUpToDate>false</LinksUpToDate>
  <CharactersWithSpaces>26174</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Xiaomi(Yi)</cp:lastModifiedBy>
  <cp:revision>6</cp:revision>
  <cp:lastPrinted>2008-01-30T20:09:00Z</cp:lastPrinted>
  <dcterms:created xsi:type="dcterms:W3CDTF">2022-05-10T05:57:00Z</dcterms:created>
  <dcterms:modified xsi:type="dcterms:W3CDTF">2022-05-10T06:08:00Z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1651560601</vt:lpwstr>
  </property>
  <property fmtid="{D5CDD505-2E9C-101B-9397-08002B2CF9AE}" pid="8" name="CWM933d3b072406487d9e4dfeec41dc22dd">
    <vt:lpwstr>CWMjZhL+Xen3iOx2Bz7iCm62CuAnQfXOoAaOwjdXmBcXmoMyTvN/rH5lkXcaszZH+DOiVzH+mP1sLcyIs6EttMFZw==</vt:lpwstr>
  </property>
</Properties>
</file>