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8884" w14:textId="48A697A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61151F">
        <w:t>7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2270E9">
        <w:rPr>
          <w:sz w:val="32"/>
          <w:szCs w:val="32"/>
        </w:rPr>
        <w:t>1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1801BE6A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61151F">
        <w:t>2-21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03</w:t>
      </w:r>
      <w:r w:rsidR="002270E9" w:rsidRPr="002270E9">
        <w:t>-</w:t>
      </w:r>
      <w:r w:rsidR="0061151F">
        <w:t>03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608BE047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8.11.1</w:t>
      </w:r>
    </w:p>
    <w:p w14:paraId="2471CA2C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0CBED322" w14:textId="46EF5193" w:rsidR="009D5DE3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9D5DE3">
        <w:t xml:space="preserve"> </w:t>
      </w:r>
      <w:r w:rsidR="00B7516F" w:rsidRPr="00B7516F">
        <w:t xml:space="preserve">[Pre117-e][613][POS] RAN1 parameter list impact to RRC </w:t>
      </w:r>
    </w:p>
    <w:p w14:paraId="2423E063" w14:textId="46999390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Heading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07E002BC" w14:textId="77777777" w:rsidR="009D5DE3" w:rsidRDefault="009D5DE3" w:rsidP="009D5DE3">
      <w:pPr>
        <w:pStyle w:val="Doc-text2"/>
      </w:pPr>
    </w:p>
    <w:p w14:paraId="41105241" w14:textId="77777777" w:rsidR="00B7516F" w:rsidRDefault="00B7516F" w:rsidP="0034687B">
      <w:pPr>
        <w:pStyle w:val="EmailDiscussion"/>
        <w:numPr>
          <w:ilvl w:val="0"/>
          <w:numId w:val="24"/>
        </w:numPr>
        <w:overflowPunct/>
        <w:autoSpaceDE/>
        <w:autoSpaceDN/>
        <w:adjustRightInd/>
        <w:textAlignment w:val="auto"/>
      </w:pPr>
      <w:r w:rsidRPr="00B7516F">
        <w:t>[Pre117-e][613][POS] RAN1 parameter list impact to RRC running CR (Ericsson)</w:t>
      </w:r>
    </w:p>
    <w:p w14:paraId="6A9736B4" w14:textId="77777777" w:rsidR="00D45602" w:rsidRDefault="00D45602" w:rsidP="009D5DE3"/>
    <w:p w14:paraId="35754B80" w14:textId="604FA5C4" w:rsidR="009D5DE3" w:rsidRDefault="00D45602" w:rsidP="009D5DE3">
      <w:r>
        <w:t>Please provide your comments related to the CR</w:t>
      </w:r>
    </w:p>
    <w:p w14:paraId="6FDE3E6C" w14:textId="77777777" w:rsidR="009D5DE3" w:rsidRDefault="009D5DE3" w:rsidP="009D5DE3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78BF0C83" w:rsidR="009D5DE3" w:rsidRDefault="000C283D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116B319D" w:rsidR="009D5DE3" w:rsidRDefault="000C283D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Yi Guo (yi.guo@intel.com)</w:t>
            </w: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401A6FE3" w:rsidR="009D5DE3" w:rsidRDefault="009D5DE3" w:rsidP="009D5DE3">
      <w:pPr>
        <w:pStyle w:val="Heading1"/>
      </w:pPr>
      <w:r>
        <w:lastRenderedPageBreak/>
        <w:t>3</w:t>
      </w:r>
      <w:r>
        <w:tab/>
        <w:t>Comments</w:t>
      </w:r>
    </w:p>
    <w:p w14:paraId="2FAA19AB" w14:textId="7CF7419F" w:rsidR="009D5DE3" w:rsidRPr="00E97895" w:rsidRDefault="00E16937" w:rsidP="009D5DE3">
      <w:pPr>
        <w:rPr>
          <w:b/>
          <w:lang w:eastAsia="zh-CN"/>
        </w:rPr>
      </w:pPr>
      <w:r>
        <w:rPr>
          <w:b/>
          <w:lang w:eastAsia="zh-CN"/>
        </w:rPr>
        <w:t>Please provide the comments on the CR 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62C94439" w:rsidR="009D5DE3" w:rsidRPr="00B31698" w:rsidRDefault="00B31698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F50F" w14:textId="1A97D9E9" w:rsidR="00B31698" w:rsidRDefault="005E382C" w:rsidP="00B31698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r w:rsidR="00B31698">
              <w:rPr>
                <w:lang w:val="en-US"/>
              </w:rPr>
              <w:t>Following RAN1 parameter is missing</w:t>
            </w:r>
            <w:r w:rsidR="004F1258">
              <w:rPr>
                <w:lang w:val="en-US"/>
              </w:rPr>
              <w:t>, should be added in reconfiguration message?</w:t>
            </w:r>
          </w:p>
          <w:p w14:paraId="71798FD6" w14:textId="77777777" w:rsidR="00B31698" w:rsidRDefault="00B31698" w:rsidP="00B31698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proofErr w:type="spellStart"/>
            <w:r w:rsidRPr="00B31698">
              <w:rPr>
                <w:lang w:val="en-US"/>
              </w:rPr>
              <w:t>UETxTEG_Request_UL</w:t>
            </w:r>
            <w:proofErr w:type="spellEnd"/>
            <w:r w:rsidRPr="00B31698">
              <w:rPr>
                <w:lang w:val="en-US"/>
              </w:rPr>
              <w:t>-TDOA</w:t>
            </w:r>
            <w:r>
              <w:rPr>
                <w:lang w:val="en-US"/>
              </w:rPr>
              <w:t xml:space="preserve">, </w:t>
            </w:r>
            <w:r w:rsidRPr="00B31698">
              <w:rPr>
                <w:lang w:val="en-US"/>
              </w:rPr>
              <w:t xml:space="preserve">The parameter is used for the serving </w:t>
            </w:r>
            <w:proofErr w:type="spellStart"/>
            <w:r w:rsidRPr="00B31698">
              <w:rPr>
                <w:lang w:val="en-US"/>
              </w:rPr>
              <w:t>gNB</w:t>
            </w:r>
            <w:proofErr w:type="spellEnd"/>
            <w:r w:rsidRPr="00B31698">
              <w:rPr>
                <w:lang w:val="en-US"/>
              </w:rPr>
              <w:t xml:space="preserve"> to request a UE to provide UE Tx TEG association for UL-TDOA</w:t>
            </w:r>
            <w:r>
              <w:rPr>
                <w:lang w:val="en-US"/>
              </w:rPr>
              <w:t xml:space="preserve"> .</w:t>
            </w:r>
          </w:p>
          <w:p w14:paraId="1F37433B" w14:textId="77777777" w:rsidR="005E382C" w:rsidRDefault="005E382C" w:rsidP="005E382C">
            <w:pPr>
              <w:pStyle w:val="PL"/>
              <w:rPr>
                <w:ins w:id="0" w:author="Ericsson" w:date="2022-02-09T10:13:00Z"/>
              </w:rPr>
            </w:pPr>
            <w:r>
              <w:rPr>
                <w:lang w:val="en-US"/>
              </w:rPr>
              <w:t xml:space="preserve">2 comma is missing for </w:t>
            </w:r>
            <w:ins w:id="1" w:author="Ericsson" w:date="2022-02-06T16:03:00Z">
              <w:r w:rsidRPr="00D27132">
                <w:t xml:space="preserve">        </w:t>
              </w:r>
            </w:ins>
            <w:ins w:id="2" w:author="Ericsson" w:date="2022-02-09T10:13:00Z">
              <w:r>
                <w:rPr>
                  <w:lang w:eastAsia="en-GB"/>
                </w:rPr>
                <w:t>uePositioningAssistanceInfo</w:t>
              </w:r>
              <w:r w:rsidRPr="00121B0D">
                <w:rPr>
                  <w:lang w:eastAsia="en-GB"/>
                </w:rPr>
                <w:t>-r1</w:t>
              </w:r>
              <w:r>
                <w:rPr>
                  <w:lang w:eastAsia="en-GB"/>
                </w:rPr>
                <w:t>7</w:t>
              </w:r>
              <w:r>
                <w:rPr>
                  <w:lang w:eastAsia="en-GB"/>
                </w:rPr>
                <w:tab/>
              </w:r>
              <w:r>
                <w:rPr>
                  <w:lang w:eastAsia="en-GB"/>
                </w:rPr>
                <w:tab/>
              </w:r>
              <w:r>
                <w:rPr>
                  <w:lang w:eastAsia="en-GB"/>
                </w:rPr>
                <w:tab/>
                <w:t>UEPositioningAssistanceInfo-IES</w:t>
              </w:r>
              <w:r w:rsidRPr="00121B0D">
                <w:rPr>
                  <w:lang w:eastAsia="en-GB"/>
                </w:rPr>
                <w:t>-r1</w:t>
              </w:r>
              <w:r>
                <w:rPr>
                  <w:lang w:eastAsia="en-GB"/>
                </w:rPr>
                <w:t>7</w:t>
              </w:r>
            </w:ins>
          </w:p>
          <w:p w14:paraId="18BD516D" w14:textId="77777777" w:rsidR="005E382C" w:rsidRDefault="005E382C" w:rsidP="00B31698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lang w:val="en-GB"/>
              </w:rPr>
              <w:t>3 For new message, why SRB3 is needed? We should not consider SCG case;</w:t>
            </w:r>
          </w:p>
          <w:p w14:paraId="3F5DCE4C" w14:textId="74D489F4" w:rsidR="005E382C" w:rsidRPr="005E382C" w:rsidRDefault="005E382C" w:rsidP="00B31698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D5DE3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77777777" w:rsidR="009D5DE3" w:rsidRPr="00E22D59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10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77777777" w:rsidR="009D5DE3" w:rsidRPr="004F49DF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D94" w14:textId="77777777" w:rsidR="009D5DE3" w:rsidRPr="004F49DF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77777777" w:rsidR="009D5DE3" w:rsidRPr="00C66B6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EA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47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9D5DE3" w:rsidRPr="00BB6BB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D5DE3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9D5DE3" w:rsidRPr="00015D28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Heading1"/>
        <w:sectPr w:rsidR="00C473A5" w:rsidSect="009D5DE3">
          <w:head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BodyText"/>
      </w:pPr>
      <w:bookmarkStart w:id="3" w:name="_In-sequence_SDU_delivery"/>
      <w:bookmarkEnd w:id="3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970B" w14:textId="77777777" w:rsidR="00CA2D63" w:rsidRDefault="00CA2D63">
      <w:r>
        <w:separator/>
      </w:r>
    </w:p>
  </w:endnote>
  <w:endnote w:type="continuationSeparator" w:id="0">
    <w:p w14:paraId="4F3CF18D" w14:textId="77777777" w:rsidR="00CA2D63" w:rsidRDefault="00CA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AF61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3661" w14:textId="77777777" w:rsidR="00CA2D63" w:rsidRDefault="00CA2D63">
      <w:r>
        <w:separator/>
      </w:r>
    </w:p>
  </w:footnote>
  <w:footnote w:type="continuationSeparator" w:id="0">
    <w:p w14:paraId="76AF3562" w14:textId="77777777" w:rsidR="00CA2D63" w:rsidRDefault="00CA2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21"/>
  </w:num>
  <w:num w:numId="23">
    <w:abstractNumId w:val="20"/>
  </w:num>
  <w:num w:numId="24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0D87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83D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258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2C"/>
    <w:rsid w:val="005E385F"/>
    <w:rsid w:val="005E5B81"/>
    <w:rsid w:val="005F2CB1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1698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2D63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BD5C0"/>
  <w15:chartTrackingRefBased/>
  <w15:docId w15:val="{68D66960-FCFE-4FFD-BE38-3D84F96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AAFCE6-F325-4425-8E82-4E4B82DCC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9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1147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Intel-Yi1</cp:lastModifiedBy>
  <cp:revision>8</cp:revision>
  <cp:lastPrinted>2008-01-31T07:09:00Z</cp:lastPrinted>
  <dcterms:created xsi:type="dcterms:W3CDTF">2022-02-10T10:20:00Z</dcterms:created>
  <dcterms:modified xsi:type="dcterms:W3CDTF">2022-02-11T04:16:00Z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