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宋体" w:hAnsi="宋体" w:cs="宋体"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ac"/>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2"/>
        <w:numPr>
          <w:ilvl w:val="1"/>
          <w:numId w:val="5"/>
        </w:numPr>
        <w:rPr>
          <w:lang w:eastAsia="zh-CN"/>
        </w:rPr>
      </w:pPr>
      <w:r>
        <w:rPr>
          <w:lang w:eastAsia="zh-CN"/>
        </w:rPr>
        <w:t>Company contact details</w:t>
      </w:r>
    </w:p>
    <w:tbl>
      <w:tblPr>
        <w:tblStyle w:val="af1"/>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15723E86" w:rsidR="003B480A" w:rsidRDefault="00E81352" w:rsidP="003B480A">
            <w:pPr>
              <w:rPr>
                <w:rFonts w:eastAsia="MS Mincho"/>
                <w:lang w:eastAsia="ja-JP"/>
              </w:rPr>
            </w:pPr>
            <w:hyperlink r:id="rId13" w:history="1">
              <w:r w:rsidR="00853A61" w:rsidRPr="00154B2B">
                <w:rPr>
                  <w:rStyle w:val="af3"/>
                  <w:lang w:val="en-US" w:eastAsia="zh-CN"/>
                </w:rPr>
                <w:t>Jialinzou88@yahoo.com</w:t>
              </w:r>
            </w:hyperlink>
          </w:p>
        </w:tc>
      </w:tr>
      <w:tr w:rsidR="00853A61" w:rsidRPr="00CF2D94" w14:paraId="40E00DB6" w14:textId="77777777" w:rsidTr="00F3583D">
        <w:tc>
          <w:tcPr>
            <w:tcW w:w="4742" w:type="dxa"/>
          </w:tcPr>
          <w:p w14:paraId="3571189E" w14:textId="316D3099" w:rsidR="00853A61" w:rsidRPr="00853A61" w:rsidRDefault="00853A61" w:rsidP="003B480A">
            <w:pPr>
              <w:rPr>
                <w:lang w:eastAsia="zh-CN"/>
              </w:rPr>
            </w:pPr>
            <w:r>
              <w:rPr>
                <w:rFonts w:hint="eastAsia"/>
                <w:lang w:eastAsia="zh-CN"/>
              </w:rPr>
              <w:t>CMCC</w:t>
            </w:r>
          </w:p>
        </w:tc>
        <w:tc>
          <w:tcPr>
            <w:tcW w:w="4881" w:type="dxa"/>
          </w:tcPr>
          <w:p w14:paraId="4ECA45AE" w14:textId="6D30B218" w:rsidR="00853A61" w:rsidRDefault="00853A61" w:rsidP="003B480A">
            <w:pPr>
              <w:rPr>
                <w:lang w:val="en-US" w:eastAsia="zh-CN"/>
              </w:rPr>
            </w:pPr>
            <w:r>
              <w:rPr>
                <w:rFonts w:hint="eastAsia"/>
                <w:lang w:val="en-US" w:eastAsia="zh-CN"/>
              </w:rPr>
              <w:t>l</w:t>
            </w:r>
            <w:r>
              <w:rPr>
                <w:lang w:val="en-US" w:eastAsia="zh-CN"/>
              </w:rPr>
              <w:t>iuxiaoman@chinamobile.com</w:t>
            </w:r>
          </w:p>
        </w:tc>
      </w:tr>
      <w:tr w:rsidR="001B0A57" w:rsidRPr="00CF2D94" w14:paraId="5B1D989F" w14:textId="77777777" w:rsidTr="00F3583D">
        <w:tc>
          <w:tcPr>
            <w:tcW w:w="4742" w:type="dxa"/>
          </w:tcPr>
          <w:p w14:paraId="6C5CD4E8" w14:textId="50E099B4" w:rsidR="001B0A57" w:rsidRDefault="001B0A57" w:rsidP="001B0A57">
            <w:pPr>
              <w:rPr>
                <w:lang w:eastAsia="zh-CN"/>
              </w:rPr>
            </w:pPr>
            <w:r>
              <w:rPr>
                <w:rFonts w:hint="eastAsia"/>
                <w:lang w:val="en-US" w:eastAsia="zh-CN"/>
              </w:rPr>
              <w:t>Spreadtrum</w:t>
            </w:r>
          </w:p>
        </w:tc>
        <w:tc>
          <w:tcPr>
            <w:tcW w:w="4881" w:type="dxa"/>
          </w:tcPr>
          <w:p w14:paraId="4060C2CA" w14:textId="5375762A" w:rsidR="001B0A57" w:rsidRDefault="001B0A57" w:rsidP="001B0A57">
            <w:pPr>
              <w:rPr>
                <w:lang w:val="en-US" w:eastAsia="zh-CN"/>
              </w:rPr>
            </w:pPr>
            <w:r>
              <w:rPr>
                <w:lang w:val="en-US" w:eastAsia="zh-CN"/>
              </w:rPr>
              <w:t>lifeng.han@unisoc.com</w:t>
            </w:r>
          </w:p>
        </w:tc>
      </w:tr>
      <w:tr w:rsidR="005A4139" w:rsidRPr="00CF2D94" w14:paraId="5334BD20" w14:textId="77777777" w:rsidTr="00F3583D">
        <w:tc>
          <w:tcPr>
            <w:tcW w:w="4742" w:type="dxa"/>
          </w:tcPr>
          <w:p w14:paraId="6E37A0B2" w14:textId="1BA1D744" w:rsidR="005A4139" w:rsidRDefault="005A4139" w:rsidP="001B0A57">
            <w:pPr>
              <w:rPr>
                <w:rFonts w:hint="eastAsia"/>
                <w:lang w:val="en-US" w:eastAsia="zh-CN"/>
              </w:rPr>
            </w:pPr>
            <w:r>
              <w:rPr>
                <w:rFonts w:hint="eastAsia"/>
                <w:lang w:val="en-US" w:eastAsia="zh-CN"/>
              </w:rPr>
              <w:t>T</w:t>
            </w:r>
            <w:r>
              <w:rPr>
                <w:lang w:val="en-US" w:eastAsia="zh-CN"/>
              </w:rPr>
              <w:t>D Tech, Chengdu TD Tech</w:t>
            </w:r>
          </w:p>
        </w:tc>
        <w:tc>
          <w:tcPr>
            <w:tcW w:w="4881" w:type="dxa"/>
          </w:tcPr>
          <w:p w14:paraId="671CB410" w14:textId="290BB777" w:rsidR="005A4139" w:rsidRDefault="005A4139" w:rsidP="001B0A57">
            <w:pPr>
              <w:rPr>
                <w:lang w:val="en-US" w:eastAsia="zh-CN"/>
              </w:rPr>
            </w:pPr>
            <w:proofErr w:type="spellStart"/>
            <w:r>
              <w:rPr>
                <w:rFonts w:hint="eastAsia"/>
                <w:lang w:val="en-US" w:eastAsia="zh-CN"/>
              </w:rPr>
              <w:t>L</w:t>
            </w:r>
            <w:r>
              <w:rPr>
                <w:lang w:val="en-US" w:eastAsia="zh-CN"/>
              </w:rPr>
              <w:t>imei</w:t>
            </w:r>
            <w:proofErr w:type="spellEnd"/>
            <w:r>
              <w:rPr>
                <w:lang w:val="en-US" w:eastAsia="zh-CN"/>
              </w:rPr>
              <w:t xml:space="preserve"> Wei: limei.wei@td-tech.com</w:t>
            </w:r>
          </w:p>
        </w:tc>
      </w:tr>
    </w:tbl>
    <w:p w14:paraId="0925FD9C" w14:textId="77777777" w:rsidR="00DA26C5" w:rsidRPr="00F84413" w:rsidRDefault="00DA26C5">
      <w:pPr>
        <w:rPr>
          <w:lang w:val="fi-FI" w:eastAsia="zh-CN"/>
        </w:rPr>
      </w:pPr>
    </w:p>
    <w:p w14:paraId="117F046B" w14:textId="77777777" w:rsidR="00DA26C5" w:rsidRDefault="00977A79">
      <w:pPr>
        <w:pStyle w:val="1"/>
        <w:numPr>
          <w:ilvl w:val="0"/>
          <w:numId w:val="0"/>
        </w:numPr>
        <w:ind w:left="567" w:hanging="567"/>
      </w:pPr>
      <w:r>
        <w:lastRenderedPageBreak/>
        <w:t>2</w:t>
      </w:r>
      <w:r>
        <w:tab/>
        <w:t>RRC open issues</w:t>
      </w:r>
    </w:p>
    <w:p w14:paraId="50D93FEE" w14:textId="77777777" w:rsidR="00DA26C5" w:rsidRDefault="00977A79">
      <w:pPr>
        <w:pStyle w:val="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4"/>
        <w:numPr>
          <w:ilvl w:val="0"/>
          <w:numId w:val="0"/>
        </w:numPr>
        <w:ind w:left="1418" w:hanging="1418"/>
      </w:pPr>
      <w:r>
        <w:t>9.1.1.</w:t>
      </w:r>
      <w:r>
        <w:rPr>
          <w:lang w:eastAsia="zh-CN"/>
        </w:rPr>
        <w:t>X</w:t>
      </w:r>
      <w:r>
        <w:tab/>
        <w:t>MCCH configuration</w:t>
      </w:r>
    </w:p>
    <w:p w14:paraId="4B8CDF83" w14:textId="77777777" w:rsidR="00DA26C5" w:rsidRDefault="00977A79">
      <w:pPr>
        <w:rPr>
          <w:rFonts w:eastAsia="等线"/>
          <w:lang w:eastAsia="zh-CN"/>
        </w:rPr>
      </w:pPr>
      <w:r>
        <w:rPr>
          <w:rFonts w:eastAsia="等线"/>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af1"/>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r>
              <w:rPr>
                <w:rFonts w:hint="eastAsia"/>
                <w:lang w:eastAsia="zh-CN"/>
              </w:rPr>
              <w:t>Yes,but</w:t>
            </w:r>
            <w:proofErr w:type="spell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r w:rsidR="00853A61" w14:paraId="2A5E7195" w14:textId="77777777" w:rsidTr="00F84413">
        <w:tc>
          <w:tcPr>
            <w:tcW w:w="2313" w:type="dxa"/>
          </w:tcPr>
          <w:p w14:paraId="5B8DA393" w14:textId="7C09B930" w:rsidR="00853A61" w:rsidRDefault="00853A61" w:rsidP="003B480A">
            <w:pPr>
              <w:rPr>
                <w:lang w:val="en-US" w:eastAsia="zh-CN"/>
              </w:rPr>
            </w:pPr>
            <w:r>
              <w:rPr>
                <w:rFonts w:hint="eastAsia"/>
                <w:lang w:val="en-US" w:eastAsia="zh-CN"/>
              </w:rPr>
              <w:t>C</w:t>
            </w:r>
            <w:r>
              <w:rPr>
                <w:lang w:val="en-US" w:eastAsia="zh-CN"/>
              </w:rPr>
              <w:t>MCC</w:t>
            </w:r>
          </w:p>
        </w:tc>
        <w:tc>
          <w:tcPr>
            <w:tcW w:w="899" w:type="dxa"/>
          </w:tcPr>
          <w:p w14:paraId="63C930E4" w14:textId="6DA9D34D" w:rsidR="00853A61" w:rsidRDefault="00853A61" w:rsidP="003B480A">
            <w:pPr>
              <w:rPr>
                <w:lang w:eastAsia="zh-CN"/>
              </w:rPr>
            </w:pPr>
            <w:r>
              <w:rPr>
                <w:rFonts w:hint="eastAsia"/>
                <w:lang w:eastAsia="zh-CN"/>
              </w:rPr>
              <w:t>Y</w:t>
            </w:r>
            <w:r>
              <w:rPr>
                <w:lang w:eastAsia="zh-CN"/>
              </w:rPr>
              <w:t>es</w:t>
            </w:r>
          </w:p>
        </w:tc>
        <w:tc>
          <w:tcPr>
            <w:tcW w:w="6412" w:type="dxa"/>
          </w:tcPr>
          <w:p w14:paraId="386589A6" w14:textId="226318D4" w:rsidR="00853A61" w:rsidRPr="00240408" w:rsidRDefault="00853A61" w:rsidP="003B480A">
            <w:pPr>
              <w:rPr>
                <w:lang w:eastAsia="zh-CN"/>
              </w:rPr>
            </w:pPr>
            <w:r w:rsidRPr="00853A61">
              <w:rPr>
                <w:lang w:eastAsia="zh-CN"/>
              </w:rPr>
              <w:t xml:space="preserve">Agree with CATT that 6 bits </w:t>
            </w:r>
            <w:r>
              <w:rPr>
                <w:rFonts w:hint="eastAsia"/>
                <w:lang w:eastAsia="zh-CN"/>
              </w:rPr>
              <w:t>seems</w:t>
            </w:r>
            <w:r w:rsidRPr="00853A61">
              <w:rPr>
                <w:lang w:eastAsia="zh-CN"/>
              </w:rPr>
              <w:t xml:space="preserve"> sufficient</w:t>
            </w:r>
            <w:r>
              <w:rPr>
                <w:rFonts w:hint="eastAsia"/>
                <w:lang w:eastAsia="zh-CN"/>
              </w:rPr>
              <w:t>.</w:t>
            </w:r>
          </w:p>
        </w:tc>
      </w:tr>
      <w:tr w:rsidR="00F11589" w14:paraId="01566773" w14:textId="77777777" w:rsidTr="00F84413">
        <w:tc>
          <w:tcPr>
            <w:tcW w:w="2313" w:type="dxa"/>
          </w:tcPr>
          <w:p w14:paraId="7288375C" w14:textId="0AE86FAF" w:rsidR="00F11589" w:rsidRDefault="00F11589" w:rsidP="00F11589">
            <w:pPr>
              <w:rPr>
                <w:lang w:val="en-US" w:eastAsia="zh-CN"/>
              </w:rPr>
            </w:pPr>
            <w:r>
              <w:rPr>
                <w:rFonts w:hint="eastAsia"/>
                <w:lang w:eastAsia="zh-CN"/>
              </w:rPr>
              <w:t>S</w:t>
            </w:r>
            <w:r>
              <w:rPr>
                <w:lang w:eastAsia="zh-CN"/>
              </w:rPr>
              <w:t>preadtrum</w:t>
            </w:r>
          </w:p>
        </w:tc>
        <w:tc>
          <w:tcPr>
            <w:tcW w:w="899" w:type="dxa"/>
          </w:tcPr>
          <w:p w14:paraId="6EC0C96B" w14:textId="12114E97" w:rsidR="00F11589" w:rsidRDefault="00F11589" w:rsidP="00F11589">
            <w:pPr>
              <w:rPr>
                <w:lang w:eastAsia="zh-CN"/>
              </w:rPr>
            </w:pPr>
            <w:r>
              <w:rPr>
                <w:lang w:eastAsia="zh-CN"/>
              </w:rPr>
              <w:t>Yes</w:t>
            </w:r>
          </w:p>
        </w:tc>
        <w:tc>
          <w:tcPr>
            <w:tcW w:w="6412" w:type="dxa"/>
          </w:tcPr>
          <w:p w14:paraId="74FBF798" w14:textId="3D00AB4E" w:rsidR="00F11589" w:rsidRPr="00853A61" w:rsidRDefault="00F11589" w:rsidP="00F11589">
            <w:pPr>
              <w:rPr>
                <w:lang w:eastAsia="zh-CN"/>
              </w:rPr>
            </w:pPr>
            <w:r>
              <w:rPr>
                <w:lang w:val="en-US" w:eastAsia="zh-CN"/>
              </w:rPr>
              <w:t>No strong view on SN length</w:t>
            </w:r>
          </w:p>
        </w:tc>
      </w:tr>
      <w:tr w:rsidR="005A4139" w14:paraId="45F83DCD" w14:textId="77777777" w:rsidTr="00F84413">
        <w:tc>
          <w:tcPr>
            <w:tcW w:w="2313" w:type="dxa"/>
          </w:tcPr>
          <w:p w14:paraId="36F191B2" w14:textId="4BE85E37" w:rsidR="005A4139" w:rsidRDefault="005A4139" w:rsidP="00F11589">
            <w:pPr>
              <w:rPr>
                <w:rFonts w:hint="eastAsia"/>
                <w:lang w:eastAsia="zh-CN"/>
              </w:rPr>
            </w:pPr>
            <w:r>
              <w:rPr>
                <w:rFonts w:hint="eastAsia"/>
                <w:lang w:val="en-US" w:eastAsia="zh-CN"/>
              </w:rPr>
              <w:lastRenderedPageBreak/>
              <w:t>T</w:t>
            </w:r>
            <w:r>
              <w:rPr>
                <w:lang w:val="en-US" w:eastAsia="zh-CN"/>
              </w:rPr>
              <w:t>D Tech, Chengdu TD Tech</w:t>
            </w:r>
          </w:p>
        </w:tc>
        <w:tc>
          <w:tcPr>
            <w:tcW w:w="899" w:type="dxa"/>
          </w:tcPr>
          <w:p w14:paraId="6C6F1C7F" w14:textId="3F055E4E" w:rsidR="005A4139" w:rsidRDefault="005A4139" w:rsidP="00F11589">
            <w:pPr>
              <w:rPr>
                <w:lang w:eastAsia="zh-CN"/>
              </w:rPr>
            </w:pPr>
            <w:r>
              <w:rPr>
                <w:lang w:eastAsia="zh-CN"/>
              </w:rPr>
              <w:t>Yes</w:t>
            </w:r>
          </w:p>
        </w:tc>
        <w:tc>
          <w:tcPr>
            <w:tcW w:w="6412" w:type="dxa"/>
          </w:tcPr>
          <w:p w14:paraId="7DA5353C" w14:textId="724D588E" w:rsidR="005A4139" w:rsidRDefault="005A4139" w:rsidP="00F11589">
            <w:pPr>
              <w:rPr>
                <w:lang w:val="en-US" w:eastAsia="zh-CN"/>
              </w:rPr>
            </w:pP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4"/>
        <w:numPr>
          <w:ilvl w:val="0"/>
          <w:numId w:val="0"/>
        </w:numPr>
        <w:ind w:left="1418" w:hanging="1418"/>
      </w:pPr>
      <w:r>
        <w:t>9.1.1</w:t>
      </w:r>
      <w:proofErr w:type="gramStart"/>
      <w:r>
        <w:t>.Y</w:t>
      </w:r>
      <w:proofErr w:type="gramEnd"/>
      <w:r>
        <w:tab/>
        <w:t>MTCH configuration for MBS broadcast</w:t>
      </w:r>
    </w:p>
    <w:p w14:paraId="196CD6D5" w14:textId="77777777" w:rsidR="00DA26C5" w:rsidRDefault="00977A79">
      <w:pPr>
        <w:rPr>
          <w:rFonts w:eastAsia="等线"/>
          <w:lang w:eastAsia="zh-CN"/>
        </w:rPr>
      </w:pPr>
      <w:r>
        <w:rPr>
          <w:rFonts w:eastAsia="等线"/>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等线"/>
                <w:lang w:eastAsia="zh-CN"/>
              </w:rPr>
            </w:pPr>
            <w:r>
              <w:rPr>
                <w:rFonts w:eastAsia="等线"/>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t>Question 2: Do you agree with the default configuration parameters of MTCH as currently captured by RRC CR?</w:t>
      </w:r>
    </w:p>
    <w:tbl>
      <w:tblPr>
        <w:tblStyle w:val="af1"/>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 short SN;</w:t>
            </w:r>
          </w:p>
          <w:p w14:paraId="68FC2AAD"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short SN</w:t>
            </w:r>
          </w:p>
          <w:p w14:paraId="2CFE1461" w14:textId="77777777" w:rsidR="00DA26C5" w:rsidRDefault="00977A79">
            <w:pPr>
              <w:pStyle w:val="Agreement"/>
              <w:numPr>
                <w:ilvl w:val="0"/>
                <w:numId w:val="0"/>
              </w:numPr>
              <w:ind w:left="1619"/>
              <w:rPr>
                <w:rFonts w:ascii="Calibri" w:hAnsi="Calibri" w:cs="Calibri"/>
                <w:lang w:eastAsia="zh-CN"/>
              </w:rPr>
            </w:pPr>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 UM with long SN</w:t>
            </w:r>
          </w:p>
          <w:p w14:paraId="2A609C70" w14:textId="77777777" w:rsidR="00DA26C5" w:rsidRDefault="00977A79">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r>
              <w:rPr>
                <w:lang w:eastAsia="zh-CN"/>
              </w:rPr>
              <w:t>Yes with comments</w:t>
            </w:r>
          </w:p>
        </w:tc>
        <w:tc>
          <w:tcPr>
            <w:tcW w:w="6283" w:type="dxa"/>
          </w:tcPr>
          <w:p w14:paraId="238590EA" w14:textId="77777777" w:rsidR="00977A79" w:rsidRDefault="00977A79" w:rsidP="00977A79">
            <w:pPr>
              <w:pStyle w:val="af6"/>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af6"/>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lastRenderedPageBreak/>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r w:rsidR="00853A61" w14:paraId="1F731CB4" w14:textId="77777777" w:rsidTr="003B480A">
        <w:tc>
          <w:tcPr>
            <w:tcW w:w="2258" w:type="dxa"/>
          </w:tcPr>
          <w:p w14:paraId="60A5F3B5" w14:textId="746EE627" w:rsidR="00853A61" w:rsidRDefault="00853A61" w:rsidP="003B480A">
            <w:pPr>
              <w:rPr>
                <w:lang w:val="en-US" w:eastAsia="zh-CN"/>
              </w:rPr>
            </w:pPr>
            <w:r>
              <w:rPr>
                <w:rFonts w:hint="eastAsia"/>
                <w:lang w:val="en-US" w:eastAsia="zh-CN"/>
              </w:rPr>
              <w:t>C</w:t>
            </w:r>
            <w:r>
              <w:rPr>
                <w:lang w:val="en-US" w:eastAsia="zh-CN"/>
              </w:rPr>
              <w:t>MCC</w:t>
            </w:r>
          </w:p>
        </w:tc>
        <w:tc>
          <w:tcPr>
            <w:tcW w:w="1083" w:type="dxa"/>
          </w:tcPr>
          <w:p w14:paraId="59835E6A" w14:textId="4AA077C5" w:rsidR="00853A61" w:rsidRDefault="00C12535" w:rsidP="003B480A">
            <w:pPr>
              <w:rPr>
                <w:lang w:eastAsia="zh-CN"/>
              </w:rPr>
            </w:pPr>
            <w:r>
              <w:rPr>
                <w:rFonts w:hint="eastAsia"/>
                <w:lang w:eastAsia="zh-CN"/>
              </w:rPr>
              <w:t>Yes</w:t>
            </w:r>
          </w:p>
        </w:tc>
        <w:tc>
          <w:tcPr>
            <w:tcW w:w="6283" w:type="dxa"/>
          </w:tcPr>
          <w:p w14:paraId="1FC9E56C" w14:textId="519CC1A7" w:rsidR="00853A61" w:rsidRDefault="00C12535" w:rsidP="003B480A">
            <w:pPr>
              <w:rPr>
                <w:lang w:val="en-US" w:eastAsia="zh-CN"/>
              </w:rPr>
            </w:pPr>
            <w:r>
              <w:rPr>
                <w:rFonts w:hint="eastAsia"/>
                <w:lang w:val="en-US" w:eastAsia="zh-CN"/>
              </w:rPr>
              <w:t>6</w:t>
            </w:r>
            <w:r>
              <w:rPr>
                <w:lang w:val="en-US" w:eastAsia="zh-CN"/>
              </w:rPr>
              <w:t xml:space="preserve"> </w:t>
            </w:r>
            <w:r>
              <w:rPr>
                <w:rFonts w:hint="eastAsia"/>
                <w:lang w:val="en-US" w:eastAsia="zh-CN"/>
              </w:rPr>
              <w:t>bits</w:t>
            </w:r>
            <w:r>
              <w:rPr>
                <w:lang w:val="en-US" w:eastAsia="zh-CN"/>
              </w:rPr>
              <w:t xml:space="preserve"> </w:t>
            </w:r>
            <w:r>
              <w:rPr>
                <w:rFonts w:hint="eastAsia"/>
                <w:lang w:val="en-US" w:eastAsia="zh-CN"/>
              </w:rPr>
              <w:t>for</w:t>
            </w:r>
            <w:r>
              <w:rPr>
                <w:lang w:val="en-US" w:eastAsia="zh-CN"/>
              </w:rPr>
              <w:t xml:space="preserve"> </w:t>
            </w:r>
            <w:r>
              <w:rPr>
                <w:rFonts w:hint="eastAsia"/>
                <w:lang w:val="en-US" w:eastAsia="zh-CN"/>
              </w:rPr>
              <w:t>RLC</w:t>
            </w:r>
            <w:r>
              <w:rPr>
                <w:lang w:val="en-US" w:eastAsia="zh-CN"/>
              </w:rPr>
              <w:t xml:space="preserve"> </w:t>
            </w:r>
            <w:r>
              <w:rPr>
                <w:rFonts w:hint="eastAsia"/>
                <w:lang w:val="en-US" w:eastAsia="zh-CN"/>
              </w:rPr>
              <w:t>UM</w:t>
            </w:r>
            <w:r>
              <w:rPr>
                <w:lang w:val="en-US" w:eastAsia="zh-CN"/>
              </w:rPr>
              <w:t xml:space="preserve"> </w:t>
            </w:r>
            <w:r>
              <w:rPr>
                <w:rFonts w:hint="eastAsia"/>
                <w:lang w:val="en-US" w:eastAsia="zh-CN"/>
              </w:rPr>
              <w:t>seems</w:t>
            </w:r>
            <w:r>
              <w:rPr>
                <w:lang w:val="en-US" w:eastAsia="zh-CN"/>
              </w:rPr>
              <w:t xml:space="preserve"> </w:t>
            </w:r>
            <w:r>
              <w:rPr>
                <w:rFonts w:hint="eastAsia"/>
                <w:lang w:val="en-US" w:eastAsia="zh-CN"/>
              </w:rPr>
              <w:t>sufficient</w:t>
            </w:r>
            <w:r>
              <w:rPr>
                <w:lang w:val="en-US" w:eastAsia="zh-CN"/>
              </w:rPr>
              <w:t>.</w:t>
            </w:r>
          </w:p>
        </w:tc>
      </w:tr>
      <w:tr w:rsidR="00D44593" w14:paraId="446B5AD0" w14:textId="77777777" w:rsidTr="003B480A">
        <w:tc>
          <w:tcPr>
            <w:tcW w:w="2258" w:type="dxa"/>
          </w:tcPr>
          <w:p w14:paraId="302A0B4E" w14:textId="460ECD1E" w:rsidR="00D44593" w:rsidRDefault="00D44593" w:rsidP="00D44593">
            <w:pPr>
              <w:rPr>
                <w:lang w:val="en-US" w:eastAsia="zh-CN"/>
              </w:rPr>
            </w:pPr>
            <w:r>
              <w:rPr>
                <w:rFonts w:hint="eastAsia"/>
                <w:lang w:eastAsia="zh-CN"/>
              </w:rPr>
              <w:t>S</w:t>
            </w:r>
            <w:r>
              <w:rPr>
                <w:lang w:eastAsia="zh-CN"/>
              </w:rPr>
              <w:t>preadtrum</w:t>
            </w:r>
          </w:p>
        </w:tc>
        <w:tc>
          <w:tcPr>
            <w:tcW w:w="1083" w:type="dxa"/>
          </w:tcPr>
          <w:p w14:paraId="580081E8" w14:textId="40DFC84C" w:rsidR="00D44593" w:rsidRDefault="00D44593" w:rsidP="00D44593">
            <w:pPr>
              <w:rPr>
                <w:lang w:eastAsia="zh-CN"/>
              </w:rPr>
            </w:pPr>
            <w:r>
              <w:rPr>
                <w:lang w:eastAsia="zh-CN"/>
              </w:rPr>
              <w:t>Yes</w:t>
            </w:r>
          </w:p>
        </w:tc>
        <w:tc>
          <w:tcPr>
            <w:tcW w:w="6283" w:type="dxa"/>
          </w:tcPr>
          <w:p w14:paraId="26848191" w14:textId="77777777" w:rsidR="00D44593" w:rsidRDefault="00D44593" w:rsidP="00D44593">
            <w:pPr>
              <w:rPr>
                <w:lang w:val="en-US" w:eastAsia="zh-CN"/>
              </w:rPr>
            </w:pPr>
          </w:p>
        </w:tc>
      </w:tr>
      <w:tr w:rsidR="005A4139" w14:paraId="10ED19F8" w14:textId="77777777" w:rsidTr="003B480A">
        <w:tc>
          <w:tcPr>
            <w:tcW w:w="2258" w:type="dxa"/>
          </w:tcPr>
          <w:p w14:paraId="0CE7417B" w14:textId="730A078C" w:rsidR="005A4139" w:rsidRDefault="005A4139" w:rsidP="00D44593">
            <w:pPr>
              <w:rPr>
                <w:rFonts w:hint="eastAsia"/>
                <w:lang w:eastAsia="zh-CN"/>
              </w:rPr>
            </w:pPr>
            <w:r>
              <w:rPr>
                <w:rFonts w:hint="eastAsia"/>
                <w:lang w:val="en-US" w:eastAsia="zh-CN"/>
              </w:rPr>
              <w:t>T</w:t>
            </w:r>
            <w:r>
              <w:rPr>
                <w:lang w:val="en-US" w:eastAsia="zh-CN"/>
              </w:rPr>
              <w:t>D Tech, Chengdu TD Tech</w:t>
            </w:r>
          </w:p>
        </w:tc>
        <w:tc>
          <w:tcPr>
            <w:tcW w:w="1083" w:type="dxa"/>
          </w:tcPr>
          <w:p w14:paraId="1EC7B652" w14:textId="40541E5F" w:rsidR="005A4139" w:rsidRDefault="00E81352" w:rsidP="00D44593">
            <w:pPr>
              <w:rPr>
                <w:lang w:eastAsia="zh-CN"/>
              </w:rPr>
            </w:pPr>
            <w:r>
              <w:rPr>
                <w:lang w:eastAsia="zh-CN"/>
              </w:rPr>
              <w:t>Yes</w:t>
            </w:r>
          </w:p>
        </w:tc>
        <w:tc>
          <w:tcPr>
            <w:tcW w:w="6283" w:type="dxa"/>
          </w:tcPr>
          <w:p w14:paraId="6EAA28D3" w14:textId="77777777" w:rsidR="005A4139" w:rsidRDefault="005A4139" w:rsidP="00D44593">
            <w:pPr>
              <w:rPr>
                <w:lang w:val="en-US" w:eastAsia="zh-CN"/>
              </w:rPr>
            </w:pPr>
          </w:p>
        </w:tc>
      </w:tr>
    </w:tbl>
    <w:p w14:paraId="5D7E5A58" w14:textId="77777777" w:rsidR="00DA26C5" w:rsidRPr="00911212" w:rsidRDefault="00DA26C5">
      <w:pPr>
        <w:rPr>
          <w:lang w:val="en-US"/>
        </w:rPr>
      </w:pPr>
    </w:p>
    <w:p w14:paraId="535CBAD5" w14:textId="77777777" w:rsidR="00DA26C5" w:rsidRDefault="00977A79">
      <w:r>
        <w:t>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a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af1"/>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r w:rsidR="00C12535" w14:paraId="1BEA640B" w14:textId="77777777" w:rsidTr="000E4BDF">
        <w:tc>
          <w:tcPr>
            <w:tcW w:w="2312" w:type="dxa"/>
          </w:tcPr>
          <w:p w14:paraId="710F27A2" w14:textId="6F642B1C" w:rsidR="00C12535" w:rsidRDefault="00C12535" w:rsidP="003B480A">
            <w:pPr>
              <w:rPr>
                <w:lang w:val="en-US" w:eastAsia="zh-CN"/>
              </w:rPr>
            </w:pPr>
            <w:r>
              <w:rPr>
                <w:rFonts w:hint="eastAsia"/>
                <w:lang w:val="en-US" w:eastAsia="zh-CN"/>
              </w:rPr>
              <w:t>C</w:t>
            </w:r>
            <w:r>
              <w:rPr>
                <w:lang w:val="en-US" w:eastAsia="zh-CN"/>
              </w:rPr>
              <w:t>MCC</w:t>
            </w:r>
          </w:p>
        </w:tc>
        <w:tc>
          <w:tcPr>
            <w:tcW w:w="899" w:type="dxa"/>
          </w:tcPr>
          <w:p w14:paraId="6D70732D" w14:textId="7981E058" w:rsidR="00C12535" w:rsidRDefault="00C12535" w:rsidP="003B480A">
            <w:pPr>
              <w:rPr>
                <w:lang w:val="en-US" w:eastAsia="zh-CN"/>
              </w:rPr>
            </w:pPr>
            <w:r>
              <w:rPr>
                <w:rFonts w:hint="eastAsia"/>
                <w:lang w:val="en-US" w:eastAsia="zh-CN"/>
              </w:rPr>
              <w:t>N</w:t>
            </w:r>
            <w:r>
              <w:rPr>
                <w:lang w:val="en-US" w:eastAsia="zh-CN"/>
              </w:rPr>
              <w:t>o</w:t>
            </w:r>
          </w:p>
        </w:tc>
        <w:tc>
          <w:tcPr>
            <w:tcW w:w="6413" w:type="dxa"/>
          </w:tcPr>
          <w:p w14:paraId="0DFF72F9" w14:textId="77777777" w:rsidR="00C12535" w:rsidRDefault="00C12535" w:rsidP="003B480A">
            <w:pPr>
              <w:rPr>
                <w:lang w:val="en-US" w:eastAsia="zh-CN"/>
              </w:rPr>
            </w:pPr>
          </w:p>
        </w:tc>
      </w:tr>
      <w:tr w:rsidR="00D44593" w14:paraId="6FCE9899" w14:textId="77777777" w:rsidTr="000E4BDF">
        <w:tc>
          <w:tcPr>
            <w:tcW w:w="2312" w:type="dxa"/>
          </w:tcPr>
          <w:p w14:paraId="2F679482" w14:textId="4F9E145E" w:rsidR="00D44593" w:rsidRDefault="00D44593" w:rsidP="00D44593">
            <w:pPr>
              <w:rPr>
                <w:lang w:val="en-US" w:eastAsia="zh-CN"/>
              </w:rPr>
            </w:pPr>
            <w:r>
              <w:rPr>
                <w:rFonts w:hint="eastAsia"/>
                <w:lang w:eastAsia="zh-CN"/>
              </w:rPr>
              <w:t>S</w:t>
            </w:r>
            <w:r>
              <w:rPr>
                <w:lang w:eastAsia="zh-CN"/>
              </w:rPr>
              <w:t>preadtrum</w:t>
            </w:r>
          </w:p>
        </w:tc>
        <w:tc>
          <w:tcPr>
            <w:tcW w:w="899" w:type="dxa"/>
          </w:tcPr>
          <w:p w14:paraId="33B8FEC4" w14:textId="7E804BD0" w:rsidR="00D44593" w:rsidRDefault="00D44593" w:rsidP="00D44593">
            <w:pPr>
              <w:rPr>
                <w:lang w:val="en-US" w:eastAsia="zh-CN"/>
              </w:rPr>
            </w:pPr>
            <w:r>
              <w:rPr>
                <w:lang w:val="en-US" w:eastAsia="zh-CN"/>
              </w:rPr>
              <w:t>No</w:t>
            </w:r>
          </w:p>
        </w:tc>
        <w:tc>
          <w:tcPr>
            <w:tcW w:w="6413" w:type="dxa"/>
          </w:tcPr>
          <w:p w14:paraId="5B12803D" w14:textId="77777777" w:rsidR="00D44593" w:rsidRDefault="00D44593" w:rsidP="00D44593">
            <w:pPr>
              <w:rPr>
                <w:lang w:val="en-US" w:eastAsia="zh-CN"/>
              </w:rPr>
            </w:pPr>
          </w:p>
        </w:tc>
      </w:tr>
      <w:tr w:rsidR="005A4139" w14:paraId="372C29D0" w14:textId="77777777" w:rsidTr="000E4BDF">
        <w:tc>
          <w:tcPr>
            <w:tcW w:w="2312" w:type="dxa"/>
          </w:tcPr>
          <w:p w14:paraId="73C47924" w14:textId="344CDC77" w:rsidR="005A4139" w:rsidRDefault="005A4139" w:rsidP="00D44593">
            <w:pPr>
              <w:rPr>
                <w:rFonts w:hint="eastAsia"/>
                <w:lang w:eastAsia="zh-CN"/>
              </w:rPr>
            </w:pPr>
            <w:r>
              <w:rPr>
                <w:rFonts w:hint="eastAsia"/>
                <w:lang w:val="en-US" w:eastAsia="zh-CN"/>
              </w:rPr>
              <w:t>T</w:t>
            </w:r>
            <w:r>
              <w:rPr>
                <w:lang w:val="en-US" w:eastAsia="zh-CN"/>
              </w:rPr>
              <w:t>D Tech, Chengdu TD Tech</w:t>
            </w:r>
          </w:p>
        </w:tc>
        <w:tc>
          <w:tcPr>
            <w:tcW w:w="899" w:type="dxa"/>
          </w:tcPr>
          <w:p w14:paraId="53684C1E" w14:textId="1796D1F8" w:rsidR="005A4139" w:rsidRDefault="001D7729" w:rsidP="00D44593">
            <w:pPr>
              <w:rPr>
                <w:lang w:val="en-US" w:eastAsia="zh-CN"/>
              </w:rPr>
            </w:pPr>
            <w:r>
              <w:rPr>
                <w:lang w:val="en-US" w:eastAsia="zh-CN"/>
              </w:rPr>
              <w:t>No</w:t>
            </w:r>
          </w:p>
        </w:tc>
        <w:tc>
          <w:tcPr>
            <w:tcW w:w="6413" w:type="dxa"/>
          </w:tcPr>
          <w:p w14:paraId="633D066B" w14:textId="77777777" w:rsidR="005A4139" w:rsidRDefault="005A4139" w:rsidP="00D44593">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CEIL(</w:t>
      </w:r>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Based on this, RAN2 has to specify MTCH scheduling window somehow and in [5], it was propose to do this in the following way:</w:t>
      </w:r>
    </w:p>
    <w:p w14:paraId="26F2A697" w14:textId="77777777" w:rsidR="00DA26C5" w:rsidRDefault="00977A79">
      <w:pPr>
        <w:pStyle w:val="af6"/>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af6"/>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af6"/>
        <w:numPr>
          <w:ilvl w:val="0"/>
          <w:numId w:val="8"/>
        </w:numPr>
        <w:spacing w:after="240"/>
        <w:rPr>
          <w:b/>
        </w:rPr>
      </w:pPr>
      <w:r>
        <w:rPr>
          <w:b/>
        </w:rPr>
        <w:lastRenderedPageBreak/>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af6"/>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af6"/>
        <w:numPr>
          <w:ilvl w:val="0"/>
          <w:numId w:val="8"/>
        </w:numPr>
        <w:spacing w:after="240"/>
        <w:rPr>
          <w:b/>
        </w:rPr>
      </w:pPr>
      <w:r>
        <w:rPr>
          <w:b/>
        </w:rPr>
        <w:t>Option 3: Separate MTCH scheduling window is always configured per G-RNTI.</w:t>
      </w:r>
    </w:p>
    <w:tbl>
      <w:tblPr>
        <w:tblStyle w:val="af1"/>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So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 xml:space="preserve">If UE is receiving broadcast in CONNECTED it will receive MCCH and it will provide scheduling similarly as for IDLE i.e. window. No need to mix with DRX. One should not require to align unicast (or multicast) DRX to </w:t>
            </w:r>
            <w:r>
              <w:lastRenderedPageBreak/>
              <w:t>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lastRenderedPageBreak/>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r w:rsidR="00C12535" w14:paraId="213B30B2" w14:textId="77777777" w:rsidTr="003B480A">
        <w:tc>
          <w:tcPr>
            <w:tcW w:w="2263" w:type="dxa"/>
          </w:tcPr>
          <w:p w14:paraId="37387317" w14:textId="5BC168B1" w:rsidR="00C12535" w:rsidRDefault="00C12535" w:rsidP="003B480A">
            <w:pPr>
              <w:rPr>
                <w:lang w:val="en-US" w:eastAsia="zh-CN"/>
              </w:rPr>
            </w:pPr>
            <w:r>
              <w:rPr>
                <w:rFonts w:hint="eastAsia"/>
                <w:lang w:val="en-US" w:eastAsia="zh-CN"/>
              </w:rPr>
              <w:t>C</w:t>
            </w:r>
            <w:r>
              <w:rPr>
                <w:lang w:val="en-US" w:eastAsia="zh-CN"/>
              </w:rPr>
              <w:t>MCC</w:t>
            </w:r>
          </w:p>
        </w:tc>
        <w:tc>
          <w:tcPr>
            <w:tcW w:w="1083" w:type="dxa"/>
          </w:tcPr>
          <w:p w14:paraId="0BA4137F" w14:textId="2B3A76DB" w:rsidR="00C12535" w:rsidRDefault="00C12535" w:rsidP="003B480A">
            <w:pPr>
              <w:rPr>
                <w:lang w:val="en-US" w:eastAsia="zh-CN"/>
              </w:rPr>
            </w:pPr>
            <w:r>
              <w:rPr>
                <w:rFonts w:hint="eastAsia"/>
                <w:lang w:val="en-US" w:eastAsia="zh-CN"/>
              </w:rPr>
              <w:t>O</w:t>
            </w:r>
            <w:r>
              <w:rPr>
                <w:lang w:val="en-US" w:eastAsia="zh-CN"/>
              </w:rPr>
              <w:t>ption 1</w:t>
            </w:r>
          </w:p>
        </w:tc>
        <w:tc>
          <w:tcPr>
            <w:tcW w:w="6278" w:type="dxa"/>
          </w:tcPr>
          <w:p w14:paraId="308CB652" w14:textId="77777777" w:rsidR="00C12535" w:rsidRDefault="00C12535" w:rsidP="003B480A">
            <w:pPr>
              <w:rPr>
                <w:lang w:val="en-US" w:eastAsia="zh-CN"/>
              </w:rPr>
            </w:pPr>
          </w:p>
        </w:tc>
      </w:tr>
      <w:tr w:rsidR="00EA594F" w14:paraId="6873F4B8" w14:textId="77777777" w:rsidTr="003B480A">
        <w:tc>
          <w:tcPr>
            <w:tcW w:w="2263" w:type="dxa"/>
          </w:tcPr>
          <w:p w14:paraId="660B40F8" w14:textId="3FA868C5" w:rsidR="00EA594F" w:rsidRDefault="00EA594F" w:rsidP="00EA594F">
            <w:pPr>
              <w:rPr>
                <w:lang w:val="en-US" w:eastAsia="zh-CN"/>
              </w:rPr>
            </w:pPr>
            <w:r>
              <w:rPr>
                <w:rFonts w:hint="eastAsia"/>
                <w:lang w:eastAsia="zh-CN"/>
              </w:rPr>
              <w:t>S</w:t>
            </w:r>
            <w:r>
              <w:rPr>
                <w:lang w:eastAsia="zh-CN"/>
              </w:rPr>
              <w:t>preadtrum</w:t>
            </w:r>
          </w:p>
        </w:tc>
        <w:tc>
          <w:tcPr>
            <w:tcW w:w="1083" w:type="dxa"/>
          </w:tcPr>
          <w:p w14:paraId="58C8559D" w14:textId="3AC82203" w:rsidR="00EA594F" w:rsidRDefault="00EA594F" w:rsidP="00EA594F">
            <w:pPr>
              <w:rPr>
                <w:lang w:val="en-US" w:eastAsia="zh-CN"/>
              </w:rPr>
            </w:pPr>
            <w:r>
              <w:rPr>
                <w:lang w:val="en-US" w:eastAsia="zh-CN"/>
              </w:rPr>
              <w:t>Option 1</w:t>
            </w:r>
          </w:p>
        </w:tc>
        <w:tc>
          <w:tcPr>
            <w:tcW w:w="6278" w:type="dxa"/>
          </w:tcPr>
          <w:p w14:paraId="18895AFA" w14:textId="77777777" w:rsidR="00EA594F" w:rsidRDefault="00EA594F" w:rsidP="00EA594F">
            <w:pPr>
              <w:rPr>
                <w:lang w:val="en-US" w:eastAsia="zh-CN"/>
              </w:rPr>
            </w:pPr>
          </w:p>
        </w:tc>
      </w:tr>
      <w:tr w:rsidR="005A4139" w14:paraId="104A2D91" w14:textId="77777777" w:rsidTr="003B480A">
        <w:tc>
          <w:tcPr>
            <w:tcW w:w="2263" w:type="dxa"/>
          </w:tcPr>
          <w:p w14:paraId="1CF2A34F" w14:textId="08C2CF8C" w:rsidR="005A4139" w:rsidRDefault="005A4139" w:rsidP="00EA594F">
            <w:pPr>
              <w:rPr>
                <w:rFonts w:hint="eastAsia"/>
                <w:lang w:eastAsia="zh-CN"/>
              </w:rPr>
            </w:pPr>
            <w:r>
              <w:rPr>
                <w:rFonts w:hint="eastAsia"/>
                <w:lang w:val="en-US" w:eastAsia="zh-CN"/>
              </w:rPr>
              <w:t>T</w:t>
            </w:r>
            <w:r>
              <w:rPr>
                <w:lang w:val="en-US" w:eastAsia="zh-CN"/>
              </w:rPr>
              <w:t>D Tech, Chengdu TD Tech</w:t>
            </w:r>
          </w:p>
        </w:tc>
        <w:tc>
          <w:tcPr>
            <w:tcW w:w="1083" w:type="dxa"/>
          </w:tcPr>
          <w:p w14:paraId="236FBD81" w14:textId="6639B4CF" w:rsidR="005A4139" w:rsidRDefault="001D7729" w:rsidP="00EA594F">
            <w:pPr>
              <w:rPr>
                <w:lang w:val="en-US" w:eastAsia="zh-CN"/>
              </w:rPr>
            </w:pPr>
            <w:r>
              <w:rPr>
                <w:rFonts w:hint="eastAsia"/>
                <w:lang w:val="en-US" w:eastAsia="zh-CN"/>
              </w:rPr>
              <w:t>O</w:t>
            </w:r>
            <w:r>
              <w:rPr>
                <w:lang w:val="en-US" w:eastAsia="zh-CN"/>
              </w:rPr>
              <w:t>ption 1 with comments</w:t>
            </w:r>
          </w:p>
        </w:tc>
        <w:tc>
          <w:tcPr>
            <w:tcW w:w="6278" w:type="dxa"/>
          </w:tcPr>
          <w:p w14:paraId="35A382D6" w14:textId="0F62AC80" w:rsidR="001D7729" w:rsidRPr="001D7729" w:rsidRDefault="001D7729" w:rsidP="001D7729">
            <w:pPr>
              <w:pStyle w:val="Agreement"/>
              <w:numPr>
                <w:ilvl w:val="0"/>
                <w:numId w:val="0"/>
              </w:numPr>
              <w:rPr>
                <w:rFonts w:eastAsiaTheme="minorEastAsia" w:hint="eastAsia"/>
                <w:lang w:eastAsia="zh-CN"/>
              </w:rPr>
            </w:pPr>
            <w:r>
              <w:rPr>
                <w:rFonts w:eastAsiaTheme="minorEastAsia"/>
                <w:lang w:eastAsia="zh-CN"/>
              </w:rPr>
              <w:t xml:space="preserve">The following agreement </w:t>
            </w:r>
            <w:r w:rsidR="00B05002">
              <w:rPr>
                <w:rFonts w:eastAsiaTheme="minorEastAsia"/>
                <w:lang w:eastAsia="zh-CN"/>
              </w:rPr>
              <w:t xml:space="preserve">for describing option 1 </w:t>
            </w:r>
            <w:r>
              <w:rPr>
                <w:rFonts w:eastAsiaTheme="minorEastAsia"/>
                <w:lang w:eastAsia="zh-CN"/>
              </w:rPr>
              <w:t xml:space="preserve">was made in the last RAN2 e-meeting. Therefore, we support option 1 and hope option </w:t>
            </w:r>
            <w:r w:rsidR="00B05002">
              <w:rPr>
                <w:rFonts w:eastAsiaTheme="minorEastAsia"/>
                <w:lang w:eastAsia="zh-CN"/>
              </w:rPr>
              <w:t xml:space="preserve">1 </w:t>
            </w:r>
            <w:r>
              <w:rPr>
                <w:rFonts w:eastAsiaTheme="minorEastAsia"/>
                <w:lang w:eastAsia="zh-CN"/>
              </w:rPr>
              <w:t xml:space="preserve">is </w:t>
            </w:r>
            <w:r w:rsidR="00B05002">
              <w:rPr>
                <w:rFonts w:eastAsiaTheme="minorEastAsia"/>
                <w:lang w:eastAsia="zh-CN"/>
              </w:rPr>
              <w:t>described as below.</w:t>
            </w:r>
          </w:p>
          <w:p w14:paraId="3875C0C0" w14:textId="77777777" w:rsidR="001D7729" w:rsidRPr="00A50514" w:rsidRDefault="001D7729" w:rsidP="001D7729">
            <w:pPr>
              <w:pStyle w:val="Agreement"/>
              <w:tabs>
                <w:tab w:val="num" w:pos="1619"/>
              </w:tabs>
            </w:pPr>
            <w:r>
              <w:t xml:space="preserve">[024] </w:t>
            </w:r>
            <w:r w:rsidRPr="00A50514">
              <w:t>FFS whether to use the following principles for MTCH window definition:</w:t>
            </w:r>
          </w:p>
          <w:p w14:paraId="18705926" w14:textId="77777777" w:rsidR="001D7729" w:rsidRDefault="001D7729" w:rsidP="001D7729">
            <w:pPr>
              <w:pStyle w:val="Agreement"/>
              <w:numPr>
                <w:ilvl w:val="0"/>
                <w:numId w:val="0"/>
              </w:numPr>
              <w:ind w:left="1619"/>
            </w:pPr>
            <w:r>
              <w:t xml:space="preserve">a) </w:t>
            </w:r>
            <w:r w:rsidRPr="00A50514">
              <w:t>For G-RNTIs configured with DRX, DRX periodicity and offset are reused for MTCH scheduling window monitoring periodicity and starting of the periodicity, respectively (i.e. explicit MTCH wi</w:t>
            </w:r>
            <w:r>
              <w:t>ndow configuration is not used)</w:t>
            </w:r>
            <w:r w:rsidRPr="00A50514">
              <w:t>.</w:t>
            </w:r>
          </w:p>
          <w:p w14:paraId="2918C0A7" w14:textId="77777777" w:rsidR="001D7729" w:rsidRPr="00A50514" w:rsidRDefault="001D7729" w:rsidP="001D7729">
            <w:pPr>
              <w:pStyle w:val="Agreement"/>
              <w:numPr>
                <w:ilvl w:val="0"/>
                <w:numId w:val="0"/>
              </w:numPr>
              <w:ind w:left="1619"/>
            </w:pPr>
            <w:r>
              <w:t xml:space="preserve">b) </w:t>
            </w:r>
            <w:r w:rsidRPr="00A50514">
              <w:t>Explicit MTCH scheduling window periodicity and starting of the periodicity can be optionally configured and is applicable commonly to all G-RNTIs for which DRX is not configured.</w:t>
            </w:r>
          </w:p>
          <w:p w14:paraId="10C5D35C" w14:textId="77777777" w:rsidR="005A4139" w:rsidRPr="001D7729" w:rsidRDefault="005A4139" w:rsidP="00EA594F">
            <w:pPr>
              <w:rPr>
                <w:lang w:eastAsia="zh-CN"/>
              </w:rPr>
            </w:pPr>
          </w:p>
        </w:tc>
      </w:tr>
    </w:tbl>
    <w:p w14:paraId="242B317A" w14:textId="77777777" w:rsidR="00DA26C5" w:rsidRDefault="00DA26C5"/>
    <w:p w14:paraId="2815E1F9" w14:textId="77777777" w:rsidR="00DA26C5" w:rsidRDefault="00977A79">
      <w:pPr>
        <w:pStyle w:val="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af1"/>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lastRenderedPageBreak/>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af1"/>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r w:rsidR="00C12535" w14:paraId="607A8021" w14:textId="77777777" w:rsidTr="00646246">
        <w:tc>
          <w:tcPr>
            <w:tcW w:w="2313" w:type="dxa"/>
          </w:tcPr>
          <w:p w14:paraId="0D00549E" w14:textId="7807C9CC" w:rsidR="00C12535" w:rsidRDefault="00C12535" w:rsidP="00C12535">
            <w:pPr>
              <w:rPr>
                <w:lang w:val="en-US" w:eastAsia="zh-CN"/>
              </w:rPr>
            </w:pPr>
            <w:r>
              <w:rPr>
                <w:rFonts w:hint="eastAsia"/>
                <w:lang w:val="en-US" w:eastAsia="zh-CN"/>
              </w:rPr>
              <w:t>C</w:t>
            </w:r>
            <w:r>
              <w:rPr>
                <w:lang w:val="en-US" w:eastAsia="zh-CN"/>
              </w:rPr>
              <w:t>MCC</w:t>
            </w:r>
          </w:p>
        </w:tc>
        <w:tc>
          <w:tcPr>
            <w:tcW w:w="899" w:type="dxa"/>
          </w:tcPr>
          <w:p w14:paraId="60BAF043" w14:textId="5DD59776" w:rsidR="00C12535" w:rsidRDefault="00C12535" w:rsidP="003B480A">
            <w:pPr>
              <w:rPr>
                <w:lang w:val="en-US" w:eastAsia="zh-CN"/>
              </w:rPr>
            </w:pPr>
            <w:r>
              <w:rPr>
                <w:rFonts w:hint="eastAsia"/>
                <w:lang w:val="en-US" w:eastAsia="zh-CN"/>
              </w:rPr>
              <w:t>-</w:t>
            </w:r>
          </w:p>
        </w:tc>
        <w:tc>
          <w:tcPr>
            <w:tcW w:w="6412" w:type="dxa"/>
          </w:tcPr>
          <w:p w14:paraId="7EA02363" w14:textId="6CD21AA7" w:rsidR="00C12535" w:rsidRDefault="00BD250B" w:rsidP="003B480A">
            <w:pPr>
              <w:rPr>
                <w:lang w:val="en-US" w:eastAsia="zh-CN"/>
              </w:rPr>
            </w:pPr>
            <w:r>
              <w:rPr>
                <w:lang w:val="en-US" w:eastAsia="zh-CN"/>
              </w:rPr>
              <w:t xml:space="preserve">It may depends on whether </w:t>
            </w:r>
            <w:proofErr w:type="spellStart"/>
            <w:r>
              <w:rPr>
                <w:lang w:val="en-US" w:eastAsia="zh-CN"/>
              </w:rPr>
              <w:t>SCell</w:t>
            </w:r>
            <w:proofErr w:type="spellEnd"/>
            <w:r>
              <w:rPr>
                <w:lang w:val="en-US" w:eastAsia="zh-CN"/>
              </w:rPr>
              <w:t xml:space="preserve"> for MBS reception includes SCG </w:t>
            </w:r>
            <w:proofErr w:type="spellStart"/>
            <w:r>
              <w:rPr>
                <w:lang w:val="en-US" w:eastAsia="zh-CN"/>
              </w:rPr>
              <w:t>SCell</w:t>
            </w:r>
            <w:proofErr w:type="spellEnd"/>
            <w:r>
              <w:rPr>
                <w:lang w:val="en-US" w:eastAsia="zh-CN"/>
              </w:rPr>
              <w:t>.</w:t>
            </w:r>
          </w:p>
        </w:tc>
      </w:tr>
      <w:tr w:rsidR="009604BD" w14:paraId="3CA2492C" w14:textId="77777777" w:rsidTr="00646246">
        <w:tc>
          <w:tcPr>
            <w:tcW w:w="2313" w:type="dxa"/>
          </w:tcPr>
          <w:p w14:paraId="5CF73021" w14:textId="06A9F1CD" w:rsidR="009604BD" w:rsidRDefault="009604BD" w:rsidP="009604BD">
            <w:pPr>
              <w:rPr>
                <w:lang w:val="en-US" w:eastAsia="zh-CN"/>
              </w:rPr>
            </w:pPr>
            <w:r>
              <w:rPr>
                <w:rFonts w:hint="eastAsia"/>
                <w:lang w:eastAsia="zh-CN"/>
              </w:rPr>
              <w:t>S</w:t>
            </w:r>
            <w:r>
              <w:rPr>
                <w:lang w:eastAsia="zh-CN"/>
              </w:rPr>
              <w:t>preadtrum</w:t>
            </w:r>
          </w:p>
        </w:tc>
        <w:tc>
          <w:tcPr>
            <w:tcW w:w="899" w:type="dxa"/>
          </w:tcPr>
          <w:p w14:paraId="11FE39E2" w14:textId="40ADEE03" w:rsidR="009604BD" w:rsidRDefault="009604BD" w:rsidP="009604BD">
            <w:pPr>
              <w:rPr>
                <w:lang w:val="en-US" w:eastAsia="zh-CN"/>
              </w:rPr>
            </w:pPr>
            <w:r>
              <w:rPr>
                <w:rFonts w:hint="eastAsia"/>
                <w:lang w:val="en-US" w:eastAsia="zh-CN"/>
              </w:rPr>
              <w:t>No</w:t>
            </w:r>
          </w:p>
        </w:tc>
        <w:tc>
          <w:tcPr>
            <w:tcW w:w="6412" w:type="dxa"/>
          </w:tcPr>
          <w:p w14:paraId="60FF490C" w14:textId="6B90BDD2" w:rsidR="009604BD" w:rsidRDefault="009604BD" w:rsidP="009604BD">
            <w:pPr>
              <w:rPr>
                <w:lang w:val="en-US" w:eastAsia="zh-CN"/>
              </w:rPr>
            </w:pPr>
            <w:r>
              <w:rPr>
                <w:rFonts w:hint="eastAsia"/>
                <w:lang w:val="en-US" w:eastAsia="zh-CN"/>
              </w:rPr>
              <w:t xml:space="preserve"> </w:t>
            </w:r>
            <w:r>
              <w:rPr>
                <w:lang w:val="en-US" w:eastAsia="zh-CN"/>
              </w:rPr>
              <w:t>We think the MBS</w:t>
            </w:r>
            <w:r>
              <w:rPr>
                <w:rFonts w:hint="eastAsia"/>
                <w:lang w:val="en-US" w:eastAsia="zh-CN"/>
              </w:rPr>
              <w:t xml:space="preserve"> </w:t>
            </w:r>
            <w:r>
              <w:rPr>
                <w:lang w:val="en-US" w:eastAsia="zh-CN"/>
              </w:rPr>
              <w:t>is only supported in MCG in R17.</w:t>
            </w:r>
          </w:p>
        </w:tc>
      </w:tr>
      <w:tr w:rsidR="005A4139" w14:paraId="56BB3411" w14:textId="77777777" w:rsidTr="00646246">
        <w:tc>
          <w:tcPr>
            <w:tcW w:w="2313" w:type="dxa"/>
          </w:tcPr>
          <w:p w14:paraId="2C37CFDE" w14:textId="66C9552D" w:rsidR="005A4139" w:rsidRDefault="005A4139" w:rsidP="009604BD">
            <w:pPr>
              <w:rPr>
                <w:rFonts w:hint="eastAsia"/>
                <w:lang w:eastAsia="zh-CN"/>
              </w:rPr>
            </w:pPr>
            <w:r>
              <w:rPr>
                <w:rFonts w:hint="eastAsia"/>
                <w:lang w:val="en-US" w:eastAsia="zh-CN"/>
              </w:rPr>
              <w:t>T</w:t>
            </w:r>
            <w:r>
              <w:rPr>
                <w:lang w:val="en-US" w:eastAsia="zh-CN"/>
              </w:rPr>
              <w:t>D Tech, Chengdu TD Tech</w:t>
            </w:r>
          </w:p>
        </w:tc>
        <w:tc>
          <w:tcPr>
            <w:tcW w:w="899" w:type="dxa"/>
          </w:tcPr>
          <w:p w14:paraId="742E3DA1" w14:textId="28E70BDD" w:rsidR="005A4139" w:rsidRDefault="003045E1" w:rsidP="009604BD">
            <w:pPr>
              <w:rPr>
                <w:rFonts w:hint="eastAsia"/>
                <w:lang w:val="en-US" w:eastAsia="zh-CN"/>
              </w:rPr>
            </w:pPr>
            <w:r>
              <w:rPr>
                <w:rFonts w:hint="eastAsia"/>
                <w:lang w:val="en-US" w:eastAsia="zh-CN"/>
              </w:rPr>
              <w:t>N</w:t>
            </w:r>
            <w:r>
              <w:rPr>
                <w:lang w:val="en-US" w:eastAsia="zh-CN"/>
              </w:rPr>
              <w:t xml:space="preserve">o </w:t>
            </w:r>
          </w:p>
        </w:tc>
        <w:tc>
          <w:tcPr>
            <w:tcW w:w="6412" w:type="dxa"/>
          </w:tcPr>
          <w:p w14:paraId="2CFF3C5B" w14:textId="295E5EE6" w:rsidR="005A4139" w:rsidRDefault="003045E1" w:rsidP="003045E1">
            <w:pPr>
              <w:rPr>
                <w:rFonts w:hint="eastAsia"/>
                <w:lang w:val="en-US" w:eastAsia="zh-CN"/>
              </w:rPr>
            </w:pPr>
            <w:r>
              <w:rPr>
                <w:lang w:val="en-US" w:eastAsia="zh-CN"/>
              </w:rPr>
              <w:t>Same view as Qualcomm</w:t>
            </w: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lastRenderedPageBreak/>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af1"/>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cell based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r w:rsidR="00BD250B" w14:paraId="4D01C7F9" w14:textId="77777777" w:rsidTr="006F2D5B">
        <w:tc>
          <w:tcPr>
            <w:tcW w:w="2313" w:type="dxa"/>
          </w:tcPr>
          <w:p w14:paraId="5B2CCEAB" w14:textId="4D897319" w:rsidR="00BD250B" w:rsidRDefault="00BD250B" w:rsidP="003B480A">
            <w:pPr>
              <w:ind w:firstLine="284"/>
              <w:rPr>
                <w:lang w:val="en-US" w:eastAsia="zh-CN"/>
              </w:rPr>
            </w:pPr>
            <w:r>
              <w:rPr>
                <w:rFonts w:hint="eastAsia"/>
                <w:lang w:val="en-US" w:eastAsia="zh-CN"/>
              </w:rPr>
              <w:t>C</w:t>
            </w:r>
            <w:r>
              <w:rPr>
                <w:lang w:val="en-US" w:eastAsia="zh-CN"/>
              </w:rPr>
              <w:t>MCC</w:t>
            </w:r>
          </w:p>
        </w:tc>
        <w:tc>
          <w:tcPr>
            <w:tcW w:w="899" w:type="dxa"/>
          </w:tcPr>
          <w:p w14:paraId="61014DEF" w14:textId="100F6199" w:rsidR="00BD250B" w:rsidRDefault="00BD250B" w:rsidP="003B480A">
            <w:pPr>
              <w:rPr>
                <w:lang w:val="en-US" w:eastAsia="zh-CN"/>
              </w:rPr>
            </w:pPr>
            <w:r>
              <w:rPr>
                <w:rFonts w:hint="eastAsia"/>
                <w:lang w:val="en-US" w:eastAsia="zh-CN"/>
              </w:rPr>
              <w:t>N</w:t>
            </w:r>
            <w:r>
              <w:rPr>
                <w:lang w:val="en-US" w:eastAsia="zh-CN"/>
              </w:rPr>
              <w:t>o</w:t>
            </w:r>
          </w:p>
        </w:tc>
        <w:tc>
          <w:tcPr>
            <w:tcW w:w="6412" w:type="dxa"/>
          </w:tcPr>
          <w:p w14:paraId="0A17C589" w14:textId="77777777" w:rsidR="00BD250B" w:rsidRDefault="00BD250B" w:rsidP="003B480A">
            <w:pPr>
              <w:rPr>
                <w:lang w:val="en-US" w:eastAsia="zh-CN"/>
              </w:rPr>
            </w:pPr>
          </w:p>
        </w:tc>
      </w:tr>
      <w:tr w:rsidR="00525F64" w14:paraId="1C185ED9" w14:textId="77777777" w:rsidTr="006F2D5B">
        <w:tc>
          <w:tcPr>
            <w:tcW w:w="2313" w:type="dxa"/>
          </w:tcPr>
          <w:p w14:paraId="4553F619" w14:textId="6C825864" w:rsidR="00525F64" w:rsidRDefault="00525F64" w:rsidP="00525F64">
            <w:pPr>
              <w:ind w:firstLine="284"/>
              <w:rPr>
                <w:lang w:val="en-US" w:eastAsia="zh-CN"/>
              </w:rPr>
            </w:pPr>
            <w:r>
              <w:rPr>
                <w:rFonts w:hint="eastAsia"/>
                <w:lang w:eastAsia="zh-CN"/>
              </w:rPr>
              <w:t>S</w:t>
            </w:r>
            <w:r>
              <w:rPr>
                <w:lang w:eastAsia="zh-CN"/>
              </w:rPr>
              <w:t>preadtrum</w:t>
            </w:r>
          </w:p>
        </w:tc>
        <w:tc>
          <w:tcPr>
            <w:tcW w:w="899" w:type="dxa"/>
          </w:tcPr>
          <w:p w14:paraId="4114FBF1" w14:textId="5F85F3B4" w:rsidR="00525F64" w:rsidRDefault="00525F64" w:rsidP="00525F64">
            <w:pPr>
              <w:rPr>
                <w:lang w:val="en-US" w:eastAsia="zh-CN"/>
              </w:rPr>
            </w:pPr>
            <w:r>
              <w:rPr>
                <w:rFonts w:hint="eastAsia"/>
                <w:lang w:val="en-US" w:eastAsia="zh-CN"/>
              </w:rPr>
              <w:t>No</w:t>
            </w:r>
          </w:p>
        </w:tc>
        <w:tc>
          <w:tcPr>
            <w:tcW w:w="6412" w:type="dxa"/>
          </w:tcPr>
          <w:p w14:paraId="5D1224BD" w14:textId="77777777" w:rsidR="00525F64" w:rsidRDefault="00525F64" w:rsidP="00525F64">
            <w:pPr>
              <w:rPr>
                <w:lang w:val="en-US" w:eastAsia="zh-CN"/>
              </w:rPr>
            </w:pPr>
          </w:p>
        </w:tc>
      </w:tr>
      <w:tr w:rsidR="005A4139" w14:paraId="3C6A2147" w14:textId="77777777" w:rsidTr="006F2D5B">
        <w:tc>
          <w:tcPr>
            <w:tcW w:w="2313" w:type="dxa"/>
          </w:tcPr>
          <w:p w14:paraId="058EB1F3" w14:textId="4E8B70D1" w:rsidR="005A4139" w:rsidRDefault="005A4139" w:rsidP="00525F64">
            <w:pPr>
              <w:ind w:firstLine="284"/>
              <w:rPr>
                <w:rFonts w:hint="eastAsia"/>
                <w:lang w:eastAsia="zh-CN"/>
              </w:rPr>
            </w:pPr>
            <w:r>
              <w:rPr>
                <w:rFonts w:hint="eastAsia"/>
                <w:lang w:val="en-US" w:eastAsia="zh-CN"/>
              </w:rPr>
              <w:t>T</w:t>
            </w:r>
            <w:r>
              <w:rPr>
                <w:lang w:val="en-US" w:eastAsia="zh-CN"/>
              </w:rPr>
              <w:t>D Tech, Chengdu TD Tech</w:t>
            </w:r>
          </w:p>
        </w:tc>
        <w:tc>
          <w:tcPr>
            <w:tcW w:w="899" w:type="dxa"/>
          </w:tcPr>
          <w:p w14:paraId="4E4D5BC4" w14:textId="36D9CD28" w:rsidR="005A4139" w:rsidRDefault="00E3757E" w:rsidP="00525F64">
            <w:pPr>
              <w:rPr>
                <w:rFonts w:hint="eastAsia"/>
                <w:lang w:val="en-US" w:eastAsia="zh-CN"/>
              </w:rPr>
            </w:pPr>
            <w:r>
              <w:rPr>
                <w:rFonts w:hint="eastAsia"/>
                <w:lang w:val="en-US" w:eastAsia="zh-CN"/>
              </w:rPr>
              <w:t>N</w:t>
            </w:r>
            <w:r>
              <w:rPr>
                <w:lang w:val="en-US" w:eastAsia="zh-CN"/>
              </w:rPr>
              <w:t>o</w:t>
            </w:r>
          </w:p>
        </w:tc>
        <w:tc>
          <w:tcPr>
            <w:tcW w:w="6412" w:type="dxa"/>
          </w:tcPr>
          <w:p w14:paraId="08C659A7" w14:textId="77777777" w:rsidR="005A4139" w:rsidRDefault="005A4139" w:rsidP="00525F64">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2"/>
        <w:numPr>
          <w:ilvl w:val="0"/>
          <w:numId w:val="0"/>
        </w:numPr>
        <w:rPr>
          <w:lang w:eastAsia="zh-CN"/>
        </w:rPr>
      </w:pPr>
      <w:r>
        <w:rPr>
          <w:lang w:eastAsia="zh-CN"/>
        </w:rPr>
        <w:lastRenderedPageBreak/>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af1"/>
        <w:tblW w:w="0" w:type="auto"/>
        <w:tblInd w:w="323" w:type="dxa"/>
        <w:tblLook w:val="04A0" w:firstRow="1" w:lastRow="0" w:firstColumn="1" w:lastColumn="0" w:noHBand="0" w:noVBand="1"/>
      </w:tblPr>
      <w:tblGrid>
        <w:gridCol w:w="1104"/>
        <w:gridCol w:w="798"/>
        <w:gridCol w:w="7404"/>
      </w:tblGrid>
      <w:tr w:rsidR="00DA26C5" w14:paraId="18DDEE83" w14:textId="77777777" w:rsidTr="003B480A">
        <w:tc>
          <w:tcPr>
            <w:tcW w:w="907" w:type="dxa"/>
          </w:tcPr>
          <w:p w14:paraId="59A2A894" w14:textId="77777777" w:rsidR="00DA26C5" w:rsidRDefault="00977A79">
            <w:pPr>
              <w:jc w:val="center"/>
              <w:rPr>
                <w:b/>
              </w:rPr>
            </w:pPr>
            <w:r>
              <w:rPr>
                <w:b/>
              </w:rPr>
              <w:t>Company</w:t>
            </w:r>
          </w:p>
        </w:tc>
        <w:tc>
          <w:tcPr>
            <w:tcW w:w="692" w:type="dxa"/>
          </w:tcPr>
          <w:p w14:paraId="502A2DCD" w14:textId="77777777" w:rsidR="00DA26C5" w:rsidRDefault="00977A79">
            <w:pPr>
              <w:jc w:val="center"/>
              <w:rPr>
                <w:b/>
              </w:rPr>
            </w:pPr>
            <w:r>
              <w:rPr>
                <w:b/>
              </w:rPr>
              <w:t>Yes/No</w:t>
            </w:r>
          </w:p>
        </w:tc>
        <w:tc>
          <w:tcPr>
            <w:tcW w:w="7707" w:type="dxa"/>
          </w:tcPr>
          <w:p w14:paraId="7D2BEADC" w14:textId="77777777" w:rsidR="00DA26C5" w:rsidRDefault="00977A79">
            <w:pPr>
              <w:jc w:val="center"/>
              <w:rPr>
                <w:b/>
              </w:rPr>
            </w:pPr>
            <w:r>
              <w:rPr>
                <w:b/>
              </w:rPr>
              <w:t>Justification / comments</w:t>
            </w:r>
          </w:p>
        </w:tc>
      </w:tr>
      <w:tr w:rsidR="00DA26C5" w14:paraId="0DCDFCA2" w14:textId="77777777" w:rsidTr="003B480A">
        <w:tc>
          <w:tcPr>
            <w:tcW w:w="907" w:type="dxa"/>
          </w:tcPr>
          <w:p w14:paraId="1513E358" w14:textId="77777777" w:rsidR="00DA26C5" w:rsidRDefault="00977A79">
            <w:r>
              <w:t>Qualcomm</w:t>
            </w:r>
          </w:p>
        </w:tc>
        <w:tc>
          <w:tcPr>
            <w:tcW w:w="692" w:type="dxa"/>
          </w:tcPr>
          <w:p w14:paraId="370572F2" w14:textId="77777777" w:rsidR="00DA26C5" w:rsidRDefault="00977A79">
            <w:r>
              <w:t>Yes</w:t>
            </w:r>
          </w:p>
        </w:tc>
        <w:tc>
          <w:tcPr>
            <w:tcW w:w="7707" w:type="dxa"/>
          </w:tcPr>
          <w:p w14:paraId="67178ECB" w14:textId="77777777" w:rsidR="00DA26C5" w:rsidRDefault="00DA26C5"/>
        </w:tc>
      </w:tr>
      <w:tr w:rsidR="00DA26C5" w14:paraId="7190EFE2" w14:textId="77777777" w:rsidTr="003B480A">
        <w:tc>
          <w:tcPr>
            <w:tcW w:w="907" w:type="dxa"/>
          </w:tcPr>
          <w:p w14:paraId="32618222" w14:textId="77777777" w:rsidR="00DA26C5" w:rsidRDefault="00977A79">
            <w:r>
              <w:t>MediaTek</w:t>
            </w:r>
          </w:p>
        </w:tc>
        <w:tc>
          <w:tcPr>
            <w:tcW w:w="692" w:type="dxa"/>
          </w:tcPr>
          <w:p w14:paraId="61CA1D6E" w14:textId="77777777" w:rsidR="00DA26C5" w:rsidRDefault="00977A79">
            <w:pPr>
              <w:rPr>
                <w:lang w:eastAsia="zh-CN"/>
              </w:rPr>
            </w:pPr>
            <w:r>
              <w:rPr>
                <w:rFonts w:hint="eastAsia"/>
                <w:lang w:eastAsia="zh-CN"/>
              </w:rPr>
              <w:t>Y</w:t>
            </w:r>
            <w:r>
              <w:rPr>
                <w:lang w:eastAsia="zh-CN"/>
              </w:rPr>
              <w:t>es</w:t>
            </w:r>
          </w:p>
        </w:tc>
        <w:tc>
          <w:tcPr>
            <w:tcW w:w="7707" w:type="dxa"/>
          </w:tcPr>
          <w:p w14:paraId="21D7DEF4" w14:textId="77777777" w:rsidR="00DA26C5" w:rsidRDefault="00DA26C5"/>
        </w:tc>
      </w:tr>
      <w:tr w:rsidR="00DA26C5" w14:paraId="353CB4A5" w14:textId="77777777" w:rsidTr="003B480A">
        <w:tc>
          <w:tcPr>
            <w:tcW w:w="907" w:type="dxa"/>
          </w:tcPr>
          <w:p w14:paraId="604FA89C" w14:textId="77777777" w:rsidR="00DA26C5" w:rsidRDefault="00977A79">
            <w:r>
              <w:t>Samsung</w:t>
            </w:r>
          </w:p>
        </w:tc>
        <w:tc>
          <w:tcPr>
            <w:tcW w:w="692" w:type="dxa"/>
          </w:tcPr>
          <w:p w14:paraId="6B045E15" w14:textId="77777777" w:rsidR="00DA26C5" w:rsidRDefault="00977A79">
            <w:r>
              <w:t>Yes</w:t>
            </w:r>
          </w:p>
        </w:tc>
        <w:tc>
          <w:tcPr>
            <w:tcW w:w="7707" w:type="dxa"/>
          </w:tcPr>
          <w:p w14:paraId="219A3DAC" w14:textId="77777777" w:rsidR="00DA26C5" w:rsidRDefault="00DA26C5"/>
        </w:tc>
      </w:tr>
      <w:tr w:rsidR="00DA26C5" w14:paraId="026FBE91" w14:textId="77777777" w:rsidTr="003B480A">
        <w:tc>
          <w:tcPr>
            <w:tcW w:w="907" w:type="dxa"/>
          </w:tcPr>
          <w:p w14:paraId="74EAEA84" w14:textId="77777777" w:rsidR="00DA26C5" w:rsidRDefault="00977A79">
            <w:r>
              <w:rPr>
                <w:rFonts w:hint="eastAsia"/>
                <w:lang w:eastAsia="zh-CN"/>
              </w:rPr>
              <w:t>CATT</w:t>
            </w:r>
          </w:p>
        </w:tc>
        <w:tc>
          <w:tcPr>
            <w:tcW w:w="692" w:type="dxa"/>
          </w:tcPr>
          <w:p w14:paraId="7333BC37" w14:textId="77777777" w:rsidR="00DA26C5" w:rsidRDefault="00977A79">
            <w:r>
              <w:rPr>
                <w:rFonts w:hint="eastAsia"/>
                <w:lang w:eastAsia="zh-CN"/>
              </w:rPr>
              <w:t>Yes</w:t>
            </w:r>
          </w:p>
        </w:tc>
        <w:tc>
          <w:tcPr>
            <w:tcW w:w="7707"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3B480A">
        <w:tc>
          <w:tcPr>
            <w:tcW w:w="907" w:type="dxa"/>
          </w:tcPr>
          <w:p w14:paraId="13EE726E" w14:textId="77777777" w:rsidR="00DA26C5" w:rsidRDefault="00977A79">
            <w:pPr>
              <w:rPr>
                <w:lang w:val="en-US" w:eastAsia="zh-CN"/>
              </w:rPr>
            </w:pPr>
            <w:r>
              <w:rPr>
                <w:rFonts w:hint="eastAsia"/>
                <w:lang w:val="en-US" w:eastAsia="zh-CN"/>
              </w:rPr>
              <w:t>ZTE</w:t>
            </w:r>
          </w:p>
        </w:tc>
        <w:tc>
          <w:tcPr>
            <w:tcW w:w="692" w:type="dxa"/>
          </w:tcPr>
          <w:p w14:paraId="3DA8B0D1" w14:textId="77777777" w:rsidR="00DA26C5" w:rsidRDefault="00977A79">
            <w:pPr>
              <w:rPr>
                <w:lang w:val="en-US" w:eastAsia="zh-CN"/>
              </w:rPr>
            </w:pPr>
            <w:r>
              <w:rPr>
                <w:rFonts w:hint="eastAsia"/>
                <w:lang w:val="en-US" w:eastAsia="zh-CN"/>
              </w:rPr>
              <w:t>Yes</w:t>
            </w:r>
          </w:p>
        </w:tc>
        <w:tc>
          <w:tcPr>
            <w:tcW w:w="7707" w:type="dxa"/>
          </w:tcPr>
          <w:p w14:paraId="0B941E04" w14:textId="77777777" w:rsidR="00DA26C5" w:rsidRDefault="00DA26C5">
            <w:pPr>
              <w:rPr>
                <w:lang w:eastAsia="zh-CN"/>
              </w:rPr>
            </w:pPr>
          </w:p>
        </w:tc>
      </w:tr>
      <w:tr w:rsidR="00AF761C" w14:paraId="2D1B8305" w14:textId="77777777" w:rsidTr="003B480A">
        <w:tc>
          <w:tcPr>
            <w:tcW w:w="907"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692" w:type="dxa"/>
          </w:tcPr>
          <w:p w14:paraId="3B404C83" w14:textId="77777777" w:rsidR="00AF761C" w:rsidRDefault="00310B9E">
            <w:pPr>
              <w:rPr>
                <w:lang w:val="en-US" w:eastAsia="zh-CN"/>
              </w:rPr>
            </w:pPr>
            <w:r>
              <w:rPr>
                <w:rFonts w:hint="eastAsia"/>
                <w:lang w:val="en-US" w:eastAsia="zh-CN"/>
              </w:rPr>
              <w:t>No</w:t>
            </w:r>
          </w:p>
        </w:tc>
        <w:tc>
          <w:tcPr>
            <w:tcW w:w="7707" w:type="dxa"/>
          </w:tcPr>
          <w:p w14:paraId="2CC412C9" w14:textId="77777777" w:rsidR="00AF761C" w:rsidRDefault="00310B9E">
            <w:pPr>
              <w:rPr>
                <w:lang w:eastAsia="zh-CN"/>
              </w:rPr>
            </w:pPr>
            <w:r>
              <w:rPr>
                <w:lang w:eastAsia="zh-CN"/>
              </w:rPr>
              <w:t>In current 38331CR, the MBS id is delivered to NAS layer no matter the RRC state is RRC_IDLE or RRC_INACTIVE. So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3AE3F2C2">
                  <wp:extent cx="4792193" cy="2099536"/>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5456" cy="2105347"/>
                          </a:xfrm>
                          <a:prstGeom prst="rect">
                            <a:avLst/>
                          </a:prstGeom>
                        </pic:spPr>
                      </pic:pic>
                    </a:graphicData>
                  </a:graphic>
                </wp:inline>
              </w:drawing>
            </w:r>
          </w:p>
        </w:tc>
      </w:tr>
      <w:tr w:rsidR="00EF09E3" w14:paraId="60F176C5" w14:textId="77777777" w:rsidTr="003B480A">
        <w:tc>
          <w:tcPr>
            <w:tcW w:w="907" w:type="dxa"/>
          </w:tcPr>
          <w:p w14:paraId="20A44C88" w14:textId="77777777" w:rsidR="00EF09E3" w:rsidRDefault="00EF09E3" w:rsidP="00012CEB">
            <w:pPr>
              <w:rPr>
                <w:lang w:val="en-US" w:eastAsia="zh-CN"/>
              </w:rPr>
            </w:pPr>
            <w:r>
              <w:rPr>
                <w:lang w:val="en-US" w:eastAsia="zh-CN"/>
              </w:rPr>
              <w:t>Apple</w:t>
            </w:r>
          </w:p>
        </w:tc>
        <w:tc>
          <w:tcPr>
            <w:tcW w:w="692" w:type="dxa"/>
          </w:tcPr>
          <w:p w14:paraId="5A18CD5A" w14:textId="77777777" w:rsidR="00EF09E3" w:rsidRDefault="00EF09E3" w:rsidP="00012CEB">
            <w:pPr>
              <w:rPr>
                <w:lang w:val="en-US" w:eastAsia="zh-CN"/>
              </w:rPr>
            </w:pPr>
            <w:r>
              <w:rPr>
                <w:lang w:val="en-US" w:eastAsia="zh-CN"/>
              </w:rPr>
              <w:t>No</w:t>
            </w:r>
          </w:p>
        </w:tc>
        <w:tc>
          <w:tcPr>
            <w:tcW w:w="7707" w:type="dxa"/>
          </w:tcPr>
          <w:p w14:paraId="048AEEA2" w14:textId="77777777" w:rsidR="00EF09E3" w:rsidRDefault="00EF09E3" w:rsidP="00012CEB">
            <w:pPr>
              <w:rPr>
                <w:lang w:eastAsia="zh-CN"/>
              </w:rPr>
            </w:pPr>
          </w:p>
        </w:tc>
      </w:tr>
      <w:tr w:rsidR="00C538B1" w14:paraId="57F0CDE2" w14:textId="77777777" w:rsidTr="003B480A">
        <w:tc>
          <w:tcPr>
            <w:tcW w:w="907" w:type="dxa"/>
          </w:tcPr>
          <w:p w14:paraId="32446839" w14:textId="6B14085E" w:rsidR="00C538B1" w:rsidRDefault="00C538B1" w:rsidP="00012CEB">
            <w:pPr>
              <w:rPr>
                <w:lang w:val="en-US" w:eastAsia="zh-CN"/>
              </w:rPr>
            </w:pPr>
            <w:r>
              <w:rPr>
                <w:lang w:val="en-US" w:eastAsia="zh-CN"/>
              </w:rPr>
              <w:t>Xiaomi</w:t>
            </w:r>
          </w:p>
        </w:tc>
        <w:tc>
          <w:tcPr>
            <w:tcW w:w="692" w:type="dxa"/>
          </w:tcPr>
          <w:p w14:paraId="055F2236" w14:textId="77777777" w:rsidR="00C538B1" w:rsidRDefault="00C538B1" w:rsidP="00012CEB">
            <w:pPr>
              <w:rPr>
                <w:lang w:val="en-US" w:eastAsia="zh-CN"/>
              </w:rPr>
            </w:pPr>
          </w:p>
        </w:tc>
        <w:tc>
          <w:tcPr>
            <w:tcW w:w="7707"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3B480A">
        <w:tc>
          <w:tcPr>
            <w:tcW w:w="907" w:type="dxa"/>
          </w:tcPr>
          <w:p w14:paraId="2286A09B" w14:textId="77777777" w:rsidR="00F84413" w:rsidRPr="007B70F8" w:rsidRDefault="00F84413" w:rsidP="00012CEB">
            <w:r>
              <w:t>Nokia</w:t>
            </w:r>
          </w:p>
        </w:tc>
        <w:tc>
          <w:tcPr>
            <w:tcW w:w="692" w:type="dxa"/>
          </w:tcPr>
          <w:p w14:paraId="21CC10C9" w14:textId="77777777" w:rsidR="00F84413" w:rsidRPr="007B70F8" w:rsidRDefault="00F84413" w:rsidP="00012CEB">
            <w:r>
              <w:t>No</w:t>
            </w:r>
          </w:p>
        </w:tc>
        <w:tc>
          <w:tcPr>
            <w:tcW w:w="7707" w:type="dxa"/>
          </w:tcPr>
          <w:p w14:paraId="3A29506B" w14:textId="77777777" w:rsidR="00F84413" w:rsidRDefault="00F84413" w:rsidP="00012CEB">
            <w:r>
              <w:t>If the reason for access is something else than priority access reason there is no need to utilize those access causes</w:t>
            </w:r>
            <w:proofErr w:type="gramStart"/>
            <w:r>
              <w:t>.</w:t>
            </w:r>
            <w:r w:rsidR="00863854">
              <w:t>+</w:t>
            </w:r>
            <w:proofErr w:type="gramEnd"/>
          </w:p>
          <w:p w14:paraId="2CACA485" w14:textId="3F1F987A" w:rsidR="00863854" w:rsidRPr="007B70F8" w:rsidRDefault="00863854" w:rsidP="00012CEB"/>
        </w:tc>
      </w:tr>
      <w:tr w:rsidR="00F37D43" w:rsidRPr="007B70F8" w14:paraId="5BB468E8" w14:textId="77777777" w:rsidTr="003B480A">
        <w:tc>
          <w:tcPr>
            <w:tcW w:w="907"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692"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07" w:type="dxa"/>
          </w:tcPr>
          <w:p w14:paraId="584149AD" w14:textId="77777777" w:rsidR="00F37D43" w:rsidRDefault="00F37D43" w:rsidP="00F37D43"/>
        </w:tc>
      </w:tr>
      <w:tr w:rsidR="002132D7" w:rsidRPr="007B70F8" w14:paraId="1233C198" w14:textId="77777777" w:rsidTr="003B480A">
        <w:tc>
          <w:tcPr>
            <w:tcW w:w="907" w:type="dxa"/>
          </w:tcPr>
          <w:p w14:paraId="059D6F1B" w14:textId="692D96A4" w:rsidR="002132D7" w:rsidRDefault="002132D7" w:rsidP="002132D7">
            <w:pPr>
              <w:rPr>
                <w:rFonts w:eastAsia="MS Mincho"/>
                <w:lang w:eastAsia="ja-JP"/>
              </w:rPr>
            </w:pPr>
            <w:r>
              <w:rPr>
                <w:rFonts w:eastAsia="MS Mincho"/>
                <w:lang w:eastAsia="ja-JP"/>
              </w:rPr>
              <w:t>Ericsson</w:t>
            </w:r>
          </w:p>
        </w:tc>
        <w:tc>
          <w:tcPr>
            <w:tcW w:w="692" w:type="dxa"/>
          </w:tcPr>
          <w:p w14:paraId="03BC070D" w14:textId="14F8FA68" w:rsidR="002132D7" w:rsidRDefault="002132D7" w:rsidP="002132D7">
            <w:pPr>
              <w:rPr>
                <w:rFonts w:eastAsia="MS Mincho"/>
                <w:lang w:eastAsia="ja-JP"/>
              </w:rPr>
            </w:pPr>
            <w:r>
              <w:rPr>
                <w:rFonts w:eastAsia="MS Mincho"/>
                <w:lang w:eastAsia="ja-JP"/>
              </w:rPr>
              <w:t>No</w:t>
            </w:r>
          </w:p>
        </w:tc>
        <w:tc>
          <w:tcPr>
            <w:tcW w:w="7707" w:type="dxa"/>
          </w:tcPr>
          <w:p w14:paraId="5F671F97" w14:textId="77777777" w:rsidR="002132D7" w:rsidRDefault="002132D7" w:rsidP="002132D7"/>
        </w:tc>
      </w:tr>
      <w:tr w:rsidR="002132D7" w:rsidRPr="007B70F8" w14:paraId="5FC09ACD" w14:textId="77777777" w:rsidTr="003B480A">
        <w:tc>
          <w:tcPr>
            <w:tcW w:w="907"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92"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07"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3B480A">
        <w:tc>
          <w:tcPr>
            <w:tcW w:w="907" w:type="dxa"/>
          </w:tcPr>
          <w:p w14:paraId="51BC6203" w14:textId="53D71A5F" w:rsidR="003B480A" w:rsidRDefault="003B480A" w:rsidP="003B480A">
            <w:pPr>
              <w:rPr>
                <w:rFonts w:eastAsia="MS Mincho"/>
                <w:lang w:eastAsia="ja-JP"/>
              </w:rPr>
            </w:pPr>
            <w:r>
              <w:rPr>
                <w:lang w:val="en-US" w:eastAsia="zh-CN"/>
              </w:rPr>
              <w:t>Futurewei</w:t>
            </w:r>
          </w:p>
        </w:tc>
        <w:tc>
          <w:tcPr>
            <w:tcW w:w="692" w:type="dxa"/>
          </w:tcPr>
          <w:p w14:paraId="4308DB64" w14:textId="7E1B9B74" w:rsidR="003B480A" w:rsidRDefault="003B480A" w:rsidP="003B480A">
            <w:pPr>
              <w:rPr>
                <w:rFonts w:eastAsia="MS Mincho"/>
                <w:lang w:eastAsia="ja-JP"/>
              </w:rPr>
            </w:pPr>
            <w:r>
              <w:rPr>
                <w:lang w:val="en-US" w:eastAsia="zh-CN"/>
              </w:rPr>
              <w:t>No</w:t>
            </w:r>
          </w:p>
        </w:tc>
        <w:tc>
          <w:tcPr>
            <w:tcW w:w="7707" w:type="dxa"/>
          </w:tcPr>
          <w:p w14:paraId="45D55E0D" w14:textId="0427B565" w:rsidR="003B480A" w:rsidRDefault="003B480A" w:rsidP="003B480A">
            <w:r>
              <w:rPr>
                <w:lang w:eastAsia="zh-CN"/>
              </w:rPr>
              <w:t>OPPO’s point makes sense. It should be determined by the specific application type of the MBS service.</w:t>
            </w:r>
          </w:p>
        </w:tc>
      </w:tr>
      <w:tr w:rsidR="00BD250B" w:rsidRPr="007B70F8" w14:paraId="3B1FE991" w14:textId="77777777" w:rsidTr="003B480A">
        <w:tc>
          <w:tcPr>
            <w:tcW w:w="907" w:type="dxa"/>
          </w:tcPr>
          <w:p w14:paraId="3B390C54" w14:textId="72CDC80F" w:rsidR="00BD250B" w:rsidRDefault="00BD250B" w:rsidP="003B480A">
            <w:pPr>
              <w:rPr>
                <w:lang w:val="en-US" w:eastAsia="zh-CN"/>
              </w:rPr>
            </w:pPr>
            <w:r>
              <w:rPr>
                <w:rFonts w:hint="eastAsia"/>
                <w:lang w:val="en-US" w:eastAsia="zh-CN"/>
              </w:rPr>
              <w:t>C</w:t>
            </w:r>
            <w:r>
              <w:rPr>
                <w:lang w:val="en-US" w:eastAsia="zh-CN"/>
              </w:rPr>
              <w:t>MCC</w:t>
            </w:r>
          </w:p>
        </w:tc>
        <w:tc>
          <w:tcPr>
            <w:tcW w:w="692" w:type="dxa"/>
          </w:tcPr>
          <w:p w14:paraId="169ABA60" w14:textId="52237303" w:rsidR="00BD250B" w:rsidRDefault="00BD250B" w:rsidP="003B480A">
            <w:pPr>
              <w:rPr>
                <w:lang w:val="en-US" w:eastAsia="zh-CN"/>
              </w:rPr>
            </w:pPr>
            <w:r>
              <w:rPr>
                <w:rFonts w:hint="eastAsia"/>
                <w:lang w:val="en-US" w:eastAsia="zh-CN"/>
              </w:rPr>
              <w:t>Y</w:t>
            </w:r>
            <w:r>
              <w:rPr>
                <w:lang w:val="en-US" w:eastAsia="zh-CN"/>
              </w:rPr>
              <w:t>es</w:t>
            </w:r>
          </w:p>
        </w:tc>
        <w:tc>
          <w:tcPr>
            <w:tcW w:w="7707" w:type="dxa"/>
          </w:tcPr>
          <w:p w14:paraId="48ECAFC5" w14:textId="77777777" w:rsidR="00BD250B" w:rsidRDefault="00BD250B" w:rsidP="003B480A">
            <w:pPr>
              <w:rPr>
                <w:lang w:eastAsia="zh-CN"/>
              </w:rPr>
            </w:pPr>
          </w:p>
        </w:tc>
      </w:tr>
      <w:tr w:rsidR="00993C41" w:rsidRPr="007B70F8" w14:paraId="0D7A3FF8" w14:textId="77777777" w:rsidTr="003B480A">
        <w:tc>
          <w:tcPr>
            <w:tcW w:w="907" w:type="dxa"/>
          </w:tcPr>
          <w:p w14:paraId="47665168" w14:textId="7F90D917" w:rsidR="00993C41" w:rsidRDefault="00993C41" w:rsidP="00993C41">
            <w:pPr>
              <w:rPr>
                <w:lang w:val="en-US" w:eastAsia="zh-CN"/>
              </w:rPr>
            </w:pPr>
            <w:r>
              <w:rPr>
                <w:rFonts w:hint="eastAsia"/>
                <w:lang w:val="en-US" w:eastAsia="zh-CN"/>
              </w:rPr>
              <w:t>S</w:t>
            </w:r>
            <w:r>
              <w:rPr>
                <w:lang w:val="en-US" w:eastAsia="zh-CN"/>
              </w:rPr>
              <w:t>preadtrum</w:t>
            </w:r>
          </w:p>
        </w:tc>
        <w:tc>
          <w:tcPr>
            <w:tcW w:w="692" w:type="dxa"/>
          </w:tcPr>
          <w:p w14:paraId="3B4DE29D" w14:textId="72E53473" w:rsidR="00993C41" w:rsidRDefault="00993C41" w:rsidP="00993C41">
            <w:pPr>
              <w:rPr>
                <w:lang w:val="en-US" w:eastAsia="zh-CN"/>
              </w:rPr>
            </w:pPr>
            <w:r>
              <w:rPr>
                <w:rFonts w:hint="eastAsia"/>
                <w:lang w:val="en-US" w:eastAsia="zh-CN"/>
              </w:rPr>
              <w:t>N</w:t>
            </w:r>
            <w:r>
              <w:rPr>
                <w:lang w:val="en-US" w:eastAsia="zh-CN"/>
              </w:rPr>
              <w:t>o</w:t>
            </w:r>
          </w:p>
        </w:tc>
        <w:tc>
          <w:tcPr>
            <w:tcW w:w="7707" w:type="dxa"/>
          </w:tcPr>
          <w:p w14:paraId="35FB8717" w14:textId="77777777" w:rsidR="00993C41" w:rsidRDefault="00993C41" w:rsidP="00993C41">
            <w:pPr>
              <w:rPr>
                <w:lang w:eastAsia="zh-CN"/>
              </w:rPr>
            </w:pPr>
          </w:p>
        </w:tc>
      </w:tr>
      <w:tr w:rsidR="005A4139" w:rsidRPr="007B70F8" w14:paraId="3033BDEB" w14:textId="77777777" w:rsidTr="003B480A">
        <w:tc>
          <w:tcPr>
            <w:tcW w:w="907" w:type="dxa"/>
          </w:tcPr>
          <w:p w14:paraId="4F7C659E" w14:textId="4C09BC9B" w:rsidR="005A4139" w:rsidRDefault="005A4139" w:rsidP="00993C41">
            <w:pPr>
              <w:rPr>
                <w:rFonts w:hint="eastAsia"/>
                <w:lang w:val="en-US" w:eastAsia="zh-CN"/>
              </w:rPr>
            </w:pPr>
            <w:r>
              <w:rPr>
                <w:rFonts w:hint="eastAsia"/>
                <w:lang w:val="en-US" w:eastAsia="zh-CN"/>
              </w:rPr>
              <w:t>T</w:t>
            </w:r>
            <w:r>
              <w:rPr>
                <w:lang w:val="en-US" w:eastAsia="zh-CN"/>
              </w:rPr>
              <w:t>D Tech, Chengdu TD Tech</w:t>
            </w:r>
          </w:p>
        </w:tc>
        <w:tc>
          <w:tcPr>
            <w:tcW w:w="692" w:type="dxa"/>
          </w:tcPr>
          <w:p w14:paraId="7253383C" w14:textId="77777777" w:rsidR="005A4139" w:rsidRDefault="005A4139" w:rsidP="00993C41">
            <w:pPr>
              <w:rPr>
                <w:rFonts w:hint="eastAsia"/>
                <w:lang w:val="en-US" w:eastAsia="zh-CN"/>
              </w:rPr>
            </w:pPr>
          </w:p>
        </w:tc>
        <w:tc>
          <w:tcPr>
            <w:tcW w:w="7707" w:type="dxa"/>
          </w:tcPr>
          <w:p w14:paraId="7DA14DD4" w14:textId="77777777" w:rsidR="005A4139" w:rsidRDefault="005A4139" w:rsidP="00993C41">
            <w:pPr>
              <w:rPr>
                <w:lang w:eastAsia="zh-CN"/>
              </w:rPr>
            </w:pP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af1"/>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r w:rsidR="00BD250B" w14:paraId="00A485EC" w14:textId="77777777" w:rsidTr="002D3B24">
        <w:tc>
          <w:tcPr>
            <w:tcW w:w="2313" w:type="dxa"/>
          </w:tcPr>
          <w:p w14:paraId="1FB7B95A" w14:textId="01F55376" w:rsidR="00BD250B" w:rsidRDefault="00BD250B" w:rsidP="003B480A">
            <w:pPr>
              <w:rPr>
                <w:lang w:val="en-US" w:eastAsia="zh-CN"/>
              </w:rPr>
            </w:pPr>
            <w:r>
              <w:rPr>
                <w:rFonts w:hint="eastAsia"/>
                <w:lang w:val="en-US" w:eastAsia="zh-CN"/>
              </w:rPr>
              <w:t>C</w:t>
            </w:r>
            <w:r>
              <w:rPr>
                <w:lang w:val="en-US" w:eastAsia="zh-CN"/>
              </w:rPr>
              <w:t>MCC</w:t>
            </w:r>
          </w:p>
        </w:tc>
        <w:tc>
          <w:tcPr>
            <w:tcW w:w="899" w:type="dxa"/>
          </w:tcPr>
          <w:p w14:paraId="664E7A26" w14:textId="0756AC22" w:rsidR="00BD250B" w:rsidRDefault="00BD250B" w:rsidP="003B480A">
            <w:pPr>
              <w:rPr>
                <w:lang w:val="en-US" w:eastAsia="zh-CN"/>
              </w:rPr>
            </w:pPr>
            <w:r>
              <w:rPr>
                <w:rFonts w:hint="eastAsia"/>
                <w:lang w:val="en-US" w:eastAsia="zh-CN"/>
              </w:rPr>
              <w:t>Y</w:t>
            </w:r>
            <w:r>
              <w:rPr>
                <w:lang w:val="en-US" w:eastAsia="zh-CN"/>
              </w:rPr>
              <w:t>es</w:t>
            </w:r>
          </w:p>
        </w:tc>
        <w:tc>
          <w:tcPr>
            <w:tcW w:w="6412" w:type="dxa"/>
          </w:tcPr>
          <w:p w14:paraId="6BB101F2" w14:textId="77777777" w:rsidR="00BD250B" w:rsidRDefault="00BD250B" w:rsidP="003B480A">
            <w:pPr>
              <w:rPr>
                <w:lang w:val="en-US" w:eastAsia="zh-CN"/>
              </w:rPr>
            </w:pPr>
          </w:p>
        </w:tc>
      </w:tr>
      <w:tr w:rsidR="00A05B43" w14:paraId="3A102AC9" w14:textId="77777777" w:rsidTr="002D3B24">
        <w:tc>
          <w:tcPr>
            <w:tcW w:w="2313" w:type="dxa"/>
          </w:tcPr>
          <w:p w14:paraId="12570398" w14:textId="0E1F5B7B" w:rsidR="00A05B43" w:rsidRDefault="00A05B43" w:rsidP="00A05B43">
            <w:pPr>
              <w:rPr>
                <w:lang w:val="en-US" w:eastAsia="zh-CN"/>
              </w:rPr>
            </w:pPr>
            <w:r>
              <w:rPr>
                <w:rFonts w:hint="eastAsia"/>
                <w:lang w:eastAsia="zh-CN"/>
              </w:rPr>
              <w:t>S</w:t>
            </w:r>
            <w:r>
              <w:rPr>
                <w:lang w:eastAsia="zh-CN"/>
              </w:rPr>
              <w:t>preadtrum</w:t>
            </w:r>
          </w:p>
        </w:tc>
        <w:tc>
          <w:tcPr>
            <w:tcW w:w="899" w:type="dxa"/>
          </w:tcPr>
          <w:p w14:paraId="2F318A0E" w14:textId="64053774" w:rsidR="00A05B43" w:rsidRDefault="00A05B43" w:rsidP="00A05B43">
            <w:pPr>
              <w:rPr>
                <w:lang w:val="en-US" w:eastAsia="zh-CN"/>
              </w:rPr>
            </w:pPr>
            <w:r>
              <w:rPr>
                <w:rFonts w:hint="eastAsia"/>
                <w:lang w:val="en-US" w:eastAsia="zh-CN"/>
              </w:rPr>
              <w:t>Y</w:t>
            </w:r>
            <w:r>
              <w:rPr>
                <w:lang w:val="en-US" w:eastAsia="zh-CN"/>
              </w:rPr>
              <w:t>es</w:t>
            </w:r>
          </w:p>
        </w:tc>
        <w:tc>
          <w:tcPr>
            <w:tcW w:w="6412" w:type="dxa"/>
          </w:tcPr>
          <w:p w14:paraId="1A89F888" w14:textId="77777777" w:rsidR="00A05B43" w:rsidRDefault="00A05B43" w:rsidP="00A05B43">
            <w:pPr>
              <w:rPr>
                <w:lang w:val="en-US" w:eastAsia="zh-CN"/>
              </w:rPr>
            </w:pPr>
          </w:p>
        </w:tc>
      </w:tr>
      <w:tr w:rsidR="005A4139" w14:paraId="3A28BB60" w14:textId="77777777" w:rsidTr="002D3B24">
        <w:tc>
          <w:tcPr>
            <w:tcW w:w="2313" w:type="dxa"/>
          </w:tcPr>
          <w:p w14:paraId="640BFA97" w14:textId="47A929EA" w:rsidR="005A4139" w:rsidRDefault="005A4139" w:rsidP="00A05B43">
            <w:pPr>
              <w:rPr>
                <w:rFonts w:hint="eastAsia"/>
                <w:lang w:eastAsia="zh-CN"/>
              </w:rPr>
            </w:pPr>
            <w:r>
              <w:rPr>
                <w:rFonts w:hint="eastAsia"/>
                <w:lang w:val="en-US" w:eastAsia="zh-CN"/>
              </w:rPr>
              <w:t>T</w:t>
            </w:r>
            <w:r>
              <w:rPr>
                <w:lang w:val="en-US" w:eastAsia="zh-CN"/>
              </w:rPr>
              <w:t>D Tech, Chengdu TD Tech</w:t>
            </w:r>
          </w:p>
        </w:tc>
        <w:tc>
          <w:tcPr>
            <w:tcW w:w="899" w:type="dxa"/>
          </w:tcPr>
          <w:p w14:paraId="3A995E01" w14:textId="69B169C4" w:rsidR="005A4139" w:rsidRDefault="00863854" w:rsidP="00A05B43">
            <w:pPr>
              <w:rPr>
                <w:rFonts w:hint="eastAsia"/>
                <w:lang w:val="en-US" w:eastAsia="zh-CN"/>
              </w:rPr>
            </w:pPr>
            <w:r>
              <w:rPr>
                <w:lang w:val="en-US" w:eastAsia="zh-CN"/>
              </w:rPr>
              <w:t>Yes</w:t>
            </w:r>
          </w:p>
        </w:tc>
        <w:tc>
          <w:tcPr>
            <w:tcW w:w="6412" w:type="dxa"/>
          </w:tcPr>
          <w:p w14:paraId="28B81C77" w14:textId="77777777" w:rsidR="005A4139" w:rsidRDefault="005A4139" w:rsidP="00A05B43">
            <w:pPr>
              <w:rPr>
                <w:lang w:val="en-US" w:eastAsia="zh-CN"/>
              </w:rPr>
            </w:pPr>
          </w:p>
        </w:tc>
      </w:tr>
    </w:tbl>
    <w:p w14:paraId="4A6FF066" w14:textId="77777777" w:rsidR="00DA26C5" w:rsidRDefault="00DA26C5">
      <w:pPr>
        <w:rPr>
          <w:lang w:eastAsia="zh-CN"/>
        </w:rPr>
      </w:pPr>
    </w:p>
    <w:p w14:paraId="43665332" w14:textId="77777777" w:rsidR="00DA26C5" w:rsidRDefault="00977A79">
      <w:pPr>
        <w:pStyle w:val="2"/>
        <w:numPr>
          <w:ilvl w:val="0"/>
          <w:numId w:val="0"/>
        </w:numPr>
        <w:rPr>
          <w:lang w:eastAsia="zh-CN"/>
        </w:rPr>
      </w:pPr>
      <w:r>
        <w:rPr>
          <w:lang w:eastAsia="zh-CN"/>
        </w:rPr>
        <w:lastRenderedPageBreak/>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af1"/>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Maximum number of broadcast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Maximum number of multicast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lastRenderedPageBreak/>
        <w:t xml:space="preserve">Question 9: Do you agree with the proposed values of the parameters above? If not, please justify and propose another value. </w:t>
      </w:r>
    </w:p>
    <w:tbl>
      <w:tblPr>
        <w:tblStyle w:val="af1"/>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I wonder the maximal number of configuration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a8"/>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a8"/>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r w:rsidR="00BD250B" w14:paraId="1C9AE6D4" w14:textId="77777777" w:rsidTr="0018183B">
        <w:tc>
          <w:tcPr>
            <w:tcW w:w="2311" w:type="dxa"/>
          </w:tcPr>
          <w:p w14:paraId="4F54C606" w14:textId="323FAA1C" w:rsidR="00BD250B" w:rsidRPr="00BD250B" w:rsidRDefault="00BD250B" w:rsidP="00012CEB">
            <w:pPr>
              <w:rPr>
                <w:rFonts w:eastAsiaTheme="minorEastAsia"/>
                <w:lang w:eastAsia="zh-CN"/>
              </w:rPr>
            </w:pPr>
            <w:r>
              <w:rPr>
                <w:rFonts w:eastAsiaTheme="minorEastAsia" w:hint="eastAsia"/>
                <w:lang w:eastAsia="zh-CN"/>
              </w:rPr>
              <w:t>C</w:t>
            </w:r>
            <w:r>
              <w:rPr>
                <w:rFonts w:eastAsiaTheme="minorEastAsia"/>
                <w:lang w:eastAsia="zh-CN"/>
              </w:rPr>
              <w:t>MCC</w:t>
            </w:r>
          </w:p>
        </w:tc>
        <w:tc>
          <w:tcPr>
            <w:tcW w:w="899" w:type="dxa"/>
          </w:tcPr>
          <w:p w14:paraId="023DA0FC" w14:textId="7974B63F" w:rsidR="00BD250B" w:rsidRPr="00BD250B" w:rsidRDefault="00BD250B"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11559DFE" w14:textId="77777777" w:rsidR="00BD250B" w:rsidRDefault="00BD250B" w:rsidP="00012CEB">
            <w:pPr>
              <w:rPr>
                <w:lang w:val="en-US" w:eastAsia="zh-CN"/>
              </w:rPr>
            </w:pPr>
          </w:p>
        </w:tc>
      </w:tr>
      <w:tr w:rsidR="00BD37C1" w14:paraId="49384428" w14:textId="77777777" w:rsidTr="0018183B">
        <w:tc>
          <w:tcPr>
            <w:tcW w:w="2311" w:type="dxa"/>
          </w:tcPr>
          <w:p w14:paraId="488270D3" w14:textId="2DBF8C62" w:rsidR="00BD37C1" w:rsidRDefault="00BD37C1" w:rsidP="00BD37C1">
            <w:pPr>
              <w:rPr>
                <w:rFonts w:eastAsiaTheme="minorEastAsia"/>
                <w:lang w:eastAsia="zh-CN"/>
              </w:rPr>
            </w:pPr>
            <w:r>
              <w:rPr>
                <w:rFonts w:hint="eastAsia"/>
                <w:lang w:eastAsia="zh-CN"/>
              </w:rPr>
              <w:t>S</w:t>
            </w:r>
            <w:r>
              <w:rPr>
                <w:lang w:eastAsia="zh-CN"/>
              </w:rPr>
              <w:t>preadtrum</w:t>
            </w:r>
          </w:p>
        </w:tc>
        <w:tc>
          <w:tcPr>
            <w:tcW w:w="899" w:type="dxa"/>
          </w:tcPr>
          <w:p w14:paraId="4F2F3754" w14:textId="28795136" w:rsidR="00BD37C1" w:rsidRDefault="00BD37C1" w:rsidP="00BD37C1">
            <w:pPr>
              <w:rPr>
                <w:rFonts w:eastAsiaTheme="minorEastAsia"/>
                <w:lang w:eastAsia="zh-CN"/>
              </w:rPr>
            </w:pPr>
            <w:r>
              <w:rPr>
                <w:rFonts w:hint="eastAsia"/>
                <w:lang w:val="en-US" w:eastAsia="zh-CN"/>
              </w:rPr>
              <w:t>Y</w:t>
            </w:r>
            <w:r>
              <w:rPr>
                <w:lang w:val="en-US" w:eastAsia="zh-CN"/>
              </w:rPr>
              <w:t>es</w:t>
            </w:r>
          </w:p>
        </w:tc>
        <w:tc>
          <w:tcPr>
            <w:tcW w:w="6414" w:type="dxa"/>
          </w:tcPr>
          <w:p w14:paraId="616A61D6" w14:textId="77777777" w:rsidR="00BD37C1" w:rsidRDefault="00BD37C1" w:rsidP="00BD37C1">
            <w:pPr>
              <w:rPr>
                <w:lang w:val="en-US" w:eastAsia="zh-CN"/>
              </w:rPr>
            </w:pPr>
          </w:p>
        </w:tc>
      </w:tr>
      <w:tr w:rsidR="005A4139" w14:paraId="10560644" w14:textId="77777777" w:rsidTr="0018183B">
        <w:tc>
          <w:tcPr>
            <w:tcW w:w="2311" w:type="dxa"/>
          </w:tcPr>
          <w:p w14:paraId="0D536F3F" w14:textId="4F3B1F5E" w:rsidR="005A4139" w:rsidRDefault="005A4139" w:rsidP="00BD37C1">
            <w:pPr>
              <w:rPr>
                <w:rFonts w:hint="eastAsia"/>
                <w:lang w:eastAsia="zh-CN"/>
              </w:rPr>
            </w:pPr>
            <w:r>
              <w:rPr>
                <w:rFonts w:hint="eastAsia"/>
                <w:lang w:val="en-US" w:eastAsia="zh-CN"/>
              </w:rPr>
              <w:t>T</w:t>
            </w:r>
            <w:r>
              <w:rPr>
                <w:lang w:val="en-US" w:eastAsia="zh-CN"/>
              </w:rPr>
              <w:t>D Tech, Chengdu TD Tech</w:t>
            </w:r>
          </w:p>
        </w:tc>
        <w:tc>
          <w:tcPr>
            <w:tcW w:w="899" w:type="dxa"/>
          </w:tcPr>
          <w:p w14:paraId="54DF8BAB" w14:textId="0192816A" w:rsidR="005A4139" w:rsidRDefault="001E243D" w:rsidP="00BD37C1">
            <w:pPr>
              <w:rPr>
                <w:rFonts w:hint="eastAsia"/>
                <w:lang w:val="en-US" w:eastAsia="zh-CN"/>
              </w:rPr>
            </w:pPr>
            <w:r>
              <w:rPr>
                <w:lang w:val="en-US" w:eastAsia="zh-CN"/>
              </w:rPr>
              <w:t>Yes</w:t>
            </w:r>
          </w:p>
        </w:tc>
        <w:tc>
          <w:tcPr>
            <w:tcW w:w="6414" w:type="dxa"/>
          </w:tcPr>
          <w:p w14:paraId="1EFDF969" w14:textId="77777777" w:rsidR="005A4139" w:rsidRDefault="005A4139" w:rsidP="00BD37C1">
            <w:pPr>
              <w:rPr>
                <w:lang w:val="en-US" w:eastAsia="zh-CN"/>
              </w:rPr>
            </w:pPr>
          </w:p>
        </w:tc>
      </w:tr>
    </w:tbl>
    <w:p w14:paraId="56E602F4" w14:textId="77777777" w:rsidR="00DA26C5" w:rsidRDefault="00DA26C5">
      <w:pPr>
        <w:rPr>
          <w:lang w:eastAsia="zh-CN"/>
        </w:rPr>
      </w:pPr>
    </w:p>
    <w:p w14:paraId="510C3005" w14:textId="77777777" w:rsidR="00DA26C5" w:rsidRDefault="00977A79">
      <w:pPr>
        <w:pStyle w:val="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af6"/>
        <w:numPr>
          <w:ilvl w:val="0"/>
          <w:numId w:val="10"/>
        </w:numPr>
      </w:pPr>
      <w:r>
        <w:lastRenderedPageBreak/>
        <w:t>RAN2 assumes both source and target cells supporting PTP RLC AM as baseline for supporting Multicast loss-less HO with data forwarding between MBS supporting cells</w:t>
      </w:r>
    </w:p>
    <w:p w14:paraId="3933493B" w14:textId="77777777" w:rsidR="00DA26C5" w:rsidRDefault="00977A79">
      <w:pPr>
        <w:pStyle w:val="af6"/>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af1"/>
        <w:tblW w:w="0" w:type="auto"/>
        <w:tblInd w:w="5" w:type="dxa"/>
        <w:tblLook w:val="04A0" w:firstRow="1" w:lastRow="0" w:firstColumn="1" w:lastColumn="0" w:noHBand="0" w:noVBand="1"/>
      </w:tblPr>
      <w:tblGrid>
        <w:gridCol w:w="2285"/>
        <w:gridCol w:w="1039"/>
        <w:gridCol w:w="6300"/>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012CEB">
            <w:pPr>
              <w:rPr>
                <w:lang w:val="en-US" w:eastAsia="zh-CN"/>
              </w:rPr>
            </w:pPr>
            <w:r>
              <w:rPr>
                <w:lang w:val="en-US" w:eastAsia="zh-CN"/>
              </w:rPr>
              <w:t>Apple</w:t>
            </w:r>
          </w:p>
        </w:tc>
        <w:tc>
          <w:tcPr>
            <w:tcW w:w="899" w:type="dxa"/>
          </w:tcPr>
          <w:p w14:paraId="263E8A3E" w14:textId="77777777" w:rsidR="00544628" w:rsidRDefault="00544628" w:rsidP="00012CEB">
            <w:pPr>
              <w:rPr>
                <w:lang w:val="en-US" w:eastAsia="zh-CN"/>
              </w:rPr>
            </w:pPr>
            <w:r>
              <w:rPr>
                <w:lang w:val="en-US" w:eastAsia="zh-CN"/>
              </w:rPr>
              <w:t>Yes</w:t>
            </w:r>
          </w:p>
        </w:tc>
        <w:tc>
          <w:tcPr>
            <w:tcW w:w="6413"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012CEB">
            <w:pPr>
              <w:rPr>
                <w:lang w:val="en-US" w:eastAsia="zh-CN"/>
              </w:rPr>
            </w:pPr>
            <w:r>
              <w:rPr>
                <w:lang w:val="en-US" w:eastAsia="zh-CN"/>
              </w:rPr>
              <w:t>Xiaomi</w:t>
            </w:r>
          </w:p>
        </w:tc>
        <w:tc>
          <w:tcPr>
            <w:tcW w:w="899" w:type="dxa"/>
          </w:tcPr>
          <w:p w14:paraId="331F7974" w14:textId="373249ED" w:rsidR="00B3076C" w:rsidRDefault="00B3076C" w:rsidP="00012CEB">
            <w:pPr>
              <w:rPr>
                <w:lang w:val="en-US" w:eastAsia="zh-CN"/>
              </w:rPr>
            </w:pPr>
            <w:r>
              <w:rPr>
                <w:lang w:val="en-US" w:eastAsia="zh-CN"/>
              </w:rPr>
              <w:t>Yes</w:t>
            </w:r>
          </w:p>
        </w:tc>
        <w:tc>
          <w:tcPr>
            <w:tcW w:w="6413" w:type="dxa"/>
          </w:tcPr>
          <w:p w14:paraId="59831A46" w14:textId="77777777" w:rsidR="00B3076C" w:rsidRDefault="00B3076C" w:rsidP="00012CEB">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w:t>
            </w:r>
            <w:r>
              <w:rPr>
                <w:rFonts w:eastAsia="MS Mincho"/>
                <w:lang w:eastAsia="ja-JP"/>
              </w:rPr>
              <w:lastRenderedPageBreak/>
              <w:t xml:space="preserve">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lang w:eastAsia="ja-JP"/>
              </w:rPr>
            </w:pPr>
            <w:r>
              <w:rPr>
                <w:rFonts w:eastAsia="MS Mincho"/>
                <w:lang w:eastAsia="ja-JP"/>
              </w:rPr>
              <w:lastRenderedPageBreak/>
              <w:t>Ericsson</w:t>
            </w:r>
          </w:p>
        </w:tc>
        <w:tc>
          <w:tcPr>
            <w:tcW w:w="899" w:type="dxa"/>
          </w:tcPr>
          <w:p w14:paraId="483B06FE" w14:textId="5417CF96" w:rsidR="00342222" w:rsidRDefault="004F5F3C" w:rsidP="00F37D43">
            <w:pPr>
              <w:rPr>
                <w:rFonts w:eastAsia="MS Mincho"/>
                <w:lang w:eastAsia="ja-JP"/>
              </w:rPr>
            </w:pPr>
            <w:r>
              <w:rPr>
                <w:rFonts w:eastAsia="MS Mincho"/>
                <w:lang w:eastAsia="ja-JP"/>
              </w:rPr>
              <w:t>No</w:t>
            </w:r>
          </w:p>
        </w:tc>
        <w:tc>
          <w:tcPr>
            <w:tcW w:w="6413"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F84413">
        <w:tc>
          <w:tcPr>
            <w:tcW w:w="2312"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89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413"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F84413">
        <w:tc>
          <w:tcPr>
            <w:tcW w:w="2312" w:type="dxa"/>
          </w:tcPr>
          <w:p w14:paraId="353C767B" w14:textId="2526BE44" w:rsidR="00687ED5" w:rsidRDefault="00687ED5" w:rsidP="00687ED5">
            <w:pPr>
              <w:rPr>
                <w:rFonts w:eastAsia="MS Mincho"/>
                <w:lang w:eastAsia="ja-JP"/>
              </w:rPr>
            </w:pPr>
            <w:r>
              <w:rPr>
                <w:lang w:val="en-US" w:eastAsia="zh-CN"/>
              </w:rPr>
              <w:t>Futurewei</w:t>
            </w:r>
          </w:p>
        </w:tc>
        <w:tc>
          <w:tcPr>
            <w:tcW w:w="899" w:type="dxa"/>
          </w:tcPr>
          <w:p w14:paraId="6B9A22D9" w14:textId="5A5DF69E" w:rsidR="00687ED5" w:rsidRDefault="00687ED5" w:rsidP="00687ED5">
            <w:pPr>
              <w:rPr>
                <w:rFonts w:eastAsia="MS Mincho"/>
                <w:lang w:eastAsia="ja-JP"/>
              </w:rPr>
            </w:pPr>
            <w:r>
              <w:rPr>
                <w:lang w:val="en-US" w:eastAsia="zh-CN"/>
              </w:rPr>
              <w:t>Yes</w:t>
            </w:r>
          </w:p>
        </w:tc>
        <w:tc>
          <w:tcPr>
            <w:tcW w:w="6413" w:type="dxa"/>
          </w:tcPr>
          <w:p w14:paraId="1337DAB1" w14:textId="77777777" w:rsidR="00687ED5" w:rsidRDefault="00687ED5" w:rsidP="00687ED5">
            <w:pPr>
              <w:rPr>
                <w:rFonts w:eastAsia="MS Mincho"/>
                <w:lang w:eastAsia="ja-JP"/>
              </w:rPr>
            </w:pPr>
          </w:p>
        </w:tc>
      </w:tr>
      <w:tr w:rsidR="00BD250B" w:rsidRPr="00722C0C" w14:paraId="20C8AFA5" w14:textId="77777777" w:rsidTr="00F84413">
        <w:tc>
          <w:tcPr>
            <w:tcW w:w="2312" w:type="dxa"/>
          </w:tcPr>
          <w:p w14:paraId="17AECBB5" w14:textId="3882AD40" w:rsidR="00BD250B" w:rsidRDefault="00BD250B" w:rsidP="00687ED5">
            <w:pPr>
              <w:rPr>
                <w:lang w:val="en-US" w:eastAsia="zh-CN"/>
              </w:rPr>
            </w:pPr>
            <w:r>
              <w:rPr>
                <w:rFonts w:hint="eastAsia"/>
                <w:lang w:val="en-US" w:eastAsia="zh-CN"/>
              </w:rPr>
              <w:t>C</w:t>
            </w:r>
            <w:r>
              <w:rPr>
                <w:lang w:val="en-US" w:eastAsia="zh-CN"/>
              </w:rPr>
              <w:t>MCC</w:t>
            </w:r>
          </w:p>
        </w:tc>
        <w:tc>
          <w:tcPr>
            <w:tcW w:w="899" w:type="dxa"/>
          </w:tcPr>
          <w:p w14:paraId="27C9A051" w14:textId="51DF9B2B" w:rsidR="00BD250B" w:rsidRDefault="00BD250B" w:rsidP="00687ED5">
            <w:pPr>
              <w:rPr>
                <w:lang w:val="en-US" w:eastAsia="zh-CN"/>
              </w:rPr>
            </w:pPr>
            <w:r>
              <w:rPr>
                <w:rFonts w:hint="eastAsia"/>
                <w:lang w:val="en-US" w:eastAsia="zh-CN"/>
              </w:rPr>
              <w:t>Y</w:t>
            </w:r>
            <w:r>
              <w:rPr>
                <w:lang w:val="en-US" w:eastAsia="zh-CN"/>
              </w:rPr>
              <w:t>es</w:t>
            </w:r>
          </w:p>
        </w:tc>
        <w:tc>
          <w:tcPr>
            <w:tcW w:w="6413" w:type="dxa"/>
          </w:tcPr>
          <w:p w14:paraId="7D181ACA" w14:textId="568FA1A7" w:rsidR="00BD250B" w:rsidRDefault="00BD250B" w:rsidP="00687ED5">
            <w:pPr>
              <w:rPr>
                <w:rFonts w:eastAsia="MS Mincho"/>
                <w:lang w:eastAsia="ja-JP"/>
              </w:rPr>
            </w:pPr>
            <w:r w:rsidRPr="00BD250B">
              <w:rPr>
                <w:rFonts w:eastAsia="MS Mincho"/>
                <w:lang w:eastAsia="ja-JP"/>
              </w:rPr>
              <w:t>What we discuss is to avoid data loss during handover, but not MBS reception under one node</w:t>
            </w:r>
            <w:r>
              <w:rPr>
                <w:rFonts w:eastAsia="MS Mincho"/>
                <w:lang w:eastAsia="ja-JP"/>
              </w:rPr>
              <w:t xml:space="preserve"> (source node)</w:t>
            </w:r>
            <w:r w:rsidRPr="00BD250B">
              <w:rPr>
                <w:rFonts w:eastAsia="MS Mincho"/>
                <w:lang w:eastAsia="ja-JP"/>
              </w:rPr>
              <w:t xml:space="preserve">, and </w:t>
            </w:r>
            <w:r>
              <w:rPr>
                <w:rFonts w:eastAsia="MS Mincho"/>
                <w:lang w:eastAsia="ja-JP"/>
              </w:rPr>
              <w:t xml:space="preserve">as </w:t>
            </w:r>
            <w:r w:rsidRPr="00BD250B">
              <w:rPr>
                <w:rFonts w:eastAsia="MS Mincho"/>
                <w:lang w:eastAsia="ja-JP"/>
              </w:rPr>
              <w:t>rapporteur mentioned, it comes for free.</w:t>
            </w:r>
          </w:p>
        </w:tc>
      </w:tr>
      <w:tr w:rsidR="00327C6A" w:rsidRPr="00722C0C" w14:paraId="1D62C597" w14:textId="77777777" w:rsidTr="00F84413">
        <w:tc>
          <w:tcPr>
            <w:tcW w:w="2312" w:type="dxa"/>
          </w:tcPr>
          <w:p w14:paraId="6F8F9258" w14:textId="0BED73C6" w:rsidR="00327C6A" w:rsidRDefault="00327C6A" w:rsidP="00327C6A">
            <w:pPr>
              <w:rPr>
                <w:lang w:val="en-US" w:eastAsia="zh-CN"/>
              </w:rPr>
            </w:pPr>
            <w:r>
              <w:rPr>
                <w:rFonts w:hint="eastAsia"/>
                <w:lang w:eastAsia="zh-CN"/>
              </w:rPr>
              <w:t>S</w:t>
            </w:r>
            <w:r>
              <w:rPr>
                <w:lang w:eastAsia="zh-CN"/>
              </w:rPr>
              <w:t>preadtrum</w:t>
            </w:r>
          </w:p>
        </w:tc>
        <w:tc>
          <w:tcPr>
            <w:tcW w:w="899" w:type="dxa"/>
          </w:tcPr>
          <w:p w14:paraId="71EE281C" w14:textId="2F7F1759" w:rsidR="00327C6A" w:rsidRDefault="00327C6A" w:rsidP="00327C6A">
            <w:pPr>
              <w:rPr>
                <w:lang w:val="en-US" w:eastAsia="zh-CN"/>
              </w:rPr>
            </w:pPr>
            <w:r>
              <w:rPr>
                <w:rFonts w:hint="eastAsia"/>
                <w:lang w:val="en-US" w:eastAsia="zh-CN"/>
              </w:rPr>
              <w:t>Y</w:t>
            </w:r>
            <w:r>
              <w:rPr>
                <w:lang w:val="en-US" w:eastAsia="zh-CN"/>
              </w:rPr>
              <w:t>es</w:t>
            </w:r>
          </w:p>
        </w:tc>
        <w:tc>
          <w:tcPr>
            <w:tcW w:w="6413" w:type="dxa"/>
          </w:tcPr>
          <w:p w14:paraId="5885BAF9" w14:textId="39AF6F73" w:rsidR="00327C6A" w:rsidRPr="00BD250B" w:rsidRDefault="00327C6A" w:rsidP="00327C6A">
            <w:pPr>
              <w:rPr>
                <w:rFonts w:eastAsia="MS Mincho"/>
                <w:lang w:eastAsia="ja-JP"/>
              </w:rPr>
            </w:pPr>
            <w:r>
              <w:rPr>
                <w:lang w:val="en-US" w:eastAsia="zh-CN"/>
              </w:rPr>
              <w:t>It is benefit to minimize the data loss and no additional effort is needed.</w:t>
            </w:r>
          </w:p>
        </w:tc>
      </w:tr>
      <w:tr w:rsidR="005A4139" w:rsidRPr="00722C0C" w14:paraId="1272298A" w14:textId="77777777" w:rsidTr="00F84413">
        <w:tc>
          <w:tcPr>
            <w:tcW w:w="2312" w:type="dxa"/>
          </w:tcPr>
          <w:p w14:paraId="4F32B932" w14:textId="40B04FFA" w:rsidR="005A4139" w:rsidRDefault="005A4139" w:rsidP="00327C6A">
            <w:pPr>
              <w:rPr>
                <w:rFonts w:hint="eastAsia"/>
                <w:lang w:eastAsia="zh-CN"/>
              </w:rPr>
            </w:pPr>
            <w:r>
              <w:rPr>
                <w:rFonts w:hint="eastAsia"/>
                <w:lang w:val="en-US" w:eastAsia="zh-CN"/>
              </w:rPr>
              <w:t>T</w:t>
            </w:r>
            <w:r>
              <w:rPr>
                <w:lang w:val="en-US" w:eastAsia="zh-CN"/>
              </w:rPr>
              <w:t>D Tech, Chengdu TD Tech</w:t>
            </w:r>
          </w:p>
        </w:tc>
        <w:tc>
          <w:tcPr>
            <w:tcW w:w="899" w:type="dxa"/>
          </w:tcPr>
          <w:p w14:paraId="67F79132" w14:textId="3EC91BED" w:rsidR="005A4139" w:rsidRDefault="00C95067" w:rsidP="00327C6A">
            <w:pPr>
              <w:rPr>
                <w:rFonts w:hint="eastAsia"/>
                <w:lang w:val="en-US" w:eastAsia="zh-CN"/>
              </w:rPr>
            </w:pPr>
            <w:r>
              <w:rPr>
                <w:lang w:val="en-US" w:eastAsia="zh-CN"/>
              </w:rPr>
              <w:t>Yes</w:t>
            </w:r>
            <w:r w:rsidR="00FF0806">
              <w:rPr>
                <w:lang w:val="en-US" w:eastAsia="zh-CN"/>
              </w:rPr>
              <w:t xml:space="preserve"> with comments</w:t>
            </w:r>
          </w:p>
        </w:tc>
        <w:tc>
          <w:tcPr>
            <w:tcW w:w="6413" w:type="dxa"/>
          </w:tcPr>
          <w:p w14:paraId="1F8A29CC" w14:textId="2206B25F" w:rsidR="005A4139" w:rsidRDefault="00FF0806" w:rsidP="00FF0806">
            <w:pPr>
              <w:rPr>
                <w:lang w:val="en-US" w:eastAsia="zh-CN"/>
              </w:rPr>
            </w:pPr>
            <w:r>
              <w:rPr>
                <w:rFonts w:hint="eastAsia"/>
                <w:lang w:val="en-US" w:eastAsia="zh-CN"/>
              </w:rPr>
              <w:t>A</w:t>
            </w:r>
            <w:r>
              <w:rPr>
                <w:lang w:val="en-US" w:eastAsia="zh-CN"/>
              </w:rPr>
              <w:t xml:space="preserve">lthough such procession can make no loss during handover. It can reduce the loss as soon as possible. A missed packets can be provided to UE if it’s transmitted to UE by the target cell. But if the source cell transmits slower than the target cell, the packets not transmitted by the target cell are lost for </w:t>
            </w:r>
            <w:proofErr w:type="gramStart"/>
            <w:r>
              <w:rPr>
                <w:lang w:val="en-US" w:eastAsia="zh-CN"/>
              </w:rPr>
              <w:t>UE .</w:t>
            </w:r>
            <w:proofErr w:type="gramEnd"/>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af6"/>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af6"/>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af6"/>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af6"/>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af1"/>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lastRenderedPageBreak/>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gree to support solution 1 and solution 2.which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So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r w:rsidR="00BD250B" w:rsidRPr="00722C0C" w14:paraId="576EDFAD" w14:textId="77777777" w:rsidTr="00F84413">
        <w:tc>
          <w:tcPr>
            <w:tcW w:w="2312" w:type="dxa"/>
          </w:tcPr>
          <w:p w14:paraId="71264FC9" w14:textId="72B73E46" w:rsidR="00BD250B" w:rsidRDefault="00BD250B" w:rsidP="00BD250B">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99" w:type="dxa"/>
          </w:tcPr>
          <w:p w14:paraId="65CFC256" w14:textId="7ADCF7F1" w:rsidR="00BD250B" w:rsidRDefault="00BD250B" w:rsidP="00BD250B">
            <w:pPr>
              <w:rPr>
                <w:rFonts w:eastAsiaTheme="minorEastAsia"/>
                <w:lang w:val="en-US" w:eastAsia="zh-CN"/>
              </w:rPr>
            </w:pPr>
            <w:r>
              <w:rPr>
                <w:rFonts w:eastAsiaTheme="minorEastAsia" w:hint="eastAsia"/>
                <w:lang w:val="en-US" w:eastAsia="zh-CN"/>
              </w:rPr>
              <w:t>Y</w:t>
            </w:r>
            <w:r>
              <w:rPr>
                <w:rFonts w:eastAsiaTheme="minorEastAsia"/>
                <w:lang w:val="en-US" w:eastAsia="zh-CN"/>
              </w:rPr>
              <w:t xml:space="preserve">es </w:t>
            </w:r>
          </w:p>
        </w:tc>
        <w:tc>
          <w:tcPr>
            <w:tcW w:w="6413" w:type="dxa"/>
          </w:tcPr>
          <w:p w14:paraId="6E5F41DE" w14:textId="4E000E2A" w:rsidR="00BD250B" w:rsidRDefault="00BD250B" w:rsidP="00BD250B">
            <w:pPr>
              <w:rPr>
                <w:rFonts w:eastAsiaTheme="minorEastAsia"/>
                <w:lang w:val="en-US" w:eastAsia="zh-CN"/>
              </w:rPr>
            </w:pPr>
            <w:r>
              <w:rPr>
                <w:rFonts w:eastAsiaTheme="minorEastAsia" w:hint="eastAsia"/>
                <w:lang w:val="en-US" w:eastAsia="zh-CN"/>
              </w:rPr>
              <w:t>W</w:t>
            </w:r>
            <w:r>
              <w:rPr>
                <w:rFonts w:eastAsiaTheme="minorEastAsia"/>
                <w:lang w:val="en-US" w:eastAsia="zh-CN"/>
              </w:rPr>
              <w:t>e slightly prefer Solution 1, and in our opinion, the delay could avoid by good network implementation, no optimization is needed.</w:t>
            </w:r>
          </w:p>
        </w:tc>
      </w:tr>
      <w:tr w:rsidR="0034629A" w:rsidRPr="00722C0C" w14:paraId="78BDF092" w14:textId="77777777" w:rsidTr="00F84413">
        <w:tc>
          <w:tcPr>
            <w:tcW w:w="2312" w:type="dxa"/>
          </w:tcPr>
          <w:p w14:paraId="2306C369" w14:textId="696FB767" w:rsidR="0034629A" w:rsidRDefault="0034629A" w:rsidP="0034629A">
            <w:pPr>
              <w:rPr>
                <w:rFonts w:eastAsiaTheme="minorEastAsia"/>
                <w:lang w:val="en-US" w:eastAsia="zh-CN"/>
              </w:rPr>
            </w:pPr>
            <w:r>
              <w:rPr>
                <w:rFonts w:hint="eastAsia"/>
                <w:lang w:eastAsia="zh-CN"/>
              </w:rPr>
              <w:t>S</w:t>
            </w:r>
            <w:r>
              <w:rPr>
                <w:lang w:eastAsia="zh-CN"/>
              </w:rPr>
              <w:t>preadtrum</w:t>
            </w:r>
          </w:p>
        </w:tc>
        <w:tc>
          <w:tcPr>
            <w:tcW w:w="899" w:type="dxa"/>
          </w:tcPr>
          <w:p w14:paraId="5583663D" w14:textId="7DDBD3D7" w:rsidR="0034629A" w:rsidRDefault="0034629A" w:rsidP="0034629A">
            <w:pPr>
              <w:rPr>
                <w:rFonts w:eastAsiaTheme="minorEastAsia"/>
                <w:lang w:val="en-US" w:eastAsia="zh-CN"/>
              </w:rPr>
            </w:pPr>
            <w:r>
              <w:rPr>
                <w:rFonts w:hint="eastAsia"/>
                <w:lang w:val="en-US" w:eastAsia="zh-CN"/>
              </w:rPr>
              <w:t>Y</w:t>
            </w:r>
            <w:r>
              <w:rPr>
                <w:lang w:val="en-US" w:eastAsia="zh-CN"/>
              </w:rPr>
              <w:t>es</w:t>
            </w:r>
          </w:p>
        </w:tc>
        <w:tc>
          <w:tcPr>
            <w:tcW w:w="6413" w:type="dxa"/>
          </w:tcPr>
          <w:p w14:paraId="2CF61CDC" w14:textId="77777777" w:rsidR="0034629A" w:rsidRDefault="0034629A" w:rsidP="0034629A">
            <w:pPr>
              <w:rPr>
                <w:rFonts w:eastAsiaTheme="minorEastAsia"/>
                <w:lang w:val="en-US" w:eastAsia="zh-CN"/>
              </w:rPr>
            </w:pPr>
          </w:p>
        </w:tc>
      </w:tr>
      <w:tr w:rsidR="005A4139" w:rsidRPr="00722C0C" w14:paraId="7ED78B96" w14:textId="77777777" w:rsidTr="00F84413">
        <w:tc>
          <w:tcPr>
            <w:tcW w:w="2312" w:type="dxa"/>
          </w:tcPr>
          <w:p w14:paraId="5AAFE12E" w14:textId="2E130143" w:rsidR="005A4139" w:rsidRDefault="005A4139" w:rsidP="0034629A">
            <w:pPr>
              <w:rPr>
                <w:rFonts w:hint="eastAsia"/>
                <w:lang w:eastAsia="zh-CN"/>
              </w:rPr>
            </w:pPr>
            <w:r>
              <w:rPr>
                <w:rFonts w:hint="eastAsia"/>
                <w:lang w:val="en-US" w:eastAsia="zh-CN"/>
              </w:rPr>
              <w:t>T</w:t>
            </w:r>
            <w:r>
              <w:rPr>
                <w:lang w:val="en-US" w:eastAsia="zh-CN"/>
              </w:rPr>
              <w:t>D Tech, Chengdu TD Tech</w:t>
            </w:r>
          </w:p>
        </w:tc>
        <w:tc>
          <w:tcPr>
            <w:tcW w:w="899" w:type="dxa"/>
          </w:tcPr>
          <w:p w14:paraId="285E8EBC" w14:textId="41697ED9" w:rsidR="005A4139" w:rsidRDefault="00BA09D6" w:rsidP="0034629A">
            <w:pPr>
              <w:rPr>
                <w:rFonts w:hint="eastAsia"/>
                <w:lang w:val="en-US" w:eastAsia="zh-CN"/>
              </w:rPr>
            </w:pPr>
            <w:r>
              <w:rPr>
                <w:lang w:val="en-US" w:eastAsia="zh-CN"/>
              </w:rPr>
              <w:t>Yes</w:t>
            </w:r>
          </w:p>
        </w:tc>
        <w:tc>
          <w:tcPr>
            <w:tcW w:w="6413" w:type="dxa"/>
          </w:tcPr>
          <w:p w14:paraId="4E9680C9" w14:textId="77777777" w:rsidR="005A4139" w:rsidRDefault="005A4139" w:rsidP="0034629A">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optional, the network will rarely be able to use it as there will usually be a risk that there are UEs in the network which 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af6"/>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af6"/>
        <w:numPr>
          <w:ilvl w:val="0"/>
          <w:numId w:val="12"/>
        </w:numPr>
        <w:rPr>
          <w:b/>
        </w:rPr>
      </w:pPr>
      <w:r>
        <w:rPr>
          <w:b/>
        </w:rPr>
        <w:lastRenderedPageBreak/>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af6"/>
        <w:numPr>
          <w:ilvl w:val="0"/>
          <w:numId w:val="12"/>
        </w:numPr>
        <w:rPr>
          <w:b/>
        </w:rPr>
      </w:pPr>
      <w:r>
        <w:rPr>
          <w:b/>
        </w:rPr>
        <w:t>ROHC is not supported for MBS broadcast</w:t>
      </w:r>
    </w:p>
    <w:p w14:paraId="2AA1525F" w14:textId="77777777" w:rsidR="00DA26C5" w:rsidRDefault="00DA26C5">
      <w:pPr>
        <w:rPr>
          <w:b/>
        </w:rPr>
      </w:pPr>
    </w:p>
    <w:tbl>
      <w:tblPr>
        <w:tblStyle w:val="af1"/>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MBS</w:t>
            </w:r>
            <w:proofErr w:type="gramStart"/>
            <w:r>
              <w:t>..</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So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r w:rsidR="008A0A63" w:rsidRPr="007B70F8" w14:paraId="164820A6" w14:textId="77777777" w:rsidTr="00F84413">
        <w:tc>
          <w:tcPr>
            <w:tcW w:w="2284" w:type="dxa"/>
          </w:tcPr>
          <w:p w14:paraId="2F5C52AB" w14:textId="029F6B5C" w:rsidR="008A0A63" w:rsidRDefault="008A0A63" w:rsidP="008A0A63">
            <w:pPr>
              <w:rPr>
                <w:lang w:val="en-US" w:eastAsia="zh-CN"/>
              </w:rPr>
            </w:pPr>
            <w:r>
              <w:rPr>
                <w:rFonts w:hint="eastAsia"/>
                <w:lang w:eastAsia="zh-CN"/>
              </w:rPr>
              <w:t>S</w:t>
            </w:r>
            <w:r>
              <w:rPr>
                <w:lang w:eastAsia="zh-CN"/>
              </w:rPr>
              <w:t>preadtrum</w:t>
            </w:r>
          </w:p>
        </w:tc>
        <w:tc>
          <w:tcPr>
            <w:tcW w:w="1049" w:type="dxa"/>
          </w:tcPr>
          <w:p w14:paraId="03DC3D5F" w14:textId="38E654C8" w:rsidR="008A0A63" w:rsidRDefault="008A0A63" w:rsidP="008A0A63">
            <w:pPr>
              <w:rPr>
                <w:lang w:val="en-US" w:eastAsia="zh-CN"/>
              </w:rPr>
            </w:pPr>
            <w:r>
              <w:rPr>
                <w:lang w:val="en-US" w:eastAsia="zh-CN"/>
              </w:rPr>
              <w:t>Option 1</w:t>
            </w:r>
          </w:p>
        </w:tc>
        <w:tc>
          <w:tcPr>
            <w:tcW w:w="6291" w:type="dxa"/>
          </w:tcPr>
          <w:p w14:paraId="332B116C" w14:textId="77777777" w:rsidR="008A0A63" w:rsidRDefault="008A0A63" w:rsidP="008A0A63">
            <w:pPr>
              <w:rPr>
                <w:rFonts w:eastAsia="MS Mincho"/>
                <w:lang w:eastAsia="ja-JP"/>
              </w:rPr>
            </w:pPr>
          </w:p>
        </w:tc>
      </w:tr>
      <w:tr w:rsidR="005A4139" w:rsidRPr="007B70F8" w14:paraId="782E489C" w14:textId="77777777" w:rsidTr="00F84413">
        <w:tc>
          <w:tcPr>
            <w:tcW w:w="2284" w:type="dxa"/>
          </w:tcPr>
          <w:p w14:paraId="3CFDBF4A" w14:textId="22A48342" w:rsidR="005A4139" w:rsidRDefault="005A4139" w:rsidP="008A0A63">
            <w:pPr>
              <w:rPr>
                <w:rFonts w:hint="eastAsia"/>
                <w:lang w:eastAsia="zh-CN"/>
              </w:rPr>
            </w:pPr>
            <w:r>
              <w:rPr>
                <w:rFonts w:hint="eastAsia"/>
                <w:lang w:val="en-US" w:eastAsia="zh-CN"/>
              </w:rPr>
              <w:t>T</w:t>
            </w:r>
            <w:r>
              <w:rPr>
                <w:lang w:val="en-US" w:eastAsia="zh-CN"/>
              </w:rPr>
              <w:t>D Tech, Chengdu TD Tech</w:t>
            </w:r>
          </w:p>
        </w:tc>
        <w:tc>
          <w:tcPr>
            <w:tcW w:w="1049" w:type="dxa"/>
          </w:tcPr>
          <w:p w14:paraId="6DA03C58" w14:textId="77777777" w:rsidR="005A4139" w:rsidRDefault="005A4139" w:rsidP="008A0A63">
            <w:pPr>
              <w:rPr>
                <w:lang w:val="en-US" w:eastAsia="zh-CN"/>
              </w:rPr>
            </w:pPr>
          </w:p>
        </w:tc>
        <w:tc>
          <w:tcPr>
            <w:tcW w:w="6291" w:type="dxa"/>
          </w:tcPr>
          <w:p w14:paraId="3737F13B" w14:textId="77777777" w:rsidR="005A4139" w:rsidRDefault="005A4139" w:rsidP="008A0A63">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t>Question 13:</w:t>
      </w:r>
      <w:r>
        <w:t xml:space="preserve"> P</w:t>
      </w:r>
      <w:r>
        <w:rPr>
          <w:b/>
          <w:lang w:eastAsia="zh-CN"/>
        </w:rPr>
        <w:t>lease provide your views on the number of ROHC context sessions and profiles that should be supported for MBS broadcast.</w:t>
      </w:r>
    </w:p>
    <w:tbl>
      <w:tblPr>
        <w:tblStyle w:val="af1"/>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lastRenderedPageBreak/>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 except 0x0006.</w:t>
            </w:r>
          </w:p>
        </w:tc>
        <w:tc>
          <w:tcPr>
            <w:tcW w:w="4632" w:type="dxa"/>
          </w:tcPr>
          <w:p w14:paraId="3112F4AF" w14:textId="77777777" w:rsidR="00687ED5" w:rsidRDefault="00687ED5" w:rsidP="00687ED5"/>
        </w:tc>
      </w:tr>
      <w:tr w:rsidR="003F24A6" w:rsidRPr="007B70F8" w14:paraId="74310902" w14:textId="77777777" w:rsidTr="00F84413">
        <w:tc>
          <w:tcPr>
            <w:tcW w:w="1868" w:type="dxa"/>
          </w:tcPr>
          <w:p w14:paraId="08841424" w14:textId="4B8A066E" w:rsidR="003F24A6" w:rsidRDefault="003F24A6" w:rsidP="003F24A6">
            <w:pPr>
              <w:rPr>
                <w:lang w:val="en-US" w:eastAsia="zh-CN"/>
              </w:rPr>
            </w:pPr>
            <w:r>
              <w:rPr>
                <w:rFonts w:hint="eastAsia"/>
                <w:lang w:eastAsia="zh-CN"/>
              </w:rPr>
              <w:t>S</w:t>
            </w:r>
            <w:r>
              <w:rPr>
                <w:lang w:eastAsia="zh-CN"/>
              </w:rPr>
              <w:t>preadtrum</w:t>
            </w:r>
          </w:p>
        </w:tc>
        <w:tc>
          <w:tcPr>
            <w:tcW w:w="1605" w:type="dxa"/>
          </w:tcPr>
          <w:p w14:paraId="4E056DC9" w14:textId="09258C58" w:rsidR="003F24A6" w:rsidRDefault="003F24A6" w:rsidP="003F24A6">
            <w:pPr>
              <w:rPr>
                <w:lang w:val="en-US" w:eastAsia="zh-CN"/>
              </w:rPr>
            </w:pPr>
            <w:r>
              <w:rPr>
                <w:rFonts w:eastAsiaTheme="minorEastAsia" w:hint="eastAsia"/>
                <w:lang w:eastAsia="zh-CN"/>
              </w:rPr>
              <w:t>1</w:t>
            </w:r>
            <w:r>
              <w:rPr>
                <w:rFonts w:eastAsiaTheme="minorEastAsia"/>
                <w:lang w:eastAsia="zh-CN"/>
              </w:rPr>
              <w:t>5</w:t>
            </w:r>
          </w:p>
        </w:tc>
        <w:tc>
          <w:tcPr>
            <w:tcW w:w="1519" w:type="dxa"/>
          </w:tcPr>
          <w:p w14:paraId="4151A783" w14:textId="0085D268" w:rsidR="003F24A6" w:rsidRDefault="003F24A6" w:rsidP="003F24A6">
            <w:r>
              <w:t xml:space="preserve">Except profile </w:t>
            </w:r>
            <w:r w:rsidRPr="009F3B01">
              <w:t>0x0006</w:t>
            </w:r>
          </w:p>
        </w:tc>
        <w:tc>
          <w:tcPr>
            <w:tcW w:w="4632" w:type="dxa"/>
          </w:tcPr>
          <w:p w14:paraId="74943137" w14:textId="77777777" w:rsidR="003F24A6" w:rsidRDefault="003F24A6" w:rsidP="003F24A6"/>
        </w:tc>
      </w:tr>
      <w:tr w:rsidR="005A4139" w:rsidRPr="007B70F8" w14:paraId="0E82162E" w14:textId="77777777" w:rsidTr="00F84413">
        <w:tc>
          <w:tcPr>
            <w:tcW w:w="1868" w:type="dxa"/>
          </w:tcPr>
          <w:p w14:paraId="767D9265" w14:textId="2F999BA8" w:rsidR="005A4139" w:rsidRDefault="005A4139" w:rsidP="003F24A6">
            <w:pPr>
              <w:rPr>
                <w:rFonts w:hint="eastAsia"/>
                <w:lang w:eastAsia="zh-CN"/>
              </w:rPr>
            </w:pPr>
            <w:r>
              <w:rPr>
                <w:rFonts w:hint="eastAsia"/>
                <w:lang w:val="en-US" w:eastAsia="zh-CN"/>
              </w:rPr>
              <w:t>T</w:t>
            </w:r>
            <w:r>
              <w:rPr>
                <w:lang w:val="en-US" w:eastAsia="zh-CN"/>
              </w:rPr>
              <w:t>D Tech, Chengdu TD Tech</w:t>
            </w:r>
          </w:p>
        </w:tc>
        <w:tc>
          <w:tcPr>
            <w:tcW w:w="1605" w:type="dxa"/>
          </w:tcPr>
          <w:p w14:paraId="4A661A89" w14:textId="77777777" w:rsidR="005A4139" w:rsidRDefault="005A4139" w:rsidP="003F24A6">
            <w:pPr>
              <w:rPr>
                <w:rFonts w:eastAsiaTheme="minorEastAsia" w:hint="eastAsia"/>
                <w:lang w:eastAsia="zh-CN"/>
              </w:rPr>
            </w:pPr>
          </w:p>
        </w:tc>
        <w:tc>
          <w:tcPr>
            <w:tcW w:w="1519" w:type="dxa"/>
          </w:tcPr>
          <w:p w14:paraId="4A14DEB3" w14:textId="77777777" w:rsidR="005A4139" w:rsidRDefault="005A4139" w:rsidP="003F24A6"/>
        </w:tc>
        <w:tc>
          <w:tcPr>
            <w:tcW w:w="4632" w:type="dxa"/>
          </w:tcPr>
          <w:p w14:paraId="1DB04635" w14:textId="77777777" w:rsidR="005A4139" w:rsidRDefault="005A4139" w:rsidP="003F24A6"/>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af1"/>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lastRenderedPageBreak/>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af6"/>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af6"/>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af1"/>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lastRenderedPageBreak/>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lastRenderedPageBreak/>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r w:rsidR="00BD250B" w:rsidRPr="007B70F8" w14:paraId="0FCDA116" w14:textId="77777777" w:rsidTr="00F84413">
        <w:tc>
          <w:tcPr>
            <w:tcW w:w="2313" w:type="dxa"/>
          </w:tcPr>
          <w:p w14:paraId="7C60F9B9" w14:textId="0C407D6A" w:rsidR="00BD250B" w:rsidRDefault="00BD250B" w:rsidP="00687ED5">
            <w:pPr>
              <w:rPr>
                <w:lang w:val="en-US" w:eastAsia="zh-CN"/>
              </w:rPr>
            </w:pPr>
            <w:r>
              <w:rPr>
                <w:rFonts w:hint="eastAsia"/>
                <w:lang w:val="en-US" w:eastAsia="zh-CN"/>
              </w:rPr>
              <w:t>C</w:t>
            </w:r>
            <w:r>
              <w:rPr>
                <w:lang w:val="en-US" w:eastAsia="zh-CN"/>
              </w:rPr>
              <w:t>MCC</w:t>
            </w:r>
          </w:p>
        </w:tc>
        <w:tc>
          <w:tcPr>
            <w:tcW w:w="893" w:type="dxa"/>
          </w:tcPr>
          <w:p w14:paraId="2F591BFA" w14:textId="11A1BECC" w:rsidR="00BD250B" w:rsidRPr="00BD250B" w:rsidRDefault="00BD250B" w:rsidP="00687ED5">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89323B6" w14:textId="77777777" w:rsidR="00BD250B" w:rsidRDefault="00BD250B" w:rsidP="00687ED5">
            <w:pPr>
              <w:rPr>
                <w:rFonts w:eastAsia="MS Mincho"/>
                <w:lang w:eastAsia="ja-JP"/>
              </w:rPr>
            </w:pPr>
          </w:p>
        </w:tc>
      </w:tr>
      <w:tr w:rsidR="004B7EB7" w:rsidRPr="007B70F8" w14:paraId="1291F8B7" w14:textId="77777777" w:rsidTr="00F84413">
        <w:tc>
          <w:tcPr>
            <w:tcW w:w="2313" w:type="dxa"/>
          </w:tcPr>
          <w:p w14:paraId="34DA587E" w14:textId="0C2E2A08" w:rsidR="004B7EB7" w:rsidRDefault="004B7EB7" w:rsidP="004B7EB7">
            <w:pPr>
              <w:rPr>
                <w:lang w:val="en-US" w:eastAsia="zh-CN"/>
              </w:rPr>
            </w:pPr>
            <w:r>
              <w:rPr>
                <w:rFonts w:hint="eastAsia"/>
                <w:lang w:eastAsia="zh-CN"/>
              </w:rPr>
              <w:t>S</w:t>
            </w:r>
            <w:r>
              <w:rPr>
                <w:lang w:eastAsia="zh-CN"/>
              </w:rPr>
              <w:t>preadtrum</w:t>
            </w:r>
          </w:p>
        </w:tc>
        <w:tc>
          <w:tcPr>
            <w:tcW w:w="893" w:type="dxa"/>
          </w:tcPr>
          <w:p w14:paraId="3781A168" w14:textId="620F3B30" w:rsidR="004B7EB7" w:rsidRDefault="004B7EB7" w:rsidP="004B7EB7">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0319DF23" w14:textId="77777777" w:rsidR="004B7EB7" w:rsidRDefault="004B7EB7" w:rsidP="004B7EB7">
            <w:pPr>
              <w:rPr>
                <w:rFonts w:eastAsia="MS Mincho"/>
                <w:lang w:eastAsia="ja-JP"/>
              </w:rPr>
            </w:pPr>
          </w:p>
        </w:tc>
      </w:tr>
      <w:tr w:rsidR="005A4139" w:rsidRPr="007B70F8" w14:paraId="565A9EBB" w14:textId="77777777" w:rsidTr="00F84413">
        <w:tc>
          <w:tcPr>
            <w:tcW w:w="2313" w:type="dxa"/>
          </w:tcPr>
          <w:p w14:paraId="0A02A5D3" w14:textId="6D883FED" w:rsidR="005A4139" w:rsidRDefault="005A4139" w:rsidP="004B7EB7">
            <w:pPr>
              <w:rPr>
                <w:rFonts w:hint="eastAsia"/>
                <w:lang w:eastAsia="zh-CN"/>
              </w:rPr>
            </w:pPr>
            <w:r>
              <w:rPr>
                <w:rFonts w:hint="eastAsia"/>
                <w:lang w:val="en-US" w:eastAsia="zh-CN"/>
              </w:rPr>
              <w:t>T</w:t>
            </w:r>
            <w:r>
              <w:rPr>
                <w:lang w:val="en-US" w:eastAsia="zh-CN"/>
              </w:rPr>
              <w:t>D Tech, Chengdu TD Tech</w:t>
            </w:r>
          </w:p>
        </w:tc>
        <w:tc>
          <w:tcPr>
            <w:tcW w:w="893" w:type="dxa"/>
          </w:tcPr>
          <w:p w14:paraId="22A0539D" w14:textId="7F774407" w:rsidR="005A4139" w:rsidRDefault="00583050" w:rsidP="004B7EB7">
            <w:pPr>
              <w:rPr>
                <w:rFonts w:eastAsiaTheme="minorEastAsia" w:hint="eastAsia"/>
                <w:lang w:eastAsia="zh-CN"/>
              </w:rPr>
            </w:pPr>
            <w:r>
              <w:rPr>
                <w:rFonts w:eastAsiaTheme="minorEastAsia"/>
                <w:lang w:eastAsia="zh-CN"/>
              </w:rPr>
              <w:t>Yes</w:t>
            </w:r>
            <w:bookmarkStart w:id="2" w:name="_GoBack"/>
            <w:bookmarkEnd w:id="2"/>
          </w:p>
        </w:tc>
        <w:tc>
          <w:tcPr>
            <w:tcW w:w="6417" w:type="dxa"/>
          </w:tcPr>
          <w:p w14:paraId="7BB47E35" w14:textId="77777777" w:rsidR="005A4139" w:rsidRDefault="005A4139" w:rsidP="004B7EB7">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af1"/>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lastRenderedPageBreak/>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r w:rsidR="00D0699B" w:rsidRPr="007B70F8" w14:paraId="182310A9" w14:textId="77777777" w:rsidTr="00F37D43">
        <w:trPr>
          <w:trHeight w:val="299"/>
        </w:trPr>
        <w:tc>
          <w:tcPr>
            <w:tcW w:w="2312" w:type="dxa"/>
          </w:tcPr>
          <w:p w14:paraId="1C20FE03" w14:textId="275AB154" w:rsidR="00D0699B" w:rsidRDefault="00D0699B" w:rsidP="00D0699B">
            <w:pPr>
              <w:rPr>
                <w:lang w:val="en-US" w:eastAsia="zh-CN"/>
              </w:rPr>
            </w:pPr>
            <w:r>
              <w:rPr>
                <w:rFonts w:hint="eastAsia"/>
                <w:lang w:eastAsia="zh-CN"/>
              </w:rPr>
              <w:t>S</w:t>
            </w:r>
            <w:r>
              <w:rPr>
                <w:lang w:eastAsia="zh-CN"/>
              </w:rPr>
              <w:t>preadtrum</w:t>
            </w:r>
          </w:p>
        </w:tc>
        <w:tc>
          <w:tcPr>
            <w:tcW w:w="1693" w:type="dxa"/>
          </w:tcPr>
          <w:p w14:paraId="38BD85F8" w14:textId="5D51A5AD" w:rsidR="00D0699B" w:rsidRDefault="00D0699B" w:rsidP="00D0699B">
            <w:pPr>
              <w:rPr>
                <w:lang w:val="en-US" w:eastAsia="zh-CN"/>
              </w:rPr>
            </w:pPr>
            <w:r>
              <w:rPr>
                <w:bCs/>
                <w:lang w:eastAsia="zh-CN"/>
              </w:rPr>
              <w:t>Feature Set per CC</w:t>
            </w:r>
          </w:p>
        </w:tc>
        <w:tc>
          <w:tcPr>
            <w:tcW w:w="5619" w:type="dxa"/>
          </w:tcPr>
          <w:p w14:paraId="59C93C81" w14:textId="77777777" w:rsidR="00D0699B" w:rsidRDefault="00D0699B" w:rsidP="00D0699B">
            <w:pPr>
              <w:rPr>
                <w:rFonts w:eastAsia="MS Mincho"/>
                <w:lang w:eastAsia="ja-JP"/>
              </w:rPr>
            </w:pPr>
          </w:p>
        </w:tc>
      </w:tr>
      <w:tr w:rsidR="005A4139" w:rsidRPr="007B70F8" w14:paraId="1DDF50B9" w14:textId="77777777" w:rsidTr="00F37D43">
        <w:trPr>
          <w:trHeight w:val="299"/>
        </w:trPr>
        <w:tc>
          <w:tcPr>
            <w:tcW w:w="2312" w:type="dxa"/>
          </w:tcPr>
          <w:p w14:paraId="07665092" w14:textId="1B289197" w:rsidR="005A4139" w:rsidRDefault="005A4139" w:rsidP="00D0699B">
            <w:pPr>
              <w:rPr>
                <w:rFonts w:hint="eastAsia"/>
                <w:lang w:eastAsia="zh-CN"/>
              </w:rPr>
            </w:pPr>
            <w:r>
              <w:rPr>
                <w:rFonts w:hint="eastAsia"/>
                <w:lang w:val="en-US" w:eastAsia="zh-CN"/>
              </w:rPr>
              <w:t>T</w:t>
            </w:r>
            <w:r>
              <w:rPr>
                <w:lang w:val="en-US" w:eastAsia="zh-CN"/>
              </w:rPr>
              <w:t>D Tech, Chengdu TD Tech</w:t>
            </w:r>
          </w:p>
        </w:tc>
        <w:tc>
          <w:tcPr>
            <w:tcW w:w="1693" w:type="dxa"/>
          </w:tcPr>
          <w:p w14:paraId="7B2D929B" w14:textId="77777777" w:rsidR="005A4139" w:rsidRDefault="005A4139" w:rsidP="00D0699B">
            <w:pPr>
              <w:rPr>
                <w:bCs/>
                <w:lang w:eastAsia="zh-CN"/>
              </w:rPr>
            </w:pPr>
          </w:p>
        </w:tc>
        <w:tc>
          <w:tcPr>
            <w:tcW w:w="5619" w:type="dxa"/>
          </w:tcPr>
          <w:p w14:paraId="1E5E2C89" w14:textId="77777777" w:rsidR="005A4139" w:rsidRDefault="005A4139" w:rsidP="00D0699B">
            <w:pPr>
              <w:rPr>
                <w:rFonts w:eastAsia="MS Mincho"/>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af1"/>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w:t>
            </w:r>
            <w:r>
              <w:lastRenderedPageBreak/>
              <w:t xml:space="preserve">the two-step based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r w:rsidR="00F5657F" w:rsidRPr="007B70F8" w14:paraId="2283462E" w14:textId="77777777" w:rsidTr="00F84413">
        <w:tc>
          <w:tcPr>
            <w:tcW w:w="2313" w:type="dxa"/>
          </w:tcPr>
          <w:p w14:paraId="5CC41373" w14:textId="010D9012" w:rsidR="00F5657F" w:rsidRDefault="00F5657F" w:rsidP="003A4D79">
            <w:pPr>
              <w:rPr>
                <w:lang w:val="en-US" w:eastAsia="zh-CN"/>
              </w:rPr>
            </w:pPr>
            <w:r>
              <w:rPr>
                <w:rFonts w:hint="eastAsia"/>
                <w:lang w:val="en-US" w:eastAsia="zh-CN"/>
              </w:rPr>
              <w:t>C</w:t>
            </w:r>
            <w:r>
              <w:rPr>
                <w:lang w:val="en-US" w:eastAsia="zh-CN"/>
              </w:rPr>
              <w:t>MCC</w:t>
            </w:r>
          </w:p>
        </w:tc>
        <w:tc>
          <w:tcPr>
            <w:tcW w:w="893" w:type="dxa"/>
          </w:tcPr>
          <w:p w14:paraId="692B19E9" w14:textId="214832D8" w:rsidR="00F5657F" w:rsidRDefault="00F5657F" w:rsidP="003A4D79">
            <w:pPr>
              <w:rPr>
                <w:lang w:val="en-US" w:eastAsia="zh-CN"/>
              </w:rPr>
            </w:pPr>
            <w:r>
              <w:rPr>
                <w:rFonts w:hint="eastAsia"/>
                <w:lang w:val="en-US" w:eastAsia="zh-CN"/>
              </w:rPr>
              <w:t>Y</w:t>
            </w:r>
            <w:r>
              <w:rPr>
                <w:lang w:val="en-US" w:eastAsia="zh-CN"/>
              </w:rPr>
              <w:t>es</w:t>
            </w:r>
          </w:p>
        </w:tc>
        <w:tc>
          <w:tcPr>
            <w:tcW w:w="6417" w:type="dxa"/>
          </w:tcPr>
          <w:p w14:paraId="358DF881" w14:textId="5BBDD7BB" w:rsidR="00F5657F" w:rsidRPr="00F5657F" w:rsidRDefault="00F5657F" w:rsidP="003A4D79">
            <w:pPr>
              <w:rPr>
                <w:rFonts w:eastAsiaTheme="minorEastAsia"/>
                <w:lang w:eastAsia="zh-CN"/>
              </w:rPr>
            </w:pPr>
          </w:p>
        </w:tc>
      </w:tr>
      <w:tr w:rsidR="003B358C" w:rsidRPr="007B70F8" w14:paraId="4A5FFA16" w14:textId="77777777" w:rsidTr="00F84413">
        <w:tc>
          <w:tcPr>
            <w:tcW w:w="2313" w:type="dxa"/>
          </w:tcPr>
          <w:p w14:paraId="0D95D75E" w14:textId="61D0DCD5" w:rsidR="003B358C" w:rsidRDefault="003B358C" w:rsidP="003B358C">
            <w:pPr>
              <w:rPr>
                <w:lang w:val="en-US" w:eastAsia="zh-CN"/>
              </w:rPr>
            </w:pPr>
            <w:r>
              <w:rPr>
                <w:rFonts w:hint="eastAsia"/>
                <w:lang w:val="en-US" w:eastAsia="zh-CN"/>
              </w:rPr>
              <w:t>S</w:t>
            </w:r>
            <w:r>
              <w:rPr>
                <w:lang w:val="en-US" w:eastAsia="zh-CN"/>
              </w:rPr>
              <w:t>preadtrum</w:t>
            </w:r>
          </w:p>
        </w:tc>
        <w:tc>
          <w:tcPr>
            <w:tcW w:w="893" w:type="dxa"/>
          </w:tcPr>
          <w:p w14:paraId="4873F3FC" w14:textId="24B4C47A" w:rsidR="003B358C" w:rsidRDefault="003B358C" w:rsidP="003B358C">
            <w:pPr>
              <w:rPr>
                <w:lang w:val="en-US" w:eastAsia="zh-CN"/>
              </w:rPr>
            </w:pPr>
            <w:r>
              <w:rPr>
                <w:rFonts w:hint="eastAsia"/>
                <w:lang w:val="en-US" w:eastAsia="zh-CN"/>
              </w:rPr>
              <w:t>Y</w:t>
            </w:r>
            <w:r>
              <w:rPr>
                <w:lang w:val="en-US" w:eastAsia="zh-CN"/>
              </w:rPr>
              <w:t>es</w:t>
            </w:r>
          </w:p>
        </w:tc>
        <w:tc>
          <w:tcPr>
            <w:tcW w:w="6417" w:type="dxa"/>
          </w:tcPr>
          <w:p w14:paraId="2363E549" w14:textId="45E241C7" w:rsidR="003B358C" w:rsidRPr="00F5657F" w:rsidRDefault="003B358C" w:rsidP="003B358C">
            <w:pPr>
              <w:rPr>
                <w:rFonts w:eastAsiaTheme="minorEastAsia"/>
                <w:lang w:eastAsia="zh-CN"/>
              </w:rPr>
            </w:pPr>
            <w:r>
              <w:rPr>
                <w:rFonts w:eastAsiaTheme="minorEastAsia" w:hint="eastAsia"/>
                <w:lang w:eastAsia="zh-CN"/>
              </w:rPr>
              <w:t xml:space="preserve"> </w:t>
            </w:r>
            <w:r>
              <w:rPr>
                <w:rFonts w:eastAsiaTheme="minorEastAsia"/>
                <w:lang w:eastAsia="zh-CN"/>
              </w:rPr>
              <w:t xml:space="preserve">If we follow the RAN1 agreements, the </w:t>
            </w:r>
            <w:r w:rsidRPr="0060707B">
              <w:rPr>
                <w:rFonts w:eastAsiaTheme="minorEastAsia"/>
                <w:lang w:eastAsia="zh-CN"/>
              </w:rPr>
              <w:t>dedicated RRC signalling</w:t>
            </w:r>
            <w:r>
              <w:t xml:space="preserve"> to </w:t>
            </w:r>
            <w:proofErr w:type="spellStart"/>
            <w:r>
              <w:t>indidcate</w:t>
            </w:r>
            <w:proofErr w:type="spellEnd"/>
            <w:r>
              <w:t xml:space="preserve"> </w:t>
            </w:r>
            <w:proofErr w:type="spellStart"/>
            <w:r w:rsidRPr="00D65031">
              <w:rPr>
                <w:rFonts w:eastAsiaTheme="minorEastAsia"/>
                <w:lang w:eastAsia="zh-CN"/>
              </w:rPr>
              <w:t>SIBx</w:t>
            </w:r>
            <w:proofErr w:type="spellEnd"/>
            <w:r w:rsidRPr="00D65031">
              <w:rPr>
                <w:rFonts w:eastAsiaTheme="minorEastAsia"/>
                <w:lang w:eastAsia="zh-CN"/>
              </w:rPr>
              <w:t xml:space="preserve"> of </w:t>
            </w:r>
            <w:proofErr w:type="spellStart"/>
            <w:r w:rsidRPr="00D65031">
              <w:rPr>
                <w:rFonts w:eastAsiaTheme="minorEastAsia"/>
                <w:lang w:eastAsia="zh-CN"/>
              </w:rPr>
              <w:t>Scell</w:t>
            </w:r>
            <w:proofErr w:type="spellEnd"/>
            <w:r>
              <w:rPr>
                <w:rFonts w:eastAsiaTheme="minorEastAsia"/>
                <w:lang w:eastAsia="zh-CN"/>
              </w:rPr>
              <w:t xml:space="preserve"> is needed.</w:t>
            </w:r>
          </w:p>
        </w:tc>
      </w:tr>
      <w:tr w:rsidR="005A4139" w:rsidRPr="007B70F8" w14:paraId="3F51DE4F" w14:textId="77777777" w:rsidTr="00F84413">
        <w:tc>
          <w:tcPr>
            <w:tcW w:w="2313" w:type="dxa"/>
          </w:tcPr>
          <w:p w14:paraId="25373A85" w14:textId="42CA4814" w:rsidR="005A4139" w:rsidRDefault="005A4139" w:rsidP="003B358C">
            <w:pPr>
              <w:rPr>
                <w:rFonts w:hint="eastAsia"/>
                <w:lang w:val="en-US" w:eastAsia="zh-CN"/>
              </w:rPr>
            </w:pPr>
            <w:r>
              <w:rPr>
                <w:rFonts w:hint="eastAsia"/>
                <w:lang w:val="en-US" w:eastAsia="zh-CN"/>
              </w:rPr>
              <w:t>T</w:t>
            </w:r>
            <w:r>
              <w:rPr>
                <w:lang w:val="en-US" w:eastAsia="zh-CN"/>
              </w:rPr>
              <w:t>D Tech, Chengdu TD Tech</w:t>
            </w:r>
          </w:p>
        </w:tc>
        <w:tc>
          <w:tcPr>
            <w:tcW w:w="893" w:type="dxa"/>
          </w:tcPr>
          <w:p w14:paraId="52CCD1EA" w14:textId="77777777" w:rsidR="005A4139" w:rsidRDefault="005A4139" w:rsidP="003B358C">
            <w:pPr>
              <w:rPr>
                <w:rFonts w:hint="eastAsia"/>
                <w:lang w:val="en-US" w:eastAsia="zh-CN"/>
              </w:rPr>
            </w:pPr>
          </w:p>
        </w:tc>
        <w:tc>
          <w:tcPr>
            <w:tcW w:w="6417" w:type="dxa"/>
          </w:tcPr>
          <w:p w14:paraId="169DD06F" w14:textId="77777777" w:rsidR="005A4139" w:rsidRDefault="005A4139" w:rsidP="003B358C">
            <w:pPr>
              <w:rPr>
                <w:rFonts w:eastAsiaTheme="minorEastAsia" w:hint="eastAsia"/>
                <w:lang w:eastAsia="zh-CN"/>
              </w:rPr>
            </w:pPr>
          </w:p>
        </w:tc>
      </w:tr>
    </w:tbl>
    <w:p w14:paraId="0261140D" w14:textId="77777777" w:rsidR="00DA26C5" w:rsidRDefault="00DA26C5">
      <w:pPr>
        <w:rPr>
          <w:b/>
          <w:lang w:eastAsia="zh-CN"/>
        </w:rPr>
      </w:pPr>
    </w:p>
    <w:bookmarkEnd w:id="0"/>
    <w:p w14:paraId="614AE3E7" w14:textId="77777777" w:rsidR="00DA26C5" w:rsidRDefault="00977A79">
      <w:pPr>
        <w:pStyle w:val="1"/>
        <w:numPr>
          <w:ilvl w:val="0"/>
          <w:numId w:val="0"/>
        </w:numPr>
        <w:ind w:left="567" w:hanging="567"/>
      </w:pPr>
      <w:r>
        <w:t>References</w:t>
      </w:r>
    </w:p>
    <w:p w14:paraId="11160311" w14:textId="77777777" w:rsidR="00DA26C5" w:rsidRDefault="00977A79">
      <w:pPr>
        <w:pStyle w:val="af6"/>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af6"/>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af6"/>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af6"/>
        <w:numPr>
          <w:ilvl w:val="0"/>
          <w:numId w:val="16"/>
        </w:numPr>
      </w:pPr>
      <w:r>
        <w:lastRenderedPageBreak/>
        <w:t>R1-2112850, LS on MTCH scheduling window, Source: RAN1</w:t>
      </w:r>
    </w:p>
    <w:p w14:paraId="48547454" w14:textId="77777777" w:rsidR="00DA26C5" w:rsidRDefault="00977A79">
      <w:pPr>
        <w:pStyle w:val="af6"/>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af6"/>
        <w:numPr>
          <w:ilvl w:val="0"/>
          <w:numId w:val="16"/>
        </w:numPr>
      </w:pPr>
      <w:r>
        <w:t xml:space="preserve"> R2-2201880, Report of [AT116bis-e][019][MBS] Multicast Handover and related reconfigurations (QC), Qualcomm</w:t>
      </w:r>
    </w:p>
    <w:sectPr w:rsidR="00DA26C5">
      <w:headerReference w:type="default" r:id="rId15"/>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78E87" w14:textId="77777777" w:rsidR="004726D4" w:rsidRDefault="004726D4">
      <w:pPr>
        <w:spacing w:after="0"/>
      </w:pPr>
      <w:r>
        <w:separator/>
      </w:r>
    </w:p>
  </w:endnote>
  <w:endnote w:type="continuationSeparator" w:id="0">
    <w:p w14:paraId="1250CBF5" w14:textId="77777777" w:rsidR="004726D4" w:rsidRDefault="004726D4">
      <w:pPr>
        <w:spacing w:after="0"/>
      </w:pPr>
      <w:r>
        <w:continuationSeparator/>
      </w:r>
    </w:p>
  </w:endnote>
  <w:endnote w:type="continuationNotice" w:id="1">
    <w:p w14:paraId="4F003B23" w14:textId="77777777" w:rsidR="004726D4" w:rsidRDefault="004726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5A949" w14:textId="77777777" w:rsidR="004726D4" w:rsidRDefault="004726D4">
      <w:pPr>
        <w:spacing w:after="0"/>
      </w:pPr>
      <w:r>
        <w:separator/>
      </w:r>
    </w:p>
  </w:footnote>
  <w:footnote w:type="continuationSeparator" w:id="0">
    <w:p w14:paraId="5151C90D" w14:textId="77777777" w:rsidR="004726D4" w:rsidRDefault="004726D4">
      <w:pPr>
        <w:spacing w:after="0"/>
      </w:pPr>
      <w:r>
        <w:continuationSeparator/>
      </w:r>
    </w:p>
  </w:footnote>
  <w:footnote w:type="continuationNotice" w:id="1">
    <w:p w14:paraId="523E404E" w14:textId="77777777" w:rsidR="004726D4" w:rsidRDefault="004726D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8100B" w14:textId="77777777" w:rsidR="00E81352" w:rsidRDefault="00E8135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宋体" w:eastAsia="宋体" w:hAnsi="宋体" w:cs="Times New Roman" w:hint="eastAsia"/>
      </w:rPr>
    </w:lvl>
    <w:lvl w:ilvl="1">
      <w:numFmt w:val="bullet"/>
      <w:lvlText w:val="•"/>
      <w:lvlJc w:val="left"/>
      <w:pPr>
        <w:ind w:left="840" w:hanging="420"/>
      </w:pPr>
      <w:rPr>
        <w:rFonts w:ascii="宋体" w:eastAsia="宋体" w:hAnsi="宋体"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122"/>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A57"/>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729"/>
    <w:rsid w:val="001D7A04"/>
    <w:rsid w:val="001D7D55"/>
    <w:rsid w:val="001D7FBF"/>
    <w:rsid w:val="001E0D67"/>
    <w:rsid w:val="001E17EA"/>
    <w:rsid w:val="001E243D"/>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5E1"/>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27C6A"/>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29A"/>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58C"/>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4A6"/>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6D4"/>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B7E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5F64"/>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3050"/>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4139"/>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0E32"/>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0EE8"/>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3A61"/>
    <w:rsid w:val="00855542"/>
    <w:rsid w:val="00856875"/>
    <w:rsid w:val="008569E2"/>
    <w:rsid w:val="00860237"/>
    <w:rsid w:val="00860A31"/>
    <w:rsid w:val="00860B5E"/>
    <w:rsid w:val="00860C0D"/>
    <w:rsid w:val="00861C39"/>
    <w:rsid w:val="00861F9B"/>
    <w:rsid w:val="008624F5"/>
    <w:rsid w:val="008626E7"/>
    <w:rsid w:val="00863854"/>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0A63"/>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4BD"/>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3C41"/>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B43"/>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500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09D6"/>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50B"/>
    <w:rsid w:val="00BD279D"/>
    <w:rsid w:val="00BD37C1"/>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35"/>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067"/>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0699B"/>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593"/>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3757E"/>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352"/>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4F"/>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589"/>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57F"/>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806"/>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semiHidden/>
    <w:unhideWhenUsed/>
    <w:qFormat/>
    <w:pPr>
      <w:overflowPunct w:val="0"/>
      <w:autoSpaceDE w:val="0"/>
      <w:autoSpaceDN w:val="0"/>
      <w:adjustRightInd w:val="0"/>
      <w:spacing w:before="120" w:after="120"/>
    </w:pPr>
    <w:rPr>
      <w:b/>
      <w:lang w:val="zh-CN"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uiPriority w:val="99"/>
    <w:qFormat/>
  </w:style>
  <w:style w:type="paragraph" w:styleId="a9">
    <w:name w:val="Body Text"/>
    <w:basedOn w:val="a"/>
    <w:link w:val="Char1"/>
    <w:pPr>
      <w:spacing w:afterLines="60" w:after="120"/>
      <w:jc w:val="both"/>
    </w:pPr>
    <w:rPr>
      <w:szCs w:val="24"/>
      <w:lang w:val="zh-CN"/>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pPr>
      <w:widowControl w:val="0"/>
    </w:pPr>
    <w:rPr>
      <w:rFonts w:ascii="Arial" w:hAnsi="Arial"/>
      <w:b/>
      <w:sz w:val="18"/>
      <w:lang w:val="en-GB" w:eastAsia="en-US"/>
    </w:rPr>
  </w:style>
  <w:style w:type="paragraph" w:styleId="ad">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qFormat/>
    <w:rPr>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
    <w:name w:val="Title"/>
    <w:basedOn w:val="a"/>
    <w:next w:val="a"/>
    <w:link w:val="Char2"/>
    <w:qFormat/>
    <w:pPr>
      <w:spacing w:before="240" w:after="60"/>
      <w:jc w:val="center"/>
      <w:outlineLvl w:val="0"/>
    </w:pPr>
    <w:rPr>
      <w:rFonts w:ascii="Calibri Light" w:hAnsi="Calibri Light"/>
      <w:b/>
      <w:bCs/>
      <w:kern w:val="28"/>
      <w:sz w:val="32"/>
      <w:szCs w:val="32"/>
    </w:rPr>
  </w:style>
  <w:style w:type="paragraph" w:styleId="af0">
    <w:name w:val="annotation subject"/>
    <w:basedOn w:val="a8"/>
    <w:next w:val="a8"/>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rPr>
      <w:color w:val="800080"/>
      <w:u w:val="single"/>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eastAsia="en-US"/>
    </w:rPr>
  </w:style>
  <w:style w:type="paragraph" w:styleId="af6">
    <w:name w:val="List Paragraph"/>
    <w:basedOn w:val="a"/>
    <w:link w:val="Char3"/>
    <w:uiPriority w:val="34"/>
    <w:qFormat/>
    <w:pPr>
      <w:spacing w:after="0"/>
      <w:ind w:left="720"/>
      <w:jc w:val="both"/>
    </w:pPr>
    <w:rPr>
      <w:rFonts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1">
    <w:name w:val="正文文本 Char"/>
    <w:link w:val="a9"/>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Char2">
    <w:name w:val="标题 Char"/>
    <w:link w:val="af"/>
    <w:qFormat/>
    <w:rPr>
      <w:rFonts w:ascii="Calibri Light" w:eastAsia="宋体" w:hAnsi="Calibri Light" w:cs="Times New Roman"/>
      <w:b/>
      <w:bCs/>
      <w:kern w:val="28"/>
      <w:sz w:val="32"/>
      <w:szCs w:val="32"/>
      <w:lang w:val="en-GB" w:eastAsia="en-US"/>
    </w:rPr>
  </w:style>
  <w:style w:type="paragraph" w:customStyle="1" w:styleId="References">
    <w:name w:val="References"/>
    <w:basedOn w:val="a"/>
    <w:pPr>
      <w:numPr>
        <w:numId w:val="2"/>
      </w:numPr>
      <w:autoSpaceDE w:val="0"/>
      <w:autoSpaceDN w:val="0"/>
      <w:snapToGrid w:val="0"/>
      <w:spacing w:after="60"/>
      <w:jc w:val="both"/>
    </w:pPr>
    <w:rPr>
      <w:szCs w:val="16"/>
      <w:lang w:val="en-US"/>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character" w:customStyle="1" w:styleId="Char3">
    <w:name w:val="列出段落 Char"/>
    <w:link w:val="af6"/>
    <w:uiPriority w:val="34"/>
    <w:qFormat/>
    <w:rPr>
      <w:rFonts w:ascii="Times New Roman" w:hAnsi="Times New Roman" w:cs="宋体"/>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har">
    <w:name w:val="题注 Char"/>
    <w:link w:val="a6"/>
    <w:uiPriority w:val="35"/>
    <w:semiHidden/>
    <w:locked/>
    <w:rPr>
      <w:rFonts w:ascii="Times New Roman" w:hAnsi="Times New Roman"/>
      <w:b/>
      <w:lang w:val="zh-CN" w:eastAsia="zh-CN"/>
    </w:rPr>
  </w:style>
  <w:style w:type="character" w:customStyle="1" w:styleId="EmailDiscussionChar">
    <w:name w:val="EmailDiscussion Char"/>
    <w:basedOn w:val="a0"/>
    <w:link w:val="EmailDiscussion"/>
    <w:qFormat/>
    <w:locked/>
    <w:rPr>
      <w:rFonts w:ascii="Arial" w:hAnsi="Arial" w:cs="Arial"/>
      <w:b/>
      <w:bCs/>
      <w:lang w:eastAsia="en-GB"/>
    </w:rPr>
  </w:style>
  <w:style w:type="paragraph" w:customStyle="1" w:styleId="EmailDiscussion">
    <w:name w:val="EmailDiscussion"/>
    <w:basedOn w:val="a"/>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a"/>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a0"/>
  </w:style>
  <w:style w:type="character" w:customStyle="1" w:styleId="apple-converted-space">
    <w:name w:val="apple-converted-space"/>
    <w:basedOn w:val="a0"/>
    <w:qFormat/>
  </w:style>
  <w:style w:type="character" w:customStyle="1" w:styleId="1Char">
    <w:name w:val="标题 1 Char"/>
    <w:basedOn w:val="a0"/>
    <w:link w:val="1"/>
    <w:qFormat/>
    <w:rPr>
      <w:rFonts w:ascii="Arial" w:hAnsi="Arial"/>
      <w:sz w:val="36"/>
      <w:lang w:val="en-GB" w:eastAsia="en-US"/>
    </w:rPr>
  </w:style>
  <w:style w:type="paragraph" w:customStyle="1" w:styleId="agreement0">
    <w:name w:val="agreement"/>
    <w:basedOn w:val="a"/>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af7">
    <w:name w:val="Revision"/>
    <w:hidden/>
    <w:uiPriority w:val="99"/>
    <w:semiHidden/>
    <w:rsid w:val="00C750CD"/>
    <w:rPr>
      <w:rFonts w:ascii="Times New Roman" w:hAnsi="Times New Roman"/>
      <w:lang w:val="en-GB" w:eastAsia="en-US"/>
    </w:rPr>
  </w:style>
  <w:style w:type="character" w:customStyle="1" w:styleId="UnresolvedMention">
    <w:name w:val="Unresolved Mention"/>
    <w:basedOn w:val="a0"/>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ialinzou88@yahoo.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5.xml><?xml version="1.0" encoding="utf-8"?>
<ds:datastoreItem xmlns:ds="http://schemas.openxmlformats.org/officeDocument/2006/customXml" ds:itemID="{1C5D31AD-C126-474A-B217-32AF422A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23</Pages>
  <Words>7193</Words>
  <Characters>41003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TD Tech - Weilimei</cp:lastModifiedBy>
  <cp:revision>28</cp:revision>
  <cp:lastPrinted>1900-12-31T16:00:00Z</cp:lastPrinted>
  <dcterms:created xsi:type="dcterms:W3CDTF">2022-02-12T04:04:00Z</dcterms:created>
  <dcterms:modified xsi:type="dcterms:W3CDTF">2022-02-13T08:23:00Z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(3)DR4gJp/YD7ms0K02OHvBcSstX4QU9mg8/c4zafiKtYL7JBJW24lDdmbUUf6xnrBMcBr+tfa0
Zx6RhxRhNQoJancW1KnUEAq85EI64KG5NsW9dlNVAY34wjvOiG7xB9ZqR9D9gj8sk3oNfX71
vVn4ERY2979K/bNbY1MU2aIBkRJ4MbO6mOV1/N9Dyq+A3si219sD0QM4IAag3CaBACbNdUFE
bg5BQqXYmOrHMA8iXA</vt:lpwstr>
  </property>
  <property fmtid="{D5CDD505-2E9C-101B-9397-08002B2CF9AE}" pid="4" name="_2015_ms_pID_7253431">
    <vt:lpwstr>fw8uf0bwSlWr3FZ6Epi5MvgfK/Xf3h50W5O6zhc0xXD77D/HLNFZJk
gZlyKOqfmngmxcGJjwHiVwYQd2xD2h0mAzNxcQhGOsw3gV9rcexUQQEWT9NgjgbBihXNL6BE
L6B/KyM2nLz/HE4xfE9frl/XU7UJxpAfvDyS+0lrX+jTLA1DSvF5mQKm4tAqOpKzfrAgCSvl
gwg6rXnZn/hTDDEwh6wpgEMm2kYUkAzlmeb4</vt:lpwstr>
  </property>
  <property fmtid="{D5CDD505-2E9C-101B-9397-08002B2CF9AE}" pid="5" name="_2015_ms_pID_7253432">
    <vt:lpwstr>Sw==</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