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11629" w14:textId="62C858A8"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2B4BBF">
        <w:rPr>
          <w:rFonts w:ascii="Arial" w:hAnsi="Arial"/>
          <w:b/>
          <w:noProof/>
          <w:sz w:val="24"/>
        </w:rPr>
        <w:t>6</w:t>
      </w:r>
      <w:r w:rsidR="00E91D2B">
        <w:rPr>
          <w:rFonts w:ascii="Arial" w:hAnsi="Arial"/>
          <w:b/>
          <w:noProof/>
          <w:sz w:val="24"/>
        </w:rPr>
        <w:t>bis</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w:t>
      </w:r>
      <w:r w:rsidR="00E91D2B">
        <w:rPr>
          <w:rFonts w:ascii="Arial" w:hAnsi="Arial"/>
          <w:b/>
          <w:sz w:val="28"/>
          <w:szCs w:val="24"/>
        </w:rPr>
        <w:t>2</w:t>
      </w:r>
      <w:r w:rsidR="00E35136">
        <w:rPr>
          <w:rFonts w:ascii="Arial" w:hAnsi="Arial"/>
          <w:b/>
          <w:sz w:val="28"/>
          <w:szCs w:val="24"/>
        </w:rPr>
        <w:t>01660</w:t>
      </w:r>
    </w:p>
    <w:p w14:paraId="71DBF803" w14:textId="24FE9CF7"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2B4BBF">
        <w:rPr>
          <w:rFonts w:ascii="Arial" w:hAnsi="Arial"/>
          <w:b/>
          <w:noProof/>
          <w:sz w:val="24"/>
        </w:rPr>
        <w:t>November 1 – 11</w:t>
      </w:r>
      <w:r w:rsidRPr="00A93AB3">
        <w:rPr>
          <w:rFonts w:ascii="Arial" w:hAnsi="Arial"/>
          <w:b/>
          <w:noProof/>
          <w:sz w:val="24"/>
        </w:rPr>
        <w:t>, 2021</w:t>
      </w:r>
      <w:r w:rsidRPr="00A93AB3">
        <w:rPr>
          <w:rFonts w:ascii="Arial" w:hAnsi="Arial"/>
          <w:b/>
          <w:i/>
          <w:noProof/>
          <w:sz w:val="28"/>
        </w:rPr>
        <w:tab/>
      </w:r>
    </w:p>
    <w:p w14:paraId="1EC6721E" w14:textId="68843D66"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2B4BBF">
        <w:rPr>
          <w:rFonts w:ascii="Arial" w:hAnsi="Arial"/>
          <w:b/>
          <w:noProof/>
          <w:sz w:val="24"/>
          <w:lang w:val="en-US"/>
        </w:rPr>
        <w:t>9.2.4</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582C4FBF"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E91D2B" w:rsidRPr="00E91D2B">
        <w:rPr>
          <w:rFonts w:ascii="Arial" w:eastAsia="SimSun" w:hAnsi="Arial"/>
          <w:b/>
          <w:noProof/>
          <w:sz w:val="24"/>
          <w:lang w:val="en-US" w:eastAsia="zh-CN"/>
        </w:rPr>
        <w:t>[Pre116bis][016][IOT-NTN] Summary of 9.2.4 Control Plane Impact (Huawei)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4A076DDC" w14:textId="5A703E39" w:rsidR="00CA3047" w:rsidRDefault="002B4BBF" w:rsidP="00326F0C">
      <w:pPr>
        <w:spacing w:beforeLines="50" w:before="120"/>
        <w:jc w:val="both"/>
      </w:pPr>
      <w:r w:rsidRPr="000A3548">
        <w:t>This document summari</w:t>
      </w:r>
      <w:r>
        <w:t>s</w:t>
      </w:r>
      <w:r w:rsidRPr="000A3548">
        <w:t xml:space="preserve">es the </w:t>
      </w:r>
      <w:r w:rsidR="00E91D2B">
        <w:t>contributions submitted to AI 9.2.4 Control Plane Impact</w:t>
      </w:r>
      <w:r w:rsidR="00526A35">
        <w:t>:</w:t>
      </w:r>
    </w:p>
    <w:p w14:paraId="76847EEF" w14:textId="77777777" w:rsidR="00D52F5B" w:rsidRDefault="00D52F5B" w:rsidP="00326F0C">
      <w:pPr>
        <w:spacing w:beforeLines="50" w:before="120"/>
        <w:jc w:val="both"/>
      </w:pPr>
    </w:p>
    <w:p w14:paraId="2D9CC72B" w14:textId="36AF5AC5" w:rsidR="008E6E88" w:rsidRDefault="008E6E88" w:rsidP="00CE0277">
      <w:pPr>
        <w:pStyle w:val="Heading1"/>
      </w:pPr>
      <w:r w:rsidRPr="00A93AB3">
        <w:t>Discussion</w:t>
      </w:r>
    </w:p>
    <w:p w14:paraId="50E2C855" w14:textId="70A499B9" w:rsidR="00D52F5B" w:rsidRDefault="00D52F5B" w:rsidP="00D52F5B">
      <w:pPr>
        <w:pStyle w:val="Heading2"/>
      </w:pPr>
      <w:r>
        <w:t>TAC removal</w:t>
      </w:r>
    </w:p>
    <w:p w14:paraId="2D426E09" w14:textId="762793B2" w:rsidR="00A07E85" w:rsidRDefault="00360196" w:rsidP="00360196">
      <w:r>
        <w:t xml:space="preserve">The following proposals are made in documents </w:t>
      </w:r>
      <w:r>
        <w:fldChar w:fldCharType="begin"/>
      </w:r>
      <w:r>
        <w:instrText xml:space="preserve"> REF _Ref92959370 \r \h </w:instrText>
      </w:r>
      <w:r>
        <w:fldChar w:fldCharType="separate"/>
      </w:r>
      <w:r>
        <w:t>[1]</w:t>
      </w:r>
      <w:r>
        <w:fldChar w:fldCharType="end"/>
      </w:r>
      <w:r>
        <w:t xml:space="preserve"> - </w:t>
      </w:r>
      <w:r>
        <w:fldChar w:fldCharType="begin"/>
      </w:r>
      <w:r>
        <w:instrText xml:space="preserve"> REF _Ref92959767 \r \h </w:instrText>
      </w:r>
      <w:r>
        <w:fldChar w:fldCharType="separate"/>
      </w:r>
      <w:r>
        <w:t>[18]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A07E85" w:rsidRPr="00D52F5B" w14:paraId="4FFE0A45" w14:textId="77777777" w:rsidTr="00A07E85">
        <w:tc>
          <w:tcPr>
            <w:tcW w:w="1555" w:type="dxa"/>
          </w:tcPr>
          <w:p w14:paraId="2CCBBB27" w14:textId="77777777" w:rsidR="00A07E85" w:rsidRPr="00D52F5B" w:rsidRDefault="00A07E85" w:rsidP="00A07E85">
            <w:proofErr w:type="spellStart"/>
            <w:r w:rsidRPr="00D52F5B">
              <w:t>Tdoc</w:t>
            </w:r>
            <w:proofErr w:type="spellEnd"/>
          </w:p>
        </w:tc>
        <w:tc>
          <w:tcPr>
            <w:tcW w:w="8074" w:type="dxa"/>
          </w:tcPr>
          <w:p w14:paraId="1ED79865" w14:textId="77777777" w:rsidR="00A07E85" w:rsidRPr="00D52F5B" w:rsidRDefault="00A07E85" w:rsidP="00A07E85">
            <w:r w:rsidRPr="00D52F5B">
              <w:t>Proposals</w:t>
            </w:r>
          </w:p>
        </w:tc>
      </w:tr>
      <w:tr w:rsidR="00A07E85" w:rsidRPr="00D52F5B" w14:paraId="7D119FFF" w14:textId="77777777" w:rsidTr="00A07E85">
        <w:tc>
          <w:tcPr>
            <w:tcW w:w="1555" w:type="dxa"/>
          </w:tcPr>
          <w:p w14:paraId="0745526B" w14:textId="1B9B6438" w:rsidR="00A07E85" w:rsidRPr="00360196" w:rsidRDefault="00650AF3" w:rsidP="00360196">
            <w:pPr>
              <w:spacing w:after="0"/>
              <w:rPr>
                <w:rFonts w:ascii="Arial" w:eastAsia="Times New Roman" w:hAnsi="Arial" w:cs="Arial"/>
                <w:bCs/>
                <w:color w:val="0000FF"/>
                <w:sz w:val="16"/>
                <w:szCs w:val="16"/>
                <w:u w:val="single"/>
                <w:lang w:val="en-US"/>
              </w:rPr>
            </w:pPr>
            <w:hyperlink r:id="rId8" w:history="1">
              <w:r w:rsidR="00A07E85" w:rsidRPr="00D52F5B">
                <w:rPr>
                  <w:rStyle w:val="Hyperlink"/>
                  <w:rFonts w:ascii="Arial" w:hAnsi="Arial" w:cs="Arial"/>
                  <w:bCs/>
                  <w:sz w:val="16"/>
                  <w:szCs w:val="16"/>
                </w:rPr>
                <w:t>R2-2200254</w:t>
              </w:r>
            </w:hyperlink>
            <w:r w:rsidR="00A07E85" w:rsidRPr="00D52F5B">
              <w:rPr>
                <w:rFonts w:ascii="Arial" w:hAnsi="Arial" w:cs="Arial"/>
                <w:bCs/>
                <w:sz w:val="16"/>
                <w:szCs w:val="16"/>
              </w:rPr>
              <w:t xml:space="preserve"> </w:t>
            </w:r>
            <w:r w:rsidR="00A07E85" w:rsidRPr="00D52F5B">
              <w:rPr>
                <w:rFonts w:ascii="Arial" w:hAnsi="Arial" w:cs="Arial"/>
                <w:bCs/>
                <w:sz w:val="16"/>
                <w:szCs w:val="16"/>
              </w:rPr>
              <w:fldChar w:fldCharType="begin"/>
            </w:r>
            <w:r w:rsidR="00A07E85" w:rsidRPr="00D52F5B">
              <w:rPr>
                <w:rFonts w:ascii="Arial" w:hAnsi="Arial" w:cs="Arial"/>
                <w:bCs/>
                <w:sz w:val="16"/>
                <w:szCs w:val="16"/>
              </w:rPr>
              <w:instrText xml:space="preserve"> REF _Ref92959386 \r \h </w:instrText>
            </w:r>
            <w:r w:rsidR="00A07E85" w:rsidRPr="00D52F5B">
              <w:rPr>
                <w:rFonts w:ascii="Arial" w:hAnsi="Arial" w:cs="Arial"/>
                <w:bCs/>
                <w:sz w:val="16"/>
                <w:szCs w:val="16"/>
              </w:rPr>
            </w:r>
            <w:r w:rsidR="00A07E85" w:rsidRPr="00D52F5B">
              <w:rPr>
                <w:rFonts w:ascii="Arial" w:hAnsi="Arial" w:cs="Arial"/>
                <w:bCs/>
                <w:sz w:val="16"/>
                <w:szCs w:val="16"/>
              </w:rPr>
              <w:fldChar w:fldCharType="separate"/>
            </w:r>
            <w:r w:rsidR="00A07E85" w:rsidRPr="00D52F5B">
              <w:rPr>
                <w:rFonts w:ascii="Arial" w:hAnsi="Arial" w:cs="Arial"/>
                <w:bCs/>
                <w:sz w:val="16"/>
                <w:szCs w:val="16"/>
              </w:rPr>
              <w:t>[2]</w:t>
            </w:r>
            <w:r w:rsidR="00A07E85" w:rsidRPr="00D52F5B">
              <w:rPr>
                <w:rFonts w:ascii="Arial" w:hAnsi="Arial" w:cs="Arial"/>
                <w:bCs/>
                <w:sz w:val="16"/>
                <w:szCs w:val="16"/>
              </w:rPr>
              <w:fldChar w:fldCharType="end"/>
            </w:r>
          </w:p>
        </w:tc>
        <w:tc>
          <w:tcPr>
            <w:tcW w:w="8074" w:type="dxa"/>
          </w:tcPr>
          <w:p w14:paraId="2F30C566" w14:textId="319685BC" w:rsidR="00A07E85" w:rsidRPr="00D52F5B" w:rsidRDefault="00A07E85" w:rsidP="00A07E85">
            <w:pPr>
              <w:spacing w:after="60"/>
            </w:pPr>
            <w:r w:rsidRPr="00D52F5B">
              <w:t>Proposal 2 System information modification procedure is used to inform TAC removals.</w:t>
            </w:r>
          </w:p>
        </w:tc>
      </w:tr>
      <w:tr w:rsidR="00A07E85" w:rsidRPr="00D52F5B" w14:paraId="35021269" w14:textId="77777777" w:rsidTr="00A07E85">
        <w:tc>
          <w:tcPr>
            <w:tcW w:w="1555" w:type="dxa"/>
          </w:tcPr>
          <w:p w14:paraId="3E1D9FA1" w14:textId="77777777" w:rsidR="00A07E85" w:rsidRPr="00D52F5B" w:rsidRDefault="00650AF3" w:rsidP="00A07E85">
            <w:pPr>
              <w:spacing w:after="0"/>
              <w:rPr>
                <w:rFonts w:ascii="Arial" w:eastAsia="Times New Roman" w:hAnsi="Arial" w:cs="Arial"/>
                <w:bCs/>
                <w:color w:val="0000FF"/>
                <w:sz w:val="16"/>
                <w:szCs w:val="16"/>
                <w:u w:val="single"/>
                <w:lang w:val="en-US"/>
              </w:rPr>
            </w:pPr>
            <w:hyperlink r:id="rId9" w:history="1">
              <w:r w:rsidR="00A07E85" w:rsidRPr="00D52F5B">
                <w:rPr>
                  <w:rStyle w:val="Hyperlink"/>
                  <w:rFonts w:ascii="Arial" w:hAnsi="Arial" w:cs="Arial"/>
                  <w:bCs/>
                  <w:sz w:val="16"/>
                  <w:szCs w:val="16"/>
                </w:rPr>
                <w:t>R2-2200673</w:t>
              </w:r>
            </w:hyperlink>
            <w:r w:rsidR="00A07E85">
              <w:rPr>
                <w:rFonts w:ascii="Arial" w:hAnsi="Arial" w:cs="Arial"/>
                <w:bCs/>
                <w:color w:val="0000FF"/>
                <w:sz w:val="16"/>
                <w:szCs w:val="16"/>
                <w:u w:val="single"/>
              </w:rPr>
              <w:t xml:space="preserve"> </w:t>
            </w:r>
            <w:r w:rsidR="00A07E85" w:rsidRPr="00D52F5B">
              <w:rPr>
                <w:rFonts w:ascii="Arial" w:hAnsi="Arial" w:cs="Arial"/>
                <w:bCs/>
                <w:sz w:val="16"/>
                <w:szCs w:val="16"/>
              </w:rPr>
              <w:fldChar w:fldCharType="begin"/>
            </w:r>
            <w:r w:rsidR="00A07E85" w:rsidRPr="00D52F5B">
              <w:rPr>
                <w:rFonts w:ascii="Arial" w:hAnsi="Arial" w:cs="Arial"/>
                <w:bCs/>
                <w:sz w:val="16"/>
                <w:szCs w:val="16"/>
              </w:rPr>
              <w:instrText xml:space="preserve"> REF _Ref92959445 \r \h </w:instrText>
            </w:r>
            <w:r w:rsidR="00A07E85" w:rsidRPr="00D52F5B">
              <w:rPr>
                <w:rFonts w:ascii="Arial" w:hAnsi="Arial" w:cs="Arial"/>
                <w:bCs/>
                <w:sz w:val="16"/>
                <w:szCs w:val="16"/>
              </w:rPr>
            </w:r>
            <w:r w:rsidR="00A07E85" w:rsidRPr="00D52F5B">
              <w:rPr>
                <w:rFonts w:ascii="Arial" w:hAnsi="Arial" w:cs="Arial"/>
                <w:bCs/>
                <w:sz w:val="16"/>
                <w:szCs w:val="16"/>
              </w:rPr>
              <w:fldChar w:fldCharType="separate"/>
            </w:r>
            <w:r w:rsidR="00A07E85" w:rsidRPr="00D52F5B">
              <w:rPr>
                <w:rFonts w:ascii="Arial" w:hAnsi="Arial" w:cs="Arial"/>
                <w:bCs/>
                <w:sz w:val="16"/>
                <w:szCs w:val="16"/>
              </w:rPr>
              <w:t>[8]</w:t>
            </w:r>
            <w:r w:rsidR="00A07E85" w:rsidRPr="00D52F5B">
              <w:rPr>
                <w:rFonts w:ascii="Arial" w:hAnsi="Arial" w:cs="Arial"/>
                <w:bCs/>
                <w:sz w:val="16"/>
                <w:szCs w:val="16"/>
              </w:rPr>
              <w:fldChar w:fldCharType="end"/>
            </w:r>
          </w:p>
          <w:p w14:paraId="1181A8BA" w14:textId="77777777" w:rsidR="00A07E85" w:rsidRPr="00D52F5B" w:rsidRDefault="00A07E85" w:rsidP="00A07E85">
            <w:pPr>
              <w:spacing w:after="0"/>
              <w:rPr>
                <w:rFonts w:ascii="Arial" w:hAnsi="Arial" w:cs="Arial"/>
                <w:bCs/>
                <w:color w:val="0000FF"/>
                <w:sz w:val="16"/>
                <w:szCs w:val="16"/>
                <w:u w:val="single"/>
              </w:rPr>
            </w:pPr>
          </w:p>
        </w:tc>
        <w:tc>
          <w:tcPr>
            <w:tcW w:w="8074" w:type="dxa"/>
          </w:tcPr>
          <w:p w14:paraId="185C8333" w14:textId="77777777" w:rsidR="00A07E85" w:rsidRDefault="00A07E85" w:rsidP="00A07E85">
            <w:pPr>
              <w:spacing w:after="60"/>
            </w:pPr>
            <w:r w:rsidRPr="00D52F5B">
              <w:t>Proposal 1: System Information update notification procedure is not used to inform TAC update on TAC removal.</w:t>
            </w:r>
          </w:p>
          <w:p w14:paraId="6EE3D227" w14:textId="302206D5" w:rsidR="00360196" w:rsidRPr="00D52F5B" w:rsidRDefault="00360196" w:rsidP="00A07E85">
            <w:pPr>
              <w:spacing w:after="60"/>
            </w:pPr>
            <w:r w:rsidRPr="00D52F5B">
              <w:t xml:space="preserve">Proposal 2: Additional parameters are not included in system Information related to TA list management for </w:t>
            </w:r>
            <w:proofErr w:type="spellStart"/>
            <w:r w:rsidRPr="00D52F5B">
              <w:t>IoT</w:t>
            </w:r>
            <w:proofErr w:type="spellEnd"/>
            <w:r w:rsidRPr="00D52F5B">
              <w:t>-NTN.</w:t>
            </w:r>
          </w:p>
        </w:tc>
      </w:tr>
      <w:tr w:rsidR="00A07E85" w:rsidRPr="00D52F5B" w14:paraId="4CD93870" w14:textId="77777777" w:rsidTr="00A07E85">
        <w:tc>
          <w:tcPr>
            <w:tcW w:w="1555" w:type="dxa"/>
          </w:tcPr>
          <w:p w14:paraId="2B8923E2" w14:textId="77777777" w:rsidR="00A07E85" w:rsidRPr="00D52F5B" w:rsidRDefault="00650AF3" w:rsidP="00A07E85">
            <w:pPr>
              <w:spacing w:after="0"/>
              <w:rPr>
                <w:rFonts w:ascii="Arial" w:eastAsia="Times New Roman" w:hAnsi="Arial" w:cs="Arial"/>
                <w:bCs/>
                <w:color w:val="0000FF"/>
                <w:sz w:val="16"/>
                <w:szCs w:val="16"/>
                <w:u w:val="single"/>
                <w:lang w:val="en-US"/>
              </w:rPr>
            </w:pPr>
            <w:hyperlink r:id="rId10" w:history="1">
              <w:r w:rsidR="00A07E85" w:rsidRPr="00D52F5B">
                <w:rPr>
                  <w:rStyle w:val="Hyperlink"/>
                  <w:rFonts w:ascii="Arial" w:hAnsi="Arial" w:cs="Arial"/>
                  <w:bCs/>
                  <w:sz w:val="16"/>
                  <w:szCs w:val="16"/>
                </w:rPr>
                <w:t>R2-2200693</w:t>
              </w:r>
            </w:hyperlink>
            <w:r w:rsidR="00A07E85">
              <w:rPr>
                <w:rFonts w:ascii="Arial" w:hAnsi="Arial" w:cs="Arial"/>
                <w:bCs/>
                <w:color w:val="0000FF"/>
                <w:sz w:val="16"/>
                <w:szCs w:val="16"/>
                <w:u w:val="single"/>
              </w:rPr>
              <w:t xml:space="preserve"> </w:t>
            </w:r>
            <w:r w:rsidR="00A07E85" w:rsidRPr="00D52F5B">
              <w:rPr>
                <w:rFonts w:ascii="Arial" w:hAnsi="Arial" w:cs="Arial"/>
                <w:bCs/>
                <w:sz w:val="16"/>
                <w:szCs w:val="16"/>
              </w:rPr>
              <w:fldChar w:fldCharType="begin"/>
            </w:r>
            <w:r w:rsidR="00A07E85" w:rsidRPr="00D52F5B">
              <w:rPr>
                <w:rFonts w:ascii="Arial" w:hAnsi="Arial" w:cs="Arial"/>
                <w:bCs/>
                <w:sz w:val="16"/>
                <w:szCs w:val="16"/>
              </w:rPr>
              <w:instrText xml:space="preserve"> REF _Ref92959454 \r \h </w:instrText>
            </w:r>
            <w:r w:rsidR="00A07E85" w:rsidRPr="00D52F5B">
              <w:rPr>
                <w:rFonts w:ascii="Arial" w:hAnsi="Arial" w:cs="Arial"/>
                <w:bCs/>
                <w:sz w:val="16"/>
                <w:szCs w:val="16"/>
              </w:rPr>
            </w:r>
            <w:r w:rsidR="00A07E85" w:rsidRPr="00D52F5B">
              <w:rPr>
                <w:rFonts w:ascii="Arial" w:hAnsi="Arial" w:cs="Arial"/>
                <w:bCs/>
                <w:sz w:val="16"/>
                <w:szCs w:val="16"/>
              </w:rPr>
              <w:fldChar w:fldCharType="separate"/>
            </w:r>
            <w:r w:rsidR="00A07E85" w:rsidRPr="00D52F5B">
              <w:rPr>
                <w:rFonts w:ascii="Arial" w:hAnsi="Arial" w:cs="Arial"/>
                <w:bCs/>
                <w:sz w:val="16"/>
                <w:szCs w:val="16"/>
              </w:rPr>
              <w:t>[9]</w:t>
            </w:r>
            <w:r w:rsidR="00A07E85" w:rsidRPr="00D52F5B">
              <w:rPr>
                <w:rFonts w:ascii="Arial" w:hAnsi="Arial" w:cs="Arial"/>
                <w:bCs/>
                <w:sz w:val="16"/>
                <w:szCs w:val="16"/>
              </w:rPr>
              <w:fldChar w:fldCharType="end"/>
            </w:r>
          </w:p>
          <w:p w14:paraId="4732517E" w14:textId="77777777" w:rsidR="00A07E85" w:rsidRPr="00D52F5B" w:rsidRDefault="00A07E85" w:rsidP="00A07E85">
            <w:pPr>
              <w:spacing w:after="0"/>
              <w:rPr>
                <w:rFonts w:ascii="Arial" w:hAnsi="Arial" w:cs="Arial"/>
                <w:bCs/>
                <w:color w:val="0000FF"/>
                <w:sz w:val="16"/>
                <w:szCs w:val="16"/>
                <w:u w:val="single"/>
              </w:rPr>
            </w:pPr>
          </w:p>
        </w:tc>
        <w:tc>
          <w:tcPr>
            <w:tcW w:w="8074" w:type="dxa"/>
          </w:tcPr>
          <w:p w14:paraId="706D380C" w14:textId="77777777" w:rsidR="00A07E85" w:rsidRPr="00D52F5B" w:rsidRDefault="00A07E85" w:rsidP="00A07E85">
            <w:pPr>
              <w:spacing w:after="60"/>
            </w:pPr>
            <w:r w:rsidRPr="00D52F5B">
              <w:t>Proposal 1: System information update notification procedure is used to inform TAC removals.</w:t>
            </w:r>
          </w:p>
          <w:p w14:paraId="4D518E9F" w14:textId="257F84EB" w:rsidR="00A07E85" w:rsidRPr="00D52F5B" w:rsidRDefault="00A07E85" w:rsidP="00A07E85">
            <w:pPr>
              <w:pStyle w:val="ListParagraph"/>
              <w:numPr>
                <w:ilvl w:val="0"/>
                <w:numId w:val="12"/>
              </w:numPr>
              <w:spacing w:after="60"/>
              <w:rPr>
                <w:lang w:eastAsia="ja-JP"/>
              </w:rPr>
            </w:pPr>
            <w:r w:rsidRPr="00D52F5B">
              <w:rPr>
                <w:lang w:eastAsia="ja-JP"/>
              </w:rPr>
              <w:t xml:space="preserve">Enhancement should be considered for stationary </w:t>
            </w:r>
            <w:proofErr w:type="spellStart"/>
            <w:r w:rsidRPr="00D52F5B">
              <w:rPr>
                <w:lang w:eastAsia="ja-JP"/>
              </w:rPr>
              <w:t>eMTC</w:t>
            </w:r>
            <w:proofErr w:type="spellEnd"/>
            <w:r w:rsidRPr="00D52F5B">
              <w:rPr>
                <w:lang w:eastAsia="ja-JP"/>
              </w:rPr>
              <w:t>/NB-</w:t>
            </w:r>
            <w:proofErr w:type="spellStart"/>
            <w:r w:rsidRPr="00D52F5B">
              <w:rPr>
                <w:lang w:eastAsia="ja-JP"/>
              </w:rPr>
              <w:t>IoT</w:t>
            </w:r>
            <w:proofErr w:type="spellEnd"/>
            <w:r w:rsidRPr="00D52F5B">
              <w:rPr>
                <w:lang w:eastAsia="ja-JP"/>
              </w:rPr>
              <w:t xml:space="preserve"> UEs to avoid frequent </w:t>
            </w:r>
            <w:proofErr w:type="spellStart"/>
            <w:r w:rsidRPr="00D52F5B">
              <w:rPr>
                <w:lang w:eastAsia="ja-JP"/>
              </w:rPr>
              <w:t>signaling</w:t>
            </w:r>
            <w:proofErr w:type="spellEnd"/>
            <w:r w:rsidRPr="00D52F5B">
              <w:rPr>
                <w:lang w:eastAsia="ja-JP"/>
              </w:rPr>
              <w:t xml:space="preserve"> reception caused by TAC removals. </w:t>
            </w:r>
          </w:p>
        </w:tc>
      </w:tr>
      <w:tr w:rsidR="00A07E85" w:rsidRPr="00D52F5B" w14:paraId="04D706AA" w14:textId="77777777" w:rsidTr="00A07E85">
        <w:tc>
          <w:tcPr>
            <w:tcW w:w="1555" w:type="dxa"/>
          </w:tcPr>
          <w:p w14:paraId="4456EFE3" w14:textId="77777777" w:rsidR="00A07E85" w:rsidRPr="00D52F5B" w:rsidRDefault="00650AF3" w:rsidP="00A07E85">
            <w:pPr>
              <w:spacing w:after="0"/>
              <w:rPr>
                <w:rFonts w:ascii="Arial" w:eastAsia="Times New Roman" w:hAnsi="Arial" w:cs="Arial"/>
                <w:bCs/>
                <w:color w:val="0000FF"/>
                <w:sz w:val="16"/>
                <w:szCs w:val="16"/>
                <w:u w:val="single"/>
                <w:lang w:val="en-US"/>
              </w:rPr>
            </w:pPr>
            <w:hyperlink r:id="rId11" w:history="1">
              <w:r w:rsidR="00A07E85" w:rsidRPr="00D52F5B">
                <w:rPr>
                  <w:rStyle w:val="Hyperlink"/>
                  <w:rFonts w:ascii="Arial" w:hAnsi="Arial" w:cs="Arial"/>
                  <w:bCs/>
                  <w:sz w:val="16"/>
                  <w:szCs w:val="16"/>
                </w:rPr>
                <w:t>R2-2200699</w:t>
              </w:r>
            </w:hyperlink>
            <w:r w:rsidR="00A07E85">
              <w:rPr>
                <w:rFonts w:ascii="Arial" w:hAnsi="Arial" w:cs="Arial"/>
                <w:bCs/>
                <w:color w:val="0000FF"/>
                <w:sz w:val="16"/>
                <w:szCs w:val="16"/>
                <w:u w:val="single"/>
              </w:rPr>
              <w:t xml:space="preserve"> </w:t>
            </w:r>
            <w:r w:rsidR="00A07E85" w:rsidRPr="00D52F5B">
              <w:rPr>
                <w:rFonts w:ascii="Arial" w:hAnsi="Arial" w:cs="Arial"/>
                <w:bCs/>
                <w:sz w:val="16"/>
                <w:szCs w:val="16"/>
              </w:rPr>
              <w:fldChar w:fldCharType="begin"/>
            </w:r>
            <w:r w:rsidR="00A07E85" w:rsidRPr="00D52F5B">
              <w:rPr>
                <w:rFonts w:ascii="Arial" w:hAnsi="Arial" w:cs="Arial"/>
                <w:bCs/>
                <w:sz w:val="16"/>
                <w:szCs w:val="16"/>
              </w:rPr>
              <w:instrText xml:space="preserve"> REF _Ref92959459 \r \h </w:instrText>
            </w:r>
            <w:r w:rsidR="00A07E85" w:rsidRPr="00D52F5B">
              <w:rPr>
                <w:rFonts w:ascii="Arial" w:hAnsi="Arial" w:cs="Arial"/>
                <w:bCs/>
                <w:sz w:val="16"/>
                <w:szCs w:val="16"/>
              </w:rPr>
            </w:r>
            <w:r w:rsidR="00A07E85" w:rsidRPr="00D52F5B">
              <w:rPr>
                <w:rFonts w:ascii="Arial" w:hAnsi="Arial" w:cs="Arial"/>
                <w:bCs/>
                <w:sz w:val="16"/>
                <w:szCs w:val="16"/>
              </w:rPr>
              <w:fldChar w:fldCharType="separate"/>
            </w:r>
            <w:r w:rsidR="00A07E85" w:rsidRPr="00D52F5B">
              <w:rPr>
                <w:rFonts w:ascii="Arial" w:hAnsi="Arial" w:cs="Arial"/>
                <w:bCs/>
                <w:sz w:val="16"/>
                <w:szCs w:val="16"/>
              </w:rPr>
              <w:t>[10]</w:t>
            </w:r>
            <w:r w:rsidR="00A07E85" w:rsidRPr="00D52F5B">
              <w:rPr>
                <w:rFonts w:ascii="Arial" w:hAnsi="Arial" w:cs="Arial"/>
                <w:bCs/>
                <w:sz w:val="16"/>
                <w:szCs w:val="16"/>
              </w:rPr>
              <w:fldChar w:fldCharType="end"/>
            </w:r>
          </w:p>
          <w:p w14:paraId="563DB114" w14:textId="77777777" w:rsidR="00A07E85" w:rsidRPr="00D52F5B" w:rsidRDefault="00A07E85" w:rsidP="00A07E85">
            <w:pPr>
              <w:spacing w:after="0"/>
              <w:rPr>
                <w:rFonts w:ascii="Arial" w:hAnsi="Arial" w:cs="Arial"/>
                <w:bCs/>
                <w:color w:val="0000FF"/>
                <w:sz w:val="16"/>
                <w:szCs w:val="16"/>
                <w:u w:val="single"/>
              </w:rPr>
            </w:pPr>
          </w:p>
        </w:tc>
        <w:tc>
          <w:tcPr>
            <w:tcW w:w="8074" w:type="dxa"/>
          </w:tcPr>
          <w:p w14:paraId="5DF46BC3" w14:textId="4F88B9EF" w:rsidR="00A07E85" w:rsidRPr="00D52F5B" w:rsidRDefault="00A07E85" w:rsidP="00A07E85">
            <w:pPr>
              <w:spacing w:after="60"/>
            </w:pPr>
            <w:r w:rsidRPr="00D52F5B">
              <w:t xml:space="preserve">Proposal 4: System information update notification procedure is used to inform TAC removal in </w:t>
            </w:r>
            <w:proofErr w:type="spellStart"/>
            <w:r w:rsidRPr="00D52F5B">
              <w:t>IoT</w:t>
            </w:r>
            <w:proofErr w:type="spellEnd"/>
            <w:r w:rsidRPr="00D52F5B">
              <w:t xml:space="preserve"> NTN.</w:t>
            </w:r>
          </w:p>
        </w:tc>
      </w:tr>
      <w:tr w:rsidR="00A07E85" w:rsidRPr="00D52F5B" w14:paraId="45F34BC0" w14:textId="77777777" w:rsidTr="00A07E85">
        <w:tc>
          <w:tcPr>
            <w:tcW w:w="1555" w:type="dxa"/>
          </w:tcPr>
          <w:p w14:paraId="48274DAC" w14:textId="77777777" w:rsidR="00A07E85" w:rsidRPr="00D52F5B" w:rsidRDefault="00650AF3" w:rsidP="00A07E85">
            <w:pPr>
              <w:spacing w:after="0"/>
              <w:rPr>
                <w:rFonts w:ascii="Arial" w:eastAsia="Times New Roman" w:hAnsi="Arial" w:cs="Arial"/>
                <w:bCs/>
                <w:color w:val="0000FF"/>
                <w:sz w:val="16"/>
                <w:szCs w:val="16"/>
                <w:u w:val="single"/>
                <w:lang w:val="en-US"/>
              </w:rPr>
            </w:pPr>
            <w:hyperlink r:id="rId12" w:history="1">
              <w:r w:rsidR="00A07E85" w:rsidRPr="00D52F5B">
                <w:rPr>
                  <w:rStyle w:val="Hyperlink"/>
                  <w:rFonts w:ascii="Arial" w:hAnsi="Arial" w:cs="Arial"/>
                  <w:bCs/>
                  <w:sz w:val="16"/>
                  <w:szCs w:val="16"/>
                </w:rPr>
                <w:t>R2-2200714</w:t>
              </w:r>
            </w:hyperlink>
            <w:r w:rsidR="00A07E85">
              <w:rPr>
                <w:rFonts w:ascii="Arial" w:hAnsi="Arial" w:cs="Arial"/>
                <w:bCs/>
                <w:color w:val="0000FF"/>
                <w:sz w:val="16"/>
                <w:szCs w:val="16"/>
                <w:u w:val="single"/>
              </w:rPr>
              <w:t xml:space="preserve"> </w:t>
            </w:r>
            <w:r w:rsidR="00A07E85" w:rsidRPr="00D52F5B">
              <w:rPr>
                <w:rFonts w:ascii="Arial" w:hAnsi="Arial" w:cs="Arial"/>
                <w:bCs/>
                <w:sz w:val="16"/>
                <w:szCs w:val="16"/>
              </w:rPr>
              <w:fldChar w:fldCharType="begin"/>
            </w:r>
            <w:r w:rsidR="00A07E85" w:rsidRPr="00D52F5B">
              <w:rPr>
                <w:rFonts w:ascii="Arial" w:hAnsi="Arial" w:cs="Arial"/>
                <w:bCs/>
                <w:sz w:val="16"/>
                <w:szCs w:val="16"/>
              </w:rPr>
              <w:instrText xml:space="preserve"> REF _Ref92959464 \r \h </w:instrText>
            </w:r>
            <w:r w:rsidR="00A07E85" w:rsidRPr="00D52F5B">
              <w:rPr>
                <w:rFonts w:ascii="Arial" w:hAnsi="Arial" w:cs="Arial"/>
                <w:bCs/>
                <w:sz w:val="16"/>
                <w:szCs w:val="16"/>
              </w:rPr>
            </w:r>
            <w:r w:rsidR="00A07E85" w:rsidRPr="00D52F5B">
              <w:rPr>
                <w:rFonts w:ascii="Arial" w:hAnsi="Arial" w:cs="Arial"/>
                <w:bCs/>
                <w:sz w:val="16"/>
                <w:szCs w:val="16"/>
              </w:rPr>
              <w:fldChar w:fldCharType="separate"/>
            </w:r>
            <w:r w:rsidR="00A07E85" w:rsidRPr="00D52F5B">
              <w:rPr>
                <w:rFonts w:ascii="Arial" w:hAnsi="Arial" w:cs="Arial"/>
                <w:bCs/>
                <w:sz w:val="16"/>
                <w:szCs w:val="16"/>
              </w:rPr>
              <w:t>[11]</w:t>
            </w:r>
            <w:r w:rsidR="00A07E85" w:rsidRPr="00D52F5B">
              <w:rPr>
                <w:rFonts w:ascii="Arial" w:hAnsi="Arial" w:cs="Arial"/>
                <w:bCs/>
                <w:sz w:val="16"/>
                <w:szCs w:val="16"/>
              </w:rPr>
              <w:fldChar w:fldCharType="end"/>
            </w:r>
          </w:p>
          <w:p w14:paraId="26DB95E1" w14:textId="77777777" w:rsidR="00A07E85" w:rsidRPr="00D52F5B" w:rsidRDefault="00A07E85" w:rsidP="00A07E85">
            <w:pPr>
              <w:spacing w:after="0"/>
              <w:rPr>
                <w:rFonts w:ascii="Arial" w:hAnsi="Arial" w:cs="Arial"/>
                <w:bCs/>
                <w:color w:val="0000FF"/>
                <w:sz w:val="16"/>
                <w:szCs w:val="16"/>
                <w:u w:val="single"/>
              </w:rPr>
            </w:pPr>
          </w:p>
        </w:tc>
        <w:tc>
          <w:tcPr>
            <w:tcW w:w="8074" w:type="dxa"/>
          </w:tcPr>
          <w:p w14:paraId="51119CC6" w14:textId="77777777" w:rsidR="00A07E85" w:rsidRPr="00D52F5B" w:rsidRDefault="00A07E85" w:rsidP="00A07E85">
            <w:pPr>
              <w:spacing w:after="60"/>
            </w:pPr>
            <w:r w:rsidRPr="00D52F5B">
              <w:t>Proposal 1: From network perspective, whether system modification procedure is used to inform UEs of TAC removal or not is based on the network implementation.</w:t>
            </w:r>
          </w:p>
          <w:p w14:paraId="123CEA40" w14:textId="5D242416" w:rsidR="00A07E85" w:rsidRPr="00D52F5B" w:rsidRDefault="00A07E85" w:rsidP="00A07E85">
            <w:pPr>
              <w:spacing w:after="60"/>
            </w:pPr>
            <w:r w:rsidRPr="00D52F5B">
              <w:t>Proposal 2: From UE perspective, UE can use legacy TAU procedure to require the new TAC.</w:t>
            </w:r>
          </w:p>
        </w:tc>
      </w:tr>
      <w:tr w:rsidR="00A07E85" w:rsidRPr="00D52F5B" w14:paraId="4A991900" w14:textId="77777777" w:rsidTr="00A07E85">
        <w:tc>
          <w:tcPr>
            <w:tcW w:w="1555" w:type="dxa"/>
          </w:tcPr>
          <w:p w14:paraId="02C716AB" w14:textId="77777777" w:rsidR="00A07E85" w:rsidRPr="00D52F5B" w:rsidRDefault="00650AF3" w:rsidP="00A07E85">
            <w:pPr>
              <w:spacing w:after="0"/>
              <w:rPr>
                <w:rFonts w:ascii="Arial" w:eastAsia="Times New Roman" w:hAnsi="Arial" w:cs="Arial"/>
                <w:bCs/>
                <w:color w:val="0000FF"/>
                <w:sz w:val="16"/>
                <w:szCs w:val="16"/>
                <w:u w:val="single"/>
                <w:lang w:val="en-US"/>
              </w:rPr>
            </w:pPr>
            <w:hyperlink r:id="rId13" w:history="1">
              <w:r w:rsidR="00A07E85" w:rsidRPr="00D52F5B">
                <w:rPr>
                  <w:rStyle w:val="Hyperlink"/>
                  <w:rFonts w:ascii="Arial" w:hAnsi="Arial" w:cs="Arial"/>
                  <w:bCs/>
                  <w:sz w:val="16"/>
                  <w:szCs w:val="16"/>
                </w:rPr>
                <w:t>R2-2200871</w:t>
              </w:r>
            </w:hyperlink>
            <w:r w:rsidR="00A07E85">
              <w:rPr>
                <w:rFonts w:ascii="Arial" w:hAnsi="Arial" w:cs="Arial"/>
                <w:bCs/>
                <w:color w:val="0000FF"/>
                <w:sz w:val="16"/>
                <w:szCs w:val="16"/>
                <w:u w:val="single"/>
              </w:rPr>
              <w:t xml:space="preserve"> </w:t>
            </w:r>
            <w:r w:rsidR="00A07E85" w:rsidRPr="00D52F5B">
              <w:rPr>
                <w:rFonts w:ascii="Arial" w:hAnsi="Arial" w:cs="Arial"/>
                <w:bCs/>
                <w:sz w:val="16"/>
                <w:szCs w:val="16"/>
              </w:rPr>
              <w:fldChar w:fldCharType="begin"/>
            </w:r>
            <w:r w:rsidR="00A07E85" w:rsidRPr="00D52F5B">
              <w:rPr>
                <w:rFonts w:ascii="Arial" w:hAnsi="Arial" w:cs="Arial"/>
                <w:bCs/>
                <w:sz w:val="16"/>
                <w:szCs w:val="16"/>
              </w:rPr>
              <w:instrText xml:space="preserve"> REF _Ref92959475 \r \h </w:instrText>
            </w:r>
            <w:r w:rsidR="00A07E85" w:rsidRPr="00D52F5B">
              <w:rPr>
                <w:rFonts w:ascii="Arial" w:hAnsi="Arial" w:cs="Arial"/>
                <w:bCs/>
                <w:sz w:val="16"/>
                <w:szCs w:val="16"/>
              </w:rPr>
            </w:r>
            <w:r w:rsidR="00A07E85" w:rsidRPr="00D52F5B">
              <w:rPr>
                <w:rFonts w:ascii="Arial" w:hAnsi="Arial" w:cs="Arial"/>
                <w:bCs/>
                <w:sz w:val="16"/>
                <w:szCs w:val="16"/>
              </w:rPr>
              <w:fldChar w:fldCharType="separate"/>
            </w:r>
            <w:r w:rsidR="00A07E85" w:rsidRPr="00D52F5B">
              <w:rPr>
                <w:rFonts w:ascii="Arial" w:hAnsi="Arial" w:cs="Arial"/>
                <w:bCs/>
                <w:sz w:val="16"/>
                <w:szCs w:val="16"/>
              </w:rPr>
              <w:t>[13]</w:t>
            </w:r>
            <w:r w:rsidR="00A07E85" w:rsidRPr="00D52F5B">
              <w:rPr>
                <w:rFonts w:ascii="Arial" w:hAnsi="Arial" w:cs="Arial"/>
                <w:bCs/>
                <w:sz w:val="16"/>
                <w:szCs w:val="16"/>
              </w:rPr>
              <w:fldChar w:fldCharType="end"/>
            </w:r>
          </w:p>
          <w:p w14:paraId="2ABD4A08" w14:textId="77777777" w:rsidR="00A07E85" w:rsidRPr="00D52F5B" w:rsidRDefault="00A07E85" w:rsidP="00A07E85">
            <w:pPr>
              <w:spacing w:after="0"/>
              <w:rPr>
                <w:rFonts w:ascii="Arial" w:hAnsi="Arial" w:cs="Arial"/>
                <w:bCs/>
                <w:color w:val="0000FF"/>
                <w:sz w:val="16"/>
                <w:szCs w:val="16"/>
                <w:u w:val="single"/>
              </w:rPr>
            </w:pPr>
          </w:p>
        </w:tc>
        <w:tc>
          <w:tcPr>
            <w:tcW w:w="8074" w:type="dxa"/>
          </w:tcPr>
          <w:p w14:paraId="3ACDD952" w14:textId="77777777" w:rsidR="00A07E85" w:rsidRPr="00D52F5B" w:rsidRDefault="00A07E85" w:rsidP="00A07E85">
            <w:pPr>
              <w:spacing w:after="60"/>
            </w:pPr>
            <w:r w:rsidRPr="00D52F5B">
              <w:t>Proposal 1: it is proposed to prefer the implicit manner to let the UE be aware of the network stops broadcasting a TAC.</w:t>
            </w:r>
          </w:p>
          <w:p w14:paraId="1AFFED06" w14:textId="77777777" w:rsidR="00A07E85" w:rsidRDefault="00A07E85" w:rsidP="00A07E85">
            <w:pPr>
              <w:spacing w:after="60"/>
            </w:pPr>
            <w:r w:rsidRPr="00D52F5B">
              <w:t>Proposal 2: The possible approach is as follows</w:t>
            </w:r>
          </w:p>
          <w:p w14:paraId="37CCD366" w14:textId="77777777" w:rsidR="00360196" w:rsidRDefault="00360196" w:rsidP="00360196">
            <w:pPr>
              <w:pStyle w:val="ListParagraph"/>
              <w:numPr>
                <w:ilvl w:val="0"/>
                <w:numId w:val="13"/>
              </w:numPr>
              <w:overflowPunct/>
              <w:autoSpaceDE/>
              <w:autoSpaceDN/>
              <w:adjustRightInd/>
              <w:textAlignment w:val="auto"/>
              <w:rPr>
                <w:lang w:eastAsia="zh-CN"/>
              </w:rPr>
            </w:pPr>
            <w:r w:rsidRPr="00360196">
              <w:rPr>
                <w:lang w:eastAsia="zh-CN"/>
              </w:rPr>
              <w:t>T</w:t>
            </w:r>
            <w:r w:rsidRPr="00360196">
              <w:rPr>
                <w:rFonts w:hint="eastAsia"/>
                <w:lang w:eastAsia="zh-CN"/>
              </w:rPr>
              <w:t xml:space="preserve">he UE only to receive and decode a SI update </w:t>
            </w:r>
            <w:r w:rsidRPr="00360196">
              <w:rPr>
                <w:lang w:eastAsia="zh-CN"/>
              </w:rPr>
              <w:t>information</w:t>
            </w:r>
            <w:r w:rsidRPr="00360196">
              <w:rPr>
                <w:rFonts w:hint="eastAsia"/>
                <w:lang w:eastAsia="zh-CN"/>
              </w:rPr>
              <w:t xml:space="preserve"> for TAU when it</w:t>
            </w:r>
            <w:r w:rsidRPr="00360196">
              <w:rPr>
                <w:lang w:eastAsia="zh-CN"/>
              </w:rPr>
              <w:t>’</w:t>
            </w:r>
            <w:r w:rsidRPr="00360196">
              <w:rPr>
                <w:rFonts w:hint="eastAsia"/>
                <w:lang w:eastAsia="zh-CN"/>
              </w:rPr>
              <w:t xml:space="preserve">s position is changing, i.e. a stationary UE can ignore the a SI update </w:t>
            </w:r>
            <w:r w:rsidRPr="00360196">
              <w:rPr>
                <w:lang w:eastAsia="zh-CN"/>
              </w:rPr>
              <w:t>information</w:t>
            </w:r>
            <w:r w:rsidRPr="00360196">
              <w:rPr>
                <w:rFonts w:hint="eastAsia"/>
                <w:lang w:eastAsia="zh-CN"/>
              </w:rPr>
              <w:t xml:space="preserve"> for TAU;</w:t>
            </w:r>
          </w:p>
          <w:p w14:paraId="5ECBC6DE" w14:textId="47D6D176" w:rsidR="00360196" w:rsidRPr="00360196" w:rsidRDefault="00360196" w:rsidP="00360196">
            <w:pPr>
              <w:pStyle w:val="ListParagraph"/>
              <w:numPr>
                <w:ilvl w:val="0"/>
                <w:numId w:val="13"/>
              </w:numPr>
              <w:overflowPunct/>
              <w:autoSpaceDE/>
              <w:autoSpaceDN/>
              <w:adjustRightInd/>
              <w:textAlignment w:val="auto"/>
              <w:rPr>
                <w:lang w:eastAsia="zh-CN"/>
              </w:rPr>
            </w:pPr>
            <w:r w:rsidRPr="00360196">
              <w:rPr>
                <w:rFonts w:hint="eastAsia"/>
                <w:lang w:eastAsia="zh-CN"/>
              </w:rPr>
              <w:t>CN only paging the UE according to the TAC mapping to the UE</w:t>
            </w:r>
            <w:r w:rsidRPr="00360196">
              <w:rPr>
                <w:lang w:eastAsia="zh-CN"/>
              </w:rPr>
              <w:t>’</w:t>
            </w:r>
            <w:r w:rsidRPr="00360196">
              <w:rPr>
                <w:rFonts w:hint="eastAsia"/>
                <w:lang w:eastAsia="zh-CN"/>
              </w:rPr>
              <w:t xml:space="preserve">s actual </w:t>
            </w:r>
            <w:r w:rsidRPr="00360196">
              <w:rPr>
                <w:lang w:eastAsia="zh-CN"/>
              </w:rPr>
              <w:t>geographical</w:t>
            </w:r>
            <w:r w:rsidRPr="00360196">
              <w:rPr>
                <w:rFonts w:hint="eastAsia"/>
                <w:lang w:eastAsia="zh-CN"/>
              </w:rPr>
              <w:t xml:space="preserve"> location, not the TAs advertised in the SIB; </w:t>
            </w:r>
            <w:r w:rsidRPr="00360196">
              <w:rPr>
                <w:lang w:eastAsia="zh-CN"/>
              </w:rPr>
              <w:t>meanwhile</w:t>
            </w:r>
            <w:r w:rsidRPr="00360196">
              <w:rPr>
                <w:rFonts w:hint="eastAsia"/>
                <w:lang w:eastAsia="zh-CN"/>
              </w:rPr>
              <w:t>, the UE can determine whether to update the TA to CN via deriving the overlapped TA from at least two TA lists in SIB advertised in different time occasions.</w:t>
            </w:r>
          </w:p>
        </w:tc>
      </w:tr>
      <w:tr w:rsidR="00A07E85" w:rsidRPr="00D52F5B" w14:paraId="5ADF9132" w14:textId="77777777" w:rsidTr="00A07E85">
        <w:tc>
          <w:tcPr>
            <w:tcW w:w="1555" w:type="dxa"/>
          </w:tcPr>
          <w:p w14:paraId="6E1574B0" w14:textId="77777777" w:rsidR="00A07E85" w:rsidRPr="00D52F5B" w:rsidRDefault="00650AF3" w:rsidP="00A07E85">
            <w:pPr>
              <w:spacing w:after="0"/>
              <w:rPr>
                <w:rFonts w:ascii="Arial" w:eastAsia="Times New Roman" w:hAnsi="Arial" w:cs="Arial"/>
                <w:bCs/>
                <w:color w:val="0000FF"/>
                <w:sz w:val="16"/>
                <w:szCs w:val="16"/>
                <w:u w:val="single"/>
                <w:lang w:val="en-US"/>
              </w:rPr>
            </w:pPr>
            <w:hyperlink r:id="rId14" w:history="1">
              <w:r w:rsidR="00A07E85" w:rsidRPr="00D52F5B">
                <w:rPr>
                  <w:rStyle w:val="Hyperlink"/>
                  <w:rFonts w:ascii="Arial" w:hAnsi="Arial" w:cs="Arial"/>
                  <w:bCs/>
                  <w:sz w:val="16"/>
                  <w:szCs w:val="16"/>
                </w:rPr>
                <w:t>R2-2201197</w:t>
              </w:r>
            </w:hyperlink>
            <w:r w:rsidR="00A07E85">
              <w:rPr>
                <w:rFonts w:ascii="Arial" w:hAnsi="Arial" w:cs="Arial"/>
                <w:bCs/>
                <w:color w:val="0000FF"/>
                <w:sz w:val="16"/>
                <w:szCs w:val="16"/>
                <w:u w:val="single"/>
              </w:rPr>
              <w:t xml:space="preserve"> </w:t>
            </w:r>
            <w:r w:rsidR="00A07E85" w:rsidRPr="00D52F5B">
              <w:rPr>
                <w:rFonts w:ascii="Arial" w:hAnsi="Arial" w:cs="Arial"/>
                <w:bCs/>
                <w:sz w:val="16"/>
                <w:szCs w:val="16"/>
              </w:rPr>
              <w:fldChar w:fldCharType="begin"/>
            </w:r>
            <w:r w:rsidR="00A07E85" w:rsidRPr="00D52F5B">
              <w:rPr>
                <w:rFonts w:ascii="Arial" w:hAnsi="Arial" w:cs="Arial"/>
                <w:bCs/>
                <w:sz w:val="16"/>
                <w:szCs w:val="16"/>
              </w:rPr>
              <w:instrText xml:space="preserve"> REF _Ref92959489 \r \h </w:instrText>
            </w:r>
            <w:r w:rsidR="00A07E85" w:rsidRPr="00D52F5B">
              <w:rPr>
                <w:rFonts w:ascii="Arial" w:hAnsi="Arial" w:cs="Arial"/>
                <w:bCs/>
                <w:sz w:val="16"/>
                <w:szCs w:val="16"/>
              </w:rPr>
            </w:r>
            <w:r w:rsidR="00A07E85" w:rsidRPr="00D52F5B">
              <w:rPr>
                <w:rFonts w:ascii="Arial" w:hAnsi="Arial" w:cs="Arial"/>
                <w:bCs/>
                <w:sz w:val="16"/>
                <w:szCs w:val="16"/>
              </w:rPr>
              <w:fldChar w:fldCharType="separate"/>
            </w:r>
            <w:r w:rsidR="00A07E85" w:rsidRPr="00D52F5B">
              <w:rPr>
                <w:rFonts w:ascii="Arial" w:hAnsi="Arial" w:cs="Arial"/>
                <w:bCs/>
                <w:sz w:val="16"/>
                <w:szCs w:val="16"/>
              </w:rPr>
              <w:t>[15]</w:t>
            </w:r>
            <w:r w:rsidR="00A07E85" w:rsidRPr="00D52F5B">
              <w:rPr>
                <w:rFonts w:ascii="Arial" w:hAnsi="Arial" w:cs="Arial"/>
                <w:bCs/>
                <w:sz w:val="16"/>
                <w:szCs w:val="16"/>
              </w:rPr>
              <w:fldChar w:fldCharType="end"/>
            </w:r>
          </w:p>
          <w:p w14:paraId="482A692A" w14:textId="77777777" w:rsidR="00A07E85" w:rsidRPr="00D52F5B" w:rsidRDefault="00A07E85" w:rsidP="00A07E85">
            <w:pPr>
              <w:spacing w:after="0"/>
              <w:rPr>
                <w:rFonts w:ascii="Arial" w:hAnsi="Arial" w:cs="Arial"/>
                <w:bCs/>
                <w:color w:val="0000FF"/>
                <w:sz w:val="16"/>
                <w:szCs w:val="16"/>
                <w:u w:val="single"/>
              </w:rPr>
            </w:pPr>
          </w:p>
        </w:tc>
        <w:tc>
          <w:tcPr>
            <w:tcW w:w="8074" w:type="dxa"/>
          </w:tcPr>
          <w:p w14:paraId="1E115962" w14:textId="77777777" w:rsidR="00A07E85" w:rsidRPr="00D52F5B" w:rsidRDefault="00A07E85" w:rsidP="00A07E85">
            <w:pPr>
              <w:spacing w:after="60"/>
            </w:pPr>
            <w:r w:rsidRPr="00D52F5B">
              <w:t>Proposal 1: TAC updates, including TAC additions /removals/change is not explicitly informed to the UE (i.e., System information update notification procedure is not used for this purpose.).</w:t>
            </w:r>
          </w:p>
          <w:p w14:paraId="1A9ED860" w14:textId="77777777" w:rsidR="00A07E85" w:rsidRPr="00D52F5B" w:rsidRDefault="00A07E85" w:rsidP="00A07E85">
            <w:pPr>
              <w:spacing w:after="60"/>
            </w:pPr>
            <w:r w:rsidRPr="00D52F5B">
              <w:t xml:space="preserve">Proposal 2: UE (with high mobility) check the TAC list regularly after UE has been in the cell for certain time.  </w:t>
            </w:r>
          </w:p>
        </w:tc>
      </w:tr>
      <w:tr w:rsidR="00A07E85" w:rsidRPr="00D52F5B" w14:paraId="45984F99" w14:textId="77777777" w:rsidTr="00A07E85">
        <w:tc>
          <w:tcPr>
            <w:tcW w:w="1555" w:type="dxa"/>
          </w:tcPr>
          <w:p w14:paraId="4DD21F74" w14:textId="77777777" w:rsidR="00A07E85" w:rsidRPr="00D52F5B" w:rsidRDefault="00650AF3" w:rsidP="00A07E85">
            <w:pPr>
              <w:spacing w:after="0"/>
              <w:rPr>
                <w:rFonts w:ascii="Arial" w:eastAsia="Times New Roman" w:hAnsi="Arial" w:cs="Arial"/>
                <w:bCs/>
                <w:color w:val="0000FF"/>
                <w:sz w:val="16"/>
                <w:szCs w:val="16"/>
                <w:u w:val="single"/>
                <w:lang w:val="en-US"/>
              </w:rPr>
            </w:pPr>
            <w:hyperlink r:id="rId15" w:history="1">
              <w:r w:rsidR="00A07E85" w:rsidRPr="00D52F5B">
                <w:rPr>
                  <w:rStyle w:val="Hyperlink"/>
                  <w:rFonts w:ascii="Arial" w:hAnsi="Arial" w:cs="Arial"/>
                  <w:bCs/>
                  <w:sz w:val="16"/>
                  <w:szCs w:val="16"/>
                </w:rPr>
                <w:t>R2-2201455</w:t>
              </w:r>
            </w:hyperlink>
            <w:r w:rsidR="00A07E85">
              <w:rPr>
                <w:rFonts w:ascii="Arial" w:hAnsi="Arial" w:cs="Arial"/>
                <w:bCs/>
                <w:color w:val="0000FF"/>
                <w:sz w:val="16"/>
                <w:szCs w:val="16"/>
                <w:u w:val="single"/>
              </w:rPr>
              <w:t xml:space="preserve"> </w:t>
            </w:r>
            <w:r w:rsidR="00A07E85" w:rsidRPr="00D52F5B">
              <w:rPr>
                <w:rFonts w:ascii="Arial" w:hAnsi="Arial" w:cs="Arial"/>
                <w:bCs/>
                <w:sz w:val="16"/>
                <w:szCs w:val="16"/>
                <w:u w:val="single"/>
              </w:rPr>
              <w:fldChar w:fldCharType="begin"/>
            </w:r>
            <w:r w:rsidR="00A07E85" w:rsidRPr="00D52F5B">
              <w:rPr>
                <w:rFonts w:ascii="Arial" w:hAnsi="Arial" w:cs="Arial"/>
                <w:bCs/>
                <w:sz w:val="16"/>
                <w:szCs w:val="16"/>
                <w:u w:val="single"/>
              </w:rPr>
              <w:instrText xml:space="preserve"> REF _Ref92959816 \r \h </w:instrText>
            </w:r>
            <w:r w:rsidR="00A07E85" w:rsidRPr="00D52F5B">
              <w:rPr>
                <w:rFonts w:ascii="Arial" w:hAnsi="Arial" w:cs="Arial"/>
                <w:bCs/>
                <w:sz w:val="16"/>
                <w:szCs w:val="16"/>
                <w:u w:val="single"/>
              </w:rPr>
            </w:r>
            <w:r w:rsidR="00A07E85" w:rsidRPr="00D52F5B">
              <w:rPr>
                <w:rFonts w:ascii="Arial" w:hAnsi="Arial" w:cs="Arial"/>
                <w:bCs/>
                <w:sz w:val="16"/>
                <w:szCs w:val="16"/>
                <w:u w:val="single"/>
              </w:rPr>
              <w:fldChar w:fldCharType="separate"/>
            </w:r>
            <w:r w:rsidR="00A07E85" w:rsidRPr="00D52F5B">
              <w:rPr>
                <w:rFonts w:ascii="Arial" w:hAnsi="Arial" w:cs="Arial"/>
                <w:bCs/>
                <w:sz w:val="16"/>
                <w:szCs w:val="16"/>
                <w:u w:val="single"/>
              </w:rPr>
              <w:t>[16]</w:t>
            </w:r>
            <w:r w:rsidR="00A07E85" w:rsidRPr="00D52F5B">
              <w:rPr>
                <w:rFonts w:ascii="Arial" w:hAnsi="Arial" w:cs="Arial"/>
                <w:bCs/>
                <w:sz w:val="16"/>
                <w:szCs w:val="16"/>
                <w:u w:val="single"/>
              </w:rPr>
              <w:fldChar w:fldCharType="end"/>
            </w:r>
          </w:p>
          <w:p w14:paraId="110D7B63" w14:textId="77777777" w:rsidR="00A07E85" w:rsidRPr="00D52F5B" w:rsidRDefault="00A07E85" w:rsidP="00A07E85">
            <w:pPr>
              <w:spacing w:after="0"/>
              <w:rPr>
                <w:rFonts w:ascii="Arial" w:hAnsi="Arial" w:cs="Arial"/>
                <w:bCs/>
                <w:color w:val="0000FF"/>
                <w:sz w:val="16"/>
                <w:szCs w:val="16"/>
                <w:u w:val="single"/>
              </w:rPr>
            </w:pPr>
          </w:p>
        </w:tc>
        <w:tc>
          <w:tcPr>
            <w:tcW w:w="8074" w:type="dxa"/>
          </w:tcPr>
          <w:p w14:paraId="1F48C41D" w14:textId="5F29FD92" w:rsidR="00A07E85" w:rsidRPr="00360196" w:rsidRDefault="00A07E85" w:rsidP="00A07E85">
            <w:pPr>
              <w:spacing w:after="60"/>
            </w:pPr>
            <w:r w:rsidRPr="00D52F5B">
              <w:t>Proposal 1: UE does not need to be informed about TAC removals. UEs can by implementation check SIB1 from time to time, e.g. before the PTW or every [X] seconds.</w:t>
            </w:r>
          </w:p>
        </w:tc>
      </w:tr>
      <w:tr w:rsidR="00A07E85" w:rsidRPr="00D52F5B" w14:paraId="0B0BB208" w14:textId="77777777" w:rsidTr="00A07E85">
        <w:tc>
          <w:tcPr>
            <w:tcW w:w="1555" w:type="dxa"/>
          </w:tcPr>
          <w:p w14:paraId="7F3269DC" w14:textId="77777777" w:rsidR="00A07E85" w:rsidRPr="00D52F5B" w:rsidRDefault="00650AF3" w:rsidP="00A07E85">
            <w:pPr>
              <w:spacing w:after="0"/>
              <w:rPr>
                <w:rFonts w:ascii="Arial" w:eastAsia="Times New Roman" w:hAnsi="Arial" w:cs="Arial"/>
                <w:bCs/>
                <w:sz w:val="16"/>
                <w:szCs w:val="16"/>
                <w:lang w:val="en-US"/>
              </w:rPr>
            </w:pPr>
            <w:hyperlink r:id="rId16" w:history="1">
              <w:r w:rsidR="00A07E85" w:rsidRPr="00D52F5B">
                <w:rPr>
                  <w:rStyle w:val="Hyperlink"/>
                  <w:rFonts w:ascii="Arial" w:hAnsi="Arial" w:cs="Arial"/>
                  <w:bCs/>
                  <w:sz w:val="16"/>
                  <w:szCs w:val="16"/>
                </w:rPr>
                <w:t>R2-2201548</w:t>
              </w:r>
            </w:hyperlink>
            <w:r w:rsidR="00A07E85" w:rsidRPr="00D52F5B">
              <w:rPr>
                <w:rFonts w:ascii="Arial" w:hAnsi="Arial" w:cs="Arial"/>
                <w:bCs/>
                <w:sz w:val="16"/>
                <w:szCs w:val="16"/>
              </w:rPr>
              <w:t xml:space="preserve"> </w:t>
            </w:r>
            <w:r w:rsidR="00A07E85" w:rsidRPr="00D52F5B">
              <w:rPr>
                <w:rFonts w:ascii="Arial" w:hAnsi="Arial" w:cs="Arial"/>
                <w:bCs/>
                <w:sz w:val="16"/>
                <w:szCs w:val="16"/>
              </w:rPr>
              <w:fldChar w:fldCharType="begin"/>
            </w:r>
            <w:r w:rsidR="00A07E85" w:rsidRPr="00D52F5B">
              <w:rPr>
                <w:rFonts w:ascii="Arial" w:hAnsi="Arial" w:cs="Arial"/>
                <w:bCs/>
                <w:sz w:val="16"/>
                <w:szCs w:val="16"/>
              </w:rPr>
              <w:instrText xml:space="preserve"> REF _Ref92959759 \r \h </w:instrText>
            </w:r>
            <w:r w:rsidR="00A07E85" w:rsidRPr="00D52F5B">
              <w:rPr>
                <w:rFonts w:ascii="Arial" w:hAnsi="Arial" w:cs="Arial"/>
                <w:bCs/>
                <w:sz w:val="16"/>
                <w:szCs w:val="16"/>
              </w:rPr>
            </w:r>
            <w:r w:rsidR="00A07E85" w:rsidRPr="00D52F5B">
              <w:rPr>
                <w:rFonts w:ascii="Arial" w:hAnsi="Arial" w:cs="Arial"/>
                <w:bCs/>
                <w:sz w:val="16"/>
                <w:szCs w:val="16"/>
              </w:rPr>
              <w:fldChar w:fldCharType="separate"/>
            </w:r>
            <w:r w:rsidR="00A07E85" w:rsidRPr="00D52F5B">
              <w:rPr>
                <w:rFonts w:ascii="Arial" w:hAnsi="Arial" w:cs="Arial"/>
                <w:bCs/>
                <w:sz w:val="16"/>
                <w:szCs w:val="16"/>
              </w:rPr>
              <w:t>[17]</w:t>
            </w:r>
            <w:r w:rsidR="00A07E85" w:rsidRPr="00D52F5B">
              <w:rPr>
                <w:rFonts w:ascii="Arial" w:hAnsi="Arial" w:cs="Arial"/>
                <w:bCs/>
                <w:sz w:val="16"/>
                <w:szCs w:val="16"/>
              </w:rPr>
              <w:fldChar w:fldCharType="end"/>
            </w:r>
          </w:p>
          <w:p w14:paraId="4C140F7D" w14:textId="77777777" w:rsidR="00A07E85" w:rsidRPr="00D52F5B" w:rsidRDefault="00A07E85" w:rsidP="00A07E85">
            <w:pPr>
              <w:spacing w:after="0"/>
              <w:rPr>
                <w:rFonts w:ascii="Arial" w:hAnsi="Arial" w:cs="Arial"/>
                <w:bCs/>
                <w:color w:val="0000FF"/>
                <w:sz w:val="16"/>
                <w:szCs w:val="16"/>
                <w:u w:val="single"/>
              </w:rPr>
            </w:pPr>
          </w:p>
        </w:tc>
        <w:tc>
          <w:tcPr>
            <w:tcW w:w="8074" w:type="dxa"/>
          </w:tcPr>
          <w:p w14:paraId="38A2FDE9" w14:textId="77777777" w:rsidR="00A07E85" w:rsidRPr="00D52F5B" w:rsidRDefault="00A07E85" w:rsidP="00A07E85">
            <w:pPr>
              <w:spacing w:after="60"/>
            </w:pPr>
            <w:r w:rsidRPr="00D52F5B">
              <w:t xml:space="preserve">Proposal 1: Introduce TAC validity timer that triggers the UE to re-acquire system information. </w:t>
            </w:r>
          </w:p>
          <w:p w14:paraId="5FF3A2C4" w14:textId="77777777" w:rsidR="00A07E85" w:rsidRPr="00D52F5B" w:rsidRDefault="00A07E85" w:rsidP="00A07E85">
            <w:pPr>
              <w:spacing w:after="60"/>
            </w:pPr>
            <w:r w:rsidRPr="00D52F5B">
              <w:t xml:space="preserve">Proposal 2: The TAC validity timer may be provided per TAC. </w:t>
            </w:r>
          </w:p>
          <w:p w14:paraId="20B83237" w14:textId="77777777" w:rsidR="00A07E85" w:rsidRPr="00D52F5B" w:rsidRDefault="00A07E85" w:rsidP="00A07E85">
            <w:pPr>
              <w:spacing w:after="60"/>
            </w:pPr>
            <w:r w:rsidRPr="00D52F5B">
              <w:t xml:space="preserve">Proposal 3: Discuss how to avoid many UEs triggering TAU simultaneously upon TAC expiry. </w:t>
            </w:r>
          </w:p>
          <w:p w14:paraId="556B28DE" w14:textId="77777777" w:rsidR="00A07E85" w:rsidRPr="00D52F5B" w:rsidRDefault="00A07E85" w:rsidP="00A07E85">
            <w:pPr>
              <w:spacing w:after="60"/>
            </w:pPr>
            <w:r w:rsidRPr="00D52F5B">
              <w:t>Proposal 4: TAC validity timer is an optional IE, and if not present the regular SI update mechanism can be used for TAC removal.</w:t>
            </w:r>
          </w:p>
        </w:tc>
      </w:tr>
    </w:tbl>
    <w:p w14:paraId="68840BF6" w14:textId="77777777" w:rsidR="00A07E85" w:rsidRDefault="00A07E85" w:rsidP="00A07E85"/>
    <w:p w14:paraId="7B519E26" w14:textId="22B68D8E" w:rsidR="00360196" w:rsidRDefault="00360196" w:rsidP="00A07E85">
      <w:r>
        <w:t xml:space="preserve">Documents [9], [10], [13] propose that the </w:t>
      </w:r>
      <w:r w:rsidRPr="00D52F5B">
        <w:t>System information update notification procedure</w:t>
      </w:r>
      <w:r>
        <w:t xml:space="preserve"> is used to inform the UE of TAC removal and documents [9] and [13] propose to introduce enhancements for stationary UEs.</w:t>
      </w:r>
    </w:p>
    <w:p w14:paraId="64812569" w14:textId="503BABBF" w:rsidR="00360196" w:rsidRDefault="00360196" w:rsidP="00360196">
      <w:r>
        <w:t xml:space="preserve">Documents [2], [8], [15], [16] and [17] propose that the </w:t>
      </w:r>
      <w:r w:rsidRPr="00D52F5B">
        <w:t>System information update notification procedure</w:t>
      </w:r>
      <w:r>
        <w:t xml:space="preserve"> is not used to inform the UE of TAC removal. Documents [15] and [16] propose that it can be left to the mobile UEs to check SIB1 from time to time while document [17] propose to introduce TAC validity timers that trigger UE to reacquire SIB1 </w:t>
      </w:r>
    </w:p>
    <w:p w14:paraId="35604116" w14:textId="48ADAD40" w:rsidR="000B6C5A" w:rsidRPr="00360196" w:rsidRDefault="000B6C5A" w:rsidP="000B6C5A">
      <w:r>
        <w:t xml:space="preserve">Document [11] proposes that it can be left to the </w:t>
      </w:r>
      <w:proofErr w:type="spellStart"/>
      <w:r>
        <w:t>eNB</w:t>
      </w:r>
      <w:proofErr w:type="spellEnd"/>
      <w:r>
        <w:t xml:space="preserve"> implementation to use the </w:t>
      </w:r>
      <w:r w:rsidRPr="00D52F5B">
        <w:t>System information update notification procedure</w:t>
      </w:r>
      <w:r>
        <w:t xml:space="preserve"> and if not used it can be left to UE implementation. </w:t>
      </w:r>
    </w:p>
    <w:p w14:paraId="324A5428" w14:textId="0EEE73B1" w:rsidR="00360196" w:rsidRDefault="00360196" w:rsidP="00360196">
      <w:r>
        <w:t xml:space="preserve">Rapporteur notes that all documents agree that the notification </w:t>
      </w:r>
      <w:r w:rsidR="000B6C5A">
        <w:t xml:space="preserve">of TAC removal </w:t>
      </w:r>
      <w:r>
        <w:t xml:space="preserve">is only beneficial for </w:t>
      </w:r>
      <w:r w:rsidR="000B6C5A">
        <w:t xml:space="preserve">the purpose of </w:t>
      </w:r>
      <w:r>
        <w:t xml:space="preserve">paging and for mobile UEs (which represent a small portion of the UEs) and </w:t>
      </w:r>
      <w:r w:rsidR="000B6C5A">
        <w:t xml:space="preserve">that is </w:t>
      </w:r>
      <w:r>
        <w:t>has negative impacts on stationary UEs</w:t>
      </w:r>
      <w:r w:rsidR="000B6C5A">
        <w:t>, for which additional enhancements are needed</w:t>
      </w:r>
      <w:r>
        <w:t>.</w:t>
      </w:r>
    </w:p>
    <w:p w14:paraId="5BD3B43C" w14:textId="517BB357" w:rsidR="00360196" w:rsidRDefault="00360196" w:rsidP="00360196">
      <w:r>
        <w:t>Based on the above, the rapporteur proposes:</w:t>
      </w:r>
    </w:p>
    <w:p w14:paraId="24141A86" w14:textId="42CCA80A" w:rsidR="00360196" w:rsidRPr="00360196" w:rsidRDefault="00360196" w:rsidP="00360196">
      <w:r w:rsidRPr="00360196">
        <w:rPr>
          <w:b/>
        </w:rPr>
        <w:t>Proposal 1</w:t>
      </w:r>
      <w:r>
        <w:t xml:space="preserve">:  It is </w:t>
      </w:r>
      <w:r w:rsidR="00F56DFB">
        <w:t>up</w:t>
      </w:r>
      <w:r>
        <w:t xml:space="preserve"> to the </w:t>
      </w:r>
      <w:proofErr w:type="spellStart"/>
      <w:r>
        <w:t>eNB</w:t>
      </w:r>
      <w:proofErr w:type="spellEnd"/>
      <w:r>
        <w:t xml:space="preserve"> implementation to use the </w:t>
      </w:r>
      <w:r w:rsidRPr="00D52F5B">
        <w:t>System information update notification procedure</w:t>
      </w:r>
      <w:r>
        <w:t xml:space="preserve"> to inform the UE of TAC removal and it is </w:t>
      </w:r>
      <w:r w:rsidR="00F56DFB">
        <w:t>up</w:t>
      </w:r>
      <w:r>
        <w:t xml:space="preserve"> to the UE implementation to check </w:t>
      </w:r>
      <w:r w:rsidR="00AF7565">
        <w:t xml:space="preserve">occasionally </w:t>
      </w:r>
      <w:r>
        <w:t>SIB1 for TAC removal.</w:t>
      </w:r>
      <w:r w:rsidR="003E0F36">
        <w:t xml:space="preserve"> No additional mechanism is needed.</w:t>
      </w:r>
    </w:p>
    <w:p w14:paraId="7B74F4DD" w14:textId="272C3D12" w:rsidR="00D52F5B" w:rsidRDefault="00D52F5B" w:rsidP="00D52F5B">
      <w:pPr>
        <w:pStyle w:val="Heading2"/>
      </w:pPr>
      <w:r>
        <w:t>Preventing non-NTN capable UEs to try and access a NTN cell</w:t>
      </w:r>
    </w:p>
    <w:p w14:paraId="5AAD1793" w14:textId="3D6E47C8" w:rsidR="00F56DFB" w:rsidRDefault="00F56DFB" w:rsidP="00F56DFB">
      <w:r>
        <w:t xml:space="preserve">The following proposals are made in documents </w:t>
      </w:r>
      <w:r>
        <w:fldChar w:fldCharType="begin"/>
      </w:r>
      <w:r>
        <w:instrText xml:space="preserve"> REF _Ref92959370 \r \h </w:instrText>
      </w:r>
      <w:r>
        <w:fldChar w:fldCharType="separate"/>
      </w:r>
      <w:r>
        <w:t>[1]</w:t>
      </w:r>
      <w:r>
        <w:fldChar w:fldCharType="end"/>
      </w:r>
      <w:r>
        <w:t xml:space="preserve"> - </w:t>
      </w:r>
      <w:r>
        <w:fldChar w:fldCharType="begin"/>
      </w:r>
      <w:r>
        <w:instrText xml:space="preserve"> REF _Ref92959767 \r \h </w:instrText>
      </w:r>
      <w:r>
        <w:fldChar w:fldCharType="separate"/>
      </w:r>
      <w:r>
        <w:t>[18]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B17D78" w:rsidRPr="00D52F5B" w14:paraId="0D6E9563" w14:textId="77777777" w:rsidTr="006345CB">
        <w:tc>
          <w:tcPr>
            <w:tcW w:w="1555" w:type="dxa"/>
          </w:tcPr>
          <w:p w14:paraId="3B672A9F" w14:textId="77777777" w:rsidR="00B17D78" w:rsidRPr="00D52F5B" w:rsidRDefault="00B17D78" w:rsidP="006345CB">
            <w:proofErr w:type="spellStart"/>
            <w:r w:rsidRPr="00D52F5B">
              <w:t>Tdoc</w:t>
            </w:r>
            <w:proofErr w:type="spellEnd"/>
          </w:p>
        </w:tc>
        <w:tc>
          <w:tcPr>
            <w:tcW w:w="8074" w:type="dxa"/>
          </w:tcPr>
          <w:p w14:paraId="7FDAF178" w14:textId="77777777" w:rsidR="00B17D78" w:rsidRPr="00D52F5B" w:rsidRDefault="00B17D78" w:rsidP="006345CB">
            <w:r w:rsidRPr="00D52F5B">
              <w:t>Proposals</w:t>
            </w:r>
          </w:p>
        </w:tc>
      </w:tr>
      <w:tr w:rsidR="00B17D78" w:rsidRPr="00D52F5B" w14:paraId="20A16B9C" w14:textId="77777777" w:rsidTr="006345CB">
        <w:tc>
          <w:tcPr>
            <w:tcW w:w="1555" w:type="dxa"/>
          </w:tcPr>
          <w:p w14:paraId="083A8937" w14:textId="77777777" w:rsidR="00B17D78" w:rsidRPr="00D52F5B" w:rsidRDefault="00650AF3" w:rsidP="006345CB">
            <w:pPr>
              <w:spacing w:after="0"/>
              <w:rPr>
                <w:rFonts w:ascii="Arial" w:eastAsia="Times New Roman" w:hAnsi="Arial" w:cs="Arial"/>
                <w:bCs/>
                <w:color w:val="0000FF"/>
                <w:sz w:val="16"/>
                <w:szCs w:val="16"/>
                <w:u w:val="single"/>
                <w:lang w:val="en-US"/>
              </w:rPr>
            </w:pPr>
            <w:hyperlink r:id="rId17" w:history="1">
              <w:r w:rsidR="00B17D78" w:rsidRPr="00D52F5B">
                <w:rPr>
                  <w:rStyle w:val="Hyperlink"/>
                  <w:rFonts w:ascii="Arial" w:hAnsi="Arial" w:cs="Arial"/>
                  <w:bCs/>
                  <w:sz w:val="16"/>
                  <w:szCs w:val="16"/>
                </w:rPr>
                <w:t>R2-2200673</w:t>
              </w:r>
            </w:hyperlink>
            <w:r w:rsidR="00B17D78">
              <w:rPr>
                <w:rFonts w:ascii="Arial" w:hAnsi="Arial" w:cs="Arial"/>
                <w:bCs/>
                <w:color w:val="0000FF"/>
                <w:sz w:val="16"/>
                <w:szCs w:val="16"/>
                <w:u w:val="single"/>
              </w:rPr>
              <w:t xml:space="preserve"> </w:t>
            </w:r>
            <w:r w:rsidR="00B17D78" w:rsidRPr="00D52F5B">
              <w:rPr>
                <w:rFonts w:ascii="Arial" w:hAnsi="Arial" w:cs="Arial"/>
                <w:bCs/>
                <w:sz w:val="16"/>
                <w:szCs w:val="16"/>
              </w:rPr>
              <w:fldChar w:fldCharType="begin"/>
            </w:r>
            <w:r w:rsidR="00B17D78" w:rsidRPr="00D52F5B">
              <w:rPr>
                <w:rFonts w:ascii="Arial" w:hAnsi="Arial" w:cs="Arial"/>
                <w:bCs/>
                <w:sz w:val="16"/>
                <w:szCs w:val="16"/>
              </w:rPr>
              <w:instrText xml:space="preserve"> REF _Ref92959445 \r \h </w:instrText>
            </w:r>
            <w:r w:rsidR="00B17D78" w:rsidRPr="00D52F5B">
              <w:rPr>
                <w:rFonts w:ascii="Arial" w:hAnsi="Arial" w:cs="Arial"/>
                <w:bCs/>
                <w:sz w:val="16"/>
                <w:szCs w:val="16"/>
              </w:rPr>
            </w:r>
            <w:r w:rsidR="00B17D78" w:rsidRPr="00D52F5B">
              <w:rPr>
                <w:rFonts w:ascii="Arial" w:hAnsi="Arial" w:cs="Arial"/>
                <w:bCs/>
                <w:sz w:val="16"/>
                <w:szCs w:val="16"/>
              </w:rPr>
              <w:fldChar w:fldCharType="separate"/>
            </w:r>
            <w:r w:rsidR="00B17D78" w:rsidRPr="00D52F5B">
              <w:rPr>
                <w:rFonts w:ascii="Arial" w:hAnsi="Arial" w:cs="Arial"/>
                <w:bCs/>
                <w:sz w:val="16"/>
                <w:szCs w:val="16"/>
              </w:rPr>
              <w:t>[8]</w:t>
            </w:r>
            <w:r w:rsidR="00B17D78" w:rsidRPr="00D52F5B">
              <w:rPr>
                <w:rFonts w:ascii="Arial" w:hAnsi="Arial" w:cs="Arial"/>
                <w:bCs/>
                <w:sz w:val="16"/>
                <w:szCs w:val="16"/>
              </w:rPr>
              <w:fldChar w:fldCharType="end"/>
            </w:r>
          </w:p>
          <w:p w14:paraId="48AEAFCA" w14:textId="77777777" w:rsidR="00B17D78" w:rsidRPr="00D52F5B" w:rsidRDefault="00B17D78" w:rsidP="006345CB">
            <w:pPr>
              <w:spacing w:after="0"/>
              <w:rPr>
                <w:rFonts w:ascii="Arial" w:hAnsi="Arial" w:cs="Arial"/>
                <w:bCs/>
                <w:color w:val="0000FF"/>
                <w:sz w:val="16"/>
                <w:szCs w:val="16"/>
                <w:u w:val="single"/>
              </w:rPr>
            </w:pPr>
          </w:p>
        </w:tc>
        <w:tc>
          <w:tcPr>
            <w:tcW w:w="8074" w:type="dxa"/>
          </w:tcPr>
          <w:p w14:paraId="1F086899" w14:textId="4C1EBD8F" w:rsidR="00B17D78" w:rsidRPr="00D52F5B" w:rsidRDefault="00B17D78" w:rsidP="006345CB">
            <w:pPr>
              <w:spacing w:after="60"/>
            </w:pPr>
            <w:r w:rsidRPr="00D52F5B">
              <w:t xml:space="preserve">Proposal 3: Differentiation for access control of terrestrial </w:t>
            </w:r>
            <w:proofErr w:type="spellStart"/>
            <w:r w:rsidRPr="00D52F5B">
              <w:t>IoT</w:t>
            </w:r>
            <w:proofErr w:type="spellEnd"/>
            <w:r w:rsidRPr="00D52F5B">
              <w:t xml:space="preserve"> device and NTN device via system information is not considered in Rel-17.</w:t>
            </w:r>
          </w:p>
        </w:tc>
      </w:tr>
      <w:tr w:rsidR="00B17D78" w:rsidRPr="00D52F5B" w14:paraId="5411BA0E" w14:textId="77777777" w:rsidTr="006345CB">
        <w:tc>
          <w:tcPr>
            <w:tcW w:w="1555" w:type="dxa"/>
          </w:tcPr>
          <w:p w14:paraId="6BA9F1B9" w14:textId="77777777" w:rsidR="00B17D78" w:rsidRPr="00D52F5B" w:rsidRDefault="00650AF3" w:rsidP="006345CB">
            <w:pPr>
              <w:spacing w:after="0"/>
              <w:rPr>
                <w:rFonts w:ascii="Arial" w:eastAsia="Times New Roman" w:hAnsi="Arial" w:cs="Arial"/>
                <w:bCs/>
                <w:color w:val="0000FF"/>
                <w:sz w:val="16"/>
                <w:szCs w:val="16"/>
                <w:u w:val="single"/>
                <w:lang w:val="en-US"/>
              </w:rPr>
            </w:pPr>
            <w:hyperlink r:id="rId18" w:history="1">
              <w:r w:rsidR="00B17D78" w:rsidRPr="00D52F5B">
                <w:rPr>
                  <w:rStyle w:val="Hyperlink"/>
                  <w:rFonts w:ascii="Arial" w:hAnsi="Arial" w:cs="Arial"/>
                  <w:bCs/>
                  <w:sz w:val="16"/>
                  <w:szCs w:val="16"/>
                </w:rPr>
                <w:t>R2-2200693</w:t>
              </w:r>
            </w:hyperlink>
            <w:r w:rsidR="00B17D78">
              <w:rPr>
                <w:rFonts w:ascii="Arial" w:hAnsi="Arial" w:cs="Arial"/>
                <w:bCs/>
                <w:color w:val="0000FF"/>
                <w:sz w:val="16"/>
                <w:szCs w:val="16"/>
                <w:u w:val="single"/>
              </w:rPr>
              <w:t xml:space="preserve"> </w:t>
            </w:r>
            <w:r w:rsidR="00B17D78" w:rsidRPr="00D52F5B">
              <w:rPr>
                <w:rFonts w:ascii="Arial" w:hAnsi="Arial" w:cs="Arial"/>
                <w:bCs/>
                <w:sz w:val="16"/>
                <w:szCs w:val="16"/>
              </w:rPr>
              <w:fldChar w:fldCharType="begin"/>
            </w:r>
            <w:r w:rsidR="00B17D78" w:rsidRPr="00D52F5B">
              <w:rPr>
                <w:rFonts w:ascii="Arial" w:hAnsi="Arial" w:cs="Arial"/>
                <w:bCs/>
                <w:sz w:val="16"/>
                <w:szCs w:val="16"/>
              </w:rPr>
              <w:instrText xml:space="preserve"> REF _Ref92959454 \r \h </w:instrText>
            </w:r>
            <w:r w:rsidR="00B17D78" w:rsidRPr="00D52F5B">
              <w:rPr>
                <w:rFonts w:ascii="Arial" w:hAnsi="Arial" w:cs="Arial"/>
                <w:bCs/>
                <w:sz w:val="16"/>
                <w:szCs w:val="16"/>
              </w:rPr>
            </w:r>
            <w:r w:rsidR="00B17D78" w:rsidRPr="00D52F5B">
              <w:rPr>
                <w:rFonts w:ascii="Arial" w:hAnsi="Arial" w:cs="Arial"/>
                <w:bCs/>
                <w:sz w:val="16"/>
                <w:szCs w:val="16"/>
              </w:rPr>
              <w:fldChar w:fldCharType="separate"/>
            </w:r>
            <w:r w:rsidR="00B17D78" w:rsidRPr="00D52F5B">
              <w:rPr>
                <w:rFonts w:ascii="Arial" w:hAnsi="Arial" w:cs="Arial"/>
                <w:bCs/>
                <w:sz w:val="16"/>
                <w:szCs w:val="16"/>
              </w:rPr>
              <w:t>[9]</w:t>
            </w:r>
            <w:r w:rsidR="00B17D78" w:rsidRPr="00D52F5B">
              <w:rPr>
                <w:rFonts w:ascii="Arial" w:hAnsi="Arial" w:cs="Arial"/>
                <w:bCs/>
                <w:sz w:val="16"/>
                <w:szCs w:val="16"/>
              </w:rPr>
              <w:fldChar w:fldCharType="end"/>
            </w:r>
          </w:p>
          <w:p w14:paraId="71AB2CEE" w14:textId="77777777" w:rsidR="00B17D78" w:rsidRPr="00D52F5B" w:rsidRDefault="00B17D78" w:rsidP="006345CB">
            <w:pPr>
              <w:spacing w:after="0"/>
              <w:rPr>
                <w:rFonts w:ascii="Arial" w:hAnsi="Arial" w:cs="Arial"/>
                <w:bCs/>
                <w:color w:val="0000FF"/>
                <w:sz w:val="16"/>
                <w:szCs w:val="16"/>
                <w:u w:val="single"/>
              </w:rPr>
            </w:pPr>
          </w:p>
        </w:tc>
        <w:tc>
          <w:tcPr>
            <w:tcW w:w="8074" w:type="dxa"/>
          </w:tcPr>
          <w:p w14:paraId="5F016878" w14:textId="77777777" w:rsidR="00B17D78" w:rsidRPr="00D52F5B" w:rsidRDefault="00B17D78" w:rsidP="006345CB">
            <w:pPr>
              <w:spacing w:after="60"/>
            </w:pPr>
            <w:r w:rsidRPr="00D52F5B">
              <w:t>Proposal 2: At least for release 17, the applicable frequency of NTN cell is assumed to be different with that for TN cell, and no special specification effort is needed to prevent legacy/non-NTN capable UE from accessing NTN cell from RAN2 perspective.</w:t>
            </w:r>
          </w:p>
        </w:tc>
      </w:tr>
      <w:tr w:rsidR="00B17D78" w:rsidRPr="00D52F5B" w14:paraId="1465C585" w14:textId="77777777" w:rsidTr="006345CB">
        <w:tc>
          <w:tcPr>
            <w:tcW w:w="1555" w:type="dxa"/>
          </w:tcPr>
          <w:p w14:paraId="471B8B98" w14:textId="77777777" w:rsidR="00B17D78" w:rsidRPr="00D52F5B" w:rsidRDefault="00650AF3" w:rsidP="006345CB">
            <w:pPr>
              <w:spacing w:after="0"/>
              <w:rPr>
                <w:rFonts w:ascii="Arial" w:eastAsia="Times New Roman" w:hAnsi="Arial" w:cs="Arial"/>
                <w:bCs/>
                <w:color w:val="0000FF"/>
                <w:sz w:val="16"/>
                <w:szCs w:val="16"/>
                <w:u w:val="single"/>
                <w:lang w:val="en-US"/>
              </w:rPr>
            </w:pPr>
            <w:hyperlink r:id="rId19" w:history="1">
              <w:r w:rsidR="00B17D78" w:rsidRPr="00D52F5B">
                <w:rPr>
                  <w:rStyle w:val="Hyperlink"/>
                  <w:rFonts w:ascii="Arial" w:hAnsi="Arial" w:cs="Arial"/>
                  <w:bCs/>
                  <w:sz w:val="16"/>
                  <w:szCs w:val="16"/>
                </w:rPr>
                <w:t>R2-2200699</w:t>
              </w:r>
            </w:hyperlink>
            <w:r w:rsidR="00B17D78">
              <w:rPr>
                <w:rFonts w:ascii="Arial" w:hAnsi="Arial" w:cs="Arial"/>
                <w:bCs/>
                <w:color w:val="0000FF"/>
                <w:sz w:val="16"/>
                <w:szCs w:val="16"/>
                <w:u w:val="single"/>
              </w:rPr>
              <w:t xml:space="preserve"> </w:t>
            </w:r>
            <w:r w:rsidR="00B17D78" w:rsidRPr="00D52F5B">
              <w:rPr>
                <w:rFonts w:ascii="Arial" w:hAnsi="Arial" w:cs="Arial"/>
                <w:bCs/>
                <w:sz w:val="16"/>
                <w:szCs w:val="16"/>
              </w:rPr>
              <w:fldChar w:fldCharType="begin"/>
            </w:r>
            <w:r w:rsidR="00B17D78" w:rsidRPr="00D52F5B">
              <w:rPr>
                <w:rFonts w:ascii="Arial" w:hAnsi="Arial" w:cs="Arial"/>
                <w:bCs/>
                <w:sz w:val="16"/>
                <w:szCs w:val="16"/>
              </w:rPr>
              <w:instrText xml:space="preserve"> REF _Ref92959459 \r \h </w:instrText>
            </w:r>
            <w:r w:rsidR="00B17D78" w:rsidRPr="00D52F5B">
              <w:rPr>
                <w:rFonts w:ascii="Arial" w:hAnsi="Arial" w:cs="Arial"/>
                <w:bCs/>
                <w:sz w:val="16"/>
                <w:szCs w:val="16"/>
              </w:rPr>
            </w:r>
            <w:r w:rsidR="00B17D78" w:rsidRPr="00D52F5B">
              <w:rPr>
                <w:rFonts w:ascii="Arial" w:hAnsi="Arial" w:cs="Arial"/>
                <w:bCs/>
                <w:sz w:val="16"/>
                <w:szCs w:val="16"/>
              </w:rPr>
              <w:fldChar w:fldCharType="separate"/>
            </w:r>
            <w:r w:rsidR="00B17D78" w:rsidRPr="00D52F5B">
              <w:rPr>
                <w:rFonts w:ascii="Arial" w:hAnsi="Arial" w:cs="Arial"/>
                <w:bCs/>
                <w:sz w:val="16"/>
                <w:szCs w:val="16"/>
              </w:rPr>
              <w:t>[10]</w:t>
            </w:r>
            <w:r w:rsidR="00B17D78" w:rsidRPr="00D52F5B">
              <w:rPr>
                <w:rFonts w:ascii="Arial" w:hAnsi="Arial" w:cs="Arial"/>
                <w:bCs/>
                <w:sz w:val="16"/>
                <w:szCs w:val="16"/>
              </w:rPr>
              <w:fldChar w:fldCharType="end"/>
            </w:r>
          </w:p>
          <w:p w14:paraId="06C71E43" w14:textId="77777777" w:rsidR="00B17D78" w:rsidRPr="00D52F5B" w:rsidRDefault="00B17D78" w:rsidP="006345CB">
            <w:pPr>
              <w:spacing w:after="0"/>
              <w:rPr>
                <w:rFonts w:ascii="Arial" w:hAnsi="Arial" w:cs="Arial"/>
                <w:bCs/>
                <w:color w:val="0000FF"/>
                <w:sz w:val="16"/>
                <w:szCs w:val="16"/>
                <w:u w:val="single"/>
              </w:rPr>
            </w:pPr>
          </w:p>
        </w:tc>
        <w:tc>
          <w:tcPr>
            <w:tcW w:w="8074" w:type="dxa"/>
          </w:tcPr>
          <w:p w14:paraId="3A2E1198" w14:textId="6A0EDFE9" w:rsidR="00B17D78" w:rsidRPr="00D52F5B" w:rsidRDefault="00B17D78" w:rsidP="006345CB">
            <w:pPr>
              <w:spacing w:after="60"/>
            </w:pPr>
            <w:r w:rsidRPr="00D52F5B">
              <w:t xml:space="preserve">Proposal 5: Wait for RAN4 definition for </w:t>
            </w:r>
            <w:proofErr w:type="spellStart"/>
            <w:r w:rsidRPr="00D52F5B">
              <w:t>IoT</w:t>
            </w:r>
            <w:proofErr w:type="spellEnd"/>
            <w:r w:rsidRPr="00D52F5B">
              <w:t xml:space="preserve"> NTN frequency band(s) to decide whether to introduce a new barring bit for </w:t>
            </w:r>
            <w:proofErr w:type="spellStart"/>
            <w:r w:rsidRPr="00D52F5B">
              <w:t>IoT</w:t>
            </w:r>
            <w:proofErr w:type="spellEnd"/>
            <w:r w:rsidRPr="00D52F5B">
              <w:t xml:space="preserve"> NTN.</w:t>
            </w:r>
          </w:p>
        </w:tc>
      </w:tr>
      <w:tr w:rsidR="00B17D78" w:rsidRPr="00D52F5B" w14:paraId="729BB1D6" w14:textId="77777777" w:rsidTr="006345CB">
        <w:tc>
          <w:tcPr>
            <w:tcW w:w="1555" w:type="dxa"/>
          </w:tcPr>
          <w:p w14:paraId="1F5735DE" w14:textId="77777777" w:rsidR="00B17D78" w:rsidRPr="00D52F5B" w:rsidRDefault="00650AF3" w:rsidP="006345CB">
            <w:pPr>
              <w:spacing w:after="0"/>
              <w:rPr>
                <w:rFonts w:ascii="Arial" w:eastAsia="Times New Roman" w:hAnsi="Arial" w:cs="Arial"/>
                <w:bCs/>
                <w:color w:val="0000FF"/>
                <w:sz w:val="16"/>
                <w:szCs w:val="16"/>
                <w:u w:val="single"/>
                <w:lang w:val="en-US"/>
              </w:rPr>
            </w:pPr>
            <w:hyperlink r:id="rId20" w:history="1">
              <w:r w:rsidR="00B17D78" w:rsidRPr="00D52F5B">
                <w:rPr>
                  <w:rStyle w:val="Hyperlink"/>
                  <w:rFonts w:ascii="Arial" w:hAnsi="Arial" w:cs="Arial"/>
                  <w:bCs/>
                  <w:sz w:val="16"/>
                  <w:szCs w:val="16"/>
                </w:rPr>
                <w:t>R2-2200714</w:t>
              </w:r>
            </w:hyperlink>
            <w:r w:rsidR="00B17D78">
              <w:rPr>
                <w:rFonts w:ascii="Arial" w:hAnsi="Arial" w:cs="Arial"/>
                <w:bCs/>
                <w:color w:val="0000FF"/>
                <w:sz w:val="16"/>
                <w:szCs w:val="16"/>
                <w:u w:val="single"/>
              </w:rPr>
              <w:t xml:space="preserve"> </w:t>
            </w:r>
            <w:r w:rsidR="00B17D78" w:rsidRPr="00D52F5B">
              <w:rPr>
                <w:rFonts w:ascii="Arial" w:hAnsi="Arial" w:cs="Arial"/>
                <w:bCs/>
                <w:sz w:val="16"/>
                <w:szCs w:val="16"/>
              </w:rPr>
              <w:fldChar w:fldCharType="begin"/>
            </w:r>
            <w:r w:rsidR="00B17D78" w:rsidRPr="00D52F5B">
              <w:rPr>
                <w:rFonts w:ascii="Arial" w:hAnsi="Arial" w:cs="Arial"/>
                <w:bCs/>
                <w:sz w:val="16"/>
                <w:szCs w:val="16"/>
              </w:rPr>
              <w:instrText xml:space="preserve"> REF _Ref92959464 \r \h </w:instrText>
            </w:r>
            <w:r w:rsidR="00B17D78" w:rsidRPr="00D52F5B">
              <w:rPr>
                <w:rFonts w:ascii="Arial" w:hAnsi="Arial" w:cs="Arial"/>
                <w:bCs/>
                <w:sz w:val="16"/>
                <w:szCs w:val="16"/>
              </w:rPr>
            </w:r>
            <w:r w:rsidR="00B17D78" w:rsidRPr="00D52F5B">
              <w:rPr>
                <w:rFonts w:ascii="Arial" w:hAnsi="Arial" w:cs="Arial"/>
                <w:bCs/>
                <w:sz w:val="16"/>
                <w:szCs w:val="16"/>
              </w:rPr>
              <w:fldChar w:fldCharType="separate"/>
            </w:r>
            <w:r w:rsidR="00B17D78" w:rsidRPr="00D52F5B">
              <w:rPr>
                <w:rFonts w:ascii="Arial" w:hAnsi="Arial" w:cs="Arial"/>
                <w:bCs/>
                <w:sz w:val="16"/>
                <w:szCs w:val="16"/>
              </w:rPr>
              <w:t>[11]</w:t>
            </w:r>
            <w:r w:rsidR="00B17D78" w:rsidRPr="00D52F5B">
              <w:rPr>
                <w:rFonts w:ascii="Arial" w:hAnsi="Arial" w:cs="Arial"/>
                <w:bCs/>
                <w:sz w:val="16"/>
                <w:szCs w:val="16"/>
              </w:rPr>
              <w:fldChar w:fldCharType="end"/>
            </w:r>
          </w:p>
          <w:p w14:paraId="6FBA421D" w14:textId="77777777" w:rsidR="00B17D78" w:rsidRPr="00D52F5B" w:rsidRDefault="00B17D78" w:rsidP="006345CB">
            <w:pPr>
              <w:spacing w:after="0"/>
              <w:rPr>
                <w:rFonts w:ascii="Arial" w:hAnsi="Arial" w:cs="Arial"/>
                <w:bCs/>
                <w:color w:val="0000FF"/>
                <w:sz w:val="16"/>
                <w:szCs w:val="16"/>
                <w:u w:val="single"/>
              </w:rPr>
            </w:pPr>
          </w:p>
        </w:tc>
        <w:tc>
          <w:tcPr>
            <w:tcW w:w="8074" w:type="dxa"/>
          </w:tcPr>
          <w:p w14:paraId="2C953193" w14:textId="395C729C" w:rsidR="00B17D78" w:rsidRPr="00D52F5B" w:rsidRDefault="00B17D78" w:rsidP="006345CB">
            <w:pPr>
              <w:spacing w:after="60"/>
            </w:pPr>
            <w:r w:rsidRPr="00D52F5B">
              <w:t xml:space="preserve">Proposal 3: The legacy barring bit can be used to block all UEs including legacy UEs and </w:t>
            </w:r>
            <w:proofErr w:type="spellStart"/>
            <w:r w:rsidRPr="00D52F5B">
              <w:t>IoT</w:t>
            </w:r>
            <w:proofErr w:type="spellEnd"/>
            <w:r w:rsidRPr="00D52F5B">
              <w:t xml:space="preserve"> NTN capable UEs and there is no need to introduce a new barring bit for the </w:t>
            </w:r>
            <w:proofErr w:type="spellStart"/>
            <w:r w:rsidRPr="00D52F5B">
              <w:t>IoT</w:t>
            </w:r>
            <w:proofErr w:type="spellEnd"/>
            <w:r w:rsidRPr="00D52F5B">
              <w:t xml:space="preserve"> NTN capable UEs.</w:t>
            </w:r>
          </w:p>
        </w:tc>
      </w:tr>
      <w:tr w:rsidR="00B17D78" w:rsidRPr="00D52F5B" w14:paraId="5AF36D5A" w14:textId="77777777" w:rsidTr="006345CB">
        <w:tc>
          <w:tcPr>
            <w:tcW w:w="1555" w:type="dxa"/>
          </w:tcPr>
          <w:p w14:paraId="7C378C9C" w14:textId="77777777" w:rsidR="00B17D78" w:rsidRPr="00D52F5B" w:rsidRDefault="00650AF3" w:rsidP="006345CB">
            <w:pPr>
              <w:spacing w:after="0"/>
              <w:rPr>
                <w:rFonts w:ascii="Arial" w:eastAsia="Times New Roman" w:hAnsi="Arial" w:cs="Arial"/>
                <w:bCs/>
                <w:color w:val="0000FF"/>
                <w:sz w:val="16"/>
                <w:szCs w:val="16"/>
                <w:u w:val="single"/>
                <w:lang w:val="en-US"/>
              </w:rPr>
            </w:pPr>
            <w:hyperlink r:id="rId21" w:history="1">
              <w:r w:rsidR="00B17D78" w:rsidRPr="00D52F5B">
                <w:rPr>
                  <w:rStyle w:val="Hyperlink"/>
                  <w:rFonts w:ascii="Arial" w:hAnsi="Arial" w:cs="Arial"/>
                  <w:bCs/>
                  <w:sz w:val="16"/>
                  <w:szCs w:val="16"/>
                </w:rPr>
                <w:t>R2-2200871</w:t>
              </w:r>
            </w:hyperlink>
            <w:r w:rsidR="00B17D78">
              <w:rPr>
                <w:rFonts w:ascii="Arial" w:hAnsi="Arial" w:cs="Arial"/>
                <w:bCs/>
                <w:color w:val="0000FF"/>
                <w:sz w:val="16"/>
                <w:szCs w:val="16"/>
                <w:u w:val="single"/>
              </w:rPr>
              <w:t xml:space="preserve"> </w:t>
            </w:r>
            <w:r w:rsidR="00B17D78" w:rsidRPr="00D52F5B">
              <w:rPr>
                <w:rFonts w:ascii="Arial" w:hAnsi="Arial" w:cs="Arial"/>
                <w:bCs/>
                <w:sz w:val="16"/>
                <w:szCs w:val="16"/>
              </w:rPr>
              <w:fldChar w:fldCharType="begin"/>
            </w:r>
            <w:r w:rsidR="00B17D78" w:rsidRPr="00D52F5B">
              <w:rPr>
                <w:rFonts w:ascii="Arial" w:hAnsi="Arial" w:cs="Arial"/>
                <w:bCs/>
                <w:sz w:val="16"/>
                <w:szCs w:val="16"/>
              </w:rPr>
              <w:instrText xml:space="preserve"> REF _Ref92959475 \r \h </w:instrText>
            </w:r>
            <w:r w:rsidR="00B17D78" w:rsidRPr="00D52F5B">
              <w:rPr>
                <w:rFonts w:ascii="Arial" w:hAnsi="Arial" w:cs="Arial"/>
                <w:bCs/>
                <w:sz w:val="16"/>
                <w:szCs w:val="16"/>
              </w:rPr>
            </w:r>
            <w:r w:rsidR="00B17D78" w:rsidRPr="00D52F5B">
              <w:rPr>
                <w:rFonts w:ascii="Arial" w:hAnsi="Arial" w:cs="Arial"/>
                <w:bCs/>
                <w:sz w:val="16"/>
                <w:szCs w:val="16"/>
              </w:rPr>
              <w:fldChar w:fldCharType="separate"/>
            </w:r>
            <w:r w:rsidR="00B17D78" w:rsidRPr="00D52F5B">
              <w:rPr>
                <w:rFonts w:ascii="Arial" w:hAnsi="Arial" w:cs="Arial"/>
                <w:bCs/>
                <w:sz w:val="16"/>
                <w:szCs w:val="16"/>
              </w:rPr>
              <w:t>[13]</w:t>
            </w:r>
            <w:r w:rsidR="00B17D78" w:rsidRPr="00D52F5B">
              <w:rPr>
                <w:rFonts w:ascii="Arial" w:hAnsi="Arial" w:cs="Arial"/>
                <w:bCs/>
                <w:sz w:val="16"/>
                <w:szCs w:val="16"/>
              </w:rPr>
              <w:fldChar w:fldCharType="end"/>
            </w:r>
          </w:p>
          <w:p w14:paraId="7A1A4005" w14:textId="77777777" w:rsidR="00B17D78" w:rsidRPr="00D52F5B" w:rsidRDefault="00B17D78" w:rsidP="006345CB">
            <w:pPr>
              <w:spacing w:after="0"/>
              <w:rPr>
                <w:rFonts w:ascii="Arial" w:hAnsi="Arial" w:cs="Arial"/>
                <w:bCs/>
                <w:color w:val="0000FF"/>
                <w:sz w:val="16"/>
                <w:szCs w:val="16"/>
                <w:u w:val="single"/>
              </w:rPr>
            </w:pPr>
          </w:p>
        </w:tc>
        <w:tc>
          <w:tcPr>
            <w:tcW w:w="8074" w:type="dxa"/>
          </w:tcPr>
          <w:p w14:paraId="0AA79B09" w14:textId="77777777" w:rsidR="00B17D78" w:rsidRPr="00D52F5B" w:rsidRDefault="00B17D78" w:rsidP="006345CB">
            <w:pPr>
              <w:spacing w:after="60"/>
            </w:pPr>
            <w:r w:rsidRPr="00D52F5B">
              <w:t xml:space="preserve">Proposal 6: RAN2 can confirm that to use the legacy barring bit to block legacy UEs which can be ignored by NTN-capable UEs, and to introduce a new barring bit for the </w:t>
            </w:r>
            <w:proofErr w:type="spellStart"/>
            <w:r w:rsidRPr="00D52F5B">
              <w:t>IoT</w:t>
            </w:r>
            <w:proofErr w:type="spellEnd"/>
            <w:r w:rsidRPr="00D52F5B">
              <w:t xml:space="preserve"> NTN cell to block NTN-capable UEs when needed, which is similar to the barring bit design is Rel-16 NPN</w:t>
            </w:r>
          </w:p>
        </w:tc>
      </w:tr>
      <w:tr w:rsidR="00B17D78" w:rsidRPr="00D52F5B" w14:paraId="6EE40FC2" w14:textId="77777777" w:rsidTr="006345CB">
        <w:tc>
          <w:tcPr>
            <w:tcW w:w="1555" w:type="dxa"/>
          </w:tcPr>
          <w:p w14:paraId="6E6F6BEE" w14:textId="77777777" w:rsidR="00B17D78" w:rsidRPr="00D52F5B" w:rsidRDefault="00650AF3" w:rsidP="006345CB">
            <w:pPr>
              <w:spacing w:after="0"/>
              <w:rPr>
                <w:rFonts w:ascii="Arial" w:eastAsia="Times New Roman" w:hAnsi="Arial" w:cs="Arial"/>
                <w:bCs/>
                <w:color w:val="0000FF"/>
                <w:sz w:val="16"/>
                <w:szCs w:val="16"/>
                <w:u w:val="single"/>
                <w:lang w:val="en-US"/>
              </w:rPr>
            </w:pPr>
            <w:hyperlink r:id="rId22" w:history="1">
              <w:r w:rsidR="00B17D78" w:rsidRPr="00D52F5B">
                <w:rPr>
                  <w:rStyle w:val="Hyperlink"/>
                  <w:rFonts w:ascii="Arial" w:hAnsi="Arial" w:cs="Arial"/>
                  <w:bCs/>
                  <w:sz w:val="16"/>
                  <w:szCs w:val="16"/>
                </w:rPr>
                <w:t>R2-2201455</w:t>
              </w:r>
            </w:hyperlink>
            <w:r w:rsidR="00B17D78">
              <w:rPr>
                <w:rFonts w:ascii="Arial" w:hAnsi="Arial" w:cs="Arial"/>
                <w:bCs/>
                <w:color w:val="0000FF"/>
                <w:sz w:val="16"/>
                <w:szCs w:val="16"/>
                <w:u w:val="single"/>
              </w:rPr>
              <w:t xml:space="preserve"> </w:t>
            </w:r>
            <w:r w:rsidR="00B17D78" w:rsidRPr="00D52F5B">
              <w:rPr>
                <w:rFonts w:ascii="Arial" w:hAnsi="Arial" w:cs="Arial"/>
                <w:bCs/>
                <w:sz w:val="16"/>
                <w:szCs w:val="16"/>
                <w:u w:val="single"/>
              </w:rPr>
              <w:fldChar w:fldCharType="begin"/>
            </w:r>
            <w:r w:rsidR="00B17D78" w:rsidRPr="00D52F5B">
              <w:rPr>
                <w:rFonts w:ascii="Arial" w:hAnsi="Arial" w:cs="Arial"/>
                <w:bCs/>
                <w:sz w:val="16"/>
                <w:szCs w:val="16"/>
                <w:u w:val="single"/>
              </w:rPr>
              <w:instrText xml:space="preserve"> REF _Ref92959816 \r \h </w:instrText>
            </w:r>
            <w:r w:rsidR="00B17D78" w:rsidRPr="00D52F5B">
              <w:rPr>
                <w:rFonts w:ascii="Arial" w:hAnsi="Arial" w:cs="Arial"/>
                <w:bCs/>
                <w:sz w:val="16"/>
                <w:szCs w:val="16"/>
                <w:u w:val="single"/>
              </w:rPr>
            </w:r>
            <w:r w:rsidR="00B17D78" w:rsidRPr="00D52F5B">
              <w:rPr>
                <w:rFonts w:ascii="Arial" w:hAnsi="Arial" w:cs="Arial"/>
                <w:bCs/>
                <w:sz w:val="16"/>
                <w:szCs w:val="16"/>
                <w:u w:val="single"/>
              </w:rPr>
              <w:fldChar w:fldCharType="separate"/>
            </w:r>
            <w:r w:rsidR="00B17D78" w:rsidRPr="00D52F5B">
              <w:rPr>
                <w:rFonts w:ascii="Arial" w:hAnsi="Arial" w:cs="Arial"/>
                <w:bCs/>
                <w:sz w:val="16"/>
                <w:szCs w:val="16"/>
                <w:u w:val="single"/>
              </w:rPr>
              <w:t>[16]</w:t>
            </w:r>
            <w:r w:rsidR="00B17D78" w:rsidRPr="00D52F5B">
              <w:rPr>
                <w:rFonts w:ascii="Arial" w:hAnsi="Arial" w:cs="Arial"/>
                <w:bCs/>
                <w:sz w:val="16"/>
                <w:szCs w:val="16"/>
                <w:u w:val="single"/>
              </w:rPr>
              <w:fldChar w:fldCharType="end"/>
            </w:r>
          </w:p>
          <w:p w14:paraId="438C6A58" w14:textId="77777777" w:rsidR="00B17D78" w:rsidRPr="00D52F5B" w:rsidRDefault="00B17D78" w:rsidP="006345CB">
            <w:pPr>
              <w:spacing w:after="0"/>
              <w:rPr>
                <w:rFonts w:ascii="Arial" w:hAnsi="Arial" w:cs="Arial"/>
                <w:bCs/>
                <w:color w:val="0000FF"/>
                <w:sz w:val="16"/>
                <w:szCs w:val="16"/>
                <w:u w:val="single"/>
              </w:rPr>
            </w:pPr>
          </w:p>
        </w:tc>
        <w:tc>
          <w:tcPr>
            <w:tcW w:w="8074" w:type="dxa"/>
          </w:tcPr>
          <w:p w14:paraId="0DD992DE" w14:textId="4F4711BE" w:rsidR="00B17D78" w:rsidRPr="00B17D78" w:rsidRDefault="00B17D78" w:rsidP="006345CB">
            <w:pPr>
              <w:spacing w:after="60"/>
              <w:rPr>
                <w:lang w:val="en-US"/>
              </w:rPr>
            </w:pPr>
            <w:r w:rsidRPr="00D52F5B">
              <w:rPr>
                <w:lang w:val="en-US"/>
              </w:rPr>
              <w:t xml:space="preserve">Proposal 4: If it can be guaranteed that IOT NTN will always be deployed in NTN specific bands and that no TN band will ever be defined/ signaled as overlapping band (i.e. in </w:t>
            </w:r>
            <w:proofErr w:type="spellStart"/>
            <w:r w:rsidRPr="00D52F5B">
              <w:rPr>
                <w:lang w:val="en-US"/>
              </w:rPr>
              <w:t>multibandInfoList</w:t>
            </w:r>
            <w:proofErr w:type="spellEnd"/>
            <w:r w:rsidRPr="00D52F5B">
              <w:rPr>
                <w:lang w:val="en-US"/>
              </w:rPr>
              <w:t xml:space="preserve">), then the </w:t>
            </w:r>
            <w:proofErr w:type="spellStart"/>
            <w:r w:rsidRPr="00D52F5B">
              <w:rPr>
                <w:lang w:val="en-US"/>
              </w:rPr>
              <w:t>frequencyIndicator</w:t>
            </w:r>
            <w:proofErr w:type="spellEnd"/>
            <w:r w:rsidRPr="00D52F5B">
              <w:rPr>
                <w:lang w:val="en-US"/>
              </w:rPr>
              <w:t xml:space="preserve"> in SIB1 is enough to prevent a </w:t>
            </w:r>
            <w:r>
              <w:rPr>
                <w:lang w:val="en-US"/>
              </w:rPr>
              <w:t>to prevent a TN only UE to try and access a NTN cell. Otherwise a mechanism is needed.</w:t>
            </w:r>
          </w:p>
        </w:tc>
      </w:tr>
      <w:tr w:rsidR="00B17D78" w:rsidRPr="00D52F5B" w14:paraId="335AFF3C" w14:textId="77777777" w:rsidTr="006345CB">
        <w:tc>
          <w:tcPr>
            <w:tcW w:w="1555" w:type="dxa"/>
          </w:tcPr>
          <w:p w14:paraId="7C6690C1" w14:textId="77777777" w:rsidR="00B17D78" w:rsidRPr="00D52F5B" w:rsidRDefault="00650AF3" w:rsidP="006345CB">
            <w:pPr>
              <w:spacing w:after="0"/>
              <w:rPr>
                <w:rFonts w:ascii="Arial" w:eastAsia="Times New Roman" w:hAnsi="Arial" w:cs="Arial"/>
                <w:bCs/>
                <w:color w:val="0000FF"/>
                <w:sz w:val="16"/>
                <w:szCs w:val="16"/>
                <w:u w:val="single"/>
                <w:lang w:val="en-US"/>
              </w:rPr>
            </w:pPr>
            <w:hyperlink r:id="rId23" w:history="1">
              <w:r w:rsidR="00B17D78" w:rsidRPr="00D52F5B">
                <w:rPr>
                  <w:rStyle w:val="Hyperlink"/>
                  <w:rFonts w:ascii="Arial" w:hAnsi="Arial" w:cs="Arial"/>
                  <w:bCs/>
                  <w:sz w:val="16"/>
                  <w:szCs w:val="16"/>
                </w:rPr>
                <w:t>R2-2201600</w:t>
              </w:r>
            </w:hyperlink>
            <w:r w:rsidR="00B17D78" w:rsidRPr="00D52F5B">
              <w:rPr>
                <w:rFonts w:ascii="Arial" w:hAnsi="Arial" w:cs="Arial"/>
                <w:bCs/>
                <w:sz w:val="16"/>
                <w:szCs w:val="16"/>
              </w:rPr>
              <w:t xml:space="preserve"> </w:t>
            </w:r>
            <w:r w:rsidR="00B17D78" w:rsidRPr="00D52F5B">
              <w:rPr>
                <w:rFonts w:ascii="Arial" w:hAnsi="Arial" w:cs="Arial"/>
                <w:bCs/>
                <w:sz w:val="16"/>
                <w:szCs w:val="16"/>
              </w:rPr>
              <w:fldChar w:fldCharType="begin"/>
            </w:r>
            <w:r w:rsidR="00B17D78" w:rsidRPr="00D52F5B">
              <w:rPr>
                <w:rFonts w:ascii="Arial" w:hAnsi="Arial" w:cs="Arial"/>
                <w:bCs/>
                <w:sz w:val="16"/>
                <w:szCs w:val="16"/>
              </w:rPr>
              <w:instrText xml:space="preserve"> REF _Ref92959767 \r \h </w:instrText>
            </w:r>
            <w:r w:rsidR="00B17D78" w:rsidRPr="00D52F5B">
              <w:rPr>
                <w:rFonts w:ascii="Arial" w:hAnsi="Arial" w:cs="Arial"/>
                <w:bCs/>
                <w:sz w:val="16"/>
                <w:szCs w:val="16"/>
              </w:rPr>
            </w:r>
            <w:r w:rsidR="00B17D78" w:rsidRPr="00D52F5B">
              <w:rPr>
                <w:rFonts w:ascii="Arial" w:hAnsi="Arial" w:cs="Arial"/>
                <w:bCs/>
                <w:sz w:val="16"/>
                <w:szCs w:val="16"/>
              </w:rPr>
              <w:fldChar w:fldCharType="separate"/>
            </w:r>
            <w:r w:rsidR="00B17D78" w:rsidRPr="00D52F5B">
              <w:rPr>
                <w:rFonts w:ascii="Arial" w:hAnsi="Arial" w:cs="Arial"/>
                <w:bCs/>
                <w:sz w:val="16"/>
                <w:szCs w:val="16"/>
              </w:rPr>
              <w:t>[18]</w:t>
            </w:r>
            <w:r w:rsidR="00B17D78" w:rsidRPr="00D52F5B">
              <w:rPr>
                <w:rFonts w:ascii="Arial" w:hAnsi="Arial" w:cs="Arial"/>
                <w:bCs/>
                <w:sz w:val="16"/>
                <w:szCs w:val="16"/>
              </w:rPr>
              <w:fldChar w:fldCharType="end"/>
            </w:r>
          </w:p>
          <w:p w14:paraId="05CC3520" w14:textId="77777777" w:rsidR="00B17D78" w:rsidRPr="00D52F5B" w:rsidRDefault="00B17D78" w:rsidP="006345CB">
            <w:pPr>
              <w:spacing w:after="0"/>
              <w:rPr>
                <w:rFonts w:ascii="Arial" w:hAnsi="Arial" w:cs="Arial"/>
                <w:bCs/>
                <w:color w:val="0000FF"/>
                <w:sz w:val="16"/>
                <w:szCs w:val="16"/>
                <w:u w:val="single"/>
              </w:rPr>
            </w:pPr>
          </w:p>
        </w:tc>
        <w:tc>
          <w:tcPr>
            <w:tcW w:w="8074" w:type="dxa"/>
          </w:tcPr>
          <w:p w14:paraId="6F55383A" w14:textId="2CA2F09C" w:rsidR="00B17D78" w:rsidRPr="00D52F5B" w:rsidRDefault="00B17D78" w:rsidP="006345CB">
            <w:pPr>
              <w:spacing w:after="60"/>
            </w:pPr>
            <w:r w:rsidRPr="00D52F5B">
              <w:t xml:space="preserve">Proposal 15 A UE that supports NTN ignores the </w:t>
            </w:r>
            <w:proofErr w:type="spellStart"/>
            <w:r w:rsidRPr="00D52F5B">
              <w:t>cellBarred</w:t>
            </w:r>
            <w:proofErr w:type="spellEnd"/>
            <w:r w:rsidRPr="00D52F5B">
              <w:t xml:space="preserve"> parameter provided in SIB1 and checks a parameter introduced to indicate the barring status for UEs that support NTN instead.</w:t>
            </w:r>
          </w:p>
        </w:tc>
      </w:tr>
    </w:tbl>
    <w:p w14:paraId="49279563" w14:textId="77777777" w:rsidR="008C624D" w:rsidRDefault="008C624D" w:rsidP="00F56DFB"/>
    <w:p w14:paraId="741306BA" w14:textId="1F04FD99" w:rsidR="00B17D78" w:rsidRDefault="00B17D78" w:rsidP="00F56DFB">
      <w:r>
        <w:t>There are mixed views on the need for a separate mechanism to bar non-NTN capable UEs and NTN capable UEs to access a NTN cell. All documents share the view that it depends on which bands IOT NTN will be deployed, which is RAN4 expertise.</w:t>
      </w:r>
    </w:p>
    <w:p w14:paraId="3E3B0366" w14:textId="4CE46040" w:rsidR="00B17D78" w:rsidRDefault="00B17D78" w:rsidP="00F56DFB">
      <w:r>
        <w:lastRenderedPageBreak/>
        <w:t>Thus, the rapporteur proposes to send a LS to RAN4.</w:t>
      </w:r>
    </w:p>
    <w:p w14:paraId="44DF14C4" w14:textId="40D984CF" w:rsidR="00B17D78" w:rsidRPr="00B17D78" w:rsidRDefault="00B17D78" w:rsidP="00F56DFB">
      <w:pPr>
        <w:rPr>
          <w:lang w:val="en-US"/>
        </w:rPr>
      </w:pPr>
      <w:r w:rsidRPr="00360196">
        <w:rPr>
          <w:b/>
        </w:rPr>
        <w:t xml:space="preserve">Proposal </w:t>
      </w:r>
      <w:r>
        <w:rPr>
          <w:b/>
        </w:rPr>
        <w:t>2</w:t>
      </w:r>
      <w:r>
        <w:t xml:space="preserve">:  </w:t>
      </w:r>
      <w:r w:rsidR="0096460B">
        <w:t>S</w:t>
      </w:r>
      <w:r>
        <w:t xml:space="preserve">end a LS to RAN4 asking </w:t>
      </w:r>
      <w:r>
        <w:rPr>
          <w:lang w:val="en-US"/>
        </w:rPr>
        <w:t>if IOT</w:t>
      </w:r>
      <w:r w:rsidRPr="00D52F5B">
        <w:rPr>
          <w:lang w:val="en-US"/>
        </w:rPr>
        <w:t xml:space="preserve"> NTN </w:t>
      </w:r>
      <w:r>
        <w:rPr>
          <w:lang w:val="en-US"/>
        </w:rPr>
        <w:t>will always be deployed in NTN specific bands.</w:t>
      </w:r>
    </w:p>
    <w:p w14:paraId="6DCD96D8" w14:textId="1DD2CED7" w:rsidR="00D52F5B" w:rsidRDefault="00D52F5B" w:rsidP="00D52F5B">
      <w:pPr>
        <w:pStyle w:val="Heading2"/>
      </w:pPr>
      <w:r>
        <w:t>UL synchronisation</w:t>
      </w:r>
    </w:p>
    <w:p w14:paraId="73C8D249" w14:textId="4B91BC88" w:rsidR="0096460B" w:rsidRDefault="0096460B" w:rsidP="0096460B">
      <w:r w:rsidRPr="0096460B">
        <w:t>The following proposals are made in documents [1] - [18]:</w:t>
      </w:r>
    </w:p>
    <w:tbl>
      <w:tblPr>
        <w:tblStyle w:val="TableGrid"/>
        <w:tblW w:w="0" w:type="auto"/>
        <w:tblCellMar>
          <w:left w:w="28" w:type="dxa"/>
          <w:right w:w="28" w:type="dxa"/>
        </w:tblCellMar>
        <w:tblLook w:val="04A0" w:firstRow="1" w:lastRow="0" w:firstColumn="1" w:lastColumn="0" w:noHBand="0" w:noVBand="1"/>
      </w:tblPr>
      <w:tblGrid>
        <w:gridCol w:w="1510"/>
        <w:gridCol w:w="45"/>
        <w:gridCol w:w="8074"/>
      </w:tblGrid>
      <w:tr w:rsidR="0096460B" w:rsidRPr="00D52F5B" w14:paraId="20A77E82" w14:textId="77777777" w:rsidTr="006345CB">
        <w:tc>
          <w:tcPr>
            <w:tcW w:w="1555" w:type="dxa"/>
            <w:gridSpan w:val="2"/>
          </w:tcPr>
          <w:p w14:paraId="414CE449" w14:textId="77777777" w:rsidR="0096460B" w:rsidRPr="00D52F5B" w:rsidRDefault="0096460B" w:rsidP="006345CB">
            <w:proofErr w:type="spellStart"/>
            <w:r w:rsidRPr="00D52F5B">
              <w:t>Tdoc</w:t>
            </w:r>
            <w:proofErr w:type="spellEnd"/>
          </w:p>
        </w:tc>
        <w:tc>
          <w:tcPr>
            <w:tcW w:w="8074" w:type="dxa"/>
          </w:tcPr>
          <w:p w14:paraId="3DDE9FDC" w14:textId="77777777" w:rsidR="0096460B" w:rsidRPr="00D52F5B" w:rsidRDefault="0096460B" w:rsidP="006345CB">
            <w:r w:rsidRPr="00D52F5B">
              <w:t>Proposals</w:t>
            </w:r>
          </w:p>
        </w:tc>
      </w:tr>
      <w:tr w:rsidR="0096460B" w:rsidRPr="00D52F5B" w14:paraId="028175B5" w14:textId="77777777" w:rsidTr="006345CB">
        <w:tc>
          <w:tcPr>
            <w:tcW w:w="1555" w:type="dxa"/>
            <w:gridSpan w:val="2"/>
          </w:tcPr>
          <w:p w14:paraId="4AA64252" w14:textId="77777777" w:rsidR="0096460B" w:rsidRPr="00D52F5B" w:rsidRDefault="00650AF3" w:rsidP="006345CB">
            <w:pPr>
              <w:spacing w:after="0"/>
              <w:rPr>
                <w:rFonts w:ascii="Arial" w:eastAsia="Times New Roman" w:hAnsi="Arial" w:cs="Arial"/>
                <w:bCs/>
                <w:color w:val="0000FF"/>
                <w:sz w:val="16"/>
                <w:szCs w:val="16"/>
                <w:u w:val="single"/>
                <w:lang w:val="en-US"/>
              </w:rPr>
            </w:pPr>
            <w:hyperlink r:id="rId24" w:history="1">
              <w:r w:rsidR="0096460B" w:rsidRPr="00D52F5B">
                <w:rPr>
                  <w:rStyle w:val="Hyperlink"/>
                  <w:rFonts w:ascii="Arial" w:hAnsi="Arial" w:cs="Arial"/>
                  <w:bCs/>
                  <w:sz w:val="16"/>
                  <w:szCs w:val="16"/>
                </w:rPr>
                <w:t>R2-2200254</w:t>
              </w:r>
            </w:hyperlink>
            <w:r w:rsidR="0096460B" w:rsidRPr="00D52F5B">
              <w:rPr>
                <w:rFonts w:ascii="Arial" w:hAnsi="Arial" w:cs="Arial"/>
                <w:bCs/>
                <w:sz w:val="16"/>
                <w:szCs w:val="16"/>
              </w:rPr>
              <w:t xml:space="preserve"> </w:t>
            </w:r>
            <w:r w:rsidR="0096460B" w:rsidRPr="00D52F5B">
              <w:rPr>
                <w:rFonts w:ascii="Arial" w:hAnsi="Arial" w:cs="Arial"/>
                <w:bCs/>
                <w:sz w:val="16"/>
                <w:szCs w:val="16"/>
              </w:rPr>
              <w:fldChar w:fldCharType="begin"/>
            </w:r>
            <w:r w:rsidR="0096460B" w:rsidRPr="00D52F5B">
              <w:rPr>
                <w:rFonts w:ascii="Arial" w:hAnsi="Arial" w:cs="Arial"/>
                <w:bCs/>
                <w:sz w:val="16"/>
                <w:szCs w:val="16"/>
              </w:rPr>
              <w:instrText xml:space="preserve"> REF _Ref92959386 \r \h </w:instrText>
            </w:r>
            <w:r w:rsidR="0096460B" w:rsidRPr="00D52F5B">
              <w:rPr>
                <w:rFonts w:ascii="Arial" w:hAnsi="Arial" w:cs="Arial"/>
                <w:bCs/>
                <w:sz w:val="16"/>
                <w:szCs w:val="16"/>
              </w:rPr>
            </w:r>
            <w:r w:rsidR="0096460B" w:rsidRPr="00D52F5B">
              <w:rPr>
                <w:rFonts w:ascii="Arial" w:hAnsi="Arial" w:cs="Arial"/>
                <w:bCs/>
                <w:sz w:val="16"/>
                <w:szCs w:val="16"/>
              </w:rPr>
              <w:fldChar w:fldCharType="separate"/>
            </w:r>
            <w:r w:rsidR="0096460B" w:rsidRPr="00D52F5B">
              <w:rPr>
                <w:rFonts w:ascii="Arial" w:hAnsi="Arial" w:cs="Arial"/>
                <w:bCs/>
                <w:sz w:val="16"/>
                <w:szCs w:val="16"/>
              </w:rPr>
              <w:t>[2]</w:t>
            </w:r>
            <w:r w:rsidR="0096460B" w:rsidRPr="00D52F5B">
              <w:rPr>
                <w:rFonts w:ascii="Arial" w:hAnsi="Arial" w:cs="Arial"/>
                <w:bCs/>
                <w:sz w:val="16"/>
                <w:szCs w:val="16"/>
              </w:rPr>
              <w:fldChar w:fldCharType="end"/>
            </w:r>
          </w:p>
          <w:p w14:paraId="674B116A" w14:textId="77777777" w:rsidR="0096460B" w:rsidRPr="00D52F5B" w:rsidRDefault="0096460B" w:rsidP="006345CB"/>
        </w:tc>
        <w:tc>
          <w:tcPr>
            <w:tcW w:w="8074" w:type="dxa"/>
          </w:tcPr>
          <w:p w14:paraId="67E686B1" w14:textId="77777777" w:rsidR="0096460B" w:rsidRPr="00D52F5B" w:rsidRDefault="0096460B" w:rsidP="006345CB">
            <w:pPr>
              <w:spacing w:after="60"/>
            </w:pPr>
            <w:r w:rsidRPr="00D52F5B">
              <w:t>Proposal 3 Upon expiry of the validity timer, UE re-acquires the SIB and triggers RACH procedure to recover from UL out of synchronization.</w:t>
            </w:r>
          </w:p>
          <w:p w14:paraId="14BBC501" w14:textId="70A5A6A2" w:rsidR="0096460B" w:rsidRPr="00D52F5B" w:rsidRDefault="0096460B" w:rsidP="006345CB">
            <w:pPr>
              <w:spacing w:after="60"/>
            </w:pPr>
            <w:r w:rsidRPr="00D52F5B">
              <w:t xml:space="preserve">Proposal 5 UE reports the information associated with this valid duration to the network in the </w:t>
            </w:r>
            <w:proofErr w:type="spellStart"/>
            <w:r w:rsidRPr="00D52F5B">
              <w:t>UEAssistanceInformation</w:t>
            </w:r>
            <w:proofErr w:type="spellEnd"/>
            <w:r w:rsidRPr="00D52F5B">
              <w:t xml:space="preserve"> message.</w:t>
            </w:r>
          </w:p>
        </w:tc>
      </w:tr>
      <w:tr w:rsidR="0096460B" w:rsidRPr="00D52F5B" w14:paraId="60C30BEC" w14:textId="77777777" w:rsidTr="0096460B">
        <w:tc>
          <w:tcPr>
            <w:tcW w:w="1510" w:type="dxa"/>
          </w:tcPr>
          <w:p w14:paraId="3677D20A" w14:textId="77777777" w:rsidR="0096460B" w:rsidRPr="00D52F5B" w:rsidRDefault="00650AF3" w:rsidP="006345CB">
            <w:pPr>
              <w:spacing w:after="0"/>
              <w:rPr>
                <w:rFonts w:ascii="Arial" w:eastAsia="Times New Roman" w:hAnsi="Arial" w:cs="Arial"/>
                <w:bCs/>
                <w:color w:val="0000FF"/>
                <w:sz w:val="16"/>
                <w:szCs w:val="16"/>
                <w:u w:val="single"/>
                <w:lang w:val="en-US"/>
              </w:rPr>
            </w:pPr>
            <w:hyperlink r:id="rId25" w:history="1">
              <w:r w:rsidR="0096460B" w:rsidRPr="00D52F5B">
                <w:rPr>
                  <w:rStyle w:val="Hyperlink"/>
                  <w:rFonts w:ascii="Arial" w:hAnsi="Arial" w:cs="Arial"/>
                  <w:bCs/>
                  <w:sz w:val="16"/>
                  <w:szCs w:val="16"/>
                </w:rPr>
                <w:t>R2-2200273</w:t>
              </w:r>
            </w:hyperlink>
            <w:r w:rsidR="0096460B" w:rsidRPr="00D52F5B">
              <w:rPr>
                <w:rFonts w:ascii="Arial" w:hAnsi="Arial" w:cs="Arial"/>
                <w:bCs/>
                <w:sz w:val="16"/>
                <w:szCs w:val="16"/>
              </w:rPr>
              <w:t xml:space="preserve"> </w:t>
            </w:r>
            <w:r w:rsidR="0096460B" w:rsidRPr="00D52F5B">
              <w:rPr>
                <w:rFonts w:ascii="Arial" w:hAnsi="Arial" w:cs="Arial"/>
                <w:bCs/>
                <w:sz w:val="16"/>
                <w:szCs w:val="16"/>
              </w:rPr>
              <w:fldChar w:fldCharType="begin"/>
            </w:r>
            <w:r w:rsidR="0096460B" w:rsidRPr="00D52F5B">
              <w:rPr>
                <w:rFonts w:ascii="Arial" w:hAnsi="Arial" w:cs="Arial"/>
                <w:bCs/>
                <w:sz w:val="16"/>
                <w:szCs w:val="16"/>
              </w:rPr>
              <w:instrText xml:space="preserve"> REF _Ref92959396 \r \h </w:instrText>
            </w:r>
            <w:r w:rsidR="0096460B" w:rsidRPr="00D52F5B">
              <w:rPr>
                <w:rFonts w:ascii="Arial" w:hAnsi="Arial" w:cs="Arial"/>
                <w:bCs/>
                <w:sz w:val="16"/>
                <w:szCs w:val="16"/>
              </w:rPr>
            </w:r>
            <w:r w:rsidR="0096460B" w:rsidRPr="00D52F5B">
              <w:rPr>
                <w:rFonts w:ascii="Arial" w:hAnsi="Arial" w:cs="Arial"/>
                <w:bCs/>
                <w:sz w:val="16"/>
                <w:szCs w:val="16"/>
              </w:rPr>
              <w:fldChar w:fldCharType="separate"/>
            </w:r>
            <w:r w:rsidR="0096460B" w:rsidRPr="00D52F5B">
              <w:rPr>
                <w:rFonts w:ascii="Arial" w:hAnsi="Arial" w:cs="Arial"/>
                <w:bCs/>
                <w:sz w:val="16"/>
                <w:szCs w:val="16"/>
              </w:rPr>
              <w:t>[3]</w:t>
            </w:r>
            <w:r w:rsidR="0096460B" w:rsidRPr="00D52F5B">
              <w:rPr>
                <w:rFonts w:ascii="Arial" w:hAnsi="Arial" w:cs="Arial"/>
                <w:bCs/>
                <w:sz w:val="16"/>
                <w:szCs w:val="16"/>
              </w:rPr>
              <w:fldChar w:fldCharType="end"/>
            </w:r>
          </w:p>
          <w:p w14:paraId="2DC1885A" w14:textId="77777777" w:rsidR="0096460B" w:rsidRPr="00D52F5B" w:rsidRDefault="0096460B" w:rsidP="006345CB">
            <w:pPr>
              <w:rPr>
                <w:rStyle w:val="Hyperlink"/>
              </w:rPr>
            </w:pPr>
          </w:p>
        </w:tc>
        <w:tc>
          <w:tcPr>
            <w:tcW w:w="8119" w:type="dxa"/>
            <w:gridSpan w:val="2"/>
          </w:tcPr>
          <w:p w14:paraId="7498B072" w14:textId="77777777" w:rsidR="0096460B" w:rsidRPr="00D52F5B" w:rsidRDefault="0096460B" w:rsidP="006345CB">
            <w:pPr>
              <w:spacing w:after="60"/>
            </w:pPr>
            <w:r w:rsidRPr="00D52F5B">
              <w:t>Proposal 1 RAN2 agree to specify UL synchronization recovery procedure.</w:t>
            </w:r>
          </w:p>
          <w:p w14:paraId="20B5F7C2" w14:textId="77777777" w:rsidR="0096460B" w:rsidRPr="00D52F5B" w:rsidRDefault="0096460B" w:rsidP="006345CB">
            <w:pPr>
              <w:spacing w:after="60"/>
            </w:pPr>
            <w:r w:rsidRPr="00D52F5B">
              <w:t>Proposal 2 When UL synchronization validity timer expires, UE declares TAT expiry.</w:t>
            </w:r>
          </w:p>
          <w:p w14:paraId="7FEE8824" w14:textId="77777777" w:rsidR="0096460B" w:rsidRPr="00D52F5B" w:rsidRDefault="0096460B" w:rsidP="006345CB">
            <w:pPr>
              <w:spacing w:after="60"/>
            </w:pPr>
            <w:r w:rsidRPr="00D52F5B">
              <w:t xml:space="preserve">Proposal 3 Following TAT expiry, UE applies the legacy procedure, i.e. flush HARQ buffer, </w:t>
            </w:r>
            <w:proofErr w:type="gramStart"/>
            <w:r w:rsidRPr="00D52F5B">
              <w:t>release</w:t>
            </w:r>
            <w:proofErr w:type="gramEnd"/>
            <w:r w:rsidRPr="00D52F5B">
              <w:t xml:space="preserve"> PUCCH/SRS/CG/dedicated SR resources.</w:t>
            </w:r>
          </w:p>
          <w:p w14:paraId="7CE9D5E5" w14:textId="77777777" w:rsidR="0096460B" w:rsidRPr="00D52F5B" w:rsidRDefault="0096460B" w:rsidP="006345CB">
            <w:pPr>
              <w:spacing w:after="60"/>
            </w:pPr>
            <w:r w:rsidRPr="00D52F5B">
              <w:t>Proposal 4 When UL synchronization validity timer is not running, UE needs to ensure having a valid version of MIB, SIB1 and the new SIB that carries ephemeris and common TA parameters.</w:t>
            </w:r>
          </w:p>
          <w:p w14:paraId="31BFA61B" w14:textId="77777777" w:rsidR="0096460B" w:rsidRPr="00D52F5B" w:rsidRDefault="0096460B" w:rsidP="006345CB">
            <w:pPr>
              <w:spacing w:after="60"/>
            </w:pPr>
            <w:r w:rsidRPr="00D52F5B">
              <w:t>Proposal 5 For connected UE, when UL synchronization validity timer is not running, UE is not required to receive DL transmissions other than system information.</w:t>
            </w:r>
          </w:p>
          <w:p w14:paraId="205433A6" w14:textId="77777777" w:rsidR="0096460B" w:rsidRPr="00D52F5B" w:rsidRDefault="0096460B" w:rsidP="006345CB">
            <w:pPr>
              <w:spacing w:after="60"/>
            </w:pPr>
            <w:r w:rsidRPr="00D52F5B">
              <w:t>Proposal 6 If UE is not being able to acquire the ephemeris and common TA, UE moves to idle mode.</w:t>
            </w:r>
          </w:p>
          <w:p w14:paraId="594E38FA" w14:textId="77777777" w:rsidR="0096460B" w:rsidRPr="00D52F5B" w:rsidRDefault="0096460B" w:rsidP="006345CB">
            <w:pPr>
              <w:spacing w:after="60"/>
            </w:pPr>
            <w:r w:rsidRPr="00D52F5B">
              <w:t>Proposal 7 RAN2 to confirm that only for the case that epoch time is implicitly provided by SIB, network does not know when UE starts the UL synchronization timer.</w:t>
            </w:r>
          </w:p>
          <w:p w14:paraId="28ECA836" w14:textId="77777777" w:rsidR="0096460B" w:rsidRPr="00D52F5B" w:rsidRDefault="0096460B" w:rsidP="006345CB">
            <w:pPr>
              <w:spacing w:after="60"/>
            </w:pPr>
            <w:r w:rsidRPr="00D52F5B">
              <w:t>Proposal 8 Network can configure UE whether to provide UL synchronization timer information.</w:t>
            </w:r>
          </w:p>
          <w:p w14:paraId="19FDEDD8" w14:textId="77777777" w:rsidR="0096460B" w:rsidRPr="00D52F5B" w:rsidRDefault="0096460B" w:rsidP="006345CB">
            <w:pPr>
              <w:spacing w:after="60"/>
            </w:pPr>
            <w:r w:rsidRPr="00D52F5B">
              <w:t xml:space="preserve">Proposal 9 If configured by network to provide UL synchronization timer information, and if epoch time is implicitly provided by SIB, UE in connected mode transmits to the network UL synchronization timer information if UE did not transmit UL synchronization timer information. </w:t>
            </w:r>
          </w:p>
          <w:p w14:paraId="3D9A4339" w14:textId="77777777" w:rsidR="0096460B" w:rsidRPr="00D52F5B" w:rsidRDefault="0096460B" w:rsidP="006345CB">
            <w:pPr>
              <w:spacing w:after="60"/>
            </w:pPr>
            <w:r w:rsidRPr="00D52F5B">
              <w:t>Proposal 10 If configured by network to provide UL synchronization timer information, and if epoch time is implicitly provided by SIB, UE in connected mode transmits to the network UL synchronization timer information after restarting UL synchronization timer.</w:t>
            </w:r>
          </w:p>
          <w:p w14:paraId="60881CBB" w14:textId="1DF9C6E0" w:rsidR="0096460B" w:rsidRPr="00D52F5B" w:rsidRDefault="0096460B" w:rsidP="006345CB">
            <w:pPr>
              <w:spacing w:after="60"/>
            </w:pPr>
            <w:r w:rsidRPr="00D52F5B">
              <w:t xml:space="preserve">Proposal 11 For the content of UL synchronization timer report, UE reports the remaining time before UL synchronization timer expiry. </w:t>
            </w:r>
            <w:proofErr w:type="spellStart"/>
            <w:r w:rsidRPr="00D52F5B">
              <w:t>UEAssistanceInformation</w:t>
            </w:r>
            <w:proofErr w:type="spellEnd"/>
            <w:r w:rsidRPr="00D52F5B">
              <w:t xml:space="preserve"> message can be used to carry the report.</w:t>
            </w:r>
          </w:p>
        </w:tc>
      </w:tr>
      <w:tr w:rsidR="0096460B" w:rsidRPr="00D52F5B" w14:paraId="010062C1" w14:textId="77777777" w:rsidTr="006345CB">
        <w:tc>
          <w:tcPr>
            <w:tcW w:w="1555" w:type="dxa"/>
            <w:gridSpan w:val="2"/>
          </w:tcPr>
          <w:p w14:paraId="4A4F4595" w14:textId="77777777" w:rsidR="0096460B" w:rsidRPr="00D52F5B" w:rsidRDefault="00650AF3" w:rsidP="006345CB">
            <w:pPr>
              <w:spacing w:after="0"/>
              <w:rPr>
                <w:rFonts w:ascii="Arial" w:eastAsia="Times New Roman" w:hAnsi="Arial" w:cs="Arial"/>
                <w:bCs/>
                <w:color w:val="0000FF"/>
                <w:sz w:val="16"/>
                <w:szCs w:val="16"/>
                <w:u w:val="single"/>
                <w:lang w:val="en-US"/>
              </w:rPr>
            </w:pPr>
            <w:hyperlink r:id="rId26" w:history="1">
              <w:r w:rsidR="0096460B" w:rsidRPr="00D52F5B">
                <w:rPr>
                  <w:rStyle w:val="Hyperlink"/>
                  <w:rFonts w:ascii="Arial" w:hAnsi="Arial" w:cs="Arial"/>
                  <w:bCs/>
                  <w:sz w:val="16"/>
                  <w:szCs w:val="16"/>
                </w:rPr>
                <w:t>R2-2200441</w:t>
              </w:r>
            </w:hyperlink>
            <w:r w:rsidR="0096460B" w:rsidRPr="00D52F5B">
              <w:rPr>
                <w:rFonts w:ascii="Arial" w:hAnsi="Arial" w:cs="Arial"/>
                <w:bCs/>
                <w:sz w:val="16"/>
                <w:szCs w:val="16"/>
              </w:rPr>
              <w:t xml:space="preserve"> </w:t>
            </w:r>
            <w:r w:rsidR="0096460B" w:rsidRPr="00D52F5B">
              <w:rPr>
                <w:rFonts w:ascii="Arial" w:hAnsi="Arial" w:cs="Arial"/>
                <w:bCs/>
                <w:sz w:val="16"/>
                <w:szCs w:val="16"/>
              </w:rPr>
              <w:fldChar w:fldCharType="begin"/>
            </w:r>
            <w:r w:rsidR="0096460B" w:rsidRPr="00D52F5B">
              <w:rPr>
                <w:rFonts w:ascii="Arial" w:hAnsi="Arial" w:cs="Arial"/>
                <w:bCs/>
                <w:sz w:val="16"/>
                <w:szCs w:val="16"/>
              </w:rPr>
              <w:instrText xml:space="preserve"> REF _Ref92959419 \r \h </w:instrText>
            </w:r>
            <w:r w:rsidR="0096460B" w:rsidRPr="00D52F5B">
              <w:rPr>
                <w:rFonts w:ascii="Arial" w:hAnsi="Arial" w:cs="Arial"/>
                <w:bCs/>
                <w:sz w:val="16"/>
                <w:szCs w:val="16"/>
              </w:rPr>
            </w:r>
            <w:r w:rsidR="0096460B" w:rsidRPr="00D52F5B">
              <w:rPr>
                <w:rFonts w:ascii="Arial" w:hAnsi="Arial" w:cs="Arial"/>
                <w:bCs/>
                <w:sz w:val="16"/>
                <w:szCs w:val="16"/>
              </w:rPr>
              <w:fldChar w:fldCharType="separate"/>
            </w:r>
            <w:r w:rsidR="0096460B" w:rsidRPr="00D52F5B">
              <w:rPr>
                <w:rFonts w:ascii="Arial" w:hAnsi="Arial" w:cs="Arial"/>
                <w:bCs/>
                <w:sz w:val="16"/>
                <w:szCs w:val="16"/>
              </w:rPr>
              <w:t>[4]</w:t>
            </w:r>
            <w:r w:rsidR="0096460B" w:rsidRPr="00D52F5B">
              <w:rPr>
                <w:rFonts w:ascii="Arial" w:hAnsi="Arial" w:cs="Arial"/>
                <w:bCs/>
                <w:sz w:val="16"/>
                <w:szCs w:val="16"/>
              </w:rPr>
              <w:fldChar w:fldCharType="end"/>
            </w:r>
          </w:p>
          <w:p w14:paraId="5E2D3F7E" w14:textId="77777777" w:rsidR="0096460B" w:rsidRPr="00D52F5B" w:rsidRDefault="0096460B" w:rsidP="006345CB">
            <w:pPr>
              <w:spacing w:after="0"/>
              <w:rPr>
                <w:rFonts w:ascii="Arial" w:hAnsi="Arial" w:cs="Arial"/>
                <w:bCs/>
                <w:color w:val="0000FF"/>
                <w:sz w:val="16"/>
                <w:szCs w:val="16"/>
                <w:u w:val="single"/>
              </w:rPr>
            </w:pPr>
          </w:p>
        </w:tc>
        <w:tc>
          <w:tcPr>
            <w:tcW w:w="8074" w:type="dxa"/>
          </w:tcPr>
          <w:p w14:paraId="08E9A0DD" w14:textId="77777777" w:rsidR="0096460B" w:rsidRPr="00D52F5B" w:rsidRDefault="0096460B" w:rsidP="006345CB">
            <w:pPr>
              <w:spacing w:after="60"/>
            </w:pPr>
            <w:r w:rsidRPr="00D52F5B">
              <w:t>Proposal 1 A new RLF timer (e.g., t317) is started when the UL synchronization validity timer expires.</w:t>
            </w:r>
          </w:p>
          <w:p w14:paraId="05CCFAD5" w14:textId="77777777" w:rsidR="0096460B" w:rsidRPr="00D52F5B" w:rsidRDefault="0096460B" w:rsidP="006345CB">
            <w:pPr>
              <w:spacing w:after="60"/>
            </w:pPr>
            <w:r w:rsidRPr="00D52F5B">
              <w:t>Proposal 2 The new RLF timer (e.g., t317) is stopped if the UE acquires ephemeris and starts UL synchronization validity timer.</w:t>
            </w:r>
          </w:p>
          <w:p w14:paraId="23BF67DE" w14:textId="77777777" w:rsidR="0096460B" w:rsidRPr="00D52F5B" w:rsidRDefault="0096460B" w:rsidP="006345CB">
            <w:pPr>
              <w:spacing w:after="60"/>
            </w:pPr>
            <w:r w:rsidRPr="00D52F5B">
              <w:t>Proposal 3 RLF is triggered upon expiry of the new RLF timer (e.g., t317).</w:t>
            </w:r>
          </w:p>
        </w:tc>
      </w:tr>
      <w:tr w:rsidR="0096460B" w:rsidRPr="00D52F5B" w14:paraId="64FAEFA5" w14:textId="77777777" w:rsidTr="006345CB">
        <w:tc>
          <w:tcPr>
            <w:tcW w:w="1555" w:type="dxa"/>
            <w:gridSpan w:val="2"/>
          </w:tcPr>
          <w:p w14:paraId="67E87BDB" w14:textId="77777777" w:rsidR="0096460B" w:rsidRPr="00D52F5B" w:rsidRDefault="00650AF3" w:rsidP="006345CB">
            <w:pPr>
              <w:spacing w:after="0"/>
              <w:rPr>
                <w:rFonts w:ascii="Arial" w:eastAsia="Times New Roman" w:hAnsi="Arial" w:cs="Arial"/>
                <w:bCs/>
                <w:color w:val="0000FF"/>
                <w:sz w:val="16"/>
                <w:szCs w:val="16"/>
                <w:u w:val="single"/>
                <w:lang w:val="en-US"/>
              </w:rPr>
            </w:pPr>
            <w:hyperlink r:id="rId27" w:history="1">
              <w:r w:rsidR="0096460B" w:rsidRPr="00D52F5B">
                <w:rPr>
                  <w:rStyle w:val="Hyperlink"/>
                  <w:rFonts w:ascii="Arial" w:hAnsi="Arial" w:cs="Arial"/>
                  <w:bCs/>
                  <w:sz w:val="16"/>
                  <w:szCs w:val="16"/>
                </w:rPr>
                <w:t>R2-2200624</w:t>
              </w:r>
            </w:hyperlink>
            <w:r w:rsidR="0096460B">
              <w:rPr>
                <w:rFonts w:ascii="Arial" w:hAnsi="Arial" w:cs="Arial"/>
                <w:bCs/>
                <w:color w:val="0000FF"/>
                <w:sz w:val="16"/>
                <w:szCs w:val="16"/>
                <w:u w:val="single"/>
              </w:rPr>
              <w:t xml:space="preserve"> </w:t>
            </w:r>
            <w:r w:rsidR="0096460B" w:rsidRPr="00D52F5B">
              <w:rPr>
                <w:rFonts w:ascii="Arial" w:hAnsi="Arial" w:cs="Arial"/>
                <w:bCs/>
                <w:sz w:val="16"/>
                <w:szCs w:val="16"/>
              </w:rPr>
              <w:fldChar w:fldCharType="begin"/>
            </w:r>
            <w:r w:rsidR="0096460B" w:rsidRPr="00D52F5B">
              <w:rPr>
                <w:rFonts w:ascii="Arial" w:hAnsi="Arial" w:cs="Arial"/>
                <w:bCs/>
                <w:sz w:val="16"/>
                <w:szCs w:val="16"/>
              </w:rPr>
              <w:instrText xml:space="preserve"> REF _Ref92959434 \r \h </w:instrText>
            </w:r>
            <w:r w:rsidR="0096460B" w:rsidRPr="00D52F5B">
              <w:rPr>
                <w:rFonts w:ascii="Arial" w:hAnsi="Arial" w:cs="Arial"/>
                <w:bCs/>
                <w:sz w:val="16"/>
                <w:szCs w:val="16"/>
              </w:rPr>
            </w:r>
            <w:r w:rsidR="0096460B" w:rsidRPr="00D52F5B">
              <w:rPr>
                <w:rFonts w:ascii="Arial" w:hAnsi="Arial" w:cs="Arial"/>
                <w:bCs/>
                <w:sz w:val="16"/>
                <w:szCs w:val="16"/>
              </w:rPr>
              <w:fldChar w:fldCharType="separate"/>
            </w:r>
            <w:r w:rsidR="0096460B" w:rsidRPr="00D52F5B">
              <w:rPr>
                <w:rFonts w:ascii="Arial" w:hAnsi="Arial" w:cs="Arial"/>
                <w:bCs/>
                <w:sz w:val="16"/>
                <w:szCs w:val="16"/>
              </w:rPr>
              <w:t>[7]</w:t>
            </w:r>
            <w:r w:rsidR="0096460B" w:rsidRPr="00D52F5B">
              <w:rPr>
                <w:rFonts w:ascii="Arial" w:hAnsi="Arial" w:cs="Arial"/>
                <w:bCs/>
                <w:sz w:val="16"/>
                <w:szCs w:val="16"/>
              </w:rPr>
              <w:fldChar w:fldCharType="end"/>
            </w:r>
            <w:r w:rsidR="0096460B" w:rsidRPr="00D52F5B">
              <w:rPr>
                <w:rFonts w:ascii="Arial" w:eastAsia="Times New Roman" w:hAnsi="Arial" w:cs="Arial"/>
                <w:bCs/>
                <w:sz w:val="16"/>
                <w:szCs w:val="16"/>
                <w:lang w:val="en-US"/>
              </w:rPr>
              <w:t xml:space="preserve"> </w:t>
            </w:r>
          </w:p>
          <w:p w14:paraId="5CE46C27" w14:textId="77777777" w:rsidR="0096460B" w:rsidRPr="00D52F5B" w:rsidRDefault="0096460B" w:rsidP="006345CB">
            <w:pPr>
              <w:spacing w:after="0"/>
              <w:rPr>
                <w:rFonts w:ascii="Arial" w:hAnsi="Arial" w:cs="Arial"/>
                <w:bCs/>
                <w:color w:val="0000FF"/>
                <w:sz w:val="16"/>
                <w:szCs w:val="16"/>
                <w:u w:val="single"/>
              </w:rPr>
            </w:pPr>
          </w:p>
        </w:tc>
        <w:tc>
          <w:tcPr>
            <w:tcW w:w="8074" w:type="dxa"/>
          </w:tcPr>
          <w:p w14:paraId="6326DD0C" w14:textId="08D7033B" w:rsidR="0096460B" w:rsidRPr="00D52F5B" w:rsidRDefault="0096460B" w:rsidP="006345CB">
            <w:pPr>
              <w:spacing w:after="60"/>
            </w:pPr>
            <w:r w:rsidRPr="00D52F5B">
              <w:t xml:space="preserve">Proposal 1: On expiry of UL validity timer, the UE will trigger RLF, re-acquire the ephemeris and perform RRC Connection Re-establishment. </w:t>
            </w:r>
          </w:p>
        </w:tc>
      </w:tr>
      <w:tr w:rsidR="0096460B" w:rsidRPr="00D52F5B" w14:paraId="797919D0" w14:textId="77777777" w:rsidTr="006345CB">
        <w:tc>
          <w:tcPr>
            <w:tcW w:w="1555" w:type="dxa"/>
            <w:gridSpan w:val="2"/>
          </w:tcPr>
          <w:p w14:paraId="09C8886D" w14:textId="77777777" w:rsidR="0096460B" w:rsidRPr="00D52F5B" w:rsidRDefault="00650AF3" w:rsidP="006345CB">
            <w:pPr>
              <w:spacing w:after="0"/>
              <w:rPr>
                <w:rFonts w:ascii="Arial" w:eastAsia="Times New Roman" w:hAnsi="Arial" w:cs="Arial"/>
                <w:bCs/>
                <w:color w:val="0000FF"/>
                <w:sz w:val="16"/>
                <w:szCs w:val="16"/>
                <w:u w:val="single"/>
                <w:lang w:val="en-US"/>
              </w:rPr>
            </w:pPr>
            <w:hyperlink r:id="rId28" w:history="1">
              <w:r w:rsidR="0096460B" w:rsidRPr="00D52F5B">
                <w:rPr>
                  <w:rStyle w:val="Hyperlink"/>
                  <w:rFonts w:ascii="Arial" w:hAnsi="Arial" w:cs="Arial"/>
                  <w:bCs/>
                  <w:sz w:val="16"/>
                  <w:szCs w:val="16"/>
                </w:rPr>
                <w:t>R2-2200673</w:t>
              </w:r>
            </w:hyperlink>
            <w:r w:rsidR="0096460B">
              <w:rPr>
                <w:rFonts w:ascii="Arial" w:hAnsi="Arial" w:cs="Arial"/>
                <w:bCs/>
                <w:color w:val="0000FF"/>
                <w:sz w:val="16"/>
                <w:szCs w:val="16"/>
                <w:u w:val="single"/>
              </w:rPr>
              <w:t xml:space="preserve"> </w:t>
            </w:r>
            <w:r w:rsidR="0096460B" w:rsidRPr="00D52F5B">
              <w:rPr>
                <w:rFonts w:ascii="Arial" w:hAnsi="Arial" w:cs="Arial"/>
                <w:bCs/>
                <w:sz w:val="16"/>
                <w:szCs w:val="16"/>
              </w:rPr>
              <w:fldChar w:fldCharType="begin"/>
            </w:r>
            <w:r w:rsidR="0096460B" w:rsidRPr="00D52F5B">
              <w:rPr>
                <w:rFonts w:ascii="Arial" w:hAnsi="Arial" w:cs="Arial"/>
                <w:bCs/>
                <w:sz w:val="16"/>
                <w:szCs w:val="16"/>
              </w:rPr>
              <w:instrText xml:space="preserve"> REF _Ref92959445 \r \h </w:instrText>
            </w:r>
            <w:r w:rsidR="0096460B" w:rsidRPr="00D52F5B">
              <w:rPr>
                <w:rFonts w:ascii="Arial" w:hAnsi="Arial" w:cs="Arial"/>
                <w:bCs/>
                <w:sz w:val="16"/>
                <w:szCs w:val="16"/>
              </w:rPr>
            </w:r>
            <w:r w:rsidR="0096460B" w:rsidRPr="00D52F5B">
              <w:rPr>
                <w:rFonts w:ascii="Arial" w:hAnsi="Arial" w:cs="Arial"/>
                <w:bCs/>
                <w:sz w:val="16"/>
                <w:szCs w:val="16"/>
              </w:rPr>
              <w:fldChar w:fldCharType="separate"/>
            </w:r>
            <w:r w:rsidR="0096460B" w:rsidRPr="00D52F5B">
              <w:rPr>
                <w:rFonts w:ascii="Arial" w:hAnsi="Arial" w:cs="Arial"/>
                <w:bCs/>
                <w:sz w:val="16"/>
                <w:szCs w:val="16"/>
              </w:rPr>
              <w:t>[8]</w:t>
            </w:r>
            <w:r w:rsidR="0096460B" w:rsidRPr="00D52F5B">
              <w:rPr>
                <w:rFonts w:ascii="Arial" w:hAnsi="Arial" w:cs="Arial"/>
                <w:bCs/>
                <w:sz w:val="16"/>
                <w:szCs w:val="16"/>
              </w:rPr>
              <w:fldChar w:fldCharType="end"/>
            </w:r>
          </w:p>
          <w:p w14:paraId="6D267E42" w14:textId="77777777" w:rsidR="0096460B" w:rsidRPr="00D52F5B" w:rsidRDefault="0096460B" w:rsidP="006345CB">
            <w:pPr>
              <w:spacing w:after="0"/>
              <w:rPr>
                <w:rFonts w:ascii="Arial" w:hAnsi="Arial" w:cs="Arial"/>
                <w:bCs/>
                <w:color w:val="0000FF"/>
                <w:sz w:val="16"/>
                <w:szCs w:val="16"/>
                <w:u w:val="single"/>
              </w:rPr>
            </w:pPr>
          </w:p>
        </w:tc>
        <w:tc>
          <w:tcPr>
            <w:tcW w:w="8074" w:type="dxa"/>
          </w:tcPr>
          <w:p w14:paraId="133908E2" w14:textId="77777777" w:rsidR="0096460B" w:rsidRPr="00D52F5B" w:rsidRDefault="0096460B" w:rsidP="006345CB">
            <w:pPr>
              <w:spacing w:after="60"/>
            </w:pPr>
            <w:r w:rsidRPr="00D52F5B">
              <w:t xml:space="preserve">Proposal 4: RAN2 to confirm it is UE’s implementation to decide when to read the SIB in RRC_IDLE state in order to restart the validity timer before the validity duration from the previous SIB reading expires. </w:t>
            </w:r>
          </w:p>
          <w:p w14:paraId="106B071F" w14:textId="77777777" w:rsidR="0096460B" w:rsidRPr="00D52F5B" w:rsidRDefault="0096460B" w:rsidP="006345CB">
            <w:pPr>
              <w:spacing w:after="60"/>
            </w:pPr>
            <w:r w:rsidRPr="00D52F5B">
              <w:t xml:space="preserve">Proposal 6: RAN2 to confirm if there is no common understanding on validity time status between UE and </w:t>
            </w:r>
            <w:proofErr w:type="spellStart"/>
            <w:r w:rsidRPr="00D52F5B">
              <w:t>eNB</w:t>
            </w:r>
            <w:proofErr w:type="spellEnd"/>
            <w:r w:rsidRPr="00D52F5B">
              <w:t xml:space="preserve">, it will cause scheduling failure after expiration of the validity timer. </w:t>
            </w:r>
          </w:p>
          <w:p w14:paraId="74FCE0D0" w14:textId="77777777" w:rsidR="0096460B" w:rsidRPr="00D52F5B" w:rsidRDefault="0096460B" w:rsidP="006345CB">
            <w:pPr>
              <w:spacing w:after="60"/>
            </w:pPr>
            <w:r w:rsidRPr="00D52F5B">
              <w:t xml:space="preserve">Proposal 7: There should be a common understanding on validity timer status between UE and network, which should be specified in </w:t>
            </w:r>
            <w:proofErr w:type="spellStart"/>
            <w:r w:rsidRPr="00D52F5B">
              <w:t>IoT</w:t>
            </w:r>
            <w:proofErr w:type="spellEnd"/>
            <w:r w:rsidRPr="00D52F5B">
              <w:t xml:space="preserve"> NTN even for sporadic short transmission. The </w:t>
            </w:r>
            <w:proofErr w:type="spellStart"/>
            <w:r w:rsidRPr="00D52F5B">
              <w:t>eNB</w:t>
            </w:r>
            <w:proofErr w:type="spellEnd"/>
            <w:r w:rsidRPr="00D52F5B">
              <w:t xml:space="preserve"> must know whether the UE is within the validity duration or whether the validity timer has expired or is about to expire soon at the UE side.</w:t>
            </w:r>
          </w:p>
          <w:p w14:paraId="24498061" w14:textId="77777777" w:rsidR="0096460B" w:rsidRPr="00D52F5B" w:rsidRDefault="0096460B" w:rsidP="006345CB">
            <w:pPr>
              <w:spacing w:after="60"/>
            </w:pPr>
            <w:r w:rsidRPr="00D52F5B">
              <w:t>Proposal 8: RAN2 to discuss how UE reports the validity timer status to network to ensure a common understanding of the validity timer between UE and network.</w:t>
            </w:r>
          </w:p>
          <w:p w14:paraId="4537670C" w14:textId="0ED49CCF" w:rsidR="0096460B" w:rsidRPr="00D52F5B" w:rsidRDefault="0096460B" w:rsidP="006345CB">
            <w:pPr>
              <w:spacing w:after="60"/>
            </w:pPr>
            <w:r w:rsidRPr="00D52F5B">
              <w:t xml:space="preserve">Proposal 9: To save power and resource consumption, once the validity timer has expired, UE should remain in RRC Connected mode. The UE can therefore read the new ephemeris data for UL </w:t>
            </w:r>
            <w:r w:rsidRPr="00D52F5B">
              <w:lastRenderedPageBreak/>
              <w:t>synchronisation and report it to the network (e.g. via CFRA as indicated by PDCCH order or CBRA initiated by UE).</w:t>
            </w:r>
          </w:p>
        </w:tc>
      </w:tr>
      <w:tr w:rsidR="0096460B" w:rsidRPr="00D52F5B" w14:paraId="4080DBFD" w14:textId="77777777" w:rsidTr="006345CB">
        <w:tc>
          <w:tcPr>
            <w:tcW w:w="1555" w:type="dxa"/>
            <w:gridSpan w:val="2"/>
          </w:tcPr>
          <w:p w14:paraId="72240464" w14:textId="77777777" w:rsidR="0096460B" w:rsidRPr="00D52F5B" w:rsidRDefault="00650AF3" w:rsidP="006345CB">
            <w:pPr>
              <w:spacing w:after="0"/>
              <w:rPr>
                <w:rFonts w:ascii="Arial" w:eastAsia="Times New Roman" w:hAnsi="Arial" w:cs="Arial"/>
                <w:bCs/>
                <w:color w:val="0000FF"/>
                <w:sz w:val="16"/>
                <w:szCs w:val="16"/>
                <w:u w:val="single"/>
                <w:lang w:val="en-US"/>
              </w:rPr>
            </w:pPr>
            <w:hyperlink r:id="rId29" w:history="1">
              <w:r w:rsidR="0096460B" w:rsidRPr="00D52F5B">
                <w:rPr>
                  <w:rStyle w:val="Hyperlink"/>
                  <w:rFonts w:ascii="Arial" w:hAnsi="Arial" w:cs="Arial"/>
                  <w:bCs/>
                  <w:sz w:val="16"/>
                  <w:szCs w:val="16"/>
                </w:rPr>
                <w:t>R2-2200699</w:t>
              </w:r>
            </w:hyperlink>
            <w:r w:rsidR="0096460B">
              <w:rPr>
                <w:rFonts w:ascii="Arial" w:hAnsi="Arial" w:cs="Arial"/>
                <w:bCs/>
                <w:color w:val="0000FF"/>
                <w:sz w:val="16"/>
                <w:szCs w:val="16"/>
                <w:u w:val="single"/>
              </w:rPr>
              <w:t xml:space="preserve"> </w:t>
            </w:r>
            <w:r w:rsidR="0096460B" w:rsidRPr="00D52F5B">
              <w:rPr>
                <w:rFonts w:ascii="Arial" w:hAnsi="Arial" w:cs="Arial"/>
                <w:bCs/>
                <w:sz w:val="16"/>
                <w:szCs w:val="16"/>
              </w:rPr>
              <w:fldChar w:fldCharType="begin"/>
            </w:r>
            <w:r w:rsidR="0096460B" w:rsidRPr="00D52F5B">
              <w:rPr>
                <w:rFonts w:ascii="Arial" w:hAnsi="Arial" w:cs="Arial"/>
                <w:bCs/>
                <w:sz w:val="16"/>
                <w:szCs w:val="16"/>
              </w:rPr>
              <w:instrText xml:space="preserve"> REF _Ref92959459 \r \h </w:instrText>
            </w:r>
            <w:r w:rsidR="0096460B" w:rsidRPr="00D52F5B">
              <w:rPr>
                <w:rFonts w:ascii="Arial" w:hAnsi="Arial" w:cs="Arial"/>
                <w:bCs/>
                <w:sz w:val="16"/>
                <w:szCs w:val="16"/>
              </w:rPr>
            </w:r>
            <w:r w:rsidR="0096460B" w:rsidRPr="00D52F5B">
              <w:rPr>
                <w:rFonts w:ascii="Arial" w:hAnsi="Arial" w:cs="Arial"/>
                <w:bCs/>
                <w:sz w:val="16"/>
                <w:szCs w:val="16"/>
              </w:rPr>
              <w:fldChar w:fldCharType="separate"/>
            </w:r>
            <w:r w:rsidR="0096460B" w:rsidRPr="00D52F5B">
              <w:rPr>
                <w:rFonts w:ascii="Arial" w:hAnsi="Arial" w:cs="Arial"/>
                <w:bCs/>
                <w:sz w:val="16"/>
                <w:szCs w:val="16"/>
              </w:rPr>
              <w:t>[10]</w:t>
            </w:r>
            <w:r w:rsidR="0096460B" w:rsidRPr="00D52F5B">
              <w:rPr>
                <w:rFonts w:ascii="Arial" w:hAnsi="Arial" w:cs="Arial"/>
                <w:bCs/>
                <w:sz w:val="16"/>
                <w:szCs w:val="16"/>
              </w:rPr>
              <w:fldChar w:fldCharType="end"/>
            </w:r>
          </w:p>
          <w:p w14:paraId="6AC96C2F" w14:textId="77777777" w:rsidR="0096460B" w:rsidRPr="00D52F5B" w:rsidRDefault="0096460B" w:rsidP="006345CB">
            <w:pPr>
              <w:spacing w:after="0"/>
              <w:rPr>
                <w:rFonts w:ascii="Arial" w:hAnsi="Arial" w:cs="Arial"/>
                <w:bCs/>
                <w:color w:val="0000FF"/>
                <w:sz w:val="16"/>
                <w:szCs w:val="16"/>
                <w:u w:val="single"/>
              </w:rPr>
            </w:pPr>
          </w:p>
        </w:tc>
        <w:tc>
          <w:tcPr>
            <w:tcW w:w="8074" w:type="dxa"/>
          </w:tcPr>
          <w:p w14:paraId="2DB3F708" w14:textId="40C250EA" w:rsidR="002A36FF" w:rsidRDefault="008A63F6" w:rsidP="008A63F6">
            <w:pPr>
              <w:spacing w:after="60"/>
            </w:pPr>
            <w:r w:rsidRPr="00D52F5B">
              <w:t xml:space="preserve">Proposal 2: For LEO, </w:t>
            </w:r>
            <w:proofErr w:type="spellStart"/>
            <w:r w:rsidRPr="00D52F5B">
              <w:t>IoT</w:t>
            </w:r>
            <w:proofErr w:type="spellEnd"/>
            <w:r w:rsidRPr="00D52F5B">
              <w:t xml:space="preserve"> UE needs to acquire the new SIB before UE triggers RACH.</w:t>
            </w:r>
          </w:p>
          <w:p w14:paraId="4FAF01E9" w14:textId="6C18B1F0" w:rsidR="0096460B" w:rsidRPr="00D52F5B" w:rsidRDefault="0096460B" w:rsidP="008A63F6">
            <w:pPr>
              <w:spacing w:after="60"/>
            </w:pPr>
            <w:r w:rsidRPr="00D52F5B">
              <w:t xml:space="preserve">Proposal 3b: </w:t>
            </w:r>
            <w:proofErr w:type="spellStart"/>
            <w:r w:rsidRPr="00D52F5B">
              <w:t>IoT</w:t>
            </w:r>
            <w:proofErr w:type="spellEnd"/>
            <w:r w:rsidRPr="00D52F5B">
              <w:t xml:space="preserve"> UE should check the valid new SIB every time it initiates a RRC establishment procedure.</w:t>
            </w:r>
          </w:p>
          <w:p w14:paraId="26E84359" w14:textId="77777777" w:rsidR="00B53FCB" w:rsidRDefault="00B53FCB" w:rsidP="006345CB">
            <w:pPr>
              <w:spacing w:after="60"/>
            </w:pPr>
            <w:r w:rsidRPr="00B53FCB">
              <w:t>Proposal 7: UE reporting of validity timer status is not introduced.</w:t>
            </w:r>
          </w:p>
          <w:p w14:paraId="68B34592" w14:textId="376C73B1" w:rsidR="0096460B" w:rsidRPr="00D52F5B" w:rsidRDefault="0096460B" w:rsidP="006345CB">
            <w:pPr>
              <w:spacing w:after="60"/>
            </w:pPr>
            <w:r w:rsidRPr="00D52F5B">
              <w:t xml:space="preserve">Proposal 8: For </w:t>
            </w:r>
            <w:proofErr w:type="spellStart"/>
            <w:r w:rsidRPr="00D52F5B">
              <w:t>IoT</w:t>
            </w:r>
            <w:proofErr w:type="spellEnd"/>
            <w:r w:rsidRPr="00D52F5B">
              <w:t xml:space="preserve"> NTN, after validity timer expires, the UE re-acquires the SIB and triggers RACH procedure to recover from UL out of synchronization.</w:t>
            </w:r>
          </w:p>
        </w:tc>
      </w:tr>
      <w:tr w:rsidR="0096460B" w:rsidRPr="00D52F5B" w14:paraId="7E4DF28A" w14:textId="77777777" w:rsidTr="006345CB">
        <w:tc>
          <w:tcPr>
            <w:tcW w:w="1555" w:type="dxa"/>
            <w:gridSpan w:val="2"/>
          </w:tcPr>
          <w:p w14:paraId="755C7B36" w14:textId="77777777" w:rsidR="0096460B" w:rsidRPr="00D52F5B" w:rsidRDefault="00650AF3" w:rsidP="006345CB">
            <w:pPr>
              <w:spacing w:after="0"/>
              <w:rPr>
                <w:rFonts w:ascii="Arial" w:eastAsia="Times New Roman" w:hAnsi="Arial" w:cs="Arial"/>
                <w:bCs/>
                <w:color w:val="0000FF"/>
                <w:sz w:val="16"/>
                <w:szCs w:val="16"/>
                <w:u w:val="single"/>
                <w:lang w:val="en-US"/>
              </w:rPr>
            </w:pPr>
            <w:hyperlink r:id="rId30" w:history="1">
              <w:r w:rsidR="0096460B" w:rsidRPr="00D52F5B">
                <w:rPr>
                  <w:rStyle w:val="Hyperlink"/>
                  <w:rFonts w:ascii="Arial" w:hAnsi="Arial" w:cs="Arial"/>
                  <w:bCs/>
                  <w:sz w:val="16"/>
                  <w:szCs w:val="16"/>
                </w:rPr>
                <w:t>R2-2201455</w:t>
              </w:r>
            </w:hyperlink>
            <w:r w:rsidR="0096460B">
              <w:rPr>
                <w:rFonts w:ascii="Arial" w:hAnsi="Arial" w:cs="Arial"/>
                <w:bCs/>
                <w:color w:val="0000FF"/>
                <w:sz w:val="16"/>
                <w:szCs w:val="16"/>
                <w:u w:val="single"/>
              </w:rPr>
              <w:t xml:space="preserve"> </w:t>
            </w:r>
            <w:r w:rsidR="0096460B" w:rsidRPr="00D52F5B">
              <w:rPr>
                <w:rFonts w:ascii="Arial" w:hAnsi="Arial" w:cs="Arial"/>
                <w:bCs/>
                <w:sz w:val="16"/>
                <w:szCs w:val="16"/>
                <w:u w:val="single"/>
              </w:rPr>
              <w:fldChar w:fldCharType="begin"/>
            </w:r>
            <w:r w:rsidR="0096460B" w:rsidRPr="00D52F5B">
              <w:rPr>
                <w:rFonts w:ascii="Arial" w:hAnsi="Arial" w:cs="Arial"/>
                <w:bCs/>
                <w:sz w:val="16"/>
                <w:szCs w:val="16"/>
                <w:u w:val="single"/>
              </w:rPr>
              <w:instrText xml:space="preserve"> REF _Ref92959816 \r \h </w:instrText>
            </w:r>
            <w:r w:rsidR="0096460B" w:rsidRPr="00D52F5B">
              <w:rPr>
                <w:rFonts w:ascii="Arial" w:hAnsi="Arial" w:cs="Arial"/>
                <w:bCs/>
                <w:sz w:val="16"/>
                <w:szCs w:val="16"/>
                <w:u w:val="single"/>
              </w:rPr>
            </w:r>
            <w:r w:rsidR="0096460B" w:rsidRPr="00D52F5B">
              <w:rPr>
                <w:rFonts w:ascii="Arial" w:hAnsi="Arial" w:cs="Arial"/>
                <w:bCs/>
                <w:sz w:val="16"/>
                <w:szCs w:val="16"/>
                <w:u w:val="single"/>
              </w:rPr>
              <w:fldChar w:fldCharType="separate"/>
            </w:r>
            <w:r w:rsidR="0096460B" w:rsidRPr="00D52F5B">
              <w:rPr>
                <w:rFonts w:ascii="Arial" w:hAnsi="Arial" w:cs="Arial"/>
                <w:bCs/>
                <w:sz w:val="16"/>
                <w:szCs w:val="16"/>
                <w:u w:val="single"/>
              </w:rPr>
              <w:t>[16]</w:t>
            </w:r>
            <w:r w:rsidR="0096460B" w:rsidRPr="00D52F5B">
              <w:rPr>
                <w:rFonts w:ascii="Arial" w:hAnsi="Arial" w:cs="Arial"/>
                <w:bCs/>
                <w:sz w:val="16"/>
                <w:szCs w:val="16"/>
                <w:u w:val="single"/>
              </w:rPr>
              <w:fldChar w:fldCharType="end"/>
            </w:r>
          </w:p>
          <w:p w14:paraId="77EFCC96" w14:textId="77777777" w:rsidR="0096460B" w:rsidRPr="00D52F5B" w:rsidRDefault="0096460B" w:rsidP="006345CB">
            <w:pPr>
              <w:spacing w:after="0"/>
              <w:rPr>
                <w:rFonts w:ascii="Arial" w:hAnsi="Arial" w:cs="Arial"/>
                <w:bCs/>
                <w:color w:val="0000FF"/>
                <w:sz w:val="16"/>
                <w:szCs w:val="16"/>
                <w:u w:val="single"/>
              </w:rPr>
            </w:pPr>
          </w:p>
        </w:tc>
        <w:tc>
          <w:tcPr>
            <w:tcW w:w="8074" w:type="dxa"/>
          </w:tcPr>
          <w:p w14:paraId="3B23AD6B" w14:textId="77777777" w:rsidR="0096460B" w:rsidRPr="00D52F5B" w:rsidRDefault="0096460B" w:rsidP="006345CB">
            <w:pPr>
              <w:overflowPunct w:val="0"/>
              <w:autoSpaceDE w:val="0"/>
              <w:autoSpaceDN w:val="0"/>
              <w:adjustRightInd w:val="0"/>
              <w:spacing w:after="60"/>
              <w:jc w:val="both"/>
              <w:textAlignment w:val="baseline"/>
              <w:rPr>
                <w:rFonts w:eastAsia="SimSun"/>
                <w:lang w:val="en-US"/>
              </w:rPr>
            </w:pPr>
            <w:r w:rsidRPr="00D52F5B">
              <w:rPr>
                <w:rFonts w:eastAsia="SimSun"/>
                <w:lang w:val="en-US"/>
              </w:rPr>
              <w:t xml:space="preserve">Proposal 5: UE is required to acquire the SIB containing the parameters for UL </w:t>
            </w:r>
            <w:proofErr w:type="spellStart"/>
            <w:r w:rsidRPr="00D52F5B">
              <w:rPr>
                <w:rFonts w:eastAsia="SimSun"/>
                <w:lang w:val="en-US"/>
              </w:rPr>
              <w:t>synchronisation</w:t>
            </w:r>
            <w:proofErr w:type="spellEnd"/>
            <w:r w:rsidRPr="00D52F5B">
              <w:rPr>
                <w:rFonts w:eastAsia="SimSun"/>
                <w:lang w:val="en-US"/>
              </w:rPr>
              <w:t xml:space="preserve"> before access (establishment, resumption and re-establishment).</w:t>
            </w:r>
          </w:p>
          <w:p w14:paraId="62C0B604" w14:textId="77777777" w:rsidR="0096460B" w:rsidRPr="00D52F5B" w:rsidRDefault="0096460B" w:rsidP="006345CB">
            <w:pPr>
              <w:overflowPunct w:val="0"/>
              <w:autoSpaceDE w:val="0"/>
              <w:autoSpaceDN w:val="0"/>
              <w:adjustRightInd w:val="0"/>
              <w:spacing w:after="60"/>
              <w:jc w:val="both"/>
              <w:textAlignment w:val="baseline"/>
              <w:rPr>
                <w:rFonts w:eastAsia="SimSun"/>
                <w:lang w:val="en-US"/>
              </w:rPr>
            </w:pPr>
            <w:r w:rsidRPr="00D52F5B">
              <w:rPr>
                <w:rFonts w:eastAsia="SimSun"/>
                <w:lang w:val="en-US"/>
              </w:rPr>
              <w:t xml:space="preserve">Proposal 6: UE starts a new “UL validity timer” (TXXX) when reading the SIB with the configured </w:t>
            </w:r>
            <w:r w:rsidRPr="00D52F5B">
              <w:rPr>
                <w:rFonts w:eastAsia="SimSun"/>
                <w:iCs/>
                <w:lang w:eastAsia="zh-CN"/>
              </w:rPr>
              <w:t>timer validity duration at the epoch time of the assistance information.</w:t>
            </w:r>
          </w:p>
          <w:p w14:paraId="1613909F" w14:textId="77777777" w:rsidR="0096460B" w:rsidRPr="00D52F5B" w:rsidRDefault="0096460B" w:rsidP="006345CB">
            <w:pPr>
              <w:overflowPunct w:val="0"/>
              <w:autoSpaceDE w:val="0"/>
              <w:autoSpaceDN w:val="0"/>
              <w:adjustRightInd w:val="0"/>
              <w:spacing w:after="60"/>
              <w:jc w:val="both"/>
              <w:textAlignment w:val="baseline"/>
              <w:rPr>
                <w:rFonts w:eastAsia="SimSun"/>
                <w:bCs/>
                <w:lang w:eastAsia="zh-CN"/>
              </w:rPr>
            </w:pPr>
            <w:r w:rsidRPr="00D52F5B">
              <w:rPr>
                <w:rFonts w:eastAsia="SimSun"/>
                <w:lang w:val="en-US"/>
              </w:rPr>
              <w:t>Proposal 7: Upon “UL validity timer’ (TXXX) expiry</w:t>
            </w:r>
            <w:r w:rsidRPr="00D52F5B">
              <w:rPr>
                <w:rFonts w:eastAsia="SimSun"/>
                <w:bCs/>
                <w:lang w:eastAsia="zh-CN"/>
              </w:rPr>
              <w:t>, UE triggers RLF.</w:t>
            </w:r>
          </w:p>
          <w:p w14:paraId="3AAF9E05" w14:textId="72DE2241" w:rsidR="0096460B" w:rsidRPr="0096460B" w:rsidRDefault="0096460B" w:rsidP="0096460B">
            <w:pPr>
              <w:overflowPunct w:val="0"/>
              <w:autoSpaceDE w:val="0"/>
              <w:autoSpaceDN w:val="0"/>
              <w:adjustRightInd w:val="0"/>
              <w:spacing w:after="60"/>
              <w:jc w:val="both"/>
              <w:textAlignment w:val="baseline"/>
              <w:rPr>
                <w:rFonts w:eastAsia="SimSun"/>
                <w:bCs/>
                <w:lang w:eastAsia="zh-CN"/>
              </w:rPr>
            </w:pPr>
            <w:r w:rsidRPr="00D52F5B">
              <w:rPr>
                <w:rFonts w:eastAsia="SimSun"/>
                <w:lang w:val="en-US"/>
              </w:rPr>
              <w:t xml:space="preserve">Proposal 8: There is no need for the UE to </w:t>
            </w:r>
            <w:r w:rsidRPr="00D52F5B">
              <w:rPr>
                <w:rFonts w:eastAsia="Times New Roman"/>
                <w:color w:val="000000"/>
                <w:lang w:val="en-US" w:eastAsia="zh-CN"/>
              </w:rPr>
              <w:t xml:space="preserve">report that the validity timer for UL </w:t>
            </w:r>
            <w:proofErr w:type="spellStart"/>
            <w:r w:rsidRPr="00D52F5B">
              <w:rPr>
                <w:rFonts w:eastAsia="Times New Roman"/>
                <w:color w:val="000000"/>
                <w:lang w:val="en-US" w:eastAsia="zh-CN"/>
              </w:rPr>
              <w:t>synchronisation</w:t>
            </w:r>
            <w:proofErr w:type="spellEnd"/>
            <w:r w:rsidRPr="00D52F5B">
              <w:rPr>
                <w:rFonts w:eastAsia="Times New Roman"/>
                <w:color w:val="000000"/>
                <w:lang w:val="en-US" w:eastAsia="zh-CN"/>
              </w:rPr>
              <w:t xml:space="preserve"> is about to expire</w:t>
            </w:r>
            <w:r w:rsidRPr="00D52F5B">
              <w:rPr>
                <w:rFonts w:eastAsia="SimSun"/>
                <w:lang w:val="en-US"/>
              </w:rPr>
              <w:t>.</w:t>
            </w:r>
            <w:r w:rsidRPr="00D52F5B">
              <w:rPr>
                <w:rFonts w:eastAsia="SimSun"/>
                <w:bCs/>
                <w:lang w:eastAsia="zh-CN"/>
              </w:rPr>
              <w:t xml:space="preserve"> </w:t>
            </w:r>
          </w:p>
        </w:tc>
      </w:tr>
      <w:tr w:rsidR="0096460B" w:rsidRPr="00D52F5B" w14:paraId="1592D63E" w14:textId="77777777" w:rsidTr="006345CB">
        <w:tc>
          <w:tcPr>
            <w:tcW w:w="1555" w:type="dxa"/>
            <w:gridSpan w:val="2"/>
          </w:tcPr>
          <w:p w14:paraId="39C9F6C4" w14:textId="77777777" w:rsidR="0096460B" w:rsidRPr="00D52F5B" w:rsidRDefault="00650AF3" w:rsidP="006345CB">
            <w:pPr>
              <w:spacing w:after="0"/>
              <w:rPr>
                <w:rFonts w:ascii="Arial" w:eastAsia="Times New Roman" w:hAnsi="Arial" w:cs="Arial"/>
                <w:bCs/>
                <w:color w:val="0000FF"/>
                <w:sz w:val="16"/>
                <w:szCs w:val="16"/>
                <w:u w:val="single"/>
                <w:lang w:val="en-US"/>
              </w:rPr>
            </w:pPr>
            <w:hyperlink r:id="rId31" w:history="1">
              <w:r w:rsidR="0096460B" w:rsidRPr="00D52F5B">
                <w:rPr>
                  <w:rStyle w:val="Hyperlink"/>
                  <w:rFonts w:ascii="Arial" w:hAnsi="Arial" w:cs="Arial"/>
                  <w:bCs/>
                  <w:sz w:val="16"/>
                  <w:szCs w:val="16"/>
                </w:rPr>
                <w:t>R2-2201600</w:t>
              </w:r>
            </w:hyperlink>
            <w:r w:rsidR="0096460B" w:rsidRPr="00D52F5B">
              <w:rPr>
                <w:rFonts w:ascii="Arial" w:hAnsi="Arial" w:cs="Arial"/>
                <w:bCs/>
                <w:sz w:val="16"/>
                <w:szCs w:val="16"/>
              </w:rPr>
              <w:t xml:space="preserve"> </w:t>
            </w:r>
            <w:r w:rsidR="0096460B" w:rsidRPr="00D52F5B">
              <w:rPr>
                <w:rFonts w:ascii="Arial" w:hAnsi="Arial" w:cs="Arial"/>
                <w:bCs/>
                <w:sz w:val="16"/>
                <w:szCs w:val="16"/>
              </w:rPr>
              <w:fldChar w:fldCharType="begin"/>
            </w:r>
            <w:r w:rsidR="0096460B" w:rsidRPr="00D52F5B">
              <w:rPr>
                <w:rFonts w:ascii="Arial" w:hAnsi="Arial" w:cs="Arial"/>
                <w:bCs/>
                <w:sz w:val="16"/>
                <w:szCs w:val="16"/>
              </w:rPr>
              <w:instrText xml:space="preserve"> REF _Ref92959767 \r \h </w:instrText>
            </w:r>
            <w:r w:rsidR="0096460B" w:rsidRPr="00D52F5B">
              <w:rPr>
                <w:rFonts w:ascii="Arial" w:hAnsi="Arial" w:cs="Arial"/>
                <w:bCs/>
                <w:sz w:val="16"/>
                <w:szCs w:val="16"/>
              </w:rPr>
            </w:r>
            <w:r w:rsidR="0096460B" w:rsidRPr="00D52F5B">
              <w:rPr>
                <w:rFonts w:ascii="Arial" w:hAnsi="Arial" w:cs="Arial"/>
                <w:bCs/>
                <w:sz w:val="16"/>
                <w:szCs w:val="16"/>
              </w:rPr>
              <w:fldChar w:fldCharType="separate"/>
            </w:r>
            <w:r w:rsidR="0096460B" w:rsidRPr="00D52F5B">
              <w:rPr>
                <w:rFonts w:ascii="Arial" w:hAnsi="Arial" w:cs="Arial"/>
                <w:bCs/>
                <w:sz w:val="16"/>
                <w:szCs w:val="16"/>
              </w:rPr>
              <w:t>[18]</w:t>
            </w:r>
            <w:r w:rsidR="0096460B" w:rsidRPr="00D52F5B">
              <w:rPr>
                <w:rFonts w:ascii="Arial" w:hAnsi="Arial" w:cs="Arial"/>
                <w:bCs/>
                <w:sz w:val="16"/>
                <w:szCs w:val="16"/>
              </w:rPr>
              <w:fldChar w:fldCharType="end"/>
            </w:r>
          </w:p>
          <w:p w14:paraId="140C8F41" w14:textId="77777777" w:rsidR="0096460B" w:rsidRPr="00D52F5B" w:rsidRDefault="0096460B" w:rsidP="006345CB">
            <w:pPr>
              <w:spacing w:after="0"/>
              <w:rPr>
                <w:rFonts w:ascii="Arial" w:hAnsi="Arial" w:cs="Arial"/>
                <w:bCs/>
                <w:color w:val="0000FF"/>
                <w:sz w:val="16"/>
                <w:szCs w:val="16"/>
                <w:u w:val="single"/>
              </w:rPr>
            </w:pPr>
          </w:p>
        </w:tc>
        <w:tc>
          <w:tcPr>
            <w:tcW w:w="8074" w:type="dxa"/>
          </w:tcPr>
          <w:p w14:paraId="06CD1379" w14:textId="292C5D96" w:rsidR="0096460B" w:rsidRPr="00D52F5B" w:rsidRDefault="0096460B" w:rsidP="006345CB">
            <w:pPr>
              <w:spacing w:after="60"/>
            </w:pPr>
            <w:r w:rsidRPr="00D52F5B">
              <w:t>Proposal 13 NTN UE should read NTN-specific SIB before accessing the cell.</w:t>
            </w:r>
          </w:p>
          <w:p w14:paraId="2F605D09" w14:textId="77777777" w:rsidR="0096460B" w:rsidRPr="00D52F5B" w:rsidRDefault="0096460B" w:rsidP="006345CB">
            <w:pPr>
              <w:spacing w:after="60"/>
            </w:pPr>
            <w:r w:rsidRPr="00D52F5B">
              <w:t>Proposal 18 Expiry of the validity timer does not trigger RLF and Connection re-establishment.</w:t>
            </w:r>
          </w:p>
          <w:p w14:paraId="1EDDE722" w14:textId="77777777" w:rsidR="0096460B" w:rsidRPr="00D52F5B" w:rsidRDefault="0096460B" w:rsidP="006345CB">
            <w:pPr>
              <w:spacing w:after="60"/>
            </w:pPr>
            <w:r w:rsidRPr="00D52F5B">
              <w:t>Proposal 19 The expiry of the uplink validity timer triggers a separate timer where the UE shall attempt to read the ephemeris and common TA. Upon expiry of this timer the UE goes to RLF and if UE successfully acquires the ephemeris and common TA, the validity timer is re-started and the UE can continue using uplink resources. During the timer the UE is not allowed to use uplink resources.</w:t>
            </w:r>
          </w:p>
          <w:p w14:paraId="5D154F5F" w14:textId="5C5948C7" w:rsidR="0096460B" w:rsidRPr="00D52F5B" w:rsidRDefault="0096460B" w:rsidP="006345CB">
            <w:pPr>
              <w:spacing w:after="60"/>
            </w:pPr>
            <w:r w:rsidRPr="00D52F5B">
              <w:t>Proposal 20 RAN2 to discuss where the validity timer is modelled – RRC or MAC.</w:t>
            </w:r>
          </w:p>
        </w:tc>
      </w:tr>
    </w:tbl>
    <w:p w14:paraId="30FA85AC" w14:textId="77777777" w:rsidR="0096460B" w:rsidRDefault="0096460B" w:rsidP="0096460B"/>
    <w:p w14:paraId="0C3D3188" w14:textId="682C842E" w:rsidR="00B53FCB" w:rsidRDefault="00B0232D" w:rsidP="0096460B">
      <w:r>
        <w:rPr>
          <w:u w:val="single"/>
        </w:rPr>
        <w:t>Handling</w:t>
      </w:r>
      <w:r w:rsidR="00B53FCB" w:rsidRPr="00B53FCB">
        <w:rPr>
          <w:u w:val="single"/>
        </w:rPr>
        <w:t xml:space="preserve"> of UL synchronisation</w:t>
      </w:r>
      <w:r>
        <w:rPr>
          <w:u w:val="single"/>
        </w:rPr>
        <w:t xml:space="preserve"> validity timer</w:t>
      </w:r>
      <w:r w:rsidR="00B53FCB" w:rsidRPr="00D52F5B">
        <w:rPr>
          <w:lang w:val="en-US"/>
        </w:rPr>
        <w:t>.</w:t>
      </w:r>
    </w:p>
    <w:p w14:paraId="5BB47244" w14:textId="10D787B0" w:rsidR="00B53FCB" w:rsidRDefault="00B53FCB" w:rsidP="0096460B">
      <w:r>
        <w:t xml:space="preserve">The majority of companies [2],  [3], [4], [8], [10], [18]  propose to introduce a recovery procedure for loss of UL synchronisation in RRC_CONNECTED mode, the motivation being to avoid triggering RRC connection re-establishment and the associated signalling overhead and </w:t>
      </w:r>
      <w:r w:rsidR="00B0232D">
        <w:t xml:space="preserve">additional </w:t>
      </w:r>
      <w:r>
        <w:t xml:space="preserve">power consumption. However, there are a lot of different views on the actual details, e.g. need to report the UE validity timer to the NW, UE actions when synchronisation is lost, </w:t>
      </w:r>
      <w:r w:rsidR="008A63F6">
        <w:t xml:space="preserve">modelling, </w:t>
      </w:r>
      <w:r>
        <w:t>need for a RACH procedure after recovery of UL synchronisation...</w:t>
      </w:r>
    </w:p>
    <w:p w14:paraId="3AC0F85B" w14:textId="4DEC958B" w:rsidR="00B53FCB" w:rsidRDefault="006345CB" w:rsidP="0096460B">
      <w:r>
        <w:t>Two</w:t>
      </w:r>
      <w:r w:rsidR="00B53FCB">
        <w:t xml:space="preserve"> companies [7], [16] propose not to introduce a recovery procedure for loss of UL synchronisation in RRC_CONNECTED mode and triggers RRC Connection Re-establishment instead</w:t>
      </w:r>
      <w:r w:rsidR="00B0232D">
        <w:t xml:space="preserve">, the motivation being that </w:t>
      </w:r>
      <w:r w:rsidR="00EB2738">
        <w:t xml:space="preserve">it is simple and that </w:t>
      </w:r>
      <w:r w:rsidR="00B0232D">
        <w:t xml:space="preserve">loss of UL synchronisation for the use case of sporadic short transmission is an abnormal case </w:t>
      </w:r>
      <w:r w:rsidR="00EB2738">
        <w:t>that</w:t>
      </w:r>
      <w:r w:rsidR="00B0232D">
        <w:t xml:space="preserve"> does </w:t>
      </w:r>
      <w:r w:rsidR="00EB2738">
        <w:t xml:space="preserve">not </w:t>
      </w:r>
      <w:r w:rsidR="00B0232D">
        <w:t>need to be optimised.</w:t>
      </w:r>
    </w:p>
    <w:p w14:paraId="1606AC69" w14:textId="5699DFD3" w:rsidR="00B0232D" w:rsidRDefault="00B0232D" w:rsidP="00B0232D">
      <w:r>
        <w:t xml:space="preserve">The rapporteur thinks that having a recovery procedure in connected mode is beneficial but it is not essential for the system to work. Considering the timeline for the WI, the rapporteur has the following proposals:  </w:t>
      </w:r>
    </w:p>
    <w:p w14:paraId="50985961" w14:textId="54F5D0D3" w:rsidR="00B0232D" w:rsidRDefault="00B0232D" w:rsidP="00B0232D">
      <w:r w:rsidRPr="00360196">
        <w:rPr>
          <w:b/>
        </w:rPr>
        <w:t xml:space="preserve">Proposal </w:t>
      </w:r>
      <w:r>
        <w:rPr>
          <w:b/>
        </w:rPr>
        <w:t>3a</w:t>
      </w:r>
      <w:r>
        <w:t>:  UE triggers RLF and performs RRC connection Re-establishment upon loss of UL synchronisation.</w:t>
      </w:r>
      <w:r w:rsidR="009B19DF">
        <w:t xml:space="preserve"> No additional mechanism is needed.</w:t>
      </w:r>
    </w:p>
    <w:p w14:paraId="7BF1EE79" w14:textId="0ED7D372" w:rsidR="00B0232D" w:rsidRDefault="00B0232D" w:rsidP="0096460B">
      <w:r w:rsidRPr="00360196">
        <w:rPr>
          <w:b/>
        </w:rPr>
        <w:t xml:space="preserve">Proposal </w:t>
      </w:r>
      <w:r>
        <w:rPr>
          <w:b/>
        </w:rPr>
        <w:t>3b</w:t>
      </w:r>
      <w:r>
        <w:t>:  If proposal 3a cannot be agreed, RAN2 to discuss the details of the handling of the UL synchronisation validity timer and recovery procedure</w:t>
      </w:r>
    </w:p>
    <w:p w14:paraId="2FAC1859" w14:textId="77777777" w:rsidR="00B0232D" w:rsidRDefault="00B0232D" w:rsidP="0096460B"/>
    <w:p w14:paraId="016F7D23" w14:textId="0F28A96E" w:rsidR="00B53FCB" w:rsidRDefault="002A36FF" w:rsidP="00B53FCB">
      <w:r>
        <w:rPr>
          <w:u w:val="single"/>
        </w:rPr>
        <w:t>A</w:t>
      </w:r>
      <w:r w:rsidR="00B53FCB">
        <w:rPr>
          <w:u w:val="single"/>
        </w:rPr>
        <w:t>c</w:t>
      </w:r>
      <w:r w:rsidR="00B0232D">
        <w:rPr>
          <w:u w:val="single"/>
        </w:rPr>
        <w:t>q</w:t>
      </w:r>
      <w:r>
        <w:rPr>
          <w:u w:val="single"/>
        </w:rPr>
        <w:t xml:space="preserve">uisition of the UL synchronisation parameters </w:t>
      </w:r>
    </w:p>
    <w:p w14:paraId="272BA09D" w14:textId="541AB5A8" w:rsidR="008A63F6" w:rsidRDefault="008A63F6" w:rsidP="008A63F6">
      <w:r>
        <w:t xml:space="preserve">Documents [3] ad [8] propose that it is up to UE when to acquire the UL synchronisation parameters and that the UE can access the cell as long as the UL synchronisation validity timer is running. </w:t>
      </w:r>
      <w:r w:rsidR="009B19DF">
        <w:t>D</w:t>
      </w:r>
      <w:r>
        <w:t xml:space="preserve">ocuments [10], [16] and [18] propose that the UE shall acquire the NTN specific SIB before accessing the cell. </w:t>
      </w:r>
    </w:p>
    <w:p w14:paraId="001CDE9D" w14:textId="741BE87D" w:rsidR="008A63F6" w:rsidRPr="008A63F6" w:rsidRDefault="008A63F6" w:rsidP="008A63F6">
      <w:pPr>
        <w:rPr>
          <w:b/>
        </w:rPr>
      </w:pPr>
      <w:r>
        <w:t>Rapporteur thinks that the UL synchronisation validity timer applies to the UL synchronisation and TA common parameters for use in RRC_CONNECTED mode. R</w:t>
      </w:r>
      <w:r w:rsidRPr="008A63F6">
        <w:t xml:space="preserve">eading the </w:t>
      </w:r>
      <w:r>
        <w:t xml:space="preserve">NTN specific </w:t>
      </w:r>
      <w:r w:rsidRPr="008A63F6">
        <w:t>SIB just before access will minimise the risk of the validity timer exp</w:t>
      </w:r>
      <w:r>
        <w:t xml:space="preserve">iring during the connection, avoiding the need for recovery. </w:t>
      </w:r>
    </w:p>
    <w:p w14:paraId="322C70FA" w14:textId="4581FF4A" w:rsidR="008A63F6" w:rsidRDefault="008A63F6" w:rsidP="008A63F6">
      <w:r w:rsidRPr="00360196">
        <w:rPr>
          <w:b/>
        </w:rPr>
        <w:t xml:space="preserve">Proposal </w:t>
      </w:r>
      <w:r>
        <w:rPr>
          <w:b/>
        </w:rPr>
        <w:t>4</w:t>
      </w:r>
      <w:r>
        <w:t>:  UE acquires the NTN specific SIB before accessing the cell.</w:t>
      </w:r>
    </w:p>
    <w:p w14:paraId="26A2872F" w14:textId="25F8A021" w:rsidR="008A63F6" w:rsidRDefault="008A63F6" w:rsidP="008A63F6"/>
    <w:p w14:paraId="0320D688" w14:textId="0330BF05" w:rsidR="00D52F5B" w:rsidRDefault="00D52F5B" w:rsidP="008A63F6">
      <w:pPr>
        <w:pStyle w:val="Heading2"/>
      </w:pPr>
      <w:r>
        <w:t>GNSS fix</w:t>
      </w:r>
    </w:p>
    <w:p w14:paraId="6F4185E6" w14:textId="77777777" w:rsidR="009B19DF" w:rsidRDefault="009B19DF" w:rsidP="009B19DF">
      <w:r w:rsidRPr="0096460B">
        <w:t>The following proposals are made in documents [1] - [18]: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6345CB" w:rsidRPr="00D52F5B" w14:paraId="0270017F" w14:textId="77777777" w:rsidTr="006345CB">
        <w:tc>
          <w:tcPr>
            <w:tcW w:w="1555" w:type="dxa"/>
          </w:tcPr>
          <w:p w14:paraId="0AAF4234" w14:textId="77777777" w:rsidR="006345CB" w:rsidRPr="00D52F5B" w:rsidRDefault="006345CB" w:rsidP="006345CB">
            <w:proofErr w:type="spellStart"/>
            <w:r w:rsidRPr="00D52F5B">
              <w:t>Tdoc</w:t>
            </w:r>
            <w:proofErr w:type="spellEnd"/>
          </w:p>
        </w:tc>
        <w:tc>
          <w:tcPr>
            <w:tcW w:w="8074" w:type="dxa"/>
          </w:tcPr>
          <w:p w14:paraId="008B7E11" w14:textId="77777777" w:rsidR="006345CB" w:rsidRPr="00D52F5B" w:rsidRDefault="006345CB" w:rsidP="006345CB">
            <w:r w:rsidRPr="00D52F5B">
              <w:t>Proposals</w:t>
            </w:r>
          </w:p>
        </w:tc>
      </w:tr>
      <w:tr w:rsidR="006345CB" w:rsidRPr="00D52F5B" w14:paraId="2F03E969" w14:textId="77777777" w:rsidTr="006345CB">
        <w:tc>
          <w:tcPr>
            <w:tcW w:w="1555" w:type="dxa"/>
          </w:tcPr>
          <w:p w14:paraId="6B5F6E24" w14:textId="77777777" w:rsidR="006345CB" w:rsidRPr="00D52F5B" w:rsidRDefault="00650AF3" w:rsidP="006345CB">
            <w:pPr>
              <w:spacing w:after="0"/>
              <w:rPr>
                <w:rFonts w:ascii="Arial" w:eastAsia="Times New Roman" w:hAnsi="Arial" w:cs="Arial"/>
                <w:bCs/>
                <w:color w:val="0000FF"/>
                <w:sz w:val="16"/>
                <w:szCs w:val="16"/>
                <w:u w:val="single"/>
                <w:lang w:val="en-US"/>
              </w:rPr>
            </w:pPr>
            <w:hyperlink r:id="rId32" w:history="1">
              <w:r w:rsidR="006345CB" w:rsidRPr="00D52F5B">
                <w:rPr>
                  <w:rStyle w:val="Hyperlink"/>
                  <w:rFonts w:ascii="Arial" w:hAnsi="Arial" w:cs="Arial"/>
                  <w:bCs/>
                  <w:sz w:val="16"/>
                  <w:szCs w:val="16"/>
                </w:rPr>
                <w:t>R2-2200254</w:t>
              </w:r>
            </w:hyperlink>
            <w:r w:rsidR="006345CB" w:rsidRPr="00D52F5B">
              <w:rPr>
                <w:rFonts w:ascii="Arial" w:hAnsi="Arial" w:cs="Arial"/>
                <w:bCs/>
                <w:sz w:val="16"/>
                <w:szCs w:val="16"/>
              </w:rPr>
              <w:t xml:space="preserve"> </w:t>
            </w:r>
            <w:r w:rsidR="006345CB" w:rsidRPr="00D52F5B">
              <w:rPr>
                <w:rFonts w:ascii="Arial" w:hAnsi="Arial" w:cs="Arial"/>
                <w:bCs/>
                <w:sz w:val="16"/>
                <w:szCs w:val="16"/>
              </w:rPr>
              <w:fldChar w:fldCharType="begin"/>
            </w:r>
            <w:r w:rsidR="006345CB" w:rsidRPr="00D52F5B">
              <w:rPr>
                <w:rFonts w:ascii="Arial" w:hAnsi="Arial" w:cs="Arial"/>
                <w:bCs/>
                <w:sz w:val="16"/>
                <w:szCs w:val="16"/>
              </w:rPr>
              <w:instrText xml:space="preserve"> REF _Ref92959386 \r \h </w:instrText>
            </w:r>
            <w:r w:rsidR="006345CB" w:rsidRPr="00D52F5B">
              <w:rPr>
                <w:rFonts w:ascii="Arial" w:hAnsi="Arial" w:cs="Arial"/>
                <w:bCs/>
                <w:sz w:val="16"/>
                <w:szCs w:val="16"/>
              </w:rPr>
            </w:r>
            <w:r w:rsidR="006345CB" w:rsidRPr="00D52F5B">
              <w:rPr>
                <w:rFonts w:ascii="Arial" w:hAnsi="Arial" w:cs="Arial"/>
                <w:bCs/>
                <w:sz w:val="16"/>
                <w:szCs w:val="16"/>
              </w:rPr>
              <w:fldChar w:fldCharType="separate"/>
            </w:r>
            <w:r w:rsidR="006345CB" w:rsidRPr="00D52F5B">
              <w:rPr>
                <w:rFonts w:ascii="Arial" w:hAnsi="Arial" w:cs="Arial"/>
                <w:bCs/>
                <w:sz w:val="16"/>
                <w:szCs w:val="16"/>
              </w:rPr>
              <w:t>[2]</w:t>
            </w:r>
            <w:r w:rsidR="006345CB" w:rsidRPr="00D52F5B">
              <w:rPr>
                <w:rFonts w:ascii="Arial" w:hAnsi="Arial" w:cs="Arial"/>
                <w:bCs/>
                <w:sz w:val="16"/>
                <w:szCs w:val="16"/>
              </w:rPr>
              <w:fldChar w:fldCharType="end"/>
            </w:r>
          </w:p>
          <w:p w14:paraId="4711519D" w14:textId="77777777" w:rsidR="006345CB" w:rsidRPr="00D52F5B" w:rsidRDefault="006345CB" w:rsidP="006345CB"/>
        </w:tc>
        <w:tc>
          <w:tcPr>
            <w:tcW w:w="8074" w:type="dxa"/>
          </w:tcPr>
          <w:p w14:paraId="1DCBA607" w14:textId="77777777" w:rsidR="006345CB" w:rsidRPr="00D52F5B" w:rsidRDefault="006345CB" w:rsidP="006345CB">
            <w:pPr>
              <w:spacing w:after="60"/>
            </w:pPr>
            <w:r w:rsidRPr="00D52F5B">
              <w:t>Proposal 4 UE reports GNSS validity duration X together with the epoch time when the GNSS validity timer is started.</w:t>
            </w:r>
          </w:p>
          <w:p w14:paraId="1507C493" w14:textId="77777777" w:rsidR="006345CB" w:rsidRPr="00D52F5B" w:rsidRDefault="006345CB" w:rsidP="006345CB">
            <w:pPr>
              <w:spacing w:after="60"/>
            </w:pPr>
            <w:r w:rsidRPr="00D52F5B">
              <w:t>Proposal 6 RAN2 to discuss whether UE can autonomously go back to idle mode, or it should be the network to release UE to idle mode if GNSS becomes outdated.</w:t>
            </w:r>
          </w:p>
          <w:p w14:paraId="191E0073" w14:textId="426EE598" w:rsidR="006345CB" w:rsidRPr="00D52F5B" w:rsidRDefault="006345CB" w:rsidP="006345CB">
            <w:pPr>
              <w:spacing w:after="60"/>
            </w:pPr>
            <w:r w:rsidRPr="00D52F5B">
              <w:t>Proposal 7 Send LS to RAN1 and inform RAN1 of RAN2’s understanding if that is different from RAN1 agreements.</w:t>
            </w:r>
          </w:p>
        </w:tc>
      </w:tr>
      <w:tr w:rsidR="006345CB" w:rsidRPr="00D52F5B" w14:paraId="64498FCB" w14:textId="77777777" w:rsidTr="006345CB">
        <w:tc>
          <w:tcPr>
            <w:tcW w:w="1555" w:type="dxa"/>
          </w:tcPr>
          <w:p w14:paraId="441E2C5F" w14:textId="77777777" w:rsidR="006345CB" w:rsidRPr="00D52F5B" w:rsidRDefault="00650AF3" w:rsidP="006345CB">
            <w:pPr>
              <w:spacing w:after="0"/>
              <w:rPr>
                <w:rFonts w:ascii="Arial" w:eastAsia="Times New Roman" w:hAnsi="Arial" w:cs="Arial"/>
                <w:bCs/>
                <w:color w:val="0000FF"/>
                <w:sz w:val="16"/>
                <w:szCs w:val="16"/>
                <w:u w:val="single"/>
                <w:lang w:val="en-US"/>
              </w:rPr>
            </w:pPr>
            <w:hyperlink r:id="rId33" w:history="1">
              <w:r w:rsidR="006345CB" w:rsidRPr="00D52F5B">
                <w:rPr>
                  <w:rStyle w:val="Hyperlink"/>
                  <w:rFonts w:ascii="Arial" w:hAnsi="Arial" w:cs="Arial"/>
                  <w:bCs/>
                  <w:sz w:val="16"/>
                  <w:szCs w:val="16"/>
                </w:rPr>
                <w:t>R2-2200273</w:t>
              </w:r>
            </w:hyperlink>
            <w:r w:rsidR="006345CB" w:rsidRPr="00D52F5B">
              <w:rPr>
                <w:rFonts w:ascii="Arial" w:hAnsi="Arial" w:cs="Arial"/>
                <w:bCs/>
                <w:sz w:val="16"/>
                <w:szCs w:val="16"/>
              </w:rPr>
              <w:t xml:space="preserve"> </w:t>
            </w:r>
            <w:r w:rsidR="006345CB" w:rsidRPr="00D52F5B">
              <w:rPr>
                <w:rFonts w:ascii="Arial" w:hAnsi="Arial" w:cs="Arial"/>
                <w:bCs/>
                <w:sz w:val="16"/>
                <w:szCs w:val="16"/>
              </w:rPr>
              <w:fldChar w:fldCharType="begin"/>
            </w:r>
            <w:r w:rsidR="006345CB" w:rsidRPr="00D52F5B">
              <w:rPr>
                <w:rFonts w:ascii="Arial" w:hAnsi="Arial" w:cs="Arial"/>
                <w:bCs/>
                <w:sz w:val="16"/>
                <w:szCs w:val="16"/>
              </w:rPr>
              <w:instrText xml:space="preserve"> REF _Ref92959396 \r \h </w:instrText>
            </w:r>
            <w:r w:rsidR="006345CB" w:rsidRPr="00D52F5B">
              <w:rPr>
                <w:rFonts w:ascii="Arial" w:hAnsi="Arial" w:cs="Arial"/>
                <w:bCs/>
                <w:sz w:val="16"/>
                <w:szCs w:val="16"/>
              </w:rPr>
            </w:r>
            <w:r w:rsidR="006345CB" w:rsidRPr="00D52F5B">
              <w:rPr>
                <w:rFonts w:ascii="Arial" w:hAnsi="Arial" w:cs="Arial"/>
                <w:bCs/>
                <w:sz w:val="16"/>
                <w:szCs w:val="16"/>
              </w:rPr>
              <w:fldChar w:fldCharType="separate"/>
            </w:r>
            <w:r w:rsidR="006345CB" w:rsidRPr="00D52F5B">
              <w:rPr>
                <w:rFonts w:ascii="Arial" w:hAnsi="Arial" w:cs="Arial"/>
                <w:bCs/>
                <w:sz w:val="16"/>
                <w:szCs w:val="16"/>
              </w:rPr>
              <w:t>[3]</w:t>
            </w:r>
            <w:r w:rsidR="006345CB" w:rsidRPr="00D52F5B">
              <w:rPr>
                <w:rFonts w:ascii="Arial" w:hAnsi="Arial" w:cs="Arial"/>
                <w:bCs/>
                <w:sz w:val="16"/>
                <w:szCs w:val="16"/>
              </w:rPr>
              <w:fldChar w:fldCharType="end"/>
            </w:r>
          </w:p>
          <w:p w14:paraId="54992070" w14:textId="77777777" w:rsidR="006345CB" w:rsidRPr="00D52F5B" w:rsidRDefault="006345CB" w:rsidP="006345CB">
            <w:pPr>
              <w:rPr>
                <w:rStyle w:val="Hyperlink"/>
              </w:rPr>
            </w:pPr>
          </w:p>
        </w:tc>
        <w:tc>
          <w:tcPr>
            <w:tcW w:w="8074" w:type="dxa"/>
          </w:tcPr>
          <w:p w14:paraId="715D1E2C" w14:textId="77777777" w:rsidR="006345CB" w:rsidRPr="00D52F5B" w:rsidRDefault="006345CB" w:rsidP="006345CB">
            <w:pPr>
              <w:spacing w:after="60"/>
            </w:pPr>
            <w:r w:rsidRPr="00D52F5B">
              <w:t xml:space="preserve">Proposal 12 When GNSS becomes outdated, UE first declares RLF and then moves to idle mode. When declaring RLF, UE stores the RLF information (e.g. PLMN, PCI, measurement results) in </w:t>
            </w:r>
            <w:proofErr w:type="spellStart"/>
            <w:r w:rsidRPr="00D52F5B">
              <w:t>VarRLF</w:t>
            </w:r>
            <w:proofErr w:type="spellEnd"/>
            <w:r w:rsidRPr="00D52F5B">
              <w:t xml:space="preserve">-Report, set </w:t>
            </w:r>
            <w:proofErr w:type="spellStart"/>
            <w:r w:rsidRPr="00D52F5B">
              <w:t>connectionFailureType</w:t>
            </w:r>
            <w:proofErr w:type="spellEnd"/>
            <w:r w:rsidRPr="00D52F5B">
              <w:t xml:space="preserve"> to </w:t>
            </w:r>
            <w:proofErr w:type="spellStart"/>
            <w:r w:rsidRPr="00D52F5B">
              <w:t>rlf</w:t>
            </w:r>
            <w:proofErr w:type="spellEnd"/>
            <w:r w:rsidRPr="00D52F5B">
              <w:t xml:space="preserve">, set </w:t>
            </w:r>
            <w:proofErr w:type="spellStart"/>
            <w:r w:rsidRPr="00D52F5B">
              <w:t>rlf</w:t>
            </w:r>
            <w:proofErr w:type="spellEnd"/>
            <w:r w:rsidRPr="00D52F5B">
              <w:t>-Cause to GNSS outdated, but does not initiate RRC connection r-</w:t>
            </w:r>
            <w:proofErr w:type="spellStart"/>
            <w:r w:rsidRPr="00D52F5B">
              <w:t>eestablishment</w:t>
            </w:r>
            <w:proofErr w:type="spellEnd"/>
            <w:r w:rsidRPr="00D52F5B">
              <w:t xml:space="preserve"> procedure.</w:t>
            </w:r>
          </w:p>
          <w:p w14:paraId="1C5B6B62" w14:textId="77777777" w:rsidR="006345CB" w:rsidRPr="00D52F5B" w:rsidRDefault="006345CB" w:rsidP="006345CB">
            <w:pPr>
              <w:spacing w:after="60"/>
            </w:pPr>
            <w:r w:rsidRPr="00D52F5B">
              <w:t xml:space="preserve">Proposal 13 When GNSS becomes outdated, UE moves to idle mode with release </w:t>
            </w:r>
            <w:proofErr w:type="gramStart"/>
            <w:r w:rsidRPr="00D52F5B">
              <w:t>cause</w:t>
            </w:r>
            <w:proofErr w:type="gramEnd"/>
            <w:r w:rsidRPr="00D52F5B">
              <w:t xml:space="preserve"> GNSS outdated.</w:t>
            </w:r>
          </w:p>
          <w:p w14:paraId="7A334991" w14:textId="77777777" w:rsidR="006345CB" w:rsidRPr="00D52F5B" w:rsidRDefault="006345CB" w:rsidP="006345CB">
            <w:pPr>
              <w:spacing w:after="60"/>
            </w:pPr>
            <w:r w:rsidRPr="00D52F5B">
              <w:t>Proposal 14 Network can configure UE whether to provide GNSS validity duration.</w:t>
            </w:r>
          </w:p>
          <w:p w14:paraId="1C9A3E02" w14:textId="77777777" w:rsidR="006345CB" w:rsidRPr="00D52F5B" w:rsidRDefault="006345CB" w:rsidP="006345CB">
            <w:pPr>
              <w:spacing w:after="60"/>
            </w:pPr>
            <w:r w:rsidRPr="00D52F5B">
              <w:t xml:space="preserve">Proposal 15 </w:t>
            </w:r>
            <w:proofErr w:type="spellStart"/>
            <w:r w:rsidRPr="00D52F5B">
              <w:t>UEAssistanceInformation</w:t>
            </w:r>
            <w:proofErr w:type="spellEnd"/>
            <w:r w:rsidRPr="00D52F5B">
              <w:t xml:space="preserve"> message is used for reporting GNSS validity duration X.</w:t>
            </w:r>
          </w:p>
        </w:tc>
      </w:tr>
      <w:tr w:rsidR="006345CB" w:rsidRPr="00D52F5B" w14:paraId="66A17470" w14:textId="77777777" w:rsidTr="006345CB">
        <w:tc>
          <w:tcPr>
            <w:tcW w:w="1555" w:type="dxa"/>
          </w:tcPr>
          <w:p w14:paraId="40D98933" w14:textId="77777777" w:rsidR="006345CB" w:rsidRPr="00D52F5B" w:rsidRDefault="00650AF3" w:rsidP="006345CB">
            <w:pPr>
              <w:spacing w:after="0"/>
              <w:rPr>
                <w:rFonts w:ascii="Arial" w:eastAsia="Times New Roman" w:hAnsi="Arial" w:cs="Arial"/>
                <w:bCs/>
                <w:color w:val="0000FF"/>
                <w:sz w:val="16"/>
                <w:szCs w:val="16"/>
                <w:u w:val="single"/>
                <w:lang w:val="en-US"/>
              </w:rPr>
            </w:pPr>
            <w:hyperlink r:id="rId34" w:history="1">
              <w:r w:rsidR="006345CB" w:rsidRPr="00D52F5B">
                <w:rPr>
                  <w:rStyle w:val="Hyperlink"/>
                  <w:rFonts w:ascii="Arial" w:hAnsi="Arial" w:cs="Arial"/>
                  <w:bCs/>
                  <w:sz w:val="16"/>
                  <w:szCs w:val="16"/>
                </w:rPr>
                <w:t>R2-2200442</w:t>
              </w:r>
            </w:hyperlink>
            <w:r w:rsidR="006345CB" w:rsidRPr="00D52F5B">
              <w:rPr>
                <w:rFonts w:ascii="Arial" w:hAnsi="Arial" w:cs="Arial"/>
                <w:bCs/>
                <w:sz w:val="16"/>
                <w:szCs w:val="16"/>
              </w:rPr>
              <w:t xml:space="preserve"> </w:t>
            </w:r>
            <w:r w:rsidR="006345CB" w:rsidRPr="00D52F5B">
              <w:rPr>
                <w:rFonts w:ascii="Arial" w:hAnsi="Arial" w:cs="Arial"/>
                <w:bCs/>
                <w:sz w:val="16"/>
                <w:szCs w:val="16"/>
              </w:rPr>
              <w:fldChar w:fldCharType="begin"/>
            </w:r>
            <w:r w:rsidR="006345CB" w:rsidRPr="00D52F5B">
              <w:rPr>
                <w:rFonts w:ascii="Arial" w:hAnsi="Arial" w:cs="Arial"/>
                <w:bCs/>
                <w:sz w:val="16"/>
                <w:szCs w:val="16"/>
              </w:rPr>
              <w:instrText xml:space="preserve"> REF _Ref92959424 \r \h </w:instrText>
            </w:r>
            <w:r w:rsidR="006345CB" w:rsidRPr="00D52F5B">
              <w:rPr>
                <w:rFonts w:ascii="Arial" w:hAnsi="Arial" w:cs="Arial"/>
                <w:bCs/>
                <w:sz w:val="16"/>
                <w:szCs w:val="16"/>
              </w:rPr>
            </w:r>
            <w:r w:rsidR="006345CB" w:rsidRPr="00D52F5B">
              <w:rPr>
                <w:rFonts w:ascii="Arial" w:hAnsi="Arial" w:cs="Arial"/>
                <w:bCs/>
                <w:sz w:val="16"/>
                <w:szCs w:val="16"/>
              </w:rPr>
              <w:fldChar w:fldCharType="separate"/>
            </w:r>
            <w:r w:rsidR="006345CB" w:rsidRPr="00D52F5B">
              <w:rPr>
                <w:rFonts w:ascii="Arial" w:hAnsi="Arial" w:cs="Arial"/>
                <w:bCs/>
                <w:sz w:val="16"/>
                <w:szCs w:val="16"/>
              </w:rPr>
              <w:t>[5]</w:t>
            </w:r>
            <w:r w:rsidR="006345CB" w:rsidRPr="00D52F5B">
              <w:rPr>
                <w:rFonts w:ascii="Arial" w:hAnsi="Arial" w:cs="Arial"/>
                <w:bCs/>
                <w:sz w:val="16"/>
                <w:szCs w:val="16"/>
              </w:rPr>
              <w:fldChar w:fldCharType="end"/>
            </w:r>
          </w:p>
          <w:p w14:paraId="74713427" w14:textId="77777777" w:rsidR="006345CB" w:rsidRPr="00D52F5B" w:rsidRDefault="006345CB" w:rsidP="006345CB">
            <w:pPr>
              <w:spacing w:after="0"/>
              <w:rPr>
                <w:rFonts w:ascii="Arial" w:hAnsi="Arial" w:cs="Arial"/>
                <w:bCs/>
                <w:color w:val="0000FF"/>
                <w:sz w:val="16"/>
                <w:szCs w:val="16"/>
                <w:u w:val="single"/>
              </w:rPr>
            </w:pPr>
          </w:p>
        </w:tc>
        <w:tc>
          <w:tcPr>
            <w:tcW w:w="8074" w:type="dxa"/>
          </w:tcPr>
          <w:p w14:paraId="35EAB913" w14:textId="77777777" w:rsidR="006345CB" w:rsidRPr="00D52F5B" w:rsidRDefault="006345CB" w:rsidP="006345CB">
            <w:pPr>
              <w:spacing w:after="60"/>
            </w:pPr>
            <w:r w:rsidRPr="00D52F5B">
              <w:t>Proposal 1 Introduce a RRC controlled GNSS validity timer. The value of the timer is determined by the UE.</w:t>
            </w:r>
          </w:p>
          <w:p w14:paraId="08CADFF4" w14:textId="77777777" w:rsidR="006345CB" w:rsidRPr="00D52F5B" w:rsidRDefault="006345CB" w:rsidP="006345CB">
            <w:pPr>
              <w:spacing w:after="60"/>
            </w:pPr>
            <w:r w:rsidRPr="00D52F5B">
              <w:t>Proposal 2 Define a delay period for moving to RRC_IDLE upon expiry of the GNSS validity timer if UE did not receive RRC connection release message prior to expiry of the GNSS validity timer.</w:t>
            </w:r>
          </w:p>
          <w:p w14:paraId="69FE4325" w14:textId="77777777" w:rsidR="006345CB" w:rsidRPr="00D52F5B" w:rsidRDefault="006345CB" w:rsidP="006345CB">
            <w:pPr>
              <w:spacing w:after="60"/>
            </w:pPr>
            <w:r w:rsidRPr="00D52F5B">
              <w:t>Proposal 3 Define a shorter range for the remaining GNSS validity timer report.</w:t>
            </w:r>
          </w:p>
          <w:p w14:paraId="19C99D3A" w14:textId="24095B20" w:rsidR="006345CB" w:rsidRPr="00D52F5B" w:rsidRDefault="006345CB" w:rsidP="006345CB">
            <w:pPr>
              <w:spacing w:after="60"/>
            </w:pPr>
            <w:r w:rsidRPr="00D52F5B">
              <w:t>Proposal 4 The UE reports the remaining time of the GNSS validity timer using DCQR and AS RAI MAC CE.</w:t>
            </w:r>
          </w:p>
        </w:tc>
      </w:tr>
      <w:tr w:rsidR="006345CB" w:rsidRPr="00D52F5B" w14:paraId="73293B14" w14:textId="77777777" w:rsidTr="006345CB">
        <w:tc>
          <w:tcPr>
            <w:tcW w:w="1555" w:type="dxa"/>
          </w:tcPr>
          <w:p w14:paraId="5AFCD9A2" w14:textId="77777777" w:rsidR="006345CB" w:rsidRPr="00D52F5B" w:rsidRDefault="00650AF3" w:rsidP="006345CB">
            <w:pPr>
              <w:spacing w:after="0"/>
              <w:rPr>
                <w:rFonts w:ascii="Arial" w:eastAsia="Times New Roman" w:hAnsi="Arial" w:cs="Arial"/>
                <w:bCs/>
                <w:color w:val="0000FF"/>
                <w:sz w:val="16"/>
                <w:szCs w:val="16"/>
                <w:u w:val="single"/>
                <w:lang w:val="en-US"/>
              </w:rPr>
            </w:pPr>
            <w:hyperlink r:id="rId35" w:history="1">
              <w:r w:rsidR="006345CB" w:rsidRPr="00D52F5B">
                <w:rPr>
                  <w:rStyle w:val="Hyperlink"/>
                  <w:rFonts w:ascii="Arial" w:hAnsi="Arial" w:cs="Arial"/>
                  <w:bCs/>
                  <w:sz w:val="16"/>
                  <w:szCs w:val="16"/>
                </w:rPr>
                <w:t>R2-2200622</w:t>
              </w:r>
            </w:hyperlink>
            <w:r w:rsidR="006345CB" w:rsidRPr="00D52F5B">
              <w:rPr>
                <w:rFonts w:ascii="Arial" w:hAnsi="Arial" w:cs="Arial"/>
                <w:bCs/>
                <w:sz w:val="16"/>
                <w:szCs w:val="16"/>
              </w:rPr>
              <w:t xml:space="preserve"> </w:t>
            </w:r>
            <w:r w:rsidR="006345CB" w:rsidRPr="00D52F5B">
              <w:rPr>
                <w:rFonts w:ascii="Arial" w:hAnsi="Arial" w:cs="Arial"/>
                <w:bCs/>
                <w:sz w:val="16"/>
                <w:szCs w:val="16"/>
              </w:rPr>
              <w:fldChar w:fldCharType="begin"/>
            </w:r>
            <w:r w:rsidR="006345CB" w:rsidRPr="00D52F5B">
              <w:rPr>
                <w:rFonts w:ascii="Arial" w:hAnsi="Arial" w:cs="Arial"/>
                <w:bCs/>
                <w:sz w:val="16"/>
                <w:szCs w:val="16"/>
              </w:rPr>
              <w:instrText xml:space="preserve"> REF _Ref92959428 \r \h </w:instrText>
            </w:r>
            <w:r w:rsidR="006345CB" w:rsidRPr="00D52F5B">
              <w:rPr>
                <w:rFonts w:ascii="Arial" w:hAnsi="Arial" w:cs="Arial"/>
                <w:bCs/>
                <w:sz w:val="16"/>
                <w:szCs w:val="16"/>
              </w:rPr>
            </w:r>
            <w:r w:rsidR="006345CB" w:rsidRPr="00D52F5B">
              <w:rPr>
                <w:rFonts w:ascii="Arial" w:hAnsi="Arial" w:cs="Arial"/>
                <w:bCs/>
                <w:sz w:val="16"/>
                <w:szCs w:val="16"/>
              </w:rPr>
              <w:fldChar w:fldCharType="separate"/>
            </w:r>
            <w:r w:rsidR="006345CB" w:rsidRPr="00D52F5B">
              <w:rPr>
                <w:rFonts w:ascii="Arial" w:hAnsi="Arial" w:cs="Arial"/>
                <w:bCs/>
                <w:sz w:val="16"/>
                <w:szCs w:val="16"/>
              </w:rPr>
              <w:t>[6]</w:t>
            </w:r>
            <w:r w:rsidR="006345CB" w:rsidRPr="00D52F5B">
              <w:rPr>
                <w:rFonts w:ascii="Arial" w:hAnsi="Arial" w:cs="Arial"/>
                <w:bCs/>
                <w:sz w:val="16"/>
                <w:szCs w:val="16"/>
              </w:rPr>
              <w:fldChar w:fldCharType="end"/>
            </w:r>
          </w:p>
          <w:p w14:paraId="3135F9BD" w14:textId="77777777" w:rsidR="006345CB" w:rsidRPr="00D52F5B" w:rsidRDefault="006345CB" w:rsidP="006345CB">
            <w:pPr>
              <w:spacing w:after="0"/>
              <w:rPr>
                <w:rFonts w:ascii="Arial" w:hAnsi="Arial" w:cs="Arial"/>
                <w:bCs/>
                <w:color w:val="0000FF"/>
                <w:sz w:val="16"/>
                <w:szCs w:val="16"/>
                <w:u w:val="single"/>
              </w:rPr>
            </w:pPr>
          </w:p>
        </w:tc>
        <w:tc>
          <w:tcPr>
            <w:tcW w:w="8074" w:type="dxa"/>
          </w:tcPr>
          <w:p w14:paraId="567F77F1" w14:textId="21BC0DE5" w:rsidR="006345CB" w:rsidRPr="00D52F5B" w:rsidRDefault="006345CB" w:rsidP="006345CB">
            <w:pPr>
              <w:spacing w:after="60"/>
            </w:pPr>
            <w:r w:rsidRPr="00D52F5B">
              <w:t xml:space="preserve">Proposal 1: RAN2 will include RAN1 agreement [1] that </w:t>
            </w:r>
            <w:proofErr w:type="spellStart"/>
            <w:r w:rsidRPr="00D52F5B">
              <w:t>IoT</w:t>
            </w:r>
            <w:proofErr w:type="spellEnd"/>
            <w:r w:rsidRPr="00D52F5B">
              <w:t xml:space="preserve">-NTN enabled UE </w:t>
            </w:r>
            <w:proofErr w:type="gramStart"/>
            <w:r w:rsidRPr="00D52F5B">
              <w:t>in  RRC</w:t>
            </w:r>
            <w:proofErr w:type="gramEnd"/>
            <w:r w:rsidRPr="00D52F5B">
              <w:t xml:space="preserve">_CONNECTED should go back to idle mode and re-acquire a GNSS position fix if GNSS becomes outdated and update the specifications. </w:t>
            </w:r>
          </w:p>
        </w:tc>
      </w:tr>
      <w:tr w:rsidR="006345CB" w:rsidRPr="00D52F5B" w14:paraId="7B0365BE" w14:textId="77777777" w:rsidTr="006345CB">
        <w:tc>
          <w:tcPr>
            <w:tcW w:w="1555" w:type="dxa"/>
          </w:tcPr>
          <w:p w14:paraId="1469D49D" w14:textId="77777777" w:rsidR="006345CB" w:rsidRPr="00D52F5B" w:rsidRDefault="00650AF3" w:rsidP="006345CB">
            <w:pPr>
              <w:spacing w:after="0"/>
              <w:rPr>
                <w:rFonts w:ascii="Arial" w:eastAsia="Times New Roman" w:hAnsi="Arial" w:cs="Arial"/>
                <w:bCs/>
                <w:color w:val="0000FF"/>
                <w:sz w:val="16"/>
                <w:szCs w:val="16"/>
                <w:u w:val="single"/>
                <w:lang w:val="en-US"/>
              </w:rPr>
            </w:pPr>
            <w:hyperlink r:id="rId36" w:history="1">
              <w:r w:rsidR="006345CB" w:rsidRPr="00D52F5B">
                <w:rPr>
                  <w:rStyle w:val="Hyperlink"/>
                  <w:rFonts w:ascii="Arial" w:hAnsi="Arial" w:cs="Arial"/>
                  <w:bCs/>
                  <w:sz w:val="16"/>
                  <w:szCs w:val="16"/>
                </w:rPr>
                <w:t>R2-2200673</w:t>
              </w:r>
            </w:hyperlink>
            <w:r w:rsidR="006345CB">
              <w:rPr>
                <w:rFonts w:ascii="Arial" w:hAnsi="Arial" w:cs="Arial"/>
                <w:bCs/>
                <w:color w:val="0000FF"/>
                <w:sz w:val="16"/>
                <w:szCs w:val="16"/>
                <w:u w:val="single"/>
              </w:rPr>
              <w:t xml:space="preserve"> </w:t>
            </w:r>
            <w:r w:rsidR="006345CB" w:rsidRPr="00D52F5B">
              <w:rPr>
                <w:rFonts w:ascii="Arial" w:hAnsi="Arial" w:cs="Arial"/>
                <w:bCs/>
                <w:sz w:val="16"/>
                <w:szCs w:val="16"/>
              </w:rPr>
              <w:fldChar w:fldCharType="begin"/>
            </w:r>
            <w:r w:rsidR="006345CB" w:rsidRPr="00D52F5B">
              <w:rPr>
                <w:rFonts w:ascii="Arial" w:hAnsi="Arial" w:cs="Arial"/>
                <w:bCs/>
                <w:sz w:val="16"/>
                <w:szCs w:val="16"/>
              </w:rPr>
              <w:instrText xml:space="preserve"> REF _Ref92959445 \r \h </w:instrText>
            </w:r>
            <w:r w:rsidR="006345CB" w:rsidRPr="00D52F5B">
              <w:rPr>
                <w:rFonts w:ascii="Arial" w:hAnsi="Arial" w:cs="Arial"/>
                <w:bCs/>
                <w:sz w:val="16"/>
                <w:szCs w:val="16"/>
              </w:rPr>
            </w:r>
            <w:r w:rsidR="006345CB" w:rsidRPr="00D52F5B">
              <w:rPr>
                <w:rFonts w:ascii="Arial" w:hAnsi="Arial" w:cs="Arial"/>
                <w:bCs/>
                <w:sz w:val="16"/>
                <w:szCs w:val="16"/>
              </w:rPr>
              <w:fldChar w:fldCharType="separate"/>
            </w:r>
            <w:r w:rsidR="006345CB" w:rsidRPr="00D52F5B">
              <w:rPr>
                <w:rFonts w:ascii="Arial" w:hAnsi="Arial" w:cs="Arial"/>
                <w:bCs/>
                <w:sz w:val="16"/>
                <w:szCs w:val="16"/>
              </w:rPr>
              <w:t>[8]</w:t>
            </w:r>
            <w:r w:rsidR="006345CB" w:rsidRPr="00D52F5B">
              <w:rPr>
                <w:rFonts w:ascii="Arial" w:hAnsi="Arial" w:cs="Arial"/>
                <w:bCs/>
                <w:sz w:val="16"/>
                <w:szCs w:val="16"/>
              </w:rPr>
              <w:fldChar w:fldCharType="end"/>
            </w:r>
          </w:p>
          <w:p w14:paraId="3B0E5644" w14:textId="77777777" w:rsidR="006345CB" w:rsidRPr="00D52F5B" w:rsidRDefault="006345CB" w:rsidP="006345CB">
            <w:pPr>
              <w:spacing w:after="0"/>
              <w:rPr>
                <w:rFonts w:ascii="Arial" w:hAnsi="Arial" w:cs="Arial"/>
                <w:bCs/>
                <w:color w:val="0000FF"/>
                <w:sz w:val="16"/>
                <w:szCs w:val="16"/>
                <w:u w:val="single"/>
              </w:rPr>
            </w:pPr>
          </w:p>
        </w:tc>
        <w:tc>
          <w:tcPr>
            <w:tcW w:w="8074" w:type="dxa"/>
          </w:tcPr>
          <w:p w14:paraId="63433EAB" w14:textId="77777777" w:rsidR="006345CB" w:rsidRPr="00D52F5B" w:rsidRDefault="006345CB" w:rsidP="006345CB">
            <w:pPr>
              <w:spacing w:after="60"/>
            </w:pPr>
            <w:r w:rsidRPr="00D52F5B">
              <w:t>Proposal 10: UE should report the GNSS valid duration in Msg3/Msg5 or subsequent UL RRC messages.</w:t>
            </w:r>
          </w:p>
          <w:p w14:paraId="66663B72" w14:textId="3D7033E3" w:rsidR="006345CB" w:rsidRPr="00D52F5B" w:rsidRDefault="006345CB" w:rsidP="006345CB">
            <w:pPr>
              <w:spacing w:after="60"/>
            </w:pPr>
            <w:r w:rsidRPr="00D52F5B">
              <w:t>Proposal 11: For UE in RRC Connected mode, the GNSS validity should be kept in order to complete the data transmission before the UE go back to idle state.</w:t>
            </w:r>
          </w:p>
        </w:tc>
      </w:tr>
      <w:tr w:rsidR="006345CB" w:rsidRPr="00D52F5B" w14:paraId="79C44E58" w14:textId="77777777" w:rsidTr="006345CB">
        <w:tc>
          <w:tcPr>
            <w:tcW w:w="1555" w:type="dxa"/>
          </w:tcPr>
          <w:p w14:paraId="67B909DC" w14:textId="77777777" w:rsidR="006345CB" w:rsidRPr="00D52F5B" w:rsidRDefault="00650AF3" w:rsidP="006345CB">
            <w:pPr>
              <w:spacing w:after="0"/>
              <w:rPr>
                <w:rFonts w:ascii="Arial" w:eastAsia="Times New Roman" w:hAnsi="Arial" w:cs="Arial"/>
                <w:bCs/>
                <w:color w:val="0000FF"/>
                <w:sz w:val="16"/>
                <w:szCs w:val="16"/>
                <w:u w:val="single"/>
                <w:lang w:val="en-US"/>
              </w:rPr>
            </w:pPr>
            <w:hyperlink r:id="rId37" w:history="1">
              <w:r w:rsidR="006345CB" w:rsidRPr="00D52F5B">
                <w:rPr>
                  <w:rStyle w:val="Hyperlink"/>
                  <w:rFonts w:ascii="Arial" w:hAnsi="Arial" w:cs="Arial"/>
                  <w:bCs/>
                  <w:sz w:val="16"/>
                  <w:szCs w:val="16"/>
                </w:rPr>
                <w:t>R2-2200699</w:t>
              </w:r>
            </w:hyperlink>
            <w:r w:rsidR="006345CB">
              <w:rPr>
                <w:rFonts w:ascii="Arial" w:hAnsi="Arial" w:cs="Arial"/>
                <w:bCs/>
                <w:color w:val="0000FF"/>
                <w:sz w:val="16"/>
                <w:szCs w:val="16"/>
                <w:u w:val="single"/>
              </w:rPr>
              <w:t xml:space="preserve"> </w:t>
            </w:r>
            <w:r w:rsidR="006345CB" w:rsidRPr="00D52F5B">
              <w:rPr>
                <w:rFonts w:ascii="Arial" w:hAnsi="Arial" w:cs="Arial"/>
                <w:bCs/>
                <w:sz w:val="16"/>
                <w:szCs w:val="16"/>
              </w:rPr>
              <w:fldChar w:fldCharType="begin"/>
            </w:r>
            <w:r w:rsidR="006345CB" w:rsidRPr="00D52F5B">
              <w:rPr>
                <w:rFonts w:ascii="Arial" w:hAnsi="Arial" w:cs="Arial"/>
                <w:bCs/>
                <w:sz w:val="16"/>
                <w:szCs w:val="16"/>
              </w:rPr>
              <w:instrText xml:space="preserve"> REF _Ref92959459 \r \h </w:instrText>
            </w:r>
            <w:r w:rsidR="006345CB" w:rsidRPr="00D52F5B">
              <w:rPr>
                <w:rFonts w:ascii="Arial" w:hAnsi="Arial" w:cs="Arial"/>
                <w:bCs/>
                <w:sz w:val="16"/>
                <w:szCs w:val="16"/>
              </w:rPr>
            </w:r>
            <w:r w:rsidR="006345CB" w:rsidRPr="00D52F5B">
              <w:rPr>
                <w:rFonts w:ascii="Arial" w:hAnsi="Arial" w:cs="Arial"/>
                <w:bCs/>
                <w:sz w:val="16"/>
                <w:szCs w:val="16"/>
              </w:rPr>
              <w:fldChar w:fldCharType="separate"/>
            </w:r>
            <w:r w:rsidR="006345CB" w:rsidRPr="00D52F5B">
              <w:rPr>
                <w:rFonts w:ascii="Arial" w:hAnsi="Arial" w:cs="Arial"/>
                <w:bCs/>
                <w:sz w:val="16"/>
                <w:szCs w:val="16"/>
              </w:rPr>
              <w:t>[10]</w:t>
            </w:r>
            <w:r w:rsidR="006345CB" w:rsidRPr="00D52F5B">
              <w:rPr>
                <w:rFonts w:ascii="Arial" w:hAnsi="Arial" w:cs="Arial"/>
                <w:bCs/>
                <w:sz w:val="16"/>
                <w:szCs w:val="16"/>
              </w:rPr>
              <w:fldChar w:fldCharType="end"/>
            </w:r>
          </w:p>
          <w:p w14:paraId="40BC2765" w14:textId="77777777" w:rsidR="006345CB" w:rsidRPr="00D52F5B" w:rsidRDefault="006345CB" w:rsidP="006345CB">
            <w:pPr>
              <w:spacing w:after="0"/>
              <w:rPr>
                <w:rFonts w:ascii="Arial" w:hAnsi="Arial" w:cs="Arial"/>
                <w:bCs/>
                <w:color w:val="0000FF"/>
                <w:sz w:val="16"/>
                <w:szCs w:val="16"/>
                <w:u w:val="single"/>
              </w:rPr>
            </w:pPr>
          </w:p>
        </w:tc>
        <w:tc>
          <w:tcPr>
            <w:tcW w:w="8074" w:type="dxa"/>
          </w:tcPr>
          <w:p w14:paraId="210E2EB5" w14:textId="77777777" w:rsidR="006345CB" w:rsidRPr="00D52F5B" w:rsidRDefault="006345CB" w:rsidP="006345CB">
            <w:pPr>
              <w:spacing w:after="60"/>
            </w:pPr>
            <w:r w:rsidRPr="00D52F5B">
              <w:t>Proposal 9: A RLF is triggered after GNSS becomes outdated.</w:t>
            </w:r>
          </w:p>
          <w:p w14:paraId="22503314" w14:textId="2D43B9E3" w:rsidR="006345CB" w:rsidRPr="00D52F5B" w:rsidRDefault="006345CB" w:rsidP="006345CB">
            <w:pPr>
              <w:spacing w:after="60"/>
            </w:pPr>
            <w:r w:rsidRPr="00D52F5B">
              <w:t>Proposal 10: No need to introduce reporting for GNSS validity duration.</w:t>
            </w:r>
          </w:p>
        </w:tc>
      </w:tr>
      <w:tr w:rsidR="006345CB" w:rsidRPr="00D52F5B" w14:paraId="1E3491CB" w14:textId="77777777" w:rsidTr="006345CB">
        <w:tc>
          <w:tcPr>
            <w:tcW w:w="1555" w:type="dxa"/>
          </w:tcPr>
          <w:p w14:paraId="61E64305" w14:textId="77777777" w:rsidR="006345CB" w:rsidRPr="00D52F5B" w:rsidRDefault="00650AF3" w:rsidP="006345CB">
            <w:pPr>
              <w:spacing w:after="0"/>
              <w:rPr>
                <w:rFonts w:ascii="Arial" w:eastAsia="Times New Roman" w:hAnsi="Arial" w:cs="Arial"/>
                <w:bCs/>
                <w:color w:val="0000FF"/>
                <w:sz w:val="16"/>
                <w:szCs w:val="16"/>
                <w:u w:val="single"/>
                <w:lang w:val="en-US"/>
              </w:rPr>
            </w:pPr>
            <w:hyperlink r:id="rId38" w:history="1">
              <w:r w:rsidR="006345CB" w:rsidRPr="00D52F5B">
                <w:rPr>
                  <w:rStyle w:val="Hyperlink"/>
                  <w:rFonts w:ascii="Arial" w:hAnsi="Arial" w:cs="Arial"/>
                  <w:bCs/>
                  <w:sz w:val="16"/>
                  <w:szCs w:val="16"/>
                </w:rPr>
                <w:t>R2-2201455</w:t>
              </w:r>
            </w:hyperlink>
            <w:r w:rsidR="006345CB">
              <w:rPr>
                <w:rFonts w:ascii="Arial" w:hAnsi="Arial" w:cs="Arial"/>
                <w:bCs/>
                <w:color w:val="0000FF"/>
                <w:sz w:val="16"/>
                <w:szCs w:val="16"/>
                <w:u w:val="single"/>
              </w:rPr>
              <w:t xml:space="preserve"> </w:t>
            </w:r>
            <w:r w:rsidR="006345CB" w:rsidRPr="00D52F5B">
              <w:rPr>
                <w:rFonts w:ascii="Arial" w:hAnsi="Arial" w:cs="Arial"/>
                <w:bCs/>
                <w:sz w:val="16"/>
                <w:szCs w:val="16"/>
                <w:u w:val="single"/>
              </w:rPr>
              <w:fldChar w:fldCharType="begin"/>
            </w:r>
            <w:r w:rsidR="006345CB" w:rsidRPr="00D52F5B">
              <w:rPr>
                <w:rFonts w:ascii="Arial" w:hAnsi="Arial" w:cs="Arial"/>
                <w:bCs/>
                <w:sz w:val="16"/>
                <w:szCs w:val="16"/>
                <w:u w:val="single"/>
              </w:rPr>
              <w:instrText xml:space="preserve"> REF _Ref92959816 \r \h </w:instrText>
            </w:r>
            <w:r w:rsidR="006345CB" w:rsidRPr="00D52F5B">
              <w:rPr>
                <w:rFonts w:ascii="Arial" w:hAnsi="Arial" w:cs="Arial"/>
                <w:bCs/>
                <w:sz w:val="16"/>
                <w:szCs w:val="16"/>
                <w:u w:val="single"/>
              </w:rPr>
            </w:r>
            <w:r w:rsidR="006345CB" w:rsidRPr="00D52F5B">
              <w:rPr>
                <w:rFonts w:ascii="Arial" w:hAnsi="Arial" w:cs="Arial"/>
                <w:bCs/>
                <w:sz w:val="16"/>
                <w:szCs w:val="16"/>
                <w:u w:val="single"/>
              </w:rPr>
              <w:fldChar w:fldCharType="separate"/>
            </w:r>
            <w:r w:rsidR="006345CB" w:rsidRPr="00D52F5B">
              <w:rPr>
                <w:rFonts w:ascii="Arial" w:hAnsi="Arial" w:cs="Arial"/>
                <w:bCs/>
                <w:sz w:val="16"/>
                <w:szCs w:val="16"/>
                <w:u w:val="single"/>
              </w:rPr>
              <w:t>[16]</w:t>
            </w:r>
            <w:r w:rsidR="006345CB" w:rsidRPr="00D52F5B">
              <w:rPr>
                <w:rFonts w:ascii="Arial" w:hAnsi="Arial" w:cs="Arial"/>
                <w:bCs/>
                <w:sz w:val="16"/>
                <w:szCs w:val="16"/>
                <w:u w:val="single"/>
              </w:rPr>
              <w:fldChar w:fldCharType="end"/>
            </w:r>
          </w:p>
          <w:p w14:paraId="59A60A6E" w14:textId="77777777" w:rsidR="006345CB" w:rsidRPr="00D52F5B" w:rsidRDefault="006345CB" w:rsidP="006345CB">
            <w:pPr>
              <w:spacing w:after="0"/>
              <w:rPr>
                <w:rFonts w:ascii="Arial" w:hAnsi="Arial" w:cs="Arial"/>
                <w:bCs/>
                <w:color w:val="0000FF"/>
                <w:sz w:val="16"/>
                <w:szCs w:val="16"/>
                <w:u w:val="single"/>
              </w:rPr>
            </w:pPr>
          </w:p>
        </w:tc>
        <w:tc>
          <w:tcPr>
            <w:tcW w:w="8074" w:type="dxa"/>
          </w:tcPr>
          <w:p w14:paraId="679B5A40" w14:textId="77777777" w:rsidR="006345CB" w:rsidRPr="00D52F5B" w:rsidRDefault="006345CB" w:rsidP="006345CB">
            <w:pPr>
              <w:overflowPunct w:val="0"/>
              <w:autoSpaceDE w:val="0"/>
              <w:autoSpaceDN w:val="0"/>
              <w:adjustRightInd w:val="0"/>
              <w:spacing w:after="60"/>
              <w:jc w:val="both"/>
              <w:textAlignment w:val="baseline"/>
              <w:rPr>
                <w:rFonts w:eastAsia="SimSun"/>
                <w:lang w:val="en-US"/>
              </w:rPr>
            </w:pPr>
            <w:r w:rsidRPr="00D52F5B">
              <w:rPr>
                <w:rFonts w:eastAsia="SimSun"/>
                <w:lang w:val="en-US"/>
              </w:rPr>
              <w:t>Proposal 9: UE is required to acquire a new GNSS fix before access (establishment, resumption and re-establishment).</w:t>
            </w:r>
          </w:p>
          <w:p w14:paraId="4DE228DC" w14:textId="77777777" w:rsidR="006345CB" w:rsidRPr="00D52F5B" w:rsidRDefault="006345CB" w:rsidP="006345CB">
            <w:pPr>
              <w:overflowPunct w:val="0"/>
              <w:autoSpaceDE w:val="0"/>
              <w:autoSpaceDN w:val="0"/>
              <w:adjustRightInd w:val="0"/>
              <w:spacing w:after="60"/>
              <w:jc w:val="both"/>
              <w:textAlignment w:val="baseline"/>
              <w:rPr>
                <w:rFonts w:eastAsia="SimSun"/>
                <w:lang w:val="en-US"/>
              </w:rPr>
            </w:pPr>
            <w:r w:rsidRPr="00D52F5B">
              <w:rPr>
                <w:rFonts w:eastAsia="SimSun"/>
                <w:lang w:val="en-US"/>
              </w:rPr>
              <w:t>Proposal 10: When acquiring a new GNSS fix, the UE starts a new “GNSS fix validity timer” (TYYY) with the validity duration of the GNSS fix determined by UE implementation</w:t>
            </w:r>
            <w:r w:rsidRPr="00D52F5B">
              <w:rPr>
                <w:rFonts w:eastAsia="SimSun"/>
                <w:iCs/>
                <w:lang w:eastAsia="zh-CN"/>
              </w:rPr>
              <w:t>.</w:t>
            </w:r>
          </w:p>
          <w:p w14:paraId="78465111" w14:textId="77777777" w:rsidR="006345CB" w:rsidRPr="00D52F5B" w:rsidRDefault="006345CB" w:rsidP="006345CB">
            <w:pPr>
              <w:overflowPunct w:val="0"/>
              <w:autoSpaceDE w:val="0"/>
              <w:autoSpaceDN w:val="0"/>
              <w:adjustRightInd w:val="0"/>
              <w:spacing w:after="60"/>
              <w:jc w:val="both"/>
              <w:textAlignment w:val="baseline"/>
              <w:rPr>
                <w:rFonts w:eastAsia="SimSun"/>
                <w:bCs/>
                <w:lang w:eastAsia="zh-CN"/>
              </w:rPr>
            </w:pPr>
            <w:r w:rsidRPr="00D52F5B">
              <w:rPr>
                <w:rFonts w:eastAsia="SimSun"/>
                <w:lang w:val="en-US"/>
              </w:rPr>
              <w:t>Proposal 11: Upon “GNSS fix validity timer’ (TYYY) expiry</w:t>
            </w:r>
            <w:r w:rsidRPr="00D52F5B">
              <w:rPr>
                <w:rFonts w:eastAsia="SimSun"/>
                <w:bCs/>
                <w:lang w:eastAsia="zh-CN"/>
              </w:rPr>
              <w:t>, UE triggers RLF.</w:t>
            </w:r>
          </w:p>
          <w:p w14:paraId="5D6C48E0" w14:textId="11B8BBB7" w:rsidR="006345CB" w:rsidRPr="006345CB" w:rsidRDefault="006345CB" w:rsidP="006345CB">
            <w:pPr>
              <w:overflowPunct w:val="0"/>
              <w:autoSpaceDE w:val="0"/>
              <w:autoSpaceDN w:val="0"/>
              <w:adjustRightInd w:val="0"/>
              <w:spacing w:after="60"/>
              <w:jc w:val="both"/>
              <w:textAlignment w:val="baseline"/>
              <w:rPr>
                <w:rFonts w:eastAsia="SimSun"/>
                <w:bCs/>
                <w:lang w:eastAsia="zh-CN"/>
              </w:rPr>
            </w:pPr>
            <w:r w:rsidRPr="00D52F5B">
              <w:rPr>
                <w:rFonts w:eastAsia="SimSun"/>
                <w:lang w:val="en-US"/>
              </w:rPr>
              <w:t xml:space="preserve">Proposal 12: There is no need for the UE to </w:t>
            </w:r>
            <w:r w:rsidRPr="00D52F5B">
              <w:rPr>
                <w:rFonts w:eastAsia="Times New Roman"/>
                <w:color w:val="000000"/>
                <w:lang w:val="en-US" w:eastAsia="zh-CN"/>
              </w:rPr>
              <w:t>report to the network the GNSS validity duration</w:t>
            </w:r>
            <w:r w:rsidRPr="00D52F5B">
              <w:rPr>
                <w:rFonts w:eastAsia="SimSun"/>
                <w:lang w:val="en-US"/>
              </w:rPr>
              <w:t>.</w:t>
            </w:r>
            <w:r w:rsidRPr="00D52F5B">
              <w:rPr>
                <w:rFonts w:eastAsia="SimSun"/>
                <w:bCs/>
                <w:lang w:eastAsia="zh-CN"/>
              </w:rPr>
              <w:t xml:space="preserve"> </w:t>
            </w:r>
          </w:p>
        </w:tc>
      </w:tr>
      <w:tr w:rsidR="006345CB" w:rsidRPr="00D52F5B" w14:paraId="046AF93B" w14:textId="77777777" w:rsidTr="006345CB">
        <w:tc>
          <w:tcPr>
            <w:tcW w:w="1555" w:type="dxa"/>
          </w:tcPr>
          <w:p w14:paraId="518BB3DB" w14:textId="77777777" w:rsidR="006345CB" w:rsidRPr="00D52F5B" w:rsidRDefault="00650AF3" w:rsidP="006345CB">
            <w:pPr>
              <w:spacing w:after="0"/>
              <w:rPr>
                <w:rFonts w:ascii="Arial" w:eastAsia="Times New Roman" w:hAnsi="Arial" w:cs="Arial"/>
                <w:bCs/>
                <w:color w:val="0000FF"/>
                <w:sz w:val="16"/>
                <w:szCs w:val="16"/>
                <w:u w:val="single"/>
                <w:lang w:val="en-US"/>
              </w:rPr>
            </w:pPr>
            <w:hyperlink r:id="rId39" w:history="1">
              <w:r w:rsidR="006345CB" w:rsidRPr="00D52F5B">
                <w:rPr>
                  <w:rStyle w:val="Hyperlink"/>
                  <w:rFonts w:ascii="Arial" w:hAnsi="Arial" w:cs="Arial"/>
                  <w:bCs/>
                  <w:sz w:val="16"/>
                  <w:szCs w:val="16"/>
                </w:rPr>
                <w:t>R2-2201600</w:t>
              </w:r>
            </w:hyperlink>
            <w:r w:rsidR="006345CB" w:rsidRPr="00D52F5B">
              <w:rPr>
                <w:rFonts w:ascii="Arial" w:hAnsi="Arial" w:cs="Arial"/>
                <w:bCs/>
                <w:sz w:val="16"/>
                <w:szCs w:val="16"/>
              </w:rPr>
              <w:t xml:space="preserve"> </w:t>
            </w:r>
            <w:r w:rsidR="006345CB" w:rsidRPr="00D52F5B">
              <w:rPr>
                <w:rFonts w:ascii="Arial" w:hAnsi="Arial" w:cs="Arial"/>
                <w:bCs/>
                <w:sz w:val="16"/>
                <w:szCs w:val="16"/>
              </w:rPr>
              <w:fldChar w:fldCharType="begin"/>
            </w:r>
            <w:r w:rsidR="006345CB" w:rsidRPr="00D52F5B">
              <w:rPr>
                <w:rFonts w:ascii="Arial" w:hAnsi="Arial" w:cs="Arial"/>
                <w:bCs/>
                <w:sz w:val="16"/>
                <w:szCs w:val="16"/>
              </w:rPr>
              <w:instrText xml:space="preserve"> REF _Ref92959767 \r \h </w:instrText>
            </w:r>
            <w:r w:rsidR="006345CB" w:rsidRPr="00D52F5B">
              <w:rPr>
                <w:rFonts w:ascii="Arial" w:hAnsi="Arial" w:cs="Arial"/>
                <w:bCs/>
                <w:sz w:val="16"/>
                <w:szCs w:val="16"/>
              </w:rPr>
            </w:r>
            <w:r w:rsidR="006345CB" w:rsidRPr="00D52F5B">
              <w:rPr>
                <w:rFonts w:ascii="Arial" w:hAnsi="Arial" w:cs="Arial"/>
                <w:bCs/>
                <w:sz w:val="16"/>
                <w:szCs w:val="16"/>
              </w:rPr>
              <w:fldChar w:fldCharType="separate"/>
            </w:r>
            <w:r w:rsidR="006345CB" w:rsidRPr="00D52F5B">
              <w:rPr>
                <w:rFonts w:ascii="Arial" w:hAnsi="Arial" w:cs="Arial"/>
                <w:bCs/>
                <w:sz w:val="16"/>
                <w:szCs w:val="16"/>
              </w:rPr>
              <w:t>[18]</w:t>
            </w:r>
            <w:r w:rsidR="006345CB" w:rsidRPr="00D52F5B">
              <w:rPr>
                <w:rFonts w:ascii="Arial" w:hAnsi="Arial" w:cs="Arial"/>
                <w:bCs/>
                <w:sz w:val="16"/>
                <w:szCs w:val="16"/>
              </w:rPr>
              <w:fldChar w:fldCharType="end"/>
            </w:r>
          </w:p>
          <w:p w14:paraId="777FB17F" w14:textId="77777777" w:rsidR="006345CB" w:rsidRPr="00D52F5B" w:rsidRDefault="006345CB" w:rsidP="006345CB">
            <w:pPr>
              <w:spacing w:after="0"/>
              <w:rPr>
                <w:rFonts w:ascii="Arial" w:hAnsi="Arial" w:cs="Arial"/>
                <w:bCs/>
                <w:color w:val="0000FF"/>
                <w:sz w:val="16"/>
                <w:szCs w:val="16"/>
                <w:u w:val="single"/>
              </w:rPr>
            </w:pPr>
          </w:p>
        </w:tc>
        <w:tc>
          <w:tcPr>
            <w:tcW w:w="8074" w:type="dxa"/>
          </w:tcPr>
          <w:p w14:paraId="06FC7B71" w14:textId="77777777" w:rsidR="006345CB" w:rsidRPr="00D52F5B" w:rsidRDefault="006345CB" w:rsidP="006345CB">
            <w:pPr>
              <w:spacing w:after="60"/>
            </w:pPr>
            <w:r w:rsidRPr="00D52F5B">
              <w:t>Proposal 21 RAN2 to discuss what aspects of GNSS validity that should be left to UE or network implementation.</w:t>
            </w:r>
          </w:p>
          <w:p w14:paraId="1F185B15" w14:textId="77777777" w:rsidR="006345CB" w:rsidRPr="00D52F5B" w:rsidRDefault="006345CB" w:rsidP="006345CB">
            <w:pPr>
              <w:spacing w:after="60"/>
            </w:pPr>
            <w:r w:rsidRPr="00D52F5B">
              <w:t>Proposal 22 GNSS validity duration is reported via RRC.</w:t>
            </w:r>
          </w:p>
        </w:tc>
      </w:tr>
    </w:tbl>
    <w:p w14:paraId="3F6DB83B" w14:textId="77777777" w:rsidR="009B19DF" w:rsidRDefault="009B19DF" w:rsidP="009B19DF"/>
    <w:p w14:paraId="31C04564" w14:textId="0C315886" w:rsidR="006345CB" w:rsidRDefault="006345CB" w:rsidP="006345CB">
      <w:r>
        <w:t xml:space="preserve">The majority of companies [2], [3], [5], [6], [8], [18] propose to introduce reporting of the GNSS validity timer to the </w:t>
      </w:r>
      <w:proofErr w:type="spellStart"/>
      <w:r>
        <w:t>eNB</w:t>
      </w:r>
      <w:proofErr w:type="spellEnd"/>
      <w:r>
        <w:t xml:space="preserve"> and transition to RRC_IDLE to reacquire a GNSS fix when the fix become outdated. This is aligned with RAN1 agreements and RAN1 LS in </w:t>
      </w:r>
      <w:r w:rsidRPr="004C0958">
        <w:t>R2-2</w:t>
      </w:r>
      <w:r>
        <w:t xml:space="preserve">200084. However, there are a lot of different views on the actual details, e.g. whether the UE should actually enter RRC_IDLE autonomously, wait for some time or </w:t>
      </w:r>
      <w:r w:rsidR="00EB2738">
        <w:t xml:space="preserve">wait </w:t>
      </w:r>
      <w:r>
        <w:t>infinitively to be released by the network, wh</w:t>
      </w:r>
      <w:r w:rsidR="00EB2738">
        <w:t>ich</w:t>
      </w:r>
      <w:r>
        <w:t xml:space="preserve"> procedure </w:t>
      </w:r>
      <w:r w:rsidR="00EB2738">
        <w:t>to</w:t>
      </w:r>
      <w:r>
        <w:t xml:space="preserve"> </w:t>
      </w:r>
      <w:r w:rsidR="00EB2738">
        <w:t>use</w:t>
      </w:r>
      <w:r>
        <w:t xml:space="preserve"> and when to report the GNSS fix to the NW</w:t>
      </w:r>
      <w:r w:rsidR="00EB2738">
        <w:t xml:space="preserve">, </w:t>
      </w:r>
      <w:r w:rsidR="00533FA1">
        <w:t>the intended use of the validity timer in the NW …</w:t>
      </w:r>
    </w:p>
    <w:p w14:paraId="6ED7CBB4" w14:textId="07BBAA7B" w:rsidR="001A44A0" w:rsidRDefault="006345CB" w:rsidP="006345CB">
      <w:r>
        <w:lastRenderedPageBreak/>
        <w:t xml:space="preserve">Two companies [10], [16] propose to trigger RLF and RRC Connection Re-establishment after having acquired a new  GNSS fix, the motivation being that it is simple. </w:t>
      </w:r>
      <w:r w:rsidR="00533FA1">
        <w:t xml:space="preserve"> </w:t>
      </w:r>
      <w:r w:rsidR="001A44A0">
        <w:t>Th</w:t>
      </w:r>
      <w:r w:rsidR="00533FA1">
        <w:t xml:space="preserve">e two companies also question </w:t>
      </w:r>
      <w:r w:rsidR="001A44A0">
        <w:t>the intention of reporting the validity timer to the network.</w:t>
      </w:r>
    </w:p>
    <w:p w14:paraId="3052EB54" w14:textId="77777777" w:rsidR="001A44A0" w:rsidRDefault="001A44A0" w:rsidP="006345CB"/>
    <w:p w14:paraId="22079249" w14:textId="6AF3B3ED" w:rsidR="006345CB" w:rsidRDefault="006345CB" w:rsidP="006345CB">
      <w:r>
        <w:t xml:space="preserve">Considering the timeline for the WI and that </w:t>
      </w:r>
      <w:r w:rsidR="00EB2738">
        <w:t>many</w:t>
      </w:r>
      <w:r>
        <w:t xml:space="preserve"> aspects of the GNSS validity </w:t>
      </w:r>
      <w:r w:rsidR="001A44A0">
        <w:t>timer</w:t>
      </w:r>
      <w:r w:rsidR="00EB2738">
        <w:t xml:space="preserve"> are</w:t>
      </w:r>
      <w:r>
        <w:t xml:space="preserve"> unclear, the rapporteur has the following proposals:  </w:t>
      </w:r>
    </w:p>
    <w:p w14:paraId="1783CAC5" w14:textId="150BFB9E" w:rsidR="006345CB" w:rsidRDefault="006345CB" w:rsidP="006345CB">
      <w:r w:rsidRPr="00360196">
        <w:rPr>
          <w:b/>
        </w:rPr>
        <w:t xml:space="preserve">Proposal </w:t>
      </w:r>
      <w:r>
        <w:rPr>
          <w:b/>
        </w:rPr>
        <w:t>5a</w:t>
      </w:r>
      <w:r>
        <w:t>:  UE triggers RLF, reacquires a GNSS fix and performs RRC connection Re-establishment when the GNSS fix becomes outdated in RRC_CONNECTED mode. No additional mechanism is needed.</w:t>
      </w:r>
    </w:p>
    <w:p w14:paraId="3606AFA6" w14:textId="2E933101" w:rsidR="006345CB" w:rsidRDefault="006345CB" w:rsidP="006345CB">
      <w:r w:rsidRPr="00360196">
        <w:rPr>
          <w:b/>
        </w:rPr>
        <w:t xml:space="preserve">Proposal </w:t>
      </w:r>
      <w:r>
        <w:rPr>
          <w:b/>
        </w:rPr>
        <w:t>5b</w:t>
      </w:r>
      <w:r>
        <w:t>:  If proposal 5a cannot be agr</w:t>
      </w:r>
      <w:r w:rsidR="00FF2CE1">
        <w:t xml:space="preserve">eed, RAN2 to discuss the details </w:t>
      </w:r>
      <w:r>
        <w:t>of the handling of the GNSS fix validity.</w:t>
      </w:r>
    </w:p>
    <w:p w14:paraId="5E1A4B1B" w14:textId="77777777" w:rsidR="006345CB" w:rsidRDefault="006345CB" w:rsidP="00042EAB">
      <w:pPr>
        <w:spacing w:after="0"/>
      </w:pPr>
    </w:p>
    <w:p w14:paraId="7BABADE2" w14:textId="3D939C5A" w:rsidR="006345CB" w:rsidRDefault="001A44A0" w:rsidP="009B19DF">
      <w:r>
        <w:t>Documents [5] and [16] propose to have a RRC-controlled</w:t>
      </w:r>
      <w:r w:rsidR="006345CB">
        <w:t xml:space="preserve"> </w:t>
      </w:r>
      <w:r>
        <w:t xml:space="preserve">GNSS validity timer while document [18] assumes this should be left to UE implementation.  </w:t>
      </w:r>
    </w:p>
    <w:p w14:paraId="0E1C1838" w14:textId="7CAACAAF" w:rsidR="001A44A0" w:rsidRPr="009B19DF" w:rsidRDefault="001A44A0" w:rsidP="009B19DF">
      <w:r w:rsidRPr="00360196">
        <w:rPr>
          <w:b/>
        </w:rPr>
        <w:t xml:space="preserve">Proposal </w:t>
      </w:r>
      <w:r>
        <w:rPr>
          <w:b/>
        </w:rPr>
        <w:t>6</w:t>
      </w:r>
      <w:r>
        <w:t>:  RAN2 to discuss whether to introduce a RRC-controlled GNSS validity timer or leave</w:t>
      </w:r>
      <w:r w:rsidR="00A103A6">
        <w:t xml:space="preserve"> it</w:t>
      </w:r>
      <w:r>
        <w:t xml:space="preserve"> to UE implementation.</w:t>
      </w:r>
    </w:p>
    <w:p w14:paraId="59362693" w14:textId="02D369A2" w:rsidR="00D52F5B" w:rsidRDefault="00D52F5B" w:rsidP="00D52F5B">
      <w:pPr>
        <w:pStyle w:val="Heading2"/>
      </w:pPr>
      <w:r>
        <w:t>UE location reporting</w:t>
      </w:r>
    </w:p>
    <w:p w14:paraId="4FA0ECE8" w14:textId="77777777" w:rsidR="004D2DCB" w:rsidRDefault="004D2DCB" w:rsidP="004D2DCB">
      <w:r w:rsidRPr="0096460B">
        <w:t>The following proposals are made in documents [1] - [18]: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D2DCB" w:rsidRPr="00D52F5B" w14:paraId="65836ED8" w14:textId="77777777" w:rsidTr="002625D6">
        <w:tc>
          <w:tcPr>
            <w:tcW w:w="1555" w:type="dxa"/>
          </w:tcPr>
          <w:p w14:paraId="18527C03" w14:textId="77777777" w:rsidR="004D2DCB" w:rsidRPr="00D52F5B" w:rsidRDefault="004D2DCB" w:rsidP="002625D6">
            <w:proofErr w:type="spellStart"/>
            <w:r w:rsidRPr="00D52F5B">
              <w:t>Tdoc</w:t>
            </w:r>
            <w:proofErr w:type="spellEnd"/>
          </w:p>
        </w:tc>
        <w:tc>
          <w:tcPr>
            <w:tcW w:w="8074" w:type="dxa"/>
          </w:tcPr>
          <w:p w14:paraId="2F6C36EA" w14:textId="77777777" w:rsidR="004D2DCB" w:rsidRPr="00D52F5B" w:rsidRDefault="004D2DCB" w:rsidP="002625D6">
            <w:r w:rsidRPr="00D52F5B">
              <w:t>Proposals</w:t>
            </w:r>
          </w:p>
        </w:tc>
      </w:tr>
      <w:tr w:rsidR="004D2DCB" w:rsidRPr="00D52F5B" w14:paraId="48DAF110" w14:textId="77777777" w:rsidTr="002625D6">
        <w:tc>
          <w:tcPr>
            <w:tcW w:w="1555" w:type="dxa"/>
          </w:tcPr>
          <w:p w14:paraId="2B10E03F" w14:textId="19D1F997" w:rsidR="004D2DCB" w:rsidRPr="004D2DCB" w:rsidRDefault="00650AF3" w:rsidP="004D2DCB">
            <w:pPr>
              <w:spacing w:after="0"/>
              <w:rPr>
                <w:rFonts w:ascii="Arial" w:eastAsia="Times New Roman" w:hAnsi="Arial" w:cs="Arial"/>
                <w:bCs/>
                <w:color w:val="0000FF"/>
                <w:sz w:val="16"/>
                <w:szCs w:val="16"/>
                <w:u w:val="single"/>
                <w:lang w:val="en-US"/>
              </w:rPr>
            </w:pPr>
            <w:hyperlink r:id="rId40" w:history="1">
              <w:r w:rsidR="004D2DCB" w:rsidRPr="00D52F5B">
                <w:rPr>
                  <w:rStyle w:val="Hyperlink"/>
                  <w:rFonts w:ascii="Arial" w:hAnsi="Arial" w:cs="Arial"/>
                  <w:bCs/>
                  <w:sz w:val="16"/>
                  <w:szCs w:val="16"/>
                </w:rPr>
                <w:t>R2-2200254</w:t>
              </w:r>
            </w:hyperlink>
            <w:r w:rsidR="004D2DCB" w:rsidRPr="00D52F5B">
              <w:rPr>
                <w:rFonts w:ascii="Arial" w:hAnsi="Arial" w:cs="Arial"/>
                <w:bCs/>
                <w:sz w:val="16"/>
                <w:szCs w:val="16"/>
              </w:rPr>
              <w:t xml:space="preserve"> </w:t>
            </w:r>
            <w:r w:rsidR="004D2DCB" w:rsidRPr="00D52F5B">
              <w:rPr>
                <w:rFonts w:ascii="Arial" w:hAnsi="Arial" w:cs="Arial"/>
                <w:bCs/>
                <w:sz w:val="16"/>
                <w:szCs w:val="16"/>
              </w:rPr>
              <w:fldChar w:fldCharType="begin"/>
            </w:r>
            <w:r w:rsidR="004D2DCB" w:rsidRPr="00D52F5B">
              <w:rPr>
                <w:rFonts w:ascii="Arial" w:hAnsi="Arial" w:cs="Arial"/>
                <w:bCs/>
                <w:sz w:val="16"/>
                <w:szCs w:val="16"/>
              </w:rPr>
              <w:instrText xml:space="preserve"> REF _Ref92959386 \r \h </w:instrText>
            </w:r>
            <w:r w:rsidR="004D2DCB" w:rsidRPr="00D52F5B">
              <w:rPr>
                <w:rFonts w:ascii="Arial" w:hAnsi="Arial" w:cs="Arial"/>
                <w:bCs/>
                <w:sz w:val="16"/>
                <w:szCs w:val="16"/>
              </w:rPr>
            </w:r>
            <w:r w:rsidR="004D2DCB" w:rsidRPr="00D52F5B">
              <w:rPr>
                <w:rFonts w:ascii="Arial" w:hAnsi="Arial" w:cs="Arial"/>
                <w:bCs/>
                <w:sz w:val="16"/>
                <w:szCs w:val="16"/>
              </w:rPr>
              <w:fldChar w:fldCharType="separate"/>
            </w:r>
            <w:r w:rsidR="004D2DCB" w:rsidRPr="00D52F5B">
              <w:rPr>
                <w:rFonts w:ascii="Arial" w:hAnsi="Arial" w:cs="Arial"/>
                <w:bCs/>
                <w:sz w:val="16"/>
                <w:szCs w:val="16"/>
              </w:rPr>
              <w:t>[2]</w:t>
            </w:r>
            <w:r w:rsidR="004D2DCB" w:rsidRPr="00D52F5B">
              <w:rPr>
                <w:rFonts w:ascii="Arial" w:hAnsi="Arial" w:cs="Arial"/>
                <w:bCs/>
                <w:sz w:val="16"/>
                <w:szCs w:val="16"/>
              </w:rPr>
              <w:fldChar w:fldCharType="end"/>
            </w:r>
          </w:p>
        </w:tc>
        <w:tc>
          <w:tcPr>
            <w:tcW w:w="8074" w:type="dxa"/>
          </w:tcPr>
          <w:p w14:paraId="17B9AAD2" w14:textId="77777777" w:rsidR="004D2DCB" w:rsidRPr="00D52F5B" w:rsidRDefault="004D2DCB" w:rsidP="002625D6">
            <w:pPr>
              <w:spacing w:after="60"/>
            </w:pPr>
            <w:r w:rsidRPr="00D52F5B">
              <w:t xml:space="preserve">Proposal 8 Don’t support UE location reporting in </w:t>
            </w:r>
            <w:proofErr w:type="spellStart"/>
            <w:r w:rsidRPr="00D52F5B">
              <w:t>IoT</w:t>
            </w:r>
            <w:proofErr w:type="spellEnd"/>
            <w:r w:rsidRPr="00D52F5B">
              <w:t xml:space="preserve"> NTN.</w:t>
            </w:r>
          </w:p>
        </w:tc>
      </w:tr>
      <w:tr w:rsidR="004D2DCB" w:rsidRPr="00D52F5B" w14:paraId="739876D3" w14:textId="77777777" w:rsidTr="002625D6">
        <w:tc>
          <w:tcPr>
            <w:tcW w:w="1555" w:type="dxa"/>
          </w:tcPr>
          <w:p w14:paraId="74DB8F1D" w14:textId="77777777" w:rsidR="004D2DCB" w:rsidRPr="00D52F5B" w:rsidRDefault="00650AF3" w:rsidP="002625D6">
            <w:pPr>
              <w:spacing w:after="0"/>
              <w:rPr>
                <w:rFonts w:ascii="Arial" w:eastAsia="Times New Roman" w:hAnsi="Arial" w:cs="Arial"/>
                <w:bCs/>
                <w:color w:val="0000FF"/>
                <w:sz w:val="16"/>
                <w:szCs w:val="16"/>
                <w:u w:val="single"/>
                <w:lang w:val="en-US"/>
              </w:rPr>
            </w:pPr>
            <w:hyperlink r:id="rId41" w:history="1">
              <w:r w:rsidR="004D2DCB" w:rsidRPr="00D52F5B">
                <w:rPr>
                  <w:rStyle w:val="Hyperlink"/>
                  <w:rFonts w:ascii="Arial" w:hAnsi="Arial" w:cs="Arial"/>
                  <w:bCs/>
                  <w:sz w:val="16"/>
                  <w:szCs w:val="16"/>
                </w:rPr>
                <w:t>R2-2200673</w:t>
              </w:r>
            </w:hyperlink>
            <w:r w:rsidR="004D2DCB">
              <w:rPr>
                <w:rFonts w:ascii="Arial" w:hAnsi="Arial" w:cs="Arial"/>
                <w:bCs/>
                <w:color w:val="0000FF"/>
                <w:sz w:val="16"/>
                <w:szCs w:val="16"/>
                <w:u w:val="single"/>
              </w:rPr>
              <w:t xml:space="preserve"> </w:t>
            </w:r>
            <w:r w:rsidR="004D2DCB" w:rsidRPr="00D52F5B">
              <w:rPr>
                <w:rFonts w:ascii="Arial" w:hAnsi="Arial" w:cs="Arial"/>
                <w:bCs/>
                <w:sz w:val="16"/>
                <w:szCs w:val="16"/>
              </w:rPr>
              <w:fldChar w:fldCharType="begin"/>
            </w:r>
            <w:r w:rsidR="004D2DCB" w:rsidRPr="00D52F5B">
              <w:rPr>
                <w:rFonts w:ascii="Arial" w:hAnsi="Arial" w:cs="Arial"/>
                <w:bCs/>
                <w:sz w:val="16"/>
                <w:szCs w:val="16"/>
              </w:rPr>
              <w:instrText xml:space="preserve"> REF _Ref92959445 \r \h </w:instrText>
            </w:r>
            <w:r w:rsidR="004D2DCB" w:rsidRPr="00D52F5B">
              <w:rPr>
                <w:rFonts w:ascii="Arial" w:hAnsi="Arial" w:cs="Arial"/>
                <w:bCs/>
                <w:sz w:val="16"/>
                <w:szCs w:val="16"/>
              </w:rPr>
            </w:r>
            <w:r w:rsidR="004D2DCB" w:rsidRPr="00D52F5B">
              <w:rPr>
                <w:rFonts w:ascii="Arial" w:hAnsi="Arial" w:cs="Arial"/>
                <w:bCs/>
                <w:sz w:val="16"/>
                <w:szCs w:val="16"/>
              </w:rPr>
              <w:fldChar w:fldCharType="separate"/>
            </w:r>
            <w:r w:rsidR="004D2DCB" w:rsidRPr="00D52F5B">
              <w:rPr>
                <w:rFonts w:ascii="Arial" w:hAnsi="Arial" w:cs="Arial"/>
                <w:bCs/>
                <w:sz w:val="16"/>
                <w:szCs w:val="16"/>
              </w:rPr>
              <w:t>[8]</w:t>
            </w:r>
            <w:r w:rsidR="004D2DCB" w:rsidRPr="00D52F5B">
              <w:rPr>
                <w:rFonts w:ascii="Arial" w:hAnsi="Arial" w:cs="Arial"/>
                <w:bCs/>
                <w:sz w:val="16"/>
                <w:szCs w:val="16"/>
              </w:rPr>
              <w:fldChar w:fldCharType="end"/>
            </w:r>
          </w:p>
          <w:p w14:paraId="260E49B8" w14:textId="77777777" w:rsidR="004D2DCB" w:rsidRPr="00D52F5B" w:rsidRDefault="004D2DCB" w:rsidP="002625D6">
            <w:pPr>
              <w:spacing w:after="0"/>
              <w:rPr>
                <w:rFonts w:ascii="Arial" w:hAnsi="Arial" w:cs="Arial"/>
                <w:bCs/>
                <w:color w:val="0000FF"/>
                <w:sz w:val="16"/>
                <w:szCs w:val="16"/>
                <w:u w:val="single"/>
              </w:rPr>
            </w:pPr>
          </w:p>
        </w:tc>
        <w:tc>
          <w:tcPr>
            <w:tcW w:w="8074" w:type="dxa"/>
          </w:tcPr>
          <w:p w14:paraId="17FF8807" w14:textId="77777777" w:rsidR="004D2DCB" w:rsidRPr="00D52F5B" w:rsidRDefault="004D2DCB" w:rsidP="002625D6">
            <w:pPr>
              <w:spacing w:after="60"/>
            </w:pPr>
            <w:r w:rsidRPr="00D52F5B">
              <w:t xml:space="preserve">Proposal 12: For UE in RRC Connected mode, </w:t>
            </w:r>
            <w:proofErr w:type="spellStart"/>
            <w:r w:rsidRPr="00D52F5B">
              <w:t>eNB</w:t>
            </w:r>
            <w:proofErr w:type="spellEnd"/>
            <w:r w:rsidRPr="00D52F5B">
              <w:t xml:space="preserve"> can request UE to report its location if the AS security is established and the NTN specific user consent is stored in the </w:t>
            </w:r>
            <w:proofErr w:type="spellStart"/>
            <w:r w:rsidRPr="00D52F5B">
              <w:t>eNB</w:t>
            </w:r>
            <w:proofErr w:type="spellEnd"/>
            <w:r w:rsidRPr="00D52F5B">
              <w:t>.</w:t>
            </w:r>
          </w:p>
          <w:p w14:paraId="41123C1A" w14:textId="77777777" w:rsidR="004D2DCB" w:rsidRPr="00D52F5B" w:rsidRDefault="004D2DCB" w:rsidP="002625D6">
            <w:pPr>
              <w:spacing w:after="60"/>
            </w:pPr>
            <w:r w:rsidRPr="00D52F5B">
              <w:t xml:space="preserve">Proposal 13: For </w:t>
            </w:r>
            <w:proofErr w:type="spellStart"/>
            <w:r w:rsidRPr="00D52F5B">
              <w:t>IoT</w:t>
            </w:r>
            <w:proofErr w:type="spellEnd"/>
            <w:r w:rsidRPr="00D52F5B">
              <w:t xml:space="preserve"> NTN, RRC signalling is used to report UE location. The reported UE location can be used for Cell ID mapping, MME selection and Timing Advance estimation.</w:t>
            </w:r>
          </w:p>
        </w:tc>
      </w:tr>
      <w:tr w:rsidR="004D2DCB" w:rsidRPr="00D52F5B" w14:paraId="21FA1591" w14:textId="77777777" w:rsidTr="002625D6">
        <w:tc>
          <w:tcPr>
            <w:tcW w:w="1555" w:type="dxa"/>
          </w:tcPr>
          <w:p w14:paraId="68E4662F" w14:textId="77777777" w:rsidR="004D2DCB" w:rsidRPr="00D52F5B" w:rsidRDefault="00650AF3" w:rsidP="002625D6">
            <w:pPr>
              <w:spacing w:after="0"/>
              <w:rPr>
                <w:rFonts w:ascii="Arial" w:eastAsia="Times New Roman" w:hAnsi="Arial" w:cs="Arial"/>
                <w:bCs/>
                <w:color w:val="0000FF"/>
                <w:sz w:val="16"/>
                <w:szCs w:val="16"/>
                <w:u w:val="single"/>
                <w:lang w:val="en-US"/>
              </w:rPr>
            </w:pPr>
            <w:hyperlink r:id="rId42" w:history="1">
              <w:r w:rsidR="004D2DCB" w:rsidRPr="00D52F5B">
                <w:rPr>
                  <w:rStyle w:val="Hyperlink"/>
                  <w:rFonts w:ascii="Arial" w:hAnsi="Arial" w:cs="Arial"/>
                  <w:bCs/>
                  <w:sz w:val="16"/>
                  <w:szCs w:val="16"/>
                </w:rPr>
                <w:t>R2-2200699</w:t>
              </w:r>
            </w:hyperlink>
            <w:r w:rsidR="004D2DCB">
              <w:rPr>
                <w:rFonts w:ascii="Arial" w:hAnsi="Arial" w:cs="Arial"/>
                <w:bCs/>
                <w:color w:val="0000FF"/>
                <w:sz w:val="16"/>
                <w:szCs w:val="16"/>
                <w:u w:val="single"/>
              </w:rPr>
              <w:t xml:space="preserve"> </w:t>
            </w:r>
            <w:r w:rsidR="004D2DCB" w:rsidRPr="00D52F5B">
              <w:rPr>
                <w:rFonts w:ascii="Arial" w:hAnsi="Arial" w:cs="Arial"/>
                <w:bCs/>
                <w:sz w:val="16"/>
                <w:szCs w:val="16"/>
              </w:rPr>
              <w:fldChar w:fldCharType="begin"/>
            </w:r>
            <w:r w:rsidR="004D2DCB" w:rsidRPr="00D52F5B">
              <w:rPr>
                <w:rFonts w:ascii="Arial" w:hAnsi="Arial" w:cs="Arial"/>
                <w:bCs/>
                <w:sz w:val="16"/>
                <w:szCs w:val="16"/>
              </w:rPr>
              <w:instrText xml:space="preserve"> REF _Ref92959459 \r \h </w:instrText>
            </w:r>
            <w:r w:rsidR="004D2DCB" w:rsidRPr="00D52F5B">
              <w:rPr>
                <w:rFonts w:ascii="Arial" w:hAnsi="Arial" w:cs="Arial"/>
                <w:bCs/>
                <w:sz w:val="16"/>
                <w:szCs w:val="16"/>
              </w:rPr>
            </w:r>
            <w:r w:rsidR="004D2DCB" w:rsidRPr="00D52F5B">
              <w:rPr>
                <w:rFonts w:ascii="Arial" w:hAnsi="Arial" w:cs="Arial"/>
                <w:bCs/>
                <w:sz w:val="16"/>
                <w:szCs w:val="16"/>
              </w:rPr>
              <w:fldChar w:fldCharType="separate"/>
            </w:r>
            <w:r w:rsidR="004D2DCB" w:rsidRPr="00D52F5B">
              <w:rPr>
                <w:rFonts w:ascii="Arial" w:hAnsi="Arial" w:cs="Arial"/>
                <w:bCs/>
                <w:sz w:val="16"/>
                <w:szCs w:val="16"/>
              </w:rPr>
              <w:t>[10]</w:t>
            </w:r>
            <w:r w:rsidR="004D2DCB" w:rsidRPr="00D52F5B">
              <w:rPr>
                <w:rFonts w:ascii="Arial" w:hAnsi="Arial" w:cs="Arial"/>
                <w:bCs/>
                <w:sz w:val="16"/>
                <w:szCs w:val="16"/>
              </w:rPr>
              <w:fldChar w:fldCharType="end"/>
            </w:r>
          </w:p>
          <w:p w14:paraId="1D30F6E3" w14:textId="77777777" w:rsidR="004D2DCB" w:rsidRPr="00D52F5B" w:rsidRDefault="004D2DCB" w:rsidP="002625D6">
            <w:pPr>
              <w:spacing w:after="0"/>
              <w:rPr>
                <w:rFonts w:ascii="Arial" w:hAnsi="Arial" w:cs="Arial"/>
                <w:bCs/>
                <w:color w:val="0000FF"/>
                <w:sz w:val="16"/>
                <w:szCs w:val="16"/>
                <w:u w:val="single"/>
              </w:rPr>
            </w:pPr>
          </w:p>
        </w:tc>
        <w:tc>
          <w:tcPr>
            <w:tcW w:w="8074" w:type="dxa"/>
          </w:tcPr>
          <w:p w14:paraId="5C401889" w14:textId="5D5A749C" w:rsidR="004D2DCB" w:rsidRPr="00D52F5B" w:rsidRDefault="004D2DCB" w:rsidP="002625D6">
            <w:pPr>
              <w:spacing w:after="60"/>
            </w:pPr>
            <w:r w:rsidRPr="004D2DCB">
              <w:t xml:space="preserve">Proposal 6: For UE’s location reporting, </w:t>
            </w:r>
            <w:proofErr w:type="spellStart"/>
            <w:r w:rsidRPr="004D2DCB">
              <w:t>IoT</w:t>
            </w:r>
            <w:proofErr w:type="spellEnd"/>
            <w:r w:rsidRPr="004D2DCB">
              <w:t xml:space="preserve"> NTN waits for a further agreement in NR NTN.</w:t>
            </w:r>
          </w:p>
        </w:tc>
      </w:tr>
      <w:tr w:rsidR="004D2DCB" w:rsidRPr="00D52F5B" w14:paraId="1A525847" w14:textId="77777777" w:rsidTr="002625D6">
        <w:tc>
          <w:tcPr>
            <w:tcW w:w="1555" w:type="dxa"/>
          </w:tcPr>
          <w:p w14:paraId="67A9F855" w14:textId="77777777" w:rsidR="004D2DCB" w:rsidRPr="00D52F5B" w:rsidRDefault="00650AF3" w:rsidP="002625D6">
            <w:pPr>
              <w:spacing w:after="0"/>
              <w:rPr>
                <w:rFonts w:ascii="Arial" w:eastAsia="Times New Roman" w:hAnsi="Arial" w:cs="Arial"/>
                <w:bCs/>
                <w:color w:val="0000FF"/>
                <w:sz w:val="16"/>
                <w:szCs w:val="16"/>
                <w:u w:val="single"/>
                <w:lang w:val="en-US"/>
              </w:rPr>
            </w:pPr>
            <w:hyperlink r:id="rId43" w:history="1">
              <w:r w:rsidR="004D2DCB" w:rsidRPr="00D52F5B">
                <w:rPr>
                  <w:rStyle w:val="Hyperlink"/>
                  <w:rFonts w:ascii="Arial" w:hAnsi="Arial" w:cs="Arial"/>
                  <w:bCs/>
                  <w:sz w:val="16"/>
                  <w:szCs w:val="16"/>
                </w:rPr>
                <w:t>R2-2201455</w:t>
              </w:r>
            </w:hyperlink>
            <w:r w:rsidR="004D2DCB">
              <w:rPr>
                <w:rFonts w:ascii="Arial" w:hAnsi="Arial" w:cs="Arial"/>
                <w:bCs/>
                <w:color w:val="0000FF"/>
                <w:sz w:val="16"/>
                <w:szCs w:val="16"/>
                <w:u w:val="single"/>
              </w:rPr>
              <w:t xml:space="preserve"> </w:t>
            </w:r>
            <w:r w:rsidR="004D2DCB" w:rsidRPr="00D52F5B">
              <w:rPr>
                <w:rFonts w:ascii="Arial" w:hAnsi="Arial" w:cs="Arial"/>
                <w:bCs/>
                <w:sz w:val="16"/>
                <w:szCs w:val="16"/>
                <w:u w:val="single"/>
              </w:rPr>
              <w:fldChar w:fldCharType="begin"/>
            </w:r>
            <w:r w:rsidR="004D2DCB" w:rsidRPr="00D52F5B">
              <w:rPr>
                <w:rFonts w:ascii="Arial" w:hAnsi="Arial" w:cs="Arial"/>
                <w:bCs/>
                <w:sz w:val="16"/>
                <w:szCs w:val="16"/>
                <w:u w:val="single"/>
              </w:rPr>
              <w:instrText xml:space="preserve"> REF _Ref92959816 \r \h </w:instrText>
            </w:r>
            <w:r w:rsidR="004D2DCB" w:rsidRPr="00D52F5B">
              <w:rPr>
                <w:rFonts w:ascii="Arial" w:hAnsi="Arial" w:cs="Arial"/>
                <w:bCs/>
                <w:sz w:val="16"/>
                <w:szCs w:val="16"/>
                <w:u w:val="single"/>
              </w:rPr>
            </w:r>
            <w:r w:rsidR="004D2DCB" w:rsidRPr="00D52F5B">
              <w:rPr>
                <w:rFonts w:ascii="Arial" w:hAnsi="Arial" w:cs="Arial"/>
                <w:bCs/>
                <w:sz w:val="16"/>
                <w:szCs w:val="16"/>
                <w:u w:val="single"/>
              </w:rPr>
              <w:fldChar w:fldCharType="separate"/>
            </w:r>
            <w:r w:rsidR="004D2DCB" w:rsidRPr="00D52F5B">
              <w:rPr>
                <w:rFonts w:ascii="Arial" w:hAnsi="Arial" w:cs="Arial"/>
                <w:bCs/>
                <w:sz w:val="16"/>
                <w:szCs w:val="16"/>
                <w:u w:val="single"/>
              </w:rPr>
              <w:t>[16]</w:t>
            </w:r>
            <w:r w:rsidR="004D2DCB" w:rsidRPr="00D52F5B">
              <w:rPr>
                <w:rFonts w:ascii="Arial" w:hAnsi="Arial" w:cs="Arial"/>
                <w:bCs/>
                <w:sz w:val="16"/>
                <w:szCs w:val="16"/>
                <w:u w:val="single"/>
              </w:rPr>
              <w:fldChar w:fldCharType="end"/>
            </w:r>
          </w:p>
          <w:p w14:paraId="7EA8CE42" w14:textId="77777777" w:rsidR="004D2DCB" w:rsidRPr="00D52F5B" w:rsidRDefault="004D2DCB" w:rsidP="002625D6">
            <w:pPr>
              <w:spacing w:after="0"/>
              <w:rPr>
                <w:rFonts w:ascii="Arial" w:hAnsi="Arial" w:cs="Arial"/>
                <w:bCs/>
                <w:color w:val="0000FF"/>
                <w:sz w:val="16"/>
                <w:szCs w:val="16"/>
                <w:u w:val="single"/>
              </w:rPr>
            </w:pPr>
          </w:p>
        </w:tc>
        <w:tc>
          <w:tcPr>
            <w:tcW w:w="8074" w:type="dxa"/>
          </w:tcPr>
          <w:p w14:paraId="50AC368E" w14:textId="77777777" w:rsidR="004D2DCB" w:rsidRPr="00D52F5B" w:rsidRDefault="004D2DCB" w:rsidP="002625D6">
            <w:pPr>
              <w:spacing w:after="60"/>
              <w:rPr>
                <w:rFonts w:eastAsia="Times New Roman"/>
                <w:lang w:val="en-US"/>
              </w:rPr>
            </w:pPr>
            <w:r w:rsidRPr="00D52F5B">
              <w:rPr>
                <w:rFonts w:eastAsia="Times New Roman"/>
                <w:lang w:val="en-US"/>
              </w:rPr>
              <w:t xml:space="preserve">Proposal 13: For </w:t>
            </w:r>
            <w:proofErr w:type="spellStart"/>
            <w:r w:rsidRPr="00D52F5B">
              <w:rPr>
                <w:rFonts w:eastAsia="Times New Roman"/>
                <w:lang w:val="en-US"/>
              </w:rPr>
              <w:t>eMTC</w:t>
            </w:r>
            <w:proofErr w:type="spellEnd"/>
            <w:r w:rsidRPr="00D52F5B">
              <w:rPr>
                <w:rFonts w:eastAsia="Times New Roman"/>
                <w:lang w:val="en-US"/>
              </w:rPr>
              <w:t>, wait for NR to conclude about location reporting and reuse NR agreements.</w:t>
            </w:r>
          </w:p>
          <w:p w14:paraId="79B5D587" w14:textId="77777777" w:rsidR="004D2DCB" w:rsidRPr="00D52F5B" w:rsidRDefault="004D2DCB" w:rsidP="002625D6">
            <w:pPr>
              <w:spacing w:after="60"/>
              <w:rPr>
                <w:rFonts w:eastAsia="Times New Roman"/>
                <w:lang w:val="en-US"/>
              </w:rPr>
            </w:pPr>
            <w:r w:rsidRPr="00D52F5B">
              <w:rPr>
                <w:rFonts w:eastAsia="Times New Roman"/>
                <w:lang w:val="en-US"/>
              </w:rPr>
              <w:t>Proposal 14: For NB-</w:t>
            </w:r>
            <w:proofErr w:type="spellStart"/>
            <w:r w:rsidRPr="00D52F5B">
              <w:rPr>
                <w:rFonts w:eastAsia="Times New Roman"/>
                <w:lang w:val="en-US"/>
              </w:rPr>
              <w:t>IoT</w:t>
            </w:r>
            <w:proofErr w:type="spellEnd"/>
            <w:r w:rsidRPr="00D52F5B">
              <w:rPr>
                <w:rFonts w:eastAsia="Times New Roman"/>
                <w:lang w:val="en-US"/>
              </w:rPr>
              <w:t>, when using the user plane solution,</w:t>
            </w:r>
            <w:r w:rsidRPr="00D52F5B">
              <w:rPr>
                <w:rFonts w:eastAsia="Malgun Gothic"/>
                <w:szCs w:val="22"/>
                <w:lang w:eastAsia="en-GB"/>
              </w:rPr>
              <w:t xml:space="preserve"> </w:t>
            </w:r>
            <w:r w:rsidRPr="00D52F5B">
              <w:rPr>
                <w:rFonts w:eastAsia="Times New Roman"/>
                <w:lang w:val="en-US"/>
              </w:rPr>
              <w:t>r</w:t>
            </w:r>
            <w:proofErr w:type="spellStart"/>
            <w:r w:rsidRPr="00D52F5B">
              <w:rPr>
                <w:rFonts w:eastAsia="Malgun Gothic"/>
                <w:szCs w:val="22"/>
                <w:lang w:eastAsia="en-GB"/>
              </w:rPr>
              <w:t>eporting</w:t>
            </w:r>
            <w:proofErr w:type="spellEnd"/>
            <w:r w:rsidRPr="00D52F5B">
              <w:rPr>
                <w:rFonts w:eastAsia="Malgun Gothic"/>
                <w:szCs w:val="22"/>
                <w:lang w:eastAsia="en-GB"/>
              </w:rPr>
              <w:t xml:space="preserve"> of UE location in </w:t>
            </w:r>
            <w:proofErr w:type="spellStart"/>
            <w:r w:rsidRPr="00D52F5B">
              <w:rPr>
                <w:rFonts w:eastAsia="Malgun Gothic"/>
                <w:lang w:eastAsia="en-GB"/>
              </w:rPr>
              <w:t>RRCConnectionResumeComplete</w:t>
            </w:r>
            <w:proofErr w:type="spellEnd"/>
            <w:r w:rsidRPr="00D52F5B">
              <w:rPr>
                <w:rFonts w:eastAsia="Malgun Gothic"/>
                <w:lang w:eastAsia="en-GB"/>
              </w:rPr>
              <w:t xml:space="preserve"> and </w:t>
            </w:r>
            <w:proofErr w:type="spellStart"/>
            <w:r w:rsidRPr="00D52F5B">
              <w:rPr>
                <w:rFonts w:eastAsia="Malgun Gothic"/>
                <w:lang w:eastAsia="en-GB"/>
              </w:rPr>
              <w:t>RRCConnectionReestablishmentComplete</w:t>
            </w:r>
            <w:proofErr w:type="spellEnd"/>
            <w:r w:rsidRPr="00D52F5B">
              <w:rPr>
                <w:rFonts w:eastAsia="Malgun Gothic"/>
                <w:lang w:eastAsia="en-GB"/>
              </w:rPr>
              <w:t xml:space="preserve"> is supported and controlled by an indication in SIB2.</w:t>
            </w:r>
          </w:p>
          <w:p w14:paraId="4FCD841E" w14:textId="77777777" w:rsidR="004D2DCB" w:rsidRPr="00D52F5B" w:rsidRDefault="004D2DCB" w:rsidP="002625D6">
            <w:pPr>
              <w:spacing w:after="60"/>
              <w:rPr>
                <w:rFonts w:eastAsia="Times New Roman"/>
                <w:lang w:val="en-US"/>
              </w:rPr>
            </w:pPr>
            <w:r w:rsidRPr="00D52F5B">
              <w:rPr>
                <w:rFonts w:eastAsia="Times New Roman"/>
                <w:lang w:val="en-US"/>
              </w:rPr>
              <w:t>Proposal 15: For NB-</w:t>
            </w:r>
            <w:proofErr w:type="spellStart"/>
            <w:r w:rsidRPr="00D52F5B">
              <w:rPr>
                <w:rFonts w:eastAsia="Times New Roman"/>
                <w:lang w:val="en-US"/>
              </w:rPr>
              <w:t>IoT</w:t>
            </w:r>
            <w:proofErr w:type="spellEnd"/>
            <w:r w:rsidRPr="00D52F5B">
              <w:rPr>
                <w:rFonts w:eastAsia="Times New Roman"/>
                <w:lang w:val="en-US"/>
              </w:rPr>
              <w:t>, when using the control plane solution,</w:t>
            </w:r>
            <w:r w:rsidRPr="00D52F5B">
              <w:rPr>
                <w:rFonts w:eastAsia="Malgun Gothic"/>
                <w:szCs w:val="22"/>
                <w:lang w:eastAsia="en-GB"/>
              </w:rPr>
              <w:t xml:space="preserve"> reporting of UE coarse location in </w:t>
            </w:r>
            <w:proofErr w:type="spellStart"/>
            <w:r w:rsidRPr="00D52F5B">
              <w:rPr>
                <w:rFonts w:eastAsia="Malgun Gothic"/>
                <w:lang w:eastAsia="en-GB"/>
              </w:rPr>
              <w:t>RRCConnectionSetupComplete</w:t>
            </w:r>
            <w:proofErr w:type="spellEnd"/>
            <w:r w:rsidRPr="00D52F5B">
              <w:rPr>
                <w:rFonts w:eastAsia="Malgun Gothic"/>
                <w:lang w:eastAsia="en-GB"/>
              </w:rPr>
              <w:t xml:space="preserve"> and </w:t>
            </w:r>
            <w:proofErr w:type="spellStart"/>
            <w:r w:rsidRPr="00D52F5B">
              <w:rPr>
                <w:rFonts w:eastAsia="Malgun Gothic"/>
                <w:lang w:eastAsia="en-GB"/>
              </w:rPr>
              <w:t>RRCConnectionReestablishmentComplete</w:t>
            </w:r>
            <w:proofErr w:type="spellEnd"/>
            <w:r w:rsidRPr="00D52F5B">
              <w:rPr>
                <w:rFonts w:eastAsia="Malgun Gothic"/>
                <w:lang w:eastAsia="en-GB"/>
              </w:rPr>
              <w:t xml:space="preserve"> is supported and controlled by an indication in SIB2.</w:t>
            </w:r>
          </w:p>
        </w:tc>
      </w:tr>
      <w:tr w:rsidR="004D2DCB" w:rsidRPr="00D52F5B" w14:paraId="25FB03C4" w14:textId="77777777" w:rsidTr="002625D6">
        <w:tc>
          <w:tcPr>
            <w:tcW w:w="1555" w:type="dxa"/>
          </w:tcPr>
          <w:p w14:paraId="2523BC28" w14:textId="77777777" w:rsidR="004D2DCB" w:rsidRPr="00D52F5B" w:rsidRDefault="00650AF3" w:rsidP="002625D6">
            <w:pPr>
              <w:spacing w:after="0"/>
              <w:rPr>
                <w:rFonts w:ascii="Arial" w:eastAsia="Times New Roman" w:hAnsi="Arial" w:cs="Arial"/>
                <w:bCs/>
                <w:color w:val="0000FF"/>
                <w:sz w:val="16"/>
                <w:szCs w:val="16"/>
                <w:u w:val="single"/>
                <w:lang w:val="en-US"/>
              </w:rPr>
            </w:pPr>
            <w:hyperlink r:id="rId44" w:history="1">
              <w:r w:rsidR="004D2DCB" w:rsidRPr="00D52F5B">
                <w:rPr>
                  <w:rStyle w:val="Hyperlink"/>
                  <w:rFonts w:ascii="Arial" w:hAnsi="Arial" w:cs="Arial"/>
                  <w:bCs/>
                  <w:sz w:val="16"/>
                  <w:szCs w:val="16"/>
                </w:rPr>
                <w:t>R2-2201600</w:t>
              </w:r>
            </w:hyperlink>
            <w:r w:rsidR="004D2DCB" w:rsidRPr="00D52F5B">
              <w:rPr>
                <w:rFonts w:ascii="Arial" w:hAnsi="Arial" w:cs="Arial"/>
                <w:bCs/>
                <w:sz w:val="16"/>
                <w:szCs w:val="16"/>
              </w:rPr>
              <w:t xml:space="preserve"> </w:t>
            </w:r>
            <w:r w:rsidR="004D2DCB" w:rsidRPr="00D52F5B">
              <w:rPr>
                <w:rFonts w:ascii="Arial" w:hAnsi="Arial" w:cs="Arial"/>
                <w:bCs/>
                <w:sz w:val="16"/>
                <w:szCs w:val="16"/>
              </w:rPr>
              <w:fldChar w:fldCharType="begin"/>
            </w:r>
            <w:r w:rsidR="004D2DCB" w:rsidRPr="00D52F5B">
              <w:rPr>
                <w:rFonts w:ascii="Arial" w:hAnsi="Arial" w:cs="Arial"/>
                <w:bCs/>
                <w:sz w:val="16"/>
                <w:szCs w:val="16"/>
              </w:rPr>
              <w:instrText xml:space="preserve"> REF _Ref92959767 \r \h </w:instrText>
            </w:r>
            <w:r w:rsidR="004D2DCB" w:rsidRPr="00D52F5B">
              <w:rPr>
                <w:rFonts w:ascii="Arial" w:hAnsi="Arial" w:cs="Arial"/>
                <w:bCs/>
                <w:sz w:val="16"/>
                <w:szCs w:val="16"/>
              </w:rPr>
            </w:r>
            <w:r w:rsidR="004D2DCB" w:rsidRPr="00D52F5B">
              <w:rPr>
                <w:rFonts w:ascii="Arial" w:hAnsi="Arial" w:cs="Arial"/>
                <w:bCs/>
                <w:sz w:val="16"/>
                <w:szCs w:val="16"/>
              </w:rPr>
              <w:fldChar w:fldCharType="separate"/>
            </w:r>
            <w:r w:rsidR="004D2DCB" w:rsidRPr="00D52F5B">
              <w:rPr>
                <w:rFonts w:ascii="Arial" w:hAnsi="Arial" w:cs="Arial"/>
                <w:bCs/>
                <w:sz w:val="16"/>
                <w:szCs w:val="16"/>
              </w:rPr>
              <w:t>[18]</w:t>
            </w:r>
            <w:r w:rsidR="004D2DCB" w:rsidRPr="00D52F5B">
              <w:rPr>
                <w:rFonts w:ascii="Arial" w:hAnsi="Arial" w:cs="Arial"/>
                <w:bCs/>
                <w:sz w:val="16"/>
                <w:szCs w:val="16"/>
              </w:rPr>
              <w:fldChar w:fldCharType="end"/>
            </w:r>
          </w:p>
          <w:p w14:paraId="66F6062C" w14:textId="77777777" w:rsidR="004D2DCB" w:rsidRPr="00D52F5B" w:rsidRDefault="004D2DCB" w:rsidP="002625D6">
            <w:pPr>
              <w:spacing w:after="0"/>
              <w:rPr>
                <w:rFonts w:ascii="Arial" w:hAnsi="Arial" w:cs="Arial"/>
                <w:bCs/>
                <w:color w:val="0000FF"/>
                <w:sz w:val="16"/>
                <w:szCs w:val="16"/>
                <w:u w:val="single"/>
              </w:rPr>
            </w:pPr>
          </w:p>
        </w:tc>
        <w:tc>
          <w:tcPr>
            <w:tcW w:w="8074" w:type="dxa"/>
          </w:tcPr>
          <w:p w14:paraId="0757B64E" w14:textId="77777777" w:rsidR="004D2DCB" w:rsidRPr="00D52F5B" w:rsidRDefault="004D2DCB" w:rsidP="002625D6">
            <w:pPr>
              <w:spacing w:after="60"/>
            </w:pPr>
            <w:r>
              <w:t>P</w:t>
            </w:r>
            <w:r w:rsidRPr="00D52F5B">
              <w:t xml:space="preserve">roposal 1 RAN2 to introduce same high-level solution as NR NTN for User Plane </w:t>
            </w:r>
            <w:proofErr w:type="spellStart"/>
            <w:r w:rsidRPr="00D52F5B">
              <w:t>CIoT</w:t>
            </w:r>
            <w:proofErr w:type="spellEnd"/>
            <w:r w:rsidRPr="00D52F5B">
              <w:t xml:space="preserve"> EPS Optimisation devices - coarse location before AS security and full location report after AS security to </w:t>
            </w:r>
            <w:proofErr w:type="spellStart"/>
            <w:r w:rsidRPr="00D52F5B">
              <w:t>eNB</w:t>
            </w:r>
            <w:proofErr w:type="spellEnd"/>
            <w:r w:rsidRPr="00D52F5B">
              <w:t>.</w:t>
            </w:r>
          </w:p>
          <w:p w14:paraId="4AF98C87" w14:textId="77777777" w:rsidR="004D2DCB" w:rsidRPr="00D52F5B" w:rsidRDefault="004D2DCB" w:rsidP="002625D6">
            <w:pPr>
              <w:spacing w:after="60"/>
            </w:pPr>
            <w:r w:rsidRPr="00D52F5B">
              <w:t>Proposal 2 If AS security cannot be established, RAN2 assumes it would be sufficient to provide coarse location.</w:t>
            </w:r>
          </w:p>
          <w:p w14:paraId="6290E7BD" w14:textId="77777777" w:rsidR="004D2DCB" w:rsidRPr="00D52F5B" w:rsidRDefault="004D2DCB" w:rsidP="002625D6">
            <w:pPr>
              <w:spacing w:after="60"/>
            </w:pPr>
            <w:r w:rsidRPr="00D52F5B">
              <w:t xml:space="preserve">Proposal 3 Send LS to RAN3, SA2, SA3 and SA3-LI to inform them about RAN2 agreements location provisioning in </w:t>
            </w:r>
            <w:proofErr w:type="spellStart"/>
            <w:r w:rsidRPr="00D52F5B">
              <w:t>IoT</w:t>
            </w:r>
            <w:proofErr w:type="spellEnd"/>
            <w:r w:rsidRPr="00D52F5B">
              <w:t xml:space="preserve"> NTN.</w:t>
            </w:r>
          </w:p>
          <w:p w14:paraId="6C172F8C" w14:textId="77777777" w:rsidR="004D2DCB" w:rsidRPr="00D52F5B" w:rsidRDefault="004D2DCB" w:rsidP="002625D6">
            <w:pPr>
              <w:spacing w:after="60"/>
            </w:pPr>
            <w:r w:rsidRPr="00D52F5B">
              <w:t>Proposal 4 All location info (coarse and detailed) is delivered via RRC.</w:t>
            </w:r>
          </w:p>
          <w:p w14:paraId="508811A8" w14:textId="77777777" w:rsidR="004D2DCB" w:rsidRPr="00D52F5B" w:rsidRDefault="004D2DCB" w:rsidP="002625D6">
            <w:pPr>
              <w:spacing w:after="60"/>
            </w:pPr>
            <w:r w:rsidRPr="00D52F5B">
              <w:t xml:space="preserve">Proposal 5 Coarse location can be provided in </w:t>
            </w:r>
            <w:proofErr w:type="spellStart"/>
            <w:r w:rsidRPr="00D52F5B">
              <w:t>RRCConnectionSetupComplete</w:t>
            </w:r>
            <w:proofErr w:type="spellEnd"/>
            <w:r w:rsidRPr="00D52F5B">
              <w:t xml:space="preserve"> message.</w:t>
            </w:r>
          </w:p>
          <w:p w14:paraId="0F1A475B" w14:textId="77777777" w:rsidR="004D2DCB" w:rsidRPr="00D52F5B" w:rsidRDefault="004D2DCB" w:rsidP="002625D6">
            <w:pPr>
              <w:spacing w:after="60"/>
            </w:pPr>
            <w:r w:rsidRPr="00D52F5B">
              <w:t>Proposal 6 UE Information Request/Response procedure is used to deliver detailed location information after AS security has been established.</w:t>
            </w:r>
          </w:p>
          <w:p w14:paraId="7E30220E" w14:textId="77777777" w:rsidR="004D2DCB" w:rsidRPr="00D52F5B" w:rsidRDefault="004D2DCB" w:rsidP="002625D6">
            <w:pPr>
              <w:spacing w:after="60"/>
            </w:pPr>
            <w:r w:rsidRPr="00D52F5B">
              <w:t xml:space="preserve">Proposal 7 In UP solution, UE provides the detailed location information in </w:t>
            </w:r>
            <w:proofErr w:type="spellStart"/>
            <w:r w:rsidRPr="00D52F5B">
              <w:t>RRCConnectionResumeComplete</w:t>
            </w:r>
            <w:proofErr w:type="spellEnd"/>
            <w:r w:rsidRPr="00D52F5B">
              <w:t xml:space="preserve"> message.</w:t>
            </w:r>
          </w:p>
          <w:p w14:paraId="1797758A" w14:textId="77777777" w:rsidR="004D2DCB" w:rsidRPr="00D52F5B" w:rsidRDefault="004D2DCB" w:rsidP="002625D6">
            <w:pPr>
              <w:spacing w:after="60"/>
            </w:pPr>
            <w:r w:rsidRPr="00D52F5B">
              <w:t>Proposal 8 RAN2 to discuss whether location information should be sent in the connection re-establishment complete and connection reconfiguration complete message.</w:t>
            </w:r>
          </w:p>
          <w:p w14:paraId="340B063C" w14:textId="0B2BC9BB" w:rsidR="004D2DCB" w:rsidRPr="00D52F5B" w:rsidRDefault="004D2DCB" w:rsidP="002625D6">
            <w:pPr>
              <w:spacing w:after="60"/>
            </w:pPr>
            <w:r w:rsidRPr="00D52F5B">
              <w:t>Proposal 9 RAN2 to discuss whether location information should be sent during EDT procedure.</w:t>
            </w:r>
          </w:p>
        </w:tc>
      </w:tr>
    </w:tbl>
    <w:p w14:paraId="0894CD9E" w14:textId="77777777" w:rsidR="004D2DCB" w:rsidRDefault="004D2DCB" w:rsidP="004D2DCB"/>
    <w:p w14:paraId="708B52D2" w14:textId="3324A95F" w:rsidR="00B31A3F" w:rsidRDefault="00B31A3F" w:rsidP="00B31A3F">
      <w:r>
        <w:lastRenderedPageBreak/>
        <w:t>Document [8] proposes to support full location reporting after AS security. Documents [16], [18] propose to support coarse location reporting when AS security cannot be used and full location reporting after AS security. Document [10] propose to wait for NR NTN agreement and document [2]</w:t>
      </w:r>
      <w:r w:rsidRPr="00B31A3F">
        <w:t xml:space="preserve"> proposes not to support location reporting for IOT NTN</w:t>
      </w:r>
      <w:r>
        <w:t xml:space="preserve"> as it cannot be supported for NB-</w:t>
      </w:r>
      <w:proofErr w:type="spellStart"/>
      <w:r>
        <w:t>IoT</w:t>
      </w:r>
      <w:proofErr w:type="spellEnd"/>
      <w:r>
        <w:t xml:space="preserve"> CP solution. Document [18] also proposes to inform RAN3/SA2/SA3 of RAM2 agreements</w:t>
      </w:r>
    </w:p>
    <w:p w14:paraId="10AC9DED" w14:textId="3A5C9090" w:rsidR="00B31A3F" w:rsidRDefault="00B31A3F" w:rsidP="00B31A3F">
      <w:r>
        <w:rPr>
          <w:b/>
        </w:rPr>
        <w:t>Proposal</w:t>
      </w:r>
      <w:r w:rsidR="00FF2CE1">
        <w:rPr>
          <w:b/>
        </w:rPr>
        <w:t xml:space="preserve"> 7</w:t>
      </w:r>
      <w:r>
        <w:t xml:space="preserve">:  Reporting of coarse location before AS security and full location after AS security is supported </w:t>
      </w:r>
      <w:r w:rsidR="003E0F36">
        <w:t>in</w:t>
      </w:r>
      <w:r>
        <w:t xml:space="preserve"> IOT NTN. </w:t>
      </w:r>
      <w:r w:rsidR="00FF2CE1">
        <w:t>S</w:t>
      </w:r>
      <w:r>
        <w:t>end a LS to inform RAN3/SA2/SA3</w:t>
      </w:r>
      <w:r w:rsidR="00716828">
        <w:t>.</w:t>
      </w:r>
    </w:p>
    <w:p w14:paraId="6DAAC644" w14:textId="77777777" w:rsidR="00B31A3F" w:rsidRDefault="00B31A3F" w:rsidP="00042EAB">
      <w:pPr>
        <w:spacing w:after="0"/>
      </w:pPr>
    </w:p>
    <w:p w14:paraId="4936B61C" w14:textId="3AC4B33B" w:rsidR="00B31A3F" w:rsidRDefault="00B31A3F" w:rsidP="00B31A3F">
      <w:r>
        <w:t>All documents support reporting via RRC signalling. Documents [16] and [18] discuss some details of the reporting (procedure, enabling…) and indicate that NR solution may not be suitable for IOT.</w:t>
      </w:r>
    </w:p>
    <w:p w14:paraId="0ABB2252" w14:textId="761A0AEB" w:rsidR="00D52F5B" w:rsidRDefault="00B31A3F" w:rsidP="00042EAB">
      <w:r>
        <w:rPr>
          <w:b/>
        </w:rPr>
        <w:t>Proposal 8</w:t>
      </w:r>
      <w:r>
        <w:t xml:space="preserve">: Location (coarse </w:t>
      </w:r>
      <w:r w:rsidR="003E0F36">
        <w:t>and</w:t>
      </w:r>
      <w:r>
        <w:t xml:space="preserve"> full) is reported via RRC signalling</w:t>
      </w:r>
      <w:r w:rsidR="00BA7F34">
        <w:t>.</w:t>
      </w:r>
      <w:r w:rsidR="00716828">
        <w:t xml:space="preserve">  </w:t>
      </w:r>
      <w:r>
        <w:t>RAN2 to discuss the signalling details of location reporting in IOT NTN.</w:t>
      </w:r>
    </w:p>
    <w:p w14:paraId="4760D21F" w14:textId="6869DC0E" w:rsidR="00042EAB" w:rsidRDefault="00042EAB" w:rsidP="00042EAB">
      <w:pPr>
        <w:pStyle w:val="Heading2"/>
      </w:pPr>
      <w:r>
        <w:t>Other</w:t>
      </w:r>
    </w:p>
    <w:p w14:paraId="0B0111E1" w14:textId="621FA429" w:rsidR="00042EAB" w:rsidRDefault="003E0F36" w:rsidP="00042EAB">
      <w:pPr>
        <w:pStyle w:val="Heading3"/>
      </w:pPr>
      <w:r>
        <w:t xml:space="preserve">Handling of NTN specific SIB in </w:t>
      </w:r>
      <w:r w:rsidR="00042EAB">
        <w:t>RRC_IDLE</w:t>
      </w:r>
    </w:p>
    <w:p w14:paraId="6D257D68" w14:textId="77777777" w:rsidR="00042EAB" w:rsidRDefault="00042EAB" w:rsidP="00042EAB">
      <w:r w:rsidRPr="0096460B">
        <w:t>The following proposals are made in documents [1] - [18]: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042EAB" w:rsidRPr="00D52F5B" w14:paraId="64CF0E92" w14:textId="77777777" w:rsidTr="002625D6">
        <w:tc>
          <w:tcPr>
            <w:tcW w:w="1555" w:type="dxa"/>
          </w:tcPr>
          <w:p w14:paraId="42A66622" w14:textId="77777777" w:rsidR="00042EAB" w:rsidRPr="00D52F5B" w:rsidRDefault="00042EAB" w:rsidP="002625D6">
            <w:proofErr w:type="spellStart"/>
            <w:r w:rsidRPr="00D52F5B">
              <w:t>Tdoc</w:t>
            </w:r>
            <w:proofErr w:type="spellEnd"/>
          </w:p>
        </w:tc>
        <w:tc>
          <w:tcPr>
            <w:tcW w:w="8074" w:type="dxa"/>
          </w:tcPr>
          <w:p w14:paraId="04A90FC8" w14:textId="77777777" w:rsidR="00042EAB" w:rsidRPr="00D52F5B" w:rsidRDefault="00042EAB" w:rsidP="002625D6">
            <w:r w:rsidRPr="00D52F5B">
              <w:t>Proposals</w:t>
            </w:r>
          </w:p>
        </w:tc>
      </w:tr>
      <w:tr w:rsidR="003412DE" w:rsidRPr="00D52F5B" w14:paraId="528CE2D1" w14:textId="77777777" w:rsidTr="002625D6">
        <w:tc>
          <w:tcPr>
            <w:tcW w:w="1555" w:type="dxa"/>
          </w:tcPr>
          <w:p w14:paraId="0DE2635E" w14:textId="35AB7C76" w:rsidR="003412DE" w:rsidRDefault="00650AF3" w:rsidP="002625D6">
            <w:pPr>
              <w:spacing w:after="0"/>
              <w:rPr>
                <w:rStyle w:val="Hyperlink"/>
                <w:rFonts w:ascii="Arial" w:hAnsi="Arial" w:cs="Arial"/>
                <w:bCs/>
                <w:sz w:val="16"/>
                <w:szCs w:val="16"/>
              </w:rPr>
            </w:pPr>
            <w:hyperlink r:id="rId45" w:history="1">
              <w:r w:rsidR="003412DE" w:rsidRPr="00D52F5B">
                <w:rPr>
                  <w:rStyle w:val="Hyperlink"/>
                  <w:rFonts w:ascii="Arial" w:hAnsi="Arial" w:cs="Arial"/>
                  <w:bCs/>
                  <w:sz w:val="16"/>
                  <w:szCs w:val="16"/>
                </w:rPr>
                <w:t>R2-2200673</w:t>
              </w:r>
            </w:hyperlink>
            <w:r w:rsidR="003412DE">
              <w:rPr>
                <w:rFonts w:ascii="Arial" w:hAnsi="Arial" w:cs="Arial"/>
                <w:bCs/>
                <w:color w:val="0000FF"/>
                <w:sz w:val="16"/>
                <w:szCs w:val="16"/>
                <w:u w:val="single"/>
              </w:rPr>
              <w:t xml:space="preserve"> </w:t>
            </w:r>
            <w:r w:rsidR="003412DE" w:rsidRPr="00D52F5B">
              <w:rPr>
                <w:rFonts w:ascii="Arial" w:hAnsi="Arial" w:cs="Arial"/>
                <w:bCs/>
                <w:sz w:val="16"/>
                <w:szCs w:val="16"/>
              </w:rPr>
              <w:fldChar w:fldCharType="begin"/>
            </w:r>
            <w:r w:rsidR="003412DE" w:rsidRPr="00D52F5B">
              <w:rPr>
                <w:rFonts w:ascii="Arial" w:hAnsi="Arial" w:cs="Arial"/>
                <w:bCs/>
                <w:sz w:val="16"/>
                <w:szCs w:val="16"/>
              </w:rPr>
              <w:instrText xml:space="preserve"> REF _Ref92959445 \r \h </w:instrText>
            </w:r>
            <w:r w:rsidR="003412DE" w:rsidRPr="00D52F5B">
              <w:rPr>
                <w:rFonts w:ascii="Arial" w:hAnsi="Arial" w:cs="Arial"/>
                <w:bCs/>
                <w:sz w:val="16"/>
                <w:szCs w:val="16"/>
              </w:rPr>
            </w:r>
            <w:r w:rsidR="003412DE" w:rsidRPr="00D52F5B">
              <w:rPr>
                <w:rFonts w:ascii="Arial" w:hAnsi="Arial" w:cs="Arial"/>
                <w:bCs/>
                <w:sz w:val="16"/>
                <w:szCs w:val="16"/>
              </w:rPr>
              <w:fldChar w:fldCharType="separate"/>
            </w:r>
            <w:r w:rsidR="003412DE" w:rsidRPr="00D52F5B">
              <w:rPr>
                <w:rFonts w:ascii="Arial" w:hAnsi="Arial" w:cs="Arial"/>
                <w:bCs/>
                <w:sz w:val="16"/>
                <w:szCs w:val="16"/>
              </w:rPr>
              <w:t>[8]</w:t>
            </w:r>
            <w:r w:rsidR="003412DE" w:rsidRPr="00D52F5B">
              <w:rPr>
                <w:rFonts w:ascii="Arial" w:hAnsi="Arial" w:cs="Arial"/>
                <w:bCs/>
                <w:sz w:val="16"/>
                <w:szCs w:val="16"/>
              </w:rPr>
              <w:fldChar w:fldCharType="end"/>
            </w:r>
          </w:p>
        </w:tc>
        <w:tc>
          <w:tcPr>
            <w:tcW w:w="8074" w:type="dxa"/>
          </w:tcPr>
          <w:p w14:paraId="410AB34A" w14:textId="4486B4AD" w:rsidR="003412DE" w:rsidRPr="003412DE" w:rsidRDefault="003412DE" w:rsidP="002625D6">
            <w:pPr>
              <w:spacing w:after="60"/>
            </w:pPr>
            <w:r w:rsidRPr="003412DE">
              <w:t>Proposal 5: Change of information not related to ephemeris and common TA parameters can trigger system information notification procedure with additional indication in the paging message itself.</w:t>
            </w:r>
          </w:p>
        </w:tc>
      </w:tr>
      <w:tr w:rsidR="00042EAB" w:rsidRPr="00D52F5B" w14:paraId="349E3B47" w14:textId="77777777" w:rsidTr="002625D6">
        <w:tc>
          <w:tcPr>
            <w:tcW w:w="1555" w:type="dxa"/>
          </w:tcPr>
          <w:p w14:paraId="254E89E6" w14:textId="77777777" w:rsidR="00042EAB" w:rsidRPr="00D52F5B" w:rsidRDefault="00650AF3" w:rsidP="002625D6">
            <w:pPr>
              <w:spacing w:after="0"/>
              <w:rPr>
                <w:rFonts w:ascii="Arial" w:eastAsia="Times New Roman" w:hAnsi="Arial" w:cs="Arial"/>
                <w:bCs/>
                <w:color w:val="0000FF"/>
                <w:sz w:val="16"/>
                <w:szCs w:val="16"/>
                <w:u w:val="single"/>
                <w:lang w:val="en-US"/>
              </w:rPr>
            </w:pPr>
            <w:hyperlink r:id="rId46" w:history="1">
              <w:r w:rsidR="00042EAB" w:rsidRPr="00D52F5B">
                <w:rPr>
                  <w:rStyle w:val="Hyperlink"/>
                  <w:rFonts w:ascii="Arial" w:hAnsi="Arial" w:cs="Arial"/>
                  <w:bCs/>
                  <w:sz w:val="16"/>
                  <w:szCs w:val="16"/>
                </w:rPr>
                <w:t>R2-2200699</w:t>
              </w:r>
            </w:hyperlink>
            <w:r w:rsidR="00042EAB">
              <w:rPr>
                <w:rFonts w:ascii="Arial" w:hAnsi="Arial" w:cs="Arial"/>
                <w:bCs/>
                <w:color w:val="0000FF"/>
                <w:sz w:val="16"/>
                <w:szCs w:val="16"/>
                <w:u w:val="single"/>
              </w:rPr>
              <w:t xml:space="preserve"> </w:t>
            </w:r>
            <w:r w:rsidR="00042EAB" w:rsidRPr="00D52F5B">
              <w:rPr>
                <w:rFonts w:ascii="Arial" w:hAnsi="Arial" w:cs="Arial"/>
                <w:bCs/>
                <w:sz w:val="16"/>
                <w:szCs w:val="16"/>
              </w:rPr>
              <w:fldChar w:fldCharType="begin"/>
            </w:r>
            <w:r w:rsidR="00042EAB" w:rsidRPr="00D52F5B">
              <w:rPr>
                <w:rFonts w:ascii="Arial" w:hAnsi="Arial" w:cs="Arial"/>
                <w:bCs/>
                <w:sz w:val="16"/>
                <w:szCs w:val="16"/>
              </w:rPr>
              <w:instrText xml:space="preserve"> REF _Ref92959459 \r \h </w:instrText>
            </w:r>
            <w:r w:rsidR="00042EAB" w:rsidRPr="00D52F5B">
              <w:rPr>
                <w:rFonts w:ascii="Arial" w:hAnsi="Arial" w:cs="Arial"/>
                <w:bCs/>
                <w:sz w:val="16"/>
                <w:szCs w:val="16"/>
              </w:rPr>
            </w:r>
            <w:r w:rsidR="00042EAB" w:rsidRPr="00D52F5B">
              <w:rPr>
                <w:rFonts w:ascii="Arial" w:hAnsi="Arial" w:cs="Arial"/>
                <w:bCs/>
                <w:sz w:val="16"/>
                <w:szCs w:val="16"/>
              </w:rPr>
              <w:fldChar w:fldCharType="separate"/>
            </w:r>
            <w:r w:rsidR="00042EAB" w:rsidRPr="00D52F5B">
              <w:rPr>
                <w:rFonts w:ascii="Arial" w:hAnsi="Arial" w:cs="Arial"/>
                <w:bCs/>
                <w:sz w:val="16"/>
                <w:szCs w:val="16"/>
              </w:rPr>
              <w:t>[10]</w:t>
            </w:r>
            <w:r w:rsidR="00042EAB" w:rsidRPr="00D52F5B">
              <w:rPr>
                <w:rFonts w:ascii="Arial" w:hAnsi="Arial" w:cs="Arial"/>
                <w:bCs/>
                <w:sz w:val="16"/>
                <w:szCs w:val="16"/>
              </w:rPr>
              <w:fldChar w:fldCharType="end"/>
            </w:r>
          </w:p>
          <w:p w14:paraId="510D0EC0" w14:textId="77777777" w:rsidR="00042EAB" w:rsidRPr="00D52F5B" w:rsidRDefault="00042EAB" w:rsidP="002625D6">
            <w:pPr>
              <w:spacing w:after="0"/>
              <w:rPr>
                <w:rFonts w:ascii="Arial" w:hAnsi="Arial" w:cs="Arial"/>
                <w:bCs/>
                <w:color w:val="0000FF"/>
                <w:sz w:val="16"/>
                <w:szCs w:val="16"/>
                <w:u w:val="single"/>
              </w:rPr>
            </w:pPr>
          </w:p>
        </w:tc>
        <w:tc>
          <w:tcPr>
            <w:tcW w:w="8074" w:type="dxa"/>
          </w:tcPr>
          <w:p w14:paraId="7CFBBF8D" w14:textId="77777777" w:rsidR="00042EAB" w:rsidRPr="000F5AB3" w:rsidRDefault="00042EAB" w:rsidP="002625D6">
            <w:pPr>
              <w:spacing w:after="60"/>
            </w:pPr>
            <w:r w:rsidRPr="000F5AB3">
              <w:t xml:space="preserve">Proposal 1a: For quasi-earth fixed cell, </w:t>
            </w:r>
            <w:proofErr w:type="spellStart"/>
            <w:r w:rsidRPr="000F5AB3">
              <w:t>IoT</w:t>
            </w:r>
            <w:proofErr w:type="spellEnd"/>
            <w:r w:rsidRPr="000F5AB3">
              <w:t xml:space="preserve"> UE needs to acquire the new SIB when UE camps on a cell.</w:t>
            </w:r>
          </w:p>
          <w:p w14:paraId="60F08253" w14:textId="77777777" w:rsidR="00042EAB" w:rsidRPr="000F5AB3" w:rsidRDefault="00042EAB" w:rsidP="002625D6">
            <w:pPr>
              <w:spacing w:after="60"/>
            </w:pPr>
            <w:r w:rsidRPr="000F5AB3">
              <w:t xml:space="preserve">Proposal 1b: For moving cell, </w:t>
            </w:r>
            <w:proofErr w:type="spellStart"/>
            <w:r w:rsidRPr="000F5AB3">
              <w:t>IoT</w:t>
            </w:r>
            <w:proofErr w:type="spellEnd"/>
            <w:r w:rsidRPr="000F5AB3">
              <w:t xml:space="preserve"> UE needn’t to acquire the new SIB when UE camps on a cell.</w:t>
            </w:r>
          </w:p>
          <w:p w14:paraId="548CB23A" w14:textId="00D993E8" w:rsidR="00042EAB" w:rsidRPr="00D002F7" w:rsidRDefault="00042EAB" w:rsidP="002625D6">
            <w:pPr>
              <w:spacing w:after="60"/>
              <w:rPr>
                <w:strike/>
              </w:rPr>
            </w:pPr>
            <w:r w:rsidRPr="000F5AB3">
              <w:t xml:space="preserve">Proposal 3a: The new SIB is not an essential system information for </w:t>
            </w:r>
            <w:proofErr w:type="spellStart"/>
            <w:r w:rsidRPr="000F5AB3">
              <w:t>IoT</w:t>
            </w:r>
            <w:proofErr w:type="spellEnd"/>
            <w:r w:rsidRPr="000F5AB3">
              <w:t xml:space="preserve"> UE.</w:t>
            </w:r>
          </w:p>
        </w:tc>
      </w:tr>
      <w:tr w:rsidR="00042EAB" w:rsidRPr="00D52F5B" w14:paraId="17F15FC6" w14:textId="77777777" w:rsidTr="002625D6">
        <w:tc>
          <w:tcPr>
            <w:tcW w:w="1555" w:type="dxa"/>
          </w:tcPr>
          <w:p w14:paraId="21BD5755" w14:textId="77777777" w:rsidR="00042EAB" w:rsidRPr="00D52F5B" w:rsidRDefault="00650AF3" w:rsidP="002625D6">
            <w:pPr>
              <w:spacing w:after="0"/>
              <w:rPr>
                <w:rFonts w:ascii="Arial" w:eastAsia="Times New Roman" w:hAnsi="Arial" w:cs="Arial"/>
                <w:bCs/>
                <w:color w:val="0000FF"/>
                <w:sz w:val="16"/>
                <w:szCs w:val="16"/>
                <w:u w:val="single"/>
                <w:lang w:val="en-US"/>
              </w:rPr>
            </w:pPr>
            <w:hyperlink r:id="rId47" w:history="1">
              <w:r w:rsidR="00042EAB" w:rsidRPr="00D52F5B">
                <w:rPr>
                  <w:rStyle w:val="Hyperlink"/>
                  <w:rFonts w:ascii="Arial" w:hAnsi="Arial" w:cs="Arial"/>
                  <w:bCs/>
                  <w:sz w:val="16"/>
                  <w:szCs w:val="16"/>
                </w:rPr>
                <w:t>R2-2200770</w:t>
              </w:r>
            </w:hyperlink>
            <w:r w:rsidR="00042EAB" w:rsidRPr="00D52F5B">
              <w:rPr>
                <w:rFonts w:ascii="Arial" w:hAnsi="Arial" w:cs="Arial"/>
                <w:bCs/>
                <w:sz w:val="16"/>
                <w:szCs w:val="16"/>
              </w:rPr>
              <w:t xml:space="preserve"> </w:t>
            </w:r>
            <w:r w:rsidR="00042EAB" w:rsidRPr="00D52F5B">
              <w:rPr>
                <w:rFonts w:ascii="Arial" w:hAnsi="Arial" w:cs="Arial"/>
                <w:bCs/>
                <w:sz w:val="16"/>
                <w:szCs w:val="16"/>
              </w:rPr>
              <w:fldChar w:fldCharType="begin"/>
            </w:r>
            <w:r w:rsidR="00042EAB" w:rsidRPr="00D52F5B">
              <w:rPr>
                <w:rFonts w:ascii="Arial" w:hAnsi="Arial" w:cs="Arial"/>
                <w:bCs/>
                <w:sz w:val="16"/>
                <w:szCs w:val="16"/>
              </w:rPr>
              <w:instrText xml:space="preserve"> REF _Ref92959470 \r \h </w:instrText>
            </w:r>
            <w:r w:rsidR="00042EAB" w:rsidRPr="00D52F5B">
              <w:rPr>
                <w:rFonts w:ascii="Arial" w:hAnsi="Arial" w:cs="Arial"/>
                <w:bCs/>
                <w:sz w:val="16"/>
                <w:szCs w:val="16"/>
              </w:rPr>
            </w:r>
            <w:r w:rsidR="00042EAB" w:rsidRPr="00D52F5B">
              <w:rPr>
                <w:rFonts w:ascii="Arial" w:hAnsi="Arial" w:cs="Arial"/>
                <w:bCs/>
                <w:sz w:val="16"/>
                <w:szCs w:val="16"/>
              </w:rPr>
              <w:fldChar w:fldCharType="separate"/>
            </w:r>
            <w:r w:rsidR="00042EAB" w:rsidRPr="00D52F5B">
              <w:rPr>
                <w:rFonts w:ascii="Arial" w:hAnsi="Arial" w:cs="Arial"/>
                <w:bCs/>
                <w:sz w:val="16"/>
                <w:szCs w:val="16"/>
              </w:rPr>
              <w:t>[12]</w:t>
            </w:r>
            <w:r w:rsidR="00042EAB" w:rsidRPr="00D52F5B">
              <w:rPr>
                <w:rFonts w:ascii="Arial" w:hAnsi="Arial" w:cs="Arial"/>
                <w:bCs/>
                <w:sz w:val="16"/>
                <w:szCs w:val="16"/>
              </w:rPr>
              <w:fldChar w:fldCharType="end"/>
            </w:r>
          </w:p>
          <w:p w14:paraId="77CC22BB" w14:textId="77777777" w:rsidR="00042EAB" w:rsidRPr="00D52F5B" w:rsidRDefault="00042EAB" w:rsidP="002625D6">
            <w:pPr>
              <w:spacing w:after="0"/>
              <w:rPr>
                <w:rFonts w:ascii="Arial" w:hAnsi="Arial" w:cs="Arial"/>
                <w:bCs/>
                <w:color w:val="0000FF"/>
                <w:sz w:val="16"/>
                <w:szCs w:val="16"/>
                <w:u w:val="single"/>
              </w:rPr>
            </w:pPr>
          </w:p>
        </w:tc>
        <w:tc>
          <w:tcPr>
            <w:tcW w:w="8074" w:type="dxa"/>
          </w:tcPr>
          <w:p w14:paraId="3B110B75" w14:textId="77777777" w:rsidR="00042EAB" w:rsidRPr="00D52F5B" w:rsidRDefault="00042EAB" w:rsidP="002625D6">
            <w:pPr>
              <w:spacing w:after="60"/>
            </w:pPr>
            <w:r w:rsidRPr="00D52F5B">
              <w:t>Proposal 3: The UE can skip obtaining or decoding the same ephemeris of a satellite/HAP constellation if there is no update.</w:t>
            </w:r>
          </w:p>
        </w:tc>
      </w:tr>
      <w:tr w:rsidR="00042EAB" w:rsidRPr="00D52F5B" w14:paraId="5B8A6343" w14:textId="77777777" w:rsidTr="002625D6">
        <w:tc>
          <w:tcPr>
            <w:tcW w:w="1555" w:type="dxa"/>
          </w:tcPr>
          <w:p w14:paraId="5BE0F89D" w14:textId="77777777" w:rsidR="00042EAB" w:rsidRPr="00D52F5B" w:rsidRDefault="00650AF3" w:rsidP="002625D6">
            <w:pPr>
              <w:spacing w:after="0"/>
              <w:rPr>
                <w:rFonts w:ascii="Arial" w:eastAsia="Times New Roman" w:hAnsi="Arial" w:cs="Arial"/>
                <w:bCs/>
                <w:color w:val="0000FF"/>
                <w:sz w:val="16"/>
                <w:szCs w:val="16"/>
                <w:u w:val="single"/>
                <w:lang w:val="en-US"/>
              </w:rPr>
            </w:pPr>
            <w:hyperlink r:id="rId48" w:history="1">
              <w:r w:rsidR="00042EAB" w:rsidRPr="00D52F5B">
                <w:rPr>
                  <w:rStyle w:val="Hyperlink"/>
                  <w:rFonts w:ascii="Arial" w:hAnsi="Arial" w:cs="Arial"/>
                  <w:bCs/>
                  <w:sz w:val="16"/>
                  <w:szCs w:val="16"/>
                </w:rPr>
                <w:t>R2-2201182</w:t>
              </w:r>
            </w:hyperlink>
            <w:r w:rsidR="00042EAB">
              <w:rPr>
                <w:rFonts w:ascii="Arial" w:hAnsi="Arial" w:cs="Arial"/>
                <w:bCs/>
                <w:color w:val="0000FF"/>
                <w:sz w:val="16"/>
                <w:szCs w:val="16"/>
                <w:u w:val="single"/>
              </w:rPr>
              <w:t xml:space="preserve"> </w:t>
            </w:r>
            <w:r w:rsidR="00042EAB" w:rsidRPr="00D52F5B">
              <w:rPr>
                <w:rFonts w:ascii="Arial" w:hAnsi="Arial" w:cs="Arial"/>
                <w:bCs/>
                <w:sz w:val="16"/>
                <w:szCs w:val="16"/>
              </w:rPr>
              <w:fldChar w:fldCharType="begin"/>
            </w:r>
            <w:r w:rsidR="00042EAB" w:rsidRPr="00D52F5B">
              <w:rPr>
                <w:rFonts w:ascii="Arial" w:hAnsi="Arial" w:cs="Arial"/>
                <w:bCs/>
                <w:sz w:val="16"/>
                <w:szCs w:val="16"/>
              </w:rPr>
              <w:instrText xml:space="preserve"> REF _Ref92959480 \r \h </w:instrText>
            </w:r>
            <w:r w:rsidR="00042EAB" w:rsidRPr="00D52F5B">
              <w:rPr>
                <w:rFonts w:ascii="Arial" w:hAnsi="Arial" w:cs="Arial"/>
                <w:bCs/>
                <w:sz w:val="16"/>
                <w:szCs w:val="16"/>
              </w:rPr>
            </w:r>
            <w:r w:rsidR="00042EAB" w:rsidRPr="00D52F5B">
              <w:rPr>
                <w:rFonts w:ascii="Arial" w:hAnsi="Arial" w:cs="Arial"/>
                <w:bCs/>
                <w:sz w:val="16"/>
                <w:szCs w:val="16"/>
              </w:rPr>
              <w:fldChar w:fldCharType="separate"/>
            </w:r>
            <w:r w:rsidR="00042EAB" w:rsidRPr="00D52F5B">
              <w:rPr>
                <w:rFonts w:ascii="Arial" w:hAnsi="Arial" w:cs="Arial"/>
                <w:bCs/>
                <w:sz w:val="16"/>
                <w:szCs w:val="16"/>
              </w:rPr>
              <w:t>[14]</w:t>
            </w:r>
            <w:r w:rsidR="00042EAB" w:rsidRPr="00D52F5B">
              <w:rPr>
                <w:rFonts w:ascii="Arial" w:hAnsi="Arial" w:cs="Arial"/>
                <w:bCs/>
                <w:sz w:val="16"/>
                <w:szCs w:val="16"/>
              </w:rPr>
              <w:fldChar w:fldCharType="end"/>
            </w:r>
          </w:p>
          <w:p w14:paraId="60AE81B7" w14:textId="77777777" w:rsidR="00042EAB" w:rsidRPr="00D52F5B" w:rsidRDefault="00042EAB" w:rsidP="002625D6">
            <w:pPr>
              <w:spacing w:after="0"/>
              <w:rPr>
                <w:rFonts w:ascii="Arial" w:hAnsi="Arial" w:cs="Arial"/>
                <w:bCs/>
                <w:color w:val="0000FF"/>
                <w:sz w:val="16"/>
                <w:szCs w:val="16"/>
                <w:u w:val="single"/>
              </w:rPr>
            </w:pPr>
          </w:p>
        </w:tc>
        <w:tc>
          <w:tcPr>
            <w:tcW w:w="8074" w:type="dxa"/>
          </w:tcPr>
          <w:p w14:paraId="21B32BCA" w14:textId="77777777" w:rsidR="00042EAB" w:rsidRPr="00D52F5B" w:rsidRDefault="00042EAB" w:rsidP="002625D6">
            <w:pPr>
              <w:spacing w:after="60"/>
            </w:pPr>
            <w:r w:rsidRPr="00D52F5B">
              <w:t xml:space="preserve">Proposal 1: NAS mechanisms be used for slowly changing ephemeris, and RRC </w:t>
            </w:r>
            <w:proofErr w:type="spellStart"/>
            <w:r w:rsidRPr="00D52F5B">
              <w:t>signaling</w:t>
            </w:r>
            <w:proofErr w:type="spellEnd"/>
            <w:r w:rsidRPr="00D52F5B">
              <w:t xml:space="preserve"> for rapidly changing ephemeris.</w:t>
            </w:r>
          </w:p>
          <w:p w14:paraId="71A3A3D8" w14:textId="77777777" w:rsidR="00042EAB" w:rsidRPr="00D52F5B" w:rsidRDefault="00042EAB" w:rsidP="002625D6">
            <w:pPr>
              <w:spacing w:after="60"/>
            </w:pPr>
            <w:r w:rsidRPr="00D52F5B">
              <w:t>Proposal 2: System information modification procedure is not invoked for ephemeris related SIBs.</w:t>
            </w:r>
          </w:p>
          <w:p w14:paraId="2DD18FE7" w14:textId="77777777" w:rsidR="00042EAB" w:rsidRPr="00D52F5B" w:rsidRDefault="00042EAB" w:rsidP="002625D6">
            <w:pPr>
              <w:spacing w:after="60"/>
            </w:pPr>
            <w:r w:rsidRPr="00D52F5B">
              <w:t>Proposal 3: A validity period is used to ensure that the ephemeris information used by the UE is valid.</w:t>
            </w:r>
          </w:p>
        </w:tc>
      </w:tr>
      <w:tr w:rsidR="00042EAB" w:rsidRPr="00D52F5B" w14:paraId="745817FA" w14:textId="77777777" w:rsidTr="002625D6">
        <w:tc>
          <w:tcPr>
            <w:tcW w:w="1555" w:type="dxa"/>
          </w:tcPr>
          <w:p w14:paraId="79E2A078" w14:textId="77777777" w:rsidR="00042EAB" w:rsidRPr="00D52F5B" w:rsidRDefault="00650AF3" w:rsidP="002625D6">
            <w:pPr>
              <w:spacing w:after="0"/>
              <w:rPr>
                <w:rFonts w:ascii="Arial" w:eastAsia="Times New Roman" w:hAnsi="Arial" w:cs="Arial"/>
                <w:bCs/>
                <w:color w:val="0000FF"/>
                <w:sz w:val="16"/>
                <w:szCs w:val="16"/>
                <w:u w:val="single"/>
                <w:lang w:val="en-US"/>
              </w:rPr>
            </w:pPr>
            <w:hyperlink r:id="rId49" w:history="1">
              <w:r w:rsidR="00042EAB" w:rsidRPr="00D52F5B">
                <w:rPr>
                  <w:rStyle w:val="Hyperlink"/>
                  <w:rFonts w:ascii="Arial" w:hAnsi="Arial" w:cs="Arial"/>
                  <w:bCs/>
                  <w:sz w:val="16"/>
                  <w:szCs w:val="16"/>
                </w:rPr>
                <w:t>R2-2201600</w:t>
              </w:r>
            </w:hyperlink>
            <w:r w:rsidR="00042EAB" w:rsidRPr="00D52F5B">
              <w:rPr>
                <w:rFonts w:ascii="Arial" w:hAnsi="Arial" w:cs="Arial"/>
                <w:bCs/>
                <w:sz w:val="16"/>
                <w:szCs w:val="16"/>
              </w:rPr>
              <w:t xml:space="preserve"> </w:t>
            </w:r>
            <w:r w:rsidR="00042EAB" w:rsidRPr="00D52F5B">
              <w:rPr>
                <w:rFonts w:ascii="Arial" w:hAnsi="Arial" w:cs="Arial"/>
                <w:bCs/>
                <w:sz w:val="16"/>
                <w:szCs w:val="16"/>
              </w:rPr>
              <w:fldChar w:fldCharType="begin"/>
            </w:r>
            <w:r w:rsidR="00042EAB" w:rsidRPr="00D52F5B">
              <w:rPr>
                <w:rFonts w:ascii="Arial" w:hAnsi="Arial" w:cs="Arial"/>
                <w:bCs/>
                <w:sz w:val="16"/>
                <w:szCs w:val="16"/>
              </w:rPr>
              <w:instrText xml:space="preserve"> REF _Ref92959767 \r \h </w:instrText>
            </w:r>
            <w:r w:rsidR="00042EAB" w:rsidRPr="00D52F5B">
              <w:rPr>
                <w:rFonts w:ascii="Arial" w:hAnsi="Arial" w:cs="Arial"/>
                <w:bCs/>
                <w:sz w:val="16"/>
                <w:szCs w:val="16"/>
              </w:rPr>
            </w:r>
            <w:r w:rsidR="00042EAB" w:rsidRPr="00D52F5B">
              <w:rPr>
                <w:rFonts w:ascii="Arial" w:hAnsi="Arial" w:cs="Arial"/>
                <w:bCs/>
                <w:sz w:val="16"/>
                <w:szCs w:val="16"/>
              </w:rPr>
              <w:fldChar w:fldCharType="separate"/>
            </w:r>
            <w:r w:rsidR="00042EAB" w:rsidRPr="00D52F5B">
              <w:rPr>
                <w:rFonts w:ascii="Arial" w:hAnsi="Arial" w:cs="Arial"/>
                <w:bCs/>
                <w:sz w:val="16"/>
                <w:szCs w:val="16"/>
              </w:rPr>
              <w:t>[18]</w:t>
            </w:r>
            <w:r w:rsidR="00042EAB" w:rsidRPr="00D52F5B">
              <w:rPr>
                <w:rFonts w:ascii="Arial" w:hAnsi="Arial" w:cs="Arial"/>
                <w:bCs/>
                <w:sz w:val="16"/>
                <w:szCs w:val="16"/>
              </w:rPr>
              <w:fldChar w:fldCharType="end"/>
            </w:r>
          </w:p>
          <w:p w14:paraId="06330360" w14:textId="77777777" w:rsidR="00042EAB" w:rsidRPr="00D52F5B" w:rsidRDefault="00042EAB" w:rsidP="002625D6">
            <w:pPr>
              <w:spacing w:after="0"/>
              <w:rPr>
                <w:rFonts w:ascii="Arial" w:hAnsi="Arial" w:cs="Arial"/>
                <w:bCs/>
                <w:color w:val="0000FF"/>
                <w:sz w:val="16"/>
                <w:szCs w:val="16"/>
                <w:u w:val="single"/>
              </w:rPr>
            </w:pPr>
          </w:p>
        </w:tc>
        <w:tc>
          <w:tcPr>
            <w:tcW w:w="8074" w:type="dxa"/>
          </w:tcPr>
          <w:p w14:paraId="03BFE8F1" w14:textId="7B47C454" w:rsidR="00042EAB" w:rsidRPr="00D52F5B" w:rsidRDefault="00042EAB" w:rsidP="002625D6">
            <w:pPr>
              <w:spacing w:after="60"/>
            </w:pPr>
            <w:r w:rsidRPr="000F5AB3">
              <w:t>Proposal 14 Discuss whether RRC_IDLE NTN UE is required to read NTN-specific SIB.</w:t>
            </w:r>
          </w:p>
        </w:tc>
      </w:tr>
    </w:tbl>
    <w:p w14:paraId="0B43CF71" w14:textId="18890284" w:rsidR="00042EAB" w:rsidRDefault="00042EAB" w:rsidP="00E35136">
      <w:pPr>
        <w:spacing w:after="0"/>
      </w:pPr>
    </w:p>
    <w:p w14:paraId="5720319D" w14:textId="508A611F" w:rsidR="00042EAB" w:rsidRDefault="00042EAB" w:rsidP="00042EAB">
      <w:r>
        <w:rPr>
          <w:b/>
        </w:rPr>
        <w:t>Proposal 9</w:t>
      </w:r>
      <w:r>
        <w:t xml:space="preserve">: RAN2 to discuss whether </w:t>
      </w:r>
      <w:r w:rsidRPr="000F5AB3">
        <w:t>RRC_IDLE UE is required to read NTN-specific SIB</w:t>
      </w:r>
      <w:r>
        <w:t xml:space="preserve"> and whether some mechanism is needed to trigger the UE to reacquire the NTN specific SIB in RRC_IDLE. </w:t>
      </w:r>
    </w:p>
    <w:p w14:paraId="19F4B2CA" w14:textId="7EA2B07B" w:rsidR="00F02683" w:rsidRDefault="00F02683" w:rsidP="00042EAB">
      <w:pPr>
        <w:pStyle w:val="Heading3"/>
      </w:pPr>
      <w:r w:rsidRPr="00042EAB">
        <w:t>RRC</w:t>
      </w:r>
      <w:r>
        <w:t xml:space="preserve"> Connection Release</w:t>
      </w:r>
    </w:p>
    <w:p w14:paraId="1495530D" w14:textId="7FE0D72A" w:rsidR="003412DE" w:rsidRDefault="00042EAB" w:rsidP="00042EAB">
      <w:r w:rsidRPr="0096460B">
        <w:t>The following proposals are made in documents [1] - [18]: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3412DE" w:rsidRPr="00D52F5B" w14:paraId="38642001" w14:textId="77777777" w:rsidTr="002625D6">
        <w:tc>
          <w:tcPr>
            <w:tcW w:w="1555" w:type="dxa"/>
          </w:tcPr>
          <w:p w14:paraId="4691F034" w14:textId="77777777" w:rsidR="003412DE" w:rsidRPr="00D52F5B" w:rsidRDefault="003412DE" w:rsidP="002625D6">
            <w:proofErr w:type="spellStart"/>
            <w:r w:rsidRPr="00D52F5B">
              <w:t>Tdoc</w:t>
            </w:r>
            <w:proofErr w:type="spellEnd"/>
          </w:p>
        </w:tc>
        <w:tc>
          <w:tcPr>
            <w:tcW w:w="8074" w:type="dxa"/>
          </w:tcPr>
          <w:p w14:paraId="67B8D22E" w14:textId="77777777" w:rsidR="003412DE" w:rsidRPr="00D52F5B" w:rsidRDefault="003412DE" w:rsidP="002625D6">
            <w:r w:rsidRPr="00D52F5B">
              <w:t>Proposals</w:t>
            </w:r>
          </w:p>
        </w:tc>
      </w:tr>
      <w:tr w:rsidR="003412DE" w:rsidRPr="00D52F5B" w14:paraId="4C8C4821" w14:textId="77777777" w:rsidTr="002625D6">
        <w:tc>
          <w:tcPr>
            <w:tcW w:w="1555" w:type="dxa"/>
          </w:tcPr>
          <w:p w14:paraId="565300E4" w14:textId="77777777" w:rsidR="003412DE" w:rsidRPr="00D52F5B" w:rsidRDefault="00650AF3" w:rsidP="002625D6">
            <w:pPr>
              <w:spacing w:after="0"/>
              <w:rPr>
                <w:rFonts w:ascii="Arial" w:eastAsia="Times New Roman" w:hAnsi="Arial" w:cs="Arial"/>
                <w:bCs/>
                <w:color w:val="0000FF"/>
                <w:sz w:val="16"/>
                <w:szCs w:val="16"/>
                <w:u w:val="single"/>
                <w:lang w:val="en-US"/>
              </w:rPr>
            </w:pPr>
            <w:hyperlink r:id="rId50" w:history="1">
              <w:r w:rsidR="003412DE" w:rsidRPr="00D52F5B">
                <w:rPr>
                  <w:rStyle w:val="Hyperlink"/>
                  <w:rFonts w:ascii="Arial" w:hAnsi="Arial" w:cs="Arial"/>
                  <w:bCs/>
                  <w:sz w:val="16"/>
                  <w:szCs w:val="16"/>
                </w:rPr>
                <w:t>R2-2200714</w:t>
              </w:r>
            </w:hyperlink>
            <w:r w:rsidR="003412DE">
              <w:rPr>
                <w:rFonts w:ascii="Arial" w:hAnsi="Arial" w:cs="Arial"/>
                <w:bCs/>
                <w:color w:val="0000FF"/>
                <w:sz w:val="16"/>
                <w:szCs w:val="16"/>
                <w:u w:val="single"/>
              </w:rPr>
              <w:t xml:space="preserve"> </w:t>
            </w:r>
            <w:r w:rsidR="003412DE" w:rsidRPr="00D52F5B">
              <w:rPr>
                <w:rFonts w:ascii="Arial" w:hAnsi="Arial" w:cs="Arial"/>
                <w:bCs/>
                <w:sz w:val="16"/>
                <w:szCs w:val="16"/>
              </w:rPr>
              <w:fldChar w:fldCharType="begin"/>
            </w:r>
            <w:r w:rsidR="003412DE" w:rsidRPr="00D52F5B">
              <w:rPr>
                <w:rFonts w:ascii="Arial" w:hAnsi="Arial" w:cs="Arial"/>
                <w:bCs/>
                <w:sz w:val="16"/>
                <w:szCs w:val="16"/>
              </w:rPr>
              <w:instrText xml:space="preserve"> REF _Ref92959464 \r \h </w:instrText>
            </w:r>
            <w:r w:rsidR="003412DE" w:rsidRPr="00D52F5B">
              <w:rPr>
                <w:rFonts w:ascii="Arial" w:hAnsi="Arial" w:cs="Arial"/>
                <w:bCs/>
                <w:sz w:val="16"/>
                <w:szCs w:val="16"/>
              </w:rPr>
            </w:r>
            <w:r w:rsidR="003412DE" w:rsidRPr="00D52F5B">
              <w:rPr>
                <w:rFonts w:ascii="Arial" w:hAnsi="Arial" w:cs="Arial"/>
                <w:bCs/>
                <w:sz w:val="16"/>
                <w:szCs w:val="16"/>
              </w:rPr>
              <w:fldChar w:fldCharType="separate"/>
            </w:r>
            <w:r w:rsidR="003412DE" w:rsidRPr="00D52F5B">
              <w:rPr>
                <w:rFonts w:ascii="Arial" w:hAnsi="Arial" w:cs="Arial"/>
                <w:bCs/>
                <w:sz w:val="16"/>
                <w:szCs w:val="16"/>
              </w:rPr>
              <w:t>[11]</w:t>
            </w:r>
            <w:r w:rsidR="003412DE" w:rsidRPr="00D52F5B">
              <w:rPr>
                <w:rFonts w:ascii="Arial" w:hAnsi="Arial" w:cs="Arial"/>
                <w:bCs/>
                <w:sz w:val="16"/>
                <w:szCs w:val="16"/>
              </w:rPr>
              <w:fldChar w:fldCharType="end"/>
            </w:r>
          </w:p>
          <w:p w14:paraId="49560CC2" w14:textId="77777777" w:rsidR="003412DE" w:rsidRPr="00D52F5B" w:rsidRDefault="003412DE" w:rsidP="002625D6">
            <w:pPr>
              <w:spacing w:after="0"/>
              <w:rPr>
                <w:rFonts w:ascii="Arial" w:hAnsi="Arial" w:cs="Arial"/>
                <w:bCs/>
                <w:color w:val="0000FF"/>
                <w:sz w:val="16"/>
                <w:szCs w:val="16"/>
                <w:u w:val="single"/>
              </w:rPr>
            </w:pPr>
          </w:p>
        </w:tc>
        <w:tc>
          <w:tcPr>
            <w:tcW w:w="8074" w:type="dxa"/>
          </w:tcPr>
          <w:p w14:paraId="5A29C727" w14:textId="77777777" w:rsidR="003412DE" w:rsidRPr="00D52F5B" w:rsidRDefault="003412DE" w:rsidP="002625D6">
            <w:pPr>
              <w:spacing w:after="60"/>
            </w:pPr>
            <w:r w:rsidRPr="00D52F5B">
              <w:t xml:space="preserve">Proposal 4: For the reception of RRC release, RAN2 to discuss the following two options for extending the 1.25s delay for </w:t>
            </w:r>
            <w:proofErr w:type="spellStart"/>
            <w:r w:rsidRPr="00D52F5B">
              <w:t>eMTC</w:t>
            </w:r>
            <w:proofErr w:type="spellEnd"/>
            <w:r w:rsidRPr="00D52F5B">
              <w:t xml:space="preserve"> UEs:</w:t>
            </w:r>
          </w:p>
          <w:p w14:paraId="0FCA1536" w14:textId="77777777" w:rsidR="003412DE" w:rsidRPr="00D52F5B" w:rsidRDefault="003412DE" w:rsidP="002625D6">
            <w:pPr>
              <w:spacing w:after="60"/>
            </w:pPr>
            <w:r w:rsidRPr="00D52F5B">
              <w:t>Option 1: 1.25s delay value is extended based on UE-</w:t>
            </w:r>
            <w:proofErr w:type="spellStart"/>
            <w:r w:rsidRPr="00D52F5B">
              <w:t>gNB</w:t>
            </w:r>
            <w:proofErr w:type="spellEnd"/>
            <w:r w:rsidRPr="00D52F5B">
              <w:t xml:space="preserve"> RTT, e.g. 1.25 + N*UE-</w:t>
            </w:r>
            <w:proofErr w:type="spellStart"/>
            <w:r w:rsidRPr="00D52F5B">
              <w:t>gNB</w:t>
            </w:r>
            <w:proofErr w:type="spellEnd"/>
            <w:r w:rsidRPr="00D52F5B">
              <w:t xml:space="preserve"> RTT.</w:t>
            </w:r>
          </w:p>
          <w:p w14:paraId="569C7DA0" w14:textId="77777777" w:rsidR="003412DE" w:rsidRPr="00D52F5B" w:rsidRDefault="003412DE" w:rsidP="002625D6">
            <w:pPr>
              <w:spacing w:after="60"/>
            </w:pPr>
            <w:r w:rsidRPr="00D52F5B">
              <w:t>Option 2: 1.25s delay value is extended to a fix value, e.g. 3.86s</w:t>
            </w:r>
          </w:p>
        </w:tc>
      </w:tr>
      <w:tr w:rsidR="003412DE" w:rsidRPr="00D52F5B" w14:paraId="5D76F823" w14:textId="77777777" w:rsidTr="002625D6">
        <w:tc>
          <w:tcPr>
            <w:tcW w:w="1555" w:type="dxa"/>
          </w:tcPr>
          <w:p w14:paraId="19054A69" w14:textId="77777777" w:rsidR="003412DE" w:rsidRPr="00D52F5B" w:rsidRDefault="00650AF3" w:rsidP="002625D6">
            <w:pPr>
              <w:spacing w:after="0"/>
              <w:rPr>
                <w:rFonts w:ascii="Arial" w:eastAsia="Times New Roman" w:hAnsi="Arial" w:cs="Arial"/>
                <w:bCs/>
                <w:color w:val="0000FF"/>
                <w:sz w:val="16"/>
                <w:szCs w:val="16"/>
                <w:u w:val="single"/>
                <w:lang w:val="en-US"/>
              </w:rPr>
            </w:pPr>
            <w:hyperlink r:id="rId51" w:history="1">
              <w:r w:rsidR="003412DE" w:rsidRPr="00D52F5B">
                <w:rPr>
                  <w:rStyle w:val="Hyperlink"/>
                  <w:rFonts w:ascii="Arial" w:hAnsi="Arial" w:cs="Arial"/>
                  <w:bCs/>
                  <w:sz w:val="16"/>
                  <w:szCs w:val="16"/>
                </w:rPr>
                <w:t>R2-2201600</w:t>
              </w:r>
            </w:hyperlink>
            <w:r w:rsidR="003412DE" w:rsidRPr="00D52F5B">
              <w:rPr>
                <w:rFonts w:ascii="Arial" w:hAnsi="Arial" w:cs="Arial"/>
                <w:bCs/>
                <w:sz w:val="16"/>
                <w:szCs w:val="16"/>
              </w:rPr>
              <w:t xml:space="preserve"> </w:t>
            </w:r>
            <w:r w:rsidR="003412DE" w:rsidRPr="00D52F5B">
              <w:rPr>
                <w:rFonts w:ascii="Arial" w:hAnsi="Arial" w:cs="Arial"/>
                <w:bCs/>
                <w:sz w:val="16"/>
                <w:szCs w:val="16"/>
              </w:rPr>
              <w:fldChar w:fldCharType="begin"/>
            </w:r>
            <w:r w:rsidR="003412DE" w:rsidRPr="00D52F5B">
              <w:rPr>
                <w:rFonts w:ascii="Arial" w:hAnsi="Arial" w:cs="Arial"/>
                <w:bCs/>
                <w:sz w:val="16"/>
                <w:szCs w:val="16"/>
              </w:rPr>
              <w:instrText xml:space="preserve"> REF _Ref92959767 \r \h </w:instrText>
            </w:r>
            <w:r w:rsidR="003412DE" w:rsidRPr="00D52F5B">
              <w:rPr>
                <w:rFonts w:ascii="Arial" w:hAnsi="Arial" w:cs="Arial"/>
                <w:bCs/>
                <w:sz w:val="16"/>
                <w:szCs w:val="16"/>
              </w:rPr>
            </w:r>
            <w:r w:rsidR="003412DE" w:rsidRPr="00D52F5B">
              <w:rPr>
                <w:rFonts w:ascii="Arial" w:hAnsi="Arial" w:cs="Arial"/>
                <w:bCs/>
                <w:sz w:val="16"/>
                <w:szCs w:val="16"/>
              </w:rPr>
              <w:fldChar w:fldCharType="separate"/>
            </w:r>
            <w:r w:rsidR="003412DE" w:rsidRPr="00D52F5B">
              <w:rPr>
                <w:rFonts w:ascii="Arial" w:hAnsi="Arial" w:cs="Arial"/>
                <w:bCs/>
                <w:sz w:val="16"/>
                <w:szCs w:val="16"/>
              </w:rPr>
              <w:t>[18]</w:t>
            </w:r>
            <w:r w:rsidR="003412DE" w:rsidRPr="00D52F5B">
              <w:rPr>
                <w:rFonts w:ascii="Arial" w:hAnsi="Arial" w:cs="Arial"/>
                <w:bCs/>
                <w:sz w:val="16"/>
                <w:szCs w:val="16"/>
              </w:rPr>
              <w:fldChar w:fldCharType="end"/>
            </w:r>
          </w:p>
          <w:p w14:paraId="7B04579C" w14:textId="77777777" w:rsidR="003412DE" w:rsidRPr="00D52F5B" w:rsidRDefault="003412DE" w:rsidP="002625D6">
            <w:pPr>
              <w:spacing w:after="0"/>
              <w:rPr>
                <w:rFonts w:ascii="Arial" w:hAnsi="Arial" w:cs="Arial"/>
                <w:bCs/>
                <w:color w:val="0000FF"/>
                <w:sz w:val="16"/>
                <w:szCs w:val="16"/>
                <w:u w:val="single"/>
              </w:rPr>
            </w:pPr>
          </w:p>
        </w:tc>
        <w:tc>
          <w:tcPr>
            <w:tcW w:w="8074" w:type="dxa"/>
          </w:tcPr>
          <w:p w14:paraId="33DA6C3C" w14:textId="0012B49A" w:rsidR="003412DE" w:rsidRPr="00D52F5B" w:rsidRDefault="003412DE" w:rsidP="002625D6">
            <w:pPr>
              <w:spacing w:after="60"/>
            </w:pPr>
            <w:r w:rsidRPr="003412DE">
              <w:t>Proposal 10 RRC Connection Release timer is increased from 1.25 s to 2.5 s for BL UEs or UEs in CE operating in NTN.</w:t>
            </w:r>
          </w:p>
        </w:tc>
      </w:tr>
    </w:tbl>
    <w:p w14:paraId="26B34605" w14:textId="77777777" w:rsidR="003412DE" w:rsidRDefault="003412DE" w:rsidP="00042EAB"/>
    <w:p w14:paraId="0951D010" w14:textId="656A87A6" w:rsidR="003412DE" w:rsidRDefault="003412DE" w:rsidP="00042EAB">
      <w:r>
        <w:rPr>
          <w:b/>
        </w:rPr>
        <w:lastRenderedPageBreak/>
        <w:t>Proposal 10</w:t>
      </w:r>
      <w:r>
        <w:t xml:space="preserve">: </w:t>
      </w:r>
      <w:r w:rsidRPr="003412DE">
        <w:t xml:space="preserve">RRC Connection Release timer is increased </w:t>
      </w:r>
      <w:r>
        <w:t>by a fixed value</w:t>
      </w:r>
      <w:r w:rsidRPr="003412DE">
        <w:t xml:space="preserve"> for BL UEs or UEs in CE operating in NTN</w:t>
      </w:r>
      <w:r>
        <w:t>. FFS value = 2.5 s.</w:t>
      </w:r>
    </w:p>
    <w:p w14:paraId="37C0ED2E" w14:textId="5F05E460" w:rsidR="003412DE" w:rsidRDefault="003412DE" w:rsidP="003412DE">
      <w:pPr>
        <w:pStyle w:val="Heading3"/>
      </w:pPr>
      <w:r>
        <w:t>Miscellaneous</w:t>
      </w:r>
    </w:p>
    <w:p w14:paraId="63C2804D" w14:textId="7F57C411" w:rsidR="003412DE" w:rsidRDefault="003412DE" w:rsidP="003412DE">
      <w:r w:rsidRPr="0096460B">
        <w:t>The following proposals are made in documents [1] - [18]: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3412DE" w:rsidRPr="00D52F5B" w14:paraId="49C9FB5E" w14:textId="77777777" w:rsidTr="002625D6">
        <w:tc>
          <w:tcPr>
            <w:tcW w:w="1555" w:type="dxa"/>
          </w:tcPr>
          <w:p w14:paraId="381A355A" w14:textId="77777777" w:rsidR="003412DE" w:rsidRPr="00D52F5B" w:rsidRDefault="003412DE" w:rsidP="002625D6">
            <w:proofErr w:type="spellStart"/>
            <w:r w:rsidRPr="00D52F5B">
              <w:t>Tdoc</w:t>
            </w:r>
            <w:proofErr w:type="spellEnd"/>
          </w:p>
        </w:tc>
        <w:tc>
          <w:tcPr>
            <w:tcW w:w="8074" w:type="dxa"/>
          </w:tcPr>
          <w:p w14:paraId="607D80FB" w14:textId="77777777" w:rsidR="003412DE" w:rsidRPr="00D52F5B" w:rsidRDefault="003412DE" w:rsidP="002625D6">
            <w:r w:rsidRPr="00D52F5B">
              <w:t>Proposals</w:t>
            </w:r>
          </w:p>
        </w:tc>
      </w:tr>
      <w:tr w:rsidR="003412DE" w:rsidRPr="00D52F5B" w14:paraId="4A45699F" w14:textId="77777777" w:rsidTr="002625D6">
        <w:tc>
          <w:tcPr>
            <w:tcW w:w="1555" w:type="dxa"/>
          </w:tcPr>
          <w:p w14:paraId="51FD3622" w14:textId="77777777" w:rsidR="003412DE" w:rsidRPr="00D52F5B" w:rsidRDefault="00650AF3" w:rsidP="002625D6">
            <w:pPr>
              <w:spacing w:after="0"/>
              <w:rPr>
                <w:rFonts w:ascii="Arial" w:eastAsia="Times New Roman" w:hAnsi="Arial" w:cs="Arial"/>
                <w:bCs/>
                <w:color w:val="0000FF"/>
                <w:sz w:val="16"/>
                <w:szCs w:val="16"/>
                <w:u w:val="single"/>
                <w:lang w:val="en-US"/>
              </w:rPr>
            </w:pPr>
            <w:hyperlink r:id="rId52" w:history="1">
              <w:r w:rsidR="003412DE" w:rsidRPr="00D52F5B">
                <w:rPr>
                  <w:rStyle w:val="Hyperlink"/>
                  <w:rFonts w:ascii="Arial" w:hAnsi="Arial" w:cs="Arial"/>
                  <w:bCs/>
                  <w:sz w:val="16"/>
                  <w:szCs w:val="16"/>
                </w:rPr>
                <w:t>R2-2200254</w:t>
              </w:r>
            </w:hyperlink>
            <w:r w:rsidR="003412DE" w:rsidRPr="00D52F5B">
              <w:rPr>
                <w:rFonts w:ascii="Arial" w:hAnsi="Arial" w:cs="Arial"/>
                <w:bCs/>
                <w:sz w:val="16"/>
                <w:szCs w:val="16"/>
              </w:rPr>
              <w:t xml:space="preserve"> </w:t>
            </w:r>
            <w:r w:rsidR="003412DE" w:rsidRPr="00D52F5B">
              <w:rPr>
                <w:rFonts w:ascii="Arial" w:hAnsi="Arial" w:cs="Arial"/>
                <w:bCs/>
                <w:sz w:val="16"/>
                <w:szCs w:val="16"/>
              </w:rPr>
              <w:fldChar w:fldCharType="begin"/>
            </w:r>
            <w:r w:rsidR="003412DE" w:rsidRPr="00D52F5B">
              <w:rPr>
                <w:rFonts w:ascii="Arial" w:hAnsi="Arial" w:cs="Arial"/>
                <w:bCs/>
                <w:sz w:val="16"/>
                <w:szCs w:val="16"/>
              </w:rPr>
              <w:instrText xml:space="preserve"> REF _Ref92959386 \r \h </w:instrText>
            </w:r>
            <w:r w:rsidR="003412DE" w:rsidRPr="00D52F5B">
              <w:rPr>
                <w:rFonts w:ascii="Arial" w:hAnsi="Arial" w:cs="Arial"/>
                <w:bCs/>
                <w:sz w:val="16"/>
                <w:szCs w:val="16"/>
              </w:rPr>
            </w:r>
            <w:r w:rsidR="003412DE" w:rsidRPr="00D52F5B">
              <w:rPr>
                <w:rFonts w:ascii="Arial" w:hAnsi="Arial" w:cs="Arial"/>
                <w:bCs/>
                <w:sz w:val="16"/>
                <w:szCs w:val="16"/>
              </w:rPr>
              <w:fldChar w:fldCharType="separate"/>
            </w:r>
            <w:r w:rsidR="003412DE" w:rsidRPr="00D52F5B">
              <w:rPr>
                <w:rFonts w:ascii="Arial" w:hAnsi="Arial" w:cs="Arial"/>
                <w:bCs/>
                <w:sz w:val="16"/>
                <w:szCs w:val="16"/>
              </w:rPr>
              <w:t>[2]</w:t>
            </w:r>
            <w:r w:rsidR="003412DE" w:rsidRPr="00D52F5B">
              <w:rPr>
                <w:rFonts w:ascii="Arial" w:hAnsi="Arial" w:cs="Arial"/>
                <w:bCs/>
                <w:sz w:val="16"/>
                <w:szCs w:val="16"/>
              </w:rPr>
              <w:fldChar w:fldCharType="end"/>
            </w:r>
          </w:p>
          <w:p w14:paraId="7A1290C9" w14:textId="77777777" w:rsidR="003412DE" w:rsidRPr="00D52F5B" w:rsidRDefault="003412DE" w:rsidP="002625D6"/>
        </w:tc>
        <w:tc>
          <w:tcPr>
            <w:tcW w:w="8074" w:type="dxa"/>
          </w:tcPr>
          <w:p w14:paraId="29C6CA23" w14:textId="11756552" w:rsidR="003412DE" w:rsidRPr="003412DE" w:rsidRDefault="003412DE" w:rsidP="002625D6">
            <w:pPr>
              <w:spacing w:after="60"/>
            </w:pPr>
            <w:r w:rsidRPr="00D52F5B">
              <w:t xml:space="preserve">Proposal 1 For quasi-earth fixed cell, UE should start measurements on neighbour cells before the serving cell stops covering the current area, regardless of whether legacy </w:t>
            </w:r>
            <w:proofErr w:type="spellStart"/>
            <w:r w:rsidRPr="00D52F5B">
              <w:t>Srxlev</w:t>
            </w:r>
            <w:proofErr w:type="spellEnd"/>
            <w:r w:rsidRPr="00D52F5B">
              <w:t>/</w:t>
            </w:r>
            <w:proofErr w:type="spellStart"/>
            <w:r w:rsidRPr="00D52F5B">
              <w:t>Squal</w:t>
            </w:r>
            <w:proofErr w:type="spellEnd"/>
            <w:r w:rsidRPr="00D52F5B">
              <w:t xml:space="preserve"> condition is met, i.e., serving cell’s </w:t>
            </w:r>
            <w:proofErr w:type="spellStart"/>
            <w:r w:rsidRPr="00D52F5B">
              <w:t>Srxlev</w:t>
            </w:r>
            <w:proofErr w:type="spellEnd"/>
            <w:r w:rsidRPr="00D52F5B">
              <w:t>/</w:t>
            </w:r>
            <w:proofErr w:type="spellStart"/>
            <w:r w:rsidRPr="00D52F5B">
              <w:t>Squal</w:t>
            </w:r>
            <w:proofErr w:type="spellEnd"/>
            <w:r w:rsidRPr="00D52F5B">
              <w:t xml:space="preserve"> is lower than the thresholds.</w:t>
            </w:r>
          </w:p>
        </w:tc>
      </w:tr>
      <w:tr w:rsidR="003412DE" w:rsidRPr="00D52F5B" w14:paraId="5894CA7A" w14:textId="77777777" w:rsidTr="002625D6">
        <w:tc>
          <w:tcPr>
            <w:tcW w:w="1555" w:type="dxa"/>
          </w:tcPr>
          <w:p w14:paraId="15142FE2" w14:textId="77777777" w:rsidR="003412DE" w:rsidRPr="00D52F5B" w:rsidRDefault="00650AF3" w:rsidP="002625D6">
            <w:pPr>
              <w:spacing w:after="0"/>
              <w:rPr>
                <w:rFonts w:ascii="Arial" w:eastAsia="Times New Roman" w:hAnsi="Arial" w:cs="Arial"/>
                <w:bCs/>
                <w:color w:val="0000FF"/>
                <w:sz w:val="16"/>
                <w:szCs w:val="16"/>
                <w:u w:val="single"/>
                <w:lang w:val="en-US"/>
              </w:rPr>
            </w:pPr>
            <w:hyperlink r:id="rId53" w:history="1">
              <w:r w:rsidR="003412DE" w:rsidRPr="00D52F5B">
                <w:rPr>
                  <w:rStyle w:val="Hyperlink"/>
                  <w:rFonts w:ascii="Arial" w:hAnsi="Arial" w:cs="Arial"/>
                  <w:bCs/>
                  <w:sz w:val="16"/>
                  <w:szCs w:val="16"/>
                </w:rPr>
                <w:t>R2-2200699</w:t>
              </w:r>
            </w:hyperlink>
            <w:r w:rsidR="003412DE">
              <w:rPr>
                <w:rFonts w:ascii="Arial" w:hAnsi="Arial" w:cs="Arial"/>
                <w:bCs/>
                <w:color w:val="0000FF"/>
                <w:sz w:val="16"/>
                <w:szCs w:val="16"/>
                <w:u w:val="single"/>
              </w:rPr>
              <w:t xml:space="preserve"> </w:t>
            </w:r>
            <w:r w:rsidR="003412DE" w:rsidRPr="00D52F5B">
              <w:rPr>
                <w:rFonts w:ascii="Arial" w:hAnsi="Arial" w:cs="Arial"/>
                <w:bCs/>
                <w:sz w:val="16"/>
                <w:szCs w:val="16"/>
              </w:rPr>
              <w:fldChar w:fldCharType="begin"/>
            </w:r>
            <w:r w:rsidR="003412DE" w:rsidRPr="00D52F5B">
              <w:rPr>
                <w:rFonts w:ascii="Arial" w:hAnsi="Arial" w:cs="Arial"/>
                <w:bCs/>
                <w:sz w:val="16"/>
                <w:szCs w:val="16"/>
              </w:rPr>
              <w:instrText xml:space="preserve"> REF _Ref92959459 \r \h </w:instrText>
            </w:r>
            <w:r w:rsidR="003412DE" w:rsidRPr="00D52F5B">
              <w:rPr>
                <w:rFonts w:ascii="Arial" w:hAnsi="Arial" w:cs="Arial"/>
                <w:bCs/>
                <w:sz w:val="16"/>
                <w:szCs w:val="16"/>
              </w:rPr>
            </w:r>
            <w:r w:rsidR="003412DE" w:rsidRPr="00D52F5B">
              <w:rPr>
                <w:rFonts w:ascii="Arial" w:hAnsi="Arial" w:cs="Arial"/>
                <w:bCs/>
                <w:sz w:val="16"/>
                <w:szCs w:val="16"/>
              </w:rPr>
              <w:fldChar w:fldCharType="separate"/>
            </w:r>
            <w:r w:rsidR="003412DE" w:rsidRPr="00D52F5B">
              <w:rPr>
                <w:rFonts w:ascii="Arial" w:hAnsi="Arial" w:cs="Arial"/>
                <w:bCs/>
                <w:sz w:val="16"/>
                <w:szCs w:val="16"/>
              </w:rPr>
              <w:t>[10]</w:t>
            </w:r>
            <w:r w:rsidR="003412DE" w:rsidRPr="00D52F5B">
              <w:rPr>
                <w:rFonts w:ascii="Arial" w:hAnsi="Arial" w:cs="Arial"/>
                <w:bCs/>
                <w:sz w:val="16"/>
                <w:szCs w:val="16"/>
              </w:rPr>
              <w:fldChar w:fldCharType="end"/>
            </w:r>
          </w:p>
          <w:p w14:paraId="427D9B23" w14:textId="77777777" w:rsidR="003412DE" w:rsidRPr="00D52F5B" w:rsidRDefault="003412DE" w:rsidP="002625D6">
            <w:pPr>
              <w:spacing w:after="0"/>
              <w:rPr>
                <w:rFonts w:ascii="Arial" w:hAnsi="Arial" w:cs="Arial"/>
                <w:bCs/>
                <w:color w:val="0000FF"/>
                <w:sz w:val="16"/>
                <w:szCs w:val="16"/>
                <w:u w:val="single"/>
              </w:rPr>
            </w:pPr>
          </w:p>
        </w:tc>
        <w:tc>
          <w:tcPr>
            <w:tcW w:w="8074" w:type="dxa"/>
          </w:tcPr>
          <w:p w14:paraId="4B6E1126" w14:textId="77777777" w:rsidR="003412DE" w:rsidRPr="003412DE" w:rsidRDefault="003412DE" w:rsidP="002625D6">
            <w:pPr>
              <w:spacing w:after="60"/>
            </w:pPr>
            <w:r w:rsidRPr="003412DE">
              <w:t xml:space="preserve">Proposal 11: RAN2 send response LS to CT1 and include the delay results for </w:t>
            </w:r>
            <w:proofErr w:type="spellStart"/>
            <w:r w:rsidRPr="003412DE">
              <w:t>IoT</w:t>
            </w:r>
            <w:proofErr w:type="spellEnd"/>
            <w:r w:rsidRPr="003412DE">
              <w:t xml:space="preserve"> NTN.</w:t>
            </w:r>
          </w:p>
        </w:tc>
      </w:tr>
      <w:tr w:rsidR="003E0F36" w:rsidRPr="00D52F5B" w14:paraId="50C07155" w14:textId="77777777" w:rsidTr="002625D6">
        <w:tc>
          <w:tcPr>
            <w:tcW w:w="1555" w:type="dxa"/>
          </w:tcPr>
          <w:p w14:paraId="59E6056F" w14:textId="77777777" w:rsidR="003E0F36" w:rsidRPr="00D52F5B" w:rsidRDefault="00650AF3" w:rsidP="002625D6">
            <w:pPr>
              <w:spacing w:after="0"/>
              <w:rPr>
                <w:rFonts w:ascii="Arial" w:eastAsia="Times New Roman" w:hAnsi="Arial" w:cs="Arial"/>
                <w:bCs/>
                <w:color w:val="0000FF"/>
                <w:sz w:val="16"/>
                <w:szCs w:val="16"/>
                <w:u w:val="single"/>
                <w:lang w:val="en-US"/>
              </w:rPr>
            </w:pPr>
            <w:hyperlink r:id="rId54" w:history="1">
              <w:r w:rsidR="003E0F36" w:rsidRPr="00D52F5B">
                <w:rPr>
                  <w:rStyle w:val="Hyperlink"/>
                  <w:rFonts w:ascii="Arial" w:hAnsi="Arial" w:cs="Arial"/>
                  <w:bCs/>
                  <w:sz w:val="16"/>
                  <w:szCs w:val="16"/>
                </w:rPr>
                <w:t>R2-2200770</w:t>
              </w:r>
            </w:hyperlink>
            <w:r w:rsidR="003E0F36" w:rsidRPr="00D52F5B">
              <w:rPr>
                <w:rFonts w:ascii="Arial" w:hAnsi="Arial" w:cs="Arial"/>
                <w:bCs/>
                <w:sz w:val="16"/>
                <w:szCs w:val="16"/>
              </w:rPr>
              <w:t xml:space="preserve"> </w:t>
            </w:r>
            <w:r w:rsidR="003E0F36" w:rsidRPr="00D52F5B">
              <w:rPr>
                <w:rFonts w:ascii="Arial" w:hAnsi="Arial" w:cs="Arial"/>
                <w:bCs/>
                <w:sz w:val="16"/>
                <w:szCs w:val="16"/>
              </w:rPr>
              <w:fldChar w:fldCharType="begin"/>
            </w:r>
            <w:r w:rsidR="003E0F36" w:rsidRPr="00D52F5B">
              <w:rPr>
                <w:rFonts w:ascii="Arial" w:hAnsi="Arial" w:cs="Arial"/>
                <w:bCs/>
                <w:sz w:val="16"/>
                <w:szCs w:val="16"/>
              </w:rPr>
              <w:instrText xml:space="preserve"> REF _Ref92959470 \r \h </w:instrText>
            </w:r>
            <w:r w:rsidR="003E0F36" w:rsidRPr="00D52F5B">
              <w:rPr>
                <w:rFonts w:ascii="Arial" w:hAnsi="Arial" w:cs="Arial"/>
                <w:bCs/>
                <w:sz w:val="16"/>
                <w:szCs w:val="16"/>
              </w:rPr>
            </w:r>
            <w:r w:rsidR="003E0F36" w:rsidRPr="00D52F5B">
              <w:rPr>
                <w:rFonts w:ascii="Arial" w:hAnsi="Arial" w:cs="Arial"/>
                <w:bCs/>
                <w:sz w:val="16"/>
                <w:szCs w:val="16"/>
              </w:rPr>
              <w:fldChar w:fldCharType="separate"/>
            </w:r>
            <w:r w:rsidR="003E0F36" w:rsidRPr="00D52F5B">
              <w:rPr>
                <w:rFonts w:ascii="Arial" w:hAnsi="Arial" w:cs="Arial"/>
                <w:bCs/>
                <w:sz w:val="16"/>
                <w:szCs w:val="16"/>
              </w:rPr>
              <w:t>[12]</w:t>
            </w:r>
            <w:r w:rsidR="003E0F36" w:rsidRPr="00D52F5B">
              <w:rPr>
                <w:rFonts w:ascii="Arial" w:hAnsi="Arial" w:cs="Arial"/>
                <w:bCs/>
                <w:sz w:val="16"/>
                <w:szCs w:val="16"/>
              </w:rPr>
              <w:fldChar w:fldCharType="end"/>
            </w:r>
          </w:p>
          <w:p w14:paraId="686B4D76" w14:textId="77777777" w:rsidR="003E0F36" w:rsidRPr="00D52F5B" w:rsidRDefault="003E0F36" w:rsidP="002625D6">
            <w:pPr>
              <w:spacing w:after="0"/>
              <w:rPr>
                <w:rFonts w:ascii="Arial" w:hAnsi="Arial" w:cs="Arial"/>
                <w:bCs/>
                <w:color w:val="0000FF"/>
                <w:sz w:val="16"/>
                <w:szCs w:val="16"/>
                <w:u w:val="single"/>
              </w:rPr>
            </w:pPr>
          </w:p>
        </w:tc>
        <w:tc>
          <w:tcPr>
            <w:tcW w:w="8074" w:type="dxa"/>
          </w:tcPr>
          <w:p w14:paraId="77879569" w14:textId="77777777" w:rsidR="003E0F36" w:rsidRPr="00D52F5B" w:rsidRDefault="003E0F36" w:rsidP="002625D6">
            <w:pPr>
              <w:spacing w:after="60"/>
            </w:pPr>
            <w:r w:rsidRPr="00D52F5B">
              <w:t xml:space="preserve">Proposal 1: RAN2 to consider minimizing the size of ephemeris for serving and </w:t>
            </w:r>
            <w:proofErr w:type="spellStart"/>
            <w:r w:rsidRPr="00D52F5B">
              <w:t>neighboring</w:t>
            </w:r>
            <w:proofErr w:type="spellEnd"/>
            <w:r w:rsidRPr="00D52F5B">
              <w:t xml:space="preserve"> NTN cells in a satellite/HAP constellation.</w:t>
            </w:r>
          </w:p>
          <w:p w14:paraId="535DCE4E" w14:textId="0B71022C" w:rsidR="003E0F36" w:rsidRPr="00D52F5B" w:rsidRDefault="003E0F36" w:rsidP="002625D6">
            <w:pPr>
              <w:spacing w:after="60"/>
            </w:pPr>
            <w:r w:rsidRPr="00D52F5B">
              <w:t xml:space="preserve">Proposal 2: For a satellite/HAP constellation, ephemeris of </w:t>
            </w:r>
            <w:proofErr w:type="spellStart"/>
            <w:r w:rsidRPr="00D52F5B">
              <w:t>neighboring</w:t>
            </w:r>
            <w:proofErr w:type="spellEnd"/>
            <w:r w:rsidRPr="00D52F5B">
              <w:t xml:space="preserve"> cells can be indicated as relative values to that of the serving cell.</w:t>
            </w:r>
          </w:p>
        </w:tc>
      </w:tr>
      <w:tr w:rsidR="003412DE" w:rsidRPr="00D52F5B" w14:paraId="5A198BE5" w14:textId="77777777" w:rsidTr="002625D6">
        <w:tc>
          <w:tcPr>
            <w:tcW w:w="1555" w:type="dxa"/>
          </w:tcPr>
          <w:p w14:paraId="736EDC83" w14:textId="77777777" w:rsidR="003412DE" w:rsidRPr="00D52F5B" w:rsidRDefault="00650AF3" w:rsidP="002625D6">
            <w:pPr>
              <w:spacing w:after="0"/>
              <w:rPr>
                <w:rFonts w:ascii="Arial" w:eastAsia="Times New Roman" w:hAnsi="Arial" w:cs="Arial"/>
                <w:bCs/>
                <w:color w:val="0000FF"/>
                <w:sz w:val="16"/>
                <w:szCs w:val="16"/>
                <w:u w:val="single"/>
                <w:lang w:val="en-US"/>
              </w:rPr>
            </w:pPr>
            <w:hyperlink r:id="rId55" w:history="1">
              <w:r w:rsidR="003412DE" w:rsidRPr="00D52F5B">
                <w:rPr>
                  <w:rStyle w:val="Hyperlink"/>
                  <w:rFonts w:ascii="Arial" w:hAnsi="Arial" w:cs="Arial"/>
                  <w:bCs/>
                  <w:sz w:val="16"/>
                  <w:szCs w:val="16"/>
                </w:rPr>
                <w:t>R2-2200871</w:t>
              </w:r>
            </w:hyperlink>
            <w:r w:rsidR="003412DE">
              <w:rPr>
                <w:rFonts w:ascii="Arial" w:hAnsi="Arial" w:cs="Arial"/>
                <w:bCs/>
                <w:color w:val="0000FF"/>
                <w:sz w:val="16"/>
                <w:szCs w:val="16"/>
                <w:u w:val="single"/>
              </w:rPr>
              <w:t xml:space="preserve"> </w:t>
            </w:r>
            <w:r w:rsidR="003412DE" w:rsidRPr="00D52F5B">
              <w:rPr>
                <w:rFonts w:ascii="Arial" w:hAnsi="Arial" w:cs="Arial"/>
                <w:bCs/>
                <w:sz w:val="16"/>
                <w:szCs w:val="16"/>
              </w:rPr>
              <w:fldChar w:fldCharType="begin"/>
            </w:r>
            <w:r w:rsidR="003412DE" w:rsidRPr="00D52F5B">
              <w:rPr>
                <w:rFonts w:ascii="Arial" w:hAnsi="Arial" w:cs="Arial"/>
                <w:bCs/>
                <w:sz w:val="16"/>
                <w:szCs w:val="16"/>
              </w:rPr>
              <w:instrText xml:space="preserve"> REF _Ref92959475 \r \h </w:instrText>
            </w:r>
            <w:r w:rsidR="003412DE" w:rsidRPr="00D52F5B">
              <w:rPr>
                <w:rFonts w:ascii="Arial" w:hAnsi="Arial" w:cs="Arial"/>
                <w:bCs/>
                <w:sz w:val="16"/>
                <w:szCs w:val="16"/>
              </w:rPr>
            </w:r>
            <w:r w:rsidR="003412DE" w:rsidRPr="00D52F5B">
              <w:rPr>
                <w:rFonts w:ascii="Arial" w:hAnsi="Arial" w:cs="Arial"/>
                <w:bCs/>
                <w:sz w:val="16"/>
                <w:szCs w:val="16"/>
              </w:rPr>
              <w:fldChar w:fldCharType="separate"/>
            </w:r>
            <w:r w:rsidR="003412DE" w:rsidRPr="00D52F5B">
              <w:rPr>
                <w:rFonts w:ascii="Arial" w:hAnsi="Arial" w:cs="Arial"/>
                <w:bCs/>
                <w:sz w:val="16"/>
                <w:szCs w:val="16"/>
              </w:rPr>
              <w:t>[13]</w:t>
            </w:r>
            <w:r w:rsidR="003412DE" w:rsidRPr="00D52F5B">
              <w:rPr>
                <w:rFonts w:ascii="Arial" w:hAnsi="Arial" w:cs="Arial"/>
                <w:bCs/>
                <w:sz w:val="16"/>
                <w:szCs w:val="16"/>
              </w:rPr>
              <w:fldChar w:fldCharType="end"/>
            </w:r>
          </w:p>
          <w:p w14:paraId="7F0E8865" w14:textId="77777777" w:rsidR="003412DE" w:rsidRPr="00D52F5B" w:rsidRDefault="003412DE" w:rsidP="002625D6">
            <w:pPr>
              <w:spacing w:after="0"/>
              <w:rPr>
                <w:rFonts w:ascii="Arial" w:hAnsi="Arial" w:cs="Arial"/>
                <w:bCs/>
                <w:color w:val="0000FF"/>
                <w:sz w:val="16"/>
                <w:szCs w:val="16"/>
                <w:u w:val="single"/>
              </w:rPr>
            </w:pPr>
          </w:p>
        </w:tc>
        <w:tc>
          <w:tcPr>
            <w:tcW w:w="8074" w:type="dxa"/>
          </w:tcPr>
          <w:p w14:paraId="136053CE" w14:textId="77777777" w:rsidR="003412DE" w:rsidRPr="00D52F5B" w:rsidRDefault="003412DE" w:rsidP="002625D6">
            <w:pPr>
              <w:spacing w:after="60"/>
            </w:pPr>
            <w:r w:rsidRPr="00D52F5B">
              <w:t>Proposal 3: it is proposed to introduce the conditional RRC connection re-establishment procedure which configures the procedure triggering condition and target cells to the UE beforehand.</w:t>
            </w:r>
          </w:p>
          <w:p w14:paraId="717BC5D2" w14:textId="77777777" w:rsidR="003412DE" w:rsidRPr="00D52F5B" w:rsidRDefault="003412DE" w:rsidP="002625D6">
            <w:pPr>
              <w:spacing w:after="60"/>
            </w:pPr>
            <w:r w:rsidRPr="00D52F5B">
              <w:t>Proposal 4: the conditional RRC connection re-establishment condition setting and execution, can base on the ephemeris information and UE’s location</w:t>
            </w:r>
          </w:p>
          <w:p w14:paraId="0A683081" w14:textId="57B6CBF6" w:rsidR="003412DE" w:rsidRPr="003412DE" w:rsidRDefault="003412DE" w:rsidP="002625D6">
            <w:pPr>
              <w:spacing w:after="60"/>
            </w:pPr>
            <w:r w:rsidRPr="00D52F5B">
              <w:t>Proposal 5: the group Re-establishment mechanism as for group HO is required to study for NB-</w:t>
            </w:r>
            <w:proofErr w:type="spellStart"/>
            <w:r w:rsidRPr="00D52F5B">
              <w:t>IoT</w:t>
            </w:r>
            <w:proofErr w:type="spellEnd"/>
            <w:r w:rsidRPr="00D52F5B">
              <w:t xml:space="preserve"> UEs as well. </w:t>
            </w:r>
          </w:p>
        </w:tc>
      </w:tr>
      <w:tr w:rsidR="003412DE" w:rsidRPr="00D52F5B" w14:paraId="7DA9B549" w14:textId="77777777" w:rsidTr="002625D6">
        <w:tc>
          <w:tcPr>
            <w:tcW w:w="1555" w:type="dxa"/>
          </w:tcPr>
          <w:p w14:paraId="48C7199A" w14:textId="77777777" w:rsidR="003412DE" w:rsidRPr="00D52F5B" w:rsidRDefault="00650AF3" w:rsidP="002625D6">
            <w:pPr>
              <w:spacing w:after="0"/>
              <w:rPr>
                <w:rFonts w:ascii="Arial" w:eastAsia="Times New Roman" w:hAnsi="Arial" w:cs="Arial"/>
                <w:bCs/>
                <w:color w:val="0000FF"/>
                <w:sz w:val="16"/>
                <w:szCs w:val="16"/>
                <w:u w:val="single"/>
                <w:lang w:val="en-US"/>
              </w:rPr>
            </w:pPr>
            <w:hyperlink r:id="rId56" w:history="1">
              <w:r w:rsidR="003412DE" w:rsidRPr="00D52F5B">
                <w:rPr>
                  <w:rStyle w:val="Hyperlink"/>
                  <w:rFonts w:ascii="Arial" w:hAnsi="Arial" w:cs="Arial"/>
                  <w:bCs/>
                  <w:sz w:val="16"/>
                  <w:szCs w:val="16"/>
                </w:rPr>
                <w:t>R2-2201455</w:t>
              </w:r>
            </w:hyperlink>
            <w:r w:rsidR="003412DE">
              <w:rPr>
                <w:rFonts w:ascii="Arial" w:hAnsi="Arial" w:cs="Arial"/>
                <w:bCs/>
                <w:color w:val="0000FF"/>
                <w:sz w:val="16"/>
                <w:szCs w:val="16"/>
                <w:u w:val="single"/>
              </w:rPr>
              <w:t xml:space="preserve"> </w:t>
            </w:r>
            <w:r w:rsidR="003412DE" w:rsidRPr="00D52F5B">
              <w:rPr>
                <w:rFonts w:ascii="Arial" w:hAnsi="Arial" w:cs="Arial"/>
                <w:bCs/>
                <w:sz w:val="16"/>
                <w:szCs w:val="16"/>
                <w:u w:val="single"/>
              </w:rPr>
              <w:fldChar w:fldCharType="begin"/>
            </w:r>
            <w:r w:rsidR="003412DE" w:rsidRPr="00D52F5B">
              <w:rPr>
                <w:rFonts w:ascii="Arial" w:hAnsi="Arial" w:cs="Arial"/>
                <w:bCs/>
                <w:sz w:val="16"/>
                <w:szCs w:val="16"/>
                <w:u w:val="single"/>
              </w:rPr>
              <w:instrText xml:space="preserve"> REF _Ref92959816 \r \h </w:instrText>
            </w:r>
            <w:r w:rsidR="003412DE" w:rsidRPr="00D52F5B">
              <w:rPr>
                <w:rFonts w:ascii="Arial" w:hAnsi="Arial" w:cs="Arial"/>
                <w:bCs/>
                <w:sz w:val="16"/>
                <w:szCs w:val="16"/>
                <w:u w:val="single"/>
              </w:rPr>
            </w:r>
            <w:r w:rsidR="003412DE" w:rsidRPr="00D52F5B">
              <w:rPr>
                <w:rFonts w:ascii="Arial" w:hAnsi="Arial" w:cs="Arial"/>
                <w:bCs/>
                <w:sz w:val="16"/>
                <w:szCs w:val="16"/>
                <w:u w:val="single"/>
              </w:rPr>
              <w:fldChar w:fldCharType="separate"/>
            </w:r>
            <w:r w:rsidR="003412DE" w:rsidRPr="00D52F5B">
              <w:rPr>
                <w:rFonts w:ascii="Arial" w:hAnsi="Arial" w:cs="Arial"/>
                <w:bCs/>
                <w:sz w:val="16"/>
                <w:szCs w:val="16"/>
                <w:u w:val="single"/>
              </w:rPr>
              <w:t>[16]</w:t>
            </w:r>
            <w:r w:rsidR="003412DE" w:rsidRPr="00D52F5B">
              <w:rPr>
                <w:rFonts w:ascii="Arial" w:hAnsi="Arial" w:cs="Arial"/>
                <w:bCs/>
                <w:sz w:val="16"/>
                <w:szCs w:val="16"/>
                <w:u w:val="single"/>
              </w:rPr>
              <w:fldChar w:fldCharType="end"/>
            </w:r>
          </w:p>
          <w:p w14:paraId="192E0E8D" w14:textId="77777777" w:rsidR="003412DE" w:rsidRPr="00D52F5B" w:rsidRDefault="003412DE" w:rsidP="002625D6">
            <w:pPr>
              <w:spacing w:after="0"/>
              <w:rPr>
                <w:rFonts w:ascii="Arial" w:hAnsi="Arial" w:cs="Arial"/>
                <w:bCs/>
                <w:color w:val="0000FF"/>
                <w:sz w:val="16"/>
                <w:szCs w:val="16"/>
                <w:u w:val="single"/>
              </w:rPr>
            </w:pPr>
          </w:p>
        </w:tc>
        <w:tc>
          <w:tcPr>
            <w:tcW w:w="8074" w:type="dxa"/>
          </w:tcPr>
          <w:p w14:paraId="35291286" w14:textId="77777777" w:rsidR="003412DE" w:rsidRPr="00D52F5B" w:rsidRDefault="003412DE" w:rsidP="002625D6">
            <w:pPr>
              <w:spacing w:after="60"/>
              <w:rPr>
                <w:rFonts w:eastAsia="Times New Roman"/>
                <w:lang w:val="en-US"/>
              </w:rPr>
            </w:pPr>
            <w:r w:rsidRPr="00D52F5B">
              <w:rPr>
                <w:rFonts w:eastAsia="Times New Roman"/>
                <w:lang w:val="en-US"/>
              </w:rPr>
              <w:t>Proposal 2: In NB-</w:t>
            </w:r>
            <w:proofErr w:type="spellStart"/>
            <w:r w:rsidRPr="00D52F5B">
              <w:rPr>
                <w:rFonts w:eastAsia="Times New Roman"/>
                <w:lang w:val="en-US"/>
              </w:rPr>
              <w:t>IoT</w:t>
            </w:r>
            <w:proofErr w:type="spellEnd"/>
            <w:r w:rsidRPr="00D52F5B">
              <w:rPr>
                <w:rFonts w:eastAsia="Times New Roman"/>
                <w:lang w:val="en-US"/>
              </w:rPr>
              <w:t>, the list of TACs broadcast in the cell is common to all PLMNs same as in legacy, where all cell access information are common to all PLMNs.</w:t>
            </w:r>
          </w:p>
          <w:p w14:paraId="76B44AE2" w14:textId="3B56F5A8" w:rsidR="003412DE" w:rsidRPr="00D52F5B" w:rsidRDefault="003412DE" w:rsidP="002625D6">
            <w:pPr>
              <w:spacing w:after="60"/>
              <w:rPr>
                <w:rFonts w:eastAsia="Times New Roman"/>
                <w:lang w:val="en-US"/>
              </w:rPr>
            </w:pPr>
            <w:r w:rsidRPr="00D52F5B">
              <w:rPr>
                <w:rFonts w:eastAsia="Times New Roman"/>
                <w:lang w:val="en-US"/>
              </w:rPr>
              <w:t>Proposal 3: RAN2 to discuss the maximum of TACs that can be broadcast in a cell in IOT NTN.</w:t>
            </w:r>
          </w:p>
        </w:tc>
      </w:tr>
      <w:tr w:rsidR="003412DE" w:rsidRPr="00D52F5B" w14:paraId="505C49BE" w14:textId="77777777" w:rsidTr="002625D6">
        <w:tc>
          <w:tcPr>
            <w:tcW w:w="1555" w:type="dxa"/>
          </w:tcPr>
          <w:p w14:paraId="7D903B72" w14:textId="77777777" w:rsidR="003412DE" w:rsidRPr="00D52F5B" w:rsidRDefault="00650AF3" w:rsidP="002625D6">
            <w:pPr>
              <w:spacing w:after="0"/>
              <w:rPr>
                <w:rFonts w:ascii="Arial" w:eastAsia="Times New Roman" w:hAnsi="Arial" w:cs="Arial"/>
                <w:bCs/>
                <w:color w:val="0000FF"/>
                <w:sz w:val="16"/>
                <w:szCs w:val="16"/>
                <w:u w:val="single"/>
                <w:lang w:val="en-US"/>
              </w:rPr>
            </w:pPr>
            <w:hyperlink r:id="rId57" w:history="1">
              <w:r w:rsidR="003412DE" w:rsidRPr="00D52F5B">
                <w:rPr>
                  <w:rStyle w:val="Hyperlink"/>
                  <w:rFonts w:ascii="Arial" w:hAnsi="Arial" w:cs="Arial"/>
                  <w:bCs/>
                  <w:sz w:val="16"/>
                  <w:szCs w:val="16"/>
                </w:rPr>
                <w:t>R2-2201600</w:t>
              </w:r>
            </w:hyperlink>
            <w:r w:rsidR="003412DE" w:rsidRPr="00D52F5B">
              <w:rPr>
                <w:rFonts w:ascii="Arial" w:hAnsi="Arial" w:cs="Arial"/>
                <w:bCs/>
                <w:sz w:val="16"/>
                <w:szCs w:val="16"/>
              </w:rPr>
              <w:t xml:space="preserve"> </w:t>
            </w:r>
            <w:r w:rsidR="003412DE" w:rsidRPr="00D52F5B">
              <w:rPr>
                <w:rFonts w:ascii="Arial" w:hAnsi="Arial" w:cs="Arial"/>
                <w:bCs/>
                <w:sz w:val="16"/>
                <w:szCs w:val="16"/>
              </w:rPr>
              <w:fldChar w:fldCharType="begin"/>
            </w:r>
            <w:r w:rsidR="003412DE" w:rsidRPr="00D52F5B">
              <w:rPr>
                <w:rFonts w:ascii="Arial" w:hAnsi="Arial" w:cs="Arial"/>
                <w:bCs/>
                <w:sz w:val="16"/>
                <w:szCs w:val="16"/>
              </w:rPr>
              <w:instrText xml:space="preserve"> REF _Ref92959767 \r \h </w:instrText>
            </w:r>
            <w:r w:rsidR="003412DE" w:rsidRPr="00D52F5B">
              <w:rPr>
                <w:rFonts w:ascii="Arial" w:hAnsi="Arial" w:cs="Arial"/>
                <w:bCs/>
                <w:sz w:val="16"/>
                <w:szCs w:val="16"/>
              </w:rPr>
            </w:r>
            <w:r w:rsidR="003412DE" w:rsidRPr="00D52F5B">
              <w:rPr>
                <w:rFonts w:ascii="Arial" w:hAnsi="Arial" w:cs="Arial"/>
                <w:bCs/>
                <w:sz w:val="16"/>
                <w:szCs w:val="16"/>
              </w:rPr>
              <w:fldChar w:fldCharType="separate"/>
            </w:r>
            <w:r w:rsidR="003412DE" w:rsidRPr="00D52F5B">
              <w:rPr>
                <w:rFonts w:ascii="Arial" w:hAnsi="Arial" w:cs="Arial"/>
                <w:bCs/>
                <w:sz w:val="16"/>
                <w:szCs w:val="16"/>
              </w:rPr>
              <w:t>[18]</w:t>
            </w:r>
            <w:r w:rsidR="003412DE" w:rsidRPr="00D52F5B">
              <w:rPr>
                <w:rFonts w:ascii="Arial" w:hAnsi="Arial" w:cs="Arial"/>
                <w:bCs/>
                <w:sz w:val="16"/>
                <w:szCs w:val="16"/>
              </w:rPr>
              <w:fldChar w:fldCharType="end"/>
            </w:r>
          </w:p>
          <w:p w14:paraId="21457C27" w14:textId="77777777" w:rsidR="003412DE" w:rsidRPr="00D52F5B" w:rsidRDefault="003412DE" w:rsidP="002625D6">
            <w:pPr>
              <w:spacing w:after="0"/>
              <w:rPr>
                <w:rFonts w:ascii="Arial" w:hAnsi="Arial" w:cs="Arial"/>
                <w:bCs/>
                <w:color w:val="0000FF"/>
                <w:sz w:val="16"/>
                <w:szCs w:val="16"/>
                <w:u w:val="single"/>
              </w:rPr>
            </w:pPr>
          </w:p>
        </w:tc>
        <w:tc>
          <w:tcPr>
            <w:tcW w:w="8074" w:type="dxa"/>
          </w:tcPr>
          <w:p w14:paraId="0B9D2EA2" w14:textId="77777777" w:rsidR="003412DE" w:rsidRPr="00D52F5B" w:rsidRDefault="003412DE" w:rsidP="002625D6">
            <w:pPr>
              <w:spacing w:after="60"/>
            </w:pPr>
            <w:r w:rsidRPr="00D52F5B">
              <w:t>Proposal 11 Synchronization related parameters can be implemented as part of NTN-specific SIB.</w:t>
            </w:r>
          </w:p>
          <w:p w14:paraId="2812C47C" w14:textId="77777777" w:rsidR="003412DE" w:rsidRPr="00D52F5B" w:rsidRDefault="003412DE" w:rsidP="002625D6">
            <w:pPr>
              <w:spacing w:after="60"/>
            </w:pPr>
            <w:r w:rsidRPr="00D52F5B">
              <w:t>Proposal 12 Transmission duration parameters can be included as part of the respective channel configuration.</w:t>
            </w:r>
          </w:p>
          <w:p w14:paraId="68101D46" w14:textId="77777777" w:rsidR="003412DE" w:rsidRPr="00D52F5B" w:rsidRDefault="003412DE" w:rsidP="002625D6">
            <w:pPr>
              <w:spacing w:after="60"/>
            </w:pPr>
            <w:r w:rsidRPr="00D52F5B">
              <w:t>Proposal 16 RAN2 intends to introduce a mechanism to reduce the need to acquire full system information after cell reselection unless UE intends to access the network.</w:t>
            </w:r>
          </w:p>
          <w:p w14:paraId="1F6DBF9A" w14:textId="5AAA547C" w:rsidR="003412DE" w:rsidRPr="00D52F5B" w:rsidRDefault="003412DE" w:rsidP="002625D6">
            <w:pPr>
              <w:spacing w:after="60"/>
            </w:pPr>
            <w:r w:rsidRPr="00D52F5B">
              <w:t>Proposal 17 RAN2 to discuss how to indicate the ID of a cell group where parameters providing essential information are provided with the same configuration.</w:t>
            </w:r>
          </w:p>
        </w:tc>
      </w:tr>
    </w:tbl>
    <w:p w14:paraId="3F9FE361" w14:textId="77777777" w:rsidR="003412DE" w:rsidRDefault="003412DE" w:rsidP="00042EAB"/>
    <w:p w14:paraId="73E2C8EA" w14:textId="1D8C424D" w:rsidR="003412DE" w:rsidRDefault="003E0F36" w:rsidP="003E0F36">
      <w:r>
        <w:t>Proposal 1 in [2] is already captured in the running 36.304 CR.</w:t>
      </w:r>
    </w:p>
    <w:p w14:paraId="54D42A72" w14:textId="0BE4685E" w:rsidR="003E0F36" w:rsidRDefault="003E0F36" w:rsidP="003E0F36">
      <w:r>
        <w:t>Proposal 11 in [10] should be discussed as part of the reply LS to CT1 in AI 9.2.1</w:t>
      </w:r>
    </w:p>
    <w:p w14:paraId="7EFE3FD5" w14:textId="2E3A061E" w:rsidR="003E0F36" w:rsidRDefault="003E0F36" w:rsidP="003E0F36">
      <w:r>
        <w:t>Proposal</w:t>
      </w:r>
      <w:r w:rsidR="00E35136">
        <w:t>s</w:t>
      </w:r>
      <w:r>
        <w:t xml:space="preserve"> 3, 4 and 5 in [13] have already be excluded  at RAN#116 with the agreement ‘</w:t>
      </w:r>
      <w:r w:rsidRPr="00DA257B">
        <w:t>No enhancement to R16 RLF and RRC connection Re-establishment procedures are introduced in R17</w:t>
      </w:r>
      <w:r>
        <w:t>’.</w:t>
      </w:r>
    </w:p>
    <w:p w14:paraId="48AB19B2" w14:textId="77777777" w:rsidR="00E35136" w:rsidRDefault="00E35136" w:rsidP="00E35136">
      <w:pPr>
        <w:spacing w:after="0"/>
      </w:pPr>
    </w:p>
    <w:p w14:paraId="5484A016" w14:textId="7BF0789B" w:rsidR="003E0F36" w:rsidRDefault="003E0F36" w:rsidP="00E35136">
      <w:pPr>
        <w:spacing w:after="120"/>
      </w:pPr>
      <w:r>
        <w:t>Proposal</w:t>
      </w:r>
      <w:r w:rsidR="00E35136">
        <w:t>s</w:t>
      </w:r>
      <w:r>
        <w:t xml:space="preserve"> 2 and 3 in [16] </w:t>
      </w:r>
      <w:r w:rsidR="00E35136">
        <w:t>address the signalling of the RAN1 parameters</w:t>
      </w:r>
      <w:r>
        <w:t>.</w:t>
      </w:r>
    </w:p>
    <w:p w14:paraId="4A7AAB86" w14:textId="38B00B6E" w:rsidR="00E35136" w:rsidRDefault="00E35136" w:rsidP="003E0F36">
      <w:r>
        <w:rPr>
          <w:b/>
        </w:rPr>
        <w:t>Proposal 11</w:t>
      </w:r>
      <w:r>
        <w:t xml:space="preserve">: </w:t>
      </w:r>
      <w:r w:rsidRPr="00D52F5B">
        <w:t xml:space="preserve">Synchronization related parameters </w:t>
      </w:r>
      <w:r>
        <w:t>are signalled in the NTN specific SIB and the t</w:t>
      </w:r>
      <w:r w:rsidRPr="00D52F5B">
        <w:t xml:space="preserve">ransmission duration parameters </w:t>
      </w:r>
      <w:r>
        <w:t xml:space="preserve">in the </w:t>
      </w:r>
      <w:r w:rsidRPr="00D52F5B">
        <w:t>respective channel configuration</w:t>
      </w:r>
      <w:r w:rsidRPr="003E0F36">
        <w:t>.</w:t>
      </w:r>
    </w:p>
    <w:p w14:paraId="46BA09DC" w14:textId="77777777" w:rsidR="00E35136" w:rsidRDefault="00E35136" w:rsidP="00E35136">
      <w:pPr>
        <w:tabs>
          <w:tab w:val="left" w:pos="7974"/>
        </w:tabs>
        <w:spacing w:after="0"/>
      </w:pPr>
    </w:p>
    <w:p w14:paraId="0394E4BD" w14:textId="69772B9F" w:rsidR="003E0F36" w:rsidRDefault="003E0F36" w:rsidP="00E35136">
      <w:pPr>
        <w:tabs>
          <w:tab w:val="left" w:pos="7974"/>
        </w:tabs>
        <w:spacing w:after="120"/>
      </w:pPr>
      <w:r w:rsidRPr="00D52F5B">
        <w:t xml:space="preserve">Proposal 11 </w:t>
      </w:r>
      <w:r>
        <w:t>and 12 in [18]</w:t>
      </w:r>
      <w:r w:rsidR="00E35136">
        <w:t xml:space="preserve"> address the signalling of the TAC parameters</w:t>
      </w:r>
      <w:r w:rsidRPr="00D52F5B">
        <w:t>.</w:t>
      </w:r>
    </w:p>
    <w:p w14:paraId="6705A71D" w14:textId="03A90E63" w:rsidR="00E35136" w:rsidRDefault="00E35136" w:rsidP="00E35136">
      <w:pPr>
        <w:spacing w:after="60"/>
        <w:rPr>
          <w:rFonts w:eastAsia="Times New Roman"/>
          <w:lang w:val="en-US"/>
        </w:rPr>
      </w:pPr>
      <w:r w:rsidRPr="00E35136">
        <w:rPr>
          <w:rFonts w:eastAsia="Times New Roman"/>
          <w:b/>
          <w:lang w:val="en-US"/>
        </w:rPr>
        <w:t>Proposal 1</w:t>
      </w:r>
      <w:r>
        <w:rPr>
          <w:rFonts w:eastAsia="Times New Roman"/>
          <w:b/>
          <w:lang w:val="en-US"/>
        </w:rPr>
        <w:t xml:space="preserve">2: </w:t>
      </w:r>
      <w:r>
        <w:rPr>
          <w:rFonts w:eastAsia="Times New Roman"/>
          <w:lang w:val="en-US"/>
        </w:rPr>
        <w:t xml:space="preserve">RAN2 to discuss whether </w:t>
      </w:r>
      <w:r w:rsidRPr="00D52F5B">
        <w:rPr>
          <w:rFonts w:eastAsia="Times New Roman"/>
          <w:lang w:val="en-US"/>
        </w:rPr>
        <w:t xml:space="preserve">the list of TACs broadcast in </w:t>
      </w:r>
      <w:r>
        <w:rPr>
          <w:rFonts w:eastAsia="Times New Roman"/>
          <w:lang w:val="en-US"/>
        </w:rPr>
        <w:t>the cell is also per PLMN in NB-</w:t>
      </w:r>
      <w:proofErr w:type="spellStart"/>
      <w:r>
        <w:rPr>
          <w:rFonts w:eastAsia="Times New Roman"/>
          <w:lang w:val="en-US"/>
        </w:rPr>
        <w:t>IoT</w:t>
      </w:r>
      <w:proofErr w:type="spellEnd"/>
      <w:r>
        <w:rPr>
          <w:rFonts w:eastAsia="Times New Roman"/>
          <w:lang w:val="en-US"/>
        </w:rPr>
        <w:t xml:space="preserve"> and </w:t>
      </w:r>
      <w:bookmarkStart w:id="5" w:name="_GoBack"/>
      <w:bookmarkEnd w:id="5"/>
      <w:r>
        <w:rPr>
          <w:rFonts w:eastAsia="Times New Roman"/>
          <w:lang w:val="en-US"/>
        </w:rPr>
        <w:t xml:space="preserve">discuss </w:t>
      </w:r>
      <w:r w:rsidRPr="00D52F5B">
        <w:rPr>
          <w:rFonts w:eastAsia="Times New Roman"/>
          <w:lang w:val="en-US"/>
        </w:rPr>
        <w:t xml:space="preserve">the maximum </w:t>
      </w:r>
      <w:r w:rsidR="003E0433">
        <w:rPr>
          <w:rFonts w:eastAsia="Times New Roman"/>
          <w:lang w:val="en-US"/>
        </w:rPr>
        <w:t xml:space="preserve">number </w:t>
      </w:r>
      <w:r w:rsidRPr="00D52F5B">
        <w:rPr>
          <w:rFonts w:eastAsia="Times New Roman"/>
          <w:lang w:val="en-US"/>
        </w:rPr>
        <w:t>of TACs that can be broadcast in a cell in IOT NTN.</w:t>
      </w:r>
    </w:p>
    <w:p w14:paraId="764A9332" w14:textId="77777777" w:rsidR="00E35136" w:rsidRDefault="00E35136" w:rsidP="00E35136">
      <w:pPr>
        <w:tabs>
          <w:tab w:val="left" w:pos="7974"/>
        </w:tabs>
        <w:spacing w:after="0"/>
      </w:pPr>
    </w:p>
    <w:p w14:paraId="559579E4" w14:textId="3BC6F9CC" w:rsidR="003E0F36" w:rsidRDefault="003E0F36" w:rsidP="00E35136">
      <w:pPr>
        <w:spacing w:after="120"/>
      </w:pPr>
      <w:r w:rsidRPr="00D52F5B">
        <w:t>Proposal 1</w:t>
      </w:r>
      <w:r>
        <w:t>6</w:t>
      </w:r>
      <w:r w:rsidRPr="00D52F5B">
        <w:t xml:space="preserve"> </w:t>
      </w:r>
      <w:r>
        <w:t>and 17 in [18] were discussed at RAN2#116 and seen by most companies as an optimisation not needed in Rel-17.</w:t>
      </w:r>
      <w:r w:rsidR="00E35136">
        <w:t xml:space="preserve"> Considering the timeline of the WI, rapporteur proposes it is not considered in R17.</w:t>
      </w:r>
    </w:p>
    <w:p w14:paraId="45CE7C88" w14:textId="72E82A63" w:rsidR="003E0F36" w:rsidRDefault="003E0F36" w:rsidP="00042EAB">
      <w:r>
        <w:rPr>
          <w:b/>
        </w:rPr>
        <w:t>Proposal 1</w:t>
      </w:r>
      <w:r w:rsidR="00E35136">
        <w:rPr>
          <w:b/>
        </w:rPr>
        <w:t>3</w:t>
      </w:r>
      <w:r>
        <w:t xml:space="preserve">: </w:t>
      </w:r>
      <w:r w:rsidRPr="003E0F36">
        <w:t>No mechanism to reduce system information acquisition time after cell reselection is introduced in R17.</w:t>
      </w:r>
    </w:p>
    <w:p w14:paraId="5E34EF22" w14:textId="0FDCEAA2" w:rsidR="008E6E88" w:rsidRDefault="008E6E88" w:rsidP="008E6E88">
      <w:pPr>
        <w:pStyle w:val="Heading1"/>
      </w:pPr>
      <w:r>
        <w:lastRenderedPageBreak/>
        <w:t>Conclusion</w:t>
      </w:r>
    </w:p>
    <w:p w14:paraId="569C4603" w14:textId="59FA542E" w:rsidR="00FF2CE1" w:rsidRDefault="00FF2CE1" w:rsidP="00FF2CE1">
      <w:pPr>
        <w:rPr>
          <w:u w:val="single"/>
        </w:rPr>
      </w:pPr>
      <w:r w:rsidRPr="00FF2CE1">
        <w:rPr>
          <w:u w:val="single"/>
        </w:rPr>
        <w:t>TAC removal</w:t>
      </w:r>
    </w:p>
    <w:p w14:paraId="100D6A25" w14:textId="6DADC4E3" w:rsidR="00FF2CE1" w:rsidRPr="00FF2CE1" w:rsidRDefault="00FF2CE1" w:rsidP="00FF2CE1">
      <w:pPr>
        <w:rPr>
          <w:u w:val="single"/>
        </w:rPr>
      </w:pPr>
      <w:r w:rsidRPr="00360196">
        <w:rPr>
          <w:b/>
        </w:rPr>
        <w:t>Proposal 1</w:t>
      </w:r>
      <w:r>
        <w:t xml:space="preserve">:  It is up to the </w:t>
      </w:r>
      <w:proofErr w:type="spellStart"/>
      <w:r>
        <w:t>eNB</w:t>
      </w:r>
      <w:proofErr w:type="spellEnd"/>
      <w:r>
        <w:t xml:space="preserve"> implementation to use the </w:t>
      </w:r>
      <w:r w:rsidRPr="00D52F5B">
        <w:t>System information update notification procedure</w:t>
      </w:r>
      <w:r>
        <w:t xml:space="preserve"> to inform the UE of TAC removal and it is up to the UE implementation to check occasionally SIB1 for TAC removal. No additional mechanism is needed.</w:t>
      </w:r>
    </w:p>
    <w:p w14:paraId="7B918724" w14:textId="77777777" w:rsidR="00FF2CE1" w:rsidRDefault="00FF2CE1" w:rsidP="00FF2CE1">
      <w:pPr>
        <w:rPr>
          <w:u w:val="single"/>
        </w:rPr>
      </w:pPr>
      <w:r w:rsidRPr="00FF2CE1">
        <w:rPr>
          <w:u w:val="single"/>
        </w:rPr>
        <w:t xml:space="preserve">Preventing non-NTN capable UEs to try and access a NTN cell </w:t>
      </w:r>
    </w:p>
    <w:p w14:paraId="6DA5A811" w14:textId="77777777" w:rsidR="00FF2CE1" w:rsidRPr="00B17D78" w:rsidRDefault="00FF2CE1" w:rsidP="00FF2CE1">
      <w:pPr>
        <w:rPr>
          <w:lang w:val="en-US"/>
        </w:rPr>
      </w:pPr>
      <w:r w:rsidRPr="00360196">
        <w:rPr>
          <w:b/>
        </w:rPr>
        <w:t xml:space="preserve">Proposal </w:t>
      </w:r>
      <w:r>
        <w:rPr>
          <w:b/>
        </w:rPr>
        <w:t>2</w:t>
      </w:r>
      <w:r>
        <w:t xml:space="preserve">:  Send a LS to RAN4 asking </w:t>
      </w:r>
      <w:r>
        <w:rPr>
          <w:lang w:val="en-US"/>
        </w:rPr>
        <w:t>if IOT</w:t>
      </w:r>
      <w:r w:rsidRPr="00D52F5B">
        <w:rPr>
          <w:lang w:val="en-US"/>
        </w:rPr>
        <w:t xml:space="preserve"> NTN </w:t>
      </w:r>
      <w:r>
        <w:rPr>
          <w:lang w:val="en-US"/>
        </w:rPr>
        <w:t>will always be deployed in NTN specific bands.</w:t>
      </w:r>
    </w:p>
    <w:p w14:paraId="0E552174" w14:textId="18FA6B7D" w:rsidR="00FF2CE1" w:rsidRDefault="00FF2CE1" w:rsidP="00FF2CE1">
      <w:pPr>
        <w:rPr>
          <w:u w:val="single"/>
        </w:rPr>
      </w:pPr>
      <w:r>
        <w:rPr>
          <w:u w:val="single"/>
        </w:rPr>
        <w:t>UL synchronisation</w:t>
      </w:r>
    </w:p>
    <w:p w14:paraId="5B787D5F" w14:textId="77777777" w:rsidR="00FF2CE1" w:rsidRDefault="00FF2CE1" w:rsidP="00FF2CE1">
      <w:r w:rsidRPr="00360196">
        <w:rPr>
          <w:b/>
        </w:rPr>
        <w:t xml:space="preserve">Proposal </w:t>
      </w:r>
      <w:r>
        <w:rPr>
          <w:b/>
        </w:rPr>
        <w:t>3a</w:t>
      </w:r>
      <w:r>
        <w:t>:  UE triggers RLF and performs RRC connection Re-establishment upon loss of UL synchronisation. No additional mechanism is needed.</w:t>
      </w:r>
    </w:p>
    <w:p w14:paraId="386E9634" w14:textId="072D980E" w:rsidR="00FF2CE1" w:rsidRDefault="00FF2CE1" w:rsidP="00FF2CE1">
      <w:r w:rsidRPr="00360196">
        <w:rPr>
          <w:b/>
        </w:rPr>
        <w:t xml:space="preserve">Proposal </w:t>
      </w:r>
      <w:r>
        <w:rPr>
          <w:b/>
        </w:rPr>
        <w:t>3b</w:t>
      </w:r>
      <w:r>
        <w:t>:  If proposal 3a cannot be agreed, RAN2 to discuss the details of the handling of the UL synchronisation validity timer and recovery procedure.</w:t>
      </w:r>
    </w:p>
    <w:p w14:paraId="60A62530" w14:textId="77777777" w:rsidR="00FF2CE1" w:rsidRDefault="00FF2CE1" w:rsidP="00FF2CE1">
      <w:r w:rsidRPr="00360196">
        <w:rPr>
          <w:b/>
        </w:rPr>
        <w:t xml:space="preserve">Proposal </w:t>
      </w:r>
      <w:r>
        <w:rPr>
          <w:b/>
        </w:rPr>
        <w:t>4</w:t>
      </w:r>
      <w:r>
        <w:t>:  UE acquires the NTN specific SIB before accessing the cell.</w:t>
      </w:r>
    </w:p>
    <w:p w14:paraId="4EB8409F" w14:textId="72F1281E" w:rsidR="00FF2CE1" w:rsidRDefault="00FF2CE1" w:rsidP="00FF2CE1">
      <w:pPr>
        <w:rPr>
          <w:u w:val="single"/>
        </w:rPr>
      </w:pPr>
      <w:r>
        <w:rPr>
          <w:u w:val="single"/>
        </w:rPr>
        <w:t>GNSS fix</w:t>
      </w:r>
    </w:p>
    <w:p w14:paraId="2833A673" w14:textId="77777777" w:rsidR="00FF2CE1" w:rsidRDefault="00FF2CE1" w:rsidP="00FF2CE1">
      <w:r w:rsidRPr="00360196">
        <w:rPr>
          <w:b/>
        </w:rPr>
        <w:t xml:space="preserve">Proposal </w:t>
      </w:r>
      <w:r>
        <w:rPr>
          <w:b/>
        </w:rPr>
        <w:t>5a</w:t>
      </w:r>
      <w:r>
        <w:t>:  UE triggers RLF, reacquires a GNSS fix and performs RRC connection Re-establishment when the GNSS fix becomes outdated in RRC_CONNECTED mode. No additional mechanism is needed.</w:t>
      </w:r>
    </w:p>
    <w:p w14:paraId="60853F59" w14:textId="5402EEAD" w:rsidR="00FF2CE1" w:rsidRDefault="00FF2CE1" w:rsidP="00FF2CE1">
      <w:r w:rsidRPr="00360196">
        <w:rPr>
          <w:b/>
        </w:rPr>
        <w:t xml:space="preserve">Proposal </w:t>
      </w:r>
      <w:r>
        <w:rPr>
          <w:b/>
        </w:rPr>
        <w:t>5b</w:t>
      </w:r>
      <w:r>
        <w:t>:  If proposal 5a cannot be agreed, RAN2 to discuss the details of the handling of the GNSS fix validity.</w:t>
      </w:r>
    </w:p>
    <w:p w14:paraId="7B708F3A" w14:textId="22FAE5F8" w:rsidR="00FF2CE1" w:rsidRPr="00FF2CE1" w:rsidRDefault="00FF2CE1" w:rsidP="00FF2CE1">
      <w:r w:rsidRPr="00360196">
        <w:rPr>
          <w:b/>
        </w:rPr>
        <w:t xml:space="preserve">Proposal </w:t>
      </w:r>
      <w:r>
        <w:rPr>
          <w:b/>
        </w:rPr>
        <w:t>6</w:t>
      </w:r>
      <w:r>
        <w:t>:  RAN2 to discuss whether to introduce a RRC-controlled GNSS validity timer or leave it to UE implementation.</w:t>
      </w:r>
    </w:p>
    <w:p w14:paraId="4436D1A2" w14:textId="0D93E73C" w:rsidR="00FF2CE1" w:rsidRDefault="00FF2CE1" w:rsidP="00FF2CE1">
      <w:pPr>
        <w:rPr>
          <w:u w:val="single"/>
        </w:rPr>
      </w:pPr>
      <w:r>
        <w:rPr>
          <w:u w:val="single"/>
        </w:rPr>
        <w:t>UE location reporting</w:t>
      </w:r>
    </w:p>
    <w:p w14:paraId="25788764" w14:textId="1BEEC78B" w:rsidR="00FF2CE1" w:rsidRDefault="00FF2CE1" w:rsidP="00FF2CE1">
      <w:r>
        <w:rPr>
          <w:b/>
        </w:rPr>
        <w:t>Proposal 7</w:t>
      </w:r>
      <w:r>
        <w:t>:  Reporting of coarse location before AS security and full location after AS security is supported in IOT NTN. Send a LS to inform RAN3/SA2/SA3.</w:t>
      </w:r>
    </w:p>
    <w:p w14:paraId="343F1418" w14:textId="647A9BCF" w:rsidR="00FF2CE1" w:rsidRDefault="00FF2CE1" w:rsidP="00FF2CE1">
      <w:r>
        <w:rPr>
          <w:b/>
        </w:rPr>
        <w:t>Proposal 8</w:t>
      </w:r>
      <w:r>
        <w:t>: Location (coarse and full) is reported via RRC signalling.  RAN2 to discuss the signalling details of location reporting in IOT NTN.</w:t>
      </w:r>
    </w:p>
    <w:p w14:paraId="061506F3" w14:textId="621DDBDC" w:rsidR="00FF2CE1" w:rsidRDefault="00FF2CE1" w:rsidP="00FF2CE1">
      <w:pPr>
        <w:rPr>
          <w:u w:val="single"/>
        </w:rPr>
      </w:pPr>
      <w:r w:rsidRPr="00FF2CE1">
        <w:rPr>
          <w:u w:val="single"/>
        </w:rPr>
        <w:t>Other</w:t>
      </w:r>
    </w:p>
    <w:p w14:paraId="1D3B900D" w14:textId="77777777" w:rsidR="00FF2CE1" w:rsidRDefault="00FF2CE1" w:rsidP="00FF2CE1">
      <w:r>
        <w:rPr>
          <w:b/>
        </w:rPr>
        <w:t>Proposal 9</w:t>
      </w:r>
      <w:r>
        <w:t xml:space="preserve">: RAN2 to discuss whether </w:t>
      </w:r>
      <w:r w:rsidRPr="000F5AB3">
        <w:t>RRC_IDLE UE is required to read NTN-specific SIB</w:t>
      </w:r>
      <w:r>
        <w:t xml:space="preserve"> and whether some mechanism is needed to trigger the UE to reacquire the NTN specific SIB in RRC_IDLE. </w:t>
      </w:r>
    </w:p>
    <w:p w14:paraId="4AB0F978" w14:textId="77777777" w:rsidR="00FF2CE1" w:rsidRDefault="00FF2CE1" w:rsidP="00FF2CE1">
      <w:r>
        <w:rPr>
          <w:b/>
        </w:rPr>
        <w:t>Proposal 10</w:t>
      </w:r>
      <w:r>
        <w:t xml:space="preserve">: </w:t>
      </w:r>
      <w:r w:rsidRPr="003412DE">
        <w:t xml:space="preserve">RRC Connection Release timer is increased </w:t>
      </w:r>
      <w:r>
        <w:t>by a fixed value</w:t>
      </w:r>
      <w:r w:rsidRPr="003412DE">
        <w:t xml:space="preserve"> for BL UEs or UEs in CE operating in NTN</w:t>
      </w:r>
      <w:r>
        <w:t>. FFS value = 2.5 s.</w:t>
      </w:r>
    </w:p>
    <w:p w14:paraId="3D8A3B23" w14:textId="077A60DE" w:rsidR="00E35136" w:rsidRDefault="00E35136" w:rsidP="00E35136">
      <w:r>
        <w:rPr>
          <w:b/>
        </w:rPr>
        <w:t>Proposal 11</w:t>
      </w:r>
      <w:r>
        <w:t xml:space="preserve">: </w:t>
      </w:r>
      <w:r w:rsidRPr="00D52F5B">
        <w:t xml:space="preserve">Synchronization related parameters </w:t>
      </w:r>
      <w:r>
        <w:t>are signalled in the NTN specific SIB and the t</w:t>
      </w:r>
      <w:r w:rsidRPr="00D52F5B">
        <w:t xml:space="preserve">ransmission duration parameters </w:t>
      </w:r>
      <w:r>
        <w:t xml:space="preserve">in the </w:t>
      </w:r>
      <w:r w:rsidRPr="00D52F5B">
        <w:t>respective channel configuration</w:t>
      </w:r>
      <w:r w:rsidRPr="003E0F36">
        <w:t>.</w:t>
      </w:r>
    </w:p>
    <w:p w14:paraId="10B1E792" w14:textId="5B5D3FCC" w:rsidR="00E35136" w:rsidRDefault="00E35136" w:rsidP="00E35136">
      <w:pPr>
        <w:spacing w:after="60"/>
        <w:rPr>
          <w:rFonts w:eastAsia="Times New Roman"/>
          <w:lang w:val="en-US"/>
        </w:rPr>
      </w:pPr>
      <w:r w:rsidRPr="00E35136">
        <w:rPr>
          <w:rFonts w:eastAsia="Times New Roman"/>
          <w:b/>
          <w:lang w:val="en-US"/>
        </w:rPr>
        <w:t>Proposal 1</w:t>
      </w:r>
      <w:r>
        <w:rPr>
          <w:rFonts w:eastAsia="Times New Roman"/>
          <w:b/>
          <w:lang w:val="en-US"/>
        </w:rPr>
        <w:t xml:space="preserve">2: </w:t>
      </w:r>
      <w:r>
        <w:rPr>
          <w:rFonts w:eastAsia="Times New Roman"/>
          <w:lang w:val="en-US"/>
        </w:rPr>
        <w:t xml:space="preserve">RAN2 to discuss whether </w:t>
      </w:r>
      <w:r w:rsidRPr="00D52F5B">
        <w:rPr>
          <w:rFonts w:eastAsia="Times New Roman"/>
          <w:lang w:val="en-US"/>
        </w:rPr>
        <w:t xml:space="preserve">the list of TACs broadcast in </w:t>
      </w:r>
      <w:r>
        <w:rPr>
          <w:rFonts w:eastAsia="Times New Roman"/>
          <w:lang w:val="en-US"/>
        </w:rPr>
        <w:t>the cell is also per PLMN in NB-</w:t>
      </w:r>
      <w:proofErr w:type="spellStart"/>
      <w:r>
        <w:rPr>
          <w:rFonts w:eastAsia="Times New Roman"/>
          <w:lang w:val="en-US"/>
        </w:rPr>
        <w:t>IoT</w:t>
      </w:r>
      <w:proofErr w:type="spellEnd"/>
      <w:r>
        <w:rPr>
          <w:rFonts w:eastAsia="Times New Roman"/>
          <w:lang w:val="en-US"/>
        </w:rPr>
        <w:t xml:space="preserve"> and discuss </w:t>
      </w:r>
      <w:r w:rsidRPr="00D52F5B">
        <w:rPr>
          <w:rFonts w:eastAsia="Times New Roman"/>
          <w:lang w:val="en-US"/>
        </w:rPr>
        <w:t xml:space="preserve">the maximum </w:t>
      </w:r>
      <w:r w:rsidR="003E0433">
        <w:rPr>
          <w:rFonts w:eastAsia="Times New Roman"/>
          <w:lang w:val="en-US"/>
        </w:rPr>
        <w:t xml:space="preserve">number </w:t>
      </w:r>
      <w:r w:rsidRPr="00D52F5B">
        <w:rPr>
          <w:rFonts w:eastAsia="Times New Roman"/>
          <w:lang w:val="en-US"/>
        </w:rPr>
        <w:t>of TACs that can be broadcast in a cell in IOT NTN.</w:t>
      </w:r>
    </w:p>
    <w:p w14:paraId="2E88822E" w14:textId="18957B45" w:rsidR="00FF2CE1" w:rsidRPr="00FF2CE1" w:rsidRDefault="00FF2CE1" w:rsidP="00FF2CE1">
      <w:pPr>
        <w:rPr>
          <w:u w:val="single"/>
        </w:rPr>
      </w:pPr>
      <w:r>
        <w:rPr>
          <w:b/>
        </w:rPr>
        <w:t>Proposal 1</w:t>
      </w:r>
      <w:r w:rsidR="00E35136">
        <w:rPr>
          <w:b/>
        </w:rPr>
        <w:t>3</w:t>
      </w:r>
      <w:r>
        <w:t xml:space="preserve">: </w:t>
      </w:r>
      <w:r w:rsidRPr="003E0F36">
        <w:t>No mechanism to reduce system information acquisition time after cell reselection is introduced in R17.</w:t>
      </w:r>
    </w:p>
    <w:p w14:paraId="41BBD53B" w14:textId="26F34378" w:rsidR="002B4BBF" w:rsidRDefault="008E6E88" w:rsidP="00E91D2B">
      <w:pPr>
        <w:pStyle w:val="Heading1"/>
      </w:pPr>
      <w:r>
        <w:t>References</w:t>
      </w:r>
      <w:bookmarkEnd w:id="0"/>
      <w:bookmarkEnd w:id="1"/>
      <w:bookmarkEnd w:id="2"/>
      <w:bookmarkEnd w:id="3"/>
      <w:bookmarkEnd w:id="4"/>
    </w:p>
    <w:bookmarkStart w:id="6" w:name="_Ref92959370"/>
    <w:p w14:paraId="133EB56C" w14:textId="73C52F1C" w:rsidR="00E91D2B" w:rsidRDefault="00E91D2B" w:rsidP="00E91D2B">
      <w:pPr>
        <w:pStyle w:val="Doc-title"/>
        <w:numPr>
          <w:ilvl w:val="0"/>
          <w:numId w:val="2"/>
        </w:numPr>
      </w:pPr>
      <w:r>
        <w:fldChar w:fldCharType="begin"/>
      </w:r>
      <w:r>
        <w:instrText xml:space="preserve"> HYPERLINK "http://ftp.3gpp.org/tsg_ran/WG2_RL2/TSGR2_116bis-e/Docs/R2-2200218.zip" </w:instrText>
      </w:r>
      <w:r>
        <w:fldChar w:fldCharType="separate"/>
      </w:r>
      <w:r w:rsidRPr="00E91D2B">
        <w:rPr>
          <w:rStyle w:val="Hyperlink"/>
        </w:rPr>
        <w:t>R2-2200218</w:t>
      </w:r>
      <w:r>
        <w:fldChar w:fldCharType="end"/>
      </w:r>
      <w:r>
        <w:tab/>
        <w:t>Discussion on new barring bit</w:t>
      </w:r>
      <w:r>
        <w:tab/>
        <w:t>Intel Corporation</w:t>
      </w:r>
      <w:bookmarkEnd w:id="6"/>
      <w:r>
        <w:tab/>
      </w:r>
    </w:p>
    <w:bookmarkStart w:id="7" w:name="_Ref92959386"/>
    <w:p w14:paraId="67C2AF19" w14:textId="61AA5EB3" w:rsidR="00E91D2B" w:rsidRDefault="00E91D2B" w:rsidP="00E91D2B">
      <w:pPr>
        <w:pStyle w:val="Doc-title"/>
        <w:numPr>
          <w:ilvl w:val="0"/>
          <w:numId w:val="2"/>
        </w:numPr>
      </w:pPr>
      <w:r>
        <w:fldChar w:fldCharType="begin"/>
      </w:r>
      <w:r>
        <w:instrText xml:space="preserve"> HYPERLINK "http://ftp.3gpp.org/tsg_ran/WG2_RL2/TSGR2_116bis-e/Docs/R2-2200254.zip" </w:instrText>
      </w:r>
      <w:r>
        <w:fldChar w:fldCharType="separate"/>
      </w:r>
      <w:r w:rsidRPr="00E91D2B">
        <w:rPr>
          <w:rStyle w:val="Hyperlink"/>
        </w:rPr>
        <w:t>R2-2200254</w:t>
      </w:r>
      <w:r>
        <w:fldChar w:fldCharType="end"/>
      </w:r>
      <w:r>
        <w:tab/>
        <w:t>Discussion on CP impact for IoT over NTN</w:t>
      </w:r>
      <w:r>
        <w:tab/>
        <w:t>OPPO</w:t>
      </w:r>
      <w:bookmarkEnd w:id="7"/>
      <w:r>
        <w:tab/>
      </w:r>
    </w:p>
    <w:bookmarkStart w:id="8" w:name="_Ref92959396"/>
    <w:p w14:paraId="32C43B22" w14:textId="4D7E04F4" w:rsidR="00E91D2B" w:rsidRDefault="00E91D2B" w:rsidP="00E91D2B">
      <w:pPr>
        <w:pStyle w:val="Doc-title"/>
        <w:numPr>
          <w:ilvl w:val="0"/>
          <w:numId w:val="2"/>
        </w:numPr>
      </w:pPr>
      <w:r>
        <w:fldChar w:fldCharType="begin"/>
      </w:r>
      <w:r>
        <w:instrText xml:space="preserve"> HYPERLINK "http://ftp.3gpp.org/tsg_ran/WG2_RL2/TSGR2_116bis-e/Docs/R2-2200273.zip" </w:instrText>
      </w:r>
      <w:r>
        <w:fldChar w:fldCharType="separate"/>
      </w:r>
      <w:r w:rsidRPr="00E91D2B">
        <w:rPr>
          <w:rStyle w:val="Hyperlink"/>
        </w:rPr>
        <w:t>R2-2200273</w:t>
      </w:r>
      <w:r>
        <w:fldChar w:fldCharType="end"/>
      </w:r>
      <w:r>
        <w:tab/>
        <w:t>RAN2 aspects of UL sync validity timer and GNSS position validity</w:t>
      </w:r>
      <w:r>
        <w:tab/>
        <w:t>Xiaomi</w:t>
      </w:r>
      <w:bookmarkEnd w:id="8"/>
      <w:r>
        <w:tab/>
      </w:r>
    </w:p>
    <w:bookmarkStart w:id="9" w:name="_Ref92959419"/>
    <w:p w14:paraId="2D1D5428" w14:textId="780424DC" w:rsidR="00E91D2B" w:rsidRDefault="00E91D2B" w:rsidP="00E91D2B">
      <w:pPr>
        <w:pStyle w:val="Doc-title"/>
        <w:numPr>
          <w:ilvl w:val="0"/>
          <w:numId w:val="2"/>
        </w:numPr>
      </w:pPr>
      <w:r>
        <w:fldChar w:fldCharType="begin"/>
      </w:r>
      <w:r>
        <w:instrText xml:space="preserve"> HYPERLINK "http://ftp.3gpp.org/tsg_ran/WG2_RL2/TSGR2_116bis-e/Docs/R2-2200441.zip" </w:instrText>
      </w:r>
      <w:r>
        <w:fldChar w:fldCharType="separate"/>
      </w:r>
      <w:r w:rsidRPr="00E91D2B">
        <w:rPr>
          <w:rStyle w:val="Hyperlink"/>
        </w:rPr>
        <w:t>R2-2200441</w:t>
      </w:r>
      <w:r>
        <w:fldChar w:fldCharType="end"/>
      </w:r>
      <w:r>
        <w:tab/>
        <w:t>UL synchronization validity timer in RRC_CONNECTED</w:t>
      </w:r>
      <w:r>
        <w:tab/>
        <w:t>Qualcomm Incorporated</w:t>
      </w:r>
      <w:bookmarkEnd w:id="9"/>
    </w:p>
    <w:bookmarkStart w:id="10" w:name="_Ref92959424"/>
    <w:p w14:paraId="59323CF9" w14:textId="6E4A1B6D" w:rsidR="00E91D2B" w:rsidRDefault="00E91D2B" w:rsidP="00E91D2B">
      <w:pPr>
        <w:pStyle w:val="Doc-title"/>
        <w:numPr>
          <w:ilvl w:val="0"/>
          <w:numId w:val="2"/>
        </w:numPr>
      </w:pPr>
      <w:r>
        <w:lastRenderedPageBreak/>
        <w:fldChar w:fldCharType="begin"/>
      </w:r>
      <w:r>
        <w:instrText xml:space="preserve"> HYPERLINK "http://ftp.3gpp.org/tsg_ran/WG2_RL2/TSGR2_116bis-e/Docs/R2-2200442.zip" </w:instrText>
      </w:r>
      <w:r>
        <w:fldChar w:fldCharType="separate"/>
      </w:r>
      <w:r w:rsidRPr="00E91D2B">
        <w:rPr>
          <w:rStyle w:val="Hyperlink"/>
        </w:rPr>
        <w:t>R2-2200442</w:t>
      </w:r>
      <w:r>
        <w:fldChar w:fldCharType="end"/>
      </w:r>
      <w:r>
        <w:tab/>
        <w:t>Discussion on the GNSS validity duration</w:t>
      </w:r>
      <w:r>
        <w:tab/>
        <w:t>Qualcomm Incorporated</w:t>
      </w:r>
      <w:bookmarkEnd w:id="10"/>
      <w:r>
        <w:tab/>
      </w:r>
    </w:p>
    <w:bookmarkStart w:id="11" w:name="_Ref92959428"/>
    <w:p w14:paraId="775A105E" w14:textId="73542DD3" w:rsidR="00E91D2B" w:rsidRDefault="00E91D2B" w:rsidP="00E91D2B">
      <w:pPr>
        <w:pStyle w:val="Doc-title"/>
        <w:numPr>
          <w:ilvl w:val="0"/>
          <w:numId w:val="2"/>
        </w:numPr>
      </w:pPr>
      <w:r>
        <w:fldChar w:fldCharType="begin"/>
      </w:r>
      <w:r>
        <w:instrText xml:space="preserve"> HYPERLINK "http://ftp.3gpp.org/tsg_ran/WG2_RL2/TSGR2_116bis-e/Docs/R2-2200622.zip" </w:instrText>
      </w:r>
      <w:r>
        <w:fldChar w:fldCharType="separate"/>
      </w:r>
      <w:r w:rsidRPr="00E91D2B">
        <w:rPr>
          <w:rStyle w:val="Hyperlink"/>
        </w:rPr>
        <w:t>R2-2200622</w:t>
      </w:r>
      <w:r>
        <w:fldChar w:fldCharType="end"/>
      </w:r>
      <w:r>
        <w:tab/>
        <w:t>On GNSS Validity Duration in IoT-NTN</w:t>
      </w:r>
      <w:r>
        <w:tab/>
        <w:t>MediaTek Inc.</w:t>
      </w:r>
      <w:bookmarkEnd w:id="11"/>
      <w:r>
        <w:tab/>
      </w:r>
    </w:p>
    <w:bookmarkStart w:id="12" w:name="_Ref92959434"/>
    <w:p w14:paraId="5532E646" w14:textId="17A1AA27" w:rsidR="00E91D2B" w:rsidRDefault="00E91D2B" w:rsidP="00E91D2B">
      <w:pPr>
        <w:pStyle w:val="Doc-title"/>
        <w:numPr>
          <w:ilvl w:val="0"/>
          <w:numId w:val="2"/>
        </w:numPr>
      </w:pPr>
      <w:r>
        <w:fldChar w:fldCharType="begin"/>
      </w:r>
      <w:r>
        <w:instrText xml:space="preserve"> HYPERLINK "http://ftp.3gpp.org/tsg_ran/WG2_RL2/TSGR2_116bis-e/Docs/R2-2200624.zip" </w:instrText>
      </w:r>
      <w:r>
        <w:fldChar w:fldCharType="separate"/>
      </w:r>
      <w:r w:rsidRPr="00E91D2B">
        <w:rPr>
          <w:rStyle w:val="Hyperlink"/>
        </w:rPr>
        <w:t>R2-2200624</w:t>
      </w:r>
      <w:r>
        <w:fldChar w:fldCharType="end"/>
      </w:r>
      <w:r>
        <w:tab/>
        <w:t>Validity Timer Expiry and Synchronization Loss in IoT-NTN</w:t>
      </w:r>
      <w:r>
        <w:tab/>
        <w:t>MediaTek Inc.</w:t>
      </w:r>
      <w:bookmarkEnd w:id="12"/>
      <w:r>
        <w:tab/>
      </w:r>
    </w:p>
    <w:bookmarkStart w:id="13" w:name="_Ref92959445"/>
    <w:p w14:paraId="1CB8FCA6" w14:textId="2F3D266A" w:rsidR="00E91D2B" w:rsidRDefault="00E91D2B" w:rsidP="00E91D2B">
      <w:pPr>
        <w:pStyle w:val="Doc-title"/>
        <w:numPr>
          <w:ilvl w:val="0"/>
          <w:numId w:val="2"/>
        </w:numPr>
      </w:pPr>
      <w:r>
        <w:fldChar w:fldCharType="begin"/>
      </w:r>
      <w:r>
        <w:instrText xml:space="preserve"> HYPERLINK "http://ftp.3gpp.org/tsg_ran/WG2_RL2/TSGR2_116bis-e/Docs/R2-2200673.zip" </w:instrText>
      </w:r>
      <w:r>
        <w:fldChar w:fldCharType="separate"/>
      </w:r>
      <w:r w:rsidRPr="00E91D2B">
        <w:rPr>
          <w:rStyle w:val="Hyperlink"/>
        </w:rPr>
        <w:t>R2-2200673</w:t>
      </w:r>
      <w:r>
        <w:fldChar w:fldCharType="end"/>
      </w:r>
      <w:r>
        <w:tab/>
        <w:t>Further discussion on remaining control plane issues for IoT-NTN control plane</w:t>
      </w:r>
      <w:r>
        <w:tab/>
        <w:t>Nokia, Nokia Shanghai Bells</w:t>
      </w:r>
      <w:bookmarkEnd w:id="13"/>
      <w:r>
        <w:tab/>
      </w:r>
    </w:p>
    <w:bookmarkStart w:id="14" w:name="_Ref92959454"/>
    <w:p w14:paraId="7FC13163" w14:textId="5690C9C9" w:rsidR="00E91D2B" w:rsidRDefault="00E91D2B" w:rsidP="00E91D2B">
      <w:pPr>
        <w:pStyle w:val="Doc-title"/>
        <w:numPr>
          <w:ilvl w:val="0"/>
          <w:numId w:val="2"/>
        </w:numPr>
      </w:pPr>
      <w:r>
        <w:fldChar w:fldCharType="begin"/>
      </w:r>
      <w:r>
        <w:instrText xml:space="preserve"> HYPERLINK "http://ftp.3gpp.org/tsg_ran/WG2_RL2/TSGR2_116bis-e/Docs/R2-2200693.zip" </w:instrText>
      </w:r>
      <w:r>
        <w:fldChar w:fldCharType="separate"/>
      </w:r>
      <w:r w:rsidRPr="00E91D2B">
        <w:rPr>
          <w:rStyle w:val="Hyperlink"/>
        </w:rPr>
        <w:t>R2-2200693</w:t>
      </w:r>
      <w:r>
        <w:fldChar w:fldCharType="end"/>
      </w:r>
      <w:r>
        <w:tab/>
        <w:t>Discussion on the open issues of CP impact</w:t>
      </w:r>
      <w:r>
        <w:tab/>
        <w:t>CATT</w:t>
      </w:r>
      <w:bookmarkEnd w:id="14"/>
      <w:r>
        <w:tab/>
      </w:r>
      <w:r>
        <w:tab/>
      </w:r>
    </w:p>
    <w:bookmarkStart w:id="15" w:name="_Ref92959459"/>
    <w:p w14:paraId="31908EF0" w14:textId="58E06E82" w:rsidR="00E91D2B" w:rsidRDefault="00E91D2B" w:rsidP="00E91D2B">
      <w:pPr>
        <w:pStyle w:val="Doc-title"/>
        <w:numPr>
          <w:ilvl w:val="0"/>
          <w:numId w:val="2"/>
        </w:numPr>
      </w:pPr>
      <w:r>
        <w:fldChar w:fldCharType="begin"/>
      </w:r>
      <w:r>
        <w:instrText xml:space="preserve"> HYPERLINK "http://ftp.3gpp.org/tsg_ran/WG2_RL2/TSGR2_116bis-e/Docs/R2-2200699.zip" </w:instrText>
      </w:r>
      <w:r>
        <w:fldChar w:fldCharType="separate"/>
      </w:r>
      <w:r w:rsidRPr="00E91D2B">
        <w:rPr>
          <w:rStyle w:val="Hyperlink"/>
        </w:rPr>
        <w:t>R2-2200699</w:t>
      </w:r>
      <w:r>
        <w:fldChar w:fldCharType="end"/>
      </w:r>
      <w:r>
        <w:tab/>
        <w:t>Remaining FFSs on CP in IoT NTN</w:t>
      </w:r>
      <w:r>
        <w:tab/>
        <w:t>ZTE Corporation, Sanechips</w:t>
      </w:r>
      <w:bookmarkEnd w:id="15"/>
      <w:r>
        <w:tab/>
      </w:r>
    </w:p>
    <w:bookmarkStart w:id="16" w:name="_Ref92959464"/>
    <w:p w14:paraId="11C85D4A" w14:textId="450FDE06" w:rsidR="00E91D2B" w:rsidRDefault="00E91D2B" w:rsidP="00E91D2B">
      <w:pPr>
        <w:pStyle w:val="Doc-title"/>
        <w:numPr>
          <w:ilvl w:val="0"/>
          <w:numId w:val="2"/>
        </w:numPr>
      </w:pPr>
      <w:r>
        <w:fldChar w:fldCharType="begin"/>
      </w:r>
      <w:r>
        <w:instrText xml:space="preserve"> HYPERLINK "http://ftp.3gpp.org/tsg_ran/WG2_RL2/TSGR2_116bis-e/Docs/R2-2200714.zip" </w:instrText>
      </w:r>
      <w:r>
        <w:fldChar w:fldCharType="separate"/>
      </w:r>
      <w:r w:rsidRPr="00E91D2B">
        <w:rPr>
          <w:rStyle w:val="Hyperlink"/>
        </w:rPr>
        <w:t>R2-2200714</w:t>
      </w:r>
      <w:r>
        <w:fldChar w:fldCharType="end"/>
      </w:r>
      <w:r>
        <w:tab/>
        <w:t>Discussion on RRC idle mode issues for IoT NTN</w:t>
      </w:r>
      <w:r>
        <w:tab/>
        <w:t>Xiaomi</w:t>
      </w:r>
      <w:bookmarkEnd w:id="16"/>
      <w:r>
        <w:tab/>
      </w:r>
    </w:p>
    <w:bookmarkStart w:id="17" w:name="_Ref92959470"/>
    <w:p w14:paraId="4EAF9A07" w14:textId="36B312DC" w:rsidR="00E91D2B" w:rsidRDefault="00E91D2B" w:rsidP="00E91D2B">
      <w:pPr>
        <w:pStyle w:val="Doc-title"/>
        <w:numPr>
          <w:ilvl w:val="0"/>
          <w:numId w:val="2"/>
        </w:numPr>
      </w:pPr>
      <w:r>
        <w:fldChar w:fldCharType="begin"/>
      </w:r>
      <w:r>
        <w:instrText xml:space="preserve"> HYPERLINK "http://ftp.3gpp.org/tsg_ran/WG2_RL2/TSGR2_116bis-e/Docs/R2-2200770.zip" </w:instrText>
      </w:r>
      <w:r>
        <w:fldChar w:fldCharType="separate"/>
      </w:r>
      <w:r w:rsidRPr="00E91D2B">
        <w:rPr>
          <w:rStyle w:val="Hyperlink"/>
        </w:rPr>
        <w:t>R2-2200770</w:t>
      </w:r>
      <w:r>
        <w:fldChar w:fldCharType="end"/>
      </w:r>
      <w:r>
        <w:tab/>
        <w:t>Serving and neighboring ephemeris in system information for IoT NTN</w:t>
      </w:r>
      <w:r>
        <w:tab/>
        <w:t>Lenovo, Motorola Mobility</w:t>
      </w:r>
      <w:bookmarkEnd w:id="17"/>
      <w:r>
        <w:tab/>
      </w:r>
    </w:p>
    <w:bookmarkStart w:id="18" w:name="_Ref92959475"/>
    <w:p w14:paraId="41B4D695" w14:textId="7EB0A3A1" w:rsidR="00E91D2B" w:rsidRDefault="00E91D2B" w:rsidP="00E91D2B">
      <w:pPr>
        <w:pStyle w:val="Doc-title"/>
        <w:numPr>
          <w:ilvl w:val="0"/>
          <w:numId w:val="2"/>
        </w:numPr>
      </w:pPr>
      <w:r>
        <w:fldChar w:fldCharType="begin"/>
      </w:r>
      <w:r>
        <w:instrText xml:space="preserve"> HYPERLINK "http://ftp.3gpp.org/tsg_ran/WG2_RL2/TSGR2_116bis-e/Docs/R2-2200871.zip" </w:instrText>
      </w:r>
      <w:r>
        <w:fldChar w:fldCharType="separate"/>
      </w:r>
      <w:r w:rsidRPr="00E91D2B">
        <w:rPr>
          <w:rStyle w:val="Hyperlink"/>
        </w:rPr>
        <w:t>R2-2200871</w:t>
      </w:r>
      <w:r>
        <w:fldChar w:fldCharType="end"/>
      </w:r>
      <w:r>
        <w:tab/>
        <w:t>Remaining Issues of CP Impact of IoT over NTN</w:t>
      </w:r>
      <w:r>
        <w:tab/>
        <w:t>CMCC</w:t>
      </w:r>
      <w:bookmarkEnd w:id="18"/>
      <w:r>
        <w:tab/>
      </w:r>
    </w:p>
    <w:bookmarkStart w:id="19" w:name="_Ref92959480"/>
    <w:p w14:paraId="5198FC60" w14:textId="574D26C6" w:rsidR="00E91D2B" w:rsidRDefault="00E91D2B" w:rsidP="00E91D2B">
      <w:pPr>
        <w:pStyle w:val="Doc-title"/>
        <w:numPr>
          <w:ilvl w:val="0"/>
          <w:numId w:val="2"/>
        </w:numPr>
      </w:pPr>
      <w:r>
        <w:fldChar w:fldCharType="begin"/>
      </w:r>
      <w:r>
        <w:instrText xml:space="preserve"> HYPERLINK "http://ftp.3gpp.org/tsg_ran/WG2_RL2/TSGR2_116bis-e/Docs/R2-2201182.zip" </w:instrText>
      </w:r>
      <w:r>
        <w:fldChar w:fldCharType="separate"/>
      </w:r>
      <w:r w:rsidRPr="00E91D2B">
        <w:rPr>
          <w:rStyle w:val="Hyperlink"/>
        </w:rPr>
        <w:t>R2-2201182</w:t>
      </w:r>
      <w:r>
        <w:fldChar w:fldCharType="end"/>
      </w:r>
      <w:r>
        <w:tab/>
        <w:t>Provision of ephemeris</w:t>
      </w:r>
      <w:r>
        <w:tab/>
        <w:t>Apple</w:t>
      </w:r>
      <w:bookmarkEnd w:id="19"/>
      <w:r>
        <w:tab/>
      </w:r>
      <w:r>
        <w:tab/>
      </w:r>
    </w:p>
    <w:bookmarkStart w:id="20" w:name="_Ref92959489"/>
    <w:p w14:paraId="096080A7" w14:textId="5B2A8AB5" w:rsidR="00E91D2B" w:rsidRDefault="00E91D2B" w:rsidP="00D52F5B">
      <w:pPr>
        <w:pStyle w:val="Doc-title"/>
        <w:numPr>
          <w:ilvl w:val="0"/>
          <w:numId w:val="2"/>
        </w:numPr>
      </w:pPr>
      <w:r>
        <w:fldChar w:fldCharType="begin"/>
      </w:r>
      <w:r>
        <w:instrText xml:space="preserve"> HYPERLINK "http://ftp.3gpp.org/tsg_ran/WG2_RL2/TSGR2_116bis-e/Docs/R2-2201197.zip" </w:instrText>
      </w:r>
      <w:r>
        <w:fldChar w:fldCharType="separate"/>
      </w:r>
      <w:r w:rsidRPr="00E91D2B">
        <w:rPr>
          <w:rStyle w:val="Hyperlink"/>
        </w:rPr>
        <w:t>R2-2201197</w:t>
      </w:r>
      <w:r>
        <w:fldChar w:fldCharType="end"/>
      </w:r>
      <w:r>
        <w:tab/>
        <w:t>Soft TAC update</w:t>
      </w:r>
      <w:r>
        <w:tab/>
        <w:t>NEC Telecom MODUS Ltd.</w:t>
      </w:r>
      <w:bookmarkEnd w:id="20"/>
      <w:r>
        <w:tab/>
      </w:r>
    </w:p>
    <w:bookmarkStart w:id="21" w:name="_Ref92959816"/>
    <w:p w14:paraId="563433D9" w14:textId="72416D12" w:rsidR="00E91D2B" w:rsidRDefault="00E91D2B" w:rsidP="00E91D2B">
      <w:pPr>
        <w:pStyle w:val="Doc-title"/>
        <w:numPr>
          <w:ilvl w:val="0"/>
          <w:numId w:val="2"/>
        </w:numPr>
      </w:pPr>
      <w:r>
        <w:fldChar w:fldCharType="begin"/>
      </w:r>
      <w:r>
        <w:instrText xml:space="preserve"> HYPERLINK "http://ftp.3gpp.org/tsg_ran/WG2_RL2/TSGR2_116bis-e/Docs/R2-2201455.zip" </w:instrText>
      </w:r>
      <w:r>
        <w:fldChar w:fldCharType="separate"/>
      </w:r>
      <w:r w:rsidRPr="00E91D2B">
        <w:rPr>
          <w:rStyle w:val="Hyperlink"/>
        </w:rPr>
        <w:t>R2-2201455</w:t>
      </w:r>
      <w:r>
        <w:fldChar w:fldCharType="end"/>
      </w:r>
      <w:r>
        <w:tab/>
        <w:t>Control plane for IOT NTN</w:t>
      </w:r>
      <w:r>
        <w:tab/>
        <w:t>Huawei, HiSilicon</w:t>
      </w:r>
      <w:bookmarkEnd w:id="21"/>
      <w:r>
        <w:tab/>
      </w:r>
    </w:p>
    <w:bookmarkStart w:id="22" w:name="_Ref92959759"/>
    <w:p w14:paraId="2BB5F9FA" w14:textId="2CAB7DD6" w:rsidR="00E91D2B" w:rsidRDefault="00E91D2B" w:rsidP="00E91D2B">
      <w:pPr>
        <w:pStyle w:val="Doc-title"/>
        <w:numPr>
          <w:ilvl w:val="0"/>
          <w:numId w:val="2"/>
        </w:numPr>
      </w:pPr>
      <w:r>
        <w:fldChar w:fldCharType="begin"/>
      </w:r>
      <w:r>
        <w:instrText xml:space="preserve"> HYPERLINK "http://ftp.3gpp.org/tsg_ran/WG2_RL2/TSGR2_116bis-e/Docs/R2-2201458.zip" </w:instrText>
      </w:r>
      <w:r>
        <w:fldChar w:fldCharType="separate"/>
      </w:r>
      <w:r w:rsidRPr="00E91D2B">
        <w:rPr>
          <w:rStyle w:val="Hyperlink"/>
        </w:rPr>
        <w:t>R2-2201548</w:t>
      </w:r>
      <w:r>
        <w:fldChar w:fldCharType="end"/>
      </w:r>
      <w:r>
        <w:tab/>
        <w:t>TAC validity timer</w:t>
      </w:r>
      <w:r>
        <w:tab/>
        <w:t>Interdigital, Inc.</w:t>
      </w:r>
      <w:bookmarkEnd w:id="22"/>
      <w:r>
        <w:tab/>
      </w:r>
    </w:p>
    <w:bookmarkStart w:id="23" w:name="_Ref92959767"/>
    <w:p w14:paraId="31D85980" w14:textId="3937C128" w:rsidR="00B76FA7" w:rsidRDefault="00E91D2B" w:rsidP="00E91D2B">
      <w:pPr>
        <w:pStyle w:val="Doc-title"/>
        <w:numPr>
          <w:ilvl w:val="0"/>
          <w:numId w:val="2"/>
        </w:numPr>
      </w:pPr>
      <w:r>
        <w:fldChar w:fldCharType="begin"/>
      </w:r>
      <w:r>
        <w:instrText xml:space="preserve"> HYPERLINK "http://ftp.3gpp.org/tsg_ran/WG2_RL2/TSGR2_116bis-e/Docs/R2-2201600.zip" </w:instrText>
      </w:r>
      <w:r>
        <w:fldChar w:fldCharType="separate"/>
      </w:r>
      <w:r w:rsidRPr="00E91D2B">
        <w:rPr>
          <w:rStyle w:val="Hyperlink"/>
        </w:rPr>
        <w:t>R2-2201600</w:t>
      </w:r>
      <w:r>
        <w:fldChar w:fldCharType="end"/>
      </w:r>
      <w:r>
        <w:tab/>
        <w:t>Control plane aspects of IoT NTN</w:t>
      </w:r>
      <w:r>
        <w:tab/>
        <w:t>Ericsson</w:t>
      </w:r>
      <w:bookmarkEnd w:id="23"/>
      <w:r>
        <w:tab/>
      </w:r>
    </w:p>
    <w:p w14:paraId="2BDBE013" w14:textId="77777777" w:rsidR="003412DE" w:rsidRDefault="003412DE" w:rsidP="003412DE">
      <w:pPr>
        <w:rPr>
          <w:lang w:eastAsia="en-GB"/>
        </w:rPr>
      </w:pPr>
    </w:p>
    <w:p w14:paraId="2D2FFF90" w14:textId="77777777" w:rsidR="003412DE" w:rsidRDefault="003412DE" w:rsidP="003412DE">
      <w:pPr>
        <w:rPr>
          <w:lang w:eastAsia="en-GB"/>
        </w:rPr>
      </w:pPr>
    </w:p>
    <w:p w14:paraId="256BF5CE" w14:textId="77777777" w:rsidR="003412DE" w:rsidRPr="003412DE" w:rsidRDefault="003412DE" w:rsidP="003412DE">
      <w:pPr>
        <w:rPr>
          <w:lang w:eastAsia="en-GB"/>
        </w:rPr>
      </w:pPr>
    </w:p>
    <w:sectPr w:rsidR="003412DE" w:rsidRPr="003412DE" w:rsidSect="008E6E88">
      <w:headerReference w:type="default" r:id="rId58"/>
      <w:footerReference w:type="default" r:id="rId5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49197" w14:textId="77777777" w:rsidR="00650AF3" w:rsidRDefault="00650AF3">
      <w:pPr>
        <w:pStyle w:val="TAL"/>
      </w:pPr>
      <w:r>
        <w:separator/>
      </w:r>
    </w:p>
  </w:endnote>
  <w:endnote w:type="continuationSeparator" w:id="0">
    <w:p w14:paraId="1DEEDC26" w14:textId="77777777" w:rsidR="00650AF3" w:rsidRDefault="00650AF3">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2F35" w14:textId="77777777" w:rsidR="006345CB" w:rsidRDefault="006345CB">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44DA7" w14:textId="77777777" w:rsidR="00650AF3" w:rsidRDefault="00650AF3">
      <w:pPr>
        <w:pStyle w:val="TAL"/>
      </w:pPr>
      <w:r>
        <w:separator/>
      </w:r>
    </w:p>
  </w:footnote>
  <w:footnote w:type="continuationSeparator" w:id="0">
    <w:p w14:paraId="3C91F232" w14:textId="77777777" w:rsidR="00650AF3" w:rsidRDefault="00650AF3">
      <w:pPr>
        <w:pStyle w:val="T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7F75" w14:textId="77777777" w:rsidR="006345CB" w:rsidRDefault="006345CB">
    <w:pPr>
      <w:pStyle w:val="Header"/>
      <w:framePr w:wrap="auto" w:vAnchor="text" w:hAnchor="margin" w:xAlign="center" w:y="1"/>
      <w:widowControl/>
    </w:pPr>
    <w:r>
      <w:fldChar w:fldCharType="begin"/>
    </w:r>
    <w:r>
      <w:instrText xml:space="preserve"> PAGE </w:instrText>
    </w:r>
    <w:r>
      <w:fldChar w:fldCharType="separate"/>
    </w:r>
    <w:r w:rsidR="003E0433">
      <w:t>10</w:t>
    </w:r>
    <w:r>
      <w:fldChar w:fldCharType="end"/>
    </w:r>
  </w:p>
  <w:p w14:paraId="7E7576F4" w14:textId="77777777" w:rsidR="006345CB" w:rsidRDefault="006345CB">
    <w:pPr>
      <w:pStyle w:val="Header"/>
    </w:pPr>
  </w:p>
  <w:p w14:paraId="7B616B78" w14:textId="77777777" w:rsidR="006345CB" w:rsidRDefault="006345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128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5"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6" w15:restartNumberingAfterBreak="0">
    <w:nsid w:val="4339315A"/>
    <w:multiLevelType w:val="hybridMultilevel"/>
    <w:tmpl w:val="FECEE03A"/>
    <w:lvl w:ilvl="0" w:tplc="B21A3446">
      <w:start w:val="21"/>
      <w:numFmt w:val="bullet"/>
      <w:lvlText w:val=""/>
      <w:lvlJc w:val="left"/>
      <w:pPr>
        <w:ind w:left="720" w:hanging="360"/>
      </w:pPr>
      <w:rPr>
        <w:rFonts w:ascii="Wingdings" w:eastAsia="MS Mincho" w:hAnsi="Wingding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AD4250"/>
    <w:multiLevelType w:val="hybridMultilevel"/>
    <w:tmpl w:val="78C0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1" w15:restartNumberingAfterBreak="0">
    <w:nsid w:val="76CF2759"/>
    <w:multiLevelType w:val="hybridMultilevel"/>
    <w:tmpl w:val="8BBE6B10"/>
    <w:lvl w:ilvl="0" w:tplc="980453D4">
      <w:start w:val="1"/>
      <w:numFmt w:val="decimal"/>
      <w:lvlText w:val="Q%1."/>
      <w:lvlJc w:val="left"/>
      <w:pPr>
        <w:ind w:left="502" w:hanging="360"/>
      </w:pPr>
      <w:rPr>
        <w:rFonts w:hint="default"/>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8"/>
  </w:num>
  <w:num w:numId="6">
    <w:abstractNumId w:val="0"/>
  </w:num>
  <w:num w:numId="7">
    <w:abstractNumId w:val="1"/>
  </w:num>
  <w:num w:numId="8">
    <w:abstractNumId w:val="3"/>
  </w:num>
  <w:num w:numId="9">
    <w:abstractNumId w:val="11"/>
  </w:num>
  <w:num w:numId="10">
    <w:abstractNumId w:val="4"/>
  </w:num>
  <w:num w:numId="11">
    <w:abstractNumId w:val="10"/>
  </w:num>
  <w:num w:numId="12">
    <w:abstractNumId w:val="9"/>
  </w:num>
  <w:num w:numId="1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C0A"/>
    <w:rsid w:val="00042EAB"/>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6C5A"/>
    <w:rsid w:val="000B7B44"/>
    <w:rsid w:val="000C2225"/>
    <w:rsid w:val="000C27B5"/>
    <w:rsid w:val="000C2DD7"/>
    <w:rsid w:val="000C3A74"/>
    <w:rsid w:val="000C72E7"/>
    <w:rsid w:val="000C79D8"/>
    <w:rsid w:val="000D1325"/>
    <w:rsid w:val="000D18F5"/>
    <w:rsid w:val="000D244F"/>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2C53"/>
    <w:rsid w:val="00143640"/>
    <w:rsid w:val="001439B6"/>
    <w:rsid w:val="00144732"/>
    <w:rsid w:val="00145B02"/>
    <w:rsid w:val="0014605E"/>
    <w:rsid w:val="0015004C"/>
    <w:rsid w:val="0015366F"/>
    <w:rsid w:val="001549CE"/>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0A5D"/>
    <w:rsid w:val="00191ED9"/>
    <w:rsid w:val="00192197"/>
    <w:rsid w:val="00192D54"/>
    <w:rsid w:val="001952C7"/>
    <w:rsid w:val="00197948"/>
    <w:rsid w:val="001A0685"/>
    <w:rsid w:val="001A099B"/>
    <w:rsid w:val="001A0E43"/>
    <w:rsid w:val="001A198F"/>
    <w:rsid w:val="001A44A0"/>
    <w:rsid w:val="001A4630"/>
    <w:rsid w:val="001A5590"/>
    <w:rsid w:val="001A5F28"/>
    <w:rsid w:val="001A61D8"/>
    <w:rsid w:val="001A7618"/>
    <w:rsid w:val="001B0476"/>
    <w:rsid w:val="001B0A84"/>
    <w:rsid w:val="001B18AF"/>
    <w:rsid w:val="001B1A86"/>
    <w:rsid w:val="001B1D4B"/>
    <w:rsid w:val="001B1F04"/>
    <w:rsid w:val="001B22F6"/>
    <w:rsid w:val="001B2F69"/>
    <w:rsid w:val="001B3FB7"/>
    <w:rsid w:val="001B7F16"/>
    <w:rsid w:val="001C0769"/>
    <w:rsid w:val="001C232C"/>
    <w:rsid w:val="001C2CEF"/>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224F"/>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0664"/>
    <w:rsid w:val="00272A5B"/>
    <w:rsid w:val="002730C0"/>
    <w:rsid w:val="0027611E"/>
    <w:rsid w:val="002766AB"/>
    <w:rsid w:val="00283911"/>
    <w:rsid w:val="0028667C"/>
    <w:rsid w:val="00286B7D"/>
    <w:rsid w:val="00287F56"/>
    <w:rsid w:val="002912C2"/>
    <w:rsid w:val="0029134D"/>
    <w:rsid w:val="002920C7"/>
    <w:rsid w:val="00292F47"/>
    <w:rsid w:val="00293D37"/>
    <w:rsid w:val="002942BF"/>
    <w:rsid w:val="0029479E"/>
    <w:rsid w:val="00296BF3"/>
    <w:rsid w:val="00296C3E"/>
    <w:rsid w:val="002979A5"/>
    <w:rsid w:val="002A0598"/>
    <w:rsid w:val="002A0AE4"/>
    <w:rsid w:val="002A1056"/>
    <w:rsid w:val="002A2420"/>
    <w:rsid w:val="002A36FF"/>
    <w:rsid w:val="002A3810"/>
    <w:rsid w:val="002A5534"/>
    <w:rsid w:val="002A67AD"/>
    <w:rsid w:val="002A703E"/>
    <w:rsid w:val="002B081A"/>
    <w:rsid w:val="002B34BE"/>
    <w:rsid w:val="002B4BBF"/>
    <w:rsid w:val="002B4F81"/>
    <w:rsid w:val="002B50F6"/>
    <w:rsid w:val="002B5396"/>
    <w:rsid w:val="002B5D8B"/>
    <w:rsid w:val="002B6496"/>
    <w:rsid w:val="002B7F07"/>
    <w:rsid w:val="002C044D"/>
    <w:rsid w:val="002C2811"/>
    <w:rsid w:val="002C399A"/>
    <w:rsid w:val="002C522D"/>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2171"/>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12DE"/>
    <w:rsid w:val="00342217"/>
    <w:rsid w:val="00342B0D"/>
    <w:rsid w:val="003453E4"/>
    <w:rsid w:val="00347EED"/>
    <w:rsid w:val="00350012"/>
    <w:rsid w:val="003517CE"/>
    <w:rsid w:val="00352D7A"/>
    <w:rsid w:val="00353590"/>
    <w:rsid w:val="00353856"/>
    <w:rsid w:val="00357EF6"/>
    <w:rsid w:val="00360196"/>
    <w:rsid w:val="00361438"/>
    <w:rsid w:val="0036149A"/>
    <w:rsid w:val="003635ED"/>
    <w:rsid w:val="00364EE5"/>
    <w:rsid w:val="0036682A"/>
    <w:rsid w:val="0036710A"/>
    <w:rsid w:val="003700D4"/>
    <w:rsid w:val="00373172"/>
    <w:rsid w:val="00373A1C"/>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73C3"/>
    <w:rsid w:val="00397A56"/>
    <w:rsid w:val="00397D7A"/>
    <w:rsid w:val="003A1433"/>
    <w:rsid w:val="003A40F7"/>
    <w:rsid w:val="003A4A26"/>
    <w:rsid w:val="003A4E3A"/>
    <w:rsid w:val="003A5672"/>
    <w:rsid w:val="003A5E90"/>
    <w:rsid w:val="003B024D"/>
    <w:rsid w:val="003B024F"/>
    <w:rsid w:val="003B0FA0"/>
    <w:rsid w:val="003B76C5"/>
    <w:rsid w:val="003C02C3"/>
    <w:rsid w:val="003C02E8"/>
    <w:rsid w:val="003C25EE"/>
    <w:rsid w:val="003C2799"/>
    <w:rsid w:val="003C2A12"/>
    <w:rsid w:val="003C4874"/>
    <w:rsid w:val="003C56D6"/>
    <w:rsid w:val="003C62A0"/>
    <w:rsid w:val="003C7971"/>
    <w:rsid w:val="003D02E8"/>
    <w:rsid w:val="003D12A7"/>
    <w:rsid w:val="003D20B5"/>
    <w:rsid w:val="003D2C01"/>
    <w:rsid w:val="003D471C"/>
    <w:rsid w:val="003D4ADB"/>
    <w:rsid w:val="003D5C65"/>
    <w:rsid w:val="003D7326"/>
    <w:rsid w:val="003D7654"/>
    <w:rsid w:val="003E0433"/>
    <w:rsid w:val="003E0A33"/>
    <w:rsid w:val="003E0F36"/>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5E2C"/>
    <w:rsid w:val="003F6AE1"/>
    <w:rsid w:val="003F6C2D"/>
    <w:rsid w:val="0040008C"/>
    <w:rsid w:val="00400904"/>
    <w:rsid w:val="004013A7"/>
    <w:rsid w:val="00403CDE"/>
    <w:rsid w:val="00404235"/>
    <w:rsid w:val="00404E0C"/>
    <w:rsid w:val="00405053"/>
    <w:rsid w:val="00406742"/>
    <w:rsid w:val="00410DDF"/>
    <w:rsid w:val="004118E1"/>
    <w:rsid w:val="004122A9"/>
    <w:rsid w:val="00412B14"/>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4425"/>
    <w:rsid w:val="004A673A"/>
    <w:rsid w:val="004A73C4"/>
    <w:rsid w:val="004A778D"/>
    <w:rsid w:val="004A7D26"/>
    <w:rsid w:val="004B1ADE"/>
    <w:rsid w:val="004B1EA5"/>
    <w:rsid w:val="004B3B8A"/>
    <w:rsid w:val="004B7A54"/>
    <w:rsid w:val="004C0A56"/>
    <w:rsid w:val="004C0F27"/>
    <w:rsid w:val="004C0F50"/>
    <w:rsid w:val="004C28B4"/>
    <w:rsid w:val="004C77A2"/>
    <w:rsid w:val="004D07E2"/>
    <w:rsid w:val="004D0B6D"/>
    <w:rsid w:val="004D1CCC"/>
    <w:rsid w:val="004D2DCB"/>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4F572F"/>
    <w:rsid w:val="004F6230"/>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0E0"/>
    <w:rsid w:val="0052437E"/>
    <w:rsid w:val="0052685B"/>
    <w:rsid w:val="00526A35"/>
    <w:rsid w:val="005303FB"/>
    <w:rsid w:val="00531581"/>
    <w:rsid w:val="00531A8B"/>
    <w:rsid w:val="00532518"/>
    <w:rsid w:val="005328EF"/>
    <w:rsid w:val="00533CBF"/>
    <w:rsid w:val="00533FA1"/>
    <w:rsid w:val="005358E3"/>
    <w:rsid w:val="0054162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2C9"/>
    <w:rsid w:val="00592B51"/>
    <w:rsid w:val="00593785"/>
    <w:rsid w:val="00596F3D"/>
    <w:rsid w:val="005976CD"/>
    <w:rsid w:val="005A1C77"/>
    <w:rsid w:val="005A2542"/>
    <w:rsid w:val="005A26FF"/>
    <w:rsid w:val="005A272D"/>
    <w:rsid w:val="005B104C"/>
    <w:rsid w:val="005B2703"/>
    <w:rsid w:val="005B30AB"/>
    <w:rsid w:val="005B341F"/>
    <w:rsid w:val="005C0784"/>
    <w:rsid w:val="005C14D1"/>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362B"/>
    <w:rsid w:val="006345CB"/>
    <w:rsid w:val="00634DF3"/>
    <w:rsid w:val="006350A4"/>
    <w:rsid w:val="006357FC"/>
    <w:rsid w:val="006368E2"/>
    <w:rsid w:val="00636CB6"/>
    <w:rsid w:val="0063784F"/>
    <w:rsid w:val="006400F7"/>
    <w:rsid w:val="00640AD6"/>
    <w:rsid w:val="00641DA6"/>
    <w:rsid w:val="006422FA"/>
    <w:rsid w:val="0064290F"/>
    <w:rsid w:val="00643DB0"/>
    <w:rsid w:val="00643E90"/>
    <w:rsid w:val="006448C1"/>
    <w:rsid w:val="00645970"/>
    <w:rsid w:val="00645D63"/>
    <w:rsid w:val="00646A84"/>
    <w:rsid w:val="006475A4"/>
    <w:rsid w:val="006477F2"/>
    <w:rsid w:val="00650AF3"/>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00A8"/>
    <w:rsid w:val="0069082D"/>
    <w:rsid w:val="0069188A"/>
    <w:rsid w:val="00692FFA"/>
    <w:rsid w:val="00693031"/>
    <w:rsid w:val="00694BD9"/>
    <w:rsid w:val="006972B1"/>
    <w:rsid w:val="0069761C"/>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16828"/>
    <w:rsid w:val="00721B52"/>
    <w:rsid w:val="00721F86"/>
    <w:rsid w:val="00722887"/>
    <w:rsid w:val="00722B63"/>
    <w:rsid w:val="00723CA6"/>
    <w:rsid w:val="00724D68"/>
    <w:rsid w:val="00725287"/>
    <w:rsid w:val="0072537A"/>
    <w:rsid w:val="007260A9"/>
    <w:rsid w:val="00726523"/>
    <w:rsid w:val="00730661"/>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1EF"/>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63CF"/>
    <w:rsid w:val="00807D7F"/>
    <w:rsid w:val="00810250"/>
    <w:rsid w:val="00810264"/>
    <w:rsid w:val="00810AD2"/>
    <w:rsid w:val="008137DE"/>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3B13"/>
    <w:rsid w:val="008957AF"/>
    <w:rsid w:val="00895AE6"/>
    <w:rsid w:val="00897852"/>
    <w:rsid w:val="00897FA5"/>
    <w:rsid w:val="008A2922"/>
    <w:rsid w:val="008A63BD"/>
    <w:rsid w:val="008A63F6"/>
    <w:rsid w:val="008A778B"/>
    <w:rsid w:val="008B1319"/>
    <w:rsid w:val="008B163E"/>
    <w:rsid w:val="008B1A8E"/>
    <w:rsid w:val="008B38E4"/>
    <w:rsid w:val="008B3B0A"/>
    <w:rsid w:val="008B552C"/>
    <w:rsid w:val="008B5713"/>
    <w:rsid w:val="008B5B50"/>
    <w:rsid w:val="008B62BE"/>
    <w:rsid w:val="008B66CC"/>
    <w:rsid w:val="008C29C2"/>
    <w:rsid w:val="008C3A6B"/>
    <w:rsid w:val="008C44D2"/>
    <w:rsid w:val="008C45BD"/>
    <w:rsid w:val="008C4707"/>
    <w:rsid w:val="008C5BCC"/>
    <w:rsid w:val="008C624D"/>
    <w:rsid w:val="008C6A12"/>
    <w:rsid w:val="008C7757"/>
    <w:rsid w:val="008C7B9D"/>
    <w:rsid w:val="008D1081"/>
    <w:rsid w:val="008D11C3"/>
    <w:rsid w:val="008D4CB8"/>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0D4"/>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0877"/>
    <w:rsid w:val="009514E5"/>
    <w:rsid w:val="009518B7"/>
    <w:rsid w:val="00952591"/>
    <w:rsid w:val="0095461E"/>
    <w:rsid w:val="009567EA"/>
    <w:rsid w:val="0096047C"/>
    <w:rsid w:val="00960798"/>
    <w:rsid w:val="00963F7F"/>
    <w:rsid w:val="0096460B"/>
    <w:rsid w:val="00964825"/>
    <w:rsid w:val="00964F2C"/>
    <w:rsid w:val="00964FF2"/>
    <w:rsid w:val="009653BB"/>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19DF"/>
    <w:rsid w:val="009B2B07"/>
    <w:rsid w:val="009B422D"/>
    <w:rsid w:val="009B5E88"/>
    <w:rsid w:val="009C0935"/>
    <w:rsid w:val="009C09C4"/>
    <w:rsid w:val="009C2AD8"/>
    <w:rsid w:val="009C5091"/>
    <w:rsid w:val="009C5C7B"/>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CE0"/>
    <w:rsid w:val="009F3F91"/>
    <w:rsid w:val="009F4011"/>
    <w:rsid w:val="009F4AD6"/>
    <w:rsid w:val="009F5A5B"/>
    <w:rsid w:val="009F6EB8"/>
    <w:rsid w:val="009F7CA6"/>
    <w:rsid w:val="00A016F0"/>
    <w:rsid w:val="00A01947"/>
    <w:rsid w:val="00A04B57"/>
    <w:rsid w:val="00A05052"/>
    <w:rsid w:val="00A051B1"/>
    <w:rsid w:val="00A07E85"/>
    <w:rsid w:val="00A103A6"/>
    <w:rsid w:val="00A1125A"/>
    <w:rsid w:val="00A12829"/>
    <w:rsid w:val="00A133B5"/>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0CF4"/>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4D04"/>
    <w:rsid w:val="00AD6897"/>
    <w:rsid w:val="00AD7370"/>
    <w:rsid w:val="00AD7FA9"/>
    <w:rsid w:val="00AE17C4"/>
    <w:rsid w:val="00AE3B3B"/>
    <w:rsid w:val="00AE5C31"/>
    <w:rsid w:val="00AF106F"/>
    <w:rsid w:val="00AF2490"/>
    <w:rsid w:val="00AF2868"/>
    <w:rsid w:val="00AF3255"/>
    <w:rsid w:val="00AF32EB"/>
    <w:rsid w:val="00AF3930"/>
    <w:rsid w:val="00AF7565"/>
    <w:rsid w:val="00AF771F"/>
    <w:rsid w:val="00B00086"/>
    <w:rsid w:val="00B0232D"/>
    <w:rsid w:val="00B02865"/>
    <w:rsid w:val="00B0326E"/>
    <w:rsid w:val="00B03CE6"/>
    <w:rsid w:val="00B05173"/>
    <w:rsid w:val="00B0748E"/>
    <w:rsid w:val="00B10485"/>
    <w:rsid w:val="00B111B2"/>
    <w:rsid w:val="00B12CF4"/>
    <w:rsid w:val="00B12DB6"/>
    <w:rsid w:val="00B135C4"/>
    <w:rsid w:val="00B15D66"/>
    <w:rsid w:val="00B15FCB"/>
    <w:rsid w:val="00B15FDA"/>
    <w:rsid w:val="00B163C1"/>
    <w:rsid w:val="00B16958"/>
    <w:rsid w:val="00B17D78"/>
    <w:rsid w:val="00B22B57"/>
    <w:rsid w:val="00B23955"/>
    <w:rsid w:val="00B23BA8"/>
    <w:rsid w:val="00B2554D"/>
    <w:rsid w:val="00B25A91"/>
    <w:rsid w:val="00B25E72"/>
    <w:rsid w:val="00B2695F"/>
    <w:rsid w:val="00B31A3F"/>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3FCB"/>
    <w:rsid w:val="00B54C9C"/>
    <w:rsid w:val="00B55AD3"/>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74BB4"/>
    <w:rsid w:val="00B76FA7"/>
    <w:rsid w:val="00B91152"/>
    <w:rsid w:val="00B92B34"/>
    <w:rsid w:val="00B93F04"/>
    <w:rsid w:val="00B95C14"/>
    <w:rsid w:val="00BA0B10"/>
    <w:rsid w:val="00BA1ECE"/>
    <w:rsid w:val="00BA23AC"/>
    <w:rsid w:val="00BA5EB7"/>
    <w:rsid w:val="00BA6A2E"/>
    <w:rsid w:val="00BA7EED"/>
    <w:rsid w:val="00BA7F34"/>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349E9"/>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3FA1"/>
    <w:rsid w:val="00C7441E"/>
    <w:rsid w:val="00C75516"/>
    <w:rsid w:val="00C76D3A"/>
    <w:rsid w:val="00C76F9C"/>
    <w:rsid w:val="00C803F1"/>
    <w:rsid w:val="00C813BA"/>
    <w:rsid w:val="00C81429"/>
    <w:rsid w:val="00C81B41"/>
    <w:rsid w:val="00C81EE8"/>
    <w:rsid w:val="00C853DC"/>
    <w:rsid w:val="00C86129"/>
    <w:rsid w:val="00C868E1"/>
    <w:rsid w:val="00C90F13"/>
    <w:rsid w:val="00C9174D"/>
    <w:rsid w:val="00C927F8"/>
    <w:rsid w:val="00C9304F"/>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312"/>
    <w:rsid w:val="00CF2CF2"/>
    <w:rsid w:val="00CF3F14"/>
    <w:rsid w:val="00CF4C39"/>
    <w:rsid w:val="00CF67D1"/>
    <w:rsid w:val="00CF785E"/>
    <w:rsid w:val="00D00388"/>
    <w:rsid w:val="00D03743"/>
    <w:rsid w:val="00D03C71"/>
    <w:rsid w:val="00D04BAD"/>
    <w:rsid w:val="00D069FC"/>
    <w:rsid w:val="00D06ADA"/>
    <w:rsid w:val="00D10411"/>
    <w:rsid w:val="00D10EA6"/>
    <w:rsid w:val="00D1433C"/>
    <w:rsid w:val="00D15F7C"/>
    <w:rsid w:val="00D170C7"/>
    <w:rsid w:val="00D20027"/>
    <w:rsid w:val="00D20B22"/>
    <w:rsid w:val="00D22BCA"/>
    <w:rsid w:val="00D22FF7"/>
    <w:rsid w:val="00D23C39"/>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47BB5"/>
    <w:rsid w:val="00D5068D"/>
    <w:rsid w:val="00D519ED"/>
    <w:rsid w:val="00D52F5B"/>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D6EBE"/>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6ABF"/>
    <w:rsid w:val="00E27851"/>
    <w:rsid w:val="00E3129F"/>
    <w:rsid w:val="00E33815"/>
    <w:rsid w:val="00E340C2"/>
    <w:rsid w:val="00E35136"/>
    <w:rsid w:val="00E351D6"/>
    <w:rsid w:val="00E35FB1"/>
    <w:rsid w:val="00E400C8"/>
    <w:rsid w:val="00E40B60"/>
    <w:rsid w:val="00E41546"/>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0CC"/>
    <w:rsid w:val="00E85B0F"/>
    <w:rsid w:val="00E8635A"/>
    <w:rsid w:val="00E91D2B"/>
    <w:rsid w:val="00E9285F"/>
    <w:rsid w:val="00E94BCD"/>
    <w:rsid w:val="00E95C8C"/>
    <w:rsid w:val="00E965F4"/>
    <w:rsid w:val="00EA05A5"/>
    <w:rsid w:val="00EA1809"/>
    <w:rsid w:val="00EA2D5F"/>
    <w:rsid w:val="00EA3907"/>
    <w:rsid w:val="00EA4720"/>
    <w:rsid w:val="00EA4ABC"/>
    <w:rsid w:val="00EA541B"/>
    <w:rsid w:val="00EA5AE8"/>
    <w:rsid w:val="00EA693C"/>
    <w:rsid w:val="00EB1636"/>
    <w:rsid w:val="00EB1E25"/>
    <w:rsid w:val="00EB2738"/>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683"/>
    <w:rsid w:val="00F02BF0"/>
    <w:rsid w:val="00F02F31"/>
    <w:rsid w:val="00F04ED2"/>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6DFB"/>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0E2B"/>
    <w:rsid w:val="00F826F8"/>
    <w:rsid w:val="00F82909"/>
    <w:rsid w:val="00F82FC3"/>
    <w:rsid w:val="00F8318A"/>
    <w:rsid w:val="00F838AC"/>
    <w:rsid w:val="00F84F6C"/>
    <w:rsid w:val="00F86054"/>
    <w:rsid w:val="00F8686F"/>
    <w:rsid w:val="00F87201"/>
    <w:rsid w:val="00F87675"/>
    <w:rsid w:val="00F92240"/>
    <w:rsid w:val="00F94B34"/>
    <w:rsid w:val="00F96EBF"/>
    <w:rsid w:val="00FA1DCF"/>
    <w:rsid w:val="00FA34DE"/>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48EE"/>
    <w:rsid w:val="00FE5276"/>
    <w:rsid w:val="00FE5316"/>
    <w:rsid w:val="00FE60C1"/>
    <w:rsid w:val="00FE6B7C"/>
    <w:rsid w:val="00FE6BAC"/>
    <w:rsid w:val="00FE7545"/>
    <w:rsid w:val="00FE7691"/>
    <w:rsid w:val="00FF010A"/>
    <w:rsid w:val="00FF0563"/>
    <w:rsid w:val="00FF2CE1"/>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136"/>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aliases w:val="Underrubrik2,H3,Memo Heading 3,h3,no break,hello,0H,0h,3h,3H"/>
    <w:basedOn w:val="Heading2"/>
    <w:next w:val="Normal"/>
    <w:link w:val="Heading3Char"/>
    <w:qFormat/>
    <w:rsid w:val="00042EAB"/>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042EAB"/>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uiPriority w:val="99"/>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リスト段落 Char,列出段落1 Char,中等深浅网格 1 - 着色 21 Char,列表段落 Char,¥¡¡¡¡ì¬º¥¹¥È¶ÎÂä Char,ÁÐ³ö¶ÎÂä Char,列表段落1 Char,—ño’i—Ž Char,¥ê¥¹¥È¶ÎÂä Char,Lettre d'introduction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table" w:customStyle="1" w:styleId="TableGrid3">
    <w:name w:val="Table Grid3"/>
    <w:basedOn w:val="TableNormal"/>
    <w:next w:val="TableGrid"/>
    <w:uiPriority w:val="39"/>
    <w:qFormat/>
    <w:rsid w:val="00042EA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042EA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00610776">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bis-e/Docs/R2-2200871.zip" TargetMode="External"/><Relationship Id="rId18" Type="http://schemas.openxmlformats.org/officeDocument/2006/relationships/hyperlink" Target="https://www.3gpp.org/ftp/TSG_RAN/WG2_RL2/TSGR2_116bis-e/Docs/R2-2200693.zip" TargetMode="External"/><Relationship Id="rId26" Type="http://schemas.openxmlformats.org/officeDocument/2006/relationships/hyperlink" Target="https://www.3gpp.org/ftp/TSG_RAN/WG2_RL2/TSGR2_116bis-e/Docs/R2-2200441.zip" TargetMode="External"/><Relationship Id="rId39" Type="http://schemas.openxmlformats.org/officeDocument/2006/relationships/hyperlink" Target="https://www.3gpp.org/ftp/TSG_RAN/WG2_RL2/TSGR2_116bis-e/Docs/R2-2201600.zip" TargetMode="External"/><Relationship Id="rId21" Type="http://schemas.openxmlformats.org/officeDocument/2006/relationships/hyperlink" Target="https://www.3gpp.org/ftp/TSG_RAN/WG2_RL2/TSGR2_116bis-e/Docs/R2-2200871.zip" TargetMode="External"/><Relationship Id="rId34" Type="http://schemas.openxmlformats.org/officeDocument/2006/relationships/hyperlink" Target="https://www.3gpp.org/ftp/TSG_RAN/WG2_RL2/TSGR2_116bis-e/Docs/R2-2200442.zip" TargetMode="External"/><Relationship Id="rId42" Type="http://schemas.openxmlformats.org/officeDocument/2006/relationships/hyperlink" Target="https://www.3gpp.org/ftp/TSG_RAN/WG2_RL2/TSGR2_116bis-e/Docs/R2-2200699.zip" TargetMode="External"/><Relationship Id="rId47" Type="http://schemas.openxmlformats.org/officeDocument/2006/relationships/hyperlink" Target="https://www.3gpp.org/ftp/TSG_RAN/WG2_RL2/TSGR2_116bis-e/Docs/R2-2200770.zip" TargetMode="External"/><Relationship Id="rId50" Type="http://schemas.openxmlformats.org/officeDocument/2006/relationships/hyperlink" Target="https://www.3gpp.org/ftp/TSG_RAN/WG2_RL2/TSGR2_116bis-e/Docs/R2-2200714.zip" TargetMode="External"/><Relationship Id="rId55" Type="http://schemas.openxmlformats.org/officeDocument/2006/relationships/hyperlink" Target="https://www.3gpp.org/ftp/TSG_RAN/WG2_RL2/TSGR2_116bis-e/Docs/R2-2200871.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16bis-e/Docs/R2-2201548.zip" TargetMode="External"/><Relationship Id="rId29" Type="http://schemas.openxmlformats.org/officeDocument/2006/relationships/hyperlink" Target="https://www.3gpp.org/ftp/TSG_RAN/WG2_RL2/TSGR2_116bis-e/Docs/R2-2200699.zip" TargetMode="External"/><Relationship Id="rId11" Type="http://schemas.openxmlformats.org/officeDocument/2006/relationships/hyperlink" Target="https://www.3gpp.org/ftp/TSG_RAN/WG2_RL2/TSGR2_116bis-e/Docs/R2-2200699.zip" TargetMode="External"/><Relationship Id="rId24" Type="http://schemas.openxmlformats.org/officeDocument/2006/relationships/hyperlink" Target="https://www.3gpp.org/ftp/TSG_RAN/WG2_RL2/TSGR2_116bis-e/Docs/R2-2200254.zip" TargetMode="External"/><Relationship Id="rId32" Type="http://schemas.openxmlformats.org/officeDocument/2006/relationships/hyperlink" Target="https://www.3gpp.org/ftp/TSG_RAN/WG2_RL2/TSGR2_116bis-e/Docs/R2-2200254.zip" TargetMode="External"/><Relationship Id="rId37" Type="http://schemas.openxmlformats.org/officeDocument/2006/relationships/hyperlink" Target="https://www.3gpp.org/ftp/TSG_RAN/WG2_RL2/TSGR2_116bis-e/Docs/R2-2200699.zip" TargetMode="External"/><Relationship Id="rId40" Type="http://schemas.openxmlformats.org/officeDocument/2006/relationships/hyperlink" Target="https://www.3gpp.org/ftp/TSG_RAN/WG2_RL2/TSGR2_116bis-e/Docs/R2-2200254.zip" TargetMode="External"/><Relationship Id="rId45" Type="http://schemas.openxmlformats.org/officeDocument/2006/relationships/hyperlink" Target="https://www.3gpp.org/ftp/TSG_RAN/WG2_RL2/TSGR2_116bis-e/Docs/R2-2200673.zip" TargetMode="External"/><Relationship Id="rId53" Type="http://schemas.openxmlformats.org/officeDocument/2006/relationships/hyperlink" Target="https://www.3gpp.org/ftp/TSG_RAN/WG2_RL2/TSGR2_116bis-e/Docs/R2-2200699.zip"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3gpp.org/ftp/TSG_RAN/WG2_RL2/TSGR2_116bis-e/Docs/R2-2200699.zip" TargetMode="External"/><Relationship Id="rId14" Type="http://schemas.openxmlformats.org/officeDocument/2006/relationships/hyperlink" Target="https://www.3gpp.org/ftp/TSG_RAN/WG2_RL2/TSGR2_116bis-e/Docs/R2-2201197.zip" TargetMode="External"/><Relationship Id="rId22" Type="http://schemas.openxmlformats.org/officeDocument/2006/relationships/hyperlink" Target="https://www.3gpp.org/ftp/TSG_RAN/WG2_RL2/TSGR2_116bis-e/Docs/R2-2201455.zip" TargetMode="External"/><Relationship Id="rId27" Type="http://schemas.openxmlformats.org/officeDocument/2006/relationships/hyperlink" Target="https://www.3gpp.org/ftp/TSG_RAN/WG2_RL2/TSGR2_116bis-e/Docs/R2-2200624.zip" TargetMode="External"/><Relationship Id="rId30" Type="http://schemas.openxmlformats.org/officeDocument/2006/relationships/hyperlink" Target="https://www.3gpp.org/ftp/TSG_RAN/WG2_RL2/TSGR2_116bis-e/Docs/R2-2201455.zip" TargetMode="External"/><Relationship Id="rId35" Type="http://schemas.openxmlformats.org/officeDocument/2006/relationships/hyperlink" Target="https://www.3gpp.org/ftp/TSG_RAN/WG2_RL2/TSGR2_116bis-e/Docs/R2-2200622.zip" TargetMode="External"/><Relationship Id="rId43" Type="http://schemas.openxmlformats.org/officeDocument/2006/relationships/hyperlink" Target="https://www.3gpp.org/ftp/TSG_RAN/WG2_RL2/TSGR2_116bis-e/Docs/R2-2201455.zip" TargetMode="External"/><Relationship Id="rId48" Type="http://schemas.openxmlformats.org/officeDocument/2006/relationships/hyperlink" Target="https://www.3gpp.org/ftp/TSG_RAN/WG2_RL2/TSGR2_116bis-e/Docs/R2-2201182.zip" TargetMode="External"/><Relationship Id="rId56" Type="http://schemas.openxmlformats.org/officeDocument/2006/relationships/hyperlink" Target="https://www.3gpp.org/ftp/TSG_RAN/WG2_RL2/TSGR2_116bis-e/Docs/R2-2201455.zip" TargetMode="External"/><Relationship Id="rId8" Type="http://schemas.openxmlformats.org/officeDocument/2006/relationships/hyperlink" Target="https://www.3gpp.org/ftp/TSG_RAN/WG2_RL2/TSGR2_116bis-e/Docs/R2-2200254.zip" TargetMode="External"/><Relationship Id="rId51" Type="http://schemas.openxmlformats.org/officeDocument/2006/relationships/hyperlink" Target="https://www.3gpp.org/ftp/TSG_RAN/WG2_RL2/TSGR2_116bis-e/Docs/R2-2201600.zip" TargetMode="External"/><Relationship Id="rId3" Type="http://schemas.openxmlformats.org/officeDocument/2006/relationships/styles" Target="styles.xml"/><Relationship Id="rId12" Type="http://schemas.openxmlformats.org/officeDocument/2006/relationships/hyperlink" Target="https://www.3gpp.org/ftp/TSG_RAN/WG2_RL2/TSGR2_116bis-e/Docs/R2-2200714.zip" TargetMode="External"/><Relationship Id="rId17" Type="http://schemas.openxmlformats.org/officeDocument/2006/relationships/hyperlink" Target="https://www.3gpp.org/ftp/TSG_RAN/WG2_RL2/TSGR2_116bis-e/Docs/R2-2200673.zip" TargetMode="External"/><Relationship Id="rId25" Type="http://schemas.openxmlformats.org/officeDocument/2006/relationships/hyperlink" Target="https://www.3gpp.org/ftp/TSG_RAN/WG2_RL2/TSGR2_116bis-e/Docs/R2-2200273.zip" TargetMode="External"/><Relationship Id="rId33" Type="http://schemas.openxmlformats.org/officeDocument/2006/relationships/hyperlink" Target="https://www.3gpp.org/ftp/TSG_RAN/WG2_RL2/TSGR2_116bis-e/Docs/R2-2200273.zip" TargetMode="External"/><Relationship Id="rId38" Type="http://schemas.openxmlformats.org/officeDocument/2006/relationships/hyperlink" Target="https://www.3gpp.org/ftp/TSG_RAN/WG2_RL2/TSGR2_116bis-e/Docs/R2-2201455.zip" TargetMode="External"/><Relationship Id="rId46" Type="http://schemas.openxmlformats.org/officeDocument/2006/relationships/hyperlink" Target="https://www.3gpp.org/ftp/TSG_RAN/WG2_RL2/TSGR2_116bis-e/Docs/R2-2200699.zip" TargetMode="External"/><Relationship Id="rId59" Type="http://schemas.openxmlformats.org/officeDocument/2006/relationships/footer" Target="footer1.xml"/><Relationship Id="rId20" Type="http://schemas.openxmlformats.org/officeDocument/2006/relationships/hyperlink" Target="https://www.3gpp.org/ftp/TSG_RAN/WG2_RL2/TSGR2_116bis-e/Docs/R2-2200714.zip" TargetMode="External"/><Relationship Id="rId41" Type="http://schemas.openxmlformats.org/officeDocument/2006/relationships/hyperlink" Target="https://www.3gpp.org/ftp/TSG_RAN/WG2_RL2/TSGR2_116bis-e/Docs/R2-2200673.zip" TargetMode="External"/><Relationship Id="rId54" Type="http://schemas.openxmlformats.org/officeDocument/2006/relationships/hyperlink" Target="https://www.3gpp.org/ftp/TSG_RAN/WG2_RL2/TSGR2_116bis-e/Docs/R2-2200770.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6bis-e/Docs/R2-2201455.zip" TargetMode="External"/><Relationship Id="rId23" Type="http://schemas.openxmlformats.org/officeDocument/2006/relationships/hyperlink" Target="https://www.3gpp.org/ftp/TSG_RAN/WG2_RL2/TSGR2_116bis-e/Docs/R2-2201600.zip" TargetMode="External"/><Relationship Id="rId28" Type="http://schemas.openxmlformats.org/officeDocument/2006/relationships/hyperlink" Target="https://www.3gpp.org/ftp/TSG_RAN/WG2_RL2/TSGR2_116bis-e/Docs/R2-2200673.zip" TargetMode="External"/><Relationship Id="rId36" Type="http://schemas.openxmlformats.org/officeDocument/2006/relationships/hyperlink" Target="https://www.3gpp.org/ftp/TSG_RAN/WG2_RL2/TSGR2_116bis-e/Docs/R2-2200673.zip" TargetMode="External"/><Relationship Id="rId49" Type="http://schemas.openxmlformats.org/officeDocument/2006/relationships/hyperlink" Target="https://www.3gpp.org/ftp/TSG_RAN/WG2_RL2/TSGR2_116bis-e/Docs/R2-2201600.zip" TargetMode="External"/><Relationship Id="rId57" Type="http://schemas.openxmlformats.org/officeDocument/2006/relationships/hyperlink" Target="https://www.3gpp.org/ftp/TSG_RAN/WG2_RL2/TSGR2_116bis-e/Docs/R2-2201600.zip" TargetMode="External"/><Relationship Id="rId10" Type="http://schemas.openxmlformats.org/officeDocument/2006/relationships/hyperlink" Target="https://www.3gpp.org/ftp/TSG_RAN/WG2_RL2/TSGR2_116bis-e/Docs/R2-2200693.zip" TargetMode="External"/><Relationship Id="rId31" Type="http://schemas.openxmlformats.org/officeDocument/2006/relationships/hyperlink" Target="https://www.3gpp.org/ftp/TSG_RAN/WG2_RL2/TSGR2_116bis-e/Docs/R2-2201600.zip" TargetMode="External"/><Relationship Id="rId44" Type="http://schemas.openxmlformats.org/officeDocument/2006/relationships/hyperlink" Target="https://www.3gpp.org/ftp/TSG_RAN/WG2_RL2/TSGR2_116bis-e/Docs/R2-2201600.zip" TargetMode="External"/><Relationship Id="rId52" Type="http://schemas.openxmlformats.org/officeDocument/2006/relationships/hyperlink" Target="https://www.3gpp.org/ftp/TSG_RAN/WG2_RL2/TSGR2_116bis-e/Docs/R2-2200254.zip"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2_RL2/TSGR2_116bis-e/Docs/R2-220067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5C802-935A-4DD8-8731-9812564C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94</TotalTime>
  <Pages>1</Pages>
  <Words>5741</Words>
  <Characters>32724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38389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RAN2#116b-e</cp:lastModifiedBy>
  <cp:revision>11</cp:revision>
  <cp:lastPrinted>2007-12-21T11:58:00Z</cp:lastPrinted>
  <dcterms:created xsi:type="dcterms:W3CDTF">2022-01-13T15:49:00Z</dcterms:created>
  <dcterms:modified xsi:type="dcterms:W3CDTF">2022-01-14T08:37:00Z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(3)xE7FY9/RL0ZjBloyk0GsGXOKQB9NnxZqPNSBrTGZLcsavftMoSTNfMf3OnoFr6UVji9RDvt3
WM5jXgnyQprbRS27mN7g4zME8Qfm4OCZ0NPF8Qe83Ly/qOyJUWxHW96fGcDpjsL9xXSA1p3s
lLO1UKoygllNrFmlkH9arUVCle2Bvc2+/+QFUFKyJBMtfvcYOph2fFHnJ18cPT51MlXV87NL
NvlSLLhKnpy8cR12sD</vt:lpwstr>
  </property>
  <property fmtid="{D5CDD505-2E9C-101B-9397-08002B2CF9AE}" pid="3" name="_2015_ms_pID_7253431">
    <vt:lpwstr>OWlCBRg9433Bc4sHiZ2e0pE3cqQSUudLDJy0avel7NOkcviTIxmrzW
QDB4i12oKd850WSSEbi2mrFNJbeMc13a0XZd12yGXaRgRqgGF9SmW01U5E1zrGi2bgo8UhzY
MAl8ylzF2agcdsqSbCT1FOujI28UmxB0NCOi/4nVDbbcv3QT1Wzs/4pl3S0yeYbi2DuizeYW
V8Rnldc/bCi0+C3nweN8/9jIvvlBgSpIpY9n</vt:lpwstr>
  </property>
  <property fmtid="{D5CDD505-2E9C-101B-9397-08002B2CF9AE}" pid="4" name="_2015_ms_pID_7253432">
    <vt:lpwstr>eDKgdFaD7Ll/+hc97G95g5g=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1642149404</vt:lpwstr>
  </property>
</Properties>
</file>