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w:t>
      </w:r>
      <w:proofErr w:type="gramStart"/>
      <w:r w:rsidR="008308D8" w:rsidRPr="008308D8">
        <w:rPr>
          <w:rFonts w:ascii="Arial" w:eastAsia="Times New Roman" w:hAnsi="Arial" w:cs="Arial"/>
          <w:b/>
          <w:bCs/>
          <w:sz w:val="24"/>
        </w:rPr>
        <w:t>e][</w:t>
      </w:r>
      <w:proofErr w:type="gramEnd"/>
      <w:r w:rsidR="008308D8" w:rsidRPr="008308D8">
        <w:rPr>
          <w:rFonts w:ascii="Arial" w:eastAsia="Times New Roman" w:hAnsi="Arial" w:cs="Arial"/>
          <w:b/>
          <w:bCs/>
          <w:sz w:val="24"/>
        </w:rPr>
        <w:t>109][NTN]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w:t>
      </w:r>
      <w:proofErr w:type="gramStart"/>
      <w:r>
        <w:t>e][</w:t>
      </w:r>
      <w:proofErr w:type="gramEnd"/>
      <w:r>
        <w:t>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1"/>
        <w:numPr>
          <w:ilvl w:val="0"/>
          <w:numId w:val="2"/>
        </w:numPr>
        <w:pBdr>
          <w:top w:val="single" w:sz="12" w:space="2" w:color="auto"/>
        </w:pBdr>
      </w:pPr>
      <w:r>
        <w:t xml:space="preserve">Discussion </w:t>
      </w:r>
    </w:p>
    <w:p w14:paraId="50DBFBB2" w14:textId="1824DF82" w:rsidR="00F75033" w:rsidRDefault="0035051B" w:rsidP="00F75033">
      <w:pPr>
        <w:pStyle w:val="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a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a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230D477D" w:rsidR="00EA1524" w:rsidRDefault="0003044B" w:rsidP="009171EE">
            <w:r>
              <w:t>MediaTek</w:t>
            </w:r>
          </w:p>
        </w:tc>
        <w:tc>
          <w:tcPr>
            <w:tcW w:w="1620" w:type="dxa"/>
          </w:tcPr>
          <w:p w14:paraId="59535DF9" w14:textId="4C5F1755" w:rsidR="00EA1524" w:rsidRDefault="001971DC" w:rsidP="009171EE">
            <w:r>
              <w:t>No</w:t>
            </w:r>
          </w:p>
        </w:tc>
        <w:tc>
          <w:tcPr>
            <w:tcW w:w="5994" w:type="dxa"/>
          </w:tcPr>
          <w:p w14:paraId="6E48F325" w14:textId="7A002DAA" w:rsidR="00EA1524" w:rsidRDefault="001971DC" w:rsidP="009171EE">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9171EE">
        <w:trPr>
          <w:jc w:val="center"/>
        </w:trPr>
        <w:tc>
          <w:tcPr>
            <w:tcW w:w="1705" w:type="dxa"/>
          </w:tcPr>
          <w:p w14:paraId="6DE1DBC3" w14:textId="5D9B6D3E" w:rsidR="00EA1524" w:rsidRPr="00D760E6" w:rsidRDefault="00D760E6"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9171EE">
            <w:pPr>
              <w:rPr>
                <w:rFonts w:eastAsiaTheme="minorEastAsia" w:hint="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9171EE">
            <w:pPr>
              <w:rPr>
                <w:rFonts w:eastAsiaTheme="minorEastAsia" w:hint="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bl>
    <w:p w14:paraId="2885C474" w14:textId="665D9F32" w:rsidR="00EA1524"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w:t>
      </w:r>
      <w:proofErr w:type="gramStart"/>
      <w:r w:rsidR="00B85E1C">
        <w:t>long term</w:t>
      </w:r>
      <w:proofErr w:type="gramEnd"/>
      <w:r w:rsidR="00B85E1C">
        <w:t xml:space="preserve">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w:t>
      </w:r>
      <w:proofErr w:type="gramStart"/>
      <w:r w:rsidR="00ED3838" w:rsidRPr="00ED3838">
        <w:t>B(</w:t>
      </w:r>
      <w:proofErr w:type="gramEnd"/>
      <w:r w:rsidR="00ED3838" w:rsidRPr="00ED3838">
        <w:t>3)</w:t>
      </w:r>
      <w:r>
        <w:t>?</w:t>
      </w:r>
    </w:p>
    <w:tbl>
      <w:tblPr>
        <w:tblStyle w:val="a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lastRenderedPageBreak/>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1711721C" w:rsidR="00374FD1" w:rsidRDefault="0003044B" w:rsidP="009171EE">
            <w:r>
              <w:t>MediaTek</w:t>
            </w:r>
          </w:p>
        </w:tc>
        <w:tc>
          <w:tcPr>
            <w:tcW w:w="1620" w:type="dxa"/>
          </w:tcPr>
          <w:p w14:paraId="4A75C395" w14:textId="7E852093" w:rsidR="00374FD1" w:rsidRDefault="001971DC" w:rsidP="009171EE">
            <w:r>
              <w:t>N</w:t>
            </w:r>
            <w:r w:rsidR="0003044B">
              <w:t>o</w:t>
            </w:r>
          </w:p>
        </w:tc>
        <w:tc>
          <w:tcPr>
            <w:tcW w:w="5994" w:type="dxa"/>
          </w:tcPr>
          <w:p w14:paraId="22DCFEC0" w14:textId="2CEB62BA" w:rsidR="00374FD1" w:rsidRDefault="001971DC" w:rsidP="009171EE">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9171EE">
        <w:trPr>
          <w:jc w:val="center"/>
        </w:trPr>
        <w:tc>
          <w:tcPr>
            <w:tcW w:w="1705" w:type="dxa"/>
          </w:tcPr>
          <w:p w14:paraId="2E3C36AB" w14:textId="26510039" w:rsidR="00374FD1" w:rsidRPr="00A11061" w:rsidRDefault="00A1106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9171EE"/>
        </w:tc>
        <w:tc>
          <w:tcPr>
            <w:tcW w:w="5994" w:type="dxa"/>
          </w:tcPr>
          <w:p w14:paraId="389F518A" w14:textId="15DE0389" w:rsidR="00374FD1" w:rsidRPr="00A11061" w:rsidRDefault="00A11061" w:rsidP="009171EE">
            <w:pPr>
              <w:rPr>
                <w:rFonts w:eastAsiaTheme="minorEastAsia" w:hint="eastAsia"/>
                <w:lang w:eastAsia="zh-CN"/>
              </w:rPr>
            </w:pPr>
            <w:r>
              <w:rPr>
                <w:rFonts w:eastAsiaTheme="minorEastAsia"/>
                <w:lang w:eastAsia="zh-CN"/>
              </w:rPr>
              <w:t>Could be, but this should be up to RAN1 to decide.</w:t>
            </w:r>
          </w:p>
        </w:tc>
      </w:tr>
    </w:tbl>
    <w:p w14:paraId="748FB7A4" w14:textId="77777777" w:rsidR="00374FD1"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a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B0A543C" w:rsidR="0044566C" w:rsidRDefault="0003044B" w:rsidP="009171EE">
            <w:r>
              <w:t>MediaTek</w:t>
            </w:r>
          </w:p>
        </w:tc>
        <w:tc>
          <w:tcPr>
            <w:tcW w:w="1620" w:type="dxa"/>
          </w:tcPr>
          <w:p w14:paraId="39E0E798" w14:textId="3C1DCA04" w:rsidR="0044566C" w:rsidRDefault="001971DC" w:rsidP="009171EE">
            <w:r>
              <w:t>No</w:t>
            </w:r>
          </w:p>
        </w:tc>
        <w:tc>
          <w:tcPr>
            <w:tcW w:w="5994" w:type="dxa"/>
          </w:tcPr>
          <w:p w14:paraId="51C7F237" w14:textId="77777777" w:rsidR="0044566C" w:rsidRDefault="0003044B" w:rsidP="009171EE">
            <w:r>
              <w:t xml:space="preserve">We cannot write the statement “However, if the network des not compensate…. provided to UE”, as it violates RAN2’s agreement and assumption that </w:t>
            </w:r>
            <w:r w:rsidRPr="0003044B">
              <w:t>feeder link delay is known to and compensated by the network</w:t>
            </w:r>
            <w:r>
              <w:t>.</w:t>
            </w:r>
          </w:p>
          <w:p w14:paraId="04217249" w14:textId="69BBCF3F" w:rsidR="0003044B" w:rsidRDefault="0003044B" w:rsidP="009171EE">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9171EE">
        <w:trPr>
          <w:jc w:val="center"/>
        </w:trPr>
        <w:tc>
          <w:tcPr>
            <w:tcW w:w="1705" w:type="dxa"/>
          </w:tcPr>
          <w:p w14:paraId="74254D43" w14:textId="78DB2E96" w:rsidR="0044566C" w:rsidRPr="00A11061" w:rsidRDefault="00A1106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9171EE">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9171EE">
            <w:pPr>
              <w:rPr>
                <w:rFonts w:eastAsiaTheme="minorEastAsia" w:hint="eastAsia"/>
                <w:lang w:eastAsia="zh-CN"/>
              </w:rPr>
            </w:pPr>
            <w:r>
              <w:rPr>
                <w:rFonts w:eastAsiaTheme="minorEastAsia"/>
                <w:lang w:eastAsia="zh-CN"/>
              </w:rPr>
              <w:t>As commented in DP1 and DP2.</w:t>
            </w:r>
          </w:p>
        </w:tc>
      </w:tr>
    </w:tbl>
    <w:p w14:paraId="28CEB094" w14:textId="20A76768" w:rsidR="0044566C"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lastRenderedPageBreak/>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0F10A544"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p>
    <w:p w14:paraId="10D415B8" w14:textId="08B73A72" w:rsidR="00925658" w:rsidRPr="00C544E0" w:rsidRDefault="00925658" w:rsidP="0044176F">
      <w:pPr>
        <w:pStyle w:val="DP"/>
      </w:pPr>
      <w:r>
        <w:t>Do you agree with the response to the Question 2?</w:t>
      </w:r>
    </w:p>
    <w:tbl>
      <w:tblPr>
        <w:tblStyle w:val="a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4D21BB6E" w:rsidR="00925658" w:rsidRDefault="0003044B" w:rsidP="009171EE">
            <w:r>
              <w:t>MediaTek</w:t>
            </w:r>
          </w:p>
        </w:tc>
        <w:tc>
          <w:tcPr>
            <w:tcW w:w="1620" w:type="dxa"/>
          </w:tcPr>
          <w:p w14:paraId="52294536" w14:textId="4CF34783" w:rsidR="00925658" w:rsidRDefault="0003044B" w:rsidP="009171EE">
            <w:r>
              <w:t>No</w:t>
            </w:r>
          </w:p>
        </w:tc>
        <w:tc>
          <w:tcPr>
            <w:tcW w:w="5994" w:type="dxa"/>
          </w:tcPr>
          <w:p w14:paraId="145108AE" w14:textId="5F832E0B" w:rsidR="00925658" w:rsidRDefault="001971DC" w:rsidP="009171EE">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9171EE">
        <w:trPr>
          <w:jc w:val="center"/>
        </w:trPr>
        <w:tc>
          <w:tcPr>
            <w:tcW w:w="1705" w:type="dxa"/>
          </w:tcPr>
          <w:p w14:paraId="775F30A9" w14:textId="4686EC12" w:rsidR="00925658" w:rsidRPr="00A11061" w:rsidRDefault="00A1106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9171EE">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9171EE">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hint="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bl>
    <w:p w14:paraId="52850C88" w14:textId="77777777" w:rsidR="00925658"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a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481DEE47" w:rsidR="00E264F4" w:rsidRDefault="0003044B" w:rsidP="009171EE">
            <w:r>
              <w:t>MediaTek</w:t>
            </w:r>
          </w:p>
        </w:tc>
        <w:tc>
          <w:tcPr>
            <w:tcW w:w="1620" w:type="dxa"/>
          </w:tcPr>
          <w:p w14:paraId="3C54679B" w14:textId="0FDD5220" w:rsidR="00E264F4" w:rsidRDefault="001971DC" w:rsidP="009171EE">
            <w:r>
              <w:t>yes</w:t>
            </w:r>
          </w:p>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37618BF0" w:rsidR="00E264F4" w:rsidRPr="00A11061" w:rsidRDefault="00A1106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9171E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9171EE"/>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a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3781940E" w:rsidR="00796836" w:rsidRDefault="0003044B" w:rsidP="009171EE">
            <w:r>
              <w:t>MediaTek</w:t>
            </w:r>
          </w:p>
        </w:tc>
        <w:tc>
          <w:tcPr>
            <w:tcW w:w="1620" w:type="dxa"/>
          </w:tcPr>
          <w:p w14:paraId="3F1AE527" w14:textId="2CEAD1A7" w:rsidR="00796836" w:rsidRDefault="001971DC" w:rsidP="009171EE">
            <w:r>
              <w:t>Yes</w:t>
            </w:r>
          </w:p>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0C1A2B2F" w:rsidR="00796836" w:rsidRPr="00A11061" w:rsidRDefault="00A11061" w:rsidP="009171EE">
            <w:pPr>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1620" w:type="dxa"/>
          </w:tcPr>
          <w:p w14:paraId="59BCBC56" w14:textId="57159AC7" w:rsidR="00796836" w:rsidRPr="00A11061" w:rsidRDefault="00A11061" w:rsidP="009171E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9171EE"/>
        </w:tc>
      </w:tr>
    </w:tbl>
    <w:p w14:paraId="6A2424E1" w14:textId="71B52B7A" w:rsidR="00796836" w:rsidRDefault="00796836" w:rsidP="00796836"/>
    <w:p w14:paraId="4E51EA12" w14:textId="54828200" w:rsidR="0035051B" w:rsidRDefault="0035051B" w:rsidP="0035051B">
      <w:pPr>
        <w:pStyle w:val="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a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58D78D67" w:rsidR="00F75033" w:rsidRDefault="0003044B" w:rsidP="009171EE">
            <w:r>
              <w:t>MediaTek</w:t>
            </w:r>
          </w:p>
        </w:tc>
        <w:tc>
          <w:tcPr>
            <w:tcW w:w="1620" w:type="dxa"/>
          </w:tcPr>
          <w:p w14:paraId="3859A8FF" w14:textId="145D5FB0" w:rsidR="00F75033" w:rsidRDefault="001971DC" w:rsidP="009171EE">
            <w:r>
              <w:t>Yes</w:t>
            </w:r>
          </w:p>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0CB7FD49" w:rsidR="00F75033" w:rsidRPr="00AB06C1" w:rsidRDefault="00AB06C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9171EE">
            <w:pPr>
              <w:rPr>
                <w:rFonts w:eastAsiaTheme="minorEastAsia" w:hint="eastAsia"/>
                <w:lang w:eastAsia="zh-CN"/>
              </w:rPr>
            </w:pPr>
            <w:r>
              <w:rPr>
                <w:rFonts w:eastAsiaTheme="minorEastAsia"/>
                <w:lang w:eastAsia="zh-CN"/>
              </w:rPr>
              <w:t xml:space="preserve">Yes </w:t>
            </w:r>
          </w:p>
        </w:tc>
        <w:tc>
          <w:tcPr>
            <w:tcW w:w="5994" w:type="dxa"/>
          </w:tcPr>
          <w:p w14:paraId="099B906B" w14:textId="77777777" w:rsidR="00F75033" w:rsidRDefault="00F75033" w:rsidP="009171EE"/>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a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69DE7B2F" w:rsidR="003E18BF" w:rsidRDefault="0003044B" w:rsidP="009171EE">
            <w:r>
              <w:t>MediaTek</w:t>
            </w:r>
          </w:p>
        </w:tc>
        <w:tc>
          <w:tcPr>
            <w:tcW w:w="1620" w:type="dxa"/>
          </w:tcPr>
          <w:p w14:paraId="3D4B2874" w14:textId="3FBF97CE" w:rsidR="003E18BF" w:rsidRDefault="001971DC" w:rsidP="009171EE">
            <w:r>
              <w:t>Yes</w:t>
            </w:r>
          </w:p>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8327180" w:rsidR="003E18BF" w:rsidRPr="00AB06C1" w:rsidRDefault="00AB06C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9171EE">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9171EE"/>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lastRenderedPageBreak/>
        <w:t>RAN2 answer: Yes</w:t>
      </w:r>
    </w:p>
    <w:p w14:paraId="58D78172" w14:textId="53A85553" w:rsidR="004366F7" w:rsidRPr="00C544E0" w:rsidRDefault="004366F7" w:rsidP="001D4E8C">
      <w:pPr>
        <w:pStyle w:val="DP"/>
      </w:pPr>
      <w:r>
        <w:t>Do you agree with the response to the Q3?</w:t>
      </w:r>
    </w:p>
    <w:tbl>
      <w:tblPr>
        <w:tblStyle w:val="a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1728B27D" w:rsidR="004366F7" w:rsidRDefault="0003044B" w:rsidP="009171EE">
            <w:r>
              <w:t>MediaTek</w:t>
            </w:r>
          </w:p>
        </w:tc>
        <w:tc>
          <w:tcPr>
            <w:tcW w:w="1620" w:type="dxa"/>
          </w:tcPr>
          <w:p w14:paraId="10626C92" w14:textId="74888A2B" w:rsidR="004366F7" w:rsidRDefault="001971DC" w:rsidP="009171EE">
            <w:r>
              <w:t>Yes</w:t>
            </w:r>
          </w:p>
        </w:tc>
        <w:tc>
          <w:tcPr>
            <w:tcW w:w="5994" w:type="dxa"/>
          </w:tcPr>
          <w:p w14:paraId="2AEBC953" w14:textId="77777777" w:rsidR="004366F7" w:rsidRDefault="004366F7" w:rsidP="009171EE"/>
        </w:tc>
      </w:tr>
      <w:tr w:rsidR="00AB06C1" w14:paraId="5E2BD830" w14:textId="77777777" w:rsidTr="009171EE">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4B9FC8DF"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a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0F5414EB" w:rsidR="00DB5CCD" w:rsidRDefault="0003044B" w:rsidP="009171EE">
            <w:r>
              <w:t>MediaTek</w:t>
            </w:r>
          </w:p>
        </w:tc>
        <w:tc>
          <w:tcPr>
            <w:tcW w:w="1620" w:type="dxa"/>
          </w:tcPr>
          <w:p w14:paraId="117AA945" w14:textId="198D03B1" w:rsidR="00DB5CCD" w:rsidRDefault="006824D1" w:rsidP="009171EE">
            <w:r>
              <w:t>Yes</w:t>
            </w:r>
          </w:p>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1C50074E" w:rsidR="00DB5CCD" w:rsidRPr="00AB06C1" w:rsidRDefault="00AB06C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9171EE"/>
        </w:tc>
        <w:tc>
          <w:tcPr>
            <w:tcW w:w="5994" w:type="dxa"/>
          </w:tcPr>
          <w:p w14:paraId="0D74C5D4" w14:textId="4B98A6A9" w:rsidR="00DB5CCD" w:rsidRPr="00AB06C1" w:rsidRDefault="00AB06C1" w:rsidP="009171EE">
            <w:pPr>
              <w:rPr>
                <w:rFonts w:eastAsiaTheme="minorEastAsia" w:hint="eastAsia"/>
                <w:lang w:eastAsia="zh-CN"/>
              </w:rPr>
            </w:pPr>
            <w:r>
              <w:rPr>
                <w:rFonts w:eastAsiaTheme="minorEastAsia" w:hint="eastAsia"/>
                <w:lang w:eastAsia="zh-CN"/>
              </w:rPr>
              <w:t>I</w:t>
            </w:r>
            <w:r>
              <w:rPr>
                <w:rFonts w:eastAsiaTheme="minorEastAsia"/>
                <w:lang w:eastAsia="zh-CN"/>
              </w:rPr>
              <w:t xml:space="preserve">t seems the above answer does not address the issue on </w:t>
            </w:r>
            <w:r>
              <w:rPr>
                <w:rFonts w:eastAsiaTheme="minorEastAsia"/>
                <w:lang w:eastAsia="zh-CN"/>
              </w:rPr>
              <w:t>overlapping</w:t>
            </w:r>
            <w:r>
              <w:rPr>
                <w:rFonts w:eastAsiaTheme="minorEastAsia"/>
                <w:lang w:eastAsia="zh-CN"/>
              </w:rPr>
              <w:t xml:space="preserve"> in time domain. I guess this should be allowed.</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a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27B334FE" w:rsidR="00D81C27" w:rsidRDefault="0003044B" w:rsidP="009171EE">
            <w:r>
              <w:t>MediaTek</w:t>
            </w:r>
          </w:p>
        </w:tc>
        <w:tc>
          <w:tcPr>
            <w:tcW w:w="1620" w:type="dxa"/>
          </w:tcPr>
          <w:p w14:paraId="2EC3269B" w14:textId="215A9E4F" w:rsidR="00D81C27" w:rsidRDefault="006824D1" w:rsidP="009171EE">
            <w:r>
              <w:t>Yes</w:t>
            </w:r>
          </w:p>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66127EF1" w:rsidR="00D81C27" w:rsidRPr="00AB06C1" w:rsidRDefault="00AB06C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9171EE"/>
        </w:tc>
        <w:tc>
          <w:tcPr>
            <w:tcW w:w="5994" w:type="dxa"/>
          </w:tcPr>
          <w:p w14:paraId="2D50C7D7" w14:textId="5F0F1E6B" w:rsidR="00D81C27" w:rsidRPr="00AB06C1" w:rsidRDefault="00AB06C1" w:rsidP="009171EE">
            <w:pPr>
              <w:rPr>
                <w:rFonts w:eastAsiaTheme="minorEastAsia" w:hint="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a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2104C1E7" w:rsidR="00554F26" w:rsidRDefault="0003044B" w:rsidP="009171EE">
            <w:r>
              <w:lastRenderedPageBreak/>
              <w:t>MediaTek</w:t>
            </w:r>
          </w:p>
        </w:tc>
        <w:tc>
          <w:tcPr>
            <w:tcW w:w="1620" w:type="dxa"/>
          </w:tcPr>
          <w:p w14:paraId="748E1CB9" w14:textId="1394A71C" w:rsidR="00554F26" w:rsidRDefault="006824D1" w:rsidP="009171EE">
            <w:r>
              <w:t>Yes</w:t>
            </w:r>
          </w:p>
        </w:tc>
        <w:tc>
          <w:tcPr>
            <w:tcW w:w="5994" w:type="dxa"/>
          </w:tcPr>
          <w:p w14:paraId="0AF0DB13" w14:textId="77777777" w:rsidR="00554F26" w:rsidRDefault="00554F26" w:rsidP="009171EE"/>
        </w:tc>
      </w:tr>
      <w:tr w:rsidR="00AB06C1" w14:paraId="7CB8397D" w14:textId="77777777" w:rsidTr="009171EE">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a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4E8F7549" w:rsidR="00AE4E28" w:rsidRDefault="0003044B" w:rsidP="009171EE">
            <w:r>
              <w:t>MediaTek</w:t>
            </w:r>
          </w:p>
        </w:tc>
        <w:tc>
          <w:tcPr>
            <w:tcW w:w="1620" w:type="dxa"/>
          </w:tcPr>
          <w:p w14:paraId="3A10F452" w14:textId="7705859E" w:rsidR="00AE4E28" w:rsidRDefault="006824D1" w:rsidP="009171EE">
            <w:r>
              <w:t>Yes</w:t>
            </w:r>
          </w:p>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3BAA0604" w:rsidR="00AE4E28" w:rsidRPr="00AB06C1" w:rsidRDefault="00AB06C1" w:rsidP="009171E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9171EE"/>
        </w:tc>
        <w:tc>
          <w:tcPr>
            <w:tcW w:w="5994" w:type="dxa"/>
          </w:tcPr>
          <w:p w14:paraId="2F6D23D7" w14:textId="647C16FA" w:rsidR="00AE4E28" w:rsidRPr="00AB06C1" w:rsidRDefault="00AB06C1" w:rsidP="009171EE">
            <w:pPr>
              <w:rPr>
                <w:rFonts w:eastAsiaTheme="minorEastAsia" w:hint="eastAsia"/>
                <w:lang w:eastAsia="zh-CN"/>
              </w:rPr>
            </w:pPr>
            <w:r>
              <w:rPr>
                <w:rFonts w:eastAsiaTheme="minorEastAsia"/>
                <w:lang w:eastAsia="zh-CN"/>
              </w:rPr>
              <w:t>But response to Q4 does not address the overlapping issue.</w:t>
            </w:r>
            <w:bookmarkStart w:id="1" w:name="_GoBack"/>
            <w:bookmarkEnd w:id="1"/>
          </w:p>
        </w:tc>
      </w:tr>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1"/>
        <w:numPr>
          <w:ilvl w:val="0"/>
          <w:numId w:val="2"/>
        </w:numPr>
      </w:pPr>
      <w:r>
        <w:t>Conclusion</w:t>
      </w:r>
    </w:p>
    <w:p w14:paraId="78DA2CB7" w14:textId="7910ABD5" w:rsidR="00730F04" w:rsidRDefault="007038E3" w:rsidP="00F500A3">
      <w:proofErr w:type="gramStart"/>
      <w:r>
        <w:t>TBD..</w:t>
      </w:r>
      <w:proofErr w:type="gramEnd"/>
    </w:p>
    <w:p w14:paraId="64F264DC" w14:textId="77777777" w:rsidR="00730F04" w:rsidRDefault="00730F04" w:rsidP="00730F04">
      <w:pPr>
        <w:pStyle w:val="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proofErr w:type="gramStart"/>
      <w:r w:rsidR="002B6DED" w:rsidRPr="002B6DED">
        <w:t>To:RAN</w:t>
      </w:r>
      <w:proofErr w:type="gramEnd"/>
      <w:r w:rsidR="002B6DED" w:rsidRPr="002B6DED">
        <w:t>2</w:t>
      </w:r>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proofErr w:type="gramStart"/>
      <w:r w:rsidR="00B00B07" w:rsidRPr="00B00B07">
        <w:t>To:RAN</w:t>
      </w:r>
      <w:proofErr w:type="gramEnd"/>
      <w:r w:rsidR="00B00B07" w:rsidRPr="00B00B07">
        <w:t>2</w:t>
      </w:r>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proofErr w:type="gramStart"/>
      <w:r>
        <w:t xml:space="preserve">”,  </w:t>
      </w:r>
      <w:r w:rsidRPr="00DA3EC9">
        <w:t>To</w:t>
      </w:r>
      <w:proofErr w:type="gramEnd"/>
      <w:r w:rsidRPr="00DA3EC9">
        <w:t>:RAN4</w:t>
      </w:r>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r>
      <w:proofErr w:type="gramStart"/>
      <w:r w:rsidR="00E12F70" w:rsidRPr="00E12F70">
        <w:t>To:RAN</w:t>
      </w:r>
      <w:proofErr w:type="gramEnd"/>
      <w:r w:rsidR="00E12F70" w:rsidRPr="00E12F70">
        <w:t>4</w:t>
      </w:r>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24704" w14:textId="77777777" w:rsidR="00310DF6" w:rsidRDefault="00310DF6">
      <w:r>
        <w:separator/>
      </w:r>
    </w:p>
    <w:p w14:paraId="033B275E" w14:textId="77777777" w:rsidR="00310DF6" w:rsidRDefault="00310DF6"/>
    <w:p w14:paraId="0F61FC7F" w14:textId="77777777" w:rsidR="00310DF6" w:rsidRDefault="00310DF6"/>
  </w:endnote>
  <w:endnote w:type="continuationSeparator" w:id="0">
    <w:p w14:paraId="19994406" w14:textId="77777777" w:rsidR="00310DF6" w:rsidRDefault="00310DF6">
      <w:r>
        <w:continuationSeparator/>
      </w:r>
    </w:p>
    <w:p w14:paraId="27D36050" w14:textId="77777777" w:rsidR="00310DF6" w:rsidRDefault="00310DF6"/>
    <w:p w14:paraId="7322B780" w14:textId="77777777" w:rsidR="00310DF6" w:rsidRDefault="00310DF6"/>
  </w:endnote>
  <w:endnote w:type="continuationNotice" w:id="1">
    <w:p w14:paraId="48AB0285" w14:textId="77777777" w:rsidR="00310DF6" w:rsidRDefault="00310D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F849" w14:textId="2A10C745" w:rsidR="00ED3F8D" w:rsidRDefault="002F45E2">
    <w:pPr>
      <w:pStyle w:val="a5"/>
    </w:pPr>
    <w:r>
      <w:rPr>
        <w:lang w:val="en-US" w:eastAsia="zh-CN"/>
      </w:rPr>
      <mc:AlternateContent>
        <mc:Choice Requires="wps">
          <w:drawing>
            <wp:anchor distT="0" distB="0" distL="114300" distR="114300" simplePos="0" relativeHeight="251659264" behindDoc="0" locked="0" layoutInCell="0" allowOverlap="1" wp14:anchorId="4B5CCF40" wp14:editId="5471BA9C">
              <wp:simplePos x="0" y="0"/>
              <wp:positionH relativeFrom="page">
                <wp:posOffset>0</wp:posOffset>
              </wp:positionH>
              <wp:positionV relativeFrom="page">
                <wp:posOffset>10229215</wp:posOffset>
              </wp:positionV>
              <wp:extent cx="7560945" cy="273050"/>
              <wp:effectExtent l="0" t="0" r="0" b="0"/>
              <wp:wrapNone/>
              <wp:docPr id="1" name="MSIPCMe5114cd499e1a80c0c70787d"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4287A60A" w14:textId="77777777" w:rsidR="00ED3F8D" w:rsidRPr="0019044F" w:rsidRDefault="00ED3F8D"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B5CCF40"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" o:allowincell="f" filled="f" stroked="f" strokeweight=".5pt">
              <v:textbox inset="20pt,0,,0">
                <w:txbxContent>
                  <w:p w14:paraId="4287A60A" w14:textId="77777777" w:rsidR="00ED3F8D" w:rsidRPr="0019044F" w:rsidRDefault="00ED3F8D" w:rsidP="0019044F">
                    <w:pPr>
                      <w:spacing w:after="0"/>
                      <w:rPr>
                        <w:rFonts w:ascii="Calibri" w:hAnsi="Calibri" w:cs="Calibri"/>
                        <w:color w:val="000000"/>
                        <w:sz w:val="14"/>
                      </w:rPr>
                    </w:pPr>
                  </w:p>
                </w:txbxContent>
              </v:textbox>
              <w10:wrap anchorx="page" anchory="page"/>
            </v:shape>
          </w:pict>
        </mc:Fallback>
      </mc:AlternateContent>
    </w:r>
    <w:r w:rsidR="00ED3F8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77AB3" w14:textId="77777777" w:rsidR="00310DF6" w:rsidRDefault="00310DF6">
      <w:r>
        <w:separator/>
      </w:r>
    </w:p>
    <w:p w14:paraId="184B022A" w14:textId="77777777" w:rsidR="00310DF6" w:rsidRDefault="00310DF6"/>
    <w:p w14:paraId="109ED6A2" w14:textId="77777777" w:rsidR="00310DF6" w:rsidRDefault="00310DF6"/>
  </w:footnote>
  <w:footnote w:type="continuationSeparator" w:id="0">
    <w:p w14:paraId="70D96EDB" w14:textId="77777777" w:rsidR="00310DF6" w:rsidRDefault="00310DF6">
      <w:r>
        <w:continuationSeparator/>
      </w:r>
    </w:p>
    <w:p w14:paraId="607EB82D" w14:textId="77777777" w:rsidR="00310DF6" w:rsidRDefault="00310DF6"/>
    <w:p w14:paraId="786C707C" w14:textId="77777777" w:rsidR="00310DF6" w:rsidRDefault="00310DF6"/>
  </w:footnote>
  <w:footnote w:type="continuationNotice" w:id="1">
    <w:p w14:paraId="4EB5BA46" w14:textId="77777777" w:rsidR="00310DF6" w:rsidRDefault="00310D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D98"/>
    <w:rsid w:val="00532ED8"/>
    <w:rsid w:val="00533558"/>
    <w:rsid w:val="00533853"/>
    <w:rsid w:val="00534386"/>
    <w:rsid w:val="005345E6"/>
    <w:rsid w:val="0053492C"/>
    <w:rsid w:val="00535CB4"/>
    <w:rsid w:val="005363C7"/>
    <w:rsid w:val="00536C7D"/>
    <w:rsid w:val="0053761B"/>
    <w:rsid w:val="00537D93"/>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4DC4"/>
    <w:rsid w:val="00816D87"/>
    <w:rsid w:val="00817BCB"/>
    <w:rsid w:val="00817C26"/>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982"/>
    <w:rsid w:val="0097799E"/>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061"/>
    <w:rsid w:val="00A11543"/>
    <w:rsid w:val="00A118E7"/>
    <w:rsid w:val="00A12270"/>
    <w:rsid w:val="00A12E00"/>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52B6"/>
    <w:rsid w:val="00AA5850"/>
    <w:rsid w:val="00AA6354"/>
    <w:rsid w:val="00AA6407"/>
    <w:rsid w:val="00AA6825"/>
    <w:rsid w:val="00AA6FDD"/>
    <w:rsid w:val="00AA7157"/>
    <w:rsid w:val="00AA72A5"/>
    <w:rsid w:val="00AA7AAC"/>
    <w:rsid w:val="00AA7B09"/>
    <w:rsid w:val="00AB06C1"/>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F09"/>
    <w:rsid w:val="00DC3467"/>
    <w:rsid w:val="00DC3757"/>
    <w:rsid w:val="00DC38C3"/>
    <w:rsid w:val="00DC3B3B"/>
    <w:rsid w:val="00DC3D05"/>
    <w:rsid w:val="00DC4215"/>
    <w:rsid w:val="00DC4530"/>
    <w:rsid w:val="00DC4A6F"/>
    <w:rsid w:val="00DC4CD2"/>
    <w:rsid w:val="00DC4DEB"/>
    <w:rsid w:val="00DC57CD"/>
    <w:rsid w:val="00DC6C78"/>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rPr>
  </w:style>
  <w:style w:type="character" w:customStyle="1" w:styleId="40">
    <w:name w:val="标题 4 字符"/>
    <w:link w:val="4"/>
    <w:locked/>
    <w:rsid w:val="00992C08"/>
    <w:rPr>
      <w:rFonts w:ascii="Arial" w:hAnsi="Arial"/>
      <w:sz w:val="24"/>
      <w:lang w:val="en-GB"/>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38"/>
      </w:numPr>
    </w:pPr>
    <w:rPr>
      <w:b/>
      <w:bCs/>
    </w:rPr>
  </w:style>
  <w:style w:type="character" w:customStyle="1" w:styleId="Style1Char">
    <w:name w:val="Style1 Char"/>
    <w:basedOn w:val="a0"/>
    <w:link w:val="Style1"/>
    <w:rsid w:val="00C544E0"/>
    <w:rPr>
      <w:b/>
      <w:bCs/>
      <w:lang w:val="en-GB"/>
    </w:rPr>
  </w:style>
  <w:style w:type="paragraph" w:customStyle="1" w:styleId="DP">
    <w:name w:val="DP"/>
    <w:basedOn w:val="a"/>
    <w:link w:val="DPChar"/>
    <w:qFormat/>
    <w:rsid w:val="00AE4E28"/>
    <w:pPr>
      <w:numPr>
        <w:numId w:val="48"/>
      </w:numPr>
    </w:pPr>
    <w:rPr>
      <w:b/>
    </w:rPr>
  </w:style>
  <w:style w:type="character" w:customStyle="1" w:styleId="DPChar">
    <w:name w:val="DP Char"/>
    <w:basedOn w:val="a0"/>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BF75B-D5C4-43BF-B287-317FFD9E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2091</Words>
  <Characters>11919</Characters>
  <Application>Microsoft Office Word</Application>
  <DocSecurity>0</DocSecurity>
  <Lines>99</Lines>
  <Paragraphs>27</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OPPO-Haitao</cp:lastModifiedBy>
  <cp:revision>2</cp:revision>
  <dcterms:created xsi:type="dcterms:W3CDTF">2022-01-20T08:11:00Z</dcterms:created>
  <dcterms:modified xsi:type="dcterms:W3CDTF">2022-01-20T08:11:00Z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ies>
</file>