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F97FF01" w:rsidR="00736046" w:rsidRDefault="005376DE">
      <w:pPr>
        <w:pStyle w:val="CRCoverPage"/>
        <w:tabs>
          <w:tab w:val="left" w:pos="8222"/>
          <w:tab w:val="right" w:pos="8640"/>
        </w:tabs>
        <w:ind w:right="1260"/>
        <w:rPr>
          <w:b/>
          <w:sz w:val="24"/>
          <w:lang w:val="en-US"/>
        </w:rPr>
      </w:pPr>
      <w:r>
        <w:rPr>
          <w:noProof/>
          <w:lang w:val="en-US" w:eastAsia="ko-KR" w:bidi="hi-I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C9DA33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3E4719">
        <w:rPr>
          <w:b/>
          <w:noProof/>
          <w:sz w:val="24"/>
        </w:rPr>
        <w:t>\</w:t>
      </w:r>
      <w:r>
        <w:rPr>
          <w:b/>
          <w:sz w:val="24"/>
        </w:rPr>
        <w:t>3GPP T</w:t>
      </w:r>
      <w:r>
        <w:rPr>
          <w:b/>
          <w:sz w:val="24"/>
          <w:szCs w:val="24"/>
        </w:rPr>
        <w:t>SG-RAN</w:t>
      </w:r>
      <w:r>
        <w:t xml:space="preserve"> </w:t>
      </w:r>
      <w:r>
        <w:rPr>
          <w:b/>
          <w:sz w:val="24"/>
        </w:rPr>
        <w:t>WG2 Meeting #114 electronic</w:t>
      </w:r>
      <w:r>
        <w:rPr>
          <w:b/>
          <w:sz w:val="24"/>
        </w:rPr>
        <w:tab/>
      </w:r>
      <w:r>
        <w:rPr>
          <w:b/>
          <w:sz w:val="24"/>
        </w:rPr>
        <w:tab/>
      </w:r>
      <w:r w:rsidR="003E4719">
        <w:rPr>
          <w:b/>
          <w:sz w:val="24"/>
          <w:lang w:val="en-US"/>
        </w:rPr>
        <w:t>R2-220</w:t>
      </w:r>
      <w:r w:rsidR="00B83857">
        <w:rPr>
          <w:b/>
          <w:sz w:val="24"/>
          <w:lang w:val="en-US"/>
        </w:rPr>
        <w:t>xxxx</w:t>
      </w:r>
    </w:p>
    <w:p w14:paraId="1F3FE09A" w14:textId="6620C811"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sidR="003E4719">
        <w:rPr>
          <w:rFonts w:eastAsia="Malgun Gothic"/>
          <w:b/>
          <w:noProof/>
          <w:sz w:val="24"/>
          <w:lang w:eastAsia="ko-KR"/>
        </w:rPr>
        <w:t xml:space="preserve">January 17 – January 25, </w:t>
      </w:r>
      <w:r w:rsidR="003E4719">
        <w:rPr>
          <w:rFonts w:eastAsia="Malgun Gothic" w:hint="eastAsia"/>
          <w:b/>
          <w:noProof/>
          <w:sz w:val="24"/>
          <w:lang w:eastAsia="ko-KR"/>
        </w:rPr>
        <w:t>20</w:t>
      </w:r>
      <w:r w:rsidR="003E4719">
        <w:rPr>
          <w:rFonts w:eastAsia="Malgun Gothic"/>
          <w:b/>
          <w:noProof/>
          <w:sz w:val="24"/>
          <w:lang w:eastAsia="ko-KR"/>
        </w:rPr>
        <w:t>22</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2543C42" w14:textId="77777777" w:rsidR="003E4719" w:rsidRPr="00AC1DF7" w:rsidRDefault="003E4719" w:rsidP="003E4719">
      <w:pPr>
        <w:pStyle w:val="CRCoverPage"/>
        <w:ind w:left="1980" w:hanging="1980"/>
        <w:rPr>
          <w:rFonts w:eastAsia="Malgun Gothic" w:cs="Arial"/>
          <w:b/>
          <w:bCs/>
          <w:sz w:val="24"/>
          <w:lang w:eastAsia="ko-KR"/>
        </w:rPr>
      </w:pPr>
      <w:r w:rsidRPr="007C1EDD">
        <w:rPr>
          <w:rFonts w:cs="Arial"/>
          <w:b/>
          <w:bCs/>
          <w:sz w:val="24"/>
        </w:rPr>
        <w:t>Agenda item:</w:t>
      </w:r>
      <w:r w:rsidRPr="007C1EDD">
        <w:rPr>
          <w:rFonts w:cs="Arial"/>
          <w:b/>
          <w:bCs/>
          <w:sz w:val="24"/>
        </w:rPr>
        <w:tab/>
      </w:r>
      <w:r>
        <w:rPr>
          <w:rFonts w:cs="Arial"/>
          <w:b/>
          <w:bCs/>
          <w:sz w:val="24"/>
        </w:rPr>
        <w:t>8.17.3</w:t>
      </w:r>
    </w:p>
    <w:p w14:paraId="34988300" w14:textId="77777777" w:rsidR="003E4719" w:rsidRPr="0010468F" w:rsidRDefault="003E4719" w:rsidP="003E4719">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59E6545D" w14:textId="6F76466C" w:rsidR="003E4719" w:rsidRPr="00A42587" w:rsidRDefault="003E4719" w:rsidP="003E4719">
      <w:pPr>
        <w:ind w:left="1985" w:hanging="1985"/>
        <w:rPr>
          <w:rFonts w:ascii="Arial" w:hAnsi="Arial" w:cs="Arial"/>
          <w:b/>
          <w:bCs/>
          <w:sz w:val="24"/>
          <w:lang w:eastAsia="ko-KR"/>
        </w:rPr>
      </w:pPr>
      <w:r w:rsidRPr="00EC3D19">
        <w:rPr>
          <w:rFonts w:ascii="Arial" w:hAnsi="Arial" w:cs="Arial"/>
          <w:b/>
          <w:bCs/>
          <w:sz w:val="24"/>
        </w:rPr>
        <w:t>Title:</w:t>
      </w:r>
      <w:r w:rsidRPr="00EC3D19">
        <w:rPr>
          <w:rFonts w:ascii="Arial" w:hAnsi="Arial" w:cs="Arial"/>
          <w:b/>
          <w:bCs/>
          <w:sz w:val="24"/>
        </w:rPr>
        <w:tab/>
      </w:r>
      <w:r w:rsidR="008A1200">
        <w:rPr>
          <w:rFonts w:ascii="Arial" w:hAnsi="Arial" w:cs="Arial"/>
          <w:b/>
          <w:bCs/>
          <w:sz w:val="24"/>
        </w:rPr>
        <w:t xml:space="preserve">Summary of </w:t>
      </w:r>
      <w:r w:rsidR="00A42587" w:rsidRPr="00A42587">
        <w:rPr>
          <w:rFonts w:ascii="Arial" w:hAnsi="Arial" w:cs="Arial"/>
          <w:b/>
          <w:bCs/>
          <w:sz w:val="24"/>
        </w:rPr>
        <w:t>[AT116bis-e][</w:t>
      </w:r>
      <w:proofErr w:type="gramStart"/>
      <w:r w:rsidR="00A42587" w:rsidRPr="00A42587">
        <w:rPr>
          <w:rFonts w:ascii="Arial" w:hAnsi="Arial" w:cs="Arial"/>
          <w:b/>
          <w:bCs/>
          <w:sz w:val="24"/>
        </w:rPr>
        <w:t>060][</w:t>
      </w:r>
      <w:proofErr w:type="spellStart"/>
      <w:proofErr w:type="gramEnd"/>
      <w:r w:rsidR="00A42587" w:rsidRPr="00A42587">
        <w:rPr>
          <w:rFonts w:ascii="Arial" w:hAnsi="Arial" w:cs="Arial"/>
          <w:b/>
          <w:bCs/>
          <w:sz w:val="24"/>
        </w:rPr>
        <w:t>feMIMO</w:t>
      </w:r>
      <w:proofErr w:type="spellEnd"/>
      <w:r w:rsidR="00A42587" w:rsidRPr="00A42587">
        <w:rPr>
          <w:rFonts w:ascii="Arial" w:hAnsi="Arial" w:cs="Arial"/>
          <w:b/>
          <w:bCs/>
          <w:sz w:val="24"/>
        </w:rPr>
        <w:t>] MAC general (Samsung)</w:t>
      </w:r>
    </w:p>
    <w:p w14:paraId="743F6AEB" w14:textId="77777777" w:rsidR="003E4719" w:rsidRPr="00EC3D19" w:rsidRDefault="003E4719" w:rsidP="003E4719">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4EEFA59" w14:textId="731C6703" w:rsidR="003E4719" w:rsidRPr="003E4719" w:rsidRDefault="003E4719" w:rsidP="003E4719">
      <w:pPr>
        <w:pStyle w:val="EmailDiscussion"/>
        <w:tabs>
          <w:tab w:val="clear" w:pos="785"/>
          <w:tab w:val="num" w:pos="1619"/>
        </w:tabs>
        <w:spacing w:line="240" w:lineRule="auto"/>
        <w:ind w:left="1619"/>
      </w:pPr>
      <w:r w:rsidRPr="003E4719">
        <w:t>[AT116bis-e][</w:t>
      </w:r>
      <w:proofErr w:type="gramStart"/>
      <w:r w:rsidRPr="003E4719">
        <w:t>060][</w:t>
      </w:r>
      <w:proofErr w:type="spellStart"/>
      <w:proofErr w:type="gramEnd"/>
      <w:r w:rsidRPr="003E4719">
        <w:t>feMIMO</w:t>
      </w:r>
      <w:proofErr w:type="spellEnd"/>
      <w:r w:rsidRPr="003E4719">
        <w:t>] MAC general (Samsung)</w:t>
      </w:r>
    </w:p>
    <w:p w14:paraId="0F07317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Scope: </w:t>
      </w:r>
    </w:p>
    <w:p w14:paraId="2200F23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1) Further progress based on R2-2201699, </w:t>
      </w:r>
      <w:proofErr w:type="gramStart"/>
      <w:r w:rsidRPr="003E4719">
        <w:rPr>
          <w:rFonts w:ascii="Arial" w:eastAsia="MS Mincho" w:hAnsi="Arial"/>
          <w:szCs w:val="24"/>
          <w:lang w:eastAsia="en-GB"/>
        </w:rPr>
        <w:t>taking into account</w:t>
      </w:r>
      <w:proofErr w:type="gramEnd"/>
      <w:r w:rsidRPr="003E4719">
        <w:rPr>
          <w:rFonts w:ascii="Arial" w:eastAsia="MS Mincho" w:hAnsi="Arial"/>
          <w:szCs w:val="24"/>
          <w:lang w:eastAsia="en-GB"/>
        </w:rPr>
        <w:t xml:space="preserve"> on-line discussion etc. </w:t>
      </w:r>
    </w:p>
    <w:p w14:paraId="19587E2C"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Attempt agree on points that seem easy agreeable, if any. </w:t>
      </w:r>
    </w:p>
    <w:p w14:paraId="72ED2A2F"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Collect comments in order to find ways forward, identify open issues etc on RAN1-defined MAC CEs, and on selected basic aspects (rapporteur to select), </w:t>
      </w:r>
      <w:proofErr w:type="gramStart"/>
      <w:r w:rsidRPr="003E4719">
        <w:rPr>
          <w:rFonts w:ascii="Arial" w:eastAsia="MS Mincho" w:hAnsi="Arial"/>
          <w:szCs w:val="24"/>
          <w:lang w:eastAsia="en-GB"/>
        </w:rPr>
        <w:t>e.g.</w:t>
      </w:r>
      <w:proofErr w:type="gramEnd"/>
      <w:r w:rsidRPr="003E4719">
        <w:rPr>
          <w:rFonts w:ascii="Arial" w:eastAsia="MS Mincho" w:hAnsi="Arial"/>
          <w:szCs w:val="24"/>
          <w:lang w:eastAsia="en-GB"/>
        </w:rPr>
        <w:t xml:space="preserve"> contents of BFR MAC CE. </w:t>
      </w:r>
    </w:p>
    <w:p w14:paraId="0F7842DD"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2) Take into account RRC agreements and some relevant input in 8.17.2 (</w:t>
      </w:r>
      <w:proofErr w:type="gramStart"/>
      <w:r w:rsidRPr="003E4719">
        <w:rPr>
          <w:rFonts w:ascii="Arial" w:eastAsia="MS Mincho" w:hAnsi="Arial"/>
          <w:szCs w:val="24"/>
          <w:lang w:eastAsia="en-GB"/>
        </w:rPr>
        <w:t>e.g.</w:t>
      </w:r>
      <w:proofErr w:type="gramEnd"/>
      <w:r w:rsidRPr="003E4719">
        <w:rPr>
          <w:rFonts w:ascii="Arial" w:eastAsia="MS Mincho" w:hAnsi="Arial"/>
          <w:szCs w:val="24"/>
          <w:lang w:eastAsia="en-GB"/>
        </w:rPr>
        <w:t xml:space="preserve"> R2-2200316) and attempt further progress on MAC CE for TCI state activation (at least identify issues). </w:t>
      </w:r>
    </w:p>
    <w:p w14:paraId="13A9E072"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Intended outcome: Report, with agreements if any, proposed way forwards, open issues etc. </w:t>
      </w:r>
    </w:p>
    <w:p w14:paraId="771425D1"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Deadline: EOM</w:t>
      </w:r>
    </w:p>
    <w:p w14:paraId="43FD1A9C" w14:textId="6A787C5B" w:rsidR="006A66B7" w:rsidRPr="003161FA" w:rsidRDefault="003161FA" w:rsidP="006A66B7">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w:t>
      </w:r>
      <w:r w:rsidRPr="003161FA">
        <w:rPr>
          <w:rFonts w:eastAsia="Malgun Gothic"/>
          <w:color w:val="FF0000"/>
          <w:sz w:val="22"/>
          <w:szCs w:val="22"/>
          <w:lang w:val="en-US" w:eastAsia="ko-KR"/>
        </w:rPr>
        <w:t xml:space="preserve">eadline for </w:t>
      </w:r>
      <w:proofErr w:type="gramStart"/>
      <w:r w:rsidRPr="003161FA">
        <w:rPr>
          <w:rFonts w:eastAsia="Malgun Gothic"/>
          <w:color w:val="FF0000"/>
          <w:sz w:val="22"/>
          <w:szCs w:val="22"/>
          <w:lang w:val="en-US" w:eastAsia="ko-KR"/>
        </w:rPr>
        <w:t>compan</w:t>
      </w:r>
      <w:r>
        <w:rPr>
          <w:rFonts w:eastAsia="Malgun Gothic"/>
          <w:color w:val="FF0000"/>
          <w:sz w:val="22"/>
          <w:szCs w:val="22"/>
          <w:lang w:val="en-US" w:eastAsia="ko-KR"/>
        </w:rPr>
        <w:t>ies</w:t>
      </w:r>
      <w:proofErr w:type="gramEnd"/>
      <w:r>
        <w:rPr>
          <w:rFonts w:eastAsia="Malgun Gothic"/>
          <w:color w:val="FF0000"/>
          <w:sz w:val="22"/>
          <w:szCs w:val="22"/>
          <w:lang w:val="en-US" w:eastAsia="ko-KR"/>
        </w:rPr>
        <w:t xml:space="preserve"> comments to 2400 UTC 24 Jan. 2022.</w:t>
      </w:r>
      <w:r w:rsidR="00BD73DB">
        <w:rPr>
          <w:rFonts w:eastAsia="Malgun Gothic"/>
          <w:color w:val="FF0000"/>
          <w:sz w:val="22"/>
          <w:szCs w:val="22"/>
          <w:lang w:val="en-US" w:eastAsia="ko-KR"/>
        </w:rPr>
        <w:t xml:space="preserve"> (</w:t>
      </w:r>
      <w:proofErr w:type="gramStart"/>
      <w:r w:rsidR="00BD73DB">
        <w:rPr>
          <w:rFonts w:eastAsia="Malgun Gothic"/>
          <w:color w:val="FF0000"/>
          <w:sz w:val="22"/>
          <w:szCs w:val="22"/>
          <w:lang w:val="en-US" w:eastAsia="ko-KR"/>
        </w:rPr>
        <w:t>to</w:t>
      </w:r>
      <w:proofErr w:type="gramEnd"/>
      <w:r w:rsidR="00BD73DB">
        <w:rPr>
          <w:rFonts w:eastAsia="Malgun Gothic"/>
          <w:color w:val="FF0000"/>
          <w:sz w:val="22"/>
          <w:szCs w:val="22"/>
          <w:lang w:val="en-US" w:eastAsia="ko-KR"/>
        </w:rPr>
        <w:t xml:space="preserve"> collect and summarize the proposals)</w:t>
      </w:r>
    </w:p>
    <w:p w14:paraId="27A52C18" w14:textId="40550FEB" w:rsidR="006A66B7" w:rsidRDefault="00A24D2E" w:rsidP="006A66B7">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rsidRPr="00A24D2E">
        <w:t xml:space="preserve"> </w:t>
      </w:r>
      <w:r w:rsidRPr="00A24D2E">
        <w:rPr>
          <w:rFonts w:eastAsiaTheme="minorEastAsia"/>
          <w:sz w:val="22"/>
          <w:szCs w:val="22"/>
          <w:lang w:val="en-US" w:eastAsia="ja-JP"/>
        </w:rPr>
        <w:t>RAN1-defined MAC CEs</w:t>
      </w:r>
      <w:r>
        <w:rPr>
          <w:rFonts w:eastAsiaTheme="minorEastAsia"/>
          <w:sz w:val="22"/>
          <w:szCs w:val="22"/>
          <w:lang w:val="en-US" w:eastAsia="ja-JP"/>
        </w:rPr>
        <w:t xml:space="preserve"> in [1][2</w:t>
      </w:r>
      <w:proofErr w:type="gramStart"/>
      <w:r>
        <w:rPr>
          <w:rFonts w:eastAsiaTheme="minorEastAsia"/>
          <w:sz w:val="22"/>
          <w:szCs w:val="22"/>
          <w:lang w:val="en-US" w:eastAsia="ja-JP"/>
        </w:rPr>
        <w:t>]</w:t>
      </w:r>
      <w:r w:rsidR="009F1AA8">
        <w:rPr>
          <w:rFonts w:eastAsiaTheme="minorEastAsia"/>
          <w:sz w:val="22"/>
          <w:szCs w:val="22"/>
          <w:lang w:val="en-US" w:eastAsia="ja-JP"/>
        </w:rPr>
        <w:t>, and</w:t>
      </w:r>
      <w:proofErr w:type="gramEnd"/>
      <w:r w:rsidR="009F1AA8">
        <w:rPr>
          <w:rFonts w:eastAsiaTheme="minorEastAsia"/>
          <w:sz w:val="22"/>
          <w:szCs w:val="22"/>
          <w:lang w:val="en-US" w:eastAsia="ja-JP"/>
        </w:rPr>
        <w:t xml:space="preserve"> aim to f</w:t>
      </w:r>
      <w:r w:rsidR="009F1AA8" w:rsidRPr="009F1AA8">
        <w:rPr>
          <w:rFonts w:eastAsiaTheme="minorEastAsia"/>
          <w:sz w:val="22"/>
          <w:szCs w:val="22"/>
          <w:lang w:val="en-US" w:eastAsia="ja-JP"/>
        </w:rPr>
        <w:t>urther progress based on R2-2201699</w:t>
      </w:r>
      <w:r w:rsidR="009F1AA8">
        <w:rPr>
          <w:rFonts w:eastAsiaTheme="minorEastAsia"/>
          <w:sz w:val="22"/>
          <w:szCs w:val="22"/>
          <w:lang w:val="en-US" w:eastAsia="ja-JP"/>
        </w:rPr>
        <w:t xml:space="preserve"> [3]</w:t>
      </w:r>
      <w:r>
        <w:rPr>
          <w:rFonts w:eastAsiaTheme="minorEastAsia"/>
          <w:sz w:val="22"/>
          <w:szCs w:val="22"/>
          <w:lang w:val="en-US" w:eastAsia="ja-JP"/>
        </w:rPr>
        <w:t xml:space="preserve">. </w:t>
      </w:r>
      <w:r w:rsidR="006A66B7">
        <w:rPr>
          <w:rFonts w:eastAsiaTheme="minorEastAsia"/>
          <w:sz w:val="22"/>
          <w:szCs w:val="22"/>
          <w:lang w:val="en-US" w:eastAsia="ja-JP"/>
        </w:rPr>
        <w:t>Some MAC CE impacts</w:t>
      </w:r>
      <w:r w:rsidR="00D3428C">
        <w:rPr>
          <w:rFonts w:eastAsiaTheme="minorEastAsia"/>
          <w:sz w:val="22"/>
          <w:szCs w:val="22"/>
          <w:lang w:val="en-US" w:eastAsia="ja-JP"/>
        </w:rPr>
        <w:t xml:space="preserve"> handled </w:t>
      </w:r>
      <w:r w:rsidR="006A66B7">
        <w:rPr>
          <w:rFonts w:eastAsiaTheme="minorEastAsia"/>
          <w:sz w:val="22"/>
          <w:szCs w:val="22"/>
          <w:lang w:val="en-US" w:eastAsia="ja-JP"/>
        </w:rPr>
        <w:t>in other email discussion</w:t>
      </w:r>
      <w:r w:rsidR="00D3428C">
        <w:rPr>
          <w:rFonts w:eastAsiaTheme="minorEastAsia"/>
          <w:sz w:val="22"/>
          <w:szCs w:val="22"/>
          <w:lang w:val="en-US" w:eastAsia="ja-JP"/>
        </w:rPr>
        <w:t>s</w:t>
      </w:r>
      <w:r w:rsidR="006A66B7">
        <w:rPr>
          <w:rFonts w:eastAsiaTheme="minorEastAsia"/>
          <w:sz w:val="22"/>
          <w:szCs w:val="22"/>
          <w:lang w:val="en-US" w:eastAsia="ja-JP"/>
        </w:rPr>
        <w:t xml:space="preserve"> are not treated in this offline discussion:</w:t>
      </w:r>
    </w:p>
    <w:p w14:paraId="25C1992A" w14:textId="599CF598" w:rsidR="006A66B7" w:rsidRDefault="006A66B7" w:rsidP="00B935AA">
      <w:pPr>
        <w:pStyle w:val="ListParagraph"/>
        <w:numPr>
          <w:ilvl w:val="0"/>
          <w:numId w:val="12"/>
        </w:numPr>
        <w:rPr>
          <w:rFonts w:ascii="Times New Roman" w:eastAsiaTheme="minorEastAsia" w:hAnsi="Times New Roman"/>
          <w:lang w:eastAsia="ja-JP"/>
        </w:rPr>
      </w:pPr>
      <w:r>
        <w:rPr>
          <w:rFonts w:ascii="Times New Roman" w:eastAsiaTheme="minorEastAsia" w:hAnsi="Times New Roman"/>
          <w:lang w:eastAsia="ja-JP"/>
        </w:rPr>
        <w:t>“</w:t>
      </w:r>
      <w:r w:rsidRPr="006A66B7">
        <w:rPr>
          <w:rFonts w:ascii="Times New Roman" w:eastAsiaTheme="minorEastAsia" w:hAnsi="Times New Roman"/>
          <w:lang w:eastAsia="ja-JP"/>
        </w:rPr>
        <w:t>Unified TCI state MAC CE for separate Id pool</w:t>
      </w:r>
      <w:r>
        <w:rPr>
          <w:rFonts w:ascii="Times New Roman" w:eastAsiaTheme="minorEastAsia" w:hAnsi="Times New Roman"/>
          <w:lang w:eastAsia="ja-JP"/>
        </w:rPr>
        <w:t xml:space="preserve">” is handled in </w:t>
      </w:r>
      <w:r w:rsidR="00A24D2E">
        <w:rPr>
          <w:rFonts w:ascii="Times New Roman" w:eastAsiaTheme="minorEastAsia" w:hAnsi="Times New Roman"/>
          <w:lang w:eastAsia="ja-JP"/>
        </w:rPr>
        <w:t>offline</w:t>
      </w:r>
      <w:r>
        <w:rPr>
          <w:rFonts w:ascii="Times New Roman" w:eastAsiaTheme="minorEastAsia" w:hAnsi="Times New Roman"/>
          <w:lang w:eastAsia="ja-JP"/>
        </w:rPr>
        <w:t xml:space="preserve"> discussion [</w:t>
      </w:r>
      <w:proofErr w:type="gramStart"/>
      <w:r>
        <w:rPr>
          <w:rFonts w:ascii="Times New Roman" w:eastAsiaTheme="minorEastAsia" w:hAnsi="Times New Roman"/>
          <w:lang w:eastAsia="ja-JP"/>
        </w:rPr>
        <w:t>052]</w:t>
      </w:r>
      <w:r w:rsidRPr="006A66B7">
        <w:rPr>
          <w:rFonts w:ascii="Times New Roman" w:eastAsiaTheme="minorEastAsia" w:hAnsi="Times New Roman"/>
          <w:lang w:eastAsia="ja-JP"/>
        </w:rPr>
        <w:t>[</w:t>
      </w:r>
      <w:proofErr w:type="spellStart"/>
      <w:proofErr w:type="gramEnd"/>
      <w:r w:rsidRPr="006A66B7">
        <w:rPr>
          <w:rFonts w:ascii="Times New Roman" w:eastAsiaTheme="minorEastAsia" w:hAnsi="Times New Roman"/>
          <w:lang w:eastAsia="ja-JP"/>
        </w:rPr>
        <w:t>feMIMO</w:t>
      </w:r>
      <w:proofErr w:type="spellEnd"/>
      <w:r w:rsidRPr="006A66B7">
        <w:rPr>
          <w:rFonts w:ascii="Times New Roman" w:eastAsiaTheme="minorEastAsia" w:hAnsi="Times New Roman"/>
          <w:lang w:eastAsia="ja-JP"/>
        </w:rPr>
        <w:t>] RRC progress</w:t>
      </w:r>
      <w:r w:rsidR="00A24D2E">
        <w:rPr>
          <w:rFonts w:ascii="Times New Roman" w:eastAsiaTheme="minorEastAsia" w:hAnsi="Times New Roman"/>
          <w:lang w:eastAsia="ja-JP"/>
        </w:rPr>
        <w:t xml:space="preserve"> (Ericsson) [4</w:t>
      </w:r>
      <w:r>
        <w:rPr>
          <w:rFonts w:ascii="Times New Roman" w:eastAsiaTheme="minorEastAsia" w:hAnsi="Times New Roman"/>
          <w:lang w:eastAsia="ja-JP"/>
        </w:rPr>
        <w:t>].</w:t>
      </w:r>
    </w:p>
    <w:p w14:paraId="61FF15A1" w14:textId="2B517EC2" w:rsidR="00736046" w:rsidRPr="00A24D2E" w:rsidRDefault="00A24D2E" w:rsidP="00B935AA">
      <w:pPr>
        <w:pStyle w:val="ListParagraph"/>
        <w:numPr>
          <w:ilvl w:val="0"/>
          <w:numId w:val="12"/>
        </w:numPr>
        <w:rPr>
          <w:rFonts w:ascii="Times New Roman" w:eastAsiaTheme="minorEastAsia" w:hAnsi="Times New Roman"/>
          <w:lang w:eastAsia="ja-JP"/>
        </w:rPr>
      </w:pPr>
      <w:r w:rsidRPr="00A24D2E">
        <w:rPr>
          <w:rFonts w:ascii="Times New Roman" w:eastAsiaTheme="minorEastAsia" w:hAnsi="Times New Roman"/>
          <w:lang w:eastAsia="ja-JP"/>
        </w:rPr>
        <w:t xml:space="preserve">“Enhanced PHR MAC CE for </w:t>
      </w:r>
      <w:proofErr w:type="spellStart"/>
      <w:r w:rsidRPr="00A24D2E">
        <w:rPr>
          <w:rFonts w:ascii="Times New Roman" w:eastAsiaTheme="minorEastAsia" w:hAnsi="Times New Roman"/>
          <w:lang w:eastAsia="ja-JP"/>
        </w:rPr>
        <w:t>mTRP</w:t>
      </w:r>
      <w:proofErr w:type="spellEnd"/>
      <w:r w:rsidRPr="00A24D2E">
        <w:rPr>
          <w:rFonts w:ascii="Times New Roman" w:eastAsiaTheme="minorEastAsia" w:hAnsi="Times New Roman"/>
          <w:lang w:eastAsia="ja-JP"/>
        </w:rPr>
        <w:t xml:space="preserve"> PUSCH repetition” is </w:t>
      </w:r>
      <w:proofErr w:type="spellStart"/>
      <w:r w:rsidRPr="00A24D2E">
        <w:rPr>
          <w:rFonts w:ascii="Times New Roman" w:eastAsiaTheme="minorEastAsia" w:hAnsi="Times New Roman"/>
          <w:lang w:eastAsia="ja-JP"/>
        </w:rPr>
        <w:t>handlied</w:t>
      </w:r>
      <w:proofErr w:type="spellEnd"/>
      <w:r w:rsidRPr="00A24D2E">
        <w:rPr>
          <w:rFonts w:ascii="Times New Roman" w:eastAsiaTheme="minorEastAsia" w:hAnsi="Times New Roman"/>
          <w:lang w:eastAsia="ja-JP"/>
        </w:rPr>
        <w:t xml:space="preserve"> in offline discussion [</w:t>
      </w:r>
      <w:proofErr w:type="gramStart"/>
      <w:r w:rsidRPr="00A24D2E">
        <w:rPr>
          <w:rFonts w:ascii="Times New Roman" w:eastAsiaTheme="minorEastAsia" w:hAnsi="Times New Roman"/>
          <w:lang w:eastAsia="ja-JP"/>
        </w:rPr>
        <w:t>059][</w:t>
      </w:r>
      <w:proofErr w:type="spellStart"/>
      <w:proofErr w:type="gramEnd"/>
      <w:r w:rsidRPr="00A24D2E">
        <w:rPr>
          <w:rFonts w:ascii="Times New Roman" w:eastAsiaTheme="minorEastAsia" w:hAnsi="Times New Roman"/>
          <w:lang w:eastAsia="ja-JP"/>
        </w:rPr>
        <w:t>feMIMO</w:t>
      </w:r>
      <w:proofErr w:type="spellEnd"/>
      <w:r w:rsidRPr="00A24D2E">
        <w:rPr>
          <w:rFonts w:ascii="Times New Roman" w:eastAsiaTheme="minorEastAsia" w:hAnsi="Times New Roman"/>
          <w:lang w:eastAsia="ja-JP"/>
        </w:rPr>
        <w:t>] Specific items: SI, MPE (Nokia) [5]</w:t>
      </w:r>
      <w:r>
        <w:rPr>
          <w:rFonts w:ascii="Times New Roman" w:eastAsiaTheme="minorEastAsia" w:hAnsi="Times New Roman"/>
          <w:lang w:eastAsia="ja-JP"/>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764265"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p w14:paraId="5EFB6599" w14:textId="0832F321" w:rsidR="003E4719" w:rsidRDefault="006D1C53">
            <w:pPr>
              <w:pStyle w:val="TAC"/>
              <w:spacing w:before="20" w:after="20"/>
              <w:ind w:left="57" w:right="57"/>
              <w:jc w:val="left"/>
              <w:rPr>
                <w:rFonts w:eastAsia="Malgun Gothic"/>
                <w:lang w:eastAsia="ko-KR"/>
              </w:rPr>
            </w:pPr>
            <w:r w:rsidRPr="006D1C53">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45BB6F00"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6D758874" w14:textId="65C8DAA8" w:rsidR="003E4719" w:rsidRPr="006D1C53" w:rsidRDefault="006D1C53">
            <w:pPr>
              <w:pStyle w:val="TAC"/>
              <w:spacing w:before="20" w:after="20"/>
              <w:ind w:left="57" w:right="57"/>
              <w:jc w:val="left"/>
              <w:rPr>
                <w:rFonts w:eastAsia="Malgun Gothic"/>
                <w:lang w:eastAsia="ko-KR"/>
              </w:rPr>
            </w:pPr>
            <w:r w:rsidRPr="006D1C53">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2CB6AE3" w:rsidR="00736046" w:rsidRDefault="007E07F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25C011A" w14:textId="417EF51D" w:rsidR="00736046" w:rsidRDefault="007E07F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2EA31BD6" w14:textId="09ECC204" w:rsidR="00736046" w:rsidRDefault="000E2D2B">
            <w:pPr>
              <w:pStyle w:val="TAC"/>
              <w:spacing w:before="20" w:after="20"/>
              <w:ind w:left="57" w:right="57"/>
              <w:jc w:val="left"/>
              <w:rPr>
                <w:lang w:eastAsia="zh-CN"/>
              </w:rPr>
            </w:pPr>
            <w:r>
              <w:rPr>
                <w:rFonts w:hint="eastAsia"/>
                <w:lang w:eastAsia="zh-CN"/>
              </w:rPr>
              <w:t>y</w:t>
            </w:r>
            <w:r>
              <w:rPr>
                <w:lang w:eastAsia="zh-CN"/>
              </w:rPr>
              <w:t>ouxin@oppo.com</w:t>
            </w:r>
          </w:p>
        </w:tc>
      </w:tr>
      <w:tr w:rsidR="00023B89"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49578C5" w:rsidR="00023B89" w:rsidRDefault="00023B89" w:rsidP="00023B8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546D58A" w14:textId="77777777" w:rsidR="00023B89" w:rsidRDefault="00023B89" w:rsidP="00023B89">
            <w:pPr>
              <w:pStyle w:val="TAC"/>
              <w:spacing w:before="20" w:after="20"/>
              <w:ind w:left="57" w:right="57"/>
              <w:jc w:val="left"/>
              <w:rPr>
                <w:lang w:eastAsia="zh-CN"/>
              </w:rPr>
            </w:pPr>
            <w:r w:rsidRPr="008D60DC">
              <w:rPr>
                <w:lang w:val="fi-FI" w:eastAsia="zh-CN"/>
              </w:rPr>
              <w:t xml:space="preserve">Samuli </w:t>
            </w:r>
            <w:r>
              <w:rPr>
                <w:lang w:eastAsia="zh-CN"/>
              </w:rPr>
              <w:t>Turtinen</w:t>
            </w:r>
          </w:p>
          <w:p w14:paraId="55D6EFCF" w14:textId="497ADCE8" w:rsidR="00023B89" w:rsidRDefault="00023B89" w:rsidP="00023B89">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09799EF4" w14:textId="77777777" w:rsidR="00023B89" w:rsidRPr="00023B89" w:rsidRDefault="00023B89" w:rsidP="00023B89">
            <w:pPr>
              <w:pStyle w:val="TAC"/>
              <w:spacing w:before="20" w:after="20"/>
              <w:ind w:left="57" w:right="57"/>
              <w:jc w:val="left"/>
              <w:rPr>
                <w:lang w:eastAsia="zh-CN"/>
              </w:rPr>
            </w:pPr>
            <w:r w:rsidRPr="00023B89">
              <w:rPr>
                <w:lang w:eastAsia="zh-CN"/>
              </w:rPr>
              <w:t>samuli.turtinen@nokia.com</w:t>
            </w:r>
          </w:p>
          <w:p w14:paraId="31BAB915" w14:textId="19D3B4FC" w:rsidR="00023B89" w:rsidRDefault="00023B89" w:rsidP="00023B89">
            <w:pPr>
              <w:pStyle w:val="TAC"/>
              <w:spacing w:before="20" w:after="20"/>
              <w:ind w:left="57" w:right="57"/>
              <w:jc w:val="left"/>
              <w:rPr>
                <w:lang w:eastAsia="zh-CN"/>
              </w:rPr>
            </w:pPr>
            <w:r w:rsidRPr="00023B89">
              <w:rPr>
                <w:lang w:eastAsia="zh-CN"/>
              </w:rPr>
              <w:t>tero.henttonen@nokia.com</w:t>
            </w:r>
          </w:p>
        </w:tc>
      </w:tr>
      <w:tr w:rsidR="00023B89"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55303C0" w:rsidR="00023B89" w:rsidRDefault="00011AC7" w:rsidP="00023B8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62DF8DC" w14:textId="3F20509A" w:rsidR="00023B89" w:rsidRDefault="00011AC7" w:rsidP="00023B89">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7CB0C38B" w14:textId="53E5F591" w:rsidR="00023B89" w:rsidRDefault="00011AC7" w:rsidP="00023B89">
            <w:pPr>
              <w:pStyle w:val="TAC"/>
              <w:spacing w:before="20" w:after="20"/>
              <w:ind w:left="57" w:right="57"/>
              <w:jc w:val="left"/>
              <w:rPr>
                <w:lang w:eastAsia="zh-CN"/>
              </w:rPr>
            </w:pPr>
            <w:r>
              <w:rPr>
                <w:lang w:eastAsia="zh-CN"/>
              </w:rPr>
              <w:t>Chenli5g@vivo.com</w:t>
            </w:r>
          </w:p>
        </w:tc>
      </w:tr>
      <w:tr w:rsidR="00023B89"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005253F4" w:rsidR="00023B89" w:rsidRDefault="00054051" w:rsidP="00023B89">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39F35D00" w14:textId="1B310298" w:rsidR="00023B89" w:rsidRDefault="00054051" w:rsidP="00023B89">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48438DB6" w14:textId="26C7E71E" w:rsidR="00023B89" w:rsidRPr="006D1C53" w:rsidRDefault="00054051" w:rsidP="00023B89">
            <w:pPr>
              <w:pStyle w:val="TAC"/>
              <w:spacing w:before="20" w:after="20"/>
              <w:ind w:left="57" w:right="57"/>
              <w:jc w:val="left"/>
              <w:rPr>
                <w:lang w:eastAsia="zh-CN"/>
              </w:rPr>
            </w:pPr>
            <w:r>
              <w:rPr>
                <w:lang w:eastAsia="zh-CN"/>
              </w:rPr>
              <w:t>fangli_xu@apple.com</w:t>
            </w:r>
          </w:p>
        </w:tc>
      </w:tr>
      <w:tr w:rsidR="00023B89"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61F52E05" w:rsidR="00023B89" w:rsidRDefault="00320336" w:rsidP="00023B8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FDC089F" w14:textId="1DDF84CD" w:rsidR="00023B89" w:rsidRDefault="00320336" w:rsidP="00023B89">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743832A" w14:textId="16ADBD8B" w:rsidR="00023B89" w:rsidRDefault="00320336" w:rsidP="00023B89">
            <w:pPr>
              <w:pStyle w:val="TAC"/>
              <w:spacing w:before="20" w:after="20"/>
              <w:ind w:left="57" w:right="57"/>
              <w:jc w:val="left"/>
              <w:rPr>
                <w:lang w:eastAsia="zh-CN"/>
              </w:rPr>
            </w:pPr>
            <w:r>
              <w:rPr>
                <w:lang w:eastAsia="zh-CN"/>
              </w:rPr>
              <w:t>rzheng@qti.qualcomm.com</w:t>
            </w:r>
          </w:p>
        </w:tc>
      </w:tr>
      <w:tr w:rsidR="00023B89"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023B89" w:rsidRDefault="00023B89" w:rsidP="00023B89">
            <w:pPr>
              <w:pStyle w:val="TAC"/>
              <w:spacing w:before="20" w:after="20"/>
              <w:ind w:left="57" w:right="57"/>
              <w:jc w:val="left"/>
              <w:rPr>
                <w:lang w:eastAsia="zh-CN"/>
              </w:rPr>
            </w:pPr>
          </w:p>
        </w:tc>
      </w:tr>
      <w:tr w:rsidR="00023B89"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023B89" w:rsidRDefault="00023B89" w:rsidP="00023B89">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023B89" w:rsidRDefault="00023B89" w:rsidP="00023B89">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023B89" w:rsidRDefault="00023B89" w:rsidP="00023B89">
            <w:pPr>
              <w:pStyle w:val="TAC"/>
              <w:spacing w:before="20" w:after="20"/>
              <w:ind w:left="57" w:right="57"/>
              <w:jc w:val="left"/>
              <w:rPr>
                <w:rFonts w:eastAsia="PMingLiU"/>
                <w:lang w:eastAsia="zh-TW"/>
              </w:rPr>
            </w:pPr>
          </w:p>
        </w:tc>
      </w:tr>
      <w:tr w:rsidR="00023B89"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023B89" w:rsidRDefault="00023B89" w:rsidP="00023B89">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023B89" w:rsidRDefault="00023B89" w:rsidP="00023B89">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023B89" w:rsidRDefault="00023B89" w:rsidP="00023B89">
            <w:pPr>
              <w:pStyle w:val="TAC"/>
              <w:spacing w:before="20" w:after="20"/>
              <w:ind w:left="57" w:right="57"/>
              <w:jc w:val="left"/>
              <w:rPr>
                <w:rFonts w:eastAsiaTheme="minorEastAsia"/>
                <w:lang w:eastAsia="ja-JP"/>
              </w:rPr>
            </w:pPr>
          </w:p>
        </w:tc>
      </w:tr>
      <w:tr w:rsidR="00023B89"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023B89" w:rsidRDefault="00023B89" w:rsidP="00023B89">
            <w:pPr>
              <w:pStyle w:val="TAC"/>
              <w:spacing w:before="20" w:after="20"/>
              <w:ind w:left="57" w:right="57"/>
              <w:jc w:val="left"/>
              <w:rPr>
                <w:lang w:eastAsia="zh-CN"/>
              </w:rPr>
            </w:pPr>
          </w:p>
        </w:tc>
      </w:tr>
      <w:tr w:rsidR="00023B89"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023B89" w:rsidRDefault="00023B89" w:rsidP="00023B89">
            <w:pPr>
              <w:pStyle w:val="TAC"/>
              <w:spacing w:before="20" w:after="20"/>
              <w:ind w:left="57" w:right="57"/>
              <w:jc w:val="left"/>
              <w:rPr>
                <w:lang w:eastAsia="zh-CN"/>
              </w:rPr>
            </w:pPr>
          </w:p>
        </w:tc>
      </w:tr>
      <w:tr w:rsidR="00023B89"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023B89" w:rsidRDefault="00023B89" w:rsidP="00023B89">
            <w:pPr>
              <w:pStyle w:val="TAC"/>
              <w:spacing w:before="20" w:after="20"/>
              <w:ind w:left="57" w:right="57"/>
              <w:jc w:val="left"/>
              <w:rPr>
                <w:lang w:eastAsia="zh-CN"/>
              </w:rPr>
            </w:pPr>
          </w:p>
        </w:tc>
      </w:tr>
      <w:tr w:rsidR="00023B89"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023B89" w:rsidRDefault="00023B89" w:rsidP="00023B89">
            <w:pPr>
              <w:pStyle w:val="TAC"/>
              <w:spacing w:before="20" w:after="20"/>
              <w:ind w:left="57" w:right="57"/>
              <w:jc w:val="left"/>
              <w:rPr>
                <w:lang w:eastAsia="zh-CN"/>
              </w:rPr>
            </w:pPr>
          </w:p>
        </w:tc>
      </w:tr>
      <w:tr w:rsidR="00023B89"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023B89" w:rsidRPr="00544D30" w:rsidRDefault="00023B89" w:rsidP="00023B8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023B89" w:rsidRPr="00544D30" w:rsidRDefault="00023B89" w:rsidP="00023B8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023B89" w:rsidRPr="00544D30" w:rsidRDefault="00023B89" w:rsidP="00023B89">
            <w:pPr>
              <w:pStyle w:val="TAC"/>
              <w:spacing w:before="20" w:after="20"/>
              <w:ind w:left="57" w:right="57"/>
              <w:jc w:val="left"/>
              <w:rPr>
                <w:rFonts w:eastAsia="Malgun Gothic"/>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414E919B" w:rsidR="00736046" w:rsidRDefault="005179A7">
      <w:pPr>
        <w:pStyle w:val="Heading2"/>
        <w:numPr>
          <w:ilvl w:val="1"/>
          <w:numId w:val="9"/>
        </w:numPr>
      </w:pPr>
      <w:bookmarkStart w:id="1" w:name="_Hlk42238237"/>
      <w:r>
        <w:t>MAC CE impacts and others</w:t>
      </w:r>
    </w:p>
    <w:p w14:paraId="7E34B561" w14:textId="55A7F31E" w:rsidR="005179A7" w:rsidRPr="005179A7" w:rsidRDefault="005179A7" w:rsidP="009F1AA8">
      <w:pPr>
        <w:pStyle w:val="Heading3"/>
      </w:pPr>
      <w:r>
        <w:t>3</w:t>
      </w:r>
      <w:r w:rsidRPr="005179A7">
        <w:t>.</w:t>
      </w:r>
      <w:r w:rsidR="009F1AA8">
        <w:t>1</w:t>
      </w:r>
      <w:r w:rsidRPr="005179A7">
        <w:t>.1</w:t>
      </w:r>
      <w:r w:rsidRPr="005179A7">
        <w:tab/>
        <w:t>Enhanced TCI state indication for UE-specific PDCCH MAC CE</w:t>
      </w:r>
    </w:p>
    <w:bookmarkEnd w:id="1"/>
    <w:p w14:paraId="08A09F37" w14:textId="1EEEDE39" w:rsidR="009670E5" w:rsidRDefault="00140DFF" w:rsidP="009670E5">
      <w:pPr>
        <w:rPr>
          <w:sz w:val="22"/>
          <w:szCs w:val="22"/>
          <w:lang w:val="en-US" w:eastAsia="zh-CN"/>
        </w:rPr>
      </w:pPr>
      <w:r w:rsidRPr="00140DFF">
        <w:rPr>
          <w:sz w:val="22"/>
          <w:szCs w:val="22"/>
          <w:lang w:val="en-US" w:eastAsia="zh-CN"/>
        </w:rPr>
        <w:t>Based on the endorsed running MAC CR</w:t>
      </w:r>
      <w:r>
        <w:rPr>
          <w:sz w:val="22"/>
          <w:szCs w:val="22"/>
          <w:lang w:val="en-US" w:eastAsia="zh-CN"/>
        </w:rPr>
        <w:t xml:space="preserve"> [6]</w:t>
      </w:r>
      <w:r w:rsidRPr="00140DFF">
        <w:rPr>
          <w:sz w:val="22"/>
          <w:szCs w:val="22"/>
          <w:lang w:val="en-US" w:eastAsia="zh-CN"/>
        </w:rPr>
        <w:t>, a new MAC CE is already introduced as the enhanced TCI state indication for UE specific PDCCH MAC CE. There are som</w:t>
      </w:r>
      <w:r>
        <w:rPr>
          <w:sz w:val="22"/>
          <w:szCs w:val="22"/>
          <w:lang w:val="en-US" w:eastAsia="zh-CN"/>
        </w:rPr>
        <w:t xml:space="preserve">e FFS points and corresponding RAN1 agreements </w:t>
      </w:r>
      <w:r w:rsidRPr="00140DFF">
        <w:rPr>
          <w:sz w:val="22"/>
          <w:szCs w:val="22"/>
          <w:lang w:val="en-US" w:eastAsia="zh-CN"/>
        </w:rPr>
        <w:t>so far.</w:t>
      </w:r>
      <w:r w:rsidR="008E5118">
        <w:rPr>
          <w:sz w:val="22"/>
          <w:szCs w:val="22"/>
          <w:lang w:val="en-US" w:eastAsia="zh-CN"/>
        </w:rPr>
        <w:t xml:space="preserve"> Company contributions [7][8] provide the related proposals on </w:t>
      </w:r>
      <w:proofErr w:type="gramStart"/>
      <w:r w:rsidR="008E5118">
        <w:rPr>
          <w:sz w:val="22"/>
          <w:szCs w:val="22"/>
          <w:lang w:val="en-US" w:eastAsia="zh-CN"/>
        </w:rPr>
        <w:t>this issues</w:t>
      </w:r>
      <w:proofErr w:type="gramEnd"/>
      <w:r w:rsidR="008E5118">
        <w:rPr>
          <w:sz w:val="22"/>
          <w:szCs w:val="22"/>
          <w:lang w:val="en-US" w:eastAsia="zh-CN"/>
        </w:rPr>
        <w:t>.</w:t>
      </w:r>
    </w:p>
    <w:p w14:paraId="23728BB2" w14:textId="2FB4A824" w:rsidR="004B538A" w:rsidRPr="004B538A" w:rsidRDefault="004B538A" w:rsidP="009670E5">
      <w:pPr>
        <w:rPr>
          <w:sz w:val="22"/>
          <w:szCs w:val="22"/>
          <w:lang w:val="en-US" w:eastAsia="zh-CN"/>
        </w:rPr>
      </w:pPr>
      <w:r>
        <w:rPr>
          <w:sz w:val="22"/>
          <w:szCs w:val="22"/>
          <w:lang w:val="en-US" w:eastAsia="zh-CN"/>
        </w:rPr>
        <w:t xml:space="preserve">For </w:t>
      </w:r>
      <w:r w:rsidRPr="004B538A">
        <w:rPr>
          <w:sz w:val="22"/>
          <w:szCs w:val="22"/>
          <w:lang w:val="en-US" w:eastAsia="zh-CN"/>
        </w:rPr>
        <w:t>the first FFS point in the MAC running CR [6]:</w:t>
      </w:r>
    </w:p>
    <w:p w14:paraId="342E3FA7" w14:textId="77777777" w:rsidR="00140DFF" w:rsidRPr="004B538A" w:rsidRDefault="00140DFF" w:rsidP="00140DFF">
      <w:pPr>
        <w:rPr>
          <w:rFonts w:cstheme="minorHAnsi"/>
          <w:sz w:val="22"/>
          <w:szCs w:val="22"/>
          <w:u w:val="single"/>
        </w:rPr>
      </w:pPr>
      <w:r w:rsidRPr="004B538A">
        <w:rPr>
          <w:rFonts w:cstheme="minorHAnsi"/>
          <w:sz w:val="22"/>
          <w:szCs w:val="22"/>
          <w:u w:val="single"/>
        </w:rPr>
        <w:t>Editor’s NOTE: FFS whether the MAC CE can be applied to a set of serving cells.</w:t>
      </w:r>
    </w:p>
    <w:p w14:paraId="21647D8D" w14:textId="77777777" w:rsidR="00140DFF" w:rsidRPr="004B538A" w:rsidRDefault="00140DFF" w:rsidP="00140DFF">
      <w:pPr>
        <w:rPr>
          <w:rFonts w:eastAsia="Times New Roman" w:cstheme="minorHAnsi"/>
          <w:sz w:val="22"/>
          <w:szCs w:val="22"/>
        </w:rPr>
      </w:pPr>
      <w:r w:rsidRPr="004B538A">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140DFF" w:rsidRPr="004B538A" w14:paraId="6D873928" w14:textId="77777777" w:rsidTr="001E31B4">
        <w:tc>
          <w:tcPr>
            <w:tcW w:w="9350" w:type="dxa"/>
          </w:tcPr>
          <w:p w14:paraId="27314A37" w14:textId="77777777" w:rsidR="00140DFF" w:rsidRPr="004B538A" w:rsidRDefault="00140DFF" w:rsidP="001E31B4">
            <w:pPr>
              <w:rPr>
                <w:rFonts w:cs="Times"/>
                <w:b/>
                <w:sz w:val="22"/>
                <w:szCs w:val="22"/>
                <w:highlight w:val="green"/>
                <w:lang w:eastAsia="x-none"/>
              </w:rPr>
            </w:pPr>
            <w:r w:rsidRPr="004B538A">
              <w:rPr>
                <w:rFonts w:cs="Times"/>
                <w:b/>
                <w:sz w:val="22"/>
                <w:szCs w:val="22"/>
                <w:highlight w:val="green"/>
                <w:lang w:eastAsia="x-none"/>
              </w:rPr>
              <w:t>Agreement</w:t>
            </w:r>
          </w:p>
          <w:p w14:paraId="28F8D81A" w14:textId="77777777" w:rsidR="00140DFF" w:rsidRPr="004B538A" w:rsidRDefault="00140DFF" w:rsidP="001E31B4">
            <w:pPr>
              <w:pStyle w:val="NormalWeb"/>
              <w:shd w:val="clear" w:color="auto" w:fill="FFFFFF"/>
              <w:spacing w:before="0" w:beforeAutospacing="0" w:after="0" w:afterAutospacing="0"/>
              <w:jc w:val="both"/>
              <w:rPr>
                <w:rFonts w:ascii="Times" w:eastAsia="Malgun Gothic" w:hAnsi="Times" w:cs="Times"/>
                <w:sz w:val="22"/>
                <w:szCs w:val="22"/>
              </w:rPr>
            </w:pPr>
            <w:r w:rsidRPr="004B538A">
              <w:rPr>
                <w:rFonts w:ascii="Times" w:eastAsia="Malgun Gothic" w:hAnsi="Times" w:cs="Times"/>
                <w:sz w:val="22"/>
                <w:szCs w:val="22"/>
              </w:rPr>
              <w:t xml:space="preserve">Confirm the working assumption from RAN1 #106b-e meeting to reuse legacy Rel-16 RRC parameters </w:t>
            </w:r>
            <w:r w:rsidRPr="004B538A">
              <w:rPr>
                <w:rFonts w:ascii="Times" w:eastAsia="Malgun Gothic" w:hAnsi="Times" w:cs="Times"/>
                <w:i/>
                <w:iCs/>
                <w:sz w:val="22"/>
                <w:szCs w:val="22"/>
              </w:rPr>
              <w:t>simultaneousTCI-UpdateList1</w:t>
            </w:r>
            <w:r w:rsidRPr="004B538A">
              <w:rPr>
                <w:rFonts w:ascii="Times" w:eastAsia="Malgun Gothic" w:hAnsi="Times" w:cs="Times"/>
                <w:sz w:val="22"/>
                <w:szCs w:val="22"/>
              </w:rPr>
              <w:t xml:space="preserve">, </w:t>
            </w:r>
            <w:r w:rsidRPr="004B538A">
              <w:rPr>
                <w:rFonts w:ascii="Times" w:eastAsia="Malgun Gothic" w:hAnsi="Times" w:cs="Times"/>
                <w:i/>
                <w:iCs/>
                <w:sz w:val="22"/>
                <w:szCs w:val="22"/>
              </w:rPr>
              <w:t>simultaneousTCI-UpdateList2</w:t>
            </w:r>
            <w:r w:rsidRPr="004B538A">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2ED969A0" w14:textId="77777777" w:rsidR="00140DFF" w:rsidRPr="004B538A" w:rsidRDefault="00140DFF" w:rsidP="00140DFF">
      <w:pPr>
        <w:rPr>
          <w:rFonts w:eastAsia="Times New Roman" w:cstheme="minorHAnsi"/>
          <w:b/>
          <w:sz w:val="22"/>
          <w:szCs w:val="22"/>
        </w:rPr>
      </w:pPr>
    </w:p>
    <w:p w14:paraId="6CA40D0A" w14:textId="62E1BC34" w:rsidR="00140DFF" w:rsidRPr="00140DFF" w:rsidRDefault="00140DFF" w:rsidP="00140DFF">
      <w:pPr>
        <w:rPr>
          <w:rFonts w:cstheme="minorHAnsi"/>
          <w:sz w:val="22"/>
          <w:szCs w:val="22"/>
        </w:rPr>
      </w:pPr>
      <w:r w:rsidRPr="004B538A">
        <w:rPr>
          <w:rFonts w:eastAsia="Times New Roman" w:cstheme="minorHAnsi"/>
          <w:sz w:val="22"/>
          <w:szCs w:val="22"/>
        </w:rPr>
        <w:t xml:space="preserve">Following RAN1 agreement, RAN2 can confirms that </w:t>
      </w:r>
      <w:r w:rsidRPr="004B538A">
        <w:rPr>
          <w:rFonts w:cstheme="minorHAnsi"/>
          <w:sz w:val="22"/>
          <w:szCs w:val="22"/>
        </w:rPr>
        <w:t xml:space="preserve">the enhanced TCI state indication for UE specific PDCCH MAC CE can be applied to a set of serving cells configured in </w:t>
      </w:r>
      <w:r w:rsidRPr="004B538A">
        <w:rPr>
          <w:rFonts w:cstheme="minorHAnsi"/>
          <w:i/>
          <w:sz w:val="22"/>
          <w:szCs w:val="22"/>
        </w:rPr>
        <w:t>simultaneousTCI-UpdateList1</w:t>
      </w:r>
      <w:r w:rsidRPr="004B538A">
        <w:rPr>
          <w:rFonts w:cstheme="minorHAnsi"/>
          <w:sz w:val="22"/>
          <w:szCs w:val="22"/>
        </w:rPr>
        <w:t xml:space="preserve"> or </w:t>
      </w:r>
      <w:r w:rsidRPr="004B538A">
        <w:rPr>
          <w:rFonts w:cstheme="minorHAnsi"/>
          <w:i/>
          <w:sz w:val="22"/>
          <w:szCs w:val="22"/>
        </w:rPr>
        <w:t>simultaneousTCI-UpdateList2</w:t>
      </w:r>
      <w:r w:rsidRPr="00140DFF">
        <w:rPr>
          <w:rFonts w:cstheme="minorHAnsi"/>
          <w:sz w:val="22"/>
          <w:szCs w:val="22"/>
        </w:rPr>
        <w:t xml:space="preserve">. </w:t>
      </w:r>
    </w:p>
    <w:p w14:paraId="7FA30A42" w14:textId="127DD6AE" w:rsidR="006077F6" w:rsidRDefault="006077F6" w:rsidP="006077F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sidRPr="00DD68C9">
        <w:rPr>
          <w:rFonts w:eastAsia="Malgun Gothic"/>
          <w:b/>
          <w:bCs/>
          <w:sz w:val="22"/>
          <w:szCs w:val="22"/>
          <w:lang w:eastAsia="ko-KR"/>
        </w:rPr>
        <w:t xml:space="preserve"> the </w:t>
      </w:r>
      <w:r>
        <w:rPr>
          <w:rFonts w:eastAsia="Malgun Gothic"/>
          <w:b/>
          <w:bCs/>
          <w:sz w:val="22"/>
          <w:szCs w:val="22"/>
          <w:lang w:eastAsia="ko-KR"/>
        </w:rPr>
        <w:t>“</w:t>
      </w:r>
      <w:r w:rsidRPr="006077F6">
        <w:rPr>
          <w:rFonts w:eastAsia="Malgun Gothic"/>
          <w:b/>
          <w:bCs/>
          <w:sz w:val="22"/>
          <w:szCs w:val="22"/>
          <w:lang w:eastAsia="ko-KR"/>
        </w:rPr>
        <w:t>Enhanced TCI state indication for UE-specific PDCCH MAC CE</w:t>
      </w:r>
      <w:r>
        <w:rPr>
          <w:rFonts w:eastAsia="Malgun Gothic"/>
          <w:b/>
          <w:bCs/>
          <w:sz w:val="22"/>
          <w:szCs w:val="22"/>
          <w:lang w:eastAsia="ko-KR"/>
        </w:rPr>
        <w:t>”</w:t>
      </w:r>
      <w:r w:rsidRPr="006077F6">
        <w:rPr>
          <w:rFonts w:eastAsia="Malgun Gothic"/>
          <w:b/>
          <w:bCs/>
          <w:sz w:val="22"/>
          <w:szCs w:val="22"/>
          <w:lang w:eastAsia="ko-KR"/>
        </w:rPr>
        <w:t xml:space="preserve"> can be applied for simultaneously activating two TCI states for a set of serving cell</w:t>
      </w:r>
      <w:r>
        <w:rPr>
          <w:rFonts w:eastAsia="Malgun Gothic"/>
          <w:b/>
          <w:bCs/>
          <w:sz w:val="22"/>
          <w:szCs w:val="22"/>
          <w:lang w:eastAsia="ko-KR"/>
        </w:rPr>
        <w:t>(</w:t>
      </w:r>
      <w:r w:rsidRPr="006077F6">
        <w:rPr>
          <w:rFonts w:eastAsia="Malgun Gothic"/>
          <w:b/>
          <w:bCs/>
          <w:sz w:val="22"/>
          <w:szCs w:val="22"/>
          <w:lang w:eastAsia="ko-KR"/>
        </w:rPr>
        <w:t>s</w:t>
      </w:r>
      <w:r>
        <w:rPr>
          <w:rFonts w:eastAsia="Malgun Gothic"/>
          <w:b/>
          <w:bCs/>
          <w:sz w:val="22"/>
          <w:szCs w:val="22"/>
          <w:lang w:eastAsia="ko-KR"/>
        </w:rPr>
        <w:t>)</w:t>
      </w:r>
      <w:r w:rsidRPr="006077F6">
        <w:rPr>
          <w:rFonts w:eastAsia="Malgun Gothic"/>
          <w:b/>
          <w:bCs/>
          <w:sz w:val="22"/>
          <w:szCs w:val="22"/>
          <w:lang w:eastAsia="ko-KR"/>
        </w:rPr>
        <w:t xml:space="preserve"> defined by legacy R16 parameters </w:t>
      </w:r>
      <w:r w:rsidRPr="006077F6">
        <w:rPr>
          <w:rFonts w:eastAsia="Malgun Gothic"/>
          <w:b/>
          <w:bCs/>
          <w:i/>
          <w:sz w:val="22"/>
          <w:szCs w:val="22"/>
          <w:lang w:eastAsia="ko-KR"/>
        </w:rPr>
        <w:t>simultaneousTCI-UpdateList1</w:t>
      </w:r>
      <w:r w:rsidRPr="006077F6">
        <w:rPr>
          <w:rFonts w:eastAsia="Malgun Gothic"/>
          <w:b/>
          <w:bCs/>
          <w:sz w:val="22"/>
          <w:szCs w:val="22"/>
          <w:lang w:eastAsia="ko-KR"/>
        </w:rPr>
        <w:t xml:space="preserve"> and </w:t>
      </w:r>
      <w:r w:rsidRPr="006077F6">
        <w:rPr>
          <w:rFonts w:eastAsia="Malgun Gothic"/>
          <w:b/>
          <w:bCs/>
          <w:i/>
          <w:sz w:val="22"/>
          <w:szCs w:val="22"/>
          <w:lang w:eastAsia="ko-KR"/>
        </w:rPr>
        <w:t>simultaneousTCI-UpdateList2</w:t>
      </w:r>
      <w:r w:rsidR="00F60AD3">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4B538A" w14:paraId="30E65DCA" w14:textId="77777777" w:rsidTr="004B538A">
        <w:tc>
          <w:tcPr>
            <w:tcW w:w="2122" w:type="dxa"/>
            <w:shd w:val="clear" w:color="auto" w:fill="D9D9D9" w:themeFill="background1" w:themeFillShade="D9"/>
          </w:tcPr>
          <w:p w14:paraId="38B0E771" w14:textId="77777777" w:rsidR="004B538A" w:rsidRPr="004B538A" w:rsidRDefault="004B538A"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75ABA174" w14:textId="7D237DE8" w:rsidR="004B538A" w:rsidRPr="004B538A" w:rsidRDefault="004B538A"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45DE350" w14:textId="77777777" w:rsidR="004B538A" w:rsidRPr="004B538A" w:rsidRDefault="004B538A"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0B443385" w14:textId="77777777" w:rsidTr="001E31B4">
        <w:tc>
          <w:tcPr>
            <w:tcW w:w="2122" w:type="dxa"/>
          </w:tcPr>
          <w:p w14:paraId="10A8CD2D" w14:textId="0C63C52E"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6D3F311" w14:textId="6A903AA5"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Yes</w:t>
            </w:r>
          </w:p>
        </w:tc>
        <w:tc>
          <w:tcPr>
            <w:tcW w:w="5950" w:type="dxa"/>
          </w:tcPr>
          <w:p w14:paraId="7C20A418" w14:textId="475FB743"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0E2D2B" w:rsidRPr="004B538A" w14:paraId="3F26480B" w14:textId="77777777" w:rsidTr="001E31B4">
        <w:tc>
          <w:tcPr>
            <w:tcW w:w="2122" w:type="dxa"/>
          </w:tcPr>
          <w:p w14:paraId="5279201A" w14:textId="1E6796C5"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BD1546C" w14:textId="070FD132"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8A077F1" w14:textId="04D9258A"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 xml:space="preserve">16 way for supporting group-based TCI state update can be reused for </w:t>
            </w:r>
            <w:r w:rsidRPr="003A2E54">
              <w:rPr>
                <w:rFonts w:ascii="Arial" w:eastAsia="DengXian" w:hAnsi="Arial" w:cs="Arial"/>
                <w:sz w:val="22"/>
                <w:szCs w:val="22"/>
                <w:lang w:eastAsia="zh-CN"/>
              </w:rPr>
              <w:t>Enhanced TCI state indication for UE-specific PDCCH MAC CE</w:t>
            </w:r>
            <w:r>
              <w:rPr>
                <w:rFonts w:ascii="Arial" w:eastAsia="DengXian" w:hAnsi="Arial" w:cs="Arial"/>
                <w:sz w:val="22"/>
                <w:szCs w:val="22"/>
                <w:lang w:eastAsia="zh-CN"/>
              </w:rPr>
              <w:t>.</w:t>
            </w:r>
          </w:p>
        </w:tc>
      </w:tr>
      <w:tr w:rsidR="00023B89" w:rsidRPr="004B538A" w14:paraId="66DCCFFA" w14:textId="77777777" w:rsidTr="001E31B4">
        <w:tc>
          <w:tcPr>
            <w:tcW w:w="2122" w:type="dxa"/>
          </w:tcPr>
          <w:p w14:paraId="3AA6B2A0" w14:textId="0D6C9571"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1F7BCB" w14:textId="19ADC1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5ADCE227" w14:textId="39E267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023B89" w:rsidRPr="004B538A" w14:paraId="013840E4" w14:textId="77777777" w:rsidTr="001E31B4">
        <w:tc>
          <w:tcPr>
            <w:tcW w:w="2122" w:type="dxa"/>
          </w:tcPr>
          <w:p w14:paraId="4023938B" w14:textId="1BB4F312"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2FE020A7" w14:textId="3D514AF7"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44516263" w14:textId="7D8F4135"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023B89" w:rsidRPr="004B538A" w14:paraId="22AE212F" w14:textId="77777777" w:rsidTr="001E31B4">
        <w:tc>
          <w:tcPr>
            <w:tcW w:w="2122" w:type="dxa"/>
          </w:tcPr>
          <w:p w14:paraId="661E24E5" w14:textId="3F0674C8"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D7A5CA1" w14:textId="25F3815B"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A405FF5" w14:textId="77777777" w:rsidR="00023B89" w:rsidRPr="00F60AD3" w:rsidRDefault="00023B89" w:rsidP="00023B89">
            <w:pPr>
              <w:rPr>
                <w:rFonts w:ascii="Arial" w:eastAsia="Malgun Gothic" w:hAnsi="Arial" w:cs="Arial"/>
                <w:sz w:val="22"/>
                <w:szCs w:val="22"/>
                <w:lang w:eastAsia="ko-KR"/>
              </w:rPr>
            </w:pPr>
          </w:p>
        </w:tc>
      </w:tr>
      <w:tr w:rsidR="00B97C75" w:rsidRPr="004B538A" w14:paraId="3D4429B9" w14:textId="77777777" w:rsidTr="001E31B4">
        <w:tc>
          <w:tcPr>
            <w:tcW w:w="2122" w:type="dxa"/>
          </w:tcPr>
          <w:p w14:paraId="0D3BC020" w14:textId="1525657E" w:rsidR="00B97C75" w:rsidRPr="00F60AD3" w:rsidRDefault="00B97C75" w:rsidP="00B97C75">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8463A01" w14:textId="56B34F8A" w:rsidR="00B97C75" w:rsidRPr="00F60AD3" w:rsidRDefault="00B97C75" w:rsidP="00B97C7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92C22E9" w14:textId="77777777" w:rsidR="00B97C75" w:rsidRPr="00F60AD3" w:rsidRDefault="00B97C75" w:rsidP="00B97C75">
            <w:pPr>
              <w:rPr>
                <w:rFonts w:ascii="Arial" w:eastAsia="Malgun Gothic" w:hAnsi="Arial" w:cs="Arial"/>
                <w:sz w:val="22"/>
                <w:szCs w:val="22"/>
                <w:lang w:eastAsia="ko-KR"/>
              </w:rPr>
            </w:pPr>
          </w:p>
        </w:tc>
      </w:tr>
      <w:tr w:rsidR="00B97C75" w:rsidRPr="004B538A" w14:paraId="1CF62728" w14:textId="77777777" w:rsidTr="001E31B4">
        <w:tc>
          <w:tcPr>
            <w:tcW w:w="2122" w:type="dxa"/>
          </w:tcPr>
          <w:p w14:paraId="7B017951" w14:textId="77777777" w:rsidR="00B97C75" w:rsidRPr="00F60AD3" w:rsidRDefault="00B97C75" w:rsidP="00B97C75">
            <w:pPr>
              <w:rPr>
                <w:rFonts w:ascii="Arial" w:eastAsia="Malgun Gothic" w:hAnsi="Arial" w:cs="Arial"/>
                <w:sz w:val="22"/>
                <w:szCs w:val="22"/>
                <w:lang w:eastAsia="ko-KR"/>
              </w:rPr>
            </w:pPr>
          </w:p>
        </w:tc>
        <w:tc>
          <w:tcPr>
            <w:tcW w:w="1559" w:type="dxa"/>
          </w:tcPr>
          <w:p w14:paraId="029813D6" w14:textId="77777777" w:rsidR="00B97C75" w:rsidRPr="00F60AD3" w:rsidRDefault="00B97C75" w:rsidP="00B97C75">
            <w:pPr>
              <w:rPr>
                <w:rFonts w:ascii="Arial" w:eastAsia="Malgun Gothic" w:hAnsi="Arial" w:cs="Arial"/>
                <w:sz w:val="22"/>
                <w:szCs w:val="22"/>
                <w:lang w:eastAsia="ko-KR"/>
              </w:rPr>
            </w:pPr>
          </w:p>
        </w:tc>
        <w:tc>
          <w:tcPr>
            <w:tcW w:w="5950" w:type="dxa"/>
          </w:tcPr>
          <w:p w14:paraId="1F3DB284" w14:textId="77777777" w:rsidR="00B97C75" w:rsidRPr="00F60AD3" w:rsidRDefault="00B97C75" w:rsidP="00B97C75">
            <w:pPr>
              <w:rPr>
                <w:rFonts w:ascii="Arial" w:eastAsia="Malgun Gothic" w:hAnsi="Arial" w:cs="Arial"/>
                <w:sz w:val="22"/>
                <w:szCs w:val="22"/>
                <w:lang w:eastAsia="ko-KR"/>
              </w:rPr>
            </w:pPr>
          </w:p>
        </w:tc>
      </w:tr>
      <w:tr w:rsidR="00B97C75" w:rsidRPr="004B538A" w14:paraId="100FA73E" w14:textId="77777777" w:rsidTr="001E31B4">
        <w:tc>
          <w:tcPr>
            <w:tcW w:w="2122" w:type="dxa"/>
          </w:tcPr>
          <w:p w14:paraId="2A48F2AA" w14:textId="77777777" w:rsidR="00B97C75" w:rsidRPr="00F60AD3" w:rsidRDefault="00B97C75" w:rsidP="00B97C75">
            <w:pPr>
              <w:rPr>
                <w:rFonts w:ascii="Arial" w:eastAsia="Malgun Gothic" w:hAnsi="Arial" w:cs="Arial"/>
                <w:sz w:val="22"/>
                <w:szCs w:val="22"/>
                <w:lang w:eastAsia="ko-KR"/>
              </w:rPr>
            </w:pPr>
          </w:p>
        </w:tc>
        <w:tc>
          <w:tcPr>
            <w:tcW w:w="1559" w:type="dxa"/>
          </w:tcPr>
          <w:p w14:paraId="4B922206" w14:textId="77777777" w:rsidR="00B97C75" w:rsidRPr="00F60AD3" w:rsidRDefault="00B97C75" w:rsidP="00B97C75">
            <w:pPr>
              <w:rPr>
                <w:rFonts w:ascii="Arial" w:eastAsia="Malgun Gothic" w:hAnsi="Arial" w:cs="Arial"/>
                <w:sz w:val="22"/>
                <w:szCs w:val="22"/>
                <w:lang w:eastAsia="ko-KR"/>
              </w:rPr>
            </w:pPr>
          </w:p>
        </w:tc>
        <w:tc>
          <w:tcPr>
            <w:tcW w:w="5950" w:type="dxa"/>
          </w:tcPr>
          <w:p w14:paraId="403017D9" w14:textId="66CFAF4A" w:rsidR="00B97C75" w:rsidRPr="00F60AD3" w:rsidRDefault="00B97C75" w:rsidP="00B97C75">
            <w:pPr>
              <w:rPr>
                <w:rFonts w:ascii="Arial" w:eastAsia="Malgun Gothic" w:hAnsi="Arial" w:cs="Arial"/>
                <w:sz w:val="22"/>
                <w:szCs w:val="22"/>
                <w:lang w:eastAsia="ko-KR"/>
              </w:rPr>
            </w:pPr>
          </w:p>
        </w:tc>
      </w:tr>
      <w:tr w:rsidR="00B97C75" w:rsidRPr="004B538A" w14:paraId="5DD0237F" w14:textId="77777777" w:rsidTr="001E31B4">
        <w:tc>
          <w:tcPr>
            <w:tcW w:w="2122" w:type="dxa"/>
          </w:tcPr>
          <w:p w14:paraId="438FACF8" w14:textId="77777777" w:rsidR="00B97C75" w:rsidRPr="00F60AD3" w:rsidRDefault="00B97C75" w:rsidP="00B97C75">
            <w:pPr>
              <w:rPr>
                <w:rFonts w:ascii="Arial" w:eastAsia="Malgun Gothic" w:hAnsi="Arial" w:cs="Arial"/>
                <w:sz w:val="22"/>
                <w:szCs w:val="22"/>
                <w:lang w:eastAsia="ko-KR"/>
              </w:rPr>
            </w:pPr>
          </w:p>
        </w:tc>
        <w:tc>
          <w:tcPr>
            <w:tcW w:w="1559" w:type="dxa"/>
          </w:tcPr>
          <w:p w14:paraId="79EB8FD0" w14:textId="77777777" w:rsidR="00B97C75" w:rsidRPr="00F60AD3" w:rsidRDefault="00B97C75" w:rsidP="00B97C75">
            <w:pPr>
              <w:rPr>
                <w:rFonts w:ascii="Arial" w:eastAsia="Malgun Gothic" w:hAnsi="Arial" w:cs="Arial"/>
                <w:sz w:val="22"/>
                <w:szCs w:val="22"/>
                <w:lang w:eastAsia="ko-KR"/>
              </w:rPr>
            </w:pPr>
          </w:p>
        </w:tc>
        <w:tc>
          <w:tcPr>
            <w:tcW w:w="5950" w:type="dxa"/>
          </w:tcPr>
          <w:p w14:paraId="5CF92A14" w14:textId="77777777" w:rsidR="00B97C75" w:rsidRPr="00F60AD3" w:rsidRDefault="00B97C75" w:rsidP="00B97C75">
            <w:pPr>
              <w:rPr>
                <w:rFonts w:ascii="Arial" w:eastAsia="Malgun Gothic" w:hAnsi="Arial" w:cs="Arial"/>
                <w:sz w:val="22"/>
                <w:szCs w:val="22"/>
                <w:lang w:eastAsia="ko-KR"/>
              </w:rPr>
            </w:pPr>
          </w:p>
        </w:tc>
      </w:tr>
      <w:tr w:rsidR="00B97C75" w:rsidRPr="004B538A" w14:paraId="51608611" w14:textId="77777777" w:rsidTr="001E31B4">
        <w:tc>
          <w:tcPr>
            <w:tcW w:w="2122" w:type="dxa"/>
          </w:tcPr>
          <w:p w14:paraId="14EE9E00" w14:textId="77777777" w:rsidR="00B97C75" w:rsidRPr="00F60AD3" w:rsidRDefault="00B97C75" w:rsidP="00B97C75">
            <w:pPr>
              <w:rPr>
                <w:rFonts w:ascii="Arial" w:eastAsia="Malgun Gothic" w:hAnsi="Arial" w:cs="Arial"/>
                <w:sz w:val="22"/>
                <w:szCs w:val="22"/>
                <w:lang w:eastAsia="ko-KR"/>
              </w:rPr>
            </w:pPr>
          </w:p>
        </w:tc>
        <w:tc>
          <w:tcPr>
            <w:tcW w:w="1559" w:type="dxa"/>
          </w:tcPr>
          <w:p w14:paraId="213017D4" w14:textId="77777777" w:rsidR="00B97C75" w:rsidRPr="00F60AD3" w:rsidRDefault="00B97C75" w:rsidP="00B97C75">
            <w:pPr>
              <w:rPr>
                <w:rFonts w:ascii="Arial" w:eastAsia="Malgun Gothic" w:hAnsi="Arial" w:cs="Arial"/>
                <w:sz w:val="22"/>
                <w:szCs w:val="22"/>
                <w:lang w:eastAsia="ko-KR"/>
              </w:rPr>
            </w:pPr>
          </w:p>
        </w:tc>
        <w:tc>
          <w:tcPr>
            <w:tcW w:w="5950" w:type="dxa"/>
          </w:tcPr>
          <w:p w14:paraId="4D0EF1D6" w14:textId="77777777" w:rsidR="00B97C75" w:rsidRPr="00F60AD3" w:rsidRDefault="00B97C75" w:rsidP="00B97C75">
            <w:pPr>
              <w:rPr>
                <w:rFonts w:ascii="Arial" w:eastAsia="Malgun Gothic" w:hAnsi="Arial" w:cs="Arial"/>
                <w:sz w:val="22"/>
                <w:szCs w:val="22"/>
                <w:lang w:eastAsia="ko-KR"/>
              </w:rPr>
            </w:pPr>
          </w:p>
        </w:tc>
      </w:tr>
      <w:tr w:rsidR="00B97C75" w:rsidRPr="004B538A" w14:paraId="5ED501A1" w14:textId="77777777" w:rsidTr="001E31B4">
        <w:tc>
          <w:tcPr>
            <w:tcW w:w="2122" w:type="dxa"/>
          </w:tcPr>
          <w:p w14:paraId="7F042685" w14:textId="77777777" w:rsidR="00B97C75" w:rsidRPr="00F60AD3" w:rsidRDefault="00B97C75" w:rsidP="00B97C75">
            <w:pPr>
              <w:rPr>
                <w:rFonts w:ascii="Arial" w:eastAsia="Malgun Gothic" w:hAnsi="Arial" w:cs="Arial"/>
                <w:sz w:val="22"/>
                <w:szCs w:val="22"/>
                <w:lang w:eastAsia="ko-KR"/>
              </w:rPr>
            </w:pPr>
          </w:p>
        </w:tc>
        <w:tc>
          <w:tcPr>
            <w:tcW w:w="1559" w:type="dxa"/>
          </w:tcPr>
          <w:p w14:paraId="5D46AF2E" w14:textId="77777777" w:rsidR="00B97C75" w:rsidRPr="00F60AD3" w:rsidRDefault="00B97C75" w:rsidP="00B97C75">
            <w:pPr>
              <w:rPr>
                <w:rFonts w:ascii="Arial" w:eastAsia="Malgun Gothic" w:hAnsi="Arial" w:cs="Arial"/>
                <w:sz w:val="22"/>
                <w:szCs w:val="22"/>
                <w:lang w:eastAsia="ko-KR"/>
              </w:rPr>
            </w:pPr>
          </w:p>
        </w:tc>
        <w:tc>
          <w:tcPr>
            <w:tcW w:w="5950" w:type="dxa"/>
          </w:tcPr>
          <w:p w14:paraId="7BBB6314" w14:textId="77777777" w:rsidR="00B97C75" w:rsidRPr="00F60AD3" w:rsidRDefault="00B97C75" w:rsidP="00B97C75">
            <w:pPr>
              <w:rPr>
                <w:rFonts w:ascii="Arial" w:eastAsia="Malgun Gothic" w:hAnsi="Arial" w:cs="Arial"/>
                <w:sz w:val="22"/>
                <w:szCs w:val="22"/>
                <w:lang w:eastAsia="ko-KR"/>
              </w:rPr>
            </w:pPr>
          </w:p>
        </w:tc>
      </w:tr>
    </w:tbl>
    <w:p w14:paraId="0EA7067F" w14:textId="42517BC4" w:rsidR="004B538A" w:rsidRDefault="004B538A" w:rsidP="006077F6">
      <w:pPr>
        <w:rPr>
          <w:rFonts w:ascii="CG Times (WN)" w:eastAsia="Malgun Gothic" w:hAnsi="CG Times (WN)"/>
          <w:sz w:val="22"/>
          <w:szCs w:val="22"/>
          <w:lang w:eastAsia="ko-KR"/>
        </w:rPr>
      </w:pPr>
    </w:p>
    <w:p w14:paraId="20C158F6" w14:textId="77777777" w:rsidR="004B538A" w:rsidRPr="008932D3" w:rsidRDefault="004B538A" w:rsidP="004B538A">
      <w:pPr>
        <w:rPr>
          <w:rFonts w:eastAsia="Malgun Gothic"/>
          <w:b/>
          <w:sz w:val="22"/>
          <w:u w:val="single"/>
          <w:lang w:eastAsia="ko-KR"/>
        </w:rPr>
      </w:pPr>
      <w:r w:rsidRPr="008932D3">
        <w:rPr>
          <w:rFonts w:eastAsia="Malgun Gothic" w:hint="eastAsia"/>
          <w:b/>
          <w:sz w:val="22"/>
          <w:u w:val="single"/>
          <w:lang w:eastAsia="ko-KR"/>
        </w:rPr>
        <w:t>Rapporteur summary</w:t>
      </w:r>
    </w:p>
    <w:p w14:paraId="347EAADD" w14:textId="77777777" w:rsidR="004B538A" w:rsidRPr="008932D3" w:rsidRDefault="004B538A" w:rsidP="004B538A">
      <w:pPr>
        <w:rPr>
          <w:rFonts w:eastAsia="Malgun Gothic"/>
          <w:b/>
          <w:sz w:val="22"/>
          <w:lang w:eastAsia="ko-KR"/>
        </w:rPr>
      </w:pPr>
      <w:r w:rsidRPr="008932D3">
        <w:rPr>
          <w:rFonts w:eastAsia="Malgun Gothic" w:hint="eastAsia"/>
          <w:b/>
          <w:sz w:val="22"/>
          <w:lang w:eastAsia="ko-KR"/>
        </w:rPr>
        <w:t>TBD</w:t>
      </w:r>
    </w:p>
    <w:p w14:paraId="10A2409B" w14:textId="77777777" w:rsidR="004B538A" w:rsidRPr="004B538A" w:rsidRDefault="004B538A" w:rsidP="006077F6">
      <w:pPr>
        <w:rPr>
          <w:rFonts w:ascii="CG Times (WN)" w:eastAsia="Malgun Gothic" w:hAnsi="CG Times (WN)"/>
          <w:sz w:val="22"/>
          <w:szCs w:val="22"/>
          <w:lang w:eastAsia="ko-KR"/>
        </w:rPr>
      </w:pPr>
    </w:p>
    <w:p w14:paraId="4B81817D" w14:textId="3989453C" w:rsidR="004B538A" w:rsidRPr="004B538A" w:rsidRDefault="004B538A" w:rsidP="004B538A">
      <w:pPr>
        <w:rPr>
          <w:sz w:val="22"/>
          <w:szCs w:val="22"/>
          <w:lang w:val="en-US" w:eastAsia="zh-CN"/>
        </w:rPr>
      </w:pPr>
      <w:r w:rsidRPr="004B538A">
        <w:rPr>
          <w:sz w:val="22"/>
          <w:szCs w:val="22"/>
          <w:lang w:val="en-US" w:eastAsia="zh-CN"/>
        </w:rPr>
        <w:t>For the second FFS point in the MAC running CR [6]:</w:t>
      </w:r>
    </w:p>
    <w:p w14:paraId="2FDEC514" w14:textId="77777777" w:rsidR="004B538A" w:rsidRPr="004B538A" w:rsidRDefault="004B538A" w:rsidP="004B538A">
      <w:pPr>
        <w:rPr>
          <w:rFonts w:cstheme="minorHAnsi"/>
          <w:sz w:val="22"/>
          <w:szCs w:val="22"/>
          <w:u w:val="single"/>
        </w:rPr>
      </w:pPr>
      <w:r w:rsidRPr="004B538A">
        <w:rPr>
          <w:rFonts w:cstheme="minorHAnsi"/>
          <w:sz w:val="22"/>
          <w:szCs w:val="22"/>
          <w:u w:val="single"/>
        </w:rPr>
        <w:t>Editor’s NOTE: FFS whether the MAC CE can be applied to CORESET zero.</w:t>
      </w:r>
    </w:p>
    <w:p w14:paraId="4F6B819F" w14:textId="7C6A4F8A" w:rsidR="004B538A" w:rsidRPr="004B538A" w:rsidRDefault="004B538A" w:rsidP="004B538A">
      <w:pPr>
        <w:rPr>
          <w:rFonts w:cstheme="minorHAnsi"/>
          <w:sz w:val="22"/>
          <w:szCs w:val="22"/>
        </w:rPr>
      </w:pPr>
      <w:r w:rsidRPr="004B538A">
        <w:rPr>
          <w:rFonts w:cstheme="minorHAnsi"/>
          <w:sz w:val="22"/>
          <w:szCs w:val="22"/>
        </w:rPr>
        <w:t xml:space="preserve">There is no explicit agreement in RAN1 regarding this FFS. </w:t>
      </w:r>
      <w:r w:rsidR="00F60AD3">
        <w:rPr>
          <w:rFonts w:cstheme="minorHAnsi"/>
          <w:sz w:val="22"/>
          <w:szCs w:val="22"/>
        </w:rPr>
        <w:t>RAN2 may assumed that “</w:t>
      </w:r>
      <w:r w:rsidR="00F60AD3" w:rsidRPr="00F60AD3">
        <w:rPr>
          <w:rFonts w:cstheme="minorHAnsi"/>
          <w:sz w:val="22"/>
          <w:szCs w:val="22"/>
        </w:rPr>
        <w:t>Enhanced TCI state indication for UE specific PDCCH MAC CE</w:t>
      </w:r>
      <w:r w:rsidR="00F60AD3">
        <w:rPr>
          <w:rFonts w:cstheme="minorHAnsi"/>
          <w:sz w:val="22"/>
          <w:szCs w:val="22"/>
        </w:rPr>
        <w:t>” can be</w:t>
      </w:r>
      <w:r w:rsidR="00F60AD3" w:rsidRPr="00F60AD3">
        <w:rPr>
          <w:rFonts w:cstheme="minorHAnsi"/>
          <w:sz w:val="22"/>
          <w:szCs w:val="22"/>
        </w:rPr>
        <w:t xml:space="preserve"> applicable to CORESET zero</w:t>
      </w:r>
      <w:r w:rsidR="00F60AD3">
        <w:rPr>
          <w:rFonts w:cstheme="minorHAnsi"/>
          <w:sz w:val="22"/>
          <w:szCs w:val="22"/>
        </w:rPr>
        <w:t xml:space="preserve"> because it will </w:t>
      </w:r>
      <w:proofErr w:type="gramStart"/>
      <w:r w:rsidR="00F60AD3">
        <w:rPr>
          <w:rFonts w:cstheme="minorHAnsi"/>
          <w:sz w:val="22"/>
          <w:szCs w:val="22"/>
        </w:rPr>
        <w:t>assumed</w:t>
      </w:r>
      <w:proofErr w:type="gramEnd"/>
      <w:r w:rsidR="00F60AD3">
        <w:rPr>
          <w:rFonts w:cstheme="minorHAnsi"/>
          <w:sz w:val="22"/>
          <w:szCs w:val="22"/>
        </w:rPr>
        <w:t xml:space="preserve"> the</w:t>
      </w:r>
      <w:r w:rsidRPr="004B538A">
        <w:rPr>
          <w:rFonts w:cstheme="minorHAnsi"/>
          <w:sz w:val="22"/>
          <w:szCs w:val="22"/>
        </w:rPr>
        <w:t xml:space="preserve"> </w:t>
      </w:r>
      <w:r w:rsidR="00F60AD3">
        <w:rPr>
          <w:rFonts w:cstheme="minorHAnsi"/>
          <w:sz w:val="22"/>
          <w:szCs w:val="22"/>
        </w:rPr>
        <w:t xml:space="preserve">same operation with </w:t>
      </w:r>
      <w:r w:rsidRPr="004B538A">
        <w:rPr>
          <w:rFonts w:cstheme="minorHAnsi"/>
          <w:sz w:val="22"/>
          <w:szCs w:val="22"/>
        </w:rPr>
        <w:t xml:space="preserve">legacy </w:t>
      </w:r>
      <w:r w:rsidR="00F60AD3">
        <w:rPr>
          <w:rFonts w:cstheme="minorHAnsi"/>
          <w:sz w:val="22"/>
          <w:szCs w:val="22"/>
        </w:rPr>
        <w:t>i.e.</w:t>
      </w:r>
      <w:r w:rsidRPr="004B538A">
        <w:rPr>
          <w:rFonts w:cstheme="minorHAnsi"/>
          <w:sz w:val="22"/>
          <w:szCs w:val="22"/>
        </w:rPr>
        <w:t xml:space="preserve"> </w:t>
      </w:r>
      <w:r w:rsidR="00F60AD3">
        <w:rPr>
          <w:rFonts w:cstheme="minorHAnsi"/>
          <w:sz w:val="22"/>
          <w:szCs w:val="22"/>
        </w:rPr>
        <w:t xml:space="preserve">legacy MAC CE is </w:t>
      </w:r>
      <w:r w:rsidRPr="004B538A">
        <w:rPr>
          <w:rFonts w:cstheme="minorHAnsi"/>
          <w:sz w:val="22"/>
          <w:szCs w:val="22"/>
        </w:rPr>
        <w:t xml:space="preserve">applicable to CORESET zero. </w:t>
      </w:r>
      <w:r w:rsidR="00F60AD3">
        <w:rPr>
          <w:rFonts w:cstheme="minorHAnsi"/>
          <w:sz w:val="22"/>
          <w:szCs w:val="22"/>
        </w:rPr>
        <w:t xml:space="preserve">However, some companies think it is better to ask RAN1 whether </w:t>
      </w:r>
      <w:r w:rsidR="00F60AD3" w:rsidRPr="00F60AD3">
        <w:rPr>
          <w:rFonts w:cstheme="minorHAnsi"/>
          <w:sz w:val="22"/>
          <w:szCs w:val="22"/>
        </w:rPr>
        <w:t xml:space="preserve">the </w:t>
      </w:r>
      <w:r w:rsidR="00F60AD3">
        <w:rPr>
          <w:rFonts w:cstheme="minorHAnsi"/>
          <w:sz w:val="22"/>
          <w:szCs w:val="22"/>
        </w:rPr>
        <w:t>“</w:t>
      </w:r>
      <w:r w:rsidR="00F60AD3" w:rsidRPr="00F60AD3">
        <w:rPr>
          <w:rFonts w:cstheme="minorHAnsi"/>
          <w:sz w:val="22"/>
          <w:szCs w:val="22"/>
        </w:rPr>
        <w:t>Enhanced TCI state indication for UE specific PDCCH MAC CE</w:t>
      </w:r>
      <w:r w:rsidR="00F60AD3">
        <w:rPr>
          <w:rFonts w:cstheme="minorHAnsi"/>
          <w:sz w:val="22"/>
          <w:szCs w:val="22"/>
        </w:rPr>
        <w:t>”</w:t>
      </w:r>
      <w:r w:rsidR="00F60AD3" w:rsidRPr="00F60AD3">
        <w:rPr>
          <w:rFonts w:cstheme="minorHAnsi"/>
          <w:sz w:val="22"/>
          <w:szCs w:val="22"/>
        </w:rPr>
        <w:t xml:space="preserve"> can be applied to CORESET zero</w:t>
      </w:r>
      <w:r w:rsidR="00F60AD3">
        <w:rPr>
          <w:rFonts w:cstheme="minorHAnsi"/>
          <w:sz w:val="22"/>
          <w:szCs w:val="22"/>
        </w:rPr>
        <w:t xml:space="preserve"> or not.</w:t>
      </w:r>
    </w:p>
    <w:p w14:paraId="38005840" w14:textId="3F7ADEC8" w:rsidR="00F60AD3" w:rsidRDefault="00F60AD3" w:rsidP="00F60AD3">
      <w:pPr>
        <w:rPr>
          <w:rFonts w:eastAsia="Malgun Gothic"/>
          <w:b/>
          <w:bCs/>
          <w:sz w:val="22"/>
          <w:szCs w:val="22"/>
          <w:lang w:eastAsia="ko-KR"/>
        </w:rPr>
      </w:pPr>
      <w:r>
        <w:rPr>
          <w:rFonts w:cs="Calibri"/>
          <w:b/>
          <w:bCs/>
          <w:sz w:val="22"/>
          <w:szCs w:val="22"/>
        </w:rPr>
        <w:t xml:space="preserve">Q2: Do you agree to send LS to RAN1 </w:t>
      </w:r>
      <w:r w:rsidRPr="00F60AD3">
        <w:rPr>
          <w:rFonts w:cs="Calibri"/>
          <w:b/>
          <w:bCs/>
          <w:sz w:val="22"/>
          <w:szCs w:val="22"/>
        </w:rPr>
        <w:t>whether the “Enhanced TCI state indication for UE specific PDCCH MAC CE” can be applied to CORESET zero or not</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6D74C31" w14:textId="77777777" w:rsidTr="001E31B4">
        <w:tc>
          <w:tcPr>
            <w:tcW w:w="2122" w:type="dxa"/>
            <w:shd w:val="clear" w:color="auto" w:fill="D9D9D9" w:themeFill="background1" w:themeFillShade="D9"/>
          </w:tcPr>
          <w:p w14:paraId="004667E5"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80C6B19"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7F756CAE"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C4B9D5F" w14:textId="77777777" w:rsidTr="001E31B4">
        <w:tc>
          <w:tcPr>
            <w:tcW w:w="2122" w:type="dxa"/>
          </w:tcPr>
          <w:p w14:paraId="1C92CCBE" w14:textId="2D147B2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46C55FCD" w14:textId="05C48FBC"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No strong view</w:t>
            </w:r>
          </w:p>
        </w:tc>
        <w:tc>
          <w:tcPr>
            <w:tcW w:w="5950" w:type="dxa"/>
          </w:tcPr>
          <w:p w14:paraId="1CF91FF4" w14:textId="62B0E8D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We assumed that the same operation with legacy is applicable on this MAC CE as well</w:t>
            </w:r>
            <w:r>
              <w:rPr>
                <w:rFonts w:ascii="Arial" w:eastAsia="Malgun Gothic" w:hAnsi="Arial" w:cs="Arial"/>
                <w:sz w:val="22"/>
                <w:szCs w:val="22"/>
                <w:lang w:eastAsia="ko-KR"/>
              </w:rPr>
              <w:t>,</w:t>
            </w:r>
            <w:r w:rsidRPr="00F60AD3">
              <w:rPr>
                <w:rFonts w:ascii="Arial" w:eastAsia="Malgun Gothic" w:hAnsi="Arial" w:cs="Arial"/>
                <w:sz w:val="22"/>
                <w:szCs w:val="22"/>
                <w:lang w:eastAsia="ko-KR"/>
              </w:rPr>
              <w:t xml:space="preserve"> but if companies think it is not clear we are fine to ask this to RAN1.</w:t>
            </w:r>
          </w:p>
        </w:tc>
      </w:tr>
      <w:tr w:rsidR="000E2D2B" w:rsidRPr="004B538A" w14:paraId="10B48CC9" w14:textId="77777777" w:rsidTr="001E31B4">
        <w:tc>
          <w:tcPr>
            <w:tcW w:w="2122" w:type="dxa"/>
          </w:tcPr>
          <w:p w14:paraId="1BE1152A" w14:textId="759A84D0"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24F5A2F5" w14:textId="43E625FC"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E795B67" w14:textId="6F4C094A" w:rsidR="000E2D2B" w:rsidRPr="0044251B"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sidRPr="00225244">
              <w:rPr>
                <w:rFonts w:ascii="Arial" w:eastAsia="DengXian" w:hAnsi="Arial" w:cs="Arial"/>
                <w:sz w:val="22"/>
                <w:szCs w:val="22"/>
                <w:lang w:eastAsia="zh-CN"/>
              </w:rPr>
              <w:t>whether the “Enhanced TCI state indication for UE specific PDCCH MAC CE” can be applied to CORESET zero or not</w:t>
            </w:r>
            <w:r>
              <w:rPr>
                <w:rFonts w:ascii="Arial" w:eastAsia="DengXian" w:hAnsi="Arial" w:cs="Arial"/>
                <w:sz w:val="22"/>
                <w:szCs w:val="22"/>
                <w:lang w:eastAsia="zh-CN"/>
              </w:rPr>
              <w:t>, it is preferred to send LS to RAN1 to ask.</w:t>
            </w:r>
          </w:p>
        </w:tc>
      </w:tr>
      <w:tr w:rsidR="00023B89" w:rsidRPr="004B538A" w14:paraId="52C667FD" w14:textId="77777777" w:rsidTr="001E31B4">
        <w:tc>
          <w:tcPr>
            <w:tcW w:w="2122" w:type="dxa"/>
          </w:tcPr>
          <w:p w14:paraId="7989B2FD" w14:textId="487F735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A4880D" w14:textId="5C785D7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6D04232D" w14:textId="10A78DE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Since we are anyway asking RAN1 to clarify other things, fine to </w:t>
            </w:r>
            <w:proofErr w:type="gramStart"/>
            <w:r>
              <w:rPr>
                <w:rFonts w:ascii="Arial" w:eastAsia="Malgun Gothic" w:hAnsi="Arial" w:cs="Arial"/>
                <w:sz w:val="22"/>
                <w:szCs w:val="22"/>
                <w:lang w:eastAsia="ko-KR"/>
              </w:rPr>
              <w:t>ask also</w:t>
            </w:r>
            <w:proofErr w:type="gramEnd"/>
            <w:r>
              <w:rPr>
                <w:rFonts w:ascii="Arial" w:eastAsia="Malgun Gothic" w:hAnsi="Arial" w:cs="Arial"/>
                <w:sz w:val="22"/>
                <w:szCs w:val="22"/>
                <w:lang w:eastAsia="ko-KR"/>
              </w:rPr>
              <w:t xml:space="preserve"> this.</w:t>
            </w:r>
          </w:p>
        </w:tc>
      </w:tr>
      <w:tr w:rsidR="0096242C" w:rsidRPr="004B538A" w14:paraId="14A65C6E" w14:textId="77777777" w:rsidTr="001E31B4">
        <w:tc>
          <w:tcPr>
            <w:tcW w:w="2122" w:type="dxa"/>
          </w:tcPr>
          <w:p w14:paraId="20902B74" w14:textId="42955299"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5DFD31C" w14:textId="5C4470A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6B2CE70" w14:textId="754BB59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 xml:space="preserve">his </w:t>
            </w:r>
            <w:r w:rsidR="00845400">
              <w:rPr>
                <w:rFonts w:ascii="Arial" w:eastAsia="DengXian" w:hAnsi="Arial" w:cs="Arial"/>
                <w:sz w:val="22"/>
                <w:szCs w:val="22"/>
                <w:lang w:eastAsia="zh-CN"/>
              </w:rPr>
              <w:t>could</w:t>
            </w:r>
            <w:r>
              <w:rPr>
                <w:rFonts w:ascii="Arial" w:eastAsia="DengXian" w:hAnsi="Arial" w:cs="Arial"/>
                <w:sz w:val="22"/>
                <w:szCs w:val="22"/>
                <w:lang w:eastAsia="zh-CN"/>
              </w:rPr>
              <w:t xml:space="preserve"> be further discussed in RAN1.</w:t>
            </w:r>
          </w:p>
        </w:tc>
      </w:tr>
      <w:tr w:rsidR="0096242C" w:rsidRPr="004B538A" w14:paraId="3D7F8A9D" w14:textId="77777777" w:rsidTr="001E31B4">
        <w:tc>
          <w:tcPr>
            <w:tcW w:w="2122" w:type="dxa"/>
          </w:tcPr>
          <w:p w14:paraId="4D34B536" w14:textId="2E43A8CF" w:rsidR="0096242C" w:rsidRPr="00F60AD3" w:rsidRDefault="00EE1BF5" w:rsidP="0096242C">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A18BCDE" w14:textId="59588B92" w:rsidR="0096242C" w:rsidRPr="00F60AD3" w:rsidRDefault="00454FA2" w:rsidP="0096242C">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2129234" w14:textId="77777777" w:rsidR="0096242C" w:rsidRPr="00F60AD3" w:rsidRDefault="0096242C" w:rsidP="0096242C">
            <w:pPr>
              <w:rPr>
                <w:rFonts w:ascii="Arial" w:eastAsia="Malgun Gothic" w:hAnsi="Arial" w:cs="Arial"/>
                <w:sz w:val="22"/>
                <w:szCs w:val="22"/>
                <w:lang w:eastAsia="ko-KR"/>
              </w:rPr>
            </w:pPr>
          </w:p>
        </w:tc>
      </w:tr>
      <w:tr w:rsidR="00B3256E" w:rsidRPr="004B538A" w14:paraId="76E9B282" w14:textId="77777777" w:rsidTr="001E31B4">
        <w:tc>
          <w:tcPr>
            <w:tcW w:w="2122" w:type="dxa"/>
          </w:tcPr>
          <w:p w14:paraId="60F58BF0" w14:textId="0F983AFD"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7066D66" w14:textId="5E1BC03E"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C9FBB85" w14:textId="69AAFD89"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B3256E" w:rsidRPr="004B538A" w14:paraId="5BE2A56C" w14:textId="77777777" w:rsidTr="001E31B4">
        <w:tc>
          <w:tcPr>
            <w:tcW w:w="2122" w:type="dxa"/>
          </w:tcPr>
          <w:p w14:paraId="7E721338" w14:textId="77777777" w:rsidR="00B3256E" w:rsidRPr="00F60AD3" w:rsidRDefault="00B3256E" w:rsidP="00B3256E">
            <w:pPr>
              <w:rPr>
                <w:rFonts w:ascii="Arial" w:eastAsia="Malgun Gothic" w:hAnsi="Arial" w:cs="Arial"/>
                <w:sz w:val="22"/>
                <w:szCs w:val="22"/>
                <w:lang w:eastAsia="ko-KR"/>
              </w:rPr>
            </w:pPr>
          </w:p>
        </w:tc>
        <w:tc>
          <w:tcPr>
            <w:tcW w:w="1559" w:type="dxa"/>
          </w:tcPr>
          <w:p w14:paraId="79583E0E" w14:textId="77777777" w:rsidR="00B3256E" w:rsidRPr="00F60AD3" w:rsidRDefault="00B3256E" w:rsidP="00B3256E">
            <w:pPr>
              <w:rPr>
                <w:rFonts w:ascii="Arial" w:eastAsia="Malgun Gothic" w:hAnsi="Arial" w:cs="Arial"/>
                <w:sz w:val="22"/>
                <w:szCs w:val="22"/>
                <w:lang w:eastAsia="ko-KR"/>
              </w:rPr>
            </w:pPr>
          </w:p>
        </w:tc>
        <w:tc>
          <w:tcPr>
            <w:tcW w:w="5950" w:type="dxa"/>
          </w:tcPr>
          <w:p w14:paraId="4951A2E2" w14:textId="77777777" w:rsidR="00B3256E" w:rsidRPr="00F60AD3" w:rsidRDefault="00B3256E" w:rsidP="00B3256E">
            <w:pPr>
              <w:rPr>
                <w:rFonts w:ascii="Arial" w:eastAsia="Malgun Gothic" w:hAnsi="Arial" w:cs="Arial"/>
                <w:sz w:val="22"/>
                <w:szCs w:val="22"/>
                <w:lang w:eastAsia="ko-KR"/>
              </w:rPr>
            </w:pPr>
          </w:p>
        </w:tc>
      </w:tr>
      <w:tr w:rsidR="00B3256E" w:rsidRPr="004B538A" w14:paraId="57002764" w14:textId="77777777" w:rsidTr="001E31B4">
        <w:tc>
          <w:tcPr>
            <w:tcW w:w="2122" w:type="dxa"/>
          </w:tcPr>
          <w:p w14:paraId="20F0FA9A" w14:textId="77777777" w:rsidR="00B3256E" w:rsidRPr="00F60AD3" w:rsidRDefault="00B3256E" w:rsidP="00B3256E">
            <w:pPr>
              <w:rPr>
                <w:rFonts w:ascii="Arial" w:eastAsia="Malgun Gothic" w:hAnsi="Arial" w:cs="Arial"/>
                <w:sz w:val="22"/>
                <w:szCs w:val="22"/>
                <w:lang w:eastAsia="ko-KR"/>
              </w:rPr>
            </w:pPr>
          </w:p>
        </w:tc>
        <w:tc>
          <w:tcPr>
            <w:tcW w:w="1559" w:type="dxa"/>
          </w:tcPr>
          <w:p w14:paraId="57CA9BAB" w14:textId="77777777" w:rsidR="00B3256E" w:rsidRPr="00F60AD3" w:rsidRDefault="00B3256E" w:rsidP="00B3256E">
            <w:pPr>
              <w:rPr>
                <w:rFonts w:ascii="Arial" w:eastAsia="Malgun Gothic" w:hAnsi="Arial" w:cs="Arial"/>
                <w:sz w:val="22"/>
                <w:szCs w:val="22"/>
                <w:lang w:eastAsia="ko-KR"/>
              </w:rPr>
            </w:pPr>
          </w:p>
        </w:tc>
        <w:tc>
          <w:tcPr>
            <w:tcW w:w="5950" w:type="dxa"/>
          </w:tcPr>
          <w:p w14:paraId="12C2D208" w14:textId="77777777" w:rsidR="00B3256E" w:rsidRPr="00F60AD3" w:rsidRDefault="00B3256E" w:rsidP="00B3256E">
            <w:pPr>
              <w:rPr>
                <w:rFonts w:ascii="Arial" w:eastAsia="Malgun Gothic" w:hAnsi="Arial" w:cs="Arial"/>
                <w:sz w:val="22"/>
                <w:szCs w:val="22"/>
                <w:lang w:eastAsia="ko-KR"/>
              </w:rPr>
            </w:pPr>
          </w:p>
        </w:tc>
      </w:tr>
      <w:tr w:rsidR="00B3256E" w:rsidRPr="004B538A" w14:paraId="0CCE486E" w14:textId="77777777" w:rsidTr="001E31B4">
        <w:tc>
          <w:tcPr>
            <w:tcW w:w="2122" w:type="dxa"/>
          </w:tcPr>
          <w:p w14:paraId="3BF400CB" w14:textId="77777777" w:rsidR="00B3256E" w:rsidRPr="00F60AD3" w:rsidRDefault="00B3256E" w:rsidP="00B3256E">
            <w:pPr>
              <w:rPr>
                <w:rFonts w:ascii="Arial" w:eastAsia="Malgun Gothic" w:hAnsi="Arial" w:cs="Arial"/>
                <w:sz w:val="22"/>
                <w:szCs w:val="22"/>
                <w:lang w:eastAsia="ko-KR"/>
              </w:rPr>
            </w:pPr>
          </w:p>
        </w:tc>
        <w:tc>
          <w:tcPr>
            <w:tcW w:w="1559" w:type="dxa"/>
          </w:tcPr>
          <w:p w14:paraId="1ACF40F1" w14:textId="77777777" w:rsidR="00B3256E" w:rsidRPr="00F60AD3" w:rsidRDefault="00B3256E" w:rsidP="00B3256E">
            <w:pPr>
              <w:rPr>
                <w:rFonts w:ascii="Arial" w:eastAsia="Malgun Gothic" w:hAnsi="Arial" w:cs="Arial"/>
                <w:sz w:val="22"/>
                <w:szCs w:val="22"/>
                <w:lang w:eastAsia="ko-KR"/>
              </w:rPr>
            </w:pPr>
          </w:p>
        </w:tc>
        <w:tc>
          <w:tcPr>
            <w:tcW w:w="5950" w:type="dxa"/>
          </w:tcPr>
          <w:p w14:paraId="1BFB252F" w14:textId="77777777" w:rsidR="00B3256E" w:rsidRPr="00F60AD3" w:rsidRDefault="00B3256E" w:rsidP="00B3256E">
            <w:pPr>
              <w:rPr>
                <w:rFonts w:ascii="Arial" w:eastAsia="Malgun Gothic" w:hAnsi="Arial" w:cs="Arial"/>
                <w:sz w:val="22"/>
                <w:szCs w:val="22"/>
                <w:lang w:eastAsia="ko-KR"/>
              </w:rPr>
            </w:pPr>
          </w:p>
        </w:tc>
      </w:tr>
      <w:tr w:rsidR="00B3256E" w:rsidRPr="004B538A" w14:paraId="12822A52" w14:textId="77777777" w:rsidTr="001E31B4">
        <w:tc>
          <w:tcPr>
            <w:tcW w:w="2122" w:type="dxa"/>
          </w:tcPr>
          <w:p w14:paraId="60BD5AF5" w14:textId="77777777" w:rsidR="00B3256E" w:rsidRPr="00F60AD3" w:rsidRDefault="00B3256E" w:rsidP="00B3256E">
            <w:pPr>
              <w:rPr>
                <w:rFonts w:ascii="Arial" w:eastAsia="Malgun Gothic" w:hAnsi="Arial" w:cs="Arial"/>
                <w:sz w:val="22"/>
                <w:szCs w:val="22"/>
                <w:lang w:eastAsia="ko-KR"/>
              </w:rPr>
            </w:pPr>
          </w:p>
        </w:tc>
        <w:tc>
          <w:tcPr>
            <w:tcW w:w="1559" w:type="dxa"/>
          </w:tcPr>
          <w:p w14:paraId="5B574F48" w14:textId="77777777" w:rsidR="00B3256E" w:rsidRPr="00F60AD3" w:rsidRDefault="00B3256E" w:rsidP="00B3256E">
            <w:pPr>
              <w:rPr>
                <w:rFonts w:ascii="Arial" w:eastAsia="Malgun Gothic" w:hAnsi="Arial" w:cs="Arial"/>
                <w:sz w:val="22"/>
                <w:szCs w:val="22"/>
                <w:lang w:eastAsia="ko-KR"/>
              </w:rPr>
            </w:pPr>
          </w:p>
        </w:tc>
        <w:tc>
          <w:tcPr>
            <w:tcW w:w="5950" w:type="dxa"/>
          </w:tcPr>
          <w:p w14:paraId="3F8954AC" w14:textId="77777777" w:rsidR="00B3256E" w:rsidRPr="00F60AD3" w:rsidRDefault="00B3256E" w:rsidP="00B3256E">
            <w:pPr>
              <w:rPr>
                <w:rFonts w:ascii="Arial" w:eastAsia="Malgun Gothic" w:hAnsi="Arial" w:cs="Arial"/>
                <w:sz w:val="22"/>
                <w:szCs w:val="22"/>
                <w:lang w:eastAsia="ko-KR"/>
              </w:rPr>
            </w:pPr>
          </w:p>
        </w:tc>
      </w:tr>
      <w:tr w:rsidR="00B3256E" w:rsidRPr="004B538A" w14:paraId="2754A8FB" w14:textId="77777777" w:rsidTr="001E31B4">
        <w:tc>
          <w:tcPr>
            <w:tcW w:w="2122" w:type="dxa"/>
          </w:tcPr>
          <w:p w14:paraId="269E4B7B" w14:textId="77777777" w:rsidR="00B3256E" w:rsidRPr="00F60AD3" w:rsidRDefault="00B3256E" w:rsidP="00B3256E">
            <w:pPr>
              <w:rPr>
                <w:rFonts w:ascii="Arial" w:eastAsia="Malgun Gothic" w:hAnsi="Arial" w:cs="Arial"/>
                <w:sz w:val="22"/>
                <w:szCs w:val="22"/>
                <w:lang w:eastAsia="ko-KR"/>
              </w:rPr>
            </w:pPr>
          </w:p>
        </w:tc>
        <w:tc>
          <w:tcPr>
            <w:tcW w:w="1559" w:type="dxa"/>
          </w:tcPr>
          <w:p w14:paraId="21C2704C" w14:textId="77777777" w:rsidR="00B3256E" w:rsidRPr="00F60AD3" w:rsidRDefault="00B3256E" w:rsidP="00B3256E">
            <w:pPr>
              <w:rPr>
                <w:rFonts w:ascii="Arial" w:eastAsia="Malgun Gothic" w:hAnsi="Arial" w:cs="Arial"/>
                <w:sz w:val="22"/>
                <w:szCs w:val="22"/>
                <w:lang w:eastAsia="ko-KR"/>
              </w:rPr>
            </w:pPr>
          </w:p>
        </w:tc>
        <w:tc>
          <w:tcPr>
            <w:tcW w:w="5950" w:type="dxa"/>
          </w:tcPr>
          <w:p w14:paraId="3B5AD971" w14:textId="77777777" w:rsidR="00B3256E" w:rsidRPr="00F60AD3" w:rsidRDefault="00B3256E" w:rsidP="00B3256E">
            <w:pPr>
              <w:rPr>
                <w:rFonts w:ascii="Arial" w:eastAsia="Malgun Gothic" w:hAnsi="Arial" w:cs="Arial"/>
                <w:sz w:val="22"/>
                <w:szCs w:val="22"/>
                <w:lang w:eastAsia="ko-KR"/>
              </w:rPr>
            </w:pPr>
          </w:p>
        </w:tc>
      </w:tr>
    </w:tbl>
    <w:p w14:paraId="29EEDC2D" w14:textId="70227B37" w:rsidR="004B538A" w:rsidRDefault="004B538A" w:rsidP="006077F6">
      <w:pPr>
        <w:rPr>
          <w:rFonts w:ascii="CG Times (WN)" w:eastAsia="Malgun Gothic" w:hAnsi="CG Times (WN)"/>
          <w:sz w:val="22"/>
          <w:szCs w:val="22"/>
          <w:lang w:eastAsia="ko-KR"/>
        </w:rPr>
      </w:pPr>
    </w:p>
    <w:p w14:paraId="59DBE41E"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63CB44DD"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5DDD25B" w14:textId="2BD36E93" w:rsidR="00F60AD3" w:rsidRDefault="00F60AD3" w:rsidP="006077F6">
      <w:pPr>
        <w:rPr>
          <w:rFonts w:ascii="CG Times (WN)" w:eastAsia="Malgun Gothic" w:hAnsi="CG Times (WN)"/>
          <w:sz w:val="22"/>
          <w:szCs w:val="22"/>
          <w:lang w:eastAsia="ko-KR"/>
        </w:rPr>
      </w:pPr>
    </w:p>
    <w:p w14:paraId="332C2790" w14:textId="5C76C024" w:rsidR="00FD518D" w:rsidRPr="004B538A" w:rsidRDefault="00FD518D" w:rsidP="00FD518D">
      <w:pPr>
        <w:rPr>
          <w:sz w:val="22"/>
          <w:szCs w:val="22"/>
          <w:lang w:val="en-US" w:eastAsia="zh-CN"/>
        </w:rPr>
      </w:pPr>
      <w:r w:rsidRPr="004B538A">
        <w:rPr>
          <w:sz w:val="22"/>
          <w:szCs w:val="22"/>
          <w:lang w:val="en-US" w:eastAsia="zh-CN"/>
        </w:rPr>
        <w:t xml:space="preserve">For the </w:t>
      </w:r>
      <w:r>
        <w:rPr>
          <w:sz w:val="22"/>
          <w:szCs w:val="22"/>
          <w:lang w:val="en-US" w:eastAsia="zh-CN"/>
        </w:rPr>
        <w:t>third</w:t>
      </w:r>
      <w:r w:rsidRPr="004B538A">
        <w:rPr>
          <w:sz w:val="22"/>
          <w:szCs w:val="22"/>
          <w:lang w:val="en-US" w:eastAsia="zh-CN"/>
        </w:rPr>
        <w:t xml:space="preserve"> FFS point in the MAC running CR [6]:</w:t>
      </w:r>
    </w:p>
    <w:p w14:paraId="0C53DAC3" w14:textId="77777777" w:rsidR="00FD518D" w:rsidRPr="00FD518D" w:rsidRDefault="00FD518D" w:rsidP="00FD518D">
      <w:pPr>
        <w:rPr>
          <w:rFonts w:cstheme="minorHAnsi"/>
          <w:sz w:val="22"/>
          <w:u w:val="single"/>
        </w:rPr>
      </w:pPr>
      <w:r w:rsidRPr="00FD518D">
        <w:rPr>
          <w:rFonts w:cstheme="minorHAnsi"/>
          <w:sz w:val="22"/>
          <w:u w:val="single"/>
        </w:rPr>
        <w:t xml:space="preserve">Editor’s NOTE: FFS </w:t>
      </w:r>
      <w:proofErr w:type="gramStart"/>
      <w:r w:rsidRPr="00FD518D">
        <w:rPr>
          <w:rFonts w:cstheme="minorHAnsi"/>
          <w:sz w:val="22"/>
          <w:u w:val="single"/>
        </w:rPr>
        <w:t>whether or not</w:t>
      </w:r>
      <w:proofErr w:type="gramEnd"/>
      <w:r w:rsidRPr="00FD518D">
        <w:rPr>
          <w:rFonts w:cstheme="minorHAnsi"/>
          <w:sz w:val="22"/>
          <w:u w:val="single"/>
        </w:rPr>
        <w:t xml:space="preserve"> enhanced MAC CE </w:t>
      </w:r>
      <w:proofErr w:type="spellStart"/>
      <w:r w:rsidRPr="00FD518D">
        <w:rPr>
          <w:rFonts w:cstheme="minorHAnsi"/>
          <w:sz w:val="22"/>
          <w:u w:val="single"/>
        </w:rPr>
        <w:t>signaling</w:t>
      </w:r>
      <w:proofErr w:type="spellEnd"/>
      <w:r w:rsidRPr="00FD518D">
        <w:rPr>
          <w:rFonts w:cstheme="minorHAnsi"/>
          <w:sz w:val="22"/>
          <w:u w:val="single"/>
        </w:rPr>
        <w:t xml:space="preserve"> is applicable to a CORESET configured with </w:t>
      </w:r>
      <w:proofErr w:type="spellStart"/>
      <w:r w:rsidRPr="00FD518D">
        <w:rPr>
          <w:rFonts w:cstheme="minorHAnsi"/>
          <w:sz w:val="22"/>
          <w:u w:val="single"/>
        </w:rPr>
        <w:t>CORESETPoolindex</w:t>
      </w:r>
      <w:proofErr w:type="spellEnd"/>
      <w:r w:rsidRPr="00FD518D">
        <w:rPr>
          <w:rFonts w:cstheme="minorHAnsi"/>
          <w:sz w:val="22"/>
          <w:u w:val="single"/>
        </w:rPr>
        <w:t>.</w:t>
      </w:r>
    </w:p>
    <w:p w14:paraId="009A9E98" w14:textId="1E8F5434" w:rsidR="00FD518D" w:rsidRPr="00FD518D" w:rsidRDefault="00FD518D" w:rsidP="00FD518D">
      <w:pPr>
        <w:rPr>
          <w:sz w:val="22"/>
        </w:rPr>
      </w:pPr>
      <w:r w:rsidRPr="00FD518D">
        <w:rPr>
          <w:sz w:val="22"/>
        </w:rPr>
        <w:t xml:space="preserve">RAN1 </w:t>
      </w:r>
      <w:r>
        <w:rPr>
          <w:sz w:val="22"/>
        </w:rPr>
        <w:t xml:space="preserve">mad following </w:t>
      </w:r>
      <w:r w:rsidRPr="00FD518D">
        <w:rPr>
          <w:sz w:val="22"/>
        </w:rPr>
        <w:t>agree</w:t>
      </w:r>
      <w:r>
        <w:rPr>
          <w:sz w:val="22"/>
        </w:rPr>
        <w:t>ment</w:t>
      </w:r>
      <w:r w:rsidRPr="00FD518D">
        <w:rPr>
          <w:sz w:val="22"/>
        </w:rPr>
        <w:t xml:space="preserve"> which means that the enhanced MAC CE is applied if </w:t>
      </w:r>
      <w:proofErr w:type="spellStart"/>
      <w:r w:rsidRPr="00FD518D">
        <w:rPr>
          <w:rFonts w:eastAsia="Malgun Gothic"/>
          <w:i/>
          <w:iCs/>
          <w:sz w:val="22"/>
        </w:rPr>
        <w:t>CORESETPoolindex</w:t>
      </w:r>
      <w:proofErr w:type="spellEnd"/>
      <w:r w:rsidRPr="00FD518D">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FD518D" w:rsidRPr="00FD518D" w14:paraId="3B8F3138" w14:textId="77777777" w:rsidTr="001E31B4">
        <w:tc>
          <w:tcPr>
            <w:tcW w:w="9350" w:type="dxa"/>
          </w:tcPr>
          <w:p w14:paraId="46C2D5C1" w14:textId="77777777" w:rsidR="00FD518D" w:rsidRPr="00FD518D" w:rsidRDefault="00FD518D" w:rsidP="001E31B4">
            <w:pPr>
              <w:rPr>
                <w:rFonts w:ascii="Times New Roman" w:hAnsi="Times New Roman"/>
                <w:sz w:val="22"/>
              </w:rPr>
            </w:pPr>
            <w:r w:rsidRPr="00FD518D">
              <w:rPr>
                <w:rFonts w:ascii="Times New Roman" w:eastAsia="Malgun Gothic" w:hAnsi="Times New Roman"/>
                <w:sz w:val="22"/>
              </w:rPr>
              <w:t xml:space="preserve">Enhanced MAC CE </w:t>
            </w:r>
            <w:proofErr w:type="spellStart"/>
            <w:r w:rsidRPr="00FD518D">
              <w:rPr>
                <w:rFonts w:ascii="Times New Roman" w:eastAsia="Malgun Gothic" w:hAnsi="Times New Roman"/>
                <w:sz w:val="22"/>
              </w:rPr>
              <w:t>signaling</w:t>
            </w:r>
            <w:proofErr w:type="spellEnd"/>
            <w:r w:rsidRPr="00FD518D">
              <w:rPr>
                <w:rFonts w:ascii="Times New Roman" w:eastAsia="Malgun Gothic" w:hAnsi="Times New Roman"/>
                <w:sz w:val="22"/>
              </w:rPr>
              <w:t> is not applicable to any of the configured CORESETs in a BWP if the CORESETs are configured with different </w:t>
            </w:r>
            <w:proofErr w:type="spellStart"/>
            <w:r w:rsidRPr="00FD518D">
              <w:rPr>
                <w:rFonts w:ascii="Times New Roman" w:eastAsia="Malgun Gothic" w:hAnsi="Times New Roman"/>
                <w:i/>
                <w:iCs/>
                <w:sz w:val="22"/>
              </w:rPr>
              <w:t>CORESETPoolindex</w:t>
            </w:r>
            <w:proofErr w:type="spellEnd"/>
            <w:r w:rsidRPr="00FD518D">
              <w:rPr>
                <w:rFonts w:ascii="Times New Roman" w:eastAsia="Malgun Gothic" w:hAnsi="Times New Roman"/>
                <w:sz w:val="22"/>
              </w:rPr>
              <w:t xml:space="preserve"> values in the BWP.</w:t>
            </w:r>
          </w:p>
        </w:tc>
      </w:tr>
    </w:tbl>
    <w:p w14:paraId="6945BB37" w14:textId="77777777" w:rsidR="00FD518D" w:rsidRPr="00FD518D" w:rsidRDefault="00FD518D" w:rsidP="006077F6">
      <w:pPr>
        <w:rPr>
          <w:rFonts w:ascii="CG Times (WN)" w:eastAsia="Malgun Gothic" w:hAnsi="CG Times (WN)"/>
          <w:sz w:val="22"/>
          <w:szCs w:val="22"/>
          <w:lang w:eastAsia="ko-KR"/>
        </w:rPr>
      </w:pPr>
    </w:p>
    <w:p w14:paraId="20A165E8" w14:textId="704AE495" w:rsidR="00F60AD3" w:rsidRDefault="00FD518D" w:rsidP="00F60AD3">
      <w:pPr>
        <w:rPr>
          <w:rFonts w:eastAsia="Malgun Gothic"/>
          <w:b/>
          <w:bCs/>
          <w:sz w:val="22"/>
          <w:szCs w:val="22"/>
          <w:lang w:eastAsia="ko-KR"/>
        </w:rPr>
      </w:pPr>
      <w:r>
        <w:rPr>
          <w:rFonts w:cs="Calibri"/>
          <w:b/>
          <w:bCs/>
          <w:sz w:val="22"/>
          <w:szCs w:val="22"/>
        </w:rPr>
        <w:t>Q3</w:t>
      </w:r>
      <w:r w:rsidR="00F60AD3">
        <w:rPr>
          <w:rFonts w:cs="Calibri"/>
          <w:b/>
          <w:bCs/>
          <w:sz w:val="22"/>
          <w:szCs w:val="22"/>
        </w:rPr>
        <w:t xml:space="preserve">: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applicable if </w:t>
      </w:r>
      <w:proofErr w:type="spellStart"/>
      <w:r w:rsidRPr="00FD518D">
        <w:rPr>
          <w:rFonts w:cs="Calibri"/>
          <w:b/>
          <w:bCs/>
          <w:sz w:val="22"/>
          <w:szCs w:val="22"/>
        </w:rPr>
        <w:t>CORESETPoolindex</w:t>
      </w:r>
      <w:proofErr w:type="spellEnd"/>
      <w:r w:rsidRPr="00FD518D">
        <w:rPr>
          <w:rFonts w:cs="Calibri"/>
          <w:b/>
          <w:bCs/>
          <w:sz w:val="22"/>
          <w:szCs w:val="22"/>
        </w:rPr>
        <w:t xml:space="preserve"> is not configured or configured as 0</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3EB3397" w14:textId="77777777" w:rsidTr="001E31B4">
        <w:tc>
          <w:tcPr>
            <w:tcW w:w="2122" w:type="dxa"/>
            <w:shd w:val="clear" w:color="auto" w:fill="D9D9D9" w:themeFill="background1" w:themeFillShade="D9"/>
          </w:tcPr>
          <w:p w14:paraId="6ACF4AEC"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D7A312D"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43BD657D"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423AF988" w14:textId="77777777" w:rsidTr="001E31B4">
        <w:tc>
          <w:tcPr>
            <w:tcW w:w="2122" w:type="dxa"/>
          </w:tcPr>
          <w:p w14:paraId="01271721" w14:textId="37326F83"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53AEF659" w14:textId="24ECB58E"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A2D985C" w14:textId="4EEA838A"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B9F366B" w14:textId="77777777" w:rsidTr="001E31B4">
        <w:tc>
          <w:tcPr>
            <w:tcW w:w="2122" w:type="dxa"/>
          </w:tcPr>
          <w:p w14:paraId="6B83B6D6" w14:textId="4A1FD8EF"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0A272E" w14:textId="42D218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B8DD7DF" w14:textId="1112F63F"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023B89" w:rsidRPr="004B538A" w14:paraId="63D10A9E" w14:textId="77777777" w:rsidTr="001E31B4">
        <w:tc>
          <w:tcPr>
            <w:tcW w:w="2122" w:type="dxa"/>
          </w:tcPr>
          <w:p w14:paraId="15F76763" w14:textId="0296C68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F460380" w14:textId="6D4A549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C012ABA" w14:textId="77777777" w:rsidR="00023B89" w:rsidRPr="00F60AD3" w:rsidRDefault="00023B89" w:rsidP="00023B89">
            <w:pPr>
              <w:rPr>
                <w:rFonts w:ascii="Arial" w:eastAsia="Malgun Gothic" w:hAnsi="Arial" w:cs="Arial"/>
                <w:sz w:val="22"/>
                <w:szCs w:val="22"/>
                <w:lang w:eastAsia="ko-KR"/>
              </w:rPr>
            </w:pPr>
          </w:p>
        </w:tc>
      </w:tr>
      <w:tr w:rsidR="004943A5" w:rsidRPr="004B538A" w14:paraId="6E439653" w14:textId="77777777" w:rsidTr="001E31B4">
        <w:tc>
          <w:tcPr>
            <w:tcW w:w="2122" w:type="dxa"/>
          </w:tcPr>
          <w:p w14:paraId="65914290" w14:textId="4D1E4458"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10B36F20" w14:textId="39C7FF93" w:rsidR="004943A5" w:rsidRPr="00F60AD3" w:rsidRDefault="003A2C42" w:rsidP="004943A5">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4EBAC5D0" w14:textId="116F108E"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w:t>
            </w:r>
            <w:r w:rsidRPr="00957B00">
              <w:rPr>
                <w:rFonts w:ascii="Arial" w:eastAsia="DengXian" w:hAnsi="Arial" w:cs="Arial"/>
                <w:sz w:val="22"/>
                <w:szCs w:val="22"/>
                <w:lang w:eastAsia="zh-CN"/>
              </w:rPr>
              <w:t>CORESETs</w:t>
            </w:r>
            <w:r>
              <w:rPr>
                <w:rFonts w:ascii="Arial" w:eastAsia="DengXian" w:hAnsi="Arial" w:cs="Arial"/>
                <w:sz w:val="22"/>
                <w:szCs w:val="22"/>
                <w:lang w:eastAsia="zh-CN"/>
              </w:rPr>
              <w:t xml:space="preserve"> are configured with </w:t>
            </w:r>
            <w:proofErr w:type="spellStart"/>
            <w:r w:rsidRPr="00957B00">
              <w:rPr>
                <w:rFonts w:ascii="Arial" w:eastAsia="DengXian" w:hAnsi="Arial" w:cs="Arial"/>
                <w:i/>
                <w:iCs/>
                <w:sz w:val="22"/>
                <w:szCs w:val="22"/>
                <w:lang w:eastAsia="zh-CN"/>
              </w:rPr>
              <w:t>CORESETPoolindex</w:t>
            </w:r>
            <w:proofErr w:type="spellEnd"/>
            <w:r>
              <w:rPr>
                <w:rFonts w:ascii="Arial" w:eastAsia="DengXian" w:hAnsi="Arial" w:cs="Arial"/>
                <w:sz w:val="22"/>
                <w:szCs w:val="22"/>
                <w:lang w:eastAsia="zh-CN"/>
              </w:rPr>
              <w:t>=1, e</w:t>
            </w:r>
            <w:r w:rsidRPr="00957B00">
              <w:rPr>
                <w:rFonts w:ascii="Arial" w:eastAsia="DengXian" w:hAnsi="Arial" w:cs="Arial"/>
                <w:sz w:val="22"/>
                <w:szCs w:val="22"/>
                <w:lang w:eastAsia="zh-CN"/>
              </w:rPr>
              <w:t>nhanced TCI state indication for UE specific PDCCH MAC CE</w:t>
            </w:r>
            <w:r>
              <w:rPr>
                <w:rFonts w:ascii="Arial" w:eastAsia="DengXian" w:hAnsi="Arial" w:cs="Arial"/>
                <w:sz w:val="22"/>
                <w:szCs w:val="22"/>
                <w:lang w:eastAsia="zh-CN"/>
              </w:rPr>
              <w:t xml:space="preserve"> should also be </w:t>
            </w:r>
            <w:r w:rsidRPr="00957B00">
              <w:rPr>
                <w:rFonts w:ascii="Arial" w:eastAsia="DengXian" w:hAnsi="Arial" w:cs="Arial"/>
                <w:sz w:val="22"/>
                <w:szCs w:val="22"/>
                <w:lang w:eastAsia="zh-CN"/>
              </w:rPr>
              <w:t>applicable</w:t>
            </w:r>
            <w:r>
              <w:rPr>
                <w:rFonts w:ascii="Arial" w:eastAsia="DengXian" w:hAnsi="Arial" w:cs="Arial"/>
                <w:sz w:val="22"/>
                <w:szCs w:val="22"/>
                <w:lang w:eastAsia="zh-CN"/>
              </w:rPr>
              <w:t>.</w:t>
            </w:r>
          </w:p>
        </w:tc>
      </w:tr>
      <w:tr w:rsidR="004943A5" w:rsidRPr="004B538A" w14:paraId="670B1C4F" w14:textId="77777777" w:rsidTr="001E31B4">
        <w:tc>
          <w:tcPr>
            <w:tcW w:w="2122" w:type="dxa"/>
          </w:tcPr>
          <w:p w14:paraId="31EADF38" w14:textId="21C6EAE0" w:rsidR="004943A5" w:rsidRPr="0006220D" w:rsidRDefault="0006220D" w:rsidP="004943A5">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1A8244EF" w14:textId="25499212" w:rsidR="004943A5" w:rsidRPr="00F60AD3" w:rsidRDefault="0006220D" w:rsidP="004943A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29B3348" w14:textId="77777777" w:rsidR="004943A5" w:rsidRPr="00F60AD3" w:rsidRDefault="004943A5" w:rsidP="004943A5">
            <w:pPr>
              <w:rPr>
                <w:rFonts w:ascii="Arial" w:eastAsia="Malgun Gothic" w:hAnsi="Arial" w:cs="Arial"/>
                <w:sz w:val="22"/>
                <w:szCs w:val="22"/>
                <w:lang w:eastAsia="ko-KR"/>
              </w:rPr>
            </w:pPr>
          </w:p>
        </w:tc>
      </w:tr>
      <w:tr w:rsidR="00F00C8B" w:rsidRPr="004B538A" w14:paraId="72FA1D8E" w14:textId="77777777" w:rsidTr="001E31B4">
        <w:tc>
          <w:tcPr>
            <w:tcW w:w="2122" w:type="dxa"/>
          </w:tcPr>
          <w:p w14:paraId="3049E3A8" w14:textId="04879E9A"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1DAF7F85" w14:textId="61DC3EE1"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70BBE2D6" w14:textId="59651BC6"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F00C8B" w:rsidRPr="004B538A" w14:paraId="4671CEE7" w14:textId="77777777" w:rsidTr="001E31B4">
        <w:tc>
          <w:tcPr>
            <w:tcW w:w="2122" w:type="dxa"/>
          </w:tcPr>
          <w:p w14:paraId="004CCD7F" w14:textId="77777777" w:rsidR="00F00C8B" w:rsidRPr="00F60AD3" w:rsidRDefault="00F00C8B" w:rsidP="00F00C8B">
            <w:pPr>
              <w:rPr>
                <w:rFonts w:ascii="Arial" w:eastAsia="Malgun Gothic" w:hAnsi="Arial" w:cs="Arial"/>
                <w:sz w:val="22"/>
                <w:szCs w:val="22"/>
                <w:lang w:eastAsia="ko-KR"/>
              </w:rPr>
            </w:pPr>
          </w:p>
        </w:tc>
        <w:tc>
          <w:tcPr>
            <w:tcW w:w="1559" w:type="dxa"/>
          </w:tcPr>
          <w:p w14:paraId="1D742CD3" w14:textId="77777777" w:rsidR="00F00C8B" w:rsidRPr="00F60AD3" w:rsidRDefault="00F00C8B" w:rsidP="00F00C8B">
            <w:pPr>
              <w:rPr>
                <w:rFonts w:ascii="Arial" w:eastAsia="Malgun Gothic" w:hAnsi="Arial" w:cs="Arial"/>
                <w:sz w:val="22"/>
                <w:szCs w:val="22"/>
                <w:lang w:eastAsia="ko-KR"/>
              </w:rPr>
            </w:pPr>
          </w:p>
        </w:tc>
        <w:tc>
          <w:tcPr>
            <w:tcW w:w="5950" w:type="dxa"/>
          </w:tcPr>
          <w:p w14:paraId="0CE84A29" w14:textId="77777777" w:rsidR="00F00C8B" w:rsidRPr="00F60AD3" w:rsidRDefault="00F00C8B" w:rsidP="00F00C8B">
            <w:pPr>
              <w:rPr>
                <w:rFonts w:ascii="Arial" w:eastAsia="Malgun Gothic" w:hAnsi="Arial" w:cs="Arial"/>
                <w:sz w:val="22"/>
                <w:szCs w:val="22"/>
                <w:lang w:eastAsia="ko-KR"/>
              </w:rPr>
            </w:pPr>
          </w:p>
        </w:tc>
      </w:tr>
      <w:tr w:rsidR="00F00C8B" w:rsidRPr="004B538A" w14:paraId="60B0325C" w14:textId="77777777" w:rsidTr="001E31B4">
        <w:tc>
          <w:tcPr>
            <w:tcW w:w="2122" w:type="dxa"/>
          </w:tcPr>
          <w:p w14:paraId="171B3CC0" w14:textId="77777777" w:rsidR="00F00C8B" w:rsidRPr="00F60AD3" w:rsidRDefault="00F00C8B" w:rsidP="00F00C8B">
            <w:pPr>
              <w:rPr>
                <w:rFonts w:ascii="Arial" w:eastAsia="Malgun Gothic" w:hAnsi="Arial" w:cs="Arial"/>
                <w:sz w:val="22"/>
                <w:szCs w:val="22"/>
                <w:lang w:eastAsia="ko-KR"/>
              </w:rPr>
            </w:pPr>
          </w:p>
        </w:tc>
        <w:tc>
          <w:tcPr>
            <w:tcW w:w="1559" w:type="dxa"/>
          </w:tcPr>
          <w:p w14:paraId="0AF65A82" w14:textId="77777777" w:rsidR="00F00C8B" w:rsidRPr="00F60AD3" w:rsidRDefault="00F00C8B" w:rsidP="00F00C8B">
            <w:pPr>
              <w:rPr>
                <w:rFonts w:ascii="Arial" w:eastAsia="Malgun Gothic" w:hAnsi="Arial" w:cs="Arial"/>
                <w:sz w:val="22"/>
                <w:szCs w:val="22"/>
                <w:lang w:eastAsia="ko-KR"/>
              </w:rPr>
            </w:pPr>
          </w:p>
        </w:tc>
        <w:tc>
          <w:tcPr>
            <w:tcW w:w="5950" w:type="dxa"/>
          </w:tcPr>
          <w:p w14:paraId="27FAEF04" w14:textId="77777777" w:rsidR="00F00C8B" w:rsidRPr="00F60AD3" w:rsidRDefault="00F00C8B" w:rsidP="00F00C8B">
            <w:pPr>
              <w:rPr>
                <w:rFonts w:ascii="Arial" w:eastAsia="Malgun Gothic" w:hAnsi="Arial" w:cs="Arial"/>
                <w:sz w:val="22"/>
                <w:szCs w:val="22"/>
                <w:lang w:eastAsia="ko-KR"/>
              </w:rPr>
            </w:pPr>
          </w:p>
        </w:tc>
      </w:tr>
      <w:tr w:rsidR="00F00C8B" w:rsidRPr="004B538A" w14:paraId="104616C7" w14:textId="77777777" w:rsidTr="001E31B4">
        <w:tc>
          <w:tcPr>
            <w:tcW w:w="2122" w:type="dxa"/>
          </w:tcPr>
          <w:p w14:paraId="6288DF51" w14:textId="77777777" w:rsidR="00F00C8B" w:rsidRPr="00F60AD3" w:rsidRDefault="00F00C8B" w:rsidP="00F00C8B">
            <w:pPr>
              <w:rPr>
                <w:rFonts w:ascii="Arial" w:eastAsia="Malgun Gothic" w:hAnsi="Arial" w:cs="Arial"/>
                <w:sz w:val="22"/>
                <w:szCs w:val="22"/>
                <w:lang w:eastAsia="ko-KR"/>
              </w:rPr>
            </w:pPr>
          </w:p>
        </w:tc>
        <w:tc>
          <w:tcPr>
            <w:tcW w:w="1559" w:type="dxa"/>
          </w:tcPr>
          <w:p w14:paraId="37EC15D8" w14:textId="77777777" w:rsidR="00F00C8B" w:rsidRPr="00F60AD3" w:rsidRDefault="00F00C8B" w:rsidP="00F00C8B">
            <w:pPr>
              <w:rPr>
                <w:rFonts w:ascii="Arial" w:eastAsia="Malgun Gothic" w:hAnsi="Arial" w:cs="Arial"/>
                <w:sz w:val="22"/>
                <w:szCs w:val="22"/>
                <w:lang w:eastAsia="ko-KR"/>
              </w:rPr>
            </w:pPr>
          </w:p>
        </w:tc>
        <w:tc>
          <w:tcPr>
            <w:tcW w:w="5950" w:type="dxa"/>
          </w:tcPr>
          <w:p w14:paraId="770EDD20" w14:textId="77777777" w:rsidR="00F00C8B" w:rsidRPr="00F60AD3" w:rsidRDefault="00F00C8B" w:rsidP="00F00C8B">
            <w:pPr>
              <w:rPr>
                <w:rFonts w:ascii="Arial" w:eastAsia="Malgun Gothic" w:hAnsi="Arial" w:cs="Arial"/>
                <w:sz w:val="22"/>
                <w:szCs w:val="22"/>
                <w:lang w:eastAsia="ko-KR"/>
              </w:rPr>
            </w:pPr>
          </w:p>
        </w:tc>
      </w:tr>
      <w:tr w:rsidR="00F00C8B" w:rsidRPr="004B538A" w14:paraId="300ECB93" w14:textId="77777777" w:rsidTr="001E31B4">
        <w:tc>
          <w:tcPr>
            <w:tcW w:w="2122" w:type="dxa"/>
          </w:tcPr>
          <w:p w14:paraId="6BE49766" w14:textId="77777777" w:rsidR="00F00C8B" w:rsidRPr="00F60AD3" w:rsidRDefault="00F00C8B" w:rsidP="00F00C8B">
            <w:pPr>
              <w:rPr>
                <w:rFonts w:ascii="Arial" w:eastAsia="Malgun Gothic" w:hAnsi="Arial" w:cs="Arial"/>
                <w:sz w:val="22"/>
                <w:szCs w:val="22"/>
                <w:lang w:eastAsia="ko-KR"/>
              </w:rPr>
            </w:pPr>
          </w:p>
        </w:tc>
        <w:tc>
          <w:tcPr>
            <w:tcW w:w="1559" w:type="dxa"/>
          </w:tcPr>
          <w:p w14:paraId="3B910C5B" w14:textId="77777777" w:rsidR="00F00C8B" w:rsidRPr="00F60AD3" w:rsidRDefault="00F00C8B" w:rsidP="00F00C8B">
            <w:pPr>
              <w:rPr>
                <w:rFonts w:ascii="Arial" w:eastAsia="Malgun Gothic" w:hAnsi="Arial" w:cs="Arial"/>
                <w:sz w:val="22"/>
                <w:szCs w:val="22"/>
                <w:lang w:eastAsia="ko-KR"/>
              </w:rPr>
            </w:pPr>
          </w:p>
        </w:tc>
        <w:tc>
          <w:tcPr>
            <w:tcW w:w="5950" w:type="dxa"/>
          </w:tcPr>
          <w:p w14:paraId="4693D2E7" w14:textId="77777777" w:rsidR="00F00C8B" w:rsidRPr="00F60AD3" w:rsidRDefault="00F00C8B" w:rsidP="00F00C8B">
            <w:pPr>
              <w:rPr>
                <w:rFonts w:ascii="Arial" w:eastAsia="Malgun Gothic" w:hAnsi="Arial" w:cs="Arial"/>
                <w:sz w:val="22"/>
                <w:szCs w:val="22"/>
                <w:lang w:eastAsia="ko-KR"/>
              </w:rPr>
            </w:pPr>
          </w:p>
        </w:tc>
      </w:tr>
      <w:tr w:rsidR="00F00C8B" w:rsidRPr="004B538A" w14:paraId="79E3C16A" w14:textId="77777777" w:rsidTr="001E31B4">
        <w:tc>
          <w:tcPr>
            <w:tcW w:w="2122" w:type="dxa"/>
          </w:tcPr>
          <w:p w14:paraId="42A49035" w14:textId="77777777" w:rsidR="00F00C8B" w:rsidRPr="00F60AD3" w:rsidRDefault="00F00C8B" w:rsidP="00F00C8B">
            <w:pPr>
              <w:rPr>
                <w:rFonts w:ascii="Arial" w:eastAsia="Malgun Gothic" w:hAnsi="Arial" w:cs="Arial"/>
                <w:sz w:val="22"/>
                <w:szCs w:val="22"/>
                <w:lang w:eastAsia="ko-KR"/>
              </w:rPr>
            </w:pPr>
          </w:p>
        </w:tc>
        <w:tc>
          <w:tcPr>
            <w:tcW w:w="1559" w:type="dxa"/>
          </w:tcPr>
          <w:p w14:paraId="3E3D17DF" w14:textId="77777777" w:rsidR="00F00C8B" w:rsidRPr="00F60AD3" w:rsidRDefault="00F00C8B" w:rsidP="00F00C8B">
            <w:pPr>
              <w:rPr>
                <w:rFonts w:ascii="Arial" w:eastAsia="Malgun Gothic" w:hAnsi="Arial" w:cs="Arial"/>
                <w:sz w:val="22"/>
                <w:szCs w:val="22"/>
                <w:lang w:eastAsia="ko-KR"/>
              </w:rPr>
            </w:pPr>
          </w:p>
        </w:tc>
        <w:tc>
          <w:tcPr>
            <w:tcW w:w="5950" w:type="dxa"/>
          </w:tcPr>
          <w:p w14:paraId="48C99EF4" w14:textId="77777777" w:rsidR="00F00C8B" w:rsidRPr="00F60AD3" w:rsidRDefault="00F00C8B" w:rsidP="00F00C8B">
            <w:pPr>
              <w:rPr>
                <w:rFonts w:ascii="Arial" w:eastAsia="Malgun Gothic" w:hAnsi="Arial" w:cs="Arial"/>
                <w:sz w:val="22"/>
                <w:szCs w:val="22"/>
                <w:lang w:eastAsia="ko-KR"/>
              </w:rPr>
            </w:pPr>
          </w:p>
        </w:tc>
      </w:tr>
    </w:tbl>
    <w:p w14:paraId="31800A5A" w14:textId="77777777" w:rsidR="00F60AD3" w:rsidRDefault="00F60AD3" w:rsidP="00F60AD3">
      <w:pPr>
        <w:rPr>
          <w:rFonts w:ascii="CG Times (WN)" w:eastAsia="Malgun Gothic" w:hAnsi="CG Times (WN)"/>
          <w:sz w:val="22"/>
          <w:szCs w:val="22"/>
          <w:lang w:eastAsia="ko-KR"/>
        </w:rPr>
      </w:pPr>
    </w:p>
    <w:p w14:paraId="1819E881"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34F94D1E"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9B49ABE" w14:textId="19F4D94F" w:rsidR="00F60AD3" w:rsidRDefault="00F60AD3" w:rsidP="006077F6">
      <w:pPr>
        <w:rPr>
          <w:rFonts w:ascii="CG Times (WN)" w:eastAsia="Malgun Gothic" w:hAnsi="CG Times (WN)"/>
          <w:sz w:val="22"/>
          <w:szCs w:val="22"/>
          <w:lang w:eastAsia="ko-KR"/>
        </w:rPr>
      </w:pPr>
    </w:p>
    <w:p w14:paraId="7FA3AEA2" w14:textId="7B4C272A" w:rsidR="00FD518D" w:rsidRPr="00FD518D" w:rsidRDefault="00FD518D" w:rsidP="00FD518D">
      <w:pPr>
        <w:rPr>
          <w:sz w:val="22"/>
        </w:rPr>
      </w:pPr>
      <w:r>
        <w:rPr>
          <w:sz w:val="22"/>
        </w:rPr>
        <w:t>In [2]</w:t>
      </w:r>
      <w:r w:rsidRPr="00FD518D">
        <w:rPr>
          <w:sz w:val="22"/>
        </w:rPr>
        <w:t xml:space="preserve">, RAN1 indicates that the </w:t>
      </w:r>
      <w:r w:rsidRPr="00FD518D">
        <w:rPr>
          <w:rFonts w:hint="eastAsia"/>
          <w:sz w:val="22"/>
        </w:rPr>
        <w:t>“</w:t>
      </w:r>
      <w:r w:rsidRPr="00FD518D">
        <w:rPr>
          <w:sz w:val="22"/>
        </w:rPr>
        <w:t>Enhanced TCI state indication for UE specific PDCCH MAC CE”</w:t>
      </w:r>
      <w:r>
        <w:rPr>
          <w:sz w:val="22"/>
        </w:rPr>
        <w:t xml:space="preserve"> </w:t>
      </w:r>
      <w:r w:rsidRPr="00FD518D">
        <w:rPr>
          <w:sz w:val="22"/>
        </w:rPr>
        <w:t>should be applied for SFN-based PDCCH transmission. For SFN-based PDCCH transmission</w:t>
      </w:r>
      <w:r>
        <w:rPr>
          <w:sz w:val="22"/>
        </w:rPr>
        <w:t xml:space="preserve"> based on RAN1 parameters provided by RAN1</w:t>
      </w:r>
      <w:r w:rsidRPr="00FD518D">
        <w:rPr>
          <w:sz w:val="22"/>
        </w:rPr>
        <w:t xml:space="preserve">, </w:t>
      </w:r>
      <w:proofErr w:type="spellStart"/>
      <w:r w:rsidRPr="00FD518D">
        <w:rPr>
          <w:sz w:val="22"/>
        </w:rPr>
        <w:t>gNB</w:t>
      </w:r>
      <w:proofErr w:type="spellEnd"/>
      <w:r w:rsidRPr="00FD518D">
        <w:rPr>
          <w:sz w:val="22"/>
        </w:rPr>
        <w:t xml:space="preserve"> will configure </w:t>
      </w:r>
      <w:proofErr w:type="spellStart"/>
      <w:r w:rsidRPr="00FD518D">
        <w:rPr>
          <w:i/>
          <w:sz w:val="22"/>
        </w:rPr>
        <w:t>sfnSchemePdcch</w:t>
      </w:r>
      <w:proofErr w:type="spellEnd"/>
      <w:r w:rsidRPr="00FD518D">
        <w:rPr>
          <w:sz w:val="22"/>
        </w:rPr>
        <w:t xml:space="preserve">. Therefore, it is reasonable to update MAC CR such that PDCCH enhanced TCI States Indication MAC CE is applied when </w:t>
      </w:r>
      <w:proofErr w:type="spellStart"/>
      <w:r w:rsidRPr="00FD518D">
        <w:rPr>
          <w:i/>
          <w:sz w:val="22"/>
        </w:rPr>
        <w:t>sfnSchemePdcch</w:t>
      </w:r>
      <w:proofErr w:type="spellEnd"/>
      <w:r w:rsidRPr="00FD518D">
        <w:rPr>
          <w:sz w:val="22"/>
        </w:rPr>
        <w:t xml:space="preserve"> is configured.  </w:t>
      </w:r>
    </w:p>
    <w:p w14:paraId="084A09AB" w14:textId="0F29CE81" w:rsidR="00FD518D" w:rsidRDefault="00FD518D" w:rsidP="00FD518D">
      <w:pPr>
        <w:rPr>
          <w:rFonts w:eastAsia="Malgun Gothic"/>
          <w:b/>
          <w:bCs/>
          <w:sz w:val="22"/>
          <w:szCs w:val="22"/>
          <w:lang w:eastAsia="ko-KR"/>
        </w:rPr>
      </w:pPr>
      <w:r>
        <w:rPr>
          <w:rFonts w:cs="Calibri"/>
          <w:b/>
          <w:bCs/>
          <w:sz w:val="22"/>
          <w:szCs w:val="22"/>
        </w:rPr>
        <w:t xml:space="preserve">Q4: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w:t>
      </w:r>
      <w:r w:rsidRPr="00FD518D">
        <w:rPr>
          <w:b/>
          <w:bCs/>
          <w:sz w:val="22"/>
        </w:rPr>
        <w:t xml:space="preserve">applied only if </w:t>
      </w:r>
      <w:proofErr w:type="spellStart"/>
      <w:r w:rsidRPr="00FD518D">
        <w:rPr>
          <w:b/>
          <w:bCs/>
          <w:i/>
          <w:sz w:val="22"/>
        </w:rPr>
        <w:t>sfnSchemePdcch</w:t>
      </w:r>
      <w:proofErr w:type="spellEnd"/>
      <w:r w:rsidRPr="00FD518D">
        <w:rPr>
          <w:b/>
          <w:bCs/>
          <w:sz w:val="22"/>
        </w:rPr>
        <w:t xml:space="preserve"> is configured</w:t>
      </w:r>
      <w:r>
        <w:rPr>
          <w:b/>
          <w:bCs/>
          <w:sz w:val="22"/>
        </w:rPr>
        <w:t>?</w:t>
      </w:r>
    </w:p>
    <w:tbl>
      <w:tblPr>
        <w:tblStyle w:val="TableGrid"/>
        <w:tblW w:w="0" w:type="auto"/>
        <w:tblLook w:val="04A0" w:firstRow="1" w:lastRow="0" w:firstColumn="1" w:lastColumn="0" w:noHBand="0" w:noVBand="1"/>
      </w:tblPr>
      <w:tblGrid>
        <w:gridCol w:w="2122"/>
        <w:gridCol w:w="1559"/>
        <w:gridCol w:w="5950"/>
      </w:tblGrid>
      <w:tr w:rsidR="00FD518D" w14:paraId="19D7AFF4" w14:textId="77777777" w:rsidTr="001E31B4">
        <w:tc>
          <w:tcPr>
            <w:tcW w:w="2122" w:type="dxa"/>
            <w:shd w:val="clear" w:color="auto" w:fill="D9D9D9" w:themeFill="background1" w:themeFillShade="D9"/>
          </w:tcPr>
          <w:p w14:paraId="1B61875E" w14:textId="77777777" w:rsidR="00FD518D" w:rsidRPr="004B538A" w:rsidRDefault="00FD518D"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792D501" w14:textId="77777777" w:rsidR="00FD518D" w:rsidRPr="004B538A" w:rsidRDefault="00FD518D"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7022F27" w14:textId="77777777" w:rsidR="00FD518D" w:rsidRPr="004B538A" w:rsidRDefault="00FD518D"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473A3A6" w14:textId="77777777" w:rsidTr="001E31B4">
        <w:tc>
          <w:tcPr>
            <w:tcW w:w="2122" w:type="dxa"/>
          </w:tcPr>
          <w:p w14:paraId="0285F3BE" w14:textId="6FAAEE0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67E47A2A" w14:textId="0B79A58F"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32F9BAA" w14:textId="54D128E7"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D9363C6" w14:textId="77777777" w:rsidTr="001E31B4">
        <w:tc>
          <w:tcPr>
            <w:tcW w:w="2122" w:type="dxa"/>
          </w:tcPr>
          <w:p w14:paraId="3359D772" w14:textId="56ACF70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8AAF67A" w14:textId="448DF7B3"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1BE536D" w14:textId="77777777" w:rsidR="002A6CBC" w:rsidRPr="00F60AD3" w:rsidRDefault="002A6CBC" w:rsidP="002A6CBC">
            <w:pPr>
              <w:rPr>
                <w:rFonts w:ascii="Arial" w:eastAsia="Malgun Gothic" w:hAnsi="Arial" w:cs="Arial"/>
                <w:sz w:val="22"/>
                <w:szCs w:val="22"/>
                <w:lang w:eastAsia="ko-KR"/>
              </w:rPr>
            </w:pPr>
          </w:p>
        </w:tc>
      </w:tr>
      <w:tr w:rsidR="00023B89" w:rsidRPr="004B538A" w14:paraId="42870005" w14:textId="77777777" w:rsidTr="001E31B4">
        <w:tc>
          <w:tcPr>
            <w:tcW w:w="2122" w:type="dxa"/>
          </w:tcPr>
          <w:p w14:paraId="0A67816B" w14:textId="4B8DC4F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FDC9B38" w14:textId="18CA8E7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3B99C6" w14:textId="77777777" w:rsidR="00023B89" w:rsidRPr="00F60AD3" w:rsidRDefault="00023B89" w:rsidP="00023B89">
            <w:pPr>
              <w:rPr>
                <w:rFonts w:ascii="Arial" w:eastAsia="Malgun Gothic" w:hAnsi="Arial" w:cs="Arial"/>
                <w:sz w:val="22"/>
                <w:szCs w:val="22"/>
                <w:lang w:eastAsia="ko-KR"/>
              </w:rPr>
            </w:pPr>
          </w:p>
        </w:tc>
      </w:tr>
      <w:tr w:rsidR="0007376D" w:rsidRPr="004B538A" w14:paraId="413A15CC" w14:textId="77777777" w:rsidTr="001E31B4">
        <w:tc>
          <w:tcPr>
            <w:tcW w:w="2122" w:type="dxa"/>
          </w:tcPr>
          <w:p w14:paraId="50189768" w14:textId="1B81BDF2"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A755795" w14:textId="1A423655"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2ADD10F" w14:textId="792B0BA7" w:rsidR="0007376D" w:rsidRPr="00F60AD3" w:rsidRDefault="0007376D" w:rsidP="0007376D">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proofErr w:type="spellStart"/>
            <w:r w:rsidRPr="000A5596">
              <w:rPr>
                <w:rFonts w:ascii="Arial" w:eastAsia="DengXian" w:hAnsi="Arial" w:cs="Arial"/>
                <w:sz w:val="22"/>
                <w:szCs w:val="22"/>
                <w:lang w:eastAsia="zh-CN"/>
              </w:rPr>
              <w:t>sfnSchemePdcch</w:t>
            </w:r>
            <w:proofErr w:type="spellEnd"/>
            <w:r>
              <w:rPr>
                <w:rFonts w:ascii="Arial" w:eastAsia="DengXian" w:hAnsi="Arial" w:cs="Arial"/>
                <w:sz w:val="22"/>
                <w:szCs w:val="22"/>
                <w:lang w:eastAsia="zh-CN"/>
              </w:rPr>
              <w:t xml:space="preserve"> and two TCI states in MAC CE.  Therefore, ‘</w:t>
            </w:r>
            <w:proofErr w:type="spellStart"/>
            <w:r w:rsidRPr="001B4A9B">
              <w:rPr>
                <w:rFonts w:ascii="Arial" w:eastAsia="DengXian" w:hAnsi="Arial" w:cs="Arial"/>
                <w:i/>
                <w:iCs/>
                <w:sz w:val="22"/>
                <w:szCs w:val="22"/>
                <w:lang w:eastAsia="zh-CN"/>
              </w:rPr>
              <w:t>sfnSchemePdcch</w:t>
            </w:r>
            <w:proofErr w:type="spellEnd"/>
            <w:r w:rsidRPr="001B4A9B">
              <w:rPr>
                <w:rFonts w:ascii="Arial" w:eastAsia="DengXian" w:hAnsi="Arial" w:cs="Arial"/>
                <w:sz w:val="22"/>
                <w:szCs w:val="22"/>
                <w:lang w:eastAsia="zh-CN"/>
              </w:rPr>
              <w:t xml:space="preserve"> is configured</w:t>
            </w:r>
            <w:r>
              <w:rPr>
                <w:rFonts w:ascii="Arial" w:eastAsia="DengXian" w:hAnsi="Arial" w:cs="Arial"/>
                <w:sz w:val="22"/>
                <w:szCs w:val="22"/>
                <w:lang w:eastAsia="zh-CN"/>
              </w:rPr>
              <w:t>’ is a necessary condition, otherwise two TCI states indicated by MAC CE would be an error case.</w:t>
            </w:r>
          </w:p>
        </w:tc>
      </w:tr>
      <w:tr w:rsidR="0007376D" w:rsidRPr="004B538A" w14:paraId="73895C7E" w14:textId="77777777" w:rsidTr="001E31B4">
        <w:tc>
          <w:tcPr>
            <w:tcW w:w="2122" w:type="dxa"/>
          </w:tcPr>
          <w:p w14:paraId="6C631BC8" w14:textId="2FA88128" w:rsidR="0007376D" w:rsidRPr="00F60AD3" w:rsidRDefault="00E20F83" w:rsidP="0007376D">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12DBE58" w14:textId="544DCEDB" w:rsidR="0007376D" w:rsidRPr="00F60AD3" w:rsidRDefault="00D46480" w:rsidP="0007376D">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2EC0505" w14:textId="77777777" w:rsidR="0007376D" w:rsidRPr="00F60AD3" w:rsidRDefault="0007376D" w:rsidP="0007376D">
            <w:pPr>
              <w:rPr>
                <w:rFonts w:ascii="Arial" w:eastAsia="Malgun Gothic" w:hAnsi="Arial" w:cs="Arial"/>
                <w:sz w:val="22"/>
                <w:szCs w:val="22"/>
                <w:lang w:eastAsia="ko-KR"/>
              </w:rPr>
            </w:pPr>
          </w:p>
        </w:tc>
      </w:tr>
      <w:tr w:rsidR="00176642" w:rsidRPr="004B538A" w14:paraId="2FF842F4" w14:textId="77777777" w:rsidTr="001E31B4">
        <w:tc>
          <w:tcPr>
            <w:tcW w:w="2122" w:type="dxa"/>
          </w:tcPr>
          <w:p w14:paraId="77AE3925" w14:textId="3FE7A6DB" w:rsidR="00176642" w:rsidRPr="00F60AD3" w:rsidRDefault="00176642" w:rsidP="00176642">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1D32584" w14:textId="34F8EEC2" w:rsidR="00176642" w:rsidRPr="00F60AD3" w:rsidRDefault="00176642" w:rsidP="00176642">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C533A81" w14:textId="77777777" w:rsidR="00176642" w:rsidRPr="00F60AD3" w:rsidRDefault="00176642" w:rsidP="00176642">
            <w:pPr>
              <w:rPr>
                <w:rFonts w:ascii="Arial" w:eastAsia="Malgun Gothic" w:hAnsi="Arial" w:cs="Arial"/>
                <w:sz w:val="22"/>
                <w:szCs w:val="22"/>
                <w:lang w:eastAsia="ko-KR"/>
              </w:rPr>
            </w:pPr>
          </w:p>
        </w:tc>
      </w:tr>
      <w:tr w:rsidR="00176642" w:rsidRPr="004B538A" w14:paraId="4362CADF" w14:textId="77777777" w:rsidTr="001E31B4">
        <w:tc>
          <w:tcPr>
            <w:tcW w:w="2122" w:type="dxa"/>
          </w:tcPr>
          <w:p w14:paraId="622D472E" w14:textId="77777777" w:rsidR="00176642" w:rsidRPr="00F60AD3" w:rsidRDefault="00176642" w:rsidP="00176642">
            <w:pPr>
              <w:rPr>
                <w:rFonts w:ascii="Arial" w:eastAsia="Malgun Gothic" w:hAnsi="Arial" w:cs="Arial"/>
                <w:sz w:val="22"/>
                <w:szCs w:val="22"/>
                <w:lang w:eastAsia="ko-KR"/>
              </w:rPr>
            </w:pPr>
          </w:p>
        </w:tc>
        <w:tc>
          <w:tcPr>
            <w:tcW w:w="1559" w:type="dxa"/>
          </w:tcPr>
          <w:p w14:paraId="7E10A6EB" w14:textId="77777777" w:rsidR="00176642" w:rsidRPr="00F60AD3" w:rsidRDefault="00176642" w:rsidP="00176642">
            <w:pPr>
              <w:rPr>
                <w:rFonts w:ascii="Arial" w:eastAsia="Malgun Gothic" w:hAnsi="Arial" w:cs="Arial"/>
                <w:sz w:val="22"/>
                <w:szCs w:val="22"/>
                <w:lang w:eastAsia="ko-KR"/>
              </w:rPr>
            </w:pPr>
          </w:p>
        </w:tc>
        <w:tc>
          <w:tcPr>
            <w:tcW w:w="5950" w:type="dxa"/>
          </w:tcPr>
          <w:p w14:paraId="5FE08532" w14:textId="77777777" w:rsidR="00176642" w:rsidRPr="00F60AD3" w:rsidRDefault="00176642" w:rsidP="00176642">
            <w:pPr>
              <w:rPr>
                <w:rFonts w:ascii="Arial" w:eastAsia="Malgun Gothic" w:hAnsi="Arial" w:cs="Arial"/>
                <w:sz w:val="22"/>
                <w:szCs w:val="22"/>
                <w:lang w:eastAsia="ko-KR"/>
              </w:rPr>
            </w:pPr>
          </w:p>
        </w:tc>
      </w:tr>
      <w:tr w:rsidR="00176642" w:rsidRPr="004B538A" w14:paraId="427BF24D" w14:textId="77777777" w:rsidTr="001E31B4">
        <w:tc>
          <w:tcPr>
            <w:tcW w:w="2122" w:type="dxa"/>
          </w:tcPr>
          <w:p w14:paraId="400DA295" w14:textId="77777777" w:rsidR="00176642" w:rsidRPr="00F60AD3" w:rsidRDefault="00176642" w:rsidP="00176642">
            <w:pPr>
              <w:rPr>
                <w:rFonts w:ascii="Arial" w:eastAsia="Malgun Gothic" w:hAnsi="Arial" w:cs="Arial"/>
                <w:sz w:val="22"/>
                <w:szCs w:val="22"/>
                <w:lang w:eastAsia="ko-KR"/>
              </w:rPr>
            </w:pPr>
          </w:p>
        </w:tc>
        <w:tc>
          <w:tcPr>
            <w:tcW w:w="1559" w:type="dxa"/>
          </w:tcPr>
          <w:p w14:paraId="6622F23D" w14:textId="77777777" w:rsidR="00176642" w:rsidRPr="00F60AD3" w:rsidRDefault="00176642" w:rsidP="00176642">
            <w:pPr>
              <w:rPr>
                <w:rFonts w:ascii="Arial" w:eastAsia="Malgun Gothic" w:hAnsi="Arial" w:cs="Arial"/>
                <w:sz w:val="22"/>
                <w:szCs w:val="22"/>
                <w:lang w:eastAsia="ko-KR"/>
              </w:rPr>
            </w:pPr>
          </w:p>
        </w:tc>
        <w:tc>
          <w:tcPr>
            <w:tcW w:w="5950" w:type="dxa"/>
          </w:tcPr>
          <w:p w14:paraId="65B3EC45" w14:textId="77777777" w:rsidR="00176642" w:rsidRPr="00F60AD3" w:rsidRDefault="00176642" w:rsidP="00176642">
            <w:pPr>
              <w:rPr>
                <w:rFonts w:ascii="Arial" w:eastAsia="Malgun Gothic" w:hAnsi="Arial" w:cs="Arial"/>
                <w:sz w:val="22"/>
                <w:szCs w:val="22"/>
                <w:lang w:eastAsia="ko-KR"/>
              </w:rPr>
            </w:pPr>
          </w:p>
        </w:tc>
      </w:tr>
      <w:tr w:rsidR="00176642" w:rsidRPr="004B538A" w14:paraId="720EA2AB" w14:textId="77777777" w:rsidTr="001E31B4">
        <w:tc>
          <w:tcPr>
            <w:tcW w:w="2122" w:type="dxa"/>
          </w:tcPr>
          <w:p w14:paraId="280B48A5" w14:textId="77777777" w:rsidR="00176642" w:rsidRPr="00F60AD3" w:rsidRDefault="00176642" w:rsidP="00176642">
            <w:pPr>
              <w:rPr>
                <w:rFonts w:ascii="Arial" w:eastAsia="Malgun Gothic" w:hAnsi="Arial" w:cs="Arial"/>
                <w:sz w:val="22"/>
                <w:szCs w:val="22"/>
                <w:lang w:eastAsia="ko-KR"/>
              </w:rPr>
            </w:pPr>
          </w:p>
        </w:tc>
        <w:tc>
          <w:tcPr>
            <w:tcW w:w="1559" w:type="dxa"/>
          </w:tcPr>
          <w:p w14:paraId="53EE9F28" w14:textId="77777777" w:rsidR="00176642" w:rsidRPr="00F60AD3" w:rsidRDefault="00176642" w:rsidP="00176642">
            <w:pPr>
              <w:rPr>
                <w:rFonts w:ascii="Arial" w:eastAsia="Malgun Gothic" w:hAnsi="Arial" w:cs="Arial"/>
                <w:sz w:val="22"/>
                <w:szCs w:val="22"/>
                <w:lang w:eastAsia="ko-KR"/>
              </w:rPr>
            </w:pPr>
          </w:p>
        </w:tc>
        <w:tc>
          <w:tcPr>
            <w:tcW w:w="5950" w:type="dxa"/>
          </w:tcPr>
          <w:p w14:paraId="045CAABC" w14:textId="77777777" w:rsidR="00176642" w:rsidRPr="00F60AD3" w:rsidRDefault="00176642" w:rsidP="00176642">
            <w:pPr>
              <w:rPr>
                <w:rFonts w:ascii="Arial" w:eastAsia="Malgun Gothic" w:hAnsi="Arial" w:cs="Arial"/>
                <w:sz w:val="22"/>
                <w:szCs w:val="22"/>
                <w:lang w:eastAsia="ko-KR"/>
              </w:rPr>
            </w:pPr>
          </w:p>
        </w:tc>
      </w:tr>
      <w:tr w:rsidR="00176642" w:rsidRPr="004B538A" w14:paraId="7933F7B4" w14:textId="77777777" w:rsidTr="001E31B4">
        <w:tc>
          <w:tcPr>
            <w:tcW w:w="2122" w:type="dxa"/>
          </w:tcPr>
          <w:p w14:paraId="3683790D" w14:textId="77777777" w:rsidR="00176642" w:rsidRPr="00F60AD3" w:rsidRDefault="00176642" w:rsidP="00176642">
            <w:pPr>
              <w:rPr>
                <w:rFonts w:ascii="Arial" w:eastAsia="Malgun Gothic" w:hAnsi="Arial" w:cs="Arial"/>
                <w:sz w:val="22"/>
                <w:szCs w:val="22"/>
                <w:lang w:eastAsia="ko-KR"/>
              </w:rPr>
            </w:pPr>
          </w:p>
        </w:tc>
        <w:tc>
          <w:tcPr>
            <w:tcW w:w="1559" w:type="dxa"/>
          </w:tcPr>
          <w:p w14:paraId="6CC7B62C" w14:textId="77777777" w:rsidR="00176642" w:rsidRPr="00F60AD3" w:rsidRDefault="00176642" w:rsidP="00176642">
            <w:pPr>
              <w:rPr>
                <w:rFonts w:ascii="Arial" w:eastAsia="Malgun Gothic" w:hAnsi="Arial" w:cs="Arial"/>
                <w:sz w:val="22"/>
                <w:szCs w:val="22"/>
                <w:lang w:eastAsia="ko-KR"/>
              </w:rPr>
            </w:pPr>
          </w:p>
        </w:tc>
        <w:tc>
          <w:tcPr>
            <w:tcW w:w="5950" w:type="dxa"/>
          </w:tcPr>
          <w:p w14:paraId="44A496A4" w14:textId="77777777" w:rsidR="00176642" w:rsidRPr="00F60AD3" w:rsidRDefault="00176642" w:rsidP="00176642">
            <w:pPr>
              <w:rPr>
                <w:rFonts w:ascii="Arial" w:eastAsia="Malgun Gothic" w:hAnsi="Arial" w:cs="Arial"/>
                <w:sz w:val="22"/>
                <w:szCs w:val="22"/>
                <w:lang w:eastAsia="ko-KR"/>
              </w:rPr>
            </w:pPr>
          </w:p>
        </w:tc>
      </w:tr>
      <w:tr w:rsidR="00176642" w:rsidRPr="004B538A" w14:paraId="3DE65A5A" w14:textId="77777777" w:rsidTr="001E31B4">
        <w:tc>
          <w:tcPr>
            <w:tcW w:w="2122" w:type="dxa"/>
          </w:tcPr>
          <w:p w14:paraId="59B2A455" w14:textId="77777777" w:rsidR="00176642" w:rsidRPr="00F60AD3" w:rsidRDefault="00176642" w:rsidP="00176642">
            <w:pPr>
              <w:rPr>
                <w:rFonts w:ascii="Arial" w:eastAsia="Malgun Gothic" w:hAnsi="Arial" w:cs="Arial"/>
                <w:sz w:val="22"/>
                <w:szCs w:val="22"/>
                <w:lang w:eastAsia="ko-KR"/>
              </w:rPr>
            </w:pPr>
          </w:p>
        </w:tc>
        <w:tc>
          <w:tcPr>
            <w:tcW w:w="1559" w:type="dxa"/>
          </w:tcPr>
          <w:p w14:paraId="3557391B" w14:textId="77777777" w:rsidR="00176642" w:rsidRPr="00F60AD3" w:rsidRDefault="00176642" w:rsidP="00176642">
            <w:pPr>
              <w:rPr>
                <w:rFonts w:ascii="Arial" w:eastAsia="Malgun Gothic" w:hAnsi="Arial" w:cs="Arial"/>
                <w:sz w:val="22"/>
                <w:szCs w:val="22"/>
                <w:lang w:eastAsia="ko-KR"/>
              </w:rPr>
            </w:pPr>
          </w:p>
        </w:tc>
        <w:tc>
          <w:tcPr>
            <w:tcW w:w="5950" w:type="dxa"/>
          </w:tcPr>
          <w:p w14:paraId="6E368DAF" w14:textId="77777777" w:rsidR="00176642" w:rsidRPr="00F60AD3" w:rsidRDefault="00176642" w:rsidP="00176642">
            <w:pPr>
              <w:rPr>
                <w:rFonts w:ascii="Arial" w:eastAsia="Malgun Gothic" w:hAnsi="Arial" w:cs="Arial"/>
                <w:sz w:val="22"/>
                <w:szCs w:val="22"/>
                <w:lang w:eastAsia="ko-KR"/>
              </w:rPr>
            </w:pPr>
          </w:p>
        </w:tc>
      </w:tr>
    </w:tbl>
    <w:p w14:paraId="4924F833" w14:textId="77777777" w:rsidR="00FD518D" w:rsidRDefault="00FD518D" w:rsidP="00FD518D">
      <w:pPr>
        <w:rPr>
          <w:rFonts w:ascii="CG Times (WN)" w:eastAsia="Malgun Gothic" w:hAnsi="CG Times (WN)"/>
          <w:sz w:val="22"/>
          <w:szCs w:val="22"/>
          <w:lang w:eastAsia="ko-KR"/>
        </w:rPr>
      </w:pPr>
    </w:p>
    <w:p w14:paraId="2A529DA3" w14:textId="77777777" w:rsidR="00FD518D" w:rsidRPr="008932D3" w:rsidRDefault="00FD518D" w:rsidP="00FD518D">
      <w:pPr>
        <w:rPr>
          <w:rFonts w:eastAsia="Malgun Gothic"/>
          <w:b/>
          <w:sz w:val="22"/>
          <w:u w:val="single"/>
          <w:lang w:eastAsia="ko-KR"/>
        </w:rPr>
      </w:pPr>
      <w:r w:rsidRPr="008932D3">
        <w:rPr>
          <w:rFonts w:eastAsia="Malgun Gothic" w:hint="eastAsia"/>
          <w:b/>
          <w:sz w:val="22"/>
          <w:u w:val="single"/>
          <w:lang w:eastAsia="ko-KR"/>
        </w:rPr>
        <w:t>Rapporteur summary</w:t>
      </w:r>
    </w:p>
    <w:p w14:paraId="3E763947" w14:textId="77777777" w:rsidR="00FD518D" w:rsidRPr="008932D3" w:rsidRDefault="00FD518D" w:rsidP="00FD518D">
      <w:pPr>
        <w:rPr>
          <w:rFonts w:eastAsia="Malgun Gothic"/>
          <w:b/>
          <w:sz w:val="22"/>
          <w:lang w:eastAsia="ko-KR"/>
        </w:rPr>
      </w:pPr>
      <w:r w:rsidRPr="008932D3">
        <w:rPr>
          <w:rFonts w:eastAsia="Malgun Gothic" w:hint="eastAsia"/>
          <w:b/>
          <w:sz w:val="22"/>
          <w:lang w:eastAsia="ko-KR"/>
        </w:rPr>
        <w:t>TBD</w:t>
      </w:r>
    </w:p>
    <w:p w14:paraId="61416F5C" w14:textId="77777777" w:rsidR="00FD518D" w:rsidRPr="00FD518D" w:rsidRDefault="00FD518D" w:rsidP="006077F6">
      <w:pPr>
        <w:rPr>
          <w:rFonts w:ascii="CG Times (WN)" w:eastAsia="Malgun Gothic" w:hAnsi="CG Times (WN)"/>
          <w:sz w:val="22"/>
          <w:szCs w:val="22"/>
          <w:lang w:eastAsia="ko-KR"/>
        </w:rPr>
      </w:pPr>
    </w:p>
    <w:p w14:paraId="0DFAA911" w14:textId="4AC869C6" w:rsidR="009670E5" w:rsidRPr="00B35416" w:rsidRDefault="006B49F4" w:rsidP="006B49F4">
      <w:pPr>
        <w:pStyle w:val="Heading3"/>
      </w:pPr>
      <w:r w:rsidRPr="006B49F4">
        <w:t>3.1.</w:t>
      </w:r>
      <w:r w:rsidR="00B35416">
        <w:t>2</w:t>
      </w:r>
      <w:r w:rsidRPr="006B49F4">
        <w:tab/>
      </w:r>
      <w:r w:rsidR="00B35416" w:rsidRPr="00B35416">
        <w:t>PDCCH repetition impact on MAC</w:t>
      </w:r>
    </w:p>
    <w:p w14:paraId="3C4BB75F" w14:textId="77777777" w:rsidR="008E5118" w:rsidRDefault="008E5118" w:rsidP="008E5118">
      <w:pPr>
        <w:rPr>
          <w:rFonts w:eastAsia="Malgun Gothic"/>
          <w:sz w:val="22"/>
          <w:szCs w:val="22"/>
          <w:lang w:val="en-US" w:eastAsia="ko-KR"/>
        </w:rPr>
      </w:pPr>
      <w:r>
        <w:rPr>
          <w:rFonts w:eastAsia="Malgun Gothic"/>
          <w:sz w:val="22"/>
          <w:szCs w:val="22"/>
          <w:lang w:val="en-US" w:eastAsia="ko-KR"/>
        </w:rPr>
        <w:t>Company contribution [9</w:t>
      </w:r>
      <w:r w:rsidRPr="008E5118">
        <w:rPr>
          <w:rFonts w:eastAsia="Malgun Gothic"/>
          <w:sz w:val="22"/>
          <w:szCs w:val="22"/>
          <w:lang w:val="en-US" w:eastAsia="ko-KR"/>
        </w:rPr>
        <w:t xml:space="preserve">] propose that the current procedure text regarding </w:t>
      </w:r>
      <w:proofErr w:type="spellStart"/>
      <w:r w:rsidRPr="008E5118">
        <w:rPr>
          <w:rFonts w:eastAsia="Malgun Gothic"/>
          <w:i/>
          <w:sz w:val="22"/>
          <w:szCs w:val="22"/>
          <w:lang w:val="en-US" w:eastAsia="ko-KR"/>
        </w:rPr>
        <w:t>drx-</w:t>
      </w:r>
      <w:proofErr w:type="gramStart"/>
      <w:r w:rsidRPr="008E5118">
        <w:rPr>
          <w:rFonts w:eastAsia="Malgun Gothic"/>
          <w:i/>
          <w:sz w:val="22"/>
          <w:szCs w:val="22"/>
          <w:lang w:val="en-US" w:eastAsia="ko-KR"/>
        </w:rPr>
        <w:t>InactivityTimer</w:t>
      </w:r>
      <w:proofErr w:type="spellEnd"/>
      <w:proofErr w:type="gramEnd"/>
      <w:r w:rsidRPr="008E5118">
        <w:rPr>
          <w:rFonts w:eastAsia="Malgun Gothic"/>
          <w:sz w:val="22"/>
          <w:szCs w:val="22"/>
          <w:lang w:val="en-US" w:eastAsia="ko-KR"/>
        </w:rPr>
        <w:t xml:space="preserve"> and Active Time should be updated based on RAN1 agreements in PDCCH repetition case. </w:t>
      </w:r>
    </w:p>
    <w:p w14:paraId="4D833A31" w14:textId="17397C26" w:rsidR="008932D3" w:rsidRDefault="008E5118" w:rsidP="008E5118">
      <w:pPr>
        <w:rPr>
          <w:rFonts w:eastAsia="Malgun Gothic"/>
          <w:sz w:val="22"/>
          <w:szCs w:val="22"/>
          <w:lang w:val="en-US" w:eastAsia="ko-KR"/>
        </w:rPr>
      </w:pPr>
      <w:r>
        <w:rPr>
          <w:rFonts w:eastAsia="Malgun Gothic"/>
          <w:sz w:val="22"/>
          <w:szCs w:val="22"/>
          <w:lang w:val="en-US" w:eastAsia="ko-KR"/>
        </w:rPr>
        <w:lastRenderedPageBreak/>
        <w:t>According to</w:t>
      </w:r>
      <w:r w:rsidRPr="008E5118">
        <w:rPr>
          <w:rFonts w:eastAsia="Malgun Gothic"/>
          <w:sz w:val="22"/>
          <w:szCs w:val="22"/>
          <w:lang w:val="en-US" w:eastAsia="ko-KR"/>
        </w:rPr>
        <w:t xml:space="preserve"> RAN1 agreements</w:t>
      </w:r>
      <w:r>
        <w:rPr>
          <w:rFonts w:eastAsia="Malgun Gothic"/>
          <w:sz w:val="22"/>
          <w:szCs w:val="22"/>
          <w:lang w:val="en-US" w:eastAsia="ko-KR"/>
        </w:rPr>
        <w:t xml:space="preserve"> captured in [9]</w:t>
      </w:r>
      <w:r w:rsidRPr="008E5118">
        <w:rPr>
          <w:rFonts w:eastAsia="Malgun Gothic"/>
          <w:sz w:val="22"/>
          <w:szCs w:val="22"/>
          <w:lang w:val="en-US" w:eastAsia="ko-KR"/>
        </w:rPr>
        <w:t xml:space="preserve">, if the PDCCH is enabled with </w:t>
      </w:r>
      <w:r>
        <w:rPr>
          <w:rFonts w:eastAsia="Malgun Gothic"/>
          <w:sz w:val="22"/>
          <w:szCs w:val="22"/>
          <w:lang w:val="en-US" w:eastAsia="ko-KR"/>
        </w:rPr>
        <w:t xml:space="preserve">PDCCH </w:t>
      </w:r>
      <w:r w:rsidRPr="008E5118">
        <w:rPr>
          <w:rFonts w:eastAsia="Malgun Gothic"/>
          <w:sz w:val="22"/>
          <w:szCs w:val="22"/>
          <w:lang w:val="en-US" w:eastAsia="ko-KR"/>
        </w:rPr>
        <w:t xml:space="preserve">repetition through RRC configuration, the timeline involved/related to DCI decoding may have impacts on the reference point of starting a timer which is defined in MAC spec, for example, starting </w:t>
      </w:r>
      <w:proofErr w:type="spellStart"/>
      <w:r w:rsidRPr="008E5118">
        <w:rPr>
          <w:rFonts w:eastAsia="Malgun Gothic"/>
          <w:i/>
          <w:sz w:val="22"/>
          <w:szCs w:val="22"/>
          <w:lang w:val="en-US" w:eastAsia="ko-KR"/>
        </w:rPr>
        <w:t>drx-InactivityTimer</w:t>
      </w:r>
      <w:proofErr w:type="spellEnd"/>
      <w:r w:rsidRPr="008E5118">
        <w:rPr>
          <w:rFonts w:eastAsia="Malgun Gothic"/>
          <w:sz w:val="22"/>
          <w:szCs w:val="22"/>
          <w:lang w:val="en-US" w:eastAsia="ko-KR"/>
        </w:rPr>
        <w:t>.</w:t>
      </w:r>
    </w:p>
    <w:p w14:paraId="135C6C6A" w14:textId="40957C97" w:rsidR="008E5118" w:rsidRDefault="008E5118" w:rsidP="008E5118">
      <w:pPr>
        <w:rPr>
          <w:sz w:val="22"/>
        </w:rPr>
      </w:pPr>
      <w:r w:rsidRPr="008E5118">
        <w:rPr>
          <w:sz w:val="22"/>
        </w:rPr>
        <w:t xml:space="preserve">In current MAC spec, the </w:t>
      </w:r>
      <w:proofErr w:type="spellStart"/>
      <w:r w:rsidRPr="008E5118">
        <w:rPr>
          <w:i/>
          <w:iCs/>
          <w:sz w:val="22"/>
          <w:szCs w:val="22"/>
        </w:rPr>
        <w:t>drx-InactivityTimer</w:t>
      </w:r>
      <w:proofErr w:type="spellEnd"/>
      <w:r w:rsidRPr="008E5118">
        <w:rPr>
          <w:sz w:val="22"/>
          <w:szCs w:val="22"/>
        </w:rPr>
        <w:t xml:space="preserve"> </w:t>
      </w:r>
      <w:r w:rsidRPr="008E5118">
        <w:rPr>
          <w:sz w:val="22"/>
        </w:rPr>
        <w:t xml:space="preserve">start or restart in the first symbol after the end of the PDCCH reception. However, it is unclear </w:t>
      </w:r>
      <w:r>
        <w:rPr>
          <w:sz w:val="22"/>
        </w:rPr>
        <w:t xml:space="preserve">for </w:t>
      </w:r>
      <w:r w:rsidRPr="008E5118">
        <w:rPr>
          <w:sz w:val="22"/>
        </w:rPr>
        <w:t>the PDCCH repetition case, i.e., whether the PDCCH reception is the first PDCCH candidate or the second one of one PDCCH repetition.</w:t>
      </w:r>
    </w:p>
    <w:p w14:paraId="41D98B7D" w14:textId="2B5A3209" w:rsidR="00463E96" w:rsidRPr="00ED01FB" w:rsidRDefault="00463E96" w:rsidP="008E5118">
      <w:pPr>
        <w:rPr>
          <w:sz w:val="22"/>
          <w:lang w:val="en-US"/>
        </w:rPr>
      </w:pPr>
      <w:r>
        <w:rPr>
          <w:sz w:val="22"/>
        </w:rPr>
        <w:t>Therefore, a</w:t>
      </w:r>
      <w:r w:rsidRPr="00463E96">
        <w:rPr>
          <w:sz w:val="22"/>
        </w:rPr>
        <w:t xml:space="preserve"> note can be introduced to clarify the </w:t>
      </w:r>
      <w:r w:rsidRPr="008E5118">
        <w:rPr>
          <w:rFonts w:eastAsia="Malgun Gothic"/>
          <w:sz w:val="22"/>
          <w:szCs w:val="22"/>
          <w:lang w:val="en-US" w:eastAsia="ko-KR"/>
        </w:rPr>
        <w:t xml:space="preserve">reference point of starting a timer </w:t>
      </w:r>
      <w:r>
        <w:rPr>
          <w:rFonts w:eastAsia="Malgun Gothic"/>
          <w:sz w:val="22"/>
          <w:szCs w:val="22"/>
          <w:lang w:val="en-US" w:eastAsia="ko-KR"/>
        </w:rPr>
        <w:t xml:space="preserve">when </w:t>
      </w:r>
      <w:r w:rsidRPr="00463E96">
        <w:rPr>
          <w:sz w:val="22"/>
        </w:rPr>
        <w:t>PDCCH repetition if configured.</w:t>
      </w:r>
    </w:p>
    <w:tbl>
      <w:tblPr>
        <w:tblStyle w:val="TableGrid"/>
        <w:tblW w:w="0" w:type="auto"/>
        <w:tblLook w:val="04A0" w:firstRow="1" w:lastRow="0" w:firstColumn="1" w:lastColumn="0" w:noHBand="0" w:noVBand="1"/>
      </w:tblPr>
      <w:tblGrid>
        <w:gridCol w:w="9631"/>
      </w:tblGrid>
      <w:tr w:rsidR="00906BA7" w14:paraId="305962F9" w14:textId="77777777" w:rsidTr="00906BA7">
        <w:tc>
          <w:tcPr>
            <w:tcW w:w="9631" w:type="dxa"/>
          </w:tcPr>
          <w:p w14:paraId="4EB5D280" w14:textId="3A57583A" w:rsidR="00906BA7" w:rsidRPr="00ED01FB" w:rsidRDefault="001E31B4" w:rsidP="00463E96">
            <w:pPr>
              <w:rPr>
                <w:rFonts w:ascii="Times New Roman" w:hAnsi="Times New Roman"/>
                <w:sz w:val="22"/>
                <w:lang w:val="en-US" w:eastAsia="zh-CN"/>
              </w:rPr>
            </w:pPr>
            <w:r>
              <w:rPr>
                <w:rFonts w:ascii="Times New Roman" w:hAnsi="Times New Roman"/>
                <w:sz w:val="22"/>
              </w:rPr>
              <w:t>NOTE</w:t>
            </w:r>
            <w:r w:rsidR="00906BA7" w:rsidRPr="00906BA7">
              <w:rPr>
                <w:rFonts w:ascii="Times New Roman" w:hAnsi="Times New Roman"/>
                <w:sz w:val="22"/>
              </w:rPr>
              <w:t xml:space="preserve"> 1: If the PDCCH reception includes two PDCCH candidates from corresponding search space sets, as described in clause 10.1 in 38.213, start or restart </w:t>
            </w:r>
            <w:proofErr w:type="spellStart"/>
            <w:r w:rsidR="00906BA7" w:rsidRPr="00906BA7">
              <w:rPr>
                <w:rFonts w:ascii="Times New Roman" w:hAnsi="Times New Roman"/>
                <w:i/>
                <w:iCs/>
                <w:sz w:val="22"/>
              </w:rPr>
              <w:t>drx-InactivityTimer</w:t>
            </w:r>
            <w:proofErr w:type="spellEnd"/>
            <w:r w:rsidR="00906BA7" w:rsidRPr="00906BA7">
              <w:rPr>
                <w:rFonts w:ascii="Times New Roman" w:hAnsi="Times New Roman"/>
                <w:sz w:val="22"/>
              </w:rPr>
              <w:t xml:space="preserve"> for this DRX group in the first symbol after the end of the PDCCH candidate that ends later in time.</w:t>
            </w:r>
          </w:p>
        </w:tc>
      </w:tr>
    </w:tbl>
    <w:p w14:paraId="53A88172" w14:textId="77777777" w:rsidR="00906BA7" w:rsidRDefault="00906BA7" w:rsidP="00463E96">
      <w:pPr>
        <w:rPr>
          <w:rFonts w:cs="Calibri"/>
          <w:b/>
          <w:bCs/>
          <w:sz w:val="22"/>
          <w:szCs w:val="22"/>
        </w:rPr>
      </w:pPr>
    </w:p>
    <w:p w14:paraId="4D9C06F1" w14:textId="18A603D3" w:rsidR="00463E96" w:rsidRDefault="00463E96" w:rsidP="00463E96">
      <w:pPr>
        <w:rPr>
          <w:rFonts w:eastAsia="Malgun Gothic"/>
          <w:b/>
          <w:bCs/>
          <w:sz w:val="22"/>
          <w:szCs w:val="22"/>
          <w:lang w:eastAsia="ko-KR"/>
        </w:rPr>
      </w:pPr>
      <w:r>
        <w:rPr>
          <w:rFonts w:cs="Calibri"/>
          <w:b/>
          <w:bCs/>
          <w:sz w:val="22"/>
          <w:szCs w:val="22"/>
        </w:rPr>
        <w:t>Q5: Do you agree to add above NOTE</w:t>
      </w:r>
      <w:r w:rsidR="001E31B4">
        <w:rPr>
          <w:rFonts w:cs="Calibri"/>
          <w:b/>
          <w:bCs/>
          <w:sz w:val="22"/>
          <w:szCs w:val="22"/>
        </w:rPr>
        <w:t xml:space="preserve"> 1</w:t>
      </w:r>
      <w:r>
        <w:rPr>
          <w:rFonts w:cs="Calibri"/>
          <w:b/>
          <w:bCs/>
          <w:sz w:val="22"/>
          <w:szCs w:val="22"/>
        </w:rPr>
        <w:t xml:space="preserve"> in the MAC specification to clarify the </w:t>
      </w:r>
      <w:r w:rsidRPr="00463E96">
        <w:rPr>
          <w:rFonts w:cs="Calibri"/>
          <w:b/>
          <w:bCs/>
          <w:sz w:val="22"/>
          <w:szCs w:val="22"/>
        </w:rPr>
        <w:t>reference point of starting a timer</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463E96" w14:paraId="09C1BD73" w14:textId="77777777" w:rsidTr="001E31B4">
        <w:tc>
          <w:tcPr>
            <w:tcW w:w="2122" w:type="dxa"/>
            <w:shd w:val="clear" w:color="auto" w:fill="D9D9D9" w:themeFill="background1" w:themeFillShade="D9"/>
          </w:tcPr>
          <w:p w14:paraId="75C327EF" w14:textId="77777777" w:rsidR="00463E96" w:rsidRPr="004B538A" w:rsidRDefault="00463E96"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DFFA9A" w14:textId="77777777" w:rsidR="00463E96" w:rsidRPr="004B538A" w:rsidRDefault="00463E96"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D9DCCAC" w14:textId="77777777" w:rsidR="00463E96" w:rsidRPr="004B538A" w:rsidRDefault="00463E96" w:rsidP="001E31B4">
            <w:pPr>
              <w:rPr>
                <w:rFonts w:eastAsia="Malgun Gothic"/>
                <w:sz w:val="22"/>
                <w:szCs w:val="22"/>
                <w:lang w:eastAsia="ko-KR"/>
              </w:rPr>
            </w:pPr>
            <w:r w:rsidRPr="004B538A">
              <w:rPr>
                <w:rFonts w:eastAsia="Malgun Gothic" w:hint="eastAsia"/>
                <w:sz w:val="22"/>
                <w:szCs w:val="22"/>
                <w:lang w:eastAsia="ko-KR"/>
              </w:rPr>
              <w:t>Comments</w:t>
            </w:r>
          </w:p>
        </w:tc>
      </w:tr>
      <w:tr w:rsidR="00463E96" w14:paraId="699111FE" w14:textId="77777777" w:rsidTr="001E31B4">
        <w:tc>
          <w:tcPr>
            <w:tcW w:w="2122" w:type="dxa"/>
          </w:tcPr>
          <w:p w14:paraId="688DABE2" w14:textId="7C48AF84"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E07E567" w14:textId="2A1ECC22"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2FF87444" w14:textId="63F85098"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2A6CBC" w:rsidRPr="004B538A" w14:paraId="7B14B396" w14:textId="77777777" w:rsidTr="001E31B4">
        <w:tc>
          <w:tcPr>
            <w:tcW w:w="2122" w:type="dxa"/>
          </w:tcPr>
          <w:p w14:paraId="7D6C2D70" w14:textId="6D7F159A"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A181EAB" w14:textId="3F6CB7D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A5D5F10" w14:textId="77777777" w:rsidR="002A6CBC" w:rsidRPr="00F60AD3" w:rsidRDefault="002A6CBC" w:rsidP="002A6CBC">
            <w:pPr>
              <w:rPr>
                <w:rFonts w:ascii="Arial" w:eastAsia="Malgun Gothic" w:hAnsi="Arial" w:cs="Arial"/>
                <w:sz w:val="22"/>
                <w:szCs w:val="22"/>
                <w:lang w:eastAsia="ko-KR"/>
              </w:rPr>
            </w:pPr>
          </w:p>
        </w:tc>
      </w:tr>
      <w:tr w:rsidR="00023B89" w:rsidRPr="004B538A" w14:paraId="00F5BAC4" w14:textId="77777777" w:rsidTr="001E31B4">
        <w:tc>
          <w:tcPr>
            <w:tcW w:w="2122" w:type="dxa"/>
          </w:tcPr>
          <w:p w14:paraId="643A8C55" w14:textId="7DAC0823"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526890C" w14:textId="4BC11A8E" w:rsidR="00023B89" w:rsidRPr="00F60AD3" w:rsidRDefault="00023B89"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but as normative text</w:t>
            </w:r>
          </w:p>
        </w:tc>
        <w:tc>
          <w:tcPr>
            <w:tcW w:w="5950" w:type="dxa"/>
          </w:tcPr>
          <w:p w14:paraId="226467FB" w14:textId="0E6430F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192614" w:rsidRPr="004B538A" w14:paraId="1B46F633" w14:textId="77777777" w:rsidTr="001E31B4">
        <w:tc>
          <w:tcPr>
            <w:tcW w:w="2122" w:type="dxa"/>
          </w:tcPr>
          <w:p w14:paraId="6E0A959E" w14:textId="38659A33" w:rsidR="00192614" w:rsidRPr="00F60AD3" w:rsidRDefault="00192614" w:rsidP="00192614">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271AB2E1" w14:textId="14A23DCA" w:rsidR="00192614" w:rsidRPr="00F60AD3" w:rsidRDefault="00192614" w:rsidP="00192614">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464D3715" w14:textId="39C96ECB" w:rsidR="00192614" w:rsidRPr="00F60AD3" w:rsidRDefault="00192614" w:rsidP="00192614">
            <w:pPr>
              <w:rPr>
                <w:rFonts w:ascii="Arial" w:eastAsia="Malgun Gothic" w:hAnsi="Arial" w:cs="Arial"/>
                <w:sz w:val="22"/>
                <w:szCs w:val="22"/>
                <w:lang w:eastAsia="ko-KR"/>
              </w:rPr>
            </w:pPr>
            <w:r>
              <w:rPr>
                <w:rFonts w:ascii="Arial" w:eastAsia="DengXian" w:hAnsi="Arial" w:cs="Arial"/>
                <w:sz w:val="22"/>
                <w:szCs w:val="22"/>
                <w:lang w:eastAsia="zh-CN"/>
              </w:rPr>
              <w:t>Taking t</w:t>
            </w:r>
            <w:r w:rsidRPr="00E73B9A">
              <w:rPr>
                <w:rFonts w:ascii="Arial" w:eastAsia="DengXian" w:hAnsi="Arial" w:cs="Arial"/>
                <w:sz w:val="22"/>
                <w:szCs w:val="22"/>
                <w:lang w:eastAsia="zh-CN"/>
              </w:rPr>
              <w:t xml:space="preserve">he PDCCH candidate that ends later in time among the two linked PDCCH candidates </w:t>
            </w:r>
            <w:r>
              <w:rPr>
                <w:rFonts w:ascii="Arial" w:eastAsia="DengXian" w:hAnsi="Arial" w:cs="Arial"/>
                <w:sz w:val="22"/>
                <w:szCs w:val="22"/>
                <w:lang w:eastAsia="zh-CN"/>
              </w:rPr>
              <w:t xml:space="preserve">used as reference for </w:t>
            </w:r>
            <w:r w:rsidRPr="00E73B9A">
              <w:rPr>
                <w:rFonts w:ascii="Arial" w:eastAsia="DengXian" w:hAnsi="Arial" w:cs="Arial"/>
                <w:sz w:val="22"/>
                <w:szCs w:val="22"/>
                <w:lang w:eastAsia="zh-CN"/>
              </w:rPr>
              <w:t xml:space="preserve">starting </w:t>
            </w:r>
            <w:proofErr w:type="spellStart"/>
            <w:r w:rsidRPr="00E73B9A">
              <w:rPr>
                <w:rFonts w:ascii="Arial" w:eastAsia="DengXian" w:hAnsi="Arial" w:cs="Arial"/>
                <w:sz w:val="22"/>
                <w:szCs w:val="22"/>
                <w:lang w:eastAsia="zh-CN"/>
              </w:rPr>
              <w:t>drx-InacitivityTimer</w:t>
            </w:r>
            <w:proofErr w:type="spellEnd"/>
            <w:r>
              <w:rPr>
                <w:rFonts w:ascii="Arial" w:eastAsia="DengXian" w:hAnsi="Arial" w:cs="Arial"/>
                <w:sz w:val="22"/>
                <w:szCs w:val="22"/>
                <w:lang w:eastAsia="zh-CN"/>
              </w:rPr>
              <w:t xml:space="preserve"> has been agreed in R</w:t>
            </w:r>
            <w:r w:rsidR="000764AE">
              <w:rPr>
                <w:rFonts w:ascii="Arial" w:eastAsia="DengXian" w:hAnsi="Arial" w:cs="Arial"/>
                <w:sz w:val="22"/>
                <w:szCs w:val="22"/>
                <w:lang w:eastAsia="zh-CN"/>
              </w:rPr>
              <w:t>AN</w:t>
            </w:r>
            <w:r>
              <w:rPr>
                <w:rFonts w:ascii="Arial" w:eastAsia="DengXian" w:hAnsi="Arial" w:cs="Arial"/>
                <w:sz w:val="22"/>
                <w:szCs w:val="22"/>
                <w:lang w:eastAsia="zh-CN"/>
              </w:rPr>
              <w:t xml:space="preserve">1#106-e and which should be captured in </w:t>
            </w:r>
            <w:r w:rsidR="007D4D59">
              <w:rPr>
                <w:rFonts w:ascii="Arial" w:eastAsia="DengXian" w:hAnsi="Arial" w:cs="Arial"/>
                <w:sz w:val="22"/>
                <w:szCs w:val="22"/>
                <w:lang w:eastAsia="zh-CN"/>
              </w:rPr>
              <w:t xml:space="preserve">TS </w:t>
            </w:r>
            <w:r>
              <w:rPr>
                <w:rFonts w:ascii="Arial" w:eastAsia="DengXian" w:hAnsi="Arial" w:cs="Arial"/>
                <w:sz w:val="22"/>
                <w:szCs w:val="22"/>
                <w:lang w:eastAsia="zh-CN"/>
              </w:rPr>
              <w:t>38.321</w:t>
            </w:r>
            <w:r w:rsidR="000B7F81">
              <w:rPr>
                <w:rFonts w:ascii="Arial" w:eastAsia="DengXian" w:hAnsi="Arial" w:cs="Arial"/>
                <w:sz w:val="22"/>
                <w:szCs w:val="22"/>
                <w:lang w:eastAsia="zh-CN"/>
              </w:rPr>
              <w:t>.</w:t>
            </w:r>
          </w:p>
        </w:tc>
      </w:tr>
      <w:tr w:rsidR="00192614" w:rsidRPr="004B538A" w14:paraId="453D1EA2" w14:textId="77777777" w:rsidTr="001E31B4">
        <w:tc>
          <w:tcPr>
            <w:tcW w:w="2122" w:type="dxa"/>
          </w:tcPr>
          <w:p w14:paraId="0C5FC6A4" w14:textId="37D19DDA" w:rsidR="00192614" w:rsidRPr="00F60AD3" w:rsidRDefault="00D55B99" w:rsidP="00192614">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1543953" w14:textId="4C29A8E2" w:rsidR="00192614" w:rsidRPr="00F60AD3" w:rsidRDefault="00290D7C" w:rsidP="00192614">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7280463" w14:textId="3E246E8B" w:rsidR="00192614" w:rsidRPr="00F60AD3" w:rsidRDefault="00ED01FB" w:rsidP="00192614">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E92066" w:rsidRPr="004B538A" w14:paraId="280C5F6B" w14:textId="77777777" w:rsidTr="001E31B4">
        <w:tc>
          <w:tcPr>
            <w:tcW w:w="2122" w:type="dxa"/>
          </w:tcPr>
          <w:p w14:paraId="54CD106E" w14:textId="78418424" w:rsidR="00E92066" w:rsidRPr="00F60AD3" w:rsidRDefault="00E92066" w:rsidP="00E9206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9FC3529" w14:textId="0477571D" w:rsidR="00E92066" w:rsidRPr="00F60AD3" w:rsidRDefault="00E92066" w:rsidP="00E920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B9040A2" w14:textId="77777777" w:rsidR="00E92066" w:rsidRPr="00F60AD3" w:rsidRDefault="00E92066" w:rsidP="00E92066">
            <w:pPr>
              <w:rPr>
                <w:rFonts w:ascii="Arial" w:eastAsia="Malgun Gothic" w:hAnsi="Arial" w:cs="Arial"/>
                <w:sz w:val="22"/>
                <w:szCs w:val="22"/>
                <w:lang w:eastAsia="ko-KR"/>
              </w:rPr>
            </w:pPr>
          </w:p>
        </w:tc>
      </w:tr>
      <w:tr w:rsidR="00E92066" w:rsidRPr="004B538A" w14:paraId="634828ED" w14:textId="77777777" w:rsidTr="001E31B4">
        <w:tc>
          <w:tcPr>
            <w:tcW w:w="2122" w:type="dxa"/>
          </w:tcPr>
          <w:p w14:paraId="7DB55A2B" w14:textId="77777777" w:rsidR="00E92066" w:rsidRPr="00F60AD3" w:rsidRDefault="00E92066" w:rsidP="00E92066">
            <w:pPr>
              <w:rPr>
                <w:rFonts w:ascii="Arial" w:eastAsia="Malgun Gothic" w:hAnsi="Arial" w:cs="Arial"/>
                <w:sz w:val="22"/>
                <w:szCs w:val="22"/>
                <w:lang w:eastAsia="ko-KR"/>
              </w:rPr>
            </w:pPr>
          </w:p>
        </w:tc>
        <w:tc>
          <w:tcPr>
            <w:tcW w:w="1559" w:type="dxa"/>
          </w:tcPr>
          <w:p w14:paraId="31511CB5" w14:textId="77777777" w:rsidR="00E92066" w:rsidRPr="00F60AD3" w:rsidRDefault="00E92066" w:rsidP="00E92066">
            <w:pPr>
              <w:rPr>
                <w:rFonts w:ascii="Arial" w:eastAsia="Malgun Gothic" w:hAnsi="Arial" w:cs="Arial"/>
                <w:sz w:val="22"/>
                <w:szCs w:val="22"/>
                <w:lang w:eastAsia="ko-KR"/>
              </w:rPr>
            </w:pPr>
          </w:p>
        </w:tc>
        <w:tc>
          <w:tcPr>
            <w:tcW w:w="5950" w:type="dxa"/>
          </w:tcPr>
          <w:p w14:paraId="0FC7139D" w14:textId="77777777" w:rsidR="00E92066" w:rsidRPr="00F60AD3" w:rsidRDefault="00E92066" w:rsidP="00E92066">
            <w:pPr>
              <w:rPr>
                <w:rFonts w:ascii="Arial" w:eastAsia="Malgun Gothic" w:hAnsi="Arial" w:cs="Arial"/>
                <w:sz w:val="22"/>
                <w:szCs w:val="22"/>
                <w:lang w:eastAsia="ko-KR"/>
              </w:rPr>
            </w:pPr>
          </w:p>
        </w:tc>
      </w:tr>
      <w:tr w:rsidR="00E92066" w:rsidRPr="004B538A" w14:paraId="7DC6A92D" w14:textId="77777777" w:rsidTr="001E31B4">
        <w:tc>
          <w:tcPr>
            <w:tcW w:w="2122" w:type="dxa"/>
          </w:tcPr>
          <w:p w14:paraId="62570375" w14:textId="77777777" w:rsidR="00E92066" w:rsidRPr="00F60AD3" w:rsidRDefault="00E92066" w:rsidP="00E92066">
            <w:pPr>
              <w:rPr>
                <w:rFonts w:ascii="Arial" w:eastAsia="Malgun Gothic" w:hAnsi="Arial" w:cs="Arial"/>
                <w:sz w:val="22"/>
                <w:szCs w:val="22"/>
                <w:lang w:eastAsia="ko-KR"/>
              </w:rPr>
            </w:pPr>
          </w:p>
        </w:tc>
        <w:tc>
          <w:tcPr>
            <w:tcW w:w="1559" w:type="dxa"/>
          </w:tcPr>
          <w:p w14:paraId="3F2C86E8" w14:textId="77777777" w:rsidR="00E92066" w:rsidRPr="00F60AD3" w:rsidRDefault="00E92066" w:rsidP="00E92066">
            <w:pPr>
              <w:rPr>
                <w:rFonts w:ascii="Arial" w:eastAsia="Malgun Gothic" w:hAnsi="Arial" w:cs="Arial"/>
                <w:sz w:val="22"/>
                <w:szCs w:val="22"/>
                <w:lang w:eastAsia="ko-KR"/>
              </w:rPr>
            </w:pPr>
          </w:p>
        </w:tc>
        <w:tc>
          <w:tcPr>
            <w:tcW w:w="5950" w:type="dxa"/>
          </w:tcPr>
          <w:p w14:paraId="2A403F3C" w14:textId="77777777" w:rsidR="00E92066" w:rsidRPr="00F60AD3" w:rsidRDefault="00E92066" w:rsidP="00E92066">
            <w:pPr>
              <w:rPr>
                <w:rFonts w:ascii="Arial" w:eastAsia="Malgun Gothic" w:hAnsi="Arial" w:cs="Arial"/>
                <w:sz w:val="22"/>
                <w:szCs w:val="22"/>
                <w:lang w:eastAsia="ko-KR"/>
              </w:rPr>
            </w:pPr>
          </w:p>
        </w:tc>
      </w:tr>
      <w:tr w:rsidR="00E92066" w:rsidRPr="004B538A" w14:paraId="186CA7B0" w14:textId="77777777" w:rsidTr="001E31B4">
        <w:tc>
          <w:tcPr>
            <w:tcW w:w="2122" w:type="dxa"/>
          </w:tcPr>
          <w:p w14:paraId="49550F05" w14:textId="77777777" w:rsidR="00E92066" w:rsidRPr="00F60AD3" w:rsidRDefault="00E92066" w:rsidP="00E92066">
            <w:pPr>
              <w:rPr>
                <w:rFonts w:ascii="Arial" w:eastAsia="Malgun Gothic" w:hAnsi="Arial" w:cs="Arial"/>
                <w:sz w:val="22"/>
                <w:szCs w:val="22"/>
                <w:lang w:eastAsia="ko-KR"/>
              </w:rPr>
            </w:pPr>
          </w:p>
        </w:tc>
        <w:tc>
          <w:tcPr>
            <w:tcW w:w="1559" w:type="dxa"/>
          </w:tcPr>
          <w:p w14:paraId="5F2E0D67" w14:textId="77777777" w:rsidR="00E92066" w:rsidRPr="00F60AD3" w:rsidRDefault="00E92066" w:rsidP="00E92066">
            <w:pPr>
              <w:rPr>
                <w:rFonts w:ascii="Arial" w:eastAsia="Malgun Gothic" w:hAnsi="Arial" w:cs="Arial"/>
                <w:sz w:val="22"/>
                <w:szCs w:val="22"/>
                <w:lang w:eastAsia="ko-KR"/>
              </w:rPr>
            </w:pPr>
          </w:p>
        </w:tc>
        <w:tc>
          <w:tcPr>
            <w:tcW w:w="5950" w:type="dxa"/>
          </w:tcPr>
          <w:p w14:paraId="04C5196A" w14:textId="77777777" w:rsidR="00E92066" w:rsidRPr="00F60AD3" w:rsidRDefault="00E92066" w:rsidP="00E92066">
            <w:pPr>
              <w:rPr>
                <w:rFonts w:ascii="Arial" w:eastAsia="Malgun Gothic" w:hAnsi="Arial" w:cs="Arial"/>
                <w:sz w:val="22"/>
                <w:szCs w:val="22"/>
                <w:lang w:eastAsia="ko-KR"/>
              </w:rPr>
            </w:pPr>
          </w:p>
        </w:tc>
      </w:tr>
      <w:tr w:rsidR="00E92066" w:rsidRPr="004B538A" w14:paraId="23B24633" w14:textId="77777777" w:rsidTr="001E31B4">
        <w:tc>
          <w:tcPr>
            <w:tcW w:w="2122" w:type="dxa"/>
          </w:tcPr>
          <w:p w14:paraId="1B69DCE9" w14:textId="77777777" w:rsidR="00E92066" w:rsidRPr="00F60AD3" w:rsidRDefault="00E92066" w:rsidP="00E92066">
            <w:pPr>
              <w:rPr>
                <w:rFonts w:ascii="Arial" w:eastAsia="Malgun Gothic" w:hAnsi="Arial" w:cs="Arial"/>
                <w:sz w:val="22"/>
                <w:szCs w:val="22"/>
                <w:lang w:eastAsia="ko-KR"/>
              </w:rPr>
            </w:pPr>
          </w:p>
        </w:tc>
        <w:tc>
          <w:tcPr>
            <w:tcW w:w="1559" w:type="dxa"/>
          </w:tcPr>
          <w:p w14:paraId="474CA58B" w14:textId="77777777" w:rsidR="00E92066" w:rsidRPr="00F60AD3" w:rsidRDefault="00E92066" w:rsidP="00E92066">
            <w:pPr>
              <w:rPr>
                <w:rFonts w:ascii="Arial" w:eastAsia="Malgun Gothic" w:hAnsi="Arial" w:cs="Arial"/>
                <w:sz w:val="22"/>
                <w:szCs w:val="22"/>
                <w:lang w:eastAsia="ko-KR"/>
              </w:rPr>
            </w:pPr>
          </w:p>
        </w:tc>
        <w:tc>
          <w:tcPr>
            <w:tcW w:w="5950" w:type="dxa"/>
          </w:tcPr>
          <w:p w14:paraId="6277A999" w14:textId="77777777" w:rsidR="00E92066" w:rsidRPr="00F60AD3" w:rsidRDefault="00E92066" w:rsidP="00E92066">
            <w:pPr>
              <w:rPr>
                <w:rFonts w:ascii="Arial" w:eastAsia="Malgun Gothic" w:hAnsi="Arial" w:cs="Arial"/>
                <w:sz w:val="22"/>
                <w:szCs w:val="22"/>
                <w:lang w:eastAsia="ko-KR"/>
              </w:rPr>
            </w:pPr>
          </w:p>
        </w:tc>
      </w:tr>
      <w:tr w:rsidR="00E92066" w:rsidRPr="004B538A" w14:paraId="404B6DCE" w14:textId="77777777" w:rsidTr="001E31B4">
        <w:tc>
          <w:tcPr>
            <w:tcW w:w="2122" w:type="dxa"/>
          </w:tcPr>
          <w:p w14:paraId="093BD06C" w14:textId="77777777" w:rsidR="00E92066" w:rsidRPr="00F60AD3" w:rsidRDefault="00E92066" w:rsidP="00E92066">
            <w:pPr>
              <w:rPr>
                <w:rFonts w:ascii="Arial" w:eastAsia="Malgun Gothic" w:hAnsi="Arial" w:cs="Arial"/>
                <w:sz w:val="22"/>
                <w:szCs w:val="22"/>
                <w:lang w:eastAsia="ko-KR"/>
              </w:rPr>
            </w:pPr>
          </w:p>
        </w:tc>
        <w:tc>
          <w:tcPr>
            <w:tcW w:w="1559" w:type="dxa"/>
          </w:tcPr>
          <w:p w14:paraId="56B7740F" w14:textId="77777777" w:rsidR="00E92066" w:rsidRPr="00F60AD3" w:rsidRDefault="00E92066" w:rsidP="00E92066">
            <w:pPr>
              <w:rPr>
                <w:rFonts w:ascii="Arial" w:eastAsia="Malgun Gothic" w:hAnsi="Arial" w:cs="Arial"/>
                <w:sz w:val="22"/>
                <w:szCs w:val="22"/>
                <w:lang w:eastAsia="ko-KR"/>
              </w:rPr>
            </w:pPr>
          </w:p>
        </w:tc>
        <w:tc>
          <w:tcPr>
            <w:tcW w:w="5950" w:type="dxa"/>
          </w:tcPr>
          <w:p w14:paraId="56EC3F76" w14:textId="77777777" w:rsidR="00E92066" w:rsidRPr="00F60AD3" w:rsidRDefault="00E92066" w:rsidP="00E92066">
            <w:pPr>
              <w:rPr>
                <w:rFonts w:ascii="Arial" w:eastAsia="Malgun Gothic" w:hAnsi="Arial" w:cs="Arial"/>
                <w:sz w:val="22"/>
                <w:szCs w:val="22"/>
                <w:lang w:eastAsia="ko-KR"/>
              </w:rPr>
            </w:pPr>
          </w:p>
        </w:tc>
      </w:tr>
    </w:tbl>
    <w:p w14:paraId="28C04CCE" w14:textId="77777777" w:rsidR="00463E96" w:rsidRDefault="00463E96" w:rsidP="00463E96">
      <w:pPr>
        <w:rPr>
          <w:rFonts w:ascii="CG Times (WN)" w:eastAsia="Malgun Gothic" w:hAnsi="CG Times (WN)"/>
          <w:sz w:val="22"/>
          <w:szCs w:val="22"/>
          <w:lang w:eastAsia="ko-KR"/>
        </w:rPr>
      </w:pPr>
    </w:p>
    <w:p w14:paraId="744F53EC" w14:textId="77777777" w:rsidR="00463E96" w:rsidRPr="008932D3" w:rsidRDefault="00463E96" w:rsidP="00463E96">
      <w:pPr>
        <w:rPr>
          <w:rFonts w:eastAsia="Malgun Gothic"/>
          <w:b/>
          <w:sz w:val="22"/>
          <w:u w:val="single"/>
          <w:lang w:eastAsia="ko-KR"/>
        </w:rPr>
      </w:pPr>
      <w:r w:rsidRPr="008932D3">
        <w:rPr>
          <w:rFonts w:eastAsia="Malgun Gothic" w:hint="eastAsia"/>
          <w:b/>
          <w:sz w:val="22"/>
          <w:u w:val="single"/>
          <w:lang w:eastAsia="ko-KR"/>
        </w:rPr>
        <w:t>Rapporteur summary</w:t>
      </w:r>
    </w:p>
    <w:p w14:paraId="225383D1" w14:textId="77777777" w:rsidR="00463E96" w:rsidRPr="008932D3" w:rsidRDefault="00463E96" w:rsidP="00463E96">
      <w:pPr>
        <w:rPr>
          <w:rFonts w:eastAsia="Malgun Gothic"/>
          <w:b/>
          <w:sz w:val="22"/>
          <w:lang w:eastAsia="ko-KR"/>
        </w:rPr>
      </w:pPr>
      <w:r w:rsidRPr="008932D3">
        <w:rPr>
          <w:rFonts w:eastAsia="Malgun Gothic" w:hint="eastAsia"/>
          <w:b/>
          <w:sz w:val="22"/>
          <w:lang w:eastAsia="ko-KR"/>
        </w:rPr>
        <w:t>TBD</w:t>
      </w:r>
    </w:p>
    <w:p w14:paraId="0D73EC35" w14:textId="37DC3A26" w:rsidR="00463E96" w:rsidRDefault="00463E96" w:rsidP="008E5118">
      <w:pPr>
        <w:rPr>
          <w:rFonts w:eastAsia="Malgun Gothic"/>
          <w:b/>
          <w:sz w:val="24"/>
          <w:szCs w:val="22"/>
          <w:u w:val="single"/>
          <w:lang w:eastAsia="ko-KR"/>
        </w:rPr>
      </w:pPr>
    </w:p>
    <w:p w14:paraId="16AF8F1C" w14:textId="08751FFE" w:rsidR="00906BA7" w:rsidRDefault="00906BA7" w:rsidP="008E5118">
      <w:pPr>
        <w:rPr>
          <w:sz w:val="22"/>
          <w:szCs w:val="22"/>
        </w:rPr>
      </w:pPr>
      <w:r w:rsidRPr="00906BA7">
        <w:rPr>
          <w:sz w:val="22"/>
          <w:szCs w:val="22"/>
        </w:rPr>
        <w:lastRenderedPageBreak/>
        <w:t xml:space="preserve">The other issues related to the PDCCH repetition </w:t>
      </w:r>
      <w:r>
        <w:rPr>
          <w:sz w:val="22"/>
          <w:szCs w:val="22"/>
        </w:rPr>
        <w:t xml:space="preserve">which was identified in [9] </w:t>
      </w:r>
      <w:r w:rsidRPr="00906BA7">
        <w:rPr>
          <w:sz w:val="22"/>
          <w:szCs w:val="22"/>
        </w:rPr>
        <w:t>is that one of the linked candidates is inside a timer window while the other one is outside. UE may not be able to monitor the second PDCCH candidate due to outside the monitor window.</w:t>
      </w:r>
      <w:r w:rsidRPr="00906BA7">
        <w:t xml:space="preserve"> </w:t>
      </w:r>
      <w:r w:rsidRPr="00906BA7">
        <w:rPr>
          <w:sz w:val="22"/>
          <w:szCs w:val="22"/>
        </w:rPr>
        <w:t xml:space="preserve">All </w:t>
      </w:r>
      <w:r>
        <w:rPr>
          <w:sz w:val="22"/>
          <w:szCs w:val="22"/>
        </w:rPr>
        <w:t>DRX related</w:t>
      </w:r>
      <w:r w:rsidRPr="00906BA7">
        <w:rPr>
          <w:sz w:val="22"/>
          <w:szCs w:val="22"/>
        </w:rPr>
        <w:t xml:space="preserve"> timers</w:t>
      </w:r>
      <w:r>
        <w:rPr>
          <w:sz w:val="22"/>
          <w:szCs w:val="22"/>
        </w:rPr>
        <w:t xml:space="preserve"> </w:t>
      </w:r>
      <w:r w:rsidRPr="00906BA7">
        <w:rPr>
          <w:sz w:val="22"/>
          <w:szCs w:val="22"/>
        </w:rPr>
        <w:t>(</w:t>
      </w:r>
      <w:proofErr w:type="gramStart"/>
      <w:r w:rsidRPr="00906BA7">
        <w:rPr>
          <w:sz w:val="22"/>
          <w:szCs w:val="22"/>
        </w:rPr>
        <w:t>e.g.</w:t>
      </w:r>
      <w:proofErr w:type="gramEnd"/>
      <w:r w:rsidRPr="00906BA7">
        <w:rPr>
          <w:sz w:val="22"/>
          <w:szCs w:val="22"/>
        </w:rPr>
        <w:t xml:space="preserve"> </w:t>
      </w:r>
      <w:proofErr w:type="spellStart"/>
      <w:r w:rsidRPr="00906BA7">
        <w:rPr>
          <w:i/>
          <w:iCs/>
          <w:sz w:val="22"/>
          <w:szCs w:val="22"/>
        </w:rPr>
        <w:t>drx-onDurationTimer</w:t>
      </w:r>
      <w:proofErr w:type="spellEnd"/>
      <w:r w:rsidRPr="00906BA7">
        <w:rPr>
          <w:sz w:val="22"/>
          <w:szCs w:val="22"/>
        </w:rPr>
        <w:t xml:space="preserve">, </w:t>
      </w:r>
      <w:proofErr w:type="spellStart"/>
      <w:r w:rsidRPr="00906BA7">
        <w:rPr>
          <w:i/>
          <w:iCs/>
          <w:sz w:val="22"/>
          <w:szCs w:val="22"/>
        </w:rPr>
        <w:t>drx-RetransmissionTimerDL</w:t>
      </w:r>
      <w:proofErr w:type="spellEnd"/>
      <w:r w:rsidRPr="00906BA7">
        <w:rPr>
          <w:sz w:val="22"/>
          <w:szCs w:val="22"/>
        </w:rPr>
        <w:t xml:space="preserve">, </w:t>
      </w:r>
      <w:proofErr w:type="spellStart"/>
      <w:r w:rsidRPr="00906BA7">
        <w:rPr>
          <w:i/>
          <w:iCs/>
          <w:sz w:val="22"/>
          <w:szCs w:val="22"/>
        </w:rPr>
        <w:t>drx-RetransmissionTimerUL</w:t>
      </w:r>
      <w:proofErr w:type="spellEnd"/>
      <w:r w:rsidRPr="00906BA7">
        <w:rPr>
          <w:iCs/>
          <w:sz w:val="22"/>
          <w:szCs w:val="22"/>
        </w:rPr>
        <w:t>)</w:t>
      </w:r>
      <w:r w:rsidRPr="00906BA7">
        <w:rPr>
          <w:sz w:val="22"/>
          <w:szCs w:val="22"/>
        </w:rPr>
        <w:t xml:space="preserve"> in between of the two repetitions may be impacted</w:t>
      </w:r>
      <w:r>
        <w:rPr>
          <w:sz w:val="22"/>
          <w:szCs w:val="22"/>
        </w:rPr>
        <w:t xml:space="preserve">. Therefore, it may </w:t>
      </w:r>
      <w:proofErr w:type="spellStart"/>
      <w:proofErr w:type="gramStart"/>
      <w:r>
        <w:rPr>
          <w:sz w:val="22"/>
          <w:szCs w:val="22"/>
        </w:rPr>
        <w:t>required</w:t>
      </w:r>
      <w:proofErr w:type="spellEnd"/>
      <w:proofErr w:type="gramEnd"/>
      <w:r>
        <w:rPr>
          <w:sz w:val="22"/>
          <w:szCs w:val="22"/>
        </w:rPr>
        <w:t xml:space="preserve"> to clarify </w:t>
      </w:r>
      <w:r w:rsidR="001E31B4">
        <w:rPr>
          <w:sz w:val="22"/>
          <w:szCs w:val="22"/>
        </w:rPr>
        <w:t xml:space="preserve">how </w:t>
      </w:r>
      <w:r w:rsidRPr="00906BA7">
        <w:rPr>
          <w:sz w:val="22"/>
          <w:szCs w:val="22"/>
        </w:rPr>
        <w:t xml:space="preserve">Active Time </w:t>
      </w:r>
      <w:r w:rsidR="001E31B4">
        <w:rPr>
          <w:sz w:val="22"/>
          <w:szCs w:val="22"/>
        </w:rPr>
        <w:t>is determined when</w:t>
      </w:r>
      <w:r w:rsidRPr="00906BA7">
        <w:rPr>
          <w:sz w:val="22"/>
          <w:szCs w:val="22"/>
        </w:rPr>
        <w:t xml:space="preserve"> the PDCCH repletion</w:t>
      </w:r>
      <w:r w:rsidR="001E31B4">
        <w:rPr>
          <w:sz w:val="22"/>
          <w:szCs w:val="22"/>
        </w:rPr>
        <w:t xml:space="preserve"> is configured</w:t>
      </w:r>
      <w:r w:rsidRPr="00906BA7">
        <w:rPr>
          <w:sz w:val="22"/>
          <w:szCs w:val="22"/>
        </w:rPr>
        <w:t>.</w:t>
      </w:r>
    </w:p>
    <w:tbl>
      <w:tblPr>
        <w:tblStyle w:val="TableGrid"/>
        <w:tblW w:w="0" w:type="auto"/>
        <w:tblLook w:val="04A0" w:firstRow="1" w:lastRow="0" w:firstColumn="1" w:lastColumn="0" w:noHBand="0" w:noVBand="1"/>
      </w:tblPr>
      <w:tblGrid>
        <w:gridCol w:w="9631"/>
      </w:tblGrid>
      <w:tr w:rsidR="00906BA7" w14:paraId="0445A707" w14:textId="77777777" w:rsidTr="00906BA7">
        <w:tc>
          <w:tcPr>
            <w:tcW w:w="9631" w:type="dxa"/>
          </w:tcPr>
          <w:p w14:paraId="24239631" w14:textId="5A712266" w:rsidR="00906BA7" w:rsidRPr="00906BA7" w:rsidRDefault="00906BA7" w:rsidP="008E5118">
            <w:pPr>
              <w:rPr>
                <w:rFonts w:ascii="Times New Roman" w:hAnsi="Times New Roman"/>
                <w:sz w:val="22"/>
                <w:szCs w:val="22"/>
              </w:rPr>
            </w:pPr>
            <w:r w:rsidRPr="00906BA7">
              <w:rPr>
                <w:rFonts w:ascii="Times New Roman" w:hAnsi="Times New Roman"/>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524535" w14:textId="77777777" w:rsidR="00906BA7" w:rsidRDefault="00906BA7" w:rsidP="008E5118">
      <w:pPr>
        <w:rPr>
          <w:sz w:val="22"/>
          <w:szCs w:val="22"/>
        </w:rPr>
      </w:pPr>
    </w:p>
    <w:p w14:paraId="37B61BCA" w14:textId="620988C2" w:rsidR="001E31B4" w:rsidRDefault="001E31B4" w:rsidP="001E31B4">
      <w:pPr>
        <w:rPr>
          <w:rFonts w:eastAsia="Malgun Gothic"/>
          <w:b/>
          <w:bCs/>
          <w:sz w:val="22"/>
          <w:szCs w:val="22"/>
          <w:lang w:eastAsia="ko-KR"/>
        </w:rPr>
      </w:pPr>
      <w:r>
        <w:rPr>
          <w:rFonts w:cs="Calibri"/>
          <w:b/>
          <w:bCs/>
          <w:sz w:val="22"/>
          <w:szCs w:val="22"/>
        </w:rPr>
        <w:t xml:space="preserve">Q6: Do you agree to add above NOTE 2 in the MAC specification to clarify the </w:t>
      </w:r>
      <w:r w:rsidRPr="001E31B4">
        <w:rPr>
          <w:rFonts w:cs="Calibri"/>
          <w:b/>
          <w:bCs/>
          <w:sz w:val="22"/>
          <w:szCs w:val="22"/>
        </w:rPr>
        <w:t>Active Time</w:t>
      </w:r>
      <w:r w:rsidRPr="001E31B4">
        <w:t xml:space="preserve"> </w:t>
      </w:r>
      <w:r w:rsidRPr="001E31B4">
        <w:rPr>
          <w:rFonts w:cs="Calibri"/>
          <w:b/>
          <w:bCs/>
          <w:sz w:val="22"/>
          <w:szCs w:val="22"/>
        </w:rPr>
        <w:t>when th</w:t>
      </w:r>
      <w:r>
        <w:rPr>
          <w:rFonts w:cs="Calibri"/>
          <w:b/>
          <w:bCs/>
          <w:sz w:val="22"/>
          <w:szCs w:val="22"/>
        </w:rPr>
        <w:t>e PDCCH repletion is configured?</w:t>
      </w:r>
    </w:p>
    <w:tbl>
      <w:tblPr>
        <w:tblStyle w:val="TableGrid"/>
        <w:tblW w:w="0" w:type="auto"/>
        <w:tblLook w:val="04A0" w:firstRow="1" w:lastRow="0" w:firstColumn="1" w:lastColumn="0" w:noHBand="0" w:noVBand="1"/>
      </w:tblPr>
      <w:tblGrid>
        <w:gridCol w:w="2122"/>
        <w:gridCol w:w="1559"/>
        <w:gridCol w:w="5950"/>
      </w:tblGrid>
      <w:tr w:rsidR="001E31B4" w14:paraId="150CC2FE" w14:textId="77777777" w:rsidTr="001E31B4">
        <w:tc>
          <w:tcPr>
            <w:tcW w:w="2122" w:type="dxa"/>
            <w:shd w:val="clear" w:color="auto" w:fill="D9D9D9" w:themeFill="background1" w:themeFillShade="D9"/>
          </w:tcPr>
          <w:p w14:paraId="6054E574" w14:textId="77777777" w:rsidR="001E31B4" w:rsidRPr="004B538A" w:rsidRDefault="001E31B4"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33F38183" w14:textId="77777777" w:rsidR="001E31B4" w:rsidRPr="004B538A" w:rsidRDefault="001E31B4"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1FBC476C" w14:textId="77777777" w:rsidR="001E31B4" w:rsidRPr="004B538A" w:rsidRDefault="001E31B4"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65C14714" w14:textId="77777777" w:rsidTr="001E31B4">
        <w:tc>
          <w:tcPr>
            <w:tcW w:w="2122" w:type="dxa"/>
          </w:tcPr>
          <w:p w14:paraId="25A14C10" w14:textId="7FFA3899"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7EFC7B9" w14:textId="3D5A5452"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CDC9BF" w14:textId="4D61A8AD" w:rsidR="0044251B" w:rsidRPr="00F60AD3"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2A6CBC" w:rsidRPr="004B538A" w14:paraId="52EA8278" w14:textId="77777777" w:rsidTr="001E31B4">
        <w:tc>
          <w:tcPr>
            <w:tcW w:w="2122" w:type="dxa"/>
          </w:tcPr>
          <w:p w14:paraId="42D0A7ED" w14:textId="511F401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70AE2" w14:textId="36EADACC"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3F96D7F" w14:textId="77777777" w:rsidR="002A6CBC" w:rsidRPr="00F60AD3" w:rsidRDefault="002A6CBC" w:rsidP="002A6CBC">
            <w:pPr>
              <w:rPr>
                <w:rFonts w:ascii="Arial" w:eastAsia="Malgun Gothic" w:hAnsi="Arial" w:cs="Arial"/>
                <w:sz w:val="22"/>
                <w:szCs w:val="22"/>
                <w:lang w:eastAsia="ko-KR"/>
              </w:rPr>
            </w:pPr>
          </w:p>
        </w:tc>
      </w:tr>
      <w:tr w:rsidR="00023B89" w:rsidRPr="004B538A" w14:paraId="0C516BB4" w14:textId="77777777" w:rsidTr="001E31B4">
        <w:tc>
          <w:tcPr>
            <w:tcW w:w="2122" w:type="dxa"/>
          </w:tcPr>
          <w:p w14:paraId="099C0D90" w14:textId="0489F2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2C10A3B" w14:textId="3B2288D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6E7568D"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3F02188" w14:textId="77777777" w:rsidR="00023B89" w:rsidRPr="004E548E" w:rsidRDefault="00023B89" w:rsidP="00023B89">
            <w:pPr>
              <w:rPr>
                <w:noProof/>
              </w:rPr>
            </w:pPr>
            <w:r>
              <w:rPr>
                <w:rFonts w:ascii="Arial" w:eastAsia="Malgun Gothic" w:hAnsi="Arial" w:cs="Arial"/>
                <w:sz w:val="22"/>
                <w:szCs w:val="22"/>
                <w:lang w:eastAsia="ko-KR"/>
              </w:rPr>
              <w:t>“</w:t>
            </w:r>
            <w:r w:rsidRPr="004E548E">
              <w:rPr>
                <w:noProof/>
                <w:lang w:eastAsia="ko-KR"/>
              </w:rPr>
              <w:t>The MAC entity needs not to monitor the PDCCH if it is not a complete PDCCH occasion (e.g. the Active Time starts or ends in the middle of a PDCCH occasion).</w:t>
            </w:r>
          </w:p>
          <w:p w14:paraId="0E43551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t>
            </w:r>
          </w:p>
          <w:p w14:paraId="02B246C3" w14:textId="3308793F" w:rsidR="00023B89" w:rsidRPr="00023B89" w:rsidRDefault="00023B89" w:rsidP="00023B89">
            <w:pPr>
              <w:rPr>
                <w:noProof/>
              </w:rPr>
            </w:pPr>
            <w:r>
              <w:rPr>
                <w:rFonts w:ascii="Arial" w:eastAsia="Malgun Gothic" w:hAnsi="Arial" w:cs="Arial"/>
                <w:sz w:val="22"/>
                <w:szCs w:val="22"/>
                <w:lang w:eastAsia="ko-KR"/>
              </w:rPr>
              <w:t xml:space="preserve">Same analogy can apply in this </w:t>
            </w:r>
            <w:proofErr w:type="gramStart"/>
            <w:r>
              <w:rPr>
                <w:rFonts w:ascii="Arial" w:eastAsia="Malgun Gothic" w:hAnsi="Arial" w:cs="Arial"/>
                <w:sz w:val="22"/>
                <w:szCs w:val="22"/>
                <w:lang w:eastAsia="ko-KR"/>
              </w:rPr>
              <w:t>case</w:t>
            </w:r>
            <w:proofErr w:type="gramEnd"/>
            <w:r>
              <w:rPr>
                <w:rFonts w:ascii="Arial" w:eastAsia="Malgun Gothic" w:hAnsi="Arial" w:cs="Arial"/>
                <w:sz w:val="22"/>
                <w:szCs w:val="22"/>
                <w:lang w:eastAsia="ko-KR"/>
              </w:rPr>
              <w:t xml:space="preserve"> and we could even reuse the existing text but OK also to update it if companies think it would be unclear.</w:t>
            </w:r>
          </w:p>
        </w:tc>
      </w:tr>
      <w:tr w:rsidR="004E7B66" w:rsidRPr="004B538A" w14:paraId="27215AA7" w14:textId="77777777" w:rsidTr="001E31B4">
        <w:tc>
          <w:tcPr>
            <w:tcW w:w="2122" w:type="dxa"/>
          </w:tcPr>
          <w:p w14:paraId="2A9D8919" w14:textId="0C401668"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78A15119" w14:textId="18777189"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5FB1128B" w14:textId="4081F4F4" w:rsidR="004E7B66" w:rsidRPr="00F60AD3" w:rsidRDefault="004E7B66" w:rsidP="004E7B66">
            <w:pPr>
              <w:rPr>
                <w:rFonts w:ascii="Arial" w:eastAsia="Malgun Gothic" w:hAnsi="Arial" w:cs="Arial"/>
                <w:sz w:val="22"/>
                <w:szCs w:val="22"/>
                <w:lang w:eastAsia="ko-KR"/>
              </w:rPr>
            </w:pPr>
            <w:r>
              <w:rPr>
                <w:rFonts w:ascii="Arial" w:eastAsia="DengXian" w:hAnsi="Arial" w:cs="Arial"/>
                <w:sz w:val="22"/>
                <w:szCs w:val="22"/>
                <w:lang w:eastAsia="zh-CN"/>
              </w:rPr>
              <w:t xml:space="preserve">This issue is </w:t>
            </w:r>
            <w:r w:rsidR="00216364">
              <w:rPr>
                <w:rFonts w:ascii="Arial" w:eastAsia="DengXian" w:hAnsi="Arial" w:cs="Arial"/>
                <w:sz w:val="22"/>
                <w:szCs w:val="22"/>
                <w:lang w:eastAsia="zh-CN"/>
              </w:rPr>
              <w:t xml:space="preserve">an </w:t>
            </w:r>
            <w:r>
              <w:rPr>
                <w:rFonts w:ascii="Arial" w:eastAsia="DengXian" w:hAnsi="Arial" w:cs="Arial"/>
                <w:sz w:val="22"/>
                <w:szCs w:val="22"/>
                <w:lang w:eastAsia="zh-CN"/>
              </w:rPr>
              <w:t xml:space="preserve">error case which should be avoided by </w:t>
            </w:r>
            <w:proofErr w:type="spellStart"/>
            <w:r>
              <w:rPr>
                <w:rFonts w:ascii="Arial" w:eastAsia="DengXian" w:hAnsi="Arial" w:cs="Arial"/>
                <w:sz w:val="22"/>
                <w:szCs w:val="22"/>
                <w:lang w:eastAsia="zh-CN"/>
              </w:rPr>
              <w:t>gNB</w:t>
            </w:r>
            <w:proofErr w:type="spellEnd"/>
            <w:r w:rsidR="005A1BC4">
              <w:rPr>
                <w:rFonts w:ascii="Arial" w:eastAsia="DengXian" w:hAnsi="Arial" w:cs="Arial"/>
                <w:sz w:val="22"/>
                <w:szCs w:val="22"/>
                <w:lang w:eastAsia="zh-CN"/>
              </w:rPr>
              <w:t xml:space="preserve"> </w:t>
            </w:r>
            <w:r>
              <w:rPr>
                <w:rFonts w:ascii="Arial" w:eastAsia="DengXian" w:hAnsi="Arial" w:cs="Arial"/>
                <w:sz w:val="22"/>
                <w:szCs w:val="22"/>
                <w:lang w:eastAsia="zh-CN"/>
              </w:rPr>
              <w:t xml:space="preserve">implementation and there is no need to clarify </w:t>
            </w:r>
            <w:r w:rsidR="00C61711">
              <w:rPr>
                <w:rFonts w:ascii="Arial" w:eastAsia="DengXian" w:hAnsi="Arial" w:cs="Arial"/>
                <w:sz w:val="22"/>
                <w:szCs w:val="22"/>
                <w:lang w:eastAsia="zh-CN"/>
              </w:rPr>
              <w:t xml:space="preserve">anything </w:t>
            </w:r>
            <w:r>
              <w:rPr>
                <w:rFonts w:ascii="Arial" w:eastAsia="DengXian" w:hAnsi="Arial" w:cs="Arial"/>
                <w:sz w:val="22"/>
                <w:szCs w:val="22"/>
                <w:lang w:eastAsia="zh-CN"/>
              </w:rPr>
              <w:t xml:space="preserve">in specification. </w:t>
            </w:r>
          </w:p>
        </w:tc>
      </w:tr>
      <w:tr w:rsidR="004E7B66" w:rsidRPr="004B538A" w14:paraId="119F35E9" w14:textId="77777777" w:rsidTr="001E31B4">
        <w:tc>
          <w:tcPr>
            <w:tcW w:w="2122" w:type="dxa"/>
          </w:tcPr>
          <w:p w14:paraId="459F91AF" w14:textId="50393964" w:rsidR="004E7B66" w:rsidRPr="00F60AD3" w:rsidRDefault="00337137" w:rsidP="004E7B6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5A4B853" w14:textId="5C106C4F" w:rsidR="004E7B66" w:rsidRPr="00F60AD3" w:rsidRDefault="00626B4D" w:rsidP="004E7B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B400225" w14:textId="67EAD280" w:rsidR="004E7B66" w:rsidRPr="00F60AD3" w:rsidRDefault="00BB7D98" w:rsidP="004E7B6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1339E0" w:rsidRPr="004B538A" w14:paraId="2ADD3232" w14:textId="77777777" w:rsidTr="001E31B4">
        <w:tc>
          <w:tcPr>
            <w:tcW w:w="2122" w:type="dxa"/>
          </w:tcPr>
          <w:p w14:paraId="23E3F7D9" w14:textId="36D87E25"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BA80F41" w14:textId="2A6C31F3"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3C50F52" w14:textId="77777777" w:rsidR="001339E0"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795E1F21" w14:textId="09E980AD"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1339E0" w:rsidRPr="004B538A" w14:paraId="701E3325" w14:textId="77777777" w:rsidTr="001E31B4">
        <w:tc>
          <w:tcPr>
            <w:tcW w:w="2122" w:type="dxa"/>
          </w:tcPr>
          <w:p w14:paraId="02DB6FBA" w14:textId="77777777" w:rsidR="001339E0" w:rsidRPr="00F60AD3" w:rsidRDefault="001339E0" w:rsidP="001339E0">
            <w:pPr>
              <w:rPr>
                <w:rFonts w:ascii="Arial" w:eastAsia="Malgun Gothic" w:hAnsi="Arial" w:cs="Arial"/>
                <w:sz w:val="22"/>
                <w:szCs w:val="22"/>
                <w:lang w:eastAsia="ko-KR"/>
              </w:rPr>
            </w:pPr>
          </w:p>
        </w:tc>
        <w:tc>
          <w:tcPr>
            <w:tcW w:w="1559" w:type="dxa"/>
          </w:tcPr>
          <w:p w14:paraId="3759D197" w14:textId="77777777" w:rsidR="001339E0" w:rsidRPr="00F60AD3" w:rsidRDefault="001339E0" w:rsidP="001339E0">
            <w:pPr>
              <w:rPr>
                <w:rFonts w:ascii="Arial" w:eastAsia="Malgun Gothic" w:hAnsi="Arial" w:cs="Arial"/>
                <w:sz w:val="22"/>
                <w:szCs w:val="22"/>
                <w:lang w:eastAsia="ko-KR"/>
              </w:rPr>
            </w:pPr>
          </w:p>
        </w:tc>
        <w:tc>
          <w:tcPr>
            <w:tcW w:w="5950" w:type="dxa"/>
          </w:tcPr>
          <w:p w14:paraId="0BCA6F58" w14:textId="77777777" w:rsidR="001339E0" w:rsidRPr="00F60AD3" w:rsidRDefault="001339E0" w:rsidP="001339E0">
            <w:pPr>
              <w:rPr>
                <w:rFonts w:ascii="Arial" w:eastAsia="Malgun Gothic" w:hAnsi="Arial" w:cs="Arial"/>
                <w:sz w:val="22"/>
                <w:szCs w:val="22"/>
                <w:lang w:eastAsia="ko-KR"/>
              </w:rPr>
            </w:pPr>
          </w:p>
        </w:tc>
      </w:tr>
      <w:tr w:rsidR="001339E0" w:rsidRPr="004B538A" w14:paraId="410E6F50" w14:textId="77777777" w:rsidTr="001E31B4">
        <w:tc>
          <w:tcPr>
            <w:tcW w:w="2122" w:type="dxa"/>
          </w:tcPr>
          <w:p w14:paraId="519D0AC7" w14:textId="77777777" w:rsidR="001339E0" w:rsidRPr="00F60AD3" w:rsidRDefault="001339E0" w:rsidP="001339E0">
            <w:pPr>
              <w:rPr>
                <w:rFonts w:ascii="Arial" w:eastAsia="Malgun Gothic" w:hAnsi="Arial" w:cs="Arial"/>
                <w:sz w:val="22"/>
                <w:szCs w:val="22"/>
                <w:lang w:eastAsia="ko-KR"/>
              </w:rPr>
            </w:pPr>
          </w:p>
        </w:tc>
        <w:tc>
          <w:tcPr>
            <w:tcW w:w="1559" w:type="dxa"/>
          </w:tcPr>
          <w:p w14:paraId="10B34358" w14:textId="77777777" w:rsidR="001339E0" w:rsidRPr="00F60AD3" w:rsidRDefault="001339E0" w:rsidP="001339E0">
            <w:pPr>
              <w:rPr>
                <w:rFonts w:ascii="Arial" w:eastAsia="Malgun Gothic" w:hAnsi="Arial" w:cs="Arial"/>
                <w:sz w:val="22"/>
                <w:szCs w:val="22"/>
                <w:lang w:eastAsia="ko-KR"/>
              </w:rPr>
            </w:pPr>
          </w:p>
        </w:tc>
        <w:tc>
          <w:tcPr>
            <w:tcW w:w="5950" w:type="dxa"/>
          </w:tcPr>
          <w:p w14:paraId="482B52A5" w14:textId="77777777" w:rsidR="001339E0" w:rsidRPr="00F60AD3" w:rsidRDefault="001339E0" w:rsidP="001339E0">
            <w:pPr>
              <w:rPr>
                <w:rFonts w:ascii="Arial" w:eastAsia="Malgun Gothic" w:hAnsi="Arial" w:cs="Arial"/>
                <w:sz w:val="22"/>
                <w:szCs w:val="22"/>
                <w:lang w:eastAsia="ko-KR"/>
              </w:rPr>
            </w:pPr>
          </w:p>
        </w:tc>
      </w:tr>
      <w:tr w:rsidR="001339E0" w:rsidRPr="004B538A" w14:paraId="70CF3352" w14:textId="77777777" w:rsidTr="001E31B4">
        <w:tc>
          <w:tcPr>
            <w:tcW w:w="2122" w:type="dxa"/>
          </w:tcPr>
          <w:p w14:paraId="61D13510" w14:textId="77777777" w:rsidR="001339E0" w:rsidRPr="00F60AD3" w:rsidRDefault="001339E0" w:rsidP="001339E0">
            <w:pPr>
              <w:rPr>
                <w:rFonts w:ascii="Arial" w:eastAsia="Malgun Gothic" w:hAnsi="Arial" w:cs="Arial"/>
                <w:sz w:val="22"/>
                <w:szCs w:val="22"/>
                <w:lang w:eastAsia="ko-KR"/>
              </w:rPr>
            </w:pPr>
          </w:p>
        </w:tc>
        <w:tc>
          <w:tcPr>
            <w:tcW w:w="1559" w:type="dxa"/>
          </w:tcPr>
          <w:p w14:paraId="31EDA152" w14:textId="77777777" w:rsidR="001339E0" w:rsidRPr="00F60AD3" w:rsidRDefault="001339E0" w:rsidP="001339E0">
            <w:pPr>
              <w:rPr>
                <w:rFonts w:ascii="Arial" w:eastAsia="Malgun Gothic" w:hAnsi="Arial" w:cs="Arial"/>
                <w:sz w:val="22"/>
                <w:szCs w:val="22"/>
                <w:lang w:eastAsia="ko-KR"/>
              </w:rPr>
            </w:pPr>
          </w:p>
        </w:tc>
        <w:tc>
          <w:tcPr>
            <w:tcW w:w="5950" w:type="dxa"/>
          </w:tcPr>
          <w:p w14:paraId="04529FF5" w14:textId="77777777" w:rsidR="001339E0" w:rsidRPr="00F60AD3" w:rsidRDefault="001339E0" w:rsidP="001339E0">
            <w:pPr>
              <w:rPr>
                <w:rFonts w:ascii="Arial" w:eastAsia="Malgun Gothic" w:hAnsi="Arial" w:cs="Arial"/>
                <w:sz w:val="22"/>
                <w:szCs w:val="22"/>
                <w:lang w:eastAsia="ko-KR"/>
              </w:rPr>
            </w:pPr>
          </w:p>
        </w:tc>
      </w:tr>
      <w:tr w:rsidR="001339E0" w:rsidRPr="004B538A" w14:paraId="0EA68BE7" w14:textId="77777777" w:rsidTr="001E31B4">
        <w:tc>
          <w:tcPr>
            <w:tcW w:w="2122" w:type="dxa"/>
          </w:tcPr>
          <w:p w14:paraId="57F0CF44" w14:textId="77777777" w:rsidR="001339E0" w:rsidRPr="00F60AD3" w:rsidRDefault="001339E0" w:rsidP="001339E0">
            <w:pPr>
              <w:rPr>
                <w:rFonts w:ascii="Arial" w:eastAsia="Malgun Gothic" w:hAnsi="Arial" w:cs="Arial"/>
                <w:sz w:val="22"/>
                <w:szCs w:val="22"/>
                <w:lang w:eastAsia="ko-KR"/>
              </w:rPr>
            </w:pPr>
          </w:p>
        </w:tc>
        <w:tc>
          <w:tcPr>
            <w:tcW w:w="1559" w:type="dxa"/>
          </w:tcPr>
          <w:p w14:paraId="4C4C54EB" w14:textId="77777777" w:rsidR="001339E0" w:rsidRPr="00F60AD3" w:rsidRDefault="001339E0" w:rsidP="001339E0">
            <w:pPr>
              <w:rPr>
                <w:rFonts w:ascii="Arial" w:eastAsia="Malgun Gothic" w:hAnsi="Arial" w:cs="Arial"/>
                <w:sz w:val="22"/>
                <w:szCs w:val="22"/>
                <w:lang w:eastAsia="ko-KR"/>
              </w:rPr>
            </w:pPr>
          </w:p>
        </w:tc>
        <w:tc>
          <w:tcPr>
            <w:tcW w:w="5950" w:type="dxa"/>
          </w:tcPr>
          <w:p w14:paraId="2762A6D2" w14:textId="77777777" w:rsidR="001339E0" w:rsidRPr="00F60AD3" w:rsidRDefault="001339E0" w:rsidP="001339E0">
            <w:pPr>
              <w:rPr>
                <w:rFonts w:ascii="Arial" w:eastAsia="Malgun Gothic" w:hAnsi="Arial" w:cs="Arial"/>
                <w:sz w:val="22"/>
                <w:szCs w:val="22"/>
                <w:lang w:eastAsia="ko-KR"/>
              </w:rPr>
            </w:pPr>
          </w:p>
        </w:tc>
      </w:tr>
      <w:tr w:rsidR="001339E0" w:rsidRPr="004B538A" w14:paraId="4FC72B02" w14:textId="77777777" w:rsidTr="001E31B4">
        <w:tc>
          <w:tcPr>
            <w:tcW w:w="2122" w:type="dxa"/>
          </w:tcPr>
          <w:p w14:paraId="2651C694" w14:textId="77777777" w:rsidR="001339E0" w:rsidRPr="00F60AD3" w:rsidRDefault="001339E0" w:rsidP="001339E0">
            <w:pPr>
              <w:rPr>
                <w:rFonts w:ascii="Arial" w:eastAsia="Malgun Gothic" w:hAnsi="Arial" w:cs="Arial"/>
                <w:sz w:val="22"/>
                <w:szCs w:val="22"/>
                <w:lang w:eastAsia="ko-KR"/>
              </w:rPr>
            </w:pPr>
          </w:p>
        </w:tc>
        <w:tc>
          <w:tcPr>
            <w:tcW w:w="1559" w:type="dxa"/>
          </w:tcPr>
          <w:p w14:paraId="2A3BF54E" w14:textId="77777777" w:rsidR="001339E0" w:rsidRPr="00F60AD3" w:rsidRDefault="001339E0" w:rsidP="001339E0">
            <w:pPr>
              <w:rPr>
                <w:rFonts w:ascii="Arial" w:eastAsia="Malgun Gothic" w:hAnsi="Arial" w:cs="Arial"/>
                <w:sz w:val="22"/>
                <w:szCs w:val="22"/>
                <w:lang w:eastAsia="ko-KR"/>
              </w:rPr>
            </w:pPr>
          </w:p>
        </w:tc>
        <w:tc>
          <w:tcPr>
            <w:tcW w:w="5950" w:type="dxa"/>
          </w:tcPr>
          <w:p w14:paraId="593E8D7F" w14:textId="77777777" w:rsidR="001339E0" w:rsidRPr="00F60AD3" w:rsidRDefault="001339E0" w:rsidP="001339E0">
            <w:pPr>
              <w:rPr>
                <w:rFonts w:ascii="Arial" w:eastAsia="Malgun Gothic" w:hAnsi="Arial" w:cs="Arial"/>
                <w:sz w:val="22"/>
                <w:szCs w:val="22"/>
                <w:lang w:eastAsia="ko-KR"/>
              </w:rPr>
            </w:pPr>
          </w:p>
        </w:tc>
      </w:tr>
    </w:tbl>
    <w:p w14:paraId="26C9DED1" w14:textId="77777777" w:rsidR="001E31B4" w:rsidRDefault="001E31B4" w:rsidP="001E31B4">
      <w:pPr>
        <w:rPr>
          <w:rFonts w:ascii="CG Times (WN)" w:eastAsia="Malgun Gothic" w:hAnsi="CG Times (WN)"/>
          <w:sz w:val="22"/>
          <w:szCs w:val="22"/>
          <w:lang w:eastAsia="ko-KR"/>
        </w:rPr>
      </w:pPr>
    </w:p>
    <w:p w14:paraId="2975D1C4" w14:textId="77777777" w:rsidR="001E31B4" w:rsidRPr="008932D3" w:rsidRDefault="001E31B4" w:rsidP="001E31B4">
      <w:pPr>
        <w:rPr>
          <w:rFonts w:eastAsia="Malgun Gothic"/>
          <w:b/>
          <w:sz w:val="22"/>
          <w:u w:val="single"/>
          <w:lang w:eastAsia="ko-KR"/>
        </w:rPr>
      </w:pPr>
      <w:r w:rsidRPr="008932D3">
        <w:rPr>
          <w:rFonts w:eastAsia="Malgun Gothic" w:hint="eastAsia"/>
          <w:b/>
          <w:sz w:val="22"/>
          <w:u w:val="single"/>
          <w:lang w:eastAsia="ko-KR"/>
        </w:rPr>
        <w:t>Rapporteur summary</w:t>
      </w:r>
    </w:p>
    <w:p w14:paraId="27FD1DE0" w14:textId="77777777" w:rsidR="001E31B4" w:rsidRPr="008932D3" w:rsidRDefault="001E31B4" w:rsidP="001E31B4">
      <w:pPr>
        <w:rPr>
          <w:rFonts w:eastAsia="Malgun Gothic"/>
          <w:b/>
          <w:sz w:val="22"/>
          <w:lang w:eastAsia="ko-KR"/>
        </w:rPr>
      </w:pPr>
      <w:r w:rsidRPr="008932D3">
        <w:rPr>
          <w:rFonts w:eastAsia="Malgun Gothic" w:hint="eastAsia"/>
          <w:b/>
          <w:sz w:val="22"/>
          <w:lang w:eastAsia="ko-KR"/>
        </w:rPr>
        <w:t>TBD</w:t>
      </w:r>
    </w:p>
    <w:p w14:paraId="1E9ED6F9" w14:textId="77777777" w:rsidR="00906BA7" w:rsidRPr="00906BA7" w:rsidRDefault="00906BA7" w:rsidP="008E5118">
      <w:pPr>
        <w:rPr>
          <w:rFonts w:eastAsia="Malgun Gothic"/>
          <w:b/>
          <w:sz w:val="28"/>
          <w:szCs w:val="22"/>
          <w:u w:val="single"/>
          <w:lang w:eastAsia="ko-KR"/>
        </w:rPr>
      </w:pPr>
    </w:p>
    <w:p w14:paraId="61730FC9" w14:textId="0E9B56B8" w:rsidR="006B49F4" w:rsidRPr="006B49F4" w:rsidRDefault="00E33947" w:rsidP="006B49F4">
      <w:pPr>
        <w:pStyle w:val="Heading3"/>
      </w:pPr>
      <w:r>
        <w:t>3</w:t>
      </w:r>
      <w:r w:rsidR="001E31B4">
        <w:t>.1.3</w:t>
      </w:r>
      <w:r w:rsidR="006B49F4" w:rsidRPr="006B49F4">
        <w:tab/>
      </w:r>
      <w:r w:rsidR="001E31B4" w:rsidRPr="001E31B4">
        <w:t>Two PUCCH spatial relation info activation/deactivation MAC CE</w:t>
      </w:r>
    </w:p>
    <w:p w14:paraId="47000CE5" w14:textId="17754708" w:rsidR="001E31B4" w:rsidRDefault="001E31B4" w:rsidP="001E31B4">
      <w:pPr>
        <w:jc w:val="both"/>
        <w:rPr>
          <w:rFonts w:eastAsia="Malgun Gothic"/>
          <w:sz w:val="22"/>
          <w:szCs w:val="22"/>
          <w:lang w:eastAsia="ko-KR"/>
        </w:rPr>
      </w:pPr>
      <w:r>
        <w:rPr>
          <w:rFonts w:eastAsia="Malgun Gothic"/>
          <w:sz w:val="22"/>
          <w:szCs w:val="22"/>
          <w:lang w:eastAsia="ko-KR"/>
        </w:rPr>
        <w:t>During RAN2#116-e meeting RAN2 made following agreement:</w:t>
      </w:r>
    </w:p>
    <w:p w14:paraId="67FB835B" w14:textId="77777777" w:rsidR="001E31B4" w:rsidRPr="00C228D5" w:rsidRDefault="001E31B4" w:rsidP="001E31B4">
      <w:pPr>
        <w:pStyle w:val="Agreement"/>
        <w:widowControl w:val="0"/>
        <w:tabs>
          <w:tab w:val="num" w:pos="1619"/>
        </w:tabs>
        <w:wordWrap w:val="0"/>
        <w:autoSpaceDE w:val="0"/>
        <w:autoSpaceDN w:val="0"/>
        <w:spacing w:line="240" w:lineRule="auto"/>
        <w:ind w:left="1620"/>
        <w:jc w:val="both"/>
        <w:rPr>
          <w:lang w:eastAsia="ko-KR"/>
        </w:rPr>
      </w:pPr>
      <w:r>
        <w:rPr>
          <w:lang w:eastAsia="ko-KR"/>
        </w:rPr>
        <w:t xml:space="preserve">FFS if to </w:t>
      </w:r>
      <w:r w:rsidRPr="00A07702">
        <w:rPr>
          <w:lang w:eastAsia="ko-KR"/>
        </w:rPr>
        <w:t xml:space="preserve">Introduce the new </w:t>
      </w:r>
      <w:r w:rsidRPr="00420E64">
        <w:rPr>
          <w:u w:val="single"/>
          <w:lang w:eastAsia="ko-KR"/>
        </w:rPr>
        <w:t xml:space="preserve">PUCCH spatial relation activation/deactivation MAC CE for </w:t>
      </w:r>
      <w:proofErr w:type="spellStart"/>
      <w:r w:rsidRPr="00420E64">
        <w:rPr>
          <w:u w:val="single"/>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p w14:paraId="78803582" w14:textId="77777777" w:rsidR="001E31B4" w:rsidRDefault="001E31B4" w:rsidP="001E31B4">
      <w:pPr>
        <w:jc w:val="both"/>
        <w:rPr>
          <w:rFonts w:eastAsia="Malgun Gothic"/>
          <w:sz w:val="22"/>
          <w:szCs w:val="22"/>
          <w:lang w:eastAsia="ko-KR"/>
        </w:rPr>
      </w:pPr>
    </w:p>
    <w:p w14:paraId="5EF31C5E" w14:textId="77777777" w:rsidR="001E31B4" w:rsidRDefault="001E31B4" w:rsidP="001E31B4">
      <w:pPr>
        <w:jc w:val="both"/>
        <w:rPr>
          <w:rFonts w:eastAsia="Malgun Gothic"/>
          <w:sz w:val="22"/>
          <w:szCs w:val="22"/>
          <w:lang w:eastAsia="ko-KR"/>
        </w:rPr>
      </w:pPr>
      <w:r>
        <w:rPr>
          <w:rFonts w:eastAsia="Malgun Gothic"/>
          <w:sz w:val="22"/>
          <w:szCs w:val="22"/>
          <w:lang w:eastAsia="ko-KR"/>
        </w:rPr>
        <w:t>Based</w:t>
      </w:r>
      <w:r w:rsidRPr="00DD68C9">
        <w:rPr>
          <w:rFonts w:eastAsia="Malgun Gothic"/>
          <w:sz w:val="22"/>
          <w:szCs w:val="22"/>
          <w:lang w:eastAsia="ko-KR"/>
        </w:rPr>
        <w:t xml:space="preserve"> on </w:t>
      </w:r>
      <w:r>
        <w:rPr>
          <w:rFonts w:eastAsia="Malgun Gothic"/>
          <w:sz w:val="22"/>
          <w:szCs w:val="22"/>
          <w:lang w:eastAsia="ko-KR"/>
        </w:rPr>
        <w:t xml:space="preserve">above </w:t>
      </w:r>
      <w:r w:rsidRPr="00DD68C9">
        <w:rPr>
          <w:rFonts w:eastAsia="Malgun Gothic"/>
          <w:sz w:val="22"/>
          <w:szCs w:val="22"/>
          <w:lang w:eastAsia="ko-KR"/>
        </w:rPr>
        <w:t xml:space="preserve">RAN2 agreements, </w:t>
      </w:r>
      <w:r>
        <w:rPr>
          <w:rFonts w:eastAsia="Malgun Gothic"/>
          <w:sz w:val="22"/>
          <w:szCs w:val="22"/>
          <w:lang w:eastAsia="ko-KR"/>
        </w:rPr>
        <w:t xml:space="preserve">many </w:t>
      </w:r>
      <w:r w:rsidRPr="00DD68C9">
        <w:rPr>
          <w:rFonts w:eastAsia="Malgun Gothic"/>
          <w:sz w:val="22"/>
          <w:szCs w:val="22"/>
          <w:lang w:eastAsia="ko-KR"/>
        </w:rPr>
        <w:t xml:space="preserve">companies provide the clear option for “PUCCH spatial relation activation/deactivation MAC CE for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w:t>
      </w:r>
      <w:r>
        <w:rPr>
          <w:rFonts w:eastAsia="Malgun Gothic"/>
          <w:sz w:val="22"/>
          <w:szCs w:val="22"/>
          <w:lang w:eastAsia="ko-KR"/>
        </w:rPr>
        <w:t>There are two options to support this functionality (</w:t>
      </w:r>
      <w:proofErr w:type="gramStart"/>
      <w:r>
        <w:rPr>
          <w:rFonts w:eastAsia="Malgun Gothic"/>
          <w:sz w:val="22"/>
          <w:szCs w:val="22"/>
          <w:lang w:eastAsia="ko-KR"/>
        </w:rPr>
        <w:t>i.e.</w:t>
      </w:r>
      <w:proofErr w:type="gramEnd"/>
      <w:r>
        <w:rPr>
          <w:rFonts w:eastAsia="Malgun Gothic"/>
          <w:sz w:val="22"/>
          <w:szCs w:val="22"/>
          <w:lang w:eastAsia="ko-KR"/>
        </w:rPr>
        <w:t xml:space="preserve"> </w:t>
      </w:r>
      <w:r w:rsidRPr="001E31B4">
        <w:rPr>
          <w:rFonts w:eastAsia="Malgun Gothic"/>
          <w:sz w:val="22"/>
          <w:szCs w:val="22"/>
          <w:lang w:eastAsia="ko-KR"/>
        </w:rPr>
        <w:t xml:space="preserve">activating two spatial relation info’s (for FR2) for a group of PUCCH resources in a CC </w:t>
      </w:r>
    </w:p>
    <w:p w14:paraId="7B800E8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7AB9882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Option 2: Revise the legacy “Enhanced PUCCH Spatial Relation Activation/Deactivation MAC CE” with additional fields (</w:t>
      </w:r>
      <w:proofErr w:type="gramStart"/>
      <w:r>
        <w:rPr>
          <w:rFonts w:eastAsia="Malgun Gothic"/>
          <w:sz w:val="22"/>
          <w:szCs w:val="22"/>
          <w:lang w:eastAsia="ko-KR"/>
        </w:rPr>
        <w:t>e.g.</w:t>
      </w:r>
      <w:proofErr w:type="gramEnd"/>
      <w:r>
        <w:rPr>
          <w:rFonts w:eastAsia="Malgun Gothic"/>
          <w:sz w:val="22"/>
          <w:szCs w:val="22"/>
          <w:lang w:eastAsia="ko-KR"/>
        </w:rPr>
        <w:t xml:space="preserve">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714EABB5" w14:textId="1265A08A" w:rsidR="001E31B4" w:rsidRPr="00DD68C9" w:rsidRDefault="001E31B4" w:rsidP="001E31B4">
      <w:pPr>
        <w:jc w:val="both"/>
        <w:rPr>
          <w:rFonts w:eastAsia="Malgun Gothic"/>
          <w:sz w:val="22"/>
          <w:szCs w:val="22"/>
          <w:lang w:val="en-US" w:eastAsia="ko-KR"/>
        </w:rPr>
      </w:pPr>
      <w:r>
        <w:rPr>
          <w:rFonts w:eastAsia="Malgun Gothic"/>
          <w:sz w:val="22"/>
          <w:szCs w:val="22"/>
          <w:lang w:eastAsia="ko-KR"/>
        </w:rPr>
        <w:t>Proponent of Option 1 insisted that this approach is the clean solution</w:t>
      </w:r>
      <w:r w:rsidRPr="00DD68C9">
        <w:rPr>
          <w:rFonts w:eastAsia="Malgun Gothic"/>
          <w:sz w:val="22"/>
          <w:szCs w:val="22"/>
          <w:lang w:eastAsia="ko-KR"/>
        </w:rPr>
        <w:t xml:space="preserve"> </w:t>
      </w:r>
      <w:r w:rsidR="00961409">
        <w:rPr>
          <w:rFonts w:eastAsia="Malgun Gothic"/>
          <w:sz w:val="22"/>
          <w:szCs w:val="22"/>
          <w:lang w:eastAsia="ko-KR"/>
        </w:rPr>
        <w:t xml:space="preserve">in terms of MAC CE design </w:t>
      </w:r>
      <w:r w:rsidRPr="00DD68C9">
        <w:rPr>
          <w:rFonts w:eastAsia="Malgun Gothic"/>
          <w:sz w:val="22"/>
          <w:szCs w:val="22"/>
          <w:lang w:eastAsia="ko-KR"/>
        </w:rPr>
        <w:t xml:space="preserve">and explained that this MAC CE should support both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and the PUCCH groups </w:t>
      </w:r>
      <w:proofErr w:type="gramStart"/>
      <w:r w:rsidRPr="00DD68C9">
        <w:rPr>
          <w:rFonts w:eastAsia="Malgun Gothic"/>
          <w:sz w:val="22"/>
          <w:szCs w:val="22"/>
          <w:lang w:eastAsia="ko-KR"/>
        </w:rPr>
        <w:t>i.e.</w:t>
      </w:r>
      <w:proofErr w:type="gramEnd"/>
      <w:r w:rsidRPr="00DD68C9">
        <w:rPr>
          <w:rFonts w:eastAsia="Malgun Gothic"/>
          <w:sz w:val="22"/>
          <w:szCs w:val="22"/>
          <w:lang w:eastAsia="ko-KR"/>
        </w:rPr>
        <w:t xml:space="preserve"> it should be differentiated with the functionality of the legacy MAC CE. Meanwhile, </w:t>
      </w:r>
      <w:r w:rsidR="00961409">
        <w:rPr>
          <w:rFonts w:eastAsia="Malgun Gothic"/>
          <w:sz w:val="22"/>
          <w:szCs w:val="22"/>
          <w:lang w:eastAsia="ko-KR"/>
        </w:rPr>
        <w:t>Proponent of Option 2 proposed to</w:t>
      </w:r>
      <w:r w:rsidRPr="00DD68C9">
        <w:rPr>
          <w:rFonts w:eastAsia="Malgun Gothic"/>
          <w:sz w:val="22"/>
          <w:szCs w:val="22"/>
          <w:lang w:eastAsia="ko-KR"/>
        </w:rPr>
        <w:t xml:space="preserve"> update the existing “Enhanced PUCCH spatial relation Activation/Deactivation MAC CE” adding new fields</w:t>
      </w:r>
      <w:r w:rsidR="00961409">
        <w:rPr>
          <w:rFonts w:eastAsia="Malgun Gothic"/>
          <w:sz w:val="22"/>
          <w:szCs w:val="22"/>
          <w:lang w:eastAsia="ko-KR"/>
        </w:rPr>
        <w:t xml:space="preserve"> if it is possible</w:t>
      </w:r>
      <w:r w:rsidRPr="00DD68C9">
        <w:rPr>
          <w:rFonts w:eastAsia="Malgun Gothic"/>
          <w:sz w:val="22"/>
          <w:szCs w:val="22"/>
          <w:lang w:eastAsia="ko-KR"/>
        </w:rPr>
        <w:t xml:space="preserve">. However, the proposed MAC CE format </w:t>
      </w:r>
      <w:r w:rsidR="00961409">
        <w:rPr>
          <w:rFonts w:eastAsia="Malgun Gothic"/>
          <w:sz w:val="22"/>
          <w:szCs w:val="22"/>
          <w:lang w:eastAsia="ko-KR"/>
        </w:rPr>
        <w:t>in [</w:t>
      </w:r>
      <w:r w:rsidR="004B764E">
        <w:rPr>
          <w:rFonts w:eastAsia="Malgun Gothic"/>
          <w:sz w:val="22"/>
          <w:szCs w:val="22"/>
          <w:lang w:eastAsia="ko-KR"/>
        </w:rPr>
        <w:t>10</w:t>
      </w:r>
      <w:r w:rsidR="00961409">
        <w:rPr>
          <w:rFonts w:eastAsia="Malgun Gothic"/>
          <w:sz w:val="22"/>
          <w:szCs w:val="22"/>
          <w:lang w:eastAsia="ko-KR"/>
        </w:rPr>
        <w:t xml:space="preserve">] </w:t>
      </w:r>
      <w:r w:rsidRPr="00DD68C9">
        <w:rPr>
          <w:rFonts w:eastAsia="Malgun Gothic"/>
          <w:sz w:val="22"/>
          <w:szCs w:val="22"/>
          <w:lang w:eastAsia="ko-KR"/>
        </w:rPr>
        <w:t xml:space="preserve">added the new octet (R </w:t>
      </w:r>
      <w:proofErr w:type="spellStart"/>
      <w:r w:rsidRPr="00DD68C9">
        <w:rPr>
          <w:rFonts w:eastAsia="Malgun Gothic"/>
          <w:sz w:val="22"/>
          <w:szCs w:val="22"/>
          <w:lang w:eastAsia="ko-KR"/>
        </w:rPr>
        <w:t>R</w:t>
      </w:r>
      <w:proofErr w:type="spellEnd"/>
      <w:r w:rsidRPr="00DD68C9">
        <w:rPr>
          <w:rFonts w:eastAsia="Malgun Gothic"/>
          <w:sz w:val="22"/>
          <w:szCs w:val="22"/>
          <w:lang w:eastAsia="ko-KR"/>
        </w:rPr>
        <w:t xml:space="preserve"> Spatial Relation Info ID) between the legacy fields</w:t>
      </w:r>
      <w:r w:rsidR="00961409">
        <w:rPr>
          <w:rFonts w:eastAsia="Malgun Gothic"/>
          <w:sz w:val="22"/>
          <w:szCs w:val="22"/>
          <w:lang w:eastAsia="ko-KR"/>
        </w:rPr>
        <w:t>. From the rapporteur understanding,</w:t>
      </w:r>
      <w:r w:rsidRPr="00DD68C9">
        <w:rPr>
          <w:rFonts w:eastAsia="Malgun Gothic"/>
          <w:sz w:val="22"/>
          <w:szCs w:val="22"/>
          <w:lang w:eastAsia="ko-KR"/>
        </w:rPr>
        <w:t xml:space="preserve"> it will cause the backward compatibility issue </w:t>
      </w:r>
      <w:proofErr w:type="gramStart"/>
      <w:r w:rsidRPr="00DD68C9">
        <w:rPr>
          <w:rFonts w:eastAsia="Malgun Gothic"/>
          <w:sz w:val="22"/>
          <w:szCs w:val="22"/>
          <w:lang w:eastAsia="ko-KR"/>
        </w:rPr>
        <w:t>i.e.</w:t>
      </w:r>
      <w:proofErr w:type="gramEnd"/>
      <w:r w:rsidR="00961409">
        <w:rPr>
          <w:rFonts w:eastAsia="Malgun Gothic"/>
          <w:sz w:val="22"/>
          <w:szCs w:val="22"/>
          <w:lang w:eastAsia="ko-KR"/>
        </w:rPr>
        <w:t xml:space="preserve"> require implementation changes, so it is not good design. Surely, there </w:t>
      </w:r>
      <w:r w:rsidR="00A55B44">
        <w:rPr>
          <w:rFonts w:eastAsia="Malgun Gothic"/>
          <w:sz w:val="22"/>
          <w:szCs w:val="22"/>
          <w:lang w:eastAsia="ko-KR"/>
        </w:rPr>
        <w:t>will be</w:t>
      </w:r>
      <w:r w:rsidR="00961409">
        <w:rPr>
          <w:rFonts w:eastAsia="Malgun Gothic"/>
          <w:sz w:val="22"/>
          <w:szCs w:val="22"/>
          <w:lang w:eastAsia="ko-KR"/>
        </w:rPr>
        <w:t xml:space="preserve"> other </w:t>
      </w:r>
      <w:r w:rsidR="00A55B44">
        <w:rPr>
          <w:rFonts w:eastAsia="Malgun Gothic"/>
          <w:sz w:val="22"/>
          <w:szCs w:val="22"/>
          <w:lang w:eastAsia="ko-KR"/>
        </w:rPr>
        <w:t xml:space="preserve">valid </w:t>
      </w:r>
      <w:r w:rsidR="00961409">
        <w:rPr>
          <w:rFonts w:eastAsia="Malgun Gothic"/>
          <w:sz w:val="22"/>
          <w:szCs w:val="22"/>
          <w:lang w:eastAsia="ko-KR"/>
        </w:rPr>
        <w:t>design to reuse the legacy MAC CE</w:t>
      </w:r>
      <w:r w:rsidR="00DA4E53">
        <w:rPr>
          <w:rFonts w:eastAsia="Malgun Gothic"/>
          <w:sz w:val="22"/>
          <w:szCs w:val="22"/>
          <w:lang w:eastAsia="ko-KR"/>
        </w:rPr>
        <w:t>,</w:t>
      </w:r>
      <w:r w:rsidR="00961409">
        <w:rPr>
          <w:rFonts w:eastAsia="Malgun Gothic"/>
          <w:sz w:val="22"/>
          <w:szCs w:val="22"/>
          <w:lang w:eastAsia="ko-KR"/>
        </w:rPr>
        <w:t xml:space="preserve"> but it is more preferred to introduce the </w:t>
      </w:r>
      <w:r w:rsidR="00961409" w:rsidRPr="00961409">
        <w:rPr>
          <w:rFonts w:eastAsia="Malgun Gothic"/>
          <w:sz w:val="22"/>
          <w:szCs w:val="22"/>
          <w:lang w:eastAsia="ko-KR"/>
        </w:rPr>
        <w:t xml:space="preserve">new PUCCH spatial relation activation/deactivation MAC CE for </w:t>
      </w:r>
      <w:proofErr w:type="spellStart"/>
      <w:r w:rsidR="00961409" w:rsidRPr="00961409">
        <w:rPr>
          <w:rFonts w:eastAsia="Malgun Gothic"/>
          <w:sz w:val="22"/>
          <w:szCs w:val="22"/>
          <w:lang w:eastAsia="ko-KR"/>
        </w:rPr>
        <w:t>mTRP</w:t>
      </w:r>
      <w:proofErr w:type="spellEnd"/>
      <w:r w:rsidR="00961409" w:rsidRPr="00961409">
        <w:rPr>
          <w:rFonts w:eastAsia="Malgun Gothic"/>
          <w:sz w:val="22"/>
          <w:szCs w:val="22"/>
          <w:lang w:eastAsia="ko-KR"/>
        </w:rPr>
        <w:t xml:space="preserve"> PUCCH repetition</w:t>
      </w:r>
      <w:r w:rsidR="00961409">
        <w:rPr>
          <w:rFonts w:eastAsia="Malgun Gothic"/>
          <w:sz w:val="22"/>
          <w:szCs w:val="22"/>
          <w:lang w:eastAsia="ko-KR"/>
        </w:rPr>
        <w:t xml:space="preserve"> based on the number of proponent companies which is calculated form the number of </w:t>
      </w:r>
      <w:proofErr w:type="gramStart"/>
      <w:r w:rsidR="00961409">
        <w:rPr>
          <w:rFonts w:eastAsia="Malgun Gothic"/>
          <w:sz w:val="22"/>
          <w:szCs w:val="22"/>
          <w:lang w:eastAsia="ko-KR"/>
        </w:rPr>
        <w:t>contribution</w:t>
      </w:r>
      <w:proofErr w:type="gramEnd"/>
      <w:r w:rsidR="00961409">
        <w:rPr>
          <w:rFonts w:eastAsia="Malgun Gothic"/>
          <w:sz w:val="22"/>
          <w:szCs w:val="22"/>
          <w:lang w:eastAsia="ko-KR"/>
        </w:rPr>
        <w:t xml:space="preserve"> </w:t>
      </w:r>
      <w:proofErr w:type="spellStart"/>
      <w:r w:rsidR="00961409">
        <w:rPr>
          <w:rFonts w:eastAsia="Malgun Gothic"/>
          <w:sz w:val="22"/>
          <w:szCs w:val="22"/>
          <w:lang w:eastAsia="ko-KR"/>
        </w:rPr>
        <w:t>suppproting</w:t>
      </w:r>
      <w:proofErr w:type="spellEnd"/>
      <w:r w:rsidR="00961409">
        <w:rPr>
          <w:rFonts w:eastAsia="Malgun Gothic"/>
          <w:sz w:val="22"/>
          <w:szCs w:val="22"/>
          <w:lang w:eastAsia="ko-KR"/>
        </w:rPr>
        <w:t xml:space="preserve"> this option.</w:t>
      </w:r>
    </w:p>
    <w:p w14:paraId="135E7E50" w14:textId="7415C8F7" w:rsidR="00736046" w:rsidRDefault="00961409">
      <w:pPr>
        <w:rPr>
          <w:rFonts w:eastAsiaTheme="minorEastAsia"/>
          <w:b/>
          <w:sz w:val="22"/>
          <w:szCs w:val="22"/>
          <w:lang w:eastAsia="ja-JP"/>
        </w:rPr>
      </w:pPr>
      <w:r>
        <w:rPr>
          <w:rFonts w:eastAsiaTheme="minorEastAsia"/>
          <w:b/>
          <w:sz w:val="22"/>
          <w:szCs w:val="22"/>
          <w:lang w:eastAsia="ja-JP"/>
        </w:rPr>
        <w:t>Q7</w:t>
      </w:r>
      <w:r w:rsidR="005376DE">
        <w:rPr>
          <w:rFonts w:eastAsiaTheme="minorEastAsia"/>
          <w:b/>
          <w:sz w:val="22"/>
          <w:szCs w:val="22"/>
          <w:lang w:eastAsia="ja-JP"/>
        </w:rPr>
        <w:t xml:space="preserve">: </w:t>
      </w:r>
      <w:r>
        <w:rPr>
          <w:rFonts w:eastAsiaTheme="minorEastAsia"/>
          <w:b/>
          <w:sz w:val="22"/>
          <w:szCs w:val="22"/>
          <w:lang w:eastAsia="ja-JP"/>
        </w:rPr>
        <w:t xml:space="preserve">Do you agree to </w:t>
      </w:r>
      <w:r w:rsidRPr="00961409">
        <w:rPr>
          <w:rFonts w:eastAsiaTheme="minorEastAsia"/>
          <w:b/>
          <w:sz w:val="22"/>
          <w:szCs w:val="22"/>
          <w:lang w:eastAsia="ja-JP"/>
        </w:rPr>
        <w:t xml:space="preserve">introduce the new </w:t>
      </w:r>
      <w:r w:rsidRPr="00961409">
        <w:rPr>
          <w:rFonts w:eastAsia="Batang"/>
          <w:b/>
          <w:sz w:val="22"/>
          <w:szCs w:val="22"/>
        </w:rPr>
        <w:t>PUCCH spatial relation activation/deactivation MAC CE</w:t>
      </w:r>
      <w:r w:rsidRPr="00961409">
        <w:rPr>
          <w:rFonts w:eastAsia="Malgun Gothic"/>
          <w:b/>
          <w:sz w:val="22"/>
          <w:szCs w:val="22"/>
          <w:lang w:val="en-US" w:eastAsia="ko-KR"/>
        </w:rPr>
        <w:t xml:space="preserve"> for </w:t>
      </w:r>
      <w:proofErr w:type="spellStart"/>
      <w:r w:rsidRPr="00961409">
        <w:rPr>
          <w:rFonts w:eastAsia="Batang"/>
          <w:b/>
          <w:sz w:val="22"/>
          <w:szCs w:val="22"/>
        </w:rPr>
        <w:t>mTRP</w:t>
      </w:r>
      <w:proofErr w:type="spellEnd"/>
      <w:r w:rsidRPr="00961409">
        <w:rPr>
          <w:rFonts w:eastAsia="Batang"/>
          <w:b/>
          <w:sz w:val="22"/>
          <w:szCs w:val="22"/>
        </w:rPr>
        <w:t xml:space="preserve"> PUCCH repetition</w:t>
      </w:r>
      <w:r>
        <w:rPr>
          <w:rFonts w:eastAsia="Batang"/>
          <w:b/>
          <w:sz w:val="22"/>
          <w:szCs w:val="22"/>
        </w:rPr>
        <w:t xml:space="preserve"> (Option 1)?</w:t>
      </w:r>
    </w:p>
    <w:tbl>
      <w:tblPr>
        <w:tblStyle w:val="TableGrid"/>
        <w:tblW w:w="0" w:type="auto"/>
        <w:tblLook w:val="04A0" w:firstRow="1" w:lastRow="0" w:firstColumn="1" w:lastColumn="0" w:noHBand="0" w:noVBand="1"/>
      </w:tblPr>
      <w:tblGrid>
        <w:gridCol w:w="2122"/>
        <w:gridCol w:w="1559"/>
        <w:gridCol w:w="5950"/>
      </w:tblGrid>
      <w:tr w:rsidR="00961409" w14:paraId="56321986" w14:textId="77777777" w:rsidTr="002A6CBC">
        <w:tc>
          <w:tcPr>
            <w:tcW w:w="2122" w:type="dxa"/>
            <w:shd w:val="clear" w:color="auto" w:fill="D9D9D9" w:themeFill="background1" w:themeFillShade="D9"/>
          </w:tcPr>
          <w:p w14:paraId="0B6DABD6" w14:textId="77777777" w:rsidR="00961409" w:rsidRPr="004B538A" w:rsidRDefault="00961409"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965DB88" w14:textId="77777777" w:rsidR="00961409" w:rsidRPr="004B538A" w:rsidRDefault="00961409" w:rsidP="002A6CBC">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3A39905" w14:textId="77777777" w:rsidR="00961409" w:rsidRPr="004B538A" w:rsidRDefault="00961409"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4BE4BFCC" w14:textId="77777777" w:rsidTr="002A6CBC">
        <w:tc>
          <w:tcPr>
            <w:tcW w:w="2122" w:type="dxa"/>
          </w:tcPr>
          <w:p w14:paraId="5B0A192C" w14:textId="2D17E4A6"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2D74919D" w14:textId="08AB8D7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C030BB3" w14:textId="20E9DC56"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2A6CBC" w:rsidRPr="004B538A" w14:paraId="3857094C" w14:textId="77777777" w:rsidTr="002A6CBC">
        <w:tc>
          <w:tcPr>
            <w:tcW w:w="2122" w:type="dxa"/>
          </w:tcPr>
          <w:p w14:paraId="219ED2FF" w14:textId="39271260"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5114AF7" w14:textId="77777777" w:rsidR="002A6CBC" w:rsidRPr="00F60AD3" w:rsidRDefault="002A6CBC" w:rsidP="002A6CBC">
            <w:pPr>
              <w:rPr>
                <w:rFonts w:ascii="Arial" w:eastAsia="Malgun Gothic" w:hAnsi="Arial" w:cs="Arial"/>
                <w:sz w:val="22"/>
                <w:szCs w:val="22"/>
                <w:lang w:eastAsia="ko-KR"/>
              </w:rPr>
            </w:pPr>
          </w:p>
        </w:tc>
        <w:tc>
          <w:tcPr>
            <w:tcW w:w="5950" w:type="dxa"/>
          </w:tcPr>
          <w:p w14:paraId="6375C6C3" w14:textId="2AF8C1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We think both options can work well. And we </w:t>
            </w:r>
            <w:proofErr w:type="gramStart"/>
            <w:r>
              <w:rPr>
                <w:rFonts w:ascii="Arial" w:eastAsia="DengXian" w:hAnsi="Arial" w:cs="Arial"/>
                <w:sz w:val="22"/>
                <w:szCs w:val="22"/>
                <w:lang w:eastAsia="zh-CN"/>
              </w:rPr>
              <w:t>admits</w:t>
            </w:r>
            <w:proofErr w:type="gramEnd"/>
            <w:r>
              <w:rPr>
                <w:rFonts w:ascii="Arial" w:eastAsia="DengXian" w:hAnsi="Arial" w:cs="Arial"/>
                <w:sz w:val="22"/>
                <w:szCs w:val="22"/>
                <w:lang w:eastAsia="zh-CN"/>
              </w:rPr>
              <w:t xml:space="preserve"> that option 1 is a clean solution, while option 2 can also avoid redundant MAC CE design in MAC spec. If majority companies prefer to introduce a new MAC CE, we are also fine.</w:t>
            </w:r>
          </w:p>
        </w:tc>
      </w:tr>
      <w:tr w:rsidR="00023B89" w:rsidRPr="004B538A" w14:paraId="57A29E30" w14:textId="77777777" w:rsidTr="002A6CBC">
        <w:tc>
          <w:tcPr>
            <w:tcW w:w="2122" w:type="dxa"/>
          </w:tcPr>
          <w:p w14:paraId="7E0C7602" w14:textId="1EC8403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559" w:type="dxa"/>
          </w:tcPr>
          <w:p w14:paraId="3F181CEB" w14:textId="0354A4A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B1A3652" w14:textId="613C406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023B89" w:rsidRPr="004B538A" w14:paraId="058E3C9C" w14:textId="77777777" w:rsidTr="002A6CBC">
        <w:tc>
          <w:tcPr>
            <w:tcW w:w="2122" w:type="dxa"/>
          </w:tcPr>
          <w:p w14:paraId="149B6C56" w14:textId="5677A8BE"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2997CB01" w14:textId="6ADF9679"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F539BD6" w14:textId="40D3794E" w:rsidR="00A606BB" w:rsidRPr="00F60AD3" w:rsidRDefault="00A606B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 xml:space="preserve">Besides, we don’t find any </w:t>
            </w:r>
            <w:r w:rsidR="00B934AA">
              <w:rPr>
                <w:rFonts w:ascii="Arial" w:eastAsia="Malgun Gothic" w:hAnsi="Arial" w:cs="Arial"/>
                <w:sz w:val="22"/>
                <w:szCs w:val="22"/>
                <w:lang w:eastAsia="ko-KR"/>
              </w:rPr>
              <w:t>issue for reusing.</w:t>
            </w:r>
          </w:p>
        </w:tc>
      </w:tr>
      <w:tr w:rsidR="00023B89" w:rsidRPr="004B538A" w14:paraId="2B1ACC62" w14:textId="77777777" w:rsidTr="002A6CBC">
        <w:tc>
          <w:tcPr>
            <w:tcW w:w="2122" w:type="dxa"/>
          </w:tcPr>
          <w:p w14:paraId="3CB7D44F" w14:textId="1F54F85D" w:rsidR="00023B89" w:rsidRPr="00F60AD3" w:rsidRDefault="002B1E75"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58B7E8" w14:textId="05C4DC8B" w:rsidR="00023B89" w:rsidRPr="00F60AD3" w:rsidRDefault="00023B89" w:rsidP="00023B89">
            <w:pPr>
              <w:rPr>
                <w:rFonts w:ascii="Arial" w:eastAsia="Malgun Gothic" w:hAnsi="Arial" w:cs="Arial"/>
                <w:sz w:val="22"/>
                <w:szCs w:val="22"/>
                <w:lang w:eastAsia="ko-KR"/>
              </w:rPr>
            </w:pPr>
          </w:p>
        </w:tc>
        <w:tc>
          <w:tcPr>
            <w:tcW w:w="5950" w:type="dxa"/>
          </w:tcPr>
          <w:p w14:paraId="2D943DFD" w14:textId="2B50F1E0" w:rsidR="00023B89" w:rsidRPr="00207B68" w:rsidRDefault="00207B68" w:rsidP="00023B89">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w:t>
            </w:r>
            <w:proofErr w:type="gramStart"/>
            <w:r>
              <w:rPr>
                <w:rFonts w:ascii="Arial" w:eastAsia="Malgun Gothic" w:hAnsi="Arial" w:cs="Arial"/>
                <w:sz w:val="22"/>
                <w:szCs w:val="22"/>
                <w:lang w:eastAsia="ko-KR"/>
              </w:rPr>
              <w:t>options, and</w:t>
            </w:r>
            <w:proofErr w:type="gramEnd"/>
            <w:r>
              <w:rPr>
                <w:rFonts w:ascii="Arial" w:eastAsia="Malgun Gothic" w:hAnsi="Arial" w:cs="Arial"/>
                <w:sz w:val="22"/>
                <w:szCs w:val="22"/>
                <w:lang w:eastAsia="ko-KR"/>
              </w:rPr>
              <w:t xml:space="preserve"> think Option 1 is clean</w:t>
            </w:r>
            <w:r w:rsidR="002F7ED2">
              <w:rPr>
                <w:rFonts w:ascii="Arial" w:eastAsia="Malgun Gothic" w:hAnsi="Arial" w:cs="Arial"/>
                <w:sz w:val="22"/>
                <w:szCs w:val="22"/>
                <w:lang w:eastAsia="ko-KR"/>
              </w:rPr>
              <w:t>er than Option 2</w:t>
            </w:r>
            <w:r>
              <w:rPr>
                <w:rFonts w:ascii="Arial" w:eastAsia="Malgun Gothic" w:hAnsi="Arial" w:cs="Arial"/>
                <w:sz w:val="22"/>
                <w:szCs w:val="22"/>
                <w:lang w:eastAsia="ko-KR"/>
              </w:rPr>
              <w:t xml:space="preserve">. </w:t>
            </w:r>
          </w:p>
        </w:tc>
      </w:tr>
      <w:tr w:rsidR="000E2CFE" w:rsidRPr="004B538A" w14:paraId="6F25680A" w14:textId="77777777" w:rsidTr="002A6CBC">
        <w:tc>
          <w:tcPr>
            <w:tcW w:w="2122" w:type="dxa"/>
          </w:tcPr>
          <w:p w14:paraId="3E1F8B4B" w14:textId="205B0AA4"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5B2F7EDB" w14:textId="5FB40886"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82283C1" w14:textId="532F8E51"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eastAsia="ko-KR"/>
              </w:rPr>
              <w:t xml:space="preserve">It seems </w:t>
            </w:r>
            <w:r>
              <w:rPr>
                <w:rFonts w:ascii="Arial" w:eastAsia="Malgun Gothic" w:hAnsi="Arial" w:cs="Arial"/>
                <w:sz w:val="22"/>
                <w:szCs w:val="22"/>
                <w:lang w:eastAsia="ko-KR"/>
              </w:rPr>
              <w:t xml:space="preserve">the </w:t>
            </w:r>
            <w:r>
              <w:rPr>
                <w:rFonts w:ascii="Arial" w:eastAsia="Malgun Gothic" w:hAnsi="Arial" w:cs="Arial"/>
                <w:sz w:val="22"/>
                <w:szCs w:val="22"/>
                <w:lang w:eastAsia="ko-KR"/>
              </w:rPr>
              <w:t>new MAC CE is cleaner.</w:t>
            </w:r>
          </w:p>
        </w:tc>
      </w:tr>
      <w:tr w:rsidR="000E2CFE" w:rsidRPr="004B538A" w14:paraId="1044B44C" w14:textId="77777777" w:rsidTr="002A6CBC">
        <w:tc>
          <w:tcPr>
            <w:tcW w:w="2122" w:type="dxa"/>
          </w:tcPr>
          <w:p w14:paraId="09153B2D" w14:textId="77777777" w:rsidR="000E2CFE" w:rsidRPr="00F60AD3" w:rsidRDefault="000E2CFE" w:rsidP="000E2CFE">
            <w:pPr>
              <w:rPr>
                <w:rFonts w:ascii="Arial" w:eastAsia="Malgun Gothic" w:hAnsi="Arial" w:cs="Arial"/>
                <w:sz w:val="22"/>
                <w:szCs w:val="22"/>
                <w:lang w:eastAsia="ko-KR"/>
              </w:rPr>
            </w:pPr>
          </w:p>
        </w:tc>
        <w:tc>
          <w:tcPr>
            <w:tcW w:w="1559" w:type="dxa"/>
          </w:tcPr>
          <w:p w14:paraId="0E8BE46C" w14:textId="77777777" w:rsidR="000E2CFE" w:rsidRPr="00F60AD3" w:rsidRDefault="000E2CFE" w:rsidP="000E2CFE">
            <w:pPr>
              <w:rPr>
                <w:rFonts w:ascii="Arial" w:eastAsia="Malgun Gothic" w:hAnsi="Arial" w:cs="Arial"/>
                <w:sz w:val="22"/>
                <w:szCs w:val="22"/>
                <w:lang w:eastAsia="ko-KR"/>
              </w:rPr>
            </w:pPr>
          </w:p>
        </w:tc>
        <w:tc>
          <w:tcPr>
            <w:tcW w:w="5950" w:type="dxa"/>
          </w:tcPr>
          <w:p w14:paraId="27C6CA1E" w14:textId="77777777" w:rsidR="000E2CFE" w:rsidRPr="00F60AD3" w:rsidRDefault="000E2CFE" w:rsidP="000E2CFE">
            <w:pPr>
              <w:rPr>
                <w:rFonts w:ascii="Arial" w:eastAsia="Malgun Gothic" w:hAnsi="Arial" w:cs="Arial"/>
                <w:sz w:val="22"/>
                <w:szCs w:val="22"/>
                <w:lang w:eastAsia="ko-KR"/>
              </w:rPr>
            </w:pPr>
          </w:p>
        </w:tc>
      </w:tr>
      <w:tr w:rsidR="000E2CFE" w:rsidRPr="004B538A" w14:paraId="43AA7444" w14:textId="77777777" w:rsidTr="002A6CBC">
        <w:tc>
          <w:tcPr>
            <w:tcW w:w="2122" w:type="dxa"/>
          </w:tcPr>
          <w:p w14:paraId="36C58174" w14:textId="77777777" w:rsidR="000E2CFE" w:rsidRPr="00F60AD3" w:rsidRDefault="000E2CFE" w:rsidP="000E2CFE">
            <w:pPr>
              <w:rPr>
                <w:rFonts w:ascii="Arial" w:eastAsia="Malgun Gothic" w:hAnsi="Arial" w:cs="Arial"/>
                <w:sz w:val="22"/>
                <w:szCs w:val="22"/>
                <w:lang w:eastAsia="ko-KR"/>
              </w:rPr>
            </w:pPr>
          </w:p>
        </w:tc>
        <w:tc>
          <w:tcPr>
            <w:tcW w:w="1559" w:type="dxa"/>
          </w:tcPr>
          <w:p w14:paraId="520421AC" w14:textId="77777777" w:rsidR="000E2CFE" w:rsidRPr="00F60AD3" w:rsidRDefault="000E2CFE" w:rsidP="000E2CFE">
            <w:pPr>
              <w:rPr>
                <w:rFonts w:ascii="Arial" w:eastAsia="Malgun Gothic" w:hAnsi="Arial" w:cs="Arial"/>
                <w:sz w:val="22"/>
                <w:szCs w:val="22"/>
                <w:lang w:eastAsia="ko-KR"/>
              </w:rPr>
            </w:pPr>
          </w:p>
        </w:tc>
        <w:tc>
          <w:tcPr>
            <w:tcW w:w="5950" w:type="dxa"/>
          </w:tcPr>
          <w:p w14:paraId="038C97DC" w14:textId="77777777" w:rsidR="000E2CFE" w:rsidRPr="00F60AD3" w:rsidRDefault="000E2CFE" w:rsidP="000E2CFE">
            <w:pPr>
              <w:rPr>
                <w:rFonts w:ascii="Arial" w:eastAsia="Malgun Gothic" w:hAnsi="Arial" w:cs="Arial"/>
                <w:sz w:val="22"/>
                <w:szCs w:val="22"/>
                <w:lang w:eastAsia="ko-KR"/>
              </w:rPr>
            </w:pPr>
          </w:p>
        </w:tc>
      </w:tr>
      <w:tr w:rsidR="000E2CFE" w:rsidRPr="004B538A" w14:paraId="46565A8B" w14:textId="77777777" w:rsidTr="002A6CBC">
        <w:tc>
          <w:tcPr>
            <w:tcW w:w="2122" w:type="dxa"/>
          </w:tcPr>
          <w:p w14:paraId="7D3B2805" w14:textId="77777777" w:rsidR="000E2CFE" w:rsidRPr="00F60AD3" w:rsidRDefault="000E2CFE" w:rsidP="000E2CFE">
            <w:pPr>
              <w:rPr>
                <w:rFonts w:ascii="Arial" w:eastAsia="Malgun Gothic" w:hAnsi="Arial" w:cs="Arial"/>
                <w:sz w:val="22"/>
                <w:szCs w:val="22"/>
                <w:lang w:eastAsia="ko-KR"/>
              </w:rPr>
            </w:pPr>
          </w:p>
        </w:tc>
        <w:tc>
          <w:tcPr>
            <w:tcW w:w="1559" w:type="dxa"/>
          </w:tcPr>
          <w:p w14:paraId="617B476B" w14:textId="77777777" w:rsidR="000E2CFE" w:rsidRPr="00F60AD3" w:rsidRDefault="000E2CFE" w:rsidP="000E2CFE">
            <w:pPr>
              <w:rPr>
                <w:rFonts w:ascii="Arial" w:eastAsia="Malgun Gothic" w:hAnsi="Arial" w:cs="Arial"/>
                <w:sz w:val="22"/>
                <w:szCs w:val="22"/>
                <w:lang w:eastAsia="ko-KR"/>
              </w:rPr>
            </w:pPr>
          </w:p>
        </w:tc>
        <w:tc>
          <w:tcPr>
            <w:tcW w:w="5950" w:type="dxa"/>
          </w:tcPr>
          <w:p w14:paraId="516FBA99" w14:textId="77777777" w:rsidR="000E2CFE" w:rsidRPr="00F60AD3" w:rsidRDefault="000E2CFE" w:rsidP="000E2CFE">
            <w:pPr>
              <w:rPr>
                <w:rFonts w:ascii="Arial" w:eastAsia="Malgun Gothic" w:hAnsi="Arial" w:cs="Arial"/>
                <w:sz w:val="22"/>
                <w:szCs w:val="22"/>
                <w:lang w:eastAsia="ko-KR"/>
              </w:rPr>
            </w:pPr>
          </w:p>
        </w:tc>
      </w:tr>
      <w:tr w:rsidR="000E2CFE" w:rsidRPr="004B538A" w14:paraId="31BA6268" w14:textId="77777777" w:rsidTr="002A6CBC">
        <w:tc>
          <w:tcPr>
            <w:tcW w:w="2122" w:type="dxa"/>
          </w:tcPr>
          <w:p w14:paraId="79DC73F7" w14:textId="77777777" w:rsidR="000E2CFE" w:rsidRPr="00F60AD3" w:rsidRDefault="000E2CFE" w:rsidP="000E2CFE">
            <w:pPr>
              <w:rPr>
                <w:rFonts w:ascii="Arial" w:eastAsia="Malgun Gothic" w:hAnsi="Arial" w:cs="Arial"/>
                <w:sz w:val="22"/>
                <w:szCs w:val="22"/>
                <w:lang w:eastAsia="ko-KR"/>
              </w:rPr>
            </w:pPr>
          </w:p>
        </w:tc>
        <w:tc>
          <w:tcPr>
            <w:tcW w:w="1559" w:type="dxa"/>
          </w:tcPr>
          <w:p w14:paraId="1959B309" w14:textId="77777777" w:rsidR="000E2CFE" w:rsidRPr="00F60AD3" w:rsidRDefault="000E2CFE" w:rsidP="000E2CFE">
            <w:pPr>
              <w:rPr>
                <w:rFonts w:ascii="Arial" w:eastAsia="Malgun Gothic" w:hAnsi="Arial" w:cs="Arial"/>
                <w:sz w:val="22"/>
                <w:szCs w:val="22"/>
                <w:lang w:eastAsia="ko-KR"/>
              </w:rPr>
            </w:pPr>
          </w:p>
        </w:tc>
        <w:tc>
          <w:tcPr>
            <w:tcW w:w="5950" w:type="dxa"/>
          </w:tcPr>
          <w:p w14:paraId="21360DC1" w14:textId="77777777" w:rsidR="000E2CFE" w:rsidRPr="00F60AD3" w:rsidRDefault="000E2CFE" w:rsidP="000E2CFE">
            <w:pPr>
              <w:rPr>
                <w:rFonts w:ascii="Arial" w:eastAsia="Malgun Gothic" w:hAnsi="Arial" w:cs="Arial"/>
                <w:sz w:val="22"/>
                <w:szCs w:val="22"/>
                <w:lang w:eastAsia="ko-KR"/>
              </w:rPr>
            </w:pPr>
          </w:p>
        </w:tc>
      </w:tr>
      <w:tr w:rsidR="000E2CFE" w:rsidRPr="004B538A" w14:paraId="1DC99864" w14:textId="77777777" w:rsidTr="002A6CBC">
        <w:tc>
          <w:tcPr>
            <w:tcW w:w="2122" w:type="dxa"/>
          </w:tcPr>
          <w:p w14:paraId="565DF996" w14:textId="77777777" w:rsidR="000E2CFE" w:rsidRPr="00F60AD3" w:rsidRDefault="000E2CFE" w:rsidP="000E2CFE">
            <w:pPr>
              <w:rPr>
                <w:rFonts w:ascii="Arial" w:eastAsia="Malgun Gothic" w:hAnsi="Arial" w:cs="Arial"/>
                <w:sz w:val="22"/>
                <w:szCs w:val="22"/>
                <w:lang w:eastAsia="ko-KR"/>
              </w:rPr>
            </w:pPr>
          </w:p>
        </w:tc>
        <w:tc>
          <w:tcPr>
            <w:tcW w:w="1559" w:type="dxa"/>
          </w:tcPr>
          <w:p w14:paraId="6E3CC61B" w14:textId="77777777" w:rsidR="000E2CFE" w:rsidRPr="00F60AD3" w:rsidRDefault="000E2CFE" w:rsidP="000E2CFE">
            <w:pPr>
              <w:rPr>
                <w:rFonts w:ascii="Arial" w:eastAsia="Malgun Gothic" w:hAnsi="Arial" w:cs="Arial"/>
                <w:sz w:val="22"/>
                <w:szCs w:val="22"/>
                <w:lang w:eastAsia="ko-KR"/>
              </w:rPr>
            </w:pPr>
          </w:p>
        </w:tc>
        <w:tc>
          <w:tcPr>
            <w:tcW w:w="5950" w:type="dxa"/>
          </w:tcPr>
          <w:p w14:paraId="2C88F91D" w14:textId="77777777" w:rsidR="000E2CFE" w:rsidRPr="00F60AD3" w:rsidRDefault="000E2CFE" w:rsidP="000E2CFE">
            <w:pPr>
              <w:rPr>
                <w:rFonts w:ascii="Arial" w:eastAsia="Malgun Gothic" w:hAnsi="Arial" w:cs="Arial"/>
                <w:sz w:val="22"/>
                <w:szCs w:val="22"/>
                <w:lang w:eastAsia="ko-KR"/>
              </w:rPr>
            </w:pPr>
          </w:p>
        </w:tc>
      </w:tr>
    </w:tbl>
    <w:p w14:paraId="59E7F969" w14:textId="77777777" w:rsidR="00961409" w:rsidRDefault="00961409" w:rsidP="00961409">
      <w:pPr>
        <w:rPr>
          <w:rFonts w:ascii="CG Times (WN)" w:eastAsia="Malgun Gothic" w:hAnsi="CG Times (WN)"/>
          <w:sz w:val="22"/>
          <w:szCs w:val="22"/>
          <w:lang w:eastAsia="ko-KR"/>
        </w:rPr>
      </w:pPr>
    </w:p>
    <w:p w14:paraId="33581D1E" w14:textId="77777777" w:rsidR="00961409" w:rsidRPr="008932D3" w:rsidRDefault="00961409" w:rsidP="00961409">
      <w:pPr>
        <w:rPr>
          <w:rFonts w:eastAsia="Malgun Gothic"/>
          <w:b/>
          <w:sz w:val="22"/>
          <w:u w:val="single"/>
          <w:lang w:eastAsia="ko-KR"/>
        </w:rPr>
      </w:pPr>
      <w:r w:rsidRPr="008932D3">
        <w:rPr>
          <w:rFonts w:eastAsia="Malgun Gothic" w:hint="eastAsia"/>
          <w:b/>
          <w:sz w:val="22"/>
          <w:u w:val="single"/>
          <w:lang w:eastAsia="ko-KR"/>
        </w:rPr>
        <w:t>Rapporteur summary</w:t>
      </w:r>
    </w:p>
    <w:p w14:paraId="5661D7EC" w14:textId="77777777" w:rsidR="00961409" w:rsidRPr="008932D3" w:rsidRDefault="00961409" w:rsidP="00961409">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0F1C6165" w:rsidR="00E33947" w:rsidRPr="00194756" w:rsidRDefault="00E33947" w:rsidP="00E33947">
      <w:pPr>
        <w:pStyle w:val="Heading3"/>
      </w:pPr>
      <w:bookmarkStart w:id="4" w:name="_Hlk42238486"/>
      <w:r>
        <w:t>3.1.</w:t>
      </w:r>
      <w:r w:rsidR="00194756">
        <w:t>4</w:t>
      </w:r>
      <w:r w:rsidRPr="006B49F4">
        <w:tab/>
      </w:r>
      <w:r w:rsidR="00194756" w:rsidRPr="00194756">
        <w:t>Two PUCCH power control parameter set activation/deactivation MAC CE</w:t>
      </w:r>
    </w:p>
    <w:p w14:paraId="669A6217" w14:textId="68CA5FDD" w:rsidR="00194756" w:rsidRDefault="00194756" w:rsidP="00194756">
      <w:pPr>
        <w:jc w:val="both"/>
        <w:rPr>
          <w:rFonts w:eastAsia="Malgun Gothic"/>
          <w:iCs/>
          <w:sz w:val="22"/>
          <w:lang w:eastAsia="ko-KR"/>
        </w:rPr>
      </w:pPr>
      <w:r w:rsidRPr="00194756">
        <w:rPr>
          <w:iCs/>
          <w:sz w:val="22"/>
          <w:lang w:eastAsia="ko-KR"/>
        </w:rPr>
        <w:t xml:space="preserve">Based on below RAN1 agreements, RAN1 agreed that the </w:t>
      </w:r>
      <w:r w:rsidRPr="00194756">
        <w:rPr>
          <w:rFonts w:ascii="Times" w:eastAsia="Batang" w:hAnsi="Times" w:cs="Times"/>
          <w:sz w:val="22"/>
        </w:rPr>
        <w:t xml:space="preserve">linking of PUCCH resource with two power control parameter sets is required in case of FR1 </w:t>
      </w:r>
      <w:proofErr w:type="spellStart"/>
      <w:r w:rsidRPr="00194756">
        <w:rPr>
          <w:rFonts w:ascii="Times" w:eastAsia="Batang" w:hAnsi="Times" w:cs="Times"/>
          <w:sz w:val="22"/>
        </w:rPr>
        <w:t>mTRP</w:t>
      </w:r>
      <w:proofErr w:type="spellEnd"/>
      <w:r w:rsidRPr="00194756">
        <w:rPr>
          <w:rFonts w:ascii="Times" w:eastAsia="Batang" w:hAnsi="Times" w:cs="Times"/>
          <w:sz w:val="22"/>
        </w:rPr>
        <w:t xml:space="preserve"> operation (</w:t>
      </w:r>
      <w:proofErr w:type="gramStart"/>
      <w:r w:rsidRPr="00194756">
        <w:rPr>
          <w:rFonts w:ascii="Times" w:eastAsia="Batang" w:hAnsi="Times" w:cs="Times"/>
          <w:sz w:val="22"/>
        </w:rPr>
        <w:t>i.e.</w:t>
      </w:r>
      <w:proofErr w:type="gramEnd"/>
      <w:r w:rsidRPr="00194756">
        <w:rPr>
          <w:rFonts w:ascii="Times" w:eastAsia="Batang" w:hAnsi="Times" w:cs="Times"/>
          <w:sz w:val="22"/>
        </w:rPr>
        <w:t xml:space="preserve"> spatial relation activation/deactivation) in Rel-17.</w:t>
      </w:r>
      <w:r w:rsidRPr="00194756">
        <w:rPr>
          <w:rFonts w:eastAsia="Malgun Gothic" w:hint="eastAsia"/>
          <w:iCs/>
          <w:sz w:val="22"/>
          <w:lang w:eastAsia="ko-KR"/>
        </w:rPr>
        <w:t xml:space="preserve"> </w:t>
      </w:r>
      <w:r w:rsidRPr="00194756">
        <w:rPr>
          <w:rFonts w:eastAsia="Malgun Gothic"/>
          <w:iCs/>
          <w:sz w:val="22"/>
          <w:lang w:eastAsia="ko-KR"/>
        </w:rPr>
        <w:t>RAN1 agreements are clear enough to explain the required functionality but there are different approaches due to the example from RAN1 (</w:t>
      </w:r>
      <w:proofErr w:type="gramStart"/>
      <w:r w:rsidRPr="00194756">
        <w:rPr>
          <w:rFonts w:eastAsia="Malgun Gothic"/>
          <w:iCs/>
          <w:sz w:val="22"/>
          <w:lang w:eastAsia="ko-KR"/>
        </w:rPr>
        <w:t>i.e.</w:t>
      </w:r>
      <w:proofErr w:type="gramEnd"/>
      <w:r w:rsidRPr="00194756">
        <w:rPr>
          <w:rFonts w:eastAsia="Malgun Gothic"/>
          <w:iCs/>
          <w:sz w:val="22"/>
          <w:lang w:eastAsia="ko-KR"/>
        </w:rPr>
        <w:t xml:space="preserv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sidRPr="00194756">
        <w:rPr>
          <w:rFonts w:ascii="Times" w:eastAsia="Batang" w:hAnsi="Times" w:cs="Times"/>
          <w:i/>
          <w:sz w:val="22"/>
        </w:rPr>
        <w:t>)</w:t>
      </w:r>
      <w:r w:rsidRPr="00194756">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194756" w:rsidRPr="00005084" w14:paraId="234D618D" w14:textId="77777777" w:rsidTr="002A6CBC">
        <w:tc>
          <w:tcPr>
            <w:tcW w:w="9225" w:type="dxa"/>
            <w:shd w:val="clear" w:color="auto" w:fill="auto"/>
          </w:tcPr>
          <w:p w14:paraId="1897BE2F" w14:textId="77777777" w:rsidR="00194756" w:rsidRPr="00005084" w:rsidRDefault="00194756" w:rsidP="002A6CBC">
            <w:pPr>
              <w:spacing w:line="276" w:lineRule="auto"/>
              <w:jc w:val="both"/>
              <w:rPr>
                <w:rFonts w:eastAsia="Yu Mincho" w:cs="Times"/>
                <w:b/>
                <w:bCs/>
                <w:u w:val="single"/>
              </w:rPr>
            </w:pPr>
            <w:r w:rsidRPr="00005084">
              <w:rPr>
                <w:rFonts w:cs="Times"/>
                <w:b/>
                <w:bCs/>
                <w:u w:val="single"/>
              </w:rPr>
              <w:t>RAN1#104-e Agreements</w:t>
            </w:r>
          </w:p>
          <w:p w14:paraId="1067C142" w14:textId="77777777" w:rsidR="00194756" w:rsidRPr="00005084" w:rsidRDefault="00194756" w:rsidP="002A6CBC">
            <w:pPr>
              <w:spacing w:after="0"/>
              <w:jc w:val="both"/>
              <w:rPr>
                <w:rFonts w:ascii="Times" w:eastAsia="Batang" w:hAnsi="Times" w:cs="Times"/>
                <w:b/>
                <w:bCs/>
                <w:szCs w:val="24"/>
                <w:lang w:eastAsia="x-none"/>
              </w:rPr>
            </w:pPr>
            <w:r w:rsidRPr="00005084">
              <w:rPr>
                <w:rFonts w:ascii="Times" w:eastAsia="Batang" w:hAnsi="Times" w:cs="Times"/>
                <w:b/>
                <w:bCs/>
                <w:szCs w:val="24"/>
                <w:lang w:eastAsia="x-none"/>
              </w:rPr>
              <w:t>Agreement</w:t>
            </w:r>
          </w:p>
          <w:p w14:paraId="776DAC95" w14:textId="77777777" w:rsidR="00194756" w:rsidRPr="00005084" w:rsidRDefault="00194756" w:rsidP="002A6CBC">
            <w:pPr>
              <w:spacing w:after="0"/>
              <w:jc w:val="both"/>
              <w:rPr>
                <w:rFonts w:ascii="Times" w:eastAsia="Batang" w:hAnsi="Times" w:cs="Times"/>
              </w:rPr>
            </w:pPr>
            <w:r w:rsidRPr="00005084">
              <w:rPr>
                <w:rFonts w:ascii="Times" w:eastAsia="Batang" w:hAnsi="Times" w:cs="Times"/>
              </w:rPr>
              <w:t xml:space="preserve">For the case of multi-TRP, to support per-TRP power control in FR1, the linking of PUCCH resource with </w:t>
            </w:r>
            <w:r w:rsidRPr="00005084">
              <w:rPr>
                <w:rFonts w:ascii="Times" w:eastAsia="Batang" w:hAnsi="Times" w:cs="Times"/>
                <w:color w:val="FF0000"/>
              </w:rPr>
              <w:t>[one or]</w:t>
            </w:r>
            <w:r w:rsidRPr="00005084">
              <w:rPr>
                <w:rFonts w:ascii="Times" w:eastAsia="Batang" w:hAnsi="Times" w:cs="Times"/>
              </w:rPr>
              <w:t xml:space="preserve"> two power control parameter sets, the following is supported</w:t>
            </w:r>
          </w:p>
          <w:p w14:paraId="4582C564" w14:textId="77777777" w:rsidR="00194756" w:rsidRPr="00005084" w:rsidRDefault="00194756" w:rsidP="00B935AA">
            <w:pPr>
              <w:numPr>
                <w:ilvl w:val="0"/>
                <w:numId w:val="11"/>
              </w:numPr>
              <w:adjustRightInd w:val="0"/>
              <w:spacing w:after="0" w:line="240" w:lineRule="auto"/>
              <w:ind w:left="720"/>
              <w:jc w:val="both"/>
              <w:textAlignment w:val="baseline"/>
              <w:rPr>
                <w:rFonts w:ascii="Times" w:eastAsia="DengXian" w:hAnsi="Times" w:cs="Times"/>
                <w:bCs/>
                <w:iCs/>
                <w:kern w:val="32"/>
                <w:szCs w:val="22"/>
                <w:lang w:eastAsia="zh-CN"/>
              </w:rPr>
            </w:pPr>
            <w:r w:rsidRPr="00005084">
              <w:rPr>
                <w:rFonts w:ascii="Times" w:eastAsia="DengXian" w:hAnsi="Times" w:cs="Times"/>
                <w:bCs/>
                <w:iCs/>
                <w:kern w:val="32"/>
                <w:szCs w:val="22"/>
                <w:lang w:eastAsia="zh-CN"/>
              </w:rPr>
              <w:t>MAC-CE indicates RRC IE that configures power control parameter sets (p0, pathloss RS ID, and a closed-loop index).</w:t>
            </w:r>
          </w:p>
          <w:p w14:paraId="44DB7182" w14:textId="77777777" w:rsidR="00194756" w:rsidRPr="00005084" w:rsidRDefault="00194756" w:rsidP="00B935AA">
            <w:pPr>
              <w:numPr>
                <w:ilvl w:val="1"/>
                <w:numId w:val="11"/>
              </w:numPr>
              <w:adjustRightInd w:val="0"/>
              <w:spacing w:after="0" w:line="240" w:lineRule="auto"/>
              <w:ind w:left="1440"/>
              <w:jc w:val="both"/>
              <w:textAlignment w:val="baseline"/>
              <w:rPr>
                <w:rFonts w:ascii="Times" w:eastAsia="DengXian" w:hAnsi="Times" w:cs="Times"/>
                <w:bCs/>
                <w:iCs/>
                <w:kern w:val="32"/>
                <w:szCs w:val="22"/>
                <w:lang w:eastAsia="zh-CN"/>
              </w:rPr>
            </w:pPr>
            <w:r w:rsidRPr="00005084">
              <w:rPr>
                <w:rFonts w:ascii="Times" w:eastAsia="Batang" w:hAnsi="Times" w:cs="Times"/>
                <w:iCs/>
              </w:rPr>
              <w:t xml:space="preserve">The exact design of RRC IE is up to RAN2 but from RAN1 point of view, one possible example is to reuse </w:t>
            </w:r>
            <w:r w:rsidRPr="00005084">
              <w:rPr>
                <w:rFonts w:ascii="Times" w:eastAsia="Batang" w:hAnsi="Times" w:cs="Times"/>
                <w:i/>
              </w:rPr>
              <w:t>PUCCH-</w:t>
            </w:r>
            <w:proofErr w:type="spellStart"/>
            <w:r w:rsidRPr="00005084">
              <w:rPr>
                <w:rFonts w:ascii="Times" w:eastAsia="Batang" w:hAnsi="Times" w:cs="Times"/>
                <w:i/>
              </w:rPr>
              <w:t>SpatialRelationInfo</w:t>
            </w:r>
            <w:proofErr w:type="spellEnd"/>
            <w:r w:rsidRPr="00005084">
              <w:rPr>
                <w:rFonts w:ascii="Times" w:eastAsia="Batang" w:hAnsi="Times" w:cs="Times"/>
                <w:iCs/>
              </w:rPr>
              <w:t xml:space="preserve"> except for the </w:t>
            </w:r>
            <w:proofErr w:type="spellStart"/>
            <w:r w:rsidRPr="00005084">
              <w:rPr>
                <w:rFonts w:ascii="Times" w:eastAsia="Batang" w:hAnsi="Times" w:cs="Times"/>
                <w:i/>
              </w:rPr>
              <w:t>referenceSignal</w:t>
            </w:r>
            <w:proofErr w:type="spellEnd"/>
            <w:r w:rsidRPr="00005084">
              <w:rPr>
                <w:rFonts w:ascii="Times" w:eastAsia="Batang" w:hAnsi="Times" w:cs="Times"/>
                <w:iCs/>
              </w:rPr>
              <w:t xml:space="preserve"> </w:t>
            </w:r>
          </w:p>
          <w:p w14:paraId="319E5C72" w14:textId="77777777" w:rsidR="00194756" w:rsidRPr="00005084" w:rsidRDefault="00194756" w:rsidP="002A6CBC">
            <w:pPr>
              <w:jc w:val="both"/>
              <w:rPr>
                <w:rFonts w:eastAsia="Malgun Gothic"/>
                <w:iCs/>
                <w:lang w:eastAsia="ko-KR"/>
              </w:rPr>
            </w:pPr>
            <w:r w:rsidRPr="00005084">
              <w:rPr>
                <w:rFonts w:ascii="Times" w:eastAsia="Batang" w:hAnsi="Times" w:cs="Times"/>
                <w:szCs w:val="24"/>
                <w:lang w:eastAsia="x-none"/>
              </w:rPr>
              <w:t>Note: It is common understanding in RAN1 that one PUCCH resource can be linked to one power control parameter set.</w:t>
            </w:r>
          </w:p>
        </w:tc>
      </w:tr>
    </w:tbl>
    <w:p w14:paraId="36CC8C22" w14:textId="77777777" w:rsidR="00194756" w:rsidRPr="00194756" w:rsidRDefault="00194756" w:rsidP="00194756">
      <w:pPr>
        <w:jc w:val="both"/>
        <w:rPr>
          <w:rFonts w:eastAsia="Malgun Gothic"/>
          <w:iCs/>
          <w:sz w:val="22"/>
          <w:lang w:eastAsia="ko-KR"/>
        </w:rPr>
      </w:pPr>
    </w:p>
    <w:p w14:paraId="422F1426" w14:textId="77777777" w:rsidR="00194756" w:rsidRDefault="00194756" w:rsidP="00194756">
      <w:pPr>
        <w:jc w:val="both"/>
        <w:rPr>
          <w:rFonts w:eastAsia="Malgun Gothic"/>
          <w:iCs/>
          <w:sz w:val="22"/>
          <w:lang w:eastAsia="ko-KR"/>
        </w:rPr>
      </w:pPr>
      <w:r>
        <w:rPr>
          <w:rFonts w:eastAsia="Malgun Gothic"/>
          <w:iCs/>
          <w:sz w:val="22"/>
          <w:lang w:eastAsia="ko-KR"/>
        </w:rPr>
        <w:t>There are two approaches provided by company contributions:</w:t>
      </w:r>
    </w:p>
    <w:p w14:paraId="35E56BF8" w14:textId="52FF283E" w:rsidR="00194756" w:rsidRPr="00194756" w:rsidRDefault="00194756" w:rsidP="00B935AA">
      <w:pPr>
        <w:numPr>
          <w:ilvl w:val="0"/>
          <w:numId w:val="13"/>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w:t>
      </w:r>
      <w:proofErr w:type="gramStart"/>
      <w:r>
        <w:rPr>
          <w:rFonts w:eastAsia="Malgun Gothic"/>
          <w:sz w:val="22"/>
          <w:szCs w:val="22"/>
          <w:lang w:val="en-US" w:eastAsia="ko-KR"/>
        </w:rPr>
        <w:t>i.e.</w:t>
      </w:r>
      <w:proofErr w:type="gramEnd"/>
      <w:r>
        <w:rPr>
          <w:rFonts w:eastAsia="Malgun Gothic"/>
          <w:sz w:val="22"/>
          <w:szCs w:val="22"/>
          <w:lang w:val="en-US" w:eastAsia="ko-KR"/>
        </w:rPr>
        <w:t xml:space="preserv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w:t>
      </w:r>
      <w:r>
        <w:rPr>
          <w:rFonts w:eastAsia="Malgun Gothic"/>
          <w:sz w:val="22"/>
          <w:szCs w:val="22"/>
          <w:lang w:val="en-US" w:eastAsia="ko-KR"/>
        </w:rPr>
        <w:lastRenderedPageBreak/>
        <w:t xml:space="preserve">Activation/Deactivation MAC CE and MAC CE and </w:t>
      </w:r>
      <w:r w:rsidRPr="00194756">
        <w:rPr>
          <w:rFonts w:eastAsia="Malgun Gothic"/>
          <w:sz w:val="22"/>
          <w:szCs w:val="22"/>
          <w:lang w:val="en-US" w:eastAsia="ko-KR"/>
        </w:rPr>
        <w:t xml:space="preserve">PUCCH spatial relation activation/deactivation MAC CE for </w:t>
      </w:r>
      <w:proofErr w:type="spellStart"/>
      <w:r w:rsidRPr="00194756">
        <w:rPr>
          <w:rFonts w:eastAsia="Malgun Gothic"/>
          <w:sz w:val="22"/>
          <w:szCs w:val="22"/>
          <w:lang w:val="en-US" w:eastAsia="ko-KR"/>
        </w:rPr>
        <w:t>mTRP</w:t>
      </w:r>
      <w:proofErr w:type="spellEnd"/>
      <w:r w:rsidRPr="00194756">
        <w:rPr>
          <w:rFonts w:eastAsia="Malgun Gothic"/>
          <w:sz w:val="22"/>
          <w:szCs w:val="22"/>
          <w:lang w:val="en-US" w:eastAsia="ko-KR"/>
        </w:rPr>
        <w:t xml:space="preserve"> PUCCH repetition</w:t>
      </w:r>
      <w:r>
        <w:rPr>
          <w:rFonts w:eastAsia="Malgun Gothic"/>
          <w:sz w:val="22"/>
          <w:szCs w:val="22"/>
          <w:lang w:val="en-US" w:eastAsia="ko-KR"/>
        </w:rPr>
        <w:t>) is used for FR1 cases.</w:t>
      </w:r>
    </w:p>
    <w:p w14:paraId="686B48F8" w14:textId="660C2D48" w:rsidR="00194756" w:rsidRDefault="00194756" w:rsidP="00B935AA">
      <w:pPr>
        <w:numPr>
          <w:ilvl w:val="0"/>
          <w:numId w:val="13"/>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proofErr w:type="gramStart"/>
      <w:r>
        <w:rPr>
          <w:rFonts w:eastAsia="Malgun Gothic"/>
          <w:sz w:val="22"/>
          <w:szCs w:val="22"/>
          <w:lang w:val="en-US" w:eastAsia="ko-KR"/>
        </w:rPr>
        <w:t>:</w:t>
      </w:r>
      <w:r w:rsidRPr="00194756">
        <w:t xml:space="preserve"> </w:t>
      </w:r>
      <w:r w:rsidRPr="00194756">
        <w:rPr>
          <w:rFonts w:eastAsia="Malgun Gothic"/>
          <w:sz w:val="22"/>
          <w:szCs w:val="22"/>
          <w:lang w:val="en-US" w:eastAsia="ko-KR"/>
        </w:rPr>
        <w:t>:</w:t>
      </w:r>
      <w:proofErr w:type="gramEnd"/>
      <w:r w:rsidRPr="00194756">
        <w:rPr>
          <w:rFonts w:eastAsia="Malgun Gothic"/>
          <w:sz w:val="22"/>
          <w:szCs w:val="22"/>
          <w:lang w:val="en-US" w:eastAsia="ko-KR"/>
        </w:rPr>
        <w:t xml:space="preserve"> Introduce the new MAC CE(s) to support PUCCH Power control set update (with power control) for FR1 cases.</w:t>
      </w:r>
      <w:r>
        <w:rPr>
          <w:rFonts w:eastAsia="Malgun Gothic"/>
          <w:sz w:val="22"/>
          <w:szCs w:val="22"/>
          <w:lang w:val="en-US" w:eastAsia="ko-KR"/>
        </w:rPr>
        <w:t xml:space="preserve"> In this case, new RRC IE for FR1-dedicated p</w:t>
      </w:r>
      <w:r w:rsidRPr="00194756">
        <w:rPr>
          <w:rFonts w:eastAsia="Malgun Gothic"/>
          <w:sz w:val="22"/>
          <w:szCs w:val="22"/>
          <w:lang w:val="en-US" w:eastAsia="ko-KR"/>
        </w:rPr>
        <w:t>ower control set</w:t>
      </w:r>
      <w:r>
        <w:rPr>
          <w:rFonts w:eastAsia="Malgun Gothic"/>
          <w:sz w:val="22"/>
          <w:szCs w:val="22"/>
          <w:lang w:val="en-US" w:eastAsia="ko-KR"/>
        </w:rPr>
        <w:t xml:space="preserve"> is required.</w:t>
      </w:r>
    </w:p>
    <w:p w14:paraId="35965F47" w14:textId="49D64DEA" w:rsidR="00194756" w:rsidRPr="00005084" w:rsidRDefault="006A72B2" w:rsidP="00194756">
      <w:pPr>
        <w:jc w:val="both"/>
        <w:rPr>
          <w:rFonts w:eastAsia="Malgun Gothic"/>
          <w:iCs/>
          <w:lang w:eastAsia="ko-KR"/>
        </w:rPr>
      </w:pPr>
      <w:r>
        <w:rPr>
          <w:rFonts w:eastAsia="Malgun Gothic"/>
          <w:iCs/>
          <w:sz w:val="22"/>
          <w:lang w:eastAsia="ko-KR"/>
        </w:rPr>
        <w:t xml:space="preserve">Option 1 has </w:t>
      </w:r>
      <w:r w:rsidR="00194756">
        <w:rPr>
          <w:rFonts w:eastAsia="Malgun Gothic"/>
          <w:iCs/>
          <w:sz w:val="22"/>
          <w:lang w:eastAsia="ko-KR"/>
        </w:rPr>
        <w:t xml:space="preserve">limited RAN2 impacts because the legacy RRC IE and MAC CE(s) can be </w:t>
      </w:r>
      <w:r>
        <w:rPr>
          <w:rFonts w:eastAsia="Malgun Gothic"/>
          <w:iCs/>
          <w:sz w:val="22"/>
          <w:lang w:eastAsia="ko-KR"/>
        </w:rPr>
        <w:t>reused by defining</w:t>
      </w:r>
      <w:r w:rsidR="00194756">
        <w:rPr>
          <w:rFonts w:eastAsia="Malgun Gothic"/>
          <w:iCs/>
          <w:sz w:val="22"/>
          <w:lang w:eastAsia="ko-KR"/>
        </w:rPr>
        <w:t xml:space="preserve"> some </w:t>
      </w:r>
      <w:r w:rsidR="00194756" w:rsidRPr="006A72B2">
        <w:rPr>
          <w:rFonts w:eastAsia="Malgun Gothic"/>
          <w:iCs/>
          <w:sz w:val="22"/>
          <w:szCs w:val="22"/>
          <w:lang w:eastAsia="ko-KR"/>
        </w:rPr>
        <w:t>descriptions</w:t>
      </w:r>
      <w:r w:rsidR="00194756">
        <w:rPr>
          <w:rFonts w:eastAsia="Malgun Gothic"/>
          <w:iCs/>
          <w:sz w:val="22"/>
          <w:lang w:eastAsia="ko-KR"/>
        </w:rPr>
        <w:t xml:space="preserve"> for the purpose of supporting FR1 cases</w:t>
      </w:r>
      <w:r>
        <w:rPr>
          <w:rFonts w:eastAsia="Malgun Gothic"/>
          <w:iCs/>
          <w:sz w:val="22"/>
          <w:lang w:eastAsia="ko-KR"/>
        </w:rPr>
        <w:t xml:space="preserve">. But it requires to describe some restriction to handle the mandatory </w:t>
      </w:r>
      <w:r w:rsidRPr="006A72B2">
        <w:rPr>
          <w:rFonts w:eastAsia="Malgun Gothic"/>
          <w:iCs/>
          <w:sz w:val="22"/>
          <w:szCs w:val="22"/>
          <w:lang w:eastAsia="ko-KR"/>
        </w:rPr>
        <w:t xml:space="preserve">field </w:t>
      </w:r>
      <w:proofErr w:type="gramStart"/>
      <w:r w:rsidRPr="006A72B2">
        <w:rPr>
          <w:rFonts w:eastAsia="Malgun Gothic"/>
          <w:iCs/>
          <w:sz w:val="22"/>
          <w:szCs w:val="22"/>
          <w:lang w:eastAsia="ko-KR"/>
        </w:rPr>
        <w:t>i.e.</w:t>
      </w:r>
      <w:proofErr w:type="gramEnd"/>
      <w:r w:rsidRPr="006A72B2">
        <w:rPr>
          <w:rFonts w:eastAsia="Malgun Gothic"/>
          <w:iCs/>
          <w:sz w:val="22"/>
          <w:szCs w:val="22"/>
          <w:lang w:eastAsia="ko-KR"/>
        </w:rPr>
        <w:t xml:space="preserve"> </w:t>
      </w:r>
      <w:proofErr w:type="spellStart"/>
      <w:r w:rsidRPr="006A72B2">
        <w:rPr>
          <w:rFonts w:eastAsia="Malgun Gothic"/>
          <w:i/>
          <w:iCs/>
          <w:sz w:val="22"/>
          <w:szCs w:val="22"/>
          <w:lang w:eastAsia="ko-KR"/>
        </w:rPr>
        <w:t>referenceSignal</w:t>
      </w:r>
      <w:proofErr w:type="spellEnd"/>
      <w:r w:rsidRPr="006A72B2">
        <w:rPr>
          <w:rFonts w:eastAsia="Malgun Gothic"/>
          <w:i/>
          <w:iCs/>
          <w:sz w:val="22"/>
          <w:szCs w:val="22"/>
          <w:lang w:eastAsia="ko-KR"/>
        </w:rPr>
        <w:t xml:space="preserve"> </w:t>
      </w:r>
      <w:r w:rsidRPr="006A72B2">
        <w:rPr>
          <w:rFonts w:eastAsia="Malgun Gothic"/>
          <w:iCs/>
          <w:sz w:val="22"/>
          <w:szCs w:val="22"/>
          <w:lang w:eastAsia="ko-KR"/>
        </w:rPr>
        <w:t>in</w:t>
      </w:r>
      <w:r w:rsidRPr="006A72B2">
        <w:rPr>
          <w:rFonts w:eastAsia="Malgun Gothic"/>
          <w:i/>
          <w:iCs/>
          <w:sz w:val="22"/>
          <w:szCs w:val="22"/>
          <w:lang w:eastAsia="ko-KR"/>
        </w:rPr>
        <w:t xml:space="preserve"> </w:t>
      </w:r>
      <w:r w:rsidRPr="006A72B2">
        <w:rPr>
          <w:rFonts w:ascii="Times" w:eastAsia="Batang" w:hAnsi="Times" w:cs="Times"/>
          <w:i/>
          <w:sz w:val="22"/>
          <w:szCs w:val="22"/>
        </w:rPr>
        <w:t>PUCCH-</w:t>
      </w:r>
      <w:proofErr w:type="spellStart"/>
      <w:r w:rsidRPr="006A72B2">
        <w:rPr>
          <w:rFonts w:ascii="Times" w:eastAsia="Batang" w:hAnsi="Times" w:cs="Times"/>
          <w:i/>
          <w:sz w:val="22"/>
          <w:szCs w:val="22"/>
        </w:rPr>
        <w:t>SpatialRelationInfo</w:t>
      </w:r>
      <w:proofErr w:type="spellEnd"/>
      <w:r w:rsidRPr="006A72B2">
        <w:rPr>
          <w:rFonts w:eastAsia="Malgun Gothic"/>
          <w:iCs/>
          <w:sz w:val="22"/>
          <w:szCs w:val="22"/>
          <w:lang w:eastAsia="ko-KR"/>
        </w:rPr>
        <w:t>.</w:t>
      </w:r>
      <w:r>
        <w:rPr>
          <w:rFonts w:eastAsia="Malgun Gothic"/>
          <w:iCs/>
          <w:sz w:val="22"/>
          <w:szCs w:val="22"/>
          <w:lang w:eastAsia="ko-KR"/>
        </w:rPr>
        <w:t xml:space="preserve"> Meanwhile, Option 2 is clean solution dedicatedly for </w:t>
      </w:r>
      <w:proofErr w:type="gramStart"/>
      <w:r>
        <w:rPr>
          <w:rFonts w:eastAsia="Malgun Gothic"/>
          <w:iCs/>
          <w:sz w:val="22"/>
          <w:szCs w:val="22"/>
          <w:lang w:eastAsia="ko-KR"/>
        </w:rPr>
        <w:t>FR1</w:t>
      </w:r>
      <w:proofErr w:type="gramEnd"/>
      <w:r>
        <w:rPr>
          <w:rFonts w:eastAsia="Malgun Gothic"/>
          <w:iCs/>
          <w:sz w:val="22"/>
          <w:szCs w:val="22"/>
          <w:lang w:eastAsia="ko-KR"/>
        </w:rPr>
        <w:t xml:space="preserve"> so the ne</w:t>
      </w:r>
      <w:r w:rsidR="00194756" w:rsidRPr="00194756">
        <w:rPr>
          <w:rFonts w:eastAsia="Malgun Gothic"/>
          <w:iCs/>
          <w:sz w:val="22"/>
          <w:lang w:eastAsia="ko-KR"/>
        </w:rPr>
        <w:t xml:space="preserve">w </w:t>
      </w:r>
      <w:r>
        <w:rPr>
          <w:rFonts w:eastAsia="Malgun Gothic"/>
          <w:iCs/>
          <w:sz w:val="22"/>
          <w:lang w:eastAsia="ko-KR"/>
        </w:rPr>
        <w:t xml:space="preserve">RRC IE and </w:t>
      </w:r>
      <w:r w:rsidR="00194756" w:rsidRPr="00194756">
        <w:rPr>
          <w:rFonts w:eastAsia="Malgun Gothic"/>
          <w:iCs/>
          <w:sz w:val="22"/>
          <w:lang w:eastAsia="ko-KR"/>
        </w:rPr>
        <w:t>MAC CE design</w:t>
      </w:r>
      <w:r>
        <w:rPr>
          <w:rFonts w:eastAsia="Malgun Gothic"/>
          <w:iCs/>
          <w:sz w:val="22"/>
          <w:lang w:eastAsia="ko-KR"/>
        </w:rPr>
        <w:t xml:space="preserve"> is more</w:t>
      </w:r>
      <w:r w:rsidR="00194756" w:rsidRPr="00194756">
        <w:rPr>
          <w:rFonts w:eastAsia="Malgun Gothic"/>
          <w:iCs/>
          <w:sz w:val="22"/>
          <w:lang w:eastAsia="ko-KR"/>
        </w:rPr>
        <w:t xml:space="preserve"> </w:t>
      </w:r>
      <w:r>
        <w:rPr>
          <w:rFonts w:eastAsia="Malgun Gothic"/>
          <w:iCs/>
          <w:sz w:val="22"/>
          <w:lang w:eastAsia="ko-KR"/>
        </w:rPr>
        <w:t>intuitive for the functionality.</w:t>
      </w:r>
    </w:p>
    <w:p w14:paraId="6E7CBFD3" w14:textId="178FE5D2" w:rsidR="006A72B2" w:rsidRDefault="006A72B2" w:rsidP="006A72B2">
      <w:pPr>
        <w:rPr>
          <w:rFonts w:eastAsiaTheme="minorEastAsia"/>
          <w:b/>
          <w:sz w:val="22"/>
          <w:szCs w:val="22"/>
          <w:lang w:eastAsia="ja-JP"/>
        </w:rPr>
      </w:pPr>
      <w:r>
        <w:rPr>
          <w:rFonts w:eastAsiaTheme="minorEastAsia"/>
          <w:b/>
          <w:sz w:val="22"/>
          <w:szCs w:val="22"/>
          <w:lang w:eastAsia="ja-JP"/>
        </w:rPr>
        <w:t xml:space="preserve">Q8: Which </w:t>
      </w:r>
      <w:r w:rsidRPr="00396D7C">
        <w:rPr>
          <w:rFonts w:eastAsiaTheme="minorEastAsia"/>
          <w:b/>
          <w:sz w:val="22"/>
          <w:szCs w:val="22"/>
          <w:lang w:eastAsia="ja-JP"/>
        </w:rPr>
        <w:t xml:space="preserve">option is preferred </w:t>
      </w:r>
      <w:r w:rsidR="00396D7C" w:rsidRPr="00396D7C">
        <w:rPr>
          <w:rFonts w:ascii="Times" w:eastAsia="Batang" w:hAnsi="Times" w:cs="Times"/>
          <w:b/>
          <w:sz w:val="22"/>
          <w:szCs w:val="22"/>
        </w:rPr>
        <w:t xml:space="preserve">to support per-TRP </w:t>
      </w:r>
      <w:r w:rsidR="00396D7C" w:rsidRPr="004279EF">
        <w:rPr>
          <w:rFonts w:eastAsiaTheme="minorEastAsia"/>
          <w:b/>
          <w:sz w:val="22"/>
          <w:lang w:eastAsia="ja-JP"/>
        </w:rPr>
        <w:t xml:space="preserve">PUCCH resource </w:t>
      </w:r>
      <w:r w:rsidR="00396D7C" w:rsidRPr="00396D7C">
        <w:rPr>
          <w:rFonts w:ascii="Times" w:eastAsia="Batang" w:hAnsi="Times" w:cs="Times"/>
          <w:b/>
          <w:sz w:val="22"/>
          <w:szCs w:val="22"/>
        </w:rPr>
        <w:t>power control in FR1</w:t>
      </w:r>
      <w:r w:rsidR="00396D7C">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6A72B2" w14:paraId="5C8FE0FD" w14:textId="77777777" w:rsidTr="002A6CBC">
        <w:tc>
          <w:tcPr>
            <w:tcW w:w="2122" w:type="dxa"/>
            <w:shd w:val="clear" w:color="auto" w:fill="D9D9D9" w:themeFill="background1" w:themeFillShade="D9"/>
          </w:tcPr>
          <w:p w14:paraId="42D7E5C2" w14:textId="77777777" w:rsidR="006A72B2" w:rsidRPr="004B538A" w:rsidRDefault="006A72B2"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F9610BA" w14:textId="04BBA44D" w:rsidR="006A72B2" w:rsidRPr="004B538A" w:rsidRDefault="006A72B2"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B0C93D2" w14:textId="77777777" w:rsidR="006A72B2" w:rsidRPr="004B538A" w:rsidRDefault="006A72B2"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1B529A26" w14:textId="77777777" w:rsidTr="002A6CBC">
        <w:tc>
          <w:tcPr>
            <w:tcW w:w="2122" w:type="dxa"/>
          </w:tcPr>
          <w:p w14:paraId="16B733F0" w14:textId="5803F530"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0D50327E" w14:textId="2AE216EB" w:rsidR="0044251B" w:rsidRPr="00C30A77" w:rsidRDefault="0044251B" w:rsidP="0044251B">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0D086DC8" w14:textId="77777777" w:rsidR="0044251B"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 xml:space="preserve">MAC CE/ RRC IE to fit the functionality rather than reusing the legacy format which has not well-fitted for FR1 </w:t>
            </w:r>
            <w:proofErr w:type="gramStart"/>
            <w:r>
              <w:rPr>
                <w:rFonts w:ascii="Arial" w:eastAsia="Malgun Gothic" w:hAnsi="Arial" w:cs="Arial"/>
                <w:sz w:val="22"/>
                <w:szCs w:val="22"/>
                <w:lang w:eastAsia="ko-KR"/>
              </w:rPr>
              <w:t>i.e.</w:t>
            </w:r>
            <w:proofErr w:type="gramEnd"/>
            <w:r>
              <w:rPr>
                <w:rFonts w:ascii="Arial" w:eastAsia="Malgun Gothic" w:hAnsi="Arial" w:cs="Arial"/>
                <w:sz w:val="22"/>
                <w:szCs w:val="22"/>
                <w:lang w:eastAsia="ko-KR"/>
              </w:rPr>
              <w:t xml:space="preserve"> spatial relation concept is not applicable to FR1.</w:t>
            </w:r>
          </w:p>
          <w:p w14:paraId="58ADB702" w14:textId="61A5D9EE" w:rsidR="0044251B" w:rsidRPr="00E5786E"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087F8B" w:rsidRPr="004B538A" w14:paraId="3038438C" w14:textId="77777777" w:rsidTr="002A6CBC">
        <w:tc>
          <w:tcPr>
            <w:tcW w:w="2122" w:type="dxa"/>
          </w:tcPr>
          <w:p w14:paraId="4AF07627" w14:textId="5E871B67"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5F1818D" w14:textId="00331677"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1D03A75C" w14:textId="42F170C1" w:rsidR="00087F8B" w:rsidRPr="0044251B"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023B89" w:rsidRPr="004B538A" w14:paraId="23D69A60" w14:textId="77777777" w:rsidTr="002A6CBC">
        <w:tc>
          <w:tcPr>
            <w:tcW w:w="2122" w:type="dxa"/>
          </w:tcPr>
          <w:p w14:paraId="79842481" w14:textId="3E4164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D79501D" w14:textId="6DC91D5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12034E11" w14:textId="5777F65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023B89" w:rsidRPr="004B538A" w14:paraId="0AAFAD5D" w14:textId="77777777" w:rsidTr="002A6CBC">
        <w:tc>
          <w:tcPr>
            <w:tcW w:w="2122" w:type="dxa"/>
          </w:tcPr>
          <w:p w14:paraId="7AED1130" w14:textId="14D8F337"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3B9671B" w14:textId="3FACF8FF"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2AB55CA3" w14:textId="42555E72" w:rsidR="00023B89" w:rsidRPr="00F60AD3" w:rsidRDefault="006B010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023B89" w:rsidRPr="004B538A" w14:paraId="4BD02F15" w14:textId="77777777" w:rsidTr="002A6CBC">
        <w:tc>
          <w:tcPr>
            <w:tcW w:w="2122" w:type="dxa"/>
          </w:tcPr>
          <w:p w14:paraId="109A7B97" w14:textId="72ED2E6F" w:rsidR="00023B89" w:rsidRPr="00F60AD3" w:rsidRDefault="0096165E"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84092E" w14:textId="3D6FD17F" w:rsidR="00023B89" w:rsidRPr="00F60AD3" w:rsidRDefault="00023B89" w:rsidP="00023B89">
            <w:pPr>
              <w:rPr>
                <w:rFonts w:ascii="Arial" w:eastAsia="Malgun Gothic" w:hAnsi="Arial" w:cs="Arial"/>
                <w:sz w:val="22"/>
                <w:szCs w:val="22"/>
                <w:lang w:eastAsia="ko-KR"/>
              </w:rPr>
            </w:pPr>
          </w:p>
        </w:tc>
        <w:tc>
          <w:tcPr>
            <w:tcW w:w="5950" w:type="dxa"/>
          </w:tcPr>
          <w:p w14:paraId="1160DB77" w14:textId="67093837" w:rsidR="00023B89" w:rsidRPr="001E4ACB" w:rsidRDefault="001E4ACB" w:rsidP="00023B89">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w:t>
            </w:r>
            <w:r w:rsidR="00C30A77">
              <w:rPr>
                <w:rFonts w:ascii="Arial" w:eastAsia="Malgun Gothic" w:hAnsi="Arial" w:cs="Arial"/>
                <w:sz w:val="22"/>
                <w:szCs w:val="22"/>
                <w:lang w:eastAsia="ko-KR"/>
              </w:rPr>
              <w:t xml:space="preserve">are fine with both options, and slightly prefer to follow RAN1 suggestion. </w:t>
            </w:r>
          </w:p>
        </w:tc>
      </w:tr>
      <w:tr w:rsidR="00460DAC" w:rsidRPr="004B538A" w14:paraId="1BE7F799" w14:textId="77777777" w:rsidTr="002A6CBC">
        <w:tc>
          <w:tcPr>
            <w:tcW w:w="2122" w:type="dxa"/>
          </w:tcPr>
          <w:p w14:paraId="0CAB2414" w14:textId="45546C14"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1C93D8E0" w14:textId="52C30B5D"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6EF3D965" w14:textId="1F97CF4C"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w:t>
            </w:r>
            <w:proofErr w:type="spellStart"/>
            <w:r>
              <w:rPr>
                <w:rFonts w:ascii="Arial" w:eastAsia="Malgun Gothic" w:hAnsi="Arial" w:cs="Arial"/>
                <w:sz w:val="22"/>
                <w:szCs w:val="22"/>
                <w:lang w:eastAsia="ko-KR"/>
              </w:rPr>
              <w:t>can not</w:t>
            </w:r>
            <w:proofErr w:type="spellEnd"/>
            <w:r>
              <w:rPr>
                <w:rFonts w:ascii="Arial" w:eastAsia="Malgun Gothic" w:hAnsi="Arial" w:cs="Arial"/>
                <w:sz w:val="22"/>
                <w:szCs w:val="22"/>
                <w:lang w:eastAsia="ko-KR"/>
              </w:rPr>
              <w:t xml:space="preserve"> support to indicate two </w:t>
            </w:r>
            <w:r w:rsidRPr="007D2A1F">
              <w:rPr>
                <w:rFonts w:ascii="Arial" w:eastAsia="Malgun Gothic" w:hAnsi="Arial" w:cs="Arial"/>
                <w:sz w:val="22"/>
                <w:szCs w:val="22"/>
                <w:lang w:eastAsia="ko-KR"/>
              </w:rPr>
              <w:t>PUCCH power control parameter</w:t>
            </w:r>
            <w:r>
              <w:rPr>
                <w:rFonts w:ascii="Arial" w:eastAsia="Malgun Gothic" w:hAnsi="Arial" w:cs="Arial"/>
                <w:sz w:val="22"/>
                <w:szCs w:val="22"/>
                <w:lang w:eastAsia="ko-KR"/>
              </w:rPr>
              <w:t xml:space="preserve"> (via </w:t>
            </w:r>
            <w:r w:rsidRPr="006D37F5">
              <w:rPr>
                <w:rFonts w:ascii="Arial" w:eastAsia="Malgun Gothic" w:hAnsi="Arial" w:cs="Arial"/>
                <w:sz w:val="22"/>
                <w:szCs w:val="22"/>
                <w:lang w:eastAsia="ko-KR"/>
              </w:rPr>
              <w:t>PUCCH-</w:t>
            </w:r>
            <w:proofErr w:type="spellStart"/>
            <w:r w:rsidRPr="006D37F5">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460DAC" w:rsidRPr="004B538A" w14:paraId="0D5BC663" w14:textId="77777777" w:rsidTr="002A6CBC">
        <w:tc>
          <w:tcPr>
            <w:tcW w:w="2122" w:type="dxa"/>
          </w:tcPr>
          <w:p w14:paraId="2D125E75" w14:textId="77777777" w:rsidR="00460DAC" w:rsidRPr="00F60AD3" w:rsidRDefault="00460DAC" w:rsidP="00460DAC">
            <w:pPr>
              <w:rPr>
                <w:rFonts w:ascii="Arial" w:eastAsia="Malgun Gothic" w:hAnsi="Arial" w:cs="Arial"/>
                <w:sz w:val="22"/>
                <w:szCs w:val="22"/>
                <w:lang w:eastAsia="ko-KR"/>
              </w:rPr>
            </w:pPr>
          </w:p>
        </w:tc>
        <w:tc>
          <w:tcPr>
            <w:tcW w:w="1559" w:type="dxa"/>
          </w:tcPr>
          <w:p w14:paraId="34BE78FC" w14:textId="77777777" w:rsidR="00460DAC" w:rsidRPr="00F60AD3" w:rsidRDefault="00460DAC" w:rsidP="00460DAC">
            <w:pPr>
              <w:rPr>
                <w:rFonts w:ascii="Arial" w:eastAsia="Malgun Gothic" w:hAnsi="Arial" w:cs="Arial"/>
                <w:sz w:val="22"/>
                <w:szCs w:val="22"/>
                <w:lang w:eastAsia="ko-KR"/>
              </w:rPr>
            </w:pPr>
          </w:p>
        </w:tc>
        <w:tc>
          <w:tcPr>
            <w:tcW w:w="5950" w:type="dxa"/>
          </w:tcPr>
          <w:p w14:paraId="0A342428" w14:textId="77777777" w:rsidR="00460DAC" w:rsidRPr="00F60AD3" w:rsidRDefault="00460DAC" w:rsidP="00460DAC">
            <w:pPr>
              <w:rPr>
                <w:rFonts w:ascii="Arial" w:eastAsia="Malgun Gothic" w:hAnsi="Arial" w:cs="Arial"/>
                <w:sz w:val="22"/>
                <w:szCs w:val="22"/>
                <w:lang w:eastAsia="ko-KR"/>
              </w:rPr>
            </w:pPr>
          </w:p>
        </w:tc>
      </w:tr>
      <w:tr w:rsidR="00460DAC" w:rsidRPr="004B538A" w14:paraId="074FF92E" w14:textId="77777777" w:rsidTr="002A6CBC">
        <w:tc>
          <w:tcPr>
            <w:tcW w:w="2122" w:type="dxa"/>
          </w:tcPr>
          <w:p w14:paraId="14D66BC1" w14:textId="77777777" w:rsidR="00460DAC" w:rsidRPr="00F60AD3" w:rsidRDefault="00460DAC" w:rsidP="00460DAC">
            <w:pPr>
              <w:rPr>
                <w:rFonts w:ascii="Arial" w:eastAsia="Malgun Gothic" w:hAnsi="Arial" w:cs="Arial"/>
                <w:sz w:val="22"/>
                <w:szCs w:val="22"/>
                <w:lang w:eastAsia="ko-KR"/>
              </w:rPr>
            </w:pPr>
          </w:p>
        </w:tc>
        <w:tc>
          <w:tcPr>
            <w:tcW w:w="1559" w:type="dxa"/>
          </w:tcPr>
          <w:p w14:paraId="00F08FE7" w14:textId="77777777" w:rsidR="00460DAC" w:rsidRPr="00F60AD3" w:rsidRDefault="00460DAC" w:rsidP="00460DAC">
            <w:pPr>
              <w:rPr>
                <w:rFonts w:ascii="Arial" w:eastAsia="Malgun Gothic" w:hAnsi="Arial" w:cs="Arial"/>
                <w:sz w:val="22"/>
                <w:szCs w:val="22"/>
                <w:lang w:eastAsia="ko-KR"/>
              </w:rPr>
            </w:pPr>
          </w:p>
        </w:tc>
        <w:tc>
          <w:tcPr>
            <w:tcW w:w="5950" w:type="dxa"/>
          </w:tcPr>
          <w:p w14:paraId="27CD3AA8" w14:textId="77777777" w:rsidR="00460DAC" w:rsidRPr="00F60AD3" w:rsidRDefault="00460DAC" w:rsidP="00460DAC">
            <w:pPr>
              <w:rPr>
                <w:rFonts w:ascii="Arial" w:eastAsia="Malgun Gothic" w:hAnsi="Arial" w:cs="Arial"/>
                <w:sz w:val="22"/>
                <w:szCs w:val="22"/>
                <w:lang w:eastAsia="ko-KR"/>
              </w:rPr>
            </w:pPr>
          </w:p>
        </w:tc>
      </w:tr>
      <w:tr w:rsidR="00460DAC" w:rsidRPr="004B538A" w14:paraId="0C988FE9" w14:textId="77777777" w:rsidTr="002A6CBC">
        <w:tc>
          <w:tcPr>
            <w:tcW w:w="2122" w:type="dxa"/>
          </w:tcPr>
          <w:p w14:paraId="221716E4" w14:textId="77777777" w:rsidR="00460DAC" w:rsidRPr="00F60AD3" w:rsidRDefault="00460DAC" w:rsidP="00460DAC">
            <w:pPr>
              <w:rPr>
                <w:rFonts w:ascii="Arial" w:eastAsia="Malgun Gothic" w:hAnsi="Arial" w:cs="Arial"/>
                <w:sz w:val="22"/>
                <w:szCs w:val="22"/>
                <w:lang w:eastAsia="ko-KR"/>
              </w:rPr>
            </w:pPr>
          </w:p>
        </w:tc>
        <w:tc>
          <w:tcPr>
            <w:tcW w:w="1559" w:type="dxa"/>
          </w:tcPr>
          <w:p w14:paraId="6AD5FB5C" w14:textId="77777777" w:rsidR="00460DAC" w:rsidRPr="00F60AD3" w:rsidRDefault="00460DAC" w:rsidP="00460DAC">
            <w:pPr>
              <w:rPr>
                <w:rFonts w:ascii="Arial" w:eastAsia="Malgun Gothic" w:hAnsi="Arial" w:cs="Arial"/>
                <w:sz w:val="22"/>
                <w:szCs w:val="22"/>
                <w:lang w:eastAsia="ko-KR"/>
              </w:rPr>
            </w:pPr>
          </w:p>
        </w:tc>
        <w:tc>
          <w:tcPr>
            <w:tcW w:w="5950" w:type="dxa"/>
          </w:tcPr>
          <w:p w14:paraId="2E18E867" w14:textId="77777777" w:rsidR="00460DAC" w:rsidRPr="00F60AD3" w:rsidRDefault="00460DAC" w:rsidP="00460DAC">
            <w:pPr>
              <w:rPr>
                <w:rFonts w:ascii="Arial" w:eastAsia="Malgun Gothic" w:hAnsi="Arial" w:cs="Arial"/>
                <w:sz w:val="22"/>
                <w:szCs w:val="22"/>
                <w:lang w:eastAsia="ko-KR"/>
              </w:rPr>
            </w:pPr>
          </w:p>
        </w:tc>
      </w:tr>
      <w:tr w:rsidR="00460DAC" w:rsidRPr="004B538A" w14:paraId="4D454EF0" w14:textId="77777777" w:rsidTr="002A6CBC">
        <w:tc>
          <w:tcPr>
            <w:tcW w:w="2122" w:type="dxa"/>
          </w:tcPr>
          <w:p w14:paraId="53D5A4FA" w14:textId="77777777" w:rsidR="00460DAC" w:rsidRPr="00F60AD3" w:rsidRDefault="00460DAC" w:rsidP="00460DAC">
            <w:pPr>
              <w:rPr>
                <w:rFonts w:ascii="Arial" w:eastAsia="Malgun Gothic" w:hAnsi="Arial" w:cs="Arial"/>
                <w:sz w:val="22"/>
                <w:szCs w:val="22"/>
                <w:lang w:eastAsia="ko-KR"/>
              </w:rPr>
            </w:pPr>
          </w:p>
        </w:tc>
        <w:tc>
          <w:tcPr>
            <w:tcW w:w="1559" w:type="dxa"/>
          </w:tcPr>
          <w:p w14:paraId="4626E1AA" w14:textId="77777777" w:rsidR="00460DAC" w:rsidRPr="00F60AD3" w:rsidRDefault="00460DAC" w:rsidP="00460DAC">
            <w:pPr>
              <w:rPr>
                <w:rFonts w:ascii="Arial" w:eastAsia="Malgun Gothic" w:hAnsi="Arial" w:cs="Arial"/>
                <w:sz w:val="22"/>
                <w:szCs w:val="22"/>
                <w:lang w:eastAsia="ko-KR"/>
              </w:rPr>
            </w:pPr>
          </w:p>
        </w:tc>
        <w:tc>
          <w:tcPr>
            <w:tcW w:w="5950" w:type="dxa"/>
          </w:tcPr>
          <w:p w14:paraId="5CABFE3D" w14:textId="77777777" w:rsidR="00460DAC" w:rsidRPr="00F60AD3" w:rsidRDefault="00460DAC" w:rsidP="00460DAC">
            <w:pPr>
              <w:rPr>
                <w:rFonts w:ascii="Arial" w:eastAsia="Malgun Gothic" w:hAnsi="Arial" w:cs="Arial"/>
                <w:sz w:val="22"/>
                <w:szCs w:val="22"/>
                <w:lang w:eastAsia="ko-KR"/>
              </w:rPr>
            </w:pPr>
          </w:p>
        </w:tc>
      </w:tr>
      <w:tr w:rsidR="00460DAC" w:rsidRPr="004B538A" w14:paraId="5BFA8671" w14:textId="77777777" w:rsidTr="002A6CBC">
        <w:tc>
          <w:tcPr>
            <w:tcW w:w="2122" w:type="dxa"/>
          </w:tcPr>
          <w:p w14:paraId="76F232CA" w14:textId="77777777" w:rsidR="00460DAC" w:rsidRPr="00F60AD3" w:rsidRDefault="00460DAC" w:rsidP="00460DAC">
            <w:pPr>
              <w:rPr>
                <w:rFonts w:ascii="Arial" w:eastAsia="Malgun Gothic" w:hAnsi="Arial" w:cs="Arial"/>
                <w:sz w:val="22"/>
                <w:szCs w:val="22"/>
                <w:lang w:eastAsia="ko-KR"/>
              </w:rPr>
            </w:pPr>
          </w:p>
        </w:tc>
        <w:tc>
          <w:tcPr>
            <w:tcW w:w="1559" w:type="dxa"/>
          </w:tcPr>
          <w:p w14:paraId="449354E9" w14:textId="77777777" w:rsidR="00460DAC" w:rsidRPr="00F60AD3" w:rsidRDefault="00460DAC" w:rsidP="00460DAC">
            <w:pPr>
              <w:rPr>
                <w:rFonts w:ascii="Arial" w:eastAsia="Malgun Gothic" w:hAnsi="Arial" w:cs="Arial"/>
                <w:sz w:val="22"/>
                <w:szCs w:val="22"/>
                <w:lang w:eastAsia="ko-KR"/>
              </w:rPr>
            </w:pPr>
          </w:p>
        </w:tc>
        <w:tc>
          <w:tcPr>
            <w:tcW w:w="5950" w:type="dxa"/>
          </w:tcPr>
          <w:p w14:paraId="632D4D47" w14:textId="77777777" w:rsidR="00460DAC" w:rsidRPr="00F60AD3" w:rsidRDefault="00460DAC" w:rsidP="00460DAC">
            <w:pPr>
              <w:rPr>
                <w:rFonts w:ascii="Arial" w:eastAsia="Malgun Gothic" w:hAnsi="Arial" w:cs="Arial"/>
                <w:sz w:val="22"/>
                <w:szCs w:val="22"/>
                <w:lang w:eastAsia="ko-KR"/>
              </w:rPr>
            </w:pPr>
          </w:p>
        </w:tc>
      </w:tr>
    </w:tbl>
    <w:p w14:paraId="35047B3D" w14:textId="77777777" w:rsidR="006A72B2" w:rsidRDefault="006A72B2" w:rsidP="006A72B2">
      <w:pPr>
        <w:rPr>
          <w:rFonts w:ascii="CG Times (WN)" w:eastAsia="Malgun Gothic" w:hAnsi="CG Times (WN)"/>
          <w:sz w:val="22"/>
          <w:szCs w:val="22"/>
          <w:lang w:eastAsia="ko-KR"/>
        </w:rPr>
      </w:pPr>
    </w:p>
    <w:p w14:paraId="07F89301" w14:textId="77777777" w:rsidR="006A72B2" w:rsidRPr="008932D3" w:rsidRDefault="006A72B2" w:rsidP="006A72B2">
      <w:pPr>
        <w:rPr>
          <w:rFonts w:eastAsia="Malgun Gothic"/>
          <w:b/>
          <w:sz w:val="22"/>
          <w:u w:val="single"/>
          <w:lang w:eastAsia="ko-KR"/>
        </w:rPr>
      </w:pPr>
      <w:r w:rsidRPr="008932D3">
        <w:rPr>
          <w:rFonts w:eastAsia="Malgun Gothic" w:hint="eastAsia"/>
          <w:b/>
          <w:sz w:val="22"/>
          <w:u w:val="single"/>
          <w:lang w:eastAsia="ko-KR"/>
        </w:rPr>
        <w:t>Rapporteur summary</w:t>
      </w:r>
    </w:p>
    <w:p w14:paraId="662C378C" w14:textId="77777777" w:rsidR="006A72B2" w:rsidRPr="008932D3" w:rsidRDefault="006A72B2" w:rsidP="006A72B2">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545488AC" w14:textId="2F01EA9B" w:rsidR="00D0530C" w:rsidRPr="006B49F4" w:rsidRDefault="00001192" w:rsidP="00D0530C">
      <w:pPr>
        <w:pStyle w:val="Heading3"/>
      </w:pPr>
      <w:r>
        <w:lastRenderedPageBreak/>
        <w:t>3.1.5</w:t>
      </w:r>
      <w:r w:rsidR="00D0530C" w:rsidRPr="006B49F4">
        <w:tab/>
      </w:r>
      <w:r w:rsidRPr="00001192">
        <w:t xml:space="preserve">Enhanced PUSCH Pathloss Reference RS Update MAC </w:t>
      </w:r>
      <w:r>
        <w:t>CE</w:t>
      </w:r>
    </w:p>
    <w:p w14:paraId="11415CE0" w14:textId="77777777" w:rsidR="00001192" w:rsidRPr="00001192" w:rsidRDefault="00001192" w:rsidP="00001192">
      <w:pPr>
        <w:jc w:val="both"/>
        <w:rPr>
          <w:rFonts w:eastAsia="Batang"/>
          <w:sz w:val="22"/>
          <w:szCs w:val="22"/>
        </w:rPr>
      </w:pPr>
      <w:r w:rsidRPr="00001192">
        <w:rPr>
          <w:rFonts w:eastAsia="Batang"/>
          <w:sz w:val="22"/>
          <w:szCs w:val="22"/>
          <w:lang w:eastAsia="ko-KR"/>
        </w:rPr>
        <w:t xml:space="preserve">RAN1 provided the detail description [4] on Enhanced PUSCH Pathloss Reference RS Update MAC CE for </w:t>
      </w:r>
      <w:proofErr w:type="spellStart"/>
      <w:r w:rsidRPr="00001192">
        <w:rPr>
          <w:rFonts w:eastAsia="Batang"/>
          <w:sz w:val="22"/>
          <w:szCs w:val="22"/>
          <w:lang w:eastAsia="ko-KR"/>
        </w:rPr>
        <w:t>mTRP</w:t>
      </w:r>
      <w:proofErr w:type="spellEnd"/>
      <w:r w:rsidRPr="00001192">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001192" w:rsidRPr="00001192" w14:paraId="49181AF7" w14:textId="77777777" w:rsidTr="002A6CBC">
        <w:tc>
          <w:tcPr>
            <w:tcW w:w="8143" w:type="dxa"/>
            <w:shd w:val="clear" w:color="auto" w:fill="auto"/>
          </w:tcPr>
          <w:p w14:paraId="1394A8B0" w14:textId="77777777" w:rsidR="00001192" w:rsidRPr="00001192" w:rsidRDefault="00001192" w:rsidP="002A6CBC">
            <w:pPr>
              <w:pStyle w:val="B4"/>
              <w:ind w:left="0" w:firstLine="0"/>
              <w:jc w:val="both"/>
              <w:rPr>
                <w:bCs/>
                <w:iCs/>
                <w:sz w:val="22"/>
                <w:szCs w:val="22"/>
                <w:lang w:eastAsia="ko-KR"/>
              </w:rPr>
            </w:pPr>
            <w:r w:rsidRPr="00001192">
              <w:rPr>
                <w:bCs/>
                <w:iCs/>
                <w:sz w:val="22"/>
                <w:szCs w:val="22"/>
                <w:lang w:eastAsia="ko-KR"/>
              </w:rPr>
              <w:t>When MAC-CE indicates a PL-RS ID for one or more SRI IDs, it also indicates whether the SRI IDs are associated with the first or the second SRS resource set.</w:t>
            </w:r>
          </w:p>
        </w:tc>
      </w:tr>
    </w:tbl>
    <w:p w14:paraId="3CCF43F5" w14:textId="77777777" w:rsidR="00001192" w:rsidRPr="00001192" w:rsidRDefault="00001192" w:rsidP="00001192">
      <w:pPr>
        <w:jc w:val="both"/>
        <w:rPr>
          <w:iCs/>
          <w:sz w:val="22"/>
          <w:szCs w:val="22"/>
          <w:lang w:val="x-none" w:eastAsia="ko-KR"/>
        </w:rPr>
      </w:pPr>
    </w:p>
    <w:p w14:paraId="766ED9C1" w14:textId="77777777" w:rsidR="00001192" w:rsidRPr="00001192" w:rsidRDefault="00001192" w:rsidP="00001192">
      <w:pPr>
        <w:jc w:val="both"/>
        <w:rPr>
          <w:rFonts w:eastAsia="Malgun Gothic"/>
          <w:sz w:val="22"/>
          <w:szCs w:val="22"/>
        </w:rPr>
      </w:pPr>
      <w:r w:rsidRPr="00001192">
        <w:rPr>
          <w:iCs/>
          <w:sz w:val="22"/>
          <w:szCs w:val="22"/>
          <w:lang w:val="x-none" w:eastAsia="ko-KR"/>
        </w:rPr>
        <w:t xml:space="preserve">In Rel-16,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was introduced to update the linking information between PUSCH Pathloss Reference RS and </w:t>
      </w:r>
      <w:r w:rsidRPr="00001192">
        <w:rPr>
          <w:rFonts w:eastAsia="Malgun Gothic"/>
          <w:sz w:val="22"/>
          <w:szCs w:val="22"/>
        </w:rPr>
        <w:t>SRI PUSCH power control ID(s).</w:t>
      </w:r>
    </w:p>
    <w:p w14:paraId="15A4B375" w14:textId="77777777" w:rsidR="00001192" w:rsidRPr="00001192" w:rsidRDefault="00001192" w:rsidP="00001192">
      <w:pPr>
        <w:jc w:val="both"/>
        <w:rPr>
          <w:iCs/>
          <w:sz w:val="22"/>
          <w:szCs w:val="22"/>
          <w:lang w:val="x-none" w:eastAsia="ko-KR"/>
        </w:rPr>
      </w:pPr>
      <w:r w:rsidRPr="00001192">
        <w:rPr>
          <w:iCs/>
          <w:sz w:val="22"/>
          <w:szCs w:val="22"/>
          <w:lang w:val="x-none" w:eastAsia="ko-KR"/>
        </w:rPr>
        <w:t xml:space="preserve">In Rel-17, RAN1 has introduced PUSCH repetition for </w:t>
      </w:r>
      <w:proofErr w:type="spellStart"/>
      <w:r w:rsidRPr="00001192">
        <w:rPr>
          <w:iCs/>
          <w:sz w:val="22"/>
          <w:szCs w:val="22"/>
          <w:lang w:val="x-none" w:eastAsia="ko-KR"/>
        </w:rPr>
        <w:t>mTRP</w:t>
      </w:r>
      <w:proofErr w:type="spellEnd"/>
      <w:r w:rsidRPr="00001192">
        <w:rPr>
          <w:iCs/>
          <w:sz w:val="22"/>
          <w:szCs w:val="22"/>
          <w:lang w:val="x-none" w:eastAsia="ko-KR"/>
        </w:rPr>
        <w:t xml:space="preserve">, so it is required to enhance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to support </w:t>
      </w:r>
      <w:proofErr w:type="spellStart"/>
      <w:r w:rsidRPr="00001192">
        <w:rPr>
          <w:rFonts w:eastAsia="Malgun Gothic"/>
          <w:sz w:val="22"/>
          <w:szCs w:val="22"/>
          <w:lang w:eastAsia="ko-KR"/>
        </w:rPr>
        <w:t>mTRP</w:t>
      </w:r>
      <w:proofErr w:type="spellEnd"/>
      <w:r w:rsidRPr="00001192">
        <w:rPr>
          <w:rFonts w:eastAsia="Malgun Gothic"/>
          <w:sz w:val="22"/>
          <w:szCs w:val="22"/>
          <w:lang w:eastAsia="ko-KR"/>
        </w:rPr>
        <w:t xml:space="preserve">. It needs to be indicated which TRP is applied for this MAC CE </w:t>
      </w:r>
      <w:proofErr w:type="gramStart"/>
      <w:r w:rsidRPr="00001192">
        <w:rPr>
          <w:rFonts w:eastAsia="Malgun Gothic"/>
          <w:sz w:val="22"/>
          <w:szCs w:val="22"/>
          <w:lang w:eastAsia="ko-KR"/>
        </w:rPr>
        <w:t>i.e.</w:t>
      </w:r>
      <w:proofErr w:type="gramEnd"/>
      <w:r w:rsidRPr="00001192">
        <w:rPr>
          <w:rFonts w:eastAsia="Malgun Gothic"/>
          <w:sz w:val="22"/>
          <w:szCs w:val="22"/>
          <w:lang w:eastAsia="ko-KR"/>
        </w:rPr>
        <w:t xml:space="preserve"> adding TRP indication or SRS resource set associated with TRP information.</w:t>
      </w:r>
    </w:p>
    <w:p w14:paraId="6A854A2C" w14:textId="77777777" w:rsidR="00001192" w:rsidRPr="00001192" w:rsidRDefault="00001192" w:rsidP="00001192">
      <w:pPr>
        <w:pStyle w:val="B4"/>
        <w:ind w:left="1210" w:hangingChars="550" w:hanging="1210"/>
        <w:jc w:val="both"/>
        <w:rPr>
          <w:bCs/>
          <w:iCs/>
          <w:sz w:val="22"/>
          <w:szCs w:val="22"/>
          <w:lang w:eastAsia="ko-KR"/>
        </w:rPr>
      </w:pPr>
      <w:r w:rsidRPr="00001192">
        <w:rPr>
          <w:bCs/>
          <w:iCs/>
          <w:sz w:val="22"/>
          <w:szCs w:val="22"/>
          <w:lang w:eastAsia="ko-KR"/>
        </w:rPr>
        <w:t>RAN2 already made following agreements in RAN2#116 meeting.</w:t>
      </w:r>
    </w:p>
    <w:p w14:paraId="167B5C71" w14:textId="15962874" w:rsidR="00001192" w:rsidRPr="00001192" w:rsidRDefault="00001192" w:rsidP="00001192">
      <w:pPr>
        <w:pStyle w:val="Agreement"/>
        <w:tabs>
          <w:tab w:val="clear" w:pos="1619"/>
          <w:tab w:val="num" w:pos="1620"/>
        </w:tabs>
        <w:spacing w:line="240" w:lineRule="auto"/>
        <w:ind w:left="1620"/>
        <w:rPr>
          <w:rFonts w:ascii="Times New Roman" w:eastAsia="Gulim" w:hAnsi="Times New Roman"/>
          <w:iCs/>
          <w:sz w:val="22"/>
          <w:szCs w:val="22"/>
          <w:lang w:val="en-US" w:eastAsia="ko-KR"/>
        </w:rPr>
      </w:pPr>
      <w:r w:rsidRPr="00001192">
        <w:rPr>
          <w:rFonts w:ascii="Times New Roman" w:hAnsi="Times New Roman"/>
          <w:sz w:val="22"/>
          <w:szCs w:val="22"/>
          <w:lang w:eastAsia="ko-KR"/>
        </w:rPr>
        <w:t xml:space="preserve">R2 assumes to revise the legacy </w:t>
      </w:r>
      <w:r w:rsidRPr="00001192">
        <w:rPr>
          <w:rFonts w:ascii="Times New Roman" w:hAnsi="Times New Roman"/>
          <w:sz w:val="22"/>
          <w:szCs w:val="22"/>
          <w:lang w:val="en-US" w:eastAsia="ko-KR"/>
        </w:rPr>
        <w:t xml:space="preserve">PUSCH Pathloss Reference RS </w:t>
      </w:r>
      <w:r w:rsidRPr="00001192">
        <w:rPr>
          <w:rFonts w:ascii="Times New Roman" w:eastAsia="Gulim" w:hAnsi="Times New Roman"/>
          <w:sz w:val="22"/>
          <w:szCs w:val="22"/>
          <w:lang w:val="en-US" w:eastAsia="ko-KR"/>
        </w:rPr>
        <w:t>Update</w:t>
      </w:r>
      <w:r w:rsidRPr="00001192">
        <w:rPr>
          <w:rFonts w:ascii="Times New Roman" w:hAnsi="Times New Roman"/>
          <w:sz w:val="22"/>
          <w:szCs w:val="22"/>
          <w:lang w:val="en-US" w:eastAsia="ko-KR"/>
        </w:rPr>
        <w:t xml:space="preserve"> MAC CE</w:t>
      </w:r>
      <w:r w:rsidRPr="00001192">
        <w:rPr>
          <w:rFonts w:ascii="Times New Roman" w:hAnsi="Times New Roman"/>
          <w:sz w:val="22"/>
          <w:szCs w:val="22"/>
          <w:lang w:eastAsia="ko-KR"/>
        </w:rPr>
        <w:t xml:space="preserve"> with additional field(s) to differentiate the TRP for </w:t>
      </w:r>
      <w:proofErr w:type="spellStart"/>
      <w:r w:rsidRPr="00001192">
        <w:rPr>
          <w:rFonts w:ascii="Times New Roman" w:eastAsia="Gulim" w:hAnsi="Times New Roman"/>
          <w:iCs/>
          <w:sz w:val="22"/>
          <w:szCs w:val="22"/>
          <w:lang w:val="en-US" w:eastAsia="ko-KR"/>
        </w:rPr>
        <w:t>mTRP</w:t>
      </w:r>
      <w:proofErr w:type="spellEnd"/>
      <w:r w:rsidRPr="00001192">
        <w:rPr>
          <w:rFonts w:ascii="Times New Roman" w:eastAsia="Gulim" w:hAnsi="Times New Roman"/>
          <w:iCs/>
          <w:sz w:val="22"/>
          <w:szCs w:val="22"/>
          <w:lang w:val="en-US" w:eastAsia="ko-KR"/>
        </w:rPr>
        <w:t xml:space="preserve"> PUSCH repetition. other aspects are FFS.</w:t>
      </w:r>
    </w:p>
    <w:p w14:paraId="3C9AB5F8" w14:textId="1643BE0B" w:rsidR="00001192" w:rsidRDefault="00001192" w:rsidP="00001192">
      <w:pPr>
        <w:pStyle w:val="Doc-text2"/>
        <w:rPr>
          <w:rFonts w:eastAsia="Malgun Gothic"/>
          <w:lang w:val="en-US" w:eastAsia="ko-KR"/>
        </w:rPr>
      </w:pPr>
    </w:p>
    <w:p w14:paraId="13FCBF3F" w14:textId="77777777" w:rsidR="00F369A6" w:rsidRDefault="00F369A6" w:rsidP="00001192">
      <w:pPr>
        <w:jc w:val="both"/>
        <w:rPr>
          <w:iCs/>
          <w:sz w:val="22"/>
          <w:szCs w:val="22"/>
          <w:lang w:val="x-none" w:eastAsia="ko-KR"/>
        </w:rPr>
      </w:pPr>
      <w:r>
        <w:rPr>
          <w:iCs/>
          <w:sz w:val="22"/>
          <w:szCs w:val="22"/>
          <w:lang w:val="x-none" w:eastAsia="ko-KR"/>
        </w:rPr>
        <w:t xml:space="preserve">Based on above RAN2 agreement it is quite clear </w:t>
      </w:r>
      <w:r w:rsidRPr="00F369A6">
        <w:rPr>
          <w:iCs/>
          <w:sz w:val="22"/>
          <w:szCs w:val="22"/>
          <w:lang w:val="x-none" w:eastAsia="ko-KR"/>
        </w:rPr>
        <w:t>to add the new field to indicates whether SRI ID(s) are associated with the first SRS resource set or the second SRS resource set.</w:t>
      </w:r>
      <w:r>
        <w:rPr>
          <w:iCs/>
          <w:sz w:val="22"/>
          <w:szCs w:val="22"/>
          <w:lang w:val="x-none" w:eastAsia="ko-KR"/>
        </w:rPr>
        <w:t xml:space="preserve"> </w:t>
      </w:r>
    </w:p>
    <w:p w14:paraId="2CF90DDB" w14:textId="182BB610" w:rsidR="00001192" w:rsidRDefault="00001192" w:rsidP="00001192">
      <w:pPr>
        <w:jc w:val="both"/>
        <w:rPr>
          <w:rFonts w:eastAsia="Malgun Gothic"/>
          <w:sz w:val="22"/>
          <w:szCs w:val="22"/>
          <w:lang w:eastAsia="ko-KR"/>
        </w:rPr>
      </w:pPr>
      <w:r>
        <w:rPr>
          <w:iCs/>
          <w:sz w:val="22"/>
          <w:szCs w:val="22"/>
          <w:lang w:val="x-none" w:eastAsia="ko-KR"/>
        </w:rPr>
        <w:t xml:space="preserve">However, one company </w:t>
      </w:r>
      <w:r w:rsidR="00F369A6">
        <w:rPr>
          <w:iCs/>
          <w:sz w:val="22"/>
          <w:szCs w:val="22"/>
          <w:lang w:val="x-none" w:eastAsia="ko-KR"/>
        </w:rPr>
        <w:t xml:space="preserve">[9] </w:t>
      </w:r>
      <w:r>
        <w:rPr>
          <w:iCs/>
          <w:sz w:val="22"/>
          <w:szCs w:val="22"/>
          <w:lang w:val="x-none" w:eastAsia="ko-KR"/>
        </w:rPr>
        <w:t>triggered the additional issue</w:t>
      </w:r>
      <w:r>
        <w:rPr>
          <w:rFonts w:eastAsia="Malgun Gothic"/>
          <w:sz w:val="22"/>
          <w:szCs w:val="22"/>
          <w:lang w:eastAsia="ko-KR"/>
        </w:rPr>
        <w:t xml:space="preserve"> whether </w:t>
      </w:r>
      <w:r w:rsidR="00F369A6">
        <w:rPr>
          <w:rFonts w:eastAsia="Malgun Gothic"/>
          <w:sz w:val="22"/>
          <w:szCs w:val="22"/>
          <w:lang w:eastAsia="ko-KR"/>
        </w:rPr>
        <w:t xml:space="preserve">the </w:t>
      </w:r>
      <w:r w:rsidR="00F369A6" w:rsidRPr="00F369A6">
        <w:rPr>
          <w:rFonts w:eastAsia="Malgun Gothic"/>
          <w:sz w:val="22"/>
          <w:szCs w:val="22"/>
          <w:lang w:eastAsia="ko-KR"/>
        </w:rPr>
        <w:t>legacy Rel-16 PUSCH Pathloss Reference RS Update MAC CE can be revised to add additional field to support the multi-TRP case</w:t>
      </w:r>
      <w:r w:rsidR="00F369A6">
        <w:rPr>
          <w:rFonts w:eastAsia="Malgun Gothic"/>
          <w:sz w:val="22"/>
          <w:szCs w:val="22"/>
          <w:lang w:eastAsia="ko-KR"/>
        </w:rPr>
        <w:t xml:space="preserve"> or not</w:t>
      </w:r>
      <w:r w:rsidR="00F369A6" w:rsidRPr="00F369A6">
        <w:rPr>
          <w:rFonts w:eastAsia="Malgun Gothic"/>
          <w:sz w:val="22"/>
          <w:szCs w:val="22"/>
          <w:lang w:eastAsia="ko-KR"/>
        </w:rPr>
        <w:t>.</w:t>
      </w:r>
      <w:r w:rsidR="00F369A6">
        <w:rPr>
          <w:rFonts w:eastAsia="Malgun Gothic"/>
          <w:sz w:val="22"/>
          <w:szCs w:val="22"/>
          <w:lang w:eastAsia="ko-KR"/>
        </w:rPr>
        <w:t xml:space="preserve"> If </w:t>
      </w:r>
      <w:proofErr w:type="spellStart"/>
      <w:r w:rsidR="00F369A6">
        <w:rPr>
          <w:rFonts w:eastAsia="Malgun Gothic"/>
          <w:sz w:val="22"/>
          <w:szCs w:val="22"/>
          <w:lang w:eastAsia="ko-KR"/>
        </w:rPr>
        <w:t>mTRP</w:t>
      </w:r>
      <w:proofErr w:type="spellEnd"/>
      <w:r w:rsidR="00F369A6">
        <w:rPr>
          <w:rFonts w:eastAsia="Malgun Gothic"/>
          <w:sz w:val="22"/>
          <w:szCs w:val="22"/>
          <w:lang w:eastAsia="ko-KR"/>
        </w:rPr>
        <w:t xml:space="preserve"> support in a MAC CE is not supported UE need to receive </w:t>
      </w:r>
    </w:p>
    <w:p w14:paraId="5FF44D3E" w14:textId="3BD45299" w:rsidR="00F369A6" w:rsidRPr="00905CBB" w:rsidRDefault="00F369A6" w:rsidP="00B935AA">
      <w:pPr>
        <w:pStyle w:val="ListParagraph"/>
        <w:numPr>
          <w:ilvl w:val="0"/>
          <w:numId w:val="14"/>
        </w:numPr>
        <w:jc w:val="both"/>
        <w:rPr>
          <w:rFonts w:ascii="Times New Roman" w:hAnsi="Times New Roman"/>
          <w:iCs/>
          <w:lang w:val="x-none" w:eastAsia="ko-KR"/>
        </w:rPr>
      </w:pPr>
      <w:r w:rsidRPr="00F369A6">
        <w:rPr>
          <w:rFonts w:ascii="Times New Roman" w:hAnsi="Times New Roman"/>
        </w:rPr>
        <w:t>Option 1</w:t>
      </w:r>
      <w:r>
        <w:rPr>
          <w:rFonts w:ascii="Times New Roman" w:hAnsi="Times New Roman"/>
        </w:rPr>
        <w:t>: R</w:t>
      </w:r>
      <w:r w:rsidRPr="00F369A6">
        <w:rPr>
          <w:rFonts w:ascii="Times New Roman" w:hAnsi="Times New Roman"/>
        </w:rPr>
        <w:t xml:space="preserve">eplace the Reserve bit (‘R’) to a TRP index field </w:t>
      </w:r>
      <w:r w:rsidR="00905CBB">
        <w:rPr>
          <w:rFonts w:ascii="Times New Roman" w:hAnsi="Times New Roman"/>
        </w:rPr>
        <w:t>(‘T</w:t>
      </w:r>
      <w:proofErr w:type="gramStart"/>
      <w:r w:rsidR="00905CBB">
        <w:rPr>
          <w:rFonts w:ascii="Times New Roman" w:hAnsi="Times New Roman"/>
        </w:rPr>
        <w:t>’)</w:t>
      </w:r>
      <w:r w:rsidRPr="00F369A6">
        <w:rPr>
          <w:rFonts w:ascii="Times New Roman" w:hAnsi="Times New Roman"/>
        </w:rPr>
        <w:t>so</w:t>
      </w:r>
      <w:proofErr w:type="gramEnd"/>
      <w:r w:rsidRPr="00F369A6">
        <w:rPr>
          <w:rFonts w:ascii="Times New Roman" w:hAnsi="Times New Roman"/>
        </w:rPr>
        <w:t xml:space="preserve"> that the MAC CE can indicate which TRP the PUSCH pathloss reference RS update can apply for</w:t>
      </w:r>
      <w:r>
        <w:rPr>
          <w:rFonts w:ascii="Times New Roman" w:hAnsi="Times New Roman"/>
        </w:rPr>
        <w:t>.</w:t>
      </w:r>
    </w:p>
    <w:p w14:paraId="2194F81E" w14:textId="5F5670BA" w:rsidR="00905CBB" w:rsidRPr="00F369A6" w:rsidRDefault="00D30702" w:rsidP="00905CBB">
      <w:pPr>
        <w:pStyle w:val="ListParagraph"/>
        <w:ind w:left="760"/>
        <w:jc w:val="center"/>
        <w:rPr>
          <w:rFonts w:ascii="Times New Roman" w:hAnsi="Times New Roman"/>
          <w:iCs/>
          <w:lang w:val="x-none" w:eastAsia="ko-KR"/>
        </w:rPr>
      </w:pPr>
      <w:r w:rsidRPr="007B2F77">
        <w:rPr>
          <w:noProof/>
        </w:rPr>
        <w:object w:dxaOrig="5700" w:dyaOrig="3285" w14:anchorId="1C9D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5pt;height:142pt;mso-width-percent:0;mso-height-percent:0;mso-width-percent:0;mso-height-percent:0" o:ole="">
            <v:imagedata r:id="rId14" o:title=""/>
          </v:shape>
          <o:OLEObject Type="Embed" ProgID="Visio.Drawing.15" ShapeID="_x0000_i1025" DrawAspect="Content" ObjectID="_1704481129" r:id="rId15"/>
        </w:object>
      </w:r>
    </w:p>
    <w:p w14:paraId="455AC075" w14:textId="2F0C1B09" w:rsidR="00F369A6" w:rsidRPr="00905CBB" w:rsidRDefault="00F369A6" w:rsidP="00B935AA">
      <w:pPr>
        <w:pStyle w:val="ListParagraph"/>
        <w:numPr>
          <w:ilvl w:val="0"/>
          <w:numId w:val="14"/>
        </w:numPr>
        <w:jc w:val="both"/>
        <w:rPr>
          <w:rFonts w:ascii="Times New Roman" w:hAnsi="Times New Roman"/>
          <w:iCs/>
          <w:lang w:val="x-none" w:eastAsia="ko-KR"/>
        </w:rPr>
      </w:pPr>
      <w:r>
        <w:rPr>
          <w:rFonts w:ascii="Times New Roman" w:hAnsi="Times New Roman"/>
          <w:iCs/>
          <w:lang w:val="x-none" w:eastAsia="ko-KR"/>
        </w:rPr>
        <w:t xml:space="preserve">Option 2: </w:t>
      </w:r>
      <w:r>
        <w:rPr>
          <w:rFonts w:ascii="Times New Roman" w:hAnsi="Times New Roman"/>
        </w:rPr>
        <w:t>R</w:t>
      </w:r>
      <w:r w:rsidRPr="00F369A6">
        <w:rPr>
          <w:rFonts w:ascii="Times New Roman" w:hAnsi="Times New Roman"/>
        </w:rPr>
        <w:t xml:space="preserve">eplace the </w:t>
      </w:r>
      <w:r>
        <w:rPr>
          <w:rFonts w:ascii="Times New Roman" w:hAnsi="Times New Roman"/>
        </w:rPr>
        <w:t xml:space="preserve">two </w:t>
      </w:r>
      <w:r w:rsidRPr="00F369A6">
        <w:rPr>
          <w:rFonts w:ascii="Times New Roman" w:hAnsi="Times New Roman"/>
        </w:rPr>
        <w:t>Reserve bit (‘R’)</w:t>
      </w:r>
      <w:r>
        <w:rPr>
          <w:rFonts w:ascii="Times New Roman" w:hAnsi="Times New Roman"/>
        </w:rPr>
        <w:t xml:space="preserve"> to </w:t>
      </w:r>
      <w:r w:rsidR="00905CBB" w:rsidRPr="00905CBB">
        <w:rPr>
          <w:rFonts w:ascii="Times New Roman" w:hAnsi="Times New Roman"/>
        </w:rPr>
        <w:t xml:space="preserve">indicate or differentiate the TRP for </w:t>
      </w:r>
      <w:proofErr w:type="spellStart"/>
      <w:r w:rsidR="00905CBB" w:rsidRPr="00905CBB">
        <w:rPr>
          <w:rFonts w:ascii="Times New Roman" w:hAnsi="Times New Roman"/>
        </w:rPr>
        <w:t>mTRP</w:t>
      </w:r>
      <w:proofErr w:type="spellEnd"/>
      <w:r w:rsidR="00905CBB" w:rsidRPr="00905CBB">
        <w:rPr>
          <w:rFonts w:ascii="Times New Roman" w:hAnsi="Times New Roman"/>
        </w:rPr>
        <w:t xml:space="preserve"> PUSCH repetition</w:t>
      </w:r>
      <w:r w:rsidR="00905CBB">
        <w:rPr>
          <w:rFonts w:ascii="Times New Roman" w:hAnsi="Times New Roman"/>
        </w:rPr>
        <w:t>.</w:t>
      </w:r>
    </w:p>
    <w:p w14:paraId="7E75ECAD" w14:textId="10886F21" w:rsidR="00905CBB" w:rsidRPr="00905CBB" w:rsidRDefault="00905CBB" w:rsidP="00B935AA">
      <w:pPr>
        <w:pStyle w:val="ListParagraph"/>
        <w:numPr>
          <w:ilvl w:val="0"/>
          <w:numId w:val="12"/>
        </w:numPr>
        <w:jc w:val="both"/>
        <w:rPr>
          <w:rFonts w:ascii="Times New Roman" w:hAnsi="Times New Roman"/>
          <w:iCs/>
          <w:lang w:val="x-none" w:eastAsia="ko-KR"/>
        </w:rPr>
      </w:pPr>
      <w:r w:rsidRPr="00905CBB">
        <w:rPr>
          <w:rFonts w:ascii="Times New Roman" w:hAnsi="Times New Roman"/>
          <w:lang w:val="x-none"/>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5D1C0BA5" w14:textId="4E8E8D3F" w:rsidR="00905CBB" w:rsidRPr="00F369A6" w:rsidRDefault="00D30702" w:rsidP="00905CBB">
      <w:pPr>
        <w:pStyle w:val="ListParagraph"/>
        <w:ind w:left="760"/>
        <w:jc w:val="center"/>
        <w:rPr>
          <w:rFonts w:ascii="Times New Roman" w:hAnsi="Times New Roman"/>
          <w:iCs/>
          <w:lang w:val="x-none" w:eastAsia="ko-KR"/>
        </w:rPr>
      </w:pPr>
      <w:r>
        <w:rPr>
          <w:noProof/>
        </w:rPr>
        <w:object w:dxaOrig="5724" w:dyaOrig="5580" w14:anchorId="17DA60DC">
          <v:shape id="_x0000_i1026" type="#_x0000_t75" alt="" style="width:228.5pt;height:222pt;mso-width-percent:0;mso-height-percent:0;mso-width-percent:0;mso-height-percent:0" o:ole="">
            <v:imagedata r:id="rId16" o:title=""/>
          </v:shape>
          <o:OLEObject Type="Embed" ProgID="Visio.Drawing.15" ShapeID="_x0000_i1026" DrawAspect="Content" ObjectID="_1704481130" r:id="rId17"/>
        </w:object>
      </w:r>
    </w:p>
    <w:p w14:paraId="3FDE6265" w14:textId="51719196" w:rsidR="00001192" w:rsidRPr="00001192" w:rsidRDefault="00001192" w:rsidP="00001192">
      <w:pPr>
        <w:pStyle w:val="Doc-text2"/>
        <w:rPr>
          <w:rFonts w:eastAsia="Malgun Gothic"/>
          <w:lang w:val="x-none" w:eastAsia="ko-KR"/>
        </w:rPr>
      </w:pPr>
    </w:p>
    <w:p w14:paraId="12343A81" w14:textId="73DC61FE" w:rsidR="00F369A6" w:rsidRDefault="00F369A6" w:rsidP="00F369A6">
      <w:pPr>
        <w:rPr>
          <w:rFonts w:eastAsiaTheme="minorEastAsia"/>
          <w:b/>
          <w:sz w:val="22"/>
          <w:szCs w:val="22"/>
          <w:lang w:eastAsia="ja-JP"/>
        </w:rPr>
      </w:pPr>
      <w:r>
        <w:rPr>
          <w:rFonts w:eastAsiaTheme="minorEastAsia"/>
          <w:b/>
          <w:sz w:val="22"/>
          <w:szCs w:val="22"/>
          <w:lang w:eastAsia="ja-JP"/>
        </w:rPr>
        <w:t xml:space="preserve">Q9: Which </w:t>
      </w:r>
      <w:r w:rsidRPr="00396D7C">
        <w:rPr>
          <w:rFonts w:eastAsiaTheme="minorEastAsia"/>
          <w:b/>
          <w:sz w:val="22"/>
          <w:szCs w:val="22"/>
          <w:lang w:eastAsia="ja-JP"/>
        </w:rPr>
        <w:t xml:space="preserve">option is preferred </w:t>
      </w:r>
      <w:r w:rsidRPr="00396D7C">
        <w:rPr>
          <w:rFonts w:ascii="Times" w:eastAsia="Batang" w:hAnsi="Times" w:cs="Times"/>
          <w:b/>
          <w:sz w:val="22"/>
          <w:szCs w:val="22"/>
        </w:rPr>
        <w:t xml:space="preserve">to support </w:t>
      </w:r>
      <w:r w:rsidRPr="00F369A6">
        <w:rPr>
          <w:rFonts w:ascii="Times" w:eastAsia="Batang" w:hAnsi="Times" w:cs="Times"/>
          <w:b/>
          <w:sz w:val="22"/>
          <w:szCs w:val="22"/>
        </w:rPr>
        <w:t>Enhanced PUSCH Pathloss Reference RS Update MAC CE</w:t>
      </w:r>
      <w:r>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F369A6" w14:paraId="4943EBB7" w14:textId="77777777" w:rsidTr="002A6CBC">
        <w:tc>
          <w:tcPr>
            <w:tcW w:w="2122" w:type="dxa"/>
            <w:shd w:val="clear" w:color="auto" w:fill="D9D9D9" w:themeFill="background1" w:themeFillShade="D9"/>
          </w:tcPr>
          <w:p w14:paraId="78B534F0" w14:textId="77777777" w:rsidR="00F369A6" w:rsidRPr="004B538A" w:rsidRDefault="00F369A6"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BCD65E" w14:textId="77777777" w:rsidR="00F369A6" w:rsidRPr="004B538A" w:rsidRDefault="00F369A6"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978C5AB" w14:textId="77777777" w:rsidR="00F369A6" w:rsidRPr="004B538A" w:rsidRDefault="00F369A6"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6F0B6ABC" w14:textId="77777777" w:rsidTr="002A6CBC">
        <w:tc>
          <w:tcPr>
            <w:tcW w:w="2122" w:type="dxa"/>
          </w:tcPr>
          <w:p w14:paraId="4DB6A6F8" w14:textId="2F6E1F3B"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7330499D" w14:textId="2EB0F3F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E84FDDB" w14:textId="558C739E" w:rsidR="0044251B" w:rsidRPr="00E5786E"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087F8B" w:rsidRPr="004B538A" w14:paraId="38769297" w14:textId="77777777" w:rsidTr="002A6CBC">
        <w:tc>
          <w:tcPr>
            <w:tcW w:w="2122" w:type="dxa"/>
          </w:tcPr>
          <w:p w14:paraId="240AA6A2" w14:textId="5AF0D488"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7A763E7" w14:textId="641653B3"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Option1</w:t>
            </w:r>
          </w:p>
        </w:tc>
        <w:tc>
          <w:tcPr>
            <w:tcW w:w="5950" w:type="dxa"/>
          </w:tcPr>
          <w:p w14:paraId="7BB06098" w14:textId="4795E241"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 xml:space="preserve">RAN2 has agreed to revise the legacy PUSCH Pathloss Reference RS Update MAC CE with additional field(s) to differentiate the TRP for </w:t>
            </w:r>
            <w:proofErr w:type="spellStart"/>
            <w:r w:rsidRPr="001C2FDF">
              <w:rPr>
                <w:rFonts w:ascii="Arial" w:eastAsia="Malgun Gothic" w:hAnsi="Arial" w:cs="Arial"/>
                <w:sz w:val="22"/>
                <w:szCs w:val="22"/>
                <w:lang w:eastAsia="ko-KR"/>
              </w:rPr>
              <w:t>mTRP</w:t>
            </w:r>
            <w:proofErr w:type="spellEnd"/>
            <w:r w:rsidRPr="001C2FDF">
              <w:rPr>
                <w:rFonts w:ascii="Arial" w:eastAsia="Malgun Gothic" w:hAnsi="Arial" w:cs="Arial"/>
                <w:sz w:val="22"/>
                <w:szCs w:val="22"/>
                <w:lang w:eastAsia="ko-KR"/>
              </w:rPr>
              <w:t xml:space="preserve"> PUSCH repetition.</w:t>
            </w:r>
          </w:p>
        </w:tc>
      </w:tr>
      <w:tr w:rsidR="00023B89" w:rsidRPr="004B538A" w14:paraId="0AB1E17F" w14:textId="77777777" w:rsidTr="002A6CBC">
        <w:tc>
          <w:tcPr>
            <w:tcW w:w="2122" w:type="dxa"/>
          </w:tcPr>
          <w:p w14:paraId="37E28FEF" w14:textId="5A3F438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9B89EF1" w14:textId="480E538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AB6323C" w14:textId="68A758CD"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seems </w:t>
            </w:r>
            <w:proofErr w:type="gramStart"/>
            <w:r>
              <w:rPr>
                <w:rFonts w:ascii="Arial" w:eastAsia="Malgun Gothic" w:hAnsi="Arial" w:cs="Arial"/>
                <w:sz w:val="22"/>
                <w:szCs w:val="22"/>
                <w:lang w:eastAsia="ko-KR"/>
              </w:rPr>
              <w:t>simpler</w:t>
            </w:r>
            <w:proofErr w:type="gramEnd"/>
            <w:r>
              <w:rPr>
                <w:rFonts w:ascii="Arial" w:eastAsia="Malgun Gothic" w:hAnsi="Arial" w:cs="Arial"/>
                <w:sz w:val="22"/>
                <w:szCs w:val="22"/>
                <w:lang w:eastAsia="ko-KR"/>
              </w:rPr>
              <w:t xml:space="preserve"> but this requires NW to send one MAC CE per TRP if needed for both. </w:t>
            </w:r>
            <w:proofErr w:type="gramStart"/>
            <w:r>
              <w:rPr>
                <w:rFonts w:ascii="Arial" w:eastAsia="Malgun Gothic" w:hAnsi="Arial" w:cs="Arial"/>
                <w:sz w:val="22"/>
                <w:szCs w:val="22"/>
                <w:lang w:eastAsia="ko-KR"/>
              </w:rPr>
              <w:t>As long as</w:t>
            </w:r>
            <w:proofErr w:type="gramEnd"/>
            <w:r>
              <w:rPr>
                <w:rFonts w:ascii="Arial" w:eastAsia="Malgun Gothic" w:hAnsi="Arial" w:cs="Arial"/>
                <w:sz w:val="22"/>
                <w:szCs w:val="22"/>
                <w:lang w:eastAsia="ko-KR"/>
              </w:rPr>
              <w:t xml:space="preserve"> it's clear that UE may receive (and update) both of them at the same time, option 1 can work.</w:t>
            </w:r>
          </w:p>
        </w:tc>
      </w:tr>
      <w:tr w:rsidR="00023B89" w:rsidRPr="004B538A" w14:paraId="2CA75079" w14:textId="77777777" w:rsidTr="002A6CBC">
        <w:tc>
          <w:tcPr>
            <w:tcW w:w="2122" w:type="dxa"/>
          </w:tcPr>
          <w:p w14:paraId="6524735E" w14:textId="1134F949"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26AB9C3" w14:textId="28D92AD7"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136534CD" w14:textId="4608A257" w:rsidR="00023B89" w:rsidRPr="00F60AD3" w:rsidRDefault="000C3EE3" w:rsidP="00023B89">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023B89" w:rsidRPr="004B538A" w14:paraId="545D3CAB" w14:textId="77777777" w:rsidTr="002A6CBC">
        <w:tc>
          <w:tcPr>
            <w:tcW w:w="2122" w:type="dxa"/>
          </w:tcPr>
          <w:p w14:paraId="29C70E0C" w14:textId="41BB103C"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4729EE7" w14:textId="071F8C03"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C46D4C4" w14:textId="65E00756" w:rsidR="00023B89" w:rsidRPr="00F60AD3" w:rsidRDefault="00BA5127"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3267C1" w:rsidRPr="004B538A" w14:paraId="11BE5CD6" w14:textId="77777777" w:rsidTr="002A6CBC">
        <w:tc>
          <w:tcPr>
            <w:tcW w:w="2122" w:type="dxa"/>
          </w:tcPr>
          <w:p w14:paraId="17ED4151" w14:textId="722BD35D"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3EF8810" w14:textId="16588F33"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174373CE" w14:textId="5E7A471B"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t xml:space="preserve">In case network </w:t>
            </w:r>
            <w:proofErr w:type="gramStart"/>
            <w:r>
              <w:rPr>
                <w:rFonts w:ascii="Arial" w:eastAsia="Malgun Gothic" w:hAnsi="Arial" w:cs="Arial"/>
                <w:sz w:val="22"/>
                <w:szCs w:val="22"/>
                <w:lang w:eastAsia="ko-KR"/>
              </w:rPr>
              <w:t>would to</w:t>
            </w:r>
            <w:proofErr w:type="gramEnd"/>
            <w:r>
              <w:rPr>
                <w:rFonts w:ascii="Arial" w:eastAsia="Malgun Gothic" w:hAnsi="Arial" w:cs="Arial"/>
                <w:sz w:val="22"/>
                <w:szCs w:val="22"/>
                <w:lang w:eastAsia="ko-KR"/>
              </w:rPr>
              <w:t xml:space="preserve"> update two TRP </w:t>
            </w:r>
            <w:proofErr w:type="spellStart"/>
            <w:r>
              <w:rPr>
                <w:rFonts w:ascii="Arial" w:eastAsia="Malgun Gothic" w:hAnsi="Arial" w:cs="Arial"/>
                <w:sz w:val="22"/>
                <w:szCs w:val="22"/>
                <w:lang w:eastAsia="ko-KR"/>
              </w:rPr>
              <w:t>simulatously</w:t>
            </w:r>
            <w:proofErr w:type="spellEnd"/>
            <w:r>
              <w:rPr>
                <w:rFonts w:ascii="Arial" w:eastAsia="Malgun Gothic" w:hAnsi="Arial" w:cs="Arial"/>
                <w:sz w:val="22"/>
                <w:szCs w:val="22"/>
                <w:lang w:eastAsia="ko-KR"/>
              </w:rPr>
              <w:t xml:space="preserve"> while option 1 </w:t>
            </w:r>
            <w:proofErr w:type="spellStart"/>
            <w:r>
              <w:rPr>
                <w:rFonts w:ascii="Arial" w:eastAsia="Malgun Gothic" w:hAnsi="Arial" w:cs="Arial"/>
                <w:sz w:val="22"/>
                <w:szCs w:val="22"/>
                <w:lang w:eastAsia="ko-KR"/>
              </w:rPr>
              <w:t>can not</w:t>
            </w:r>
            <w:proofErr w:type="spellEnd"/>
            <w:r>
              <w:rPr>
                <w:rFonts w:ascii="Arial" w:eastAsia="Malgun Gothic" w:hAnsi="Arial" w:cs="Arial"/>
                <w:sz w:val="22"/>
                <w:szCs w:val="22"/>
                <w:lang w:eastAsia="ko-KR"/>
              </w:rPr>
              <w:t xml:space="preserve"> meet the requirement.</w:t>
            </w:r>
          </w:p>
        </w:tc>
      </w:tr>
      <w:tr w:rsidR="003267C1" w:rsidRPr="004B538A" w14:paraId="3C31F35B" w14:textId="77777777" w:rsidTr="002A6CBC">
        <w:tc>
          <w:tcPr>
            <w:tcW w:w="2122" w:type="dxa"/>
          </w:tcPr>
          <w:p w14:paraId="4EFC3DA8" w14:textId="77777777" w:rsidR="003267C1" w:rsidRPr="00F60AD3" w:rsidRDefault="003267C1" w:rsidP="003267C1">
            <w:pPr>
              <w:rPr>
                <w:rFonts w:ascii="Arial" w:eastAsia="Malgun Gothic" w:hAnsi="Arial" w:cs="Arial"/>
                <w:sz w:val="22"/>
                <w:szCs w:val="22"/>
                <w:lang w:eastAsia="ko-KR"/>
              </w:rPr>
            </w:pPr>
          </w:p>
        </w:tc>
        <w:tc>
          <w:tcPr>
            <w:tcW w:w="1559" w:type="dxa"/>
          </w:tcPr>
          <w:p w14:paraId="3DD62D8C" w14:textId="77777777" w:rsidR="003267C1" w:rsidRPr="00F60AD3" w:rsidRDefault="003267C1" w:rsidP="003267C1">
            <w:pPr>
              <w:rPr>
                <w:rFonts w:ascii="Arial" w:eastAsia="Malgun Gothic" w:hAnsi="Arial" w:cs="Arial"/>
                <w:sz w:val="22"/>
                <w:szCs w:val="22"/>
                <w:lang w:eastAsia="ko-KR"/>
              </w:rPr>
            </w:pPr>
          </w:p>
        </w:tc>
        <w:tc>
          <w:tcPr>
            <w:tcW w:w="5950" w:type="dxa"/>
          </w:tcPr>
          <w:p w14:paraId="5C9E33B1" w14:textId="77777777" w:rsidR="003267C1" w:rsidRPr="00F60AD3" w:rsidRDefault="003267C1" w:rsidP="003267C1">
            <w:pPr>
              <w:rPr>
                <w:rFonts w:ascii="Arial" w:eastAsia="Malgun Gothic" w:hAnsi="Arial" w:cs="Arial"/>
                <w:sz w:val="22"/>
                <w:szCs w:val="22"/>
                <w:lang w:eastAsia="ko-KR"/>
              </w:rPr>
            </w:pPr>
          </w:p>
        </w:tc>
      </w:tr>
      <w:tr w:rsidR="003267C1" w:rsidRPr="004B538A" w14:paraId="67FAA03C" w14:textId="77777777" w:rsidTr="002A6CBC">
        <w:tc>
          <w:tcPr>
            <w:tcW w:w="2122" w:type="dxa"/>
          </w:tcPr>
          <w:p w14:paraId="6351ACAB" w14:textId="77777777" w:rsidR="003267C1" w:rsidRPr="00F60AD3" w:rsidRDefault="003267C1" w:rsidP="003267C1">
            <w:pPr>
              <w:rPr>
                <w:rFonts w:ascii="Arial" w:eastAsia="Malgun Gothic" w:hAnsi="Arial" w:cs="Arial"/>
                <w:sz w:val="22"/>
                <w:szCs w:val="22"/>
                <w:lang w:eastAsia="ko-KR"/>
              </w:rPr>
            </w:pPr>
          </w:p>
        </w:tc>
        <w:tc>
          <w:tcPr>
            <w:tcW w:w="1559" w:type="dxa"/>
          </w:tcPr>
          <w:p w14:paraId="4F5A0851" w14:textId="77777777" w:rsidR="003267C1" w:rsidRPr="00F60AD3" w:rsidRDefault="003267C1" w:rsidP="003267C1">
            <w:pPr>
              <w:rPr>
                <w:rFonts w:ascii="Arial" w:eastAsia="Malgun Gothic" w:hAnsi="Arial" w:cs="Arial"/>
                <w:sz w:val="22"/>
                <w:szCs w:val="22"/>
                <w:lang w:eastAsia="ko-KR"/>
              </w:rPr>
            </w:pPr>
          </w:p>
        </w:tc>
        <w:tc>
          <w:tcPr>
            <w:tcW w:w="5950" w:type="dxa"/>
          </w:tcPr>
          <w:p w14:paraId="4BFDF05B" w14:textId="77777777" w:rsidR="003267C1" w:rsidRPr="00F60AD3" w:rsidRDefault="003267C1" w:rsidP="003267C1">
            <w:pPr>
              <w:rPr>
                <w:rFonts w:ascii="Arial" w:eastAsia="Malgun Gothic" w:hAnsi="Arial" w:cs="Arial"/>
                <w:sz w:val="22"/>
                <w:szCs w:val="22"/>
                <w:lang w:eastAsia="ko-KR"/>
              </w:rPr>
            </w:pPr>
          </w:p>
        </w:tc>
      </w:tr>
      <w:tr w:rsidR="003267C1" w:rsidRPr="004B538A" w14:paraId="1F1DD31D" w14:textId="77777777" w:rsidTr="002A6CBC">
        <w:tc>
          <w:tcPr>
            <w:tcW w:w="2122" w:type="dxa"/>
          </w:tcPr>
          <w:p w14:paraId="14E1FB16" w14:textId="77777777" w:rsidR="003267C1" w:rsidRPr="00F60AD3" w:rsidRDefault="003267C1" w:rsidP="003267C1">
            <w:pPr>
              <w:rPr>
                <w:rFonts w:ascii="Arial" w:eastAsia="Malgun Gothic" w:hAnsi="Arial" w:cs="Arial"/>
                <w:sz w:val="22"/>
                <w:szCs w:val="22"/>
                <w:lang w:eastAsia="ko-KR"/>
              </w:rPr>
            </w:pPr>
          </w:p>
        </w:tc>
        <w:tc>
          <w:tcPr>
            <w:tcW w:w="1559" w:type="dxa"/>
          </w:tcPr>
          <w:p w14:paraId="3C6A33F0" w14:textId="77777777" w:rsidR="003267C1" w:rsidRPr="00F60AD3" w:rsidRDefault="003267C1" w:rsidP="003267C1">
            <w:pPr>
              <w:rPr>
                <w:rFonts w:ascii="Arial" w:eastAsia="Malgun Gothic" w:hAnsi="Arial" w:cs="Arial"/>
                <w:sz w:val="22"/>
                <w:szCs w:val="22"/>
                <w:lang w:eastAsia="ko-KR"/>
              </w:rPr>
            </w:pPr>
          </w:p>
        </w:tc>
        <w:tc>
          <w:tcPr>
            <w:tcW w:w="5950" w:type="dxa"/>
          </w:tcPr>
          <w:p w14:paraId="515759D3" w14:textId="77777777" w:rsidR="003267C1" w:rsidRPr="00F60AD3" w:rsidRDefault="003267C1" w:rsidP="003267C1">
            <w:pPr>
              <w:rPr>
                <w:rFonts w:ascii="Arial" w:eastAsia="Malgun Gothic" w:hAnsi="Arial" w:cs="Arial"/>
                <w:sz w:val="22"/>
                <w:szCs w:val="22"/>
                <w:lang w:eastAsia="ko-KR"/>
              </w:rPr>
            </w:pPr>
          </w:p>
        </w:tc>
      </w:tr>
      <w:tr w:rsidR="003267C1" w:rsidRPr="004B538A" w14:paraId="3535DD3E" w14:textId="77777777" w:rsidTr="002A6CBC">
        <w:tc>
          <w:tcPr>
            <w:tcW w:w="2122" w:type="dxa"/>
          </w:tcPr>
          <w:p w14:paraId="5638C2BF" w14:textId="77777777" w:rsidR="003267C1" w:rsidRPr="00F60AD3" w:rsidRDefault="003267C1" w:rsidP="003267C1">
            <w:pPr>
              <w:rPr>
                <w:rFonts w:ascii="Arial" w:eastAsia="Malgun Gothic" w:hAnsi="Arial" w:cs="Arial"/>
                <w:sz w:val="22"/>
                <w:szCs w:val="22"/>
                <w:lang w:eastAsia="ko-KR"/>
              </w:rPr>
            </w:pPr>
          </w:p>
        </w:tc>
        <w:tc>
          <w:tcPr>
            <w:tcW w:w="1559" w:type="dxa"/>
          </w:tcPr>
          <w:p w14:paraId="5A93F09A" w14:textId="77777777" w:rsidR="003267C1" w:rsidRPr="00F60AD3" w:rsidRDefault="003267C1" w:rsidP="003267C1">
            <w:pPr>
              <w:rPr>
                <w:rFonts w:ascii="Arial" w:eastAsia="Malgun Gothic" w:hAnsi="Arial" w:cs="Arial"/>
                <w:sz w:val="22"/>
                <w:szCs w:val="22"/>
                <w:lang w:eastAsia="ko-KR"/>
              </w:rPr>
            </w:pPr>
          </w:p>
        </w:tc>
        <w:tc>
          <w:tcPr>
            <w:tcW w:w="5950" w:type="dxa"/>
          </w:tcPr>
          <w:p w14:paraId="78822E44" w14:textId="77777777" w:rsidR="003267C1" w:rsidRPr="00F60AD3" w:rsidRDefault="003267C1" w:rsidP="003267C1">
            <w:pPr>
              <w:rPr>
                <w:rFonts w:ascii="Arial" w:eastAsia="Malgun Gothic" w:hAnsi="Arial" w:cs="Arial"/>
                <w:sz w:val="22"/>
                <w:szCs w:val="22"/>
                <w:lang w:eastAsia="ko-KR"/>
              </w:rPr>
            </w:pPr>
          </w:p>
        </w:tc>
      </w:tr>
      <w:tr w:rsidR="003267C1" w:rsidRPr="004B538A" w14:paraId="01CF03A8" w14:textId="77777777" w:rsidTr="002A6CBC">
        <w:tc>
          <w:tcPr>
            <w:tcW w:w="2122" w:type="dxa"/>
          </w:tcPr>
          <w:p w14:paraId="6E7554C9" w14:textId="77777777" w:rsidR="003267C1" w:rsidRPr="00F60AD3" w:rsidRDefault="003267C1" w:rsidP="003267C1">
            <w:pPr>
              <w:rPr>
                <w:rFonts w:ascii="Arial" w:eastAsia="Malgun Gothic" w:hAnsi="Arial" w:cs="Arial"/>
                <w:sz w:val="22"/>
                <w:szCs w:val="22"/>
                <w:lang w:eastAsia="ko-KR"/>
              </w:rPr>
            </w:pPr>
          </w:p>
        </w:tc>
        <w:tc>
          <w:tcPr>
            <w:tcW w:w="1559" w:type="dxa"/>
          </w:tcPr>
          <w:p w14:paraId="264284E1" w14:textId="77777777" w:rsidR="003267C1" w:rsidRPr="00F60AD3" w:rsidRDefault="003267C1" w:rsidP="003267C1">
            <w:pPr>
              <w:rPr>
                <w:rFonts w:ascii="Arial" w:eastAsia="Malgun Gothic" w:hAnsi="Arial" w:cs="Arial"/>
                <w:sz w:val="22"/>
                <w:szCs w:val="22"/>
                <w:lang w:eastAsia="ko-KR"/>
              </w:rPr>
            </w:pPr>
          </w:p>
        </w:tc>
        <w:tc>
          <w:tcPr>
            <w:tcW w:w="5950" w:type="dxa"/>
          </w:tcPr>
          <w:p w14:paraId="60F067E7" w14:textId="77777777" w:rsidR="003267C1" w:rsidRPr="00F60AD3" w:rsidRDefault="003267C1" w:rsidP="003267C1">
            <w:pPr>
              <w:rPr>
                <w:rFonts w:ascii="Arial" w:eastAsia="Malgun Gothic" w:hAnsi="Arial" w:cs="Arial"/>
                <w:sz w:val="22"/>
                <w:szCs w:val="22"/>
                <w:lang w:eastAsia="ko-KR"/>
              </w:rPr>
            </w:pPr>
          </w:p>
        </w:tc>
      </w:tr>
    </w:tbl>
    <w:p w14:paraId="7DCBE55F" w14:textId="77777777" w:rsidR="00F369A6" w:rsidRDefault="00F369A6" w:rsidP="00F369A6">
      <w:pPr>
        <w:rPr>
          <w:rFonts w:ascii="CG Times (WN)" w:eastAsia="Malgun Gothic" w:hAnsi="CG Times (WN)"/>
          <w:sz w:val="22"/>
          <w:szCs w:val="22"/>
          <w:lang w:eastAsia="ko-KR"/>
        </w:rPr>
      </w:pPr>
    </w:p>
    <w:p w14:paraId="0CEAF99E" w14:textId="77777777" w:rsidR="00001192" w:rsidRPr="00F369A6" w:rsidRDefault="00001192" w:rsidP="00001192">
      <w:pPr>
        <w:pStyle w:val="Doc-text2"/>
        <w:rPr>
          <w:rFonts w:eastAsia="Malgun Gothic"/>
          <w:lang w:eastAsia="ko-KR"/>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0F8F89A7" w14:textId="05D4710E" w:rsidR="0083490B" w:rsidRDefault="0083490B" w:rsidP="0083490B">
      <w:pPr>
        <w:pStyle w:val="Heading2"/>
        <w:numPr>
          <w:ilvl w:val="1"/>
          <w:numId w:val="9"/>
        </w:numPr>
      </w:pPr>
      <w:r>
        <w:lastRenderedPageBreak/>
        <w:t>Multi TRP beam failure detection and recovery</w:t>
      </w:r>
    </w:p>
    <w:p w14:paraId="57193167" w14:textId="6D913E91" w:rsidR="00C510BB" w:rsidRDefault="00F856FD" w:rsidP="00C510BB">
      <w:pPr>
        <w:pStyle w:val="Heading2"/>
        <w:numPr>
          <w:ilvl w:val="2"/>
          <w:numId w:val="9"/>
        </w:numPr>
      </w:pPr>
      <w:r>
        <w:t xml:space="preserve"> </w:t>
      </w:r>
      <w:r w:rsidR="00C510BB">
        <w:t>Enhanced BFR MAC CE Contents</w:t>
      </w:r>
    </w:p>
    <w:p w14:paraId="781A2587" w14:textId="0BC5150F" w:rsidR="00C510BB" w:rsidRDefault="00C510BB" w:rsidP="00C510BB">
      <w:r>
        <w:rPr>
          <w:iCs/>
          <w:noProof/>
          <w:lang w:val="en-US" w:eastAsia="ko-KR" w:bidi="hi-IN"/>
        </w:rPr>
        <mc:AlternateContent>
          <mc:Choice Requires="wps">
            <w:drawing>
              <wp:inline distT="0" distB="0" distL="0" distR="0" wp14:anchorId="4E682C14" wp14:editId="4D9F365F">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headEnd/>
                          <a:tailEnd/>
                        </a:ln>
                      </wps:spPr>
                      <wps:txbx>
                        <w:txbxContent>
                          <w:p w14:paraId="14949266" w14:textId="77777777" w:rsidR="00845C59" w:rsidRDefault="00845C59"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845C59" w:rsidRDefault="00845C59"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845C59" w:rsidRDefault="00845C59" w:rsidP="00C510BB">
                            <w:pPr>
                              <w:snapToGrid w:val="0"/>
                              <w:spacing w:after="0"/>
                              <w:ind w:left="720"/>
                              <w:jc w:val="both"/>
                              <w:rPr>
                                <w:rFonts w:ascii="Times" w:eastAsia="Calibri" w:hAnsi="Times" w:cs="Times"/>
                              </w:rPr>
                            </w:pPr>
                          </w:p>
                          <w:p w14:paraId="537D97EA" w14:textId="77777777" w:rsidR="00845C59" w:rsidRPr="006572D5" w:rsidRDefault="00845C59"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845C59" w:rsidRDefault="00845C59"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09703019" w14:textId="77777777" w:rsidR="00845C59" w:rsidRPr="006572D5" w:rsidRDefault="00845C59"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845C59" w:rsidRPr="006572D5" w:rsidRDefault="00845C59"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845C59" w:rsidRPr="006572D5" w:rsidRDefault="00845C59"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845C59" w:rsidRDefault="00845C59"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845C59" w:rsidRPr="006572D5" w:rsidRDefault="00845C59" w:rsidP="00C510BB">
                            <w:pPr>
                              <w:snapToGrid w:val="0"/>
                              <w:spacing w:after="0"/>
                              <w:ind w:left="1440"/>
                              <w:jc w:val="both"/>
                            </w:pPr>
                          </w:p>
                          <w:p w14:paraId="51A08665" w14:textId="77777777" w:rsidR="00845C59" w:rsidRDefault="00845C59"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845C59" w:rsidRPr="006572D5" w:rsidRDefault="00845C59" w:rsidP="00C510BB">
                            <w:pPr>
                              <w:snapToGrid w:val="0"/>
                              <w:spacing w:after="0"/>
                              <w:ind w:left="720"/>
                              <w:jc w:val="both"/>
                            </w:pPr>
                          </w:p>
                          <w:p w14:paraId="2E6EC34E" w14:textId="77777777" w:rsidR="00845C59" w:rsidRPr="006572D5" w:rsidRDefault="00845C59"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845C59" w:rsidRDefault="00845C59" w:rsidP="00C510BB">
                            <w:pPr>
                              <w:spacing w:after="0"/>
                              <w:ind w:left="720"/>
                              <w:rPr>
                                <w:rFonts w:eastAsia="DengXian" w:cs="Times"/>
                                <w:bCs/>
                                <w:iCs/>
                                <w:kern w:val="32"/>
                              </w:rPr>
                            </w:pPr>
                          </w:p>
                          <w:p w14:paraId="4E4859F4" w14:textId="77777777" w:rsidR="00845C59" w:rsidRPr="00E1431F" w:rsidRDefault="00845C59" w:rsidP="00C510BB">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4E682C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0FA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">
                <v:textbox>
                  <w:txbxContent>
                    <w:p w14:paraId="14949266" w14:textId="77777777" w:rsidR="00845C59" w:rsidRDefault="00845C59"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845C59" w:rsidRDefault="00845C59"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845C59" w:rsidRDefault="00845C59" w:rsidP="00C510BB">
                      <w:pPr>
                        <w:snapToGrid w:val="0"/>
                        <w:spacing w:after="0"/>
                        <w:ind w:left="720"/>
                        <w:jc w:val="both"/>
                        <w:rPr>
                          <w:rFonts w:ascii="Times" w:eastAsia="Calibri" w:hAnsi="Times" w:cs="Times"/>
                        </w:rPr>
                      </w:pPr>
                    </w:p>
                    <w:p w14:paraId="537D97EA" w14:textId="77777777" w:rsidR="00845C59" w:rsidRPr="006572D5" w:rsidRDefault="00845C59"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845C59" w:rsidRDefault="00845C59"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09703019" w14:textId="77777777" w:rsidR="00845C59" w:rsidRPr="006572D5" w:rsidRDefault="00845C59"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845C59" w:rsidRPr="006572D5" w:rsidRDefault="00845C59"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845C59" w:rsidRPr="006572D5" w:rsidRDefault="00845C59"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845C59" w:rsidRDefault="00845C59"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845C59" w:rsidRPr="006572D5" w:rsidRDefault="00845C59" w:rsidP="00C510BB">
                      <w:pPr>
                        <w:snapToGrid w:val="0"/>
                        <w:spacing w:after="0"/>
                        <w:ind w:left="1440"/>
                        <w:jc w:val="both"/>
                      </w:pPr>
                    </w:p>
                    <w:p w14:paraId="51A08665" w14:textId="77777777" w:rsidR="00845C59" w:rsidRDefault="00845C59"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845C59" w:rsidRPr="006572D5" w:rsidRDefault="00845C59" w:rsidP="00C510BB">
                      <w:pPr>
                        <w:snapToGrid w:val="0"/>
                        <w:spacing w:after="0"/>
                        <w:ind w:left="720"/>
                        <w:jc w:val="both"/>
                      </w:pPr>
                    </w:p>
                    <w:p w14:paraId="2E6EC34E" w14:textId="77777777" w:rsidR="00845C59" w:rsidRPr="006572D5" w:rsidRDefault="00845C59"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845C59" w:rsidRDefault="00845C59" w:rsidP="00C510BB">
                      <w:pPr>
                        <w:spacing w:after="0"/>
                        <w:ind w:left="720"/>
                        <w:rPr>
                          <w:rFonts w:eastAsia="DengXian" w:cs="Times"/>
                          <w:bCs/>
                          <w:iCs/>
                          <w:kern w:val="32"/>
                        </w:rPr>
                      </w:pPr>
                    </w:p>
                    <w:p w14:paraId="4E4859F4" w14:textId="77777777" w:rsidR="00845C59" w:rsidRPr="00E1431F" w:rsidRDefault="00845C59" w:rsidP="00C510BB">
                      <w:pPr>
                        <w:spacing w:after="0"/>
                        <w:rPr>
                          <w:rFonts w:cs="Times"/>
                          <w:bCs/>
                          <w:highlight w:val="cyan"/>
                        </w:rPr>
                      </w:pPr>
                    </w:p>
                  </w:txbxContent>
                </v:textbox>
                <w10:anchorlock/>
              </v:shape>
            </w:pict>
          </mc:Fallback>
        </mc:AlternateContent>
      </w:r>
    </w:p>
    <w:p w14:paraId="2059A55D" w14:textId="77777777" w:rsidR="008E4A82" w:rsidRPr="00534867" w:rsidRDefault="00991BD1" w:rsidP="005246C7">
      <w:pPr>
        <w:jc w:val="both"/>
        <w:rPr>
          <w:sz w:val="22"/>
          <w:szCs w:val="22"/>
        </w:rPr>
      </w:pPr>
      <w:r w:rsidRPr="00534867">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w:t>
      </w:r>
      <w:r w:rsidR="005246C7" w:rsidRPr="00534867">
        <w:rPr>
          <w:sz w:val="22"/>
          <w:szCs w:val="22"/>
        </w:rPr>
        <w:t xml:space="preserve">to </w:t>
      </w:r>
      <w:proofErr w:type="spellStart"/>
      <w:r w:rsidRPr="00534867">
        <w:rPr>
          <w:sz w:val="22"/>
          <w:szCs w:val="22"/>
        </w:rPr>
        <w:t>gNB</w:t>
      </w:r>
      <w:proofErr w:type="spellEnd"/>
      <w:r w:rsidRPr="00534867">
        <w:rPr>
          <w:sz w:val="22"/>
          <w:szCs w:val="22"/>
        </w:rPr>
        <w:t xml:space="preserve"> whether beam failure recovery information of one or both TRPs are included in the enhanced BFR MAC CE</w:t>
      </w:r>
      <w:r w:rsidR="005246C7" w:rsidRPr="00534867">
        <w:rPr>
          <w:sz w:val="22"/>
          <w:szCs w:val="22"/>
        </w:rPr>
        <w:t xml:space="preserve">. </w:t>
      </w:r>
    </w:p>
    <w:p w14:paraId="22C5858A" w14:textId="1CC22411" w:rsidR="00991BD1" w:rsidRPr="00534867" w:rsidRDefault="005246C7" w:rsidP="005246C7">
      <w:pPr>
        <w:jc w:val="both"/>
        <w:rPr>
          <w:sz w:val="22"/>
          <w:szCs w:val="22"/>
        </w:rPr>
      </w:pPr>
      <w:r w:rsidRPr="00534867">
        <w:rPr>
          <w:sz w:val="22"/>
          <w:szCs w:val="22"/>
        </w:rPr>
        <w:t>Several options are proposed</w:t>
      </w:r>
      <w:r w:rsidR="00534867">
        <w:rPr>
          <w:sz w:val="22"/>
          <w:szCs w:val="22"/>
        </w:rPr>
        <w:t xml:space="preserve"> [11][12][13][14][15][16][17]</w:t>
      </w:r>
      <w:r w:rsidRPr="00534867">
        <w:rPr>
          <w:sz w:val="22"/>
          <w:szCs w:val="22"/>
        </w:rPr>
        <w:t>:</w:t>
      </w:r>
    </w:p>
    <w:p w14:paraId="1BBA22C8" w14:textId="1F14F3C0" w:rsidR="005246C7" w:rsidRPr="007D073F" w:rsidRDefault="005246C7" w:rsidP="005246C7">
      <w:pPr>
        <w:rPr>
          <w:sz w:val="22"/>
          <w:szCs w:val="22"/>
        </w:rPr>
      </w:pPr>
      <w:r w:rsidRPr="007D073F">
        <w:rPr>
          <w:sz w:val="22"/>
          <w:szCs w:val="22"/>
        </w:rPr>
        <w:t xml:space="preserve">Option 1 [12]: Include Bi field in the MAC CE. </w:t>
      </w:r>
    </w:p>
    <w:p w14:paraId="4ED5259A"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 xml:space="preserve">Bi field: each cell has two Bi </w:t>
      </w:r>
      <w:proofErr w:type="gramStart"/>
      <w:r w:rsidRPr="007D073F">
        <w:rPr>
          <w:rFonts w:ascii="Times New Roman" w:hAnsi="Times New Roman"/>
          <w:b w:val="0"/>
          <w:bCs w:val="0"/>
          <w:sz w:val="22"/>
          <w:szCs w:val="22"/>
          <w:lang w:eastAsia="ja-JP"/>
        </w:rPr>
        <w:t>fields</w:t>
      </w:r>
      <w:proofErr w:type="gramEnd"/>
      <w:r w:rsidRPr="007D073F">
        <w:rPr>
          <w:rFonts w:ascii="Times New Roman" w:hAnsi="Times New Roman"/>
          <w:b w:val="0"/>
          <w:bCs w:val="0"/>
          <w:sz w:val="22"/>
          <w:szCs w:val="22"/>
          <w:lang w:eastAsia="ja-JP"/>
        </w:rPr>
        <w:t xml:space="preserve"> and each Bi field </w:t>
      </w:r>
      <w:r w:rsidRPr="007D073F">
        <w:rPr>
          <w:rFonts w:ascii="Times New Roman" w:hAnsi="Times New Roman"/>
          <w:b w:val="0"/>
          <w:bCs w:val="0"/>
          <w:sz w:val="22"/>
          <w:szCs w:val="22"/>
        </w:rPr>
        <w:t xml:space="preserve">corresponds </w:t>
      </w:r>
      <w:r w:rsidRPr="007D073F">
        <w:rPr>
          <w:rFonts w:ascii="Times New Roman" w:hAnsi="Times New Roman"/>
          <w:b w:val="0"/>
          <w:bCs w:val="0"/>
          <w:sz w:val="22"/>
          <w:szCs w:val="22"/>
          <w:lang w:eastAsia="ja-JP"/>
        </w:rPr>
        <w:t xml:space="preserve">to one BFD-RS set. Accordingly, they are arranged in an ascending order of the BFD-RS set IDs. </w:t>
      </w:r>
    </w:p>
    <w:p w14:paraId="621061B4"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298131A6"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These Bi fields for one cell are present if the SP/Ci field is set to 1 for the corresponding cell.</w:t>
      </w:r>
    </w:p>
    <w:p w14:paraId="5C5A7F6D" w14:textId="197CD113"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w:t>
      </w:r>
      <w:proofErr w:type="gramStart"/>
      <w:r w:rsidRPr="007D073F">
        <w:rPr>
          <w:rFonts w:ascii="Times New Roman" w:hAnsi="Times New Roman"/>
          <w:b w:val="0"/>
          <w:bCs w:val="0"/>
          <w:sz w:val="22"/>
          <w:szCs w:val="22"/>
          <w:lang w:eastAsia="ja-JP"/>
        </w:rPr>
        <w:t>i.e.</w:t>
      </w:r>
      <w:proofErr w:type="gramEnd"/>
      <w:r w:rsidRPr="007D073F">
        <w:rPr>
          <w:rFonts w:ascii="Times New Roman" w:hAnsi="Times New Roman"/>
          <w:b w:val="0"/>
          <w:bCs w:val="0"/>
          <w:sz w:val="22"/>
          <w:szCs w:val="22"/>
          <w:lang w:eastAsia="ja-JP"/>
        </w:rPr>
        <w:t xml:space="preserve"> BFD-RS set ID)</w:t>
      </w:r>
    </w:p>
    <w:p w14:paraId="646D9660"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16D75570" w14:textId="52E496D3" w:rsidR="005246C7" w:rsidRPr="007D073F" w:rsidRDefault="005246C7" w:rsidP="005246C7">
      <w:pPr>
        <w:rPr>
          <w:sz w:val="22"/>
          <w:szCs w:val="22"/>
          <w:lang w:val="en-US" w:eastAsia="zh-CN"/>
        </w:rPr>
      </w:pPr>
      <w:r w:rsidRPr="007D073F">
        <w:rPr>
          <w:sz w:val="22"/>
          <w:szCs w:val="22"/>
          <w:lang w:eastAsia="zh-CN"/>
        </w:rPr>
        <w:t>Option 2</w:t>
      </w:r>
      <w:r w:rsidR="000A2ACF" w:rsidRPr="007D073F">
        <w:rPr>
          <w:sz w:val="22"/>
          <w:szCs w:val="22"/>
          <w:lang w:eastAsia="zh-CN"/>
        </w:rPr>
        <w:t xml:space="preserve"> [13][14][15]</w:t>
      </w:r>
      <w:r w:rsidRPr="007D073F">
        <w:rPr>
          <w:sz w:val="22"/>
          <w:szCs w:val="22"/>
          <w:lang w:eastAsia="zh-CN"/>
        </w:rPr>
        <w:t xml:space="preserve">: </w:t>
      </w:r>
      <w:r w:rsidRPr="007D073F">
        <w:rPr>
          <w:sz w:val="22"/>
          <w:szCs w:val="22"/>
          <w:lang w:val="en-US" w:eastAsia="zh-CN"/>
        </w:rPr>
        <w:t xml:space="preserve">Include two sets of </w:t>
      </w:r>
      <w:r w:rsidRPr="007D073F">
        <w:rPr>
          <w:rFonts w:hint="eastAsia"/>
          <w:sz w:val="22"/>
          <w:szCs w:val="22"/>
          <w:lang w:val="en-US" w:eastAsia="zh-CN"/>
        </w:rPr>
        <w:t xml:space="preserve">serving cell bitmap </w:t>
      </w:r>
      <w:r w:rsidRPr="007D073F">
        <w:rPr>
          <w:sz w:val="22"/>
          <w:szCs w:val="22"/>
          <w:lang w:val="en-US" w:eastAsia="zh-CN"/>
        </w:rPr>
        <w:t xml:space="preserve">in </w:t>
      </w:r>
      <w:r w:rsidRPr="007D073F">
        <w:rPr>
          <w:rFonts w:hint="eastAsia"/>
          <w:sz w:val="22"/>
          <w:szCs w:val="22"/>
          <w:lang w:val="en-US" w:eastAsia="zh-CN"/>
        </w:rPr>
        <w:t xml:space="preserve">MAC CE. </w:t>
      </w:r>
    </w:p>
    <w:p w14:paraId="5DF55F2F" w14:textId="77777777" w:rsidR="005246C7" w:rsidRPr="007D073F" w:rsidRDefault="005246C7" w:rsidP="005246C7">
      <w:pPr>
        <w:numPr>
          <w:ilvl w:val="0"/>
          <w:numId w:val="19"/>
        </w:numPr>
        <w:overflowPunct w:val="0"/>
        <w:autoSpaceDE w:val="0"/>
        <w:autoSpaceDN w:val="0"/>
        <w:adjustRightInd w:val="0"/>
        <w:spacing w:line="240" w:lineRule="auto"/>
        <w:textAlignment w:val="baseline"/>
        <w:rPr>
          <w:sz w:val="22"/>
          <w:szCs w:val="22"/>
        </w:rPr>
      </w:pPr>
      <w:r w:rsidRPr="007D073F">
        <w:rPr>
          <w:sz w:val="22"/>
          <w:szCs w:val="22"/>
          <w:lang w:val="en-US" w:eastAsia="zh-CN"/>
        </w:rPr>
        <w:t>T</w:t>
      </w:r>
      <w:r w:rsidRPr="007D073F">
        <w:rPr>
          <w:rFonts w:hint="eastAsia"/>
          <w:sz w:val="22"/>
          <w:szCs w:val="22"/>
          <w:lang w:val="en-US" w:eastAsia="zh-CN"/>
        </w:rPr>
        <w:t>he first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first BFD-RS set and the second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second BFD-RS set.</w:t>
      </w:r>
    </w:p>
    <w:p w14:paraId="29518271" w14:textId="5B2EBDDC"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w:t>
      </w:r>
      <w:proofErr w:type="gramStart"/>
      <w:r w:rsidRPr="007D073F">
        <w:rPr>
          <w:rFonts w:ascii="Times New Roman" w:hAnsi="Times New Roman"/>
          <w:b w:val="0"/>
          <w:bCs w:val="0"/>
          <w:sz w:val="22"/>
          <w:szCs w:val="22"/>
          <w:lang w:eastAsia="ja-JP"/>
        </w:rPr>
        <w:t>i.e.</w:t>
      </w:r>
      <w:proofErr w:type="gramEnd"/>
      <w:r w:rsidRPr="007D073F">
        <w:rPr>
          <w:rFonts w:ascii="Times New Roman" w:hAnsi="Times New Roman"/>
          <w:b w:val="0"/>
          <w:bCs w:val="0"/>
          <w:sz w:val="22"/>
          <w:szCs w:val="22"/>
          <w:lang w:eastAsia="ja-JP"/>
        </w:rPr>
        <w:t xml:space="preserve"> BFD-RS set ID)</w:t>
      </w:r>
    </w:p>
    <w:p w14:paraId="2B368AB9"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4E393A5F" w14:textId="6B37C7E1" w:rsidR="00534867" w:rsidRPr="007D073F" w:rsidRDefault="005246C7" w:rsidP="005246C7">
      <w:pPr>
        <w:rPr>
          <w:sz w:val="22"/>
          <w:szCs w:val="22"/>
        </w:rPr>
      </w:pPr>
      <w:r w:rsidRPr="007D073F">
        <w:rPr>
          <w:sz w:val="22"/>
          <w:szCs w:val="22"/>
        </w:rPr>
        <w:t>Option 3</w:t>
      </w:r>
      <w:r w:rsidR="007D073F" w:rsidRPr="007D073F">
        <w:rPr>
          <w:sz w:val="22"/>
          <w:szCs w:val="22"/>
        </w:rPr>
        <w:t xml:space="preserve"> </w:t>
      </w:r>
      <w:r w:rsidR="002F7E9F" w:rsidRPr="007D073F">
        <w:rPr>
          <w:sz w:val="22"/>
          <w:szCs w:val="22"/>
        </w:rPr>
        <w:t>[16][17][11]</w:t>
      </w:r>
      <w:r w:rsidRPr="007D073F">
        <w:rPr>
          <w:sz w:val="22"/>
          <w:szCs w:val="22"/>
        </w:rPr>
        <w:t xml:space="preserve">: Include a bitmap in addition to serving cell bitmap which indicates per failed Serving Cell configured with </w:t>
      </w:r>
      <w:proofErr w:type="spellStart"/>
      <w:r w:rsidRPr="007D073F">
        <w:rPr>
          <w:sz w:val="22"/>
          <w:szCs w:val="22"/>
        </w:rPr>
        <w:t>mTRP</w:t>
      </w:r>
      <w:proofErr w:type="spellEnd"/>
      <w:r w:rsidRPr="007D073F">
        <w:rPr>
          <w:sz w:val="22"/>
          <w:szCs w:val="22"/>
        </w:rPr>
        <w:t xml:space="preserve"> BFD/BFR whether one or </w:t>
      </w:r>
      <w:proofErr w:type="gramStart"/>
      <w:r w:rsidRPr="007D073F">
        <w:rPr>
          <w:sz w:val="22"/>
          <w:szCs w:val="22"/>
        </w:rPr>
        <w:t>both of the TRPs</w:t>
      </w:r>
      <w:proofErr w:type="gramEnd"/>
      <w:r w:rsidRPr="007D073F">
        <w:rPr>
          <w:sz w:val="22"/>
          <w:szCs w:val="22"/>
        </w:rPr>
        <w:t xml:space="preserve"> associated with the Serving Cell failed. The R bit of the AC/Candidate RS ID octet indicates the failed TRP ID.</w:t>
      </w:r>
    </w:p>
    <w:p w14:paraId="776B52E4" w14:textId="5605F3DB" w:rsidR="005246C7" w:rsidRPr="007D073F" w:rsidRDefault="005246C7" w:rsidP="005246C7">
      <w:pPr>
        <w:rPr>
          <w:sz w:val="22"/>
          <w:szCs w:val="22"/>
        </w:rPr>
      </w:pPr>
      <w:r w:rsidRPr="007D073F">
        <w:rPr>
          <w:sz w:val="22"/>
          <w:szCs w:val="22"/>
        </w:rPr>
        <w:lastRenderedPageBreak/>
        <w:t>Option 4</w:t>
      </w:r>
      <w:r w:rsidR="007D073F">
        <w:rPr>
          <w:sz w:val="22"/>
          <w:szCs w:val="22"/>
        </w:rPr>
        <w:t xml:space="preserve"> [11]</w:t>
      </w:r>
      <w:r w:rsidRPr="007D073F">
        <w:rPr>
          <w:sz w:val="22"/>
          <w:szCs w:val="22"/>
        </w:rPr>
        <w:t>: Beam failure recovery information consists of one or two octets.</w:t>
      </w:r>
    </w:p>
    <w:p w14:paraId="6B57FAF3"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1</w:t>
      </w:r>
      <w:r w:rsidRPr="007D073F">
        <w:rPr>
          <w:sz w:val="22"/>
          <w:szCs w:val="22"/>
          <w:vertAlign w:val="superscript"/>
        </w:rPr>
        <w:t>st</w:t>
      </w:r>
      <w:r w:rsidRPr="007D073F">
        <w:rPr>
          <w:sz w:val="22"/>
          <w:szCs w:val="22"/>
        </w:rPr>
        <w:t xml:space="preserve"> octet of beam failure recovery information includes 1-bit F field, 1-bit ID field and 6-bit candidate RS ID 1 field.</w:t>
      </w:r>
    </w:p>
    <w:p w14:paraId="29431B83"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The candidate RS ID 1 field is for TRP identified by ID field. ID field is set to BFD-RS Set ID.</w:t>
      </w:r>
    </w:p>
    <w:p w14:paraId="0E83455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F field indicates whether one TRP is failed or both TRPs are failed.</w:t>
      </w:r>
    </w:p>
    <w:p w14:paraId="5D07B86D"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of beam failure recovery information included two R bits and 6-bit candidate RS ID 2 field. </w:t>
      </w:r>
    </w:p>
    <w:p w14:paraId="0C3B12AE"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is present only if F field is set to 1.</w:t>
      </w:r>
    </w:p>
    <w:p w14:paraId="514851F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6-bit candidate RS ID 2 field is for TRP other than TRP identified by ID field</w:t>
      </w:r>
    </w:p>
    <w:p w14:paraId="5268DB83" w14:textId="62A0E28C" w:rsidR="005246C7" w:rsidRDefault="005246C7" w:rsidP="007D073F">
      <w:pPr>
        <w:pStyle w:val="ListParagraph"/>
        <w:numPr>
          <w:ilvl w:val="0"/>
          <w:numId w:val="18"/>
        </w:numPr>
        <w:jc w:val="both"/>
        <w:rPr>
          <w:rFonts w:asciiTheme="majorBidi" w:hAnsiTheme="majorBidi" w:cstheme="majorBidi"/>
        </w:rPr>
      </w:pPr>
      <w:r w:rsidRPr="007D073F">
        <w:rPr>
          <w:rFonts w:asciiTheme="majorBidi" w:hAnsiTheme="majorBidi" w:cstheme="majorBidi"/>
        </w:rPr>
        <w:t>Candidate RS ID field set to 0 indicates candidate beam is not available. Candidate RSs in candidate beam list are sequentially indexed from 1.</w:t>
      </w:r>
    </w:p>
    <w:p w14:paraId="44C017BD" w14:textId="0C4887B5" w:rsidR="00534867" w:rsidRDefault="008422F7" w:rsidP="00534867">
      <w:pPr>
        <w:rPr>
          <w:rFonts w:ascii="Times" w:eastAsia="Batang" w:hAnsi="Times" w:cs="Times"/>
          <w:b/>
        </w:rPr>
      </w:pPr>
      <w:r>
        <w:rPr>
          <w:rFonts w:eastAsiaTheme="minorEastAsia"/>
          <w:b/>
          <w:lang w:eastAsia="ja-JP"/>
        </w:rPr>
        <w:t>Q10</w:t>
      </w:r>
      <w:r w:rsidR="00534867" w:rsidRPr="00534867">
        <w:rPr>
          <w:rFonts w:eastAsiaTheme="minorEastAsia"/>
          <w:b/>
          <w:lang w:eastAsia="ja-JP"/>
        </w:rPr>
        <w:t xml:space="preserve">: Which option do you prefer to indicate </w:t>
      </w:r>
      <w:r w:rsidR="00534867" w:rsidRPr="00534867">
        <w:rPr>
          <w:b/>
          <w:sz w:val="22"/>
          <w:szCs w:val="22"/>
        </w:rPr>
        <w:t>whether beam failure recovery information of one or both TRPs are included in the enhanced BFR MAC CE</w:t>
      </w:r>
      <w:r w:rsidR="00534867" w:rsidRPr="00534867">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534867" w14:paraId="17207EDA" w14:textId="77777777" w:rsidTr="002A6CBC">
        <w:tc>
          <w:tcPr>
            <w:tcW w:w="2122" w:type="dxa"/>
            <w:shd w:val="clear" w:color="auto" w:fill="D9D9D9" w:themeFill="background1" w:themeFillShade="D9"/>
          </w:tcPr>
          <w:p w14:paraId="593FE735" w14:textId="77777777" w:rsidR="00534867" w:rsidRPr="004B538A" w:rsidRDefault="00534867"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395C04A" w14:textId="52316903" w:rsidR="00534867" w:rsidRPr="004B538A" w:rsidRDefault="00534867" w:rsidP="002A6CBC">
            <w:pPr>
              <w:rPr>
                <w:rFonts w:eastAsia="Malgun Gothic"/>
                <w:sz w:val="22"/>
                <w:szCs w:val="22"/>
                <w:lang w:eastAsia="ko-KR"/>
              </w:rPr>
            </w:pPr>
            <w:r>
              <w:rPr>
                <w:rFonts w:eastAsia="Malgun Gothic"/>
                <w:sz w:val="22"/>
                <w:szCs w:val="22"/>
                <w:lang w:eastAsia="ko-KR"/>
              </w:rPr>
              <w:t>Option</w:t>
            </w:r>
            <w:r w:rsidR="0054690D">
              <w:rPr>
                <w:rFonts w:eastAsia="Malgun Gothic"/>
                <w:sz w:val="22"/>
                <w:szCs w:val="22"/>
                <w:lang w:eastAsia="ko-KR"/>
              </w:rPr>
              <w:t>(s)</w:t>
            </w:r>
          </w:p>
        </w:tc>
        <w:tc>
          <w:tcPr>
            <w:tcW w:w="5950" w:type="dxa"/>
            <w:shd w:val="clear" w:color="auto" w:fill="D9D9D9" w:themeFill="background1" w:themeFillShade="D9"/>
          </w:tcPr>
          <w:p w14:paraId="22FE76CE" w14:textId="77777777" w:rsidR="00534867" w:rsidRPr="004B538A" w:rsidRDefault="00534867" w:rsidP="002A6CBC">
            <w:pPr>
              <w:rPr>
                <w:rFonts w:eastAsia="Malgun Gothic"/>
                <w:sz w:val="22"/>
                <w:szCs w:val="22"/>
                <w:lang w:eastAsia="ko-KR"/>
              </w:rPr>
            </w:pPr>
            <w:r w:rsidRPr="004B538A">
              <w:rPr>
                <w:rFonts w:eastAsia="Malgun Gothic" w:hint="eastAsia"/>
                <w:sz w:val="22"/>
                <w:szCs w:val="22"/>
                <w:lang w:eastAsia="ko-KR"/>
              </w:rPr>
              <w:t>Comments</w:t>
            </w:r>
          </w:p>
        </w:tc>
      </w:tr>
      <w:tr w:rsidR="00087F8B" w14:paraId="46E36598" w14:textId="77777777" w:rsidTr="002A6CBC">
        <w:tc>
          <w:tcPr>
            <w:tcW w:w="2122" w:type="dxa"/>
          </w:tcPr>
          <w:p w14:paraId="54AF25A5" w14:textId="5585AC12"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E440A79" w14:textId="0427096E"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7352B47F" w14:textId="68A18119" w:rsidR="00087F8B" w:rsidRPr="00E5786E"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w:t>
            </w:r>
            <w:proofErr w:type="spellStart"/>
            <w:r>
              <w:rPr>
                <w:rFonts w:ascii="Arial" w:eastAsia="DengXian" w:hAnsi="Arial" w:cs="Arial"/>
                <w:sz w:val="22"/>
                <w:szCs w:val="22"/>
                <w:lang w:eastAsia="zh-CN"/>
              </w:rPr>
              <w:t>accommandate</w:t>
            </w:r>
            <w:proofErr w:type="spellEnd"/>
            <w:r>
              <w:rPr>
                <w:rFonts w:ascii="Arial" w:eastAsia="DengXian" w:hAnsi="Arial" w:cs="Arial"/>
                <w:sz w:val="22"/>
                <w:szCs w:val="22"/>
                <w:lang w:eastAsia="zh-CN"/>
              </w:rPr>
              <w:t xml:space="preserve"> full BFR MAC CE. </w:t>
            </w:r>
          </w:p>
        </w:tc>
      </w:tr>
      <w:tr w:rsidR="00023B89" w:rsidRPr="004B538A" w14:paraId="0DB75BB9" w14:textId="77777777" w:rsidTr="002A6CBC">
        <w:tc>
          <w:tcPr>
            <w:tcW w:w="2122" w:type="dxa"/>
          </w:tcPr>
          <w:p w14:paraId="1CBD62FE" w14:textId="2671E3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8B7DE5" w14:textId="7A2EB56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CF2CE7E"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39E8A518"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2D12642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overhead prune than Option 3 since Option 2 always requires two full sets of bitmaps, while Option 3 could indicate the second bitmap only for the failed serving cells with </w:t>
            </w:r>
            <w:proofErr w:type="spellStart"/>
            <w:r>
              <w:rPr>
                <w:rFonts w:ascii="Arial" w:eastAsia="Malgun Gothic" w:hAnsi="Arial" w:cs="Arial"/>
                <w:sz w:val="22"/>
                <w:szCs w:val="22"/>
                <w:lang w:eastAsia="ko-KR"/>
              </w:rPr>
              <w:t>mTRP</w:t>
            </w:r>
            <w:proofErr w:type="spellEnd"/>
            <w:r>
              <w:rPr>
                <w:rFonts w:ascii="Arial" w:eastAsia="Malgun Gothic" w:hAnsi="Arial" w:cs="Arial"/>
                <w:sz w:val="22"/>
                <w:szCs w:val="22"/>
                <w:lang w:eastAsia="ko-KR"/>
              </w:rPr>
              <w:t xml:space="preserve"> BFD configuration.</w:t>
            </w:r>
          </w:p>
          <w:p w14:paraId="0A6988F2" w14:textId="3599359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023B89" w:rsidRPr="004B538A" w14:paraId="54213242" w14:textId="77777777" w:rsidTr="002A6CBC">
        <w:tc>
          <w:tcPr>
            <w:tcW w:w="2122" w:type="dxa"/>
          </w:tcPr>
          <w:p w14:paraId="4E467756" w14:textId="0BADBBBA" w:rsidR="00023B89" w:rsidRPr="00F60AD3" w:rsidRDefault="003444CE"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005D01C0" w14:textId="11911063" w:rsidR="00023B89" w:rsidRPr="00F60AD3" w:rsidRDefault="00A6784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62C5550C" w14:textId="77777777" w:rsidR="00023B89" w:rsidRDefault="00B462B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 xml:space="preserve">t seems </w:t>
            </w:r>
            <w:proofErr w:type="spellStart"/>
            <w:r>
              <w:rPr>
                <w:rFonts w:ascii="Arial" w:eastAsia="Malgun Gothic" w:hAnsi="Arial" w:cs="Arial"/>
                <w:sz w:val="22"/>
                <w:szCs w:val="22"/>
                <w:lang w:eastAsia="ko-KR"/>
              </w:rPr>
              <w:t>sthat</w:t>
            </w:r>
            <w:proofErr w:type="spellEnd"/>
            <w:r>
              <w:rPr>
                <w:rFonts w:ascii="Arial" w:eastAsia="Malgun Gothic" w:hAnsi="Arial" w:cs="Arial"/>
                <w:sz w:val="22"/>
                <w:szCs w:val="22"/>
                <w:lang w:eastAsia="ko-KR"/>
              </w:rPr>
              <w:t xml:space="preserve"> option 1 has large overhead.</w:t>
            </w:r>
          </w:p>
          <w:p w14:paraId="491CA12C" w14:textId="77777777" w:rsidR="00B462B6" w:rsidRDefault="00735437" w:rsidP="00023B89">
            <w:pPr>
              <w:rPr>
                <w:rFonts w:ascii="Arial" w:eastAsia="Malgun Gothic" w:hAnsi="Arial" w:cs="Arial"/>
                <w:sz w:val="22"/>
                <w:szCs w:val="22"/>
                <w:lang w:eastAsia="ko-KR"/>
              </w:rPr>
            </w:pPr>
            <w:proofErr w:type="spellStart"/>
            <w:r>
              <w:rPr>
                <w:rFonts w:ascii="Arial" w:eastAsia="Malgun Gothic" w:hAnsi="Arial" w:cs="Arial" w:hint="eastAsia"/>
                <w:sz w:val="22"/>
                <w:szCs w:val="22"/>
                <w:lang w:eastAsia="ko-KR"/>
              </w:rPr>
              <w:t>O</w:t>
            </w:r>
            <w:r>
              <w:rPr>
                <w:rFonts w:ascii="Arial" w:eastAsia="Malgun Gothic" w:hAnsi="Arial" w:cs="Arial"/>
                <w:sz w:val="22"/>
                <w:szCs w:val="22"/>
                <w:lang w:eastAsia="ko-KR"/>
              </w:rPr>
              <w:t>pton</w:t>
            </w:r>
            <w:proofErr w:type="spellEnd"/>
            <w:r>
              <w:rPr>
                <w:rFonts w:ascii="Arial" w:eastAsia="Malgun Gothic" w:hAnsi="Arial" w:cs="Arial"/>
                <w:sz w:val="22"/>
                <w:szCs w:val="22"/>
                <w:lang w:eastAsia="ko-KR"/>
              </w:rPr>
              <w:t xml:space="preserve"> 2 and option 3 have same overhead. But option 2 is simpler by extending R16 BFR MAC CE format. </w:t>
            </w:r>
          </w:p>
          <w:p w14:paraId="0B18DE9F" w14:textId="27FB3817" w:rsidR="00735437" w:rsidRPr="000059C2" w:rsidRDefault="000059C2"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For option 4, it requires candidate RS index starts from 1. But there are 6 bits for RS ID </w:t>
            </w:r>
            <w:r w:rsidR="00224909">
              <w:rPr>
                <w:rFonts w:ascii="Arial" w:eastAsia="Malgun Gothic" w:hAnsi="Arial" w:cs="Arial"/>
                <w:sz w:val="22"/>
                <w:szCs w:val="22"/>
                <w:lang w:eastAsia="ko-KR"/>
              </w:rPr>
              <w:t>filed</w:t>
            </w:r>
            <w:r w:rsidR="00A82338">
              <w:rPr>
                <w:rFonts w:ascii="Arial" w:eastAsia="Malgun Gothic" w:hAnsi="Arial" w:cs="Arial"/>
                <w:sz w:val="22"/>
                <w:szCs w:val="22"/>
                <w:lang w:eastAsia="ko-KR"/>
              </w:rPr>
              <w:t>. In this way, the maximum number of CBD RS is 63, which would have impact to RAN1 spec.</w:t>
            </w:r>
          </w:p>
        </w:tc>
      </w:tr>
      <w:tr w:rsidR="00023B89" w:rsidRPr="004B538A" w14:paraId="624E5B6B" w14:textId="77777777" w:rsidTr="002A6CBC">
        <w:tc>
          <w:tcPr>
            <w:tcW w:w="2122" w:type="dxa"/>
          </w:tcPr>
          <w:p w14:paraId="1891F48C" w14:textId="74C41EA9"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25F5C9A" w14:textId="293A3710"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0F704D33" w14:textId="34422535" w:rsidR="00023B89" w:rsidRPr="00F60AD3" w:rsidRDefault="00C10B5A"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w:t>
            </w:r>
            <w:proofErr w:type="spellStart"/>
            <w:r>
              <w:rPr>
                <w:rFonts w:ascii="Arial" w:eastAsia="Malgun Gothic" w:hAnsi="Arial" w:cs="Arial"/>
                <w:sz w:val="22"/>
                <w:szCs w:val="22"/>
                <w:lang w:eastAsia="ko-KR"/>
              </w:rPr>
              <w:t>signaling</w:t>
            </w:r>
            <w:proofErr w:type="spellEnd"/>
            <w:r>
              <w:rPr>
                <w:rFonts w:ascii="Arial" w:eastAsia="Malgun Gothic" w:hAnsi="Arial" w:cs="Arial"/>
                <w:sz w:val="22"/>
                <w:szCs w:val="22"/>
                <w:lang w:eastAsia="ko-KR"/>
              </w:rPr>
              <w:t xml:space="preserve"> overhead than Option 1 and 2, and no impact on the </w:t>
            </w:r>
            <w:r w:rsidRPr="007D073F">
              <w:rPr>
                <w:sz w:val="22"/>
                <w:szCs w:val="22"/>
              </w:rPr>
              <w:t>candidate RS ID</w:t>
            </w:r>
            <w:r>
              <w:rPr>
                <w:sz w:val="22"/>
                <w:szCs w:val="22"/>
              </w:rPr>
              <w:t xml:space="preserve"> info. </w:t>
            </w:r>
          </w:p>
        </w:tc>
      </w:tr>
      <w:tr w:rsidR="00023B89" w:rsidRPr="004B538A" w14:paraId="36D0C7CE" w14:textId="77777777" w:rsidTr="002A6CBC">
        <w:tc>
          <w:tcPr>
            <w:tcW w:w="2122" w:type="dxa"/>
          </w:tcPr>
          <w:p w14:paraId="7315F30E" w14:textId="7B61B136"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C1A6276" w14:textId="0CC6C4E6"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074928A2" w14:textId="77777777" w:rsidR="00023B89"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0B4024CF" w14:textId="36F0FDF7" w:rsidR="00845C5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E2C11" w:rsidRPr="004B538A" w14:paraId="586E6AF4" w14:textId="77777777" w:rsidTr="002A6CBC">
        <w:tc>
          <w:tcPr>
            <w:tcW w:w="2122" w:type="dxa"/>
          </w:tcPr>
          <w:p w14:paraId="028E02EE" w14:textId="6BEFE353"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lastRenderedPageBreak/>
              <w:t>Qualcomm</w:t>
            </w:r>
          </w:p>
        </w:tc>
        <w:tc>
          <w:tcPr>
            <w:tcW w:w="1559" w:type="dxa"/>
          </w:tcPr>
          <w:p w14:paraId="1D1316D1" w14:textId="6CF0DA9D"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t>Option 2</w:t>
            </w:r>
          </w:p>
        </w:tc>
        <w:tc>
          <w:tcPr>
            <w:tcW w:w="5950" w:type="dxa"/>
          </w:tcPr>
          <w:p w14:paraId="005F05CE" w14:textId="6EFFB5CA"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t>Option 2 is simple from the MAC CE format perspective. One disadvantage of option 3 is that C</w:t>
            </w:r>
            <w:r w:rsidRPr="00A37270">
              <w:rPr>
                <w:rFonts w:ascii="Arial" w:hAnsi="Arial" w:cs="Arial"/>
                <w:sz w:val="22"/>
                <w:szCs w:val="22"/>
              </w:rPr>
              <w:t xml:space="preserve">andidate RS ID field is not able to be extended. (Because of T field) </w:t>
            </w:r>
          </w:p>
        </w:tc>
      </w:tr>
      <w:tr w:rsidR="009E2C11" w:rsidRPr="004B538A" w14:paraId="274DCDA8" w14:textId="77777777" w:rsidTr="002A6CBC">
        <w:tc>
          <w:tcPr>
            <w:tcW w:w="2122" w:type="dxa"/>
          </w:tcPr>
          <w:p w14:paraId="1F09F88C" w14:textId="77777777" w:rsidR="009E2C11" w:rsidRPr="00F60AD3" w:rsidRDefault="009E2C11" w:rsidP="009E2C11">
            <w:pPr>
              <w:rPr>
                <w:rFonts w:ascii="Arial" w:eastAsia="Malgun Gothic" w:hAnsi="Arial" w:cs="Arial"/>
                <w:sz w:val="22"/>
                <w:szCs w:val="22"/>
                <w:lang w:eastAsia="ko-KR"/>
              </w:rPr>
            </w:pPr>
          </w:p>
        </w:tc>
        <w:tc>
          <w:tcPr>
            <w:tcW w:w="1559" w:type="dxa"/>
          </w:tcPr>
          <w:p w14:paraId="5C90D5EB" w14:textId="77777777" w:rsidR="009E2C11" w:rsidRPr="00F60AD3" w:rsidRDefault="009E2C11" w:rsidP="009E2C11">
            <w:pPr>
              <w:rPr>
                <w:rFonts w:ascii="Arial" w:eastAsia="Malgun Gothic" w:hAnsi="Arial" w:cs="Arial"/>
                <w:sz w:val="22"/>
                <w:szCs w:val="22"/>
                <w:lang w:eastAsia="ko-KR"/>
              </w:rPr>
            </w:pPr>
          </w:p>
        </w:tc>
        <w:tc>
          <w:tcPr>
            <w:tcW w:w="5950" w:type="dxa"/>
          </w:tcPr>
          <w:p w14:paraId="3B6B8804" w14:textId="77777777" w:rsidR="009E2C11" w:rsidRPr="00F60AD3" w:rsidRDefault="009E2C11" w:rsidP="009E2C11">
            <w:pPr>
              <w:rPr>
                <w:rFonts w:ascii="Arial" w:eastAsia="Malgun Gothic" w:hAnsi="Arial" w:cs="Arial"/>
                <w:sz w:val="22"/>
                <w:szCs w:val="22"/>
                <w:lang w:eastAsia="ko-KR"/>
              </w:rPr>
            </w:pPr>
          </w:p>
        </w:tc>
      </w:tr>
      <w:tr w:rsidR="009E2C11" w:rsidRPr="004B538A" w14:paraId="6AA946A4" w14:textId="77777777" w:rsidTr="002A6CBC">
        <w:tc>
          <w:tcPr>
            <w:tcW w:w="2122" w:type="dxa"/>
          </w:tcPr>
          <w:p w14:paraId="6ED77574" w14:textId="77777777" w:rsidR="009E2C11" w:rsidRPr="00F60AD3" w:rsidRDefault="009E2C11" w:rsidP="009E2C11">
            <w:pPr>
              <w:rPr>
                <w:rFonts w:ascii="Arial" w:eastAsia="Malgun Gothic" w:hAnsi="Arial" w:cs="Arial"/>
                <w:sz w:val="22"/>
                <w:szCs w:val="22"/>
                <w:lang w:eastAsia="ko-KR"/>
              </w:rPr>
            </w:pPr>
          </w:p>
        </w:tc>
        <w:tc>
          <w:tcPr>
            <w:tcW w:w="1559" w:type="dxa"/>
          </w:tcPr>
          <w:p w14:paraId="5AC1D1A9" w14:textId="77777777" w:rsidR="009E2C11" w:rsidRPr="00F60AD3" w:rsidRDefault="009E2C11" w:rsidP="009E2C11">
            <w:pPr>
              <w:rPr>
                <w:rFonts w:ascii="Arial" w:eastAsia="Malgun Gothic" w:hAnsi="Arial" w:cs="Arial"/>
                <w:sz w:val="22"/>
                <w:szCs w:val="22"/>
                <w:lang w:eastAsia="ko-KR"/>
              </w:rPr>
            </w:pPr>
          </w:p>
        </w:tc>
        <w:tc>
          <w:tcPr>
            <w:tcW w:w="5950" w:type="dxa"/>
          </w:tcPr>
          <w:p w14:paraId="5895173C" w14:textId="77777777" w:rsidR="009E2C11" w:rsidRPr="00F60AD3" w:rsidRDefault="009E2C11" w:rsidP="009E2C11">
            <w:pPr>
              <w:rPr>
                <w:rFonts w:ascii="Arial" w:eastAsia="Malgun Gothic" w:hAnsi="Arial" w:cs="Arial"/>
                <w:sz w:val="22"/>
                <w:szCs w:val="22"/>
                <w:lang w:eastAsia="ko-KR"/>
              </w:rPr>
            </w:pPr>
          </w:p>
        </w:tc>
      </w:tr>
      <w:tr w:rsidR="009E2C11" w:rsidRPr="004B538A" w14:paraId="1F76DA5F" w14:textId="77777777" w:rsidTr="002A6CBC">
        <w:tc>
          <w:tcPr>
            <w:tcW w:w="2122" w:type="dxa"/>
          </w:tcPr>
          <w:p w14:paraId="7B07E65A" w14:textId="77777777" w:rsidR="009E2C11" w:rsidRPr="00F60AD3" w:rsidRDefault="009E2C11" w:rsidP="009E2C11">
            <w:pPr>
              <w:rPr>
                <w:rFonts w:ascii="Arial" w:eastAsia="Malgun Gothic" w:hAnsi="Arial" w:cs="Arial"/>
                <w:sz w:val="22"/>
                <w:szCs w:val="22"/>
                <w:lang w:eastAsia="ko-KR"/>
              </w:rPr>
            </w:pPr>
          </w:p>
        </w:tc>
        <w:tc>
          <w:tcPr>
            <w:tcW w:w="1559" w:type="dxa"/>
          </w:tcPr>
          <w:p w14:paraId="791D16A8" w14:textId="77777777" w:rsidR="009E2C11" w:rsidRPr="00F60AD3" w:rsidRDefault="009E2C11" w:rsidP="009E2C11">
            <w:pPr>
              <w:rPr>
                <w:rFonts w:ascii="Arial" w:eastAsia="Malgun Gothic" w:hAnsi="Arial" w:cs="Arial"/>
                <w:sz w:val="22"/>
                <w:szCs w:val="22"/>
                <w:lang w:eastAsia="ko-KR"/>
              </w:rPr>
            </w:pPr>
          </w:p>
        </w:tc>
        <w:tc>
          <w:tcPr>
            <w:tcW w:w="5950" w:type="dxa"/>
          </w:tcPr>
          <w:p w14:paraId="6BFB36EC" w14:textId="77777777" w:rsidR="009E2C11" w:rsidRPr="00F60AD3" w:rsidRDefault="009E2C11" w:rsidP="009E2C11">
            <w:pPr>
              <w:rPr>
                <w:rFonts w:ascii="Arial" w:eastAsia="Malgun Gothic" w:hAnsi="Arial" w:cs="Arial"/>
                <w:sz w:val="22"/>
                <w:szCs w:val="22"/>
                <w:lang w:eastAsia="ko-KR"/>
              </w:rPr>
            </w:pPr>
          </w:p>
        </w:tc>
      </w:tr>
      <w:tr w:rsidR="009E2C11" w:rsidRPr="004B538A" w14:paraId="0FA8F888" w14:textId="77777777" w:rsidTr="002A6CBC">
        <w:tc>
          <w:tcPr>
            <w:tcW w:w="2122" w:type="dxa"/>
          </w:tcPr>
          <w:p w14:paraId="2DA431E0" w14:textId="77777777" w:rsidR="009E2C11" w:rsidRPr="00F60AD3" w:rsidRDefault="009E2C11" w:rsidP="009E2C11">
            <w:pPr>
              <w:rPr>
                <w:rFonts w:ascii="Arial" w:eastAsia="Malgun Gothic" w:hAnsi="Arial" w:cs="Arial"/>
                <w:sz w:val="22"/>
                <w:szCs w:val="22"/>
                <w:lang w:eastAsia="ko-KR"/>
              </w:rPr>
            </w:pPr>
          </w:p>
        </w:tc>
        <w:tc>
          <w:tcPr>
            <w:tcW w:w="1559" w:type="dxa"/>
          </w:tcPr>
          <w:p w14:paraId="0F1A1D2B" w14:textId="77777777" w:rsidR="009E2C11" w:rsidRPr="00F60AD3" w:rsidRDefault="009E2C11" w:rsidP="009E2C11">
            <w:pPr>
              <w:rPr>
                <w:rFonts w:ascii="Arial" w:eastAsia="Malgun Gothic" w:hAnsi="Arial" w:cs="Arial"/>
                <w:sz w:val="22"/>
                <w:szCs w:val="22"/>
                <w:lang w:eastAsia="ko-KR"/>
              </w:rPr>
            </w:pPr>
          </w:p>
        </w:tc>
        <w:tc>
          <w:tcPr>
            <w:tcW w:w="5950" w:type="dxa"/>
          </w:tcPr>
          <w:p w14:paraId="77DDB656" w14:textId="77777777" w:rsidR="009E2C11" w:rsidRPr="00F60AD3" w:rsidRDefault="009E2C11" w:rsidP="009E2C11">
            <w:pPr>
              <w:rPr>
                <w:rFonts w:ascii="Arial" w:eastAsia="Malgun Gothic" w:hAnsi="Arial" w:cs="Arial"/>
                <w:sz w:val="22"/>
                <w:szCs w:val="22"/>
                <w:lang w:eastAsia="ko-KR"/>
              </w:rPr>
            </w:pPr>
          </w:p>
        </w:tc>
      </w:tr>
      <w:tr w:rsidR="009E2C11" w:rsidRPr="004B538A" w14:paraId="6B5F3DEE" w14:textId="77777777" w:rsidTr="002A6CBC">
        <w:tc>
          <w:tcPr>
            <w:tcW w:w="2122" w:type="dxa"/>
          </w:tcPr>
          <w:p w14:paraId="60533379" w14:textId="77777777" w:rsidR="009E2C11" w:rsidRPr="00F60AD3" w:rsidRDefault="009E2C11" w:rsidP="009E2C11">
            <w:pPr>
              <w:rPr>
                <w:rFonts w:ascii="Arial" w:eastAsia="Malgun Gothic" w:hAnsi="Arial" w:cs="Arial"/>
                <w:sz w:val="22"/>
                <w:szCs w:val="22"/>
                <w:lang w:eastAsia="ko-KR"/>
              </w:rPr>
            </w:pPr>
          </w:p>
        </w:tc>
        <w:tc>
          <w:tcPr>
            <w:tcW w:w="1559" w:type="dxa"/>
          </w:tcPr>
          <w:p w14:paraId="72EAA064" w14:textId="77777777" w:rsidR="009E2C11" w:rsidRPr="00F60AD3" w:rsidRDefault="009E2C11" w:rsidP="009E2C11">
            <w:pPr>
              <w:rPr>
                <w:rFonts w:ascii="Arial" w:eastAsia="Malgun Gothic" w:hAnsi="Arial" w:cs="Arial"/>
                <w:sz w:val="22"/>
                <w:szCs w:val="22"/>
                <w:lang w:eastAsia="ko-KR"/>
              </w:rPr>
            </w:pPr>
          </w:p>
        </w:tc>
        <w:tc>
          <w:tcPr>
            <w:tcW w:w="5950" w:type="dxa"/>
          </w:tcPr>
          <w:p w14:paraId="2E180AB3" w14:textId="77777777" w:rsidR="009E2C11" w:rsidRPr="00F60AD3" w:rsidRDefault="009E2C11" w:rsidP="009E2C11">
            <w:pPr>
              <w:rPr>
                <w:rFonts w:ascii="Arial" w:eastAsia="Malgun Gothic" w:hAnsi="Arial" w:cs="Arial"/>
                <w:sz w:val="22"/>
                <w:szCs w:val="22"/>
                <w:lang w:eastAsia="ko-KR"/>
              </w:rPr>
            </w:pPr>
          </w:p>
        </w:tc>
      </w:tr>
    </w:tbl>
    <w:p w14:paraId="7A2785AB" w14:textId="1A296334" w:rsidR="00534867" w:rsidRDefault="00534867" w:rsidP="00534867">
      <w:pPr>
        <w:rPr>
          <w:rFonts w:eastAsiaTheme="minorEastAsia"/>
          <w:b/>
          <w:lang w:eastAsia="ja-JP"/>
        </w:rPr>
      </w:pPr>
    </w:p>
    <w:p w14:paraId="1DE1251B" w14:textId="77777777" w:rsidR="00F741BE" w:rsidRDefault="00F741BE" w:rsidP="002E7FEE">
      <w:pPr>
        <w:jc w:val="both"/>
        <w:rPr>
          <w:color w:val="000000"/>
          <w:sz w:val="22"/>
          <w:szCs w:val="22"/>
          <w:lang w:eastAsia="ko-KR"/>
        </w:rPr>
      </w:pPr>
      <w:r w:rsidRPr="00F741BE">
        <w:rPr>
          <w:color w:val="000000"/>
          <w:sz w:val="22"/>
          <w:szCs w:val="22"/>
          <w:u w:val="single"/>
          <w:lang w:eastAsia="ko-KR"/>
        </w:rPr>
        <w:t>Truncation Aspects</w:t>
      </w:r>
      <w:r>
        <w:rPr>
          <w:color w:val="000000"/>
          <w:sz w:val="22"/>
          <w:szCs w:val="22"/>
          <w:lang w:eastAsia="ko-KR"/>
        </w:rPr>
        <w:t>:</w:t>
      </w:r>
    </w:p>
    <w:p w14:paraId="6206A5D9" w14:textId="169644FC" w:rsidR="002E7FEE" w:rsidRDefault="002E7FEE" w:rsidP="002E7FEE">
      <w:pPr>
        <w:jc w:val="both"/>
        <w:rPr>
          <w:sz w:val="22"/>
          <w:szCs w:val="22"/>
        </w:rPr>
      </w:pPr>
      <w:r>
        <w:rPr>
          <w:color w:val="000000"/>
          <w:sz w:val="22"/>
          <w:szCs w:val="22"/>
          <w:lang w:eastAsia="ko-KR"/>
        </w:rPr>
        <w:t xml:space="preserve">According to [18], </w:t>
      </w:r>
      <w:r w:rsidRPr="00AB782E">
        <w:rPr>
          <w:color w:val="000000"/>
          <w:sz w:val="22"/>
          <w:szCs w:val="22"/>
          <w:lang w:eastAsia="ko-KR"/>
        </w:rPr>
        <w:t xml:space="preserve">RAN2 does not support the truncation per TRP, i.e., the UE does not </w:t>
      </w:r>
      <w:proofErr w:type="gramStart"/>
      <w:r w:rsidRPr="00AB782E">
        <w:rPr>
          <w:color w:val="000000"/>
          <w:sz w:val="22"/>
          <w:szCs w:val="22"/>
          <w:lang w:eastAsia="ko-KR"/>
        </w:rPr>
        <w:t>includes</w:t>
      </w:r>
      <w:proofErr w:type="gramEnd"/>
      <w:r w:rsidRPr="00AB782E">
        <w:rPr>
          <w:color w:val="000000"/>
          <w:sz w:val="22"/>
          <w:szCs w:val="22"/>
          <w:lang w:eastAsia="ko-KR"/>
        </w:rPr>
        <w:t xml:space="preserve"> BFR information for both TRP for the Serving Cell if there is not enough bits.</w:t>
      </w:r>
      <w:r>
        <w:rPr>
          <w:color w:val="000000"/>
          <w:sz w:val="22"/>
          <w:szCs w:val="22"/>
          <w:lang w:eastAsia="ko-KR"/>
        </w:rPr>
        <w:t xml:space="preserve"> On the other hand, it is proposed in [17] that in </w:t>
      </w:r>
      <w:r w:rsidRPr="008348C6">
        <w:rPr>
          <w:sz w:val="22"/>
          <w:szCs w:val="22"/>
        </w:rPr>
        <w:t>the Truncated Enhanced BFR MAC CE, it can only include the BFR info of one TRP if the BFR of both TRPs are triggered.</w:t>
      </w:r>
    </w:p>
    <w:p w14:paraId="009D29AC" w14:textId="090AD6EE" w:rsidR="002E7FEE" w:rsidRDefault="002E7FEE" w:rsidP="002E7FEE">
      <w:pPr>
        <w:rPr>
          <w:rFonts w:ascii="Times" w:eastAsia="Batang" w:hAnsi="Times" w:cs="Times"/>
          <w:b/>
        </w:rPr>
      </w:pPr>
      <w:r>
        <w:rPr>
          <w:rFonts w:eastAsiaTheme="minorEastAsia"/>
          <w:b/>
          <w:lang w:eastAsia="ja-JP"/>
        </w:rPr>
        <w:t>Q11</w:t>
      </w:r>
      <w:r w:rsidRPr="00534867">
        <w:rPr>
          <w:rFonts w:eastAsiaTheme="minorEastAsia"/>
          <w:b/>
          <w:lang w:eastAsia="ja-JP"/>
        </w:rPr>
        <w:t xml:space="preserve">: Which option do you prefer to indicate </w:t>
      </w:r>
      <w:r w:rsidRPr="00534867">
        <w:rPr>
          <w:b/>
          <w:sz w:val="22"/>
          <w:szCs w:val="22"/>
        </w:rPr>
        <w:t>whether beam failure recovery information of one or both TRPs are included in the enhanced BFR MAC CE</w:t>
      </w:r>
      <w:r w:rsidRPr="00534867">
        <w:rPr>
          <w:rFonts w:ascii="Times" w:eastAsia="Batang" w:hAnsi="Times" w:cs="Times"/>
          <w:b/>
        </w:rPr>
        <w:t>?</w:t>
      </w:r>
    </w:p>
    <w:p w14:paraId="483395CB" w14:textId="77777777" w:rsidR="002E7FEE" w:rsidRPr="00F20098" w:rsidRDefault="002E7FEE" w:rsidP="002E7FEE">
      <w:pPr>
        <w:rPr>
          <w:b/>
          <w:bCs/>
          <w:sz w:val="22"/>
          <w:szCs w:val="22"/>
        </w:rPr>
      </w:pPr>
      <w:r w:rsidRPr="00F20098">
        <w:rPr>
          <w:b/>
          <w:bCs/>
          <w:sz w:val="22"/>
          <w:szCs w:val="22"/>
        </w:rPr>
        <w:t>Option 1: In the Truncated Enhanced BFR MAC CE, it can only include the BFR info of one TRP if the BFR of both TRPs are triggered.</w:t>
      </w:r>
    </w:p>
    <w:p w14:paraId="7E06648F" w14:textId="77777777" w:rsidR="002E7FEE" w:rsidRPr="00F20098" w:rsidRDefault="002E7FEE" w:rsidP="002E7FEE">
      <w:pPr>
        <w:rPr>
          <w:b/>
          <w:bCs/>
          <w:lang w:val="en-US"/>
        </w:rPr>
      </w:pPr>
      <w:r w:rsidRPr="00F20098">
        <w:rPr>
          <w:b/>
          <w:bCs/>
          <w:color w:val="000000"/>
          <w:sz w:val="22"/>
          <w:szCs w:val="22"/>
          <w:lang w:eastAsia="ko-KR"/>
        </w:rPr>
        <w:t xml:space="preserve">Option 2: RAN2 does not support the truncation per TRP, i.e., the UE does not </w:t>
      </w:r>
      <w:proofErr w:type="gramStart"/>
      <w:r w:rsidRPr="00F20098">
        <w:rPr>
          <w:b/>
          <w:bCs/>
          <w:color w:val="000000"/>
          <w:sz w:val="22"/>
          <w:szCs w:val="22"/>
          <w:lang w:eastAsia="ko-KR"/>
        </w:rPr>
        <w:t>includes</w:t>
      </w:r>
      <w:proofErr w:type="gramEnd"/>
      <w:r w:rsidRPr="00F20098">
        <w:rPr>
          <w:b/>
          <w:bCs/>
          <w:color w:val="000000"/>
          <w:sz w:val="22"/>
          <w:szCs w:val="22"/>
          <w:lang w:eastAsia="ko-KR"/>
        </w:rPr>
        <w:t xml:space="preserve"> BFR information for both TRP for the Serving Cell if there are not enough bits.</w:t>
      </w:r>
    </w:p>
    <w:tbl>
      <w:tblPr>
        <w:tblStyle w:val="TableGrid"/>
        <w:tblW w:w="0" w:type="auto"/>
        <w:tblLook w:val="04A0" w:firstRow="1" w:lastRow="0" w:firstColumn="1" w:lastColumn="0" w:noHBand="0" w:noVBand="1"/>
      </w:tblPr>
      <w:tblGrid>
        <w:gridCol w:w="2122"/>
        <w:gridCol w:w="1559"/>
        <w:gridCol w:w="5950"/>
      </w:tblGrid>
      <w:tr w:rsidR="002E7FEE" w14:paraId="3A299712" w14:textId="77777777" w:rsidTr="002A6CBC">
        <w:tc>
          <w:tcPr>
            <w:tcW w:w="2122" w:type="dxa"/>
            <w:shd w:val="clear" w:color="auto" w:fill="D9D9D9" w:themeFill="background1" w:themeFillShade="D9"/>
          </w:tcPr>
          <w:p w14:paraId="4D76394D" w14:textId="77777777" w:rsidR="002E7FEE" w:rsidRPr="004B538A" w:rsidRDefault="002E7FEE"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4B810A80" w14:textId="460115CD" w:rsidR="002E7FEE" w:rsidRPr="004B538A" w:rsidRDefault="002E7FEE"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07CADF0" w14:textId="77777777" w:rsidR="002E7FEE" w:rsidRPr="004B538A" w:rsidRDefault="002E7FEE"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F2C170F" w14:textId="77777777" w:rsidTr="002A6CBC">
        <w:tc>
          <w:tcPr>
            <w:tcW w:w="2122" w:type="dxa"/>
          </w:tcPr>
          <w:p w14:paraId="689560EF" w14:textId="125F6846"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5B49108" w14:textId="712FF24F"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3B2CC270" w14:textId="576FB95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w:t>
            </w:r>
            <w:proofErr w:type="gramStart"/>
            <w:r>
              <w:rPr>
                <w:rFonts w:ascii="Arial" w:eastAsia="DengXian" w:hAnsi="Arial" w:cs="Arial"/>
                <w:sz w:val="22"/>
                <w:szCs w:val="22"/>
                <w:lang w:eastAsia="zh-CN"/>
              </w:rPr>
              <w:t>i.e.</w:t>
            </w:r>
            <w:proofErr w:type="gramEnd"/>
            <w:r>
              <w:rPr>
                <w:rFonts w:ascii="Arial" w:eastAsia="DengXian" w:hAnsi="Arial" w:cs="Arial"/>
                <w:sz w:val="22"/>
                <w:szCs w:val="22"/>
                <w:lang w:eastAsia="zh-CN"/>
              </w:rPr>
              <w:t xml:space="preserve"> </w:t>
            </w:r>
            <w:r w:rsidRPr="00C65FEC">
              <w:rPr>
                <w:rFonts w:ascii="Arial" w:eastAsia="DengXian" w:hAnsi="Arial" w:cs="Arial"/>
                <w:sz w:val="22"/>
                <w:szCs w:val="22"/>
                <w:lang w:eastAsia="zh-CN"/>
              </w:rPr>
              <w:t>the BFR information</w:t>
            </w:r>
            <w:r>
              <w:rPr>
                <w:rFonts w:ascii="Arial" w:eastAsia="DengXian" w:hAnsi="Arial" w:cs="Arial"/>
                <w:sz w:val="22"/>
                <w:szCs w:val="22"/>
                <w:lang w:eastAsia="zh-CN"/>
              </w:rPr>
              <w:t xml:space="preserve"> are present</w:t>
            </w:r>
            <w:r w:rsidRPr="00C65FEC">
              <w:rPr>
                <w:rFonts w:ascii="Arial" w:eastAsia="DengXian" w:hAnsi="Arial" w:cs="Arial"/>
                <w:sz w:val="22"/>
                <w:szCs w:val="22"/>
                <w:lang w:eastAsia="zh-CN"/>
              </w:rPr>
              <w:t xml:space="preserve"> </w:t>
            </w:r>
            <w:r w:rsidRPr="004525C1">
              <w:rPr>
                <w:rFonts w:ascii="Arial" w:eastAsia="DengXian" w:hAnsi="Arial" w:cs="Arial"/>
                <w:sz w:val="22"/>
                <w:szCs w:val="22"/>
                <w:lang w:eastAsia="zh-CN"/>
              </w:rPr>
              <w:t xml:space="preserve">in ascending order based on the </w:t>
            </w:r>
            <w:proofErr w:type="spellStart"/>
            <w:r w:rsidRPr="004525C1">
              <w:rPr>
                <w:rFonts w:ascii="Arial" w:eastAsia="DengXian" w:hAnsi="Arial" w:cs="Arial"/>
                <w:sz w:val="22"/>
                <w:szCs w:val="22"/>
                <w:lang w:eastAsia="zh-CN"/>
              </w:rPr>
              <w:t>ServCellIndex</w:t>
            </w:r>
            <w:proofErr w:type="spellEnd"/>
            <w:r>
              <w:rPr>
                <w:rFonts w:ascii="Arial" w:eastAsia="DengXian" w:hAnsi="Arial" w:cs="Arial"/>
                <w:sz w:val="22"/>
                <w:szCs w:val="22"/>
                <w:lang w:eastAsia="zh-CN"/>
              </w:rPr>
              <w:t xml:space="preserve">. </w:t>
            </w:r>
          </w:p>
        </w:tc>
      </w:tr>
      <w:tr w:rsidR="00023B89" w:rsidRPr="004B538A" w14:paraId="0B54800E" w14:textId="77777777" w:rsidTr="002A6CBC">
        <w:tc>
          <w:tcPr>
            <w:tcW w:w="2122" w:type="dxa"/>
          </w:tcPr>
          <w:p w14:paraId="197D6229" w14:textId="09A0149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A2B6BD9" w14:textId="5D42381F"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506FEC9B"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70D4CCFF"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6ED5636F" w14:textId="2EC958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We don’t fully understand Option 2, but that seems to provide even less information to the NW, which is not preferred.</w:t>
            </w:r>
          </w:p>
        </w:tc>
      </w:tr>
      <w:tr w:rsidR="00023B89" w:rsidRPr="004B538A" w14:paraId="3C393DA8" w14:textId="77777777" w:rsidTr="002A6CBC">
        <w:tc>
          <w:tcPr>
            <w:tcW w:w="2122" w:type="dxa"/>
          </w:tcPr>
          <w:p w14:paraId="43C14DC3" w14:textId="6484C8DC"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9D0FFEA" w14:textId="26BAFAFD"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11F69831" w14:textId="163FD3F6" w:rsidR="00023B89" w:rsidRPr="00F60AD3" w:rsidRDefault="005D3BF2" w:rsidP="00023B89">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w:t>
            </w:r>
            <w:r w:rsidR="00127DD6">
              <w:rPr>
                <w:rFonts w:ascii="Arial" w:eastAsia="Malgun Gothic" w:hAnsi="Arial" w:cs="Arial"/>
                <w:sz w:val="22"/>
                <w:szCs w:val="22"/>
                <w:lang w:eastAsia="zh-CN"/>
              </w:rPr>
              <w:t xml:space="preserve">if the BFR information of one TRP could be included, then, one TRP could be </w:t>
            </w:r>
            <w:r w:rsidR="00967AC5">
              <w:rPr>
                <w:rFonts w:ascii="Arial" w:eastAsia="Malgun Gothic" w:hAnsi="Arial" w:cs="Arial"/>
                <w:sz w:val="22"/>
                <w:szCs w:val="22"/>
                <w:lang w:eastAsia="zh-CN"/>
              </w:rPr>
              <w:t>recovered</w:t>
            </w:r>
            <w:r w:rsidR="00127DD6">
              <w:rPr>
                <w:rFonts w:ascii="Arial" w:eastAsia="Malgun Gothic" w:hAnsi="Arial" w:cs="Arial"/>
                <w:sz w:val="22"/>
                <w:szCs w:val="22"/>
                <w:lang w:eastAsia="zh-CN"/>
              </w:rPr>
              <w:t xml:space="preserve"> first. </w:t>
            </w:r>
          </w:p>
        </w:tc>
      </w:tr>
      <w:tr w:rsidR="00023B89" w:rsidRPr="004B538A" w14:paraId="186C73BB" w14:textId="77777777" w:rsidTr="002A6CBC">
        <w:tc>
          <w:tcPr>
            <w:tcW w:w="2122" w:type="dxa"/>
          </w:tcPr>
          <w:p w14:paraId="7AFF3629" w14:textId="10B328D0" w:rsidR="00023B89" w:rsidRPr="00F60AD3" w:rsidRDefault="004304C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BCDC4D2" w14:textId="068170BE" w:rsidR="00023B89" w:rsidRPr="00F60AD3" w:rsidRDefault="000442C2"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00484EF" w14:textId="02950926" w:rsidR="00023B89" w:rsidRPr="00F60AD3" w:rsidRDefault="00257E4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w:t>
            </w:r>
            <w:proofErr w:type="spellStart"/>
            <w:r>
              <w:rPr>
                <w:rFonts w:ascii="Arial" w:eastAsia="Malgun Gothic" w:hAnsi="Arial" w:cs="Arial"/>
                <w:sz w:val="22"/>
                <w:szCs w:val="22"/>
                <w:lang w:eastAsia="ko-KR"/>
              </w:rPr>
              <w:t>smalleset</w:t>
            </w:r>
            <w:proofErr w:type="spellEnd"/>
            <w:r>
              <w:rPr>
                <w:rFonts w:ascii="Arial" w:eastAsia="Malgun Gothic" w:hAnsi="Arial" w:cs="Arial"/>
                <w:sz w:val="22"/>
                <w:szCs w:val="22"/>
                <w:lang w:eastAsia="ko-KR"/>
              </w:rPr>
              <w:t xml:space="preserve"> granularity of the BFR info (TRP level info) in the truncated BFR MAC CE. </w:t>
            </w:r>
          </w:p>
        </w:tc>
      </w:tr>
      <w:tr w:rsidR="00023B89" w:rsidRPr="004B538A" w14:paraId="09162F0E" w14:textId="77777777" w:rsidTr="002A6CBC">
        <w:tc>
          <w:tcPr>
            <w:tcW w:w="2122" w:type="dxa"/>
          </w:tcPr>
          <w:p w14:paraId="13A09B89" w14:textId="198B74A8" w:rsidR="00023B89" w:rsidRPr="00F60AD3"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137B9F01" w14:textId="2E241694" w:rsidR="00023B89" w:rsidRPr="00F60AD3"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86F3BFD"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0D190133" w14:textId="4044AA3B" w:rsidR="00C54E36" w:rsidRDefault="00C54E36" w:rsidP="00023B89">
            <w:pPr>
              <w:rPr>
                <w:rFonts w:ascii="Arial" w:eastAsia="Malgun Gothic" w:hAnsi="Arial" w:cs="Arial"/>
                <w:sz w:val="22"/>
                <w:szCs w:val="22"/>
                <w:lang w:eastAsia="ko-KR"/>
              </w:rPr>
            </w:pPr>
            <w:proofErr w:type="spellStart"/>
            <w:proofErr w:type="gramStart"/>
            <w:r>
              <w:rPr>
                <w:rFonts w:ascii="Arial" w:eastAsia="Malgun Gothic" w:hAnsi="Arial" w:cs="Arial"/>
                <w:sz w:val="22"/>
                <w:szCs w:val="22"/>
                <w:lang w:eastAsia="ko-KR"/>
              </w:rPr>
              <w:t>Lets</w:t>
            </w:r>
            <w:proofErr w:type="spellEnd"/>
            <w:proofErr w:type="gramEnd"/>
            <w:r>
              <w:rPr>
                <w:rFonts w:ascii="Arial" w:eastAsia="Malgun Gothic" w:hAnsi="Arial" w:cs="Arial"/>
                <w:sz w:val="22"/>
                <w:szCs w:val="22"/>
                <w:lang w:eastAsia="ko-KR"/>
              </w:rPr>
              <w:t xml:space="preserve"> say BFR is needed for 3 serving cells (Cell 1, Cell 2, Cell 3) and both TRPs are failed for all serving cells.</w:t>
            </w:r>
            <w:r w:rsidR="00F5618B">
              <w:rPr>
                <w:rFonts w:ascii="Arial" w:eastAsia="Malgun Gothic" w:hAnsi="Arial" w:cs="Arial"/>
                <w:sz w:val="22"/>
                <w:szCs w:val="22"/>
                <w:lang w:eastAsia="ko-KR"/>
              </w:rPr>
              <w:t xml:space="preserve"> </w:t>
            </w:r>
            <w:proofErr w:type="spellStart"/>
            <w:proofErr w:type="gramStart"/>
            <w:r w:rsidR="00F5618B">
              <w:rPr>
                <w:rFonts w:ascii="Arial" w:eastAsia="Malgun Gothic" w:hAnsi="Arial" w:cs="Arial"/>
                <w:sz w:val="22"/>
                <w:szCs w:val="22"/>
                <w:lang w:eastAsia="ko-KR"/>
              </w:rPr>
              <w:t>Lets</w:t>
            </w:r>
            <w:proofErr w:type="spellEnd"/>
            <w:proofErr w:type="gramEnd"/>
            <w:r w:rsidR="00F5618B">
              <w:rPr>
                <w:rFonts w:ascii="Arial" w:eastAsia="Malgun Gothic" w:hAnsi="Arial" w:cs="Arial"/>
                <w:sz w:val="22"/>
                <w:szCs w:val="22"/>
                <w:lang w:eastAsia="ko-KR"/>
              </w:rPr>
              <w:t xml:space="preserve"> say three bytes are available for BFR info of these serving cells. Option 1 may have two different sub-approaches:</w:t>
            </w:r>
          </w:p>
          <w:p w14:paraId="31B60705" w14:textId="4CD1B051" w:rsidR="00C54E36"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 </w:t>
            </w:r>
            <w:r w:rsidR="00F5618B">
              <w:rPr>
                <w:rFonts w:ascii="Arial" w:eastAsia="Malgun Gothic" w:hAnsi="Arial" w:cs="Arial"/>
                <w:sz w:val="22"/>
                <w:szCs w:val="22"/>
                <w:lang w:eastAsia="ko-KR"/>
              </w:rPr>
              <w:t>Approach 1 (maximise TRP info per serving cell)</w:t>
            </w:r>
          </w:p>
          <w:p w14:paraId="650E5B71"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69873ADD"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81D490" w14:textId="77777777" w:rsidR="00C54E36" w:rsidRDefault="00C54E36" w:rsidP="00023B89">
            <w:pPr>
              <w:rPr>
                <w:rFonts w:ascii="Arial" w:eastAsia="Malgun Gothic" w:hAnsi="Arial" w:cs="Arial"/>
                <w:sz w:val="22"/>
                <w:szCs w:val="22"/>
                <w:lang w:eastAsia="ko-KR"/>
              </w:rPr>
            </w:pPr>
          </w:p>
          <w:p w14:paraId="6B2F741B" w14:textId="238B1E93" w:rsidR="00C54E36"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 </w:t>
            </w:r>
            <w:r w:rsidR="00F5618B">
              <w:rPr>
                <w:rFonts w:ascii="Arial" w:eastAsia="Malgun Gothic" w:hAnsi="Arial" w:cs="Arial"/>
                <w:sz w:val="22"/>
                <w:szCs w:val="22"/>
                <w:lang w:eastAsia="ko-KR"/>
              </w:rPr>
              <w:t>Approach</w:t>
            </w:r>
            <w:r w:rsidR="00C54E36">
              <w:rPr>
                <w:rFonts w:ascii="Arial" w:eastAsia="Malgun Gothic" w:hAnsi="Arial" w:cs="Arial"/>
                <w:sz w:val="22"/>
                <w:szCs w:val="22"/>
                <w:lang w:eastAsia="ko-KR"/>
              </w:rPr>
              <w:t xml:space="preserve"> 2</w:t>
            </w:r>
            <w:r w:rsidR="00F5618B">
              <w:rPr>
                <w:rFonts w:ascii="Arial" w:eastAsia="Malgun Gothic" w:hAnsi="Arial" w:cs="Arial"/>
                <w:sz w:val="22"/>
                <w:szCs w:val="22"/>
                <w:lang w:eastAsia="ko-KR"/>
              </w:rPr>
              <w:t xml:space="preserve"> (maximise serving cells having failed TRP)</w:t>
            </w:r>
          </w:p>
          <w:p w14:paraId="381B3B75" w14:textId="6961635A" w:rsidR="00C54E36" w:rsidRDefault="00C54E36" w:rsidP="00C54E36">
            <w:pPr>
              <w:rPr>
                <w:rFonts w:ascii="Arial" w:eastAsia="Malgun Gothic" w:hAnsi="Arial" w:cs="Arial"/>
                <w:sz w:val="22"/>
                <w:szCs w:val="22"/>
                <w:lang w:eastAsia="ko-KR"/>
              </w:rPr>
            </w:pPr>
            <w:r>
              <w:rPr>
                <w:rFonts w:ascii="Arial" w:eastAsia="Malgun Gothic" w:hAnsi="Arial" w:cs="Arial"/>
                <w:sz w:val="22"/>
                <w:szCs w:val="22"/>
                <w:lang w:eastAsia="ko-KR"/>
              </w:rPr>
              <w:t>Cell 1</w:t>
            </w:r>
            <w:r w:rsidR="00F5618B">
              <w:rPr>
                <w:rFonts w:ascii="Arial" w:eastAsia="Malgun Gothic" w:hAnsi="Arial" w:cs="Arial"/>
                <w:sz w:val="22"/>
                <w:szCs w:val="22"/>
                <w:lang w:eastAsia="ko-KR"/>
              </w:rPr>
              <w:t xml:space="preserve"> (TRP 1 BFR info</w:t>
            </w:r>
            <w:r>
              <w:rPr>
                <w:rFonts w:ascii="Arial" w:eastAsia="Malgun Gothic" w:hAnsi="Arial" w:cs="Arial"/>
                <w:sz w:val="22"/>
                <w:szCs w:val="22"/>
                <w:lang w:eastAsia="ko-KR"/>
              </w:rPr>
              <w:t>)</w:t>
            </w:r>
          </w:p>
          <w:p w14:paraId="07C4C0A3" w14:textId="582D5A0C" w:rsidR="00C54E36" w:rsidRDefault="00C54E36" w:rsidP="00C54E3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5778E580" w14:textId="27DF71AC" w:rsidR="00F5618B" w:rsidRDefault="00F5618B" w:rsidP="00023B89">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42189C2A" w14:textId="77777777" w:rsidR="00A45F44" w:rsidRDefault="00A45F44" w:rsidP="00023B89">
            <w:pPr>
              <w:rPr>
                <w:rFonts w:ascii="Arial" w:eastAsia="Malgun Gothic" w:hAnsi="Arial" w:cs="Arial"/>
                <w:sz w:val="22"/>
                <w:szCs w:val="22"/>
                <w:lang w:eastAsia="ko-KR"/>
              </w:rPr>
            </w:pPr>
          </w:p>
          <w:p w14:paraId="088FA0BD" w14:textId="453A26BB" w:rsidR="00A45F44"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r w:rsidR="00D54DB8">
              <w:rPr>
                <w:rFonts w:ascii="Arial" w:eastAsia="Malgun Gothic" w:hAnsi="Arial" w:cs="Arial"/>
                <w:sz w:val="22"/>
                <w:szCs w:val="22"/>
                <w:lang w:eastAsia="ko-KR"/>
              </w:rPr>
              <w:t>.</w:t>
            </w:r>
          </w:p>
        </w:tc>
      </w:tr>
      <w:tr w:rsidR="00AE7282" w:rsidRPr="004B538A" w14:paraId="2765A32F" w14:textId="77777777" w:rsidTr="002A6CBC">
        <w:tc>
          <w:tcPr>
            <w:tcW w:w="2122" w:type="dxa"/>
          </w:tcPr>
          <w:p w14:paraId="3317EEFF" w14:textId="4F4B5D52" w:rsidR="00AE7282" w:rsidRPr="00F60AD3" w:rsidRDefault="00AE7282" w:rsidP="00AE7282">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8388E58" w14:textId="1947EBBB" w:rsidR="00AE7282" w:rsidRPr="00F60AD3" w:rsidRDefault="00AE7282" w:rsidP="00AE7282">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6CB99A69" w14:textId="4D933CC6" w:rsidR="00AE7282" w:rsidRPr="00F60AD3" w:rsidRDefault="009F7D48" w:rsidP="00AE7282">
            <w:pPr>
              <w:rPr>
                <w:rFonts w:ascii="Arial" w:eastAsia="Malgun Gothic" w:hAnsi="Arial" w:cs="Arial"/>
                <w:sz w:val="22"/>
                <w:szCs w:val="22"/>
                <w:lang w:eastAsia="ko-KR"/>
              </w:rPr>
            </w:pPr>
            <w:r>
              <w:rPr>
                <w:rFonts w:ascii="Arial" w:eastAsia="Malgun Gothic" w:hAnsi="Arial" w:cs="Arial"/>
                <w:sz w:val="22"/>
                <w:szCs w:val="22"/>
                <w:lang w:eastAsia="ko-KR"/>
              </w:rPr>
              <w:t>It also</w:t>
            </w:r>
            <w:r w:rsidR="00AE7282">
              <w:rPr>
                <w:rFonts w:ascii="Arial" w:eastAsia="Malgun Gothic" w:hAnsi="Arial" w:cs="Arial"/>
                <w:sz w:val="22"/>
                <w:szCs w:val="22"/>
                <w:lang w:eastAsia="ko-KR"/>
              </w:rPr>
              <w:t xml:space="preserve"> </w:t>
            </w:r>
            <w:proofErr w:type="spellStart"/>
            <w:r w:rsidR="00AE7282">
              <w:rPr>
                <w:rFonts w:ascii="Arial" w:eastAsia="Malgun Gothic" w:hAnsi="Arial" w:cs="Arial"/>
                <w:sz w:val="22"/>
                <w:szCs w:val="22"/>
                <w:lang w:eastAsia="ko-KR"/>
              </w:rPr>
              <w:t>dpends</w:t>
            </w:r>
            <w:proofErr w:type="spellEnd"/>
            <w:r w:rsidR="00AE7282">
              <w:rPr>
                <w:rFonts w:ascii="Arial" w:eastAsia="Malgun Gothic" w:hAnsi="Arial" w:cs="Arial"/>
                <w:sz w:val="22"/>
                <w:szCs w:val="22"/>
                <w:lang w:eastAsia="ko-KR"/>
              </w:rPr>
              <w:t xml:space="preserve"> on Q10 which MAC CE format </w:t>
            </w:r>
            <w:r w:rsidR="00BD7224">
              <w:rPr>
                <w:rFonts w:ascii="Arial" w:eastAsia="Malgun Gothic" w:hAnsi="Arial" w:cs="Arial"/>
                <w:sz w:val="22"/>
                <w:szCs w:val="22"/>
                <w:lang w:eastAsia="ko-KR"/>
              </w:rPr>
              <w:t>will be</w:t>
            </w:r>
            <w:r w:rsidR="00AE7282">
              <w:rPr>
                <w:rFonts w:ascii="Arial" w:eastAsia="Malgun Gothic" w:hAnsi="Arial" w:cs="Arial"/>
                <w:sz w:val="22"/>
                <w:szCs w:val="22"/>
                <w:lang w:eastAsia="ko-KR"/>
              </w:rPr>
              <w:t xml:space="preserve"> agreed.</w:t>
            </w:r>
          </w:p>
        </w:tc>
      </w:tr>
      <w:tr w:rsidR="00AE7282" w:rsidRPr="004B538A" w14:paraId="2E18C666" w14:textId="77777777" w:rsidTr="002A6CBC">
        <w:tc>
          <w:tcPr>
            <w:tcW w:w="2122" w:type="dxa"/>
          </w:tcPr>
          <w:p w14:paraId="0132116D" w14:textId="77777777" w:rsidR="00AE7282" w:rsidRPr="00F60AD3" w:rsidRDefault="00AE7282" w:rsidP="00AE7282">
            <w:pPr>
              <w:rPr>
                <w:rFonts w:ascii="Arial" w:eastAsia="Malgun Gothic" w:hAnsi="Arial" w:cs="Arial"/>
                <w:sz w:val="22"/>
                <w:szCs w:val="22"/>
                <w:lang w:eastAsia="ko-KR"/>
              </w:rPr>
            </w:pPr>
          </w:p>
        </w:tc>
        <w:tc>
          <w:tcPr>
            <w:tcW w:w="1559" w:type="dxa"/>
          </w:tcPr>
          <w:p w14:paraId="78D343C8" w14:textId="77777777" w:rsidR="00AE7282" w:rsidRPr="00F60AD3" w:rsidRDefault="00AE7282" w:rsidP="00AE7282">
            <w:pPr>
              <w:rPr>
                <w:rFonts w:ascii="Arial" w:eastAsia="Malgun Gothic" w:hAnsi="Arial" w:cs="Arial"/>
                <w:sz w:val="22"/>
                <w:szCs w:val="22"/>
                <w:lang w:eastAsia="ko-KR"/>
              </w:rPr>
            </w:pPr>
          </w:p>
        </w:tc>
        <w:tc>
          <w:tcPr>
            <w:tcW w:w="5950" w:type="dxa"/>
          </w:tcPr>
          <w:p w14:paraId="5BDC50E8" w14:textId="77777777" w:rsidR="00AE7282" w:rsidRPr="00F60AD3" w:rsidRDefault="00AE7282" w:rsidP="00AE7282">
            <w:pPr>
              <w:rPr>
                <w:rFonts w:ascii="Arial" w:eastAsia="Malgun Gothic" w:hAnsi="Arial" w:cs="Arial"/>
                <w:sz w:val="22"/>
                <w:szCs w:val="22"/>
                <w:lang w:eastAsia="ko-KR"/>
              </w:rPr>
            </w:pPr>
          </w:p>
        </w:tc>
      </w:tr>
      <w:tr w:rsidR="00AE7282" w:rsidRPr="004B538A" w14:paraId="4F79828F" w14:textId="77777777" w:rsidTr="002A6CBC">
        <w:tc>
          <w:tcPr>
            <w:tcW w:w="2122" w:type="dxa"/>
          </w:tcPr>
          <w:p w14:paraId="07800309" w14:textId="77777777" w:rsidR="00AE7282" w:rsidRPr="00F60AD3" w:rsidRDefault="00AE7282" w:rsidP="00AE7282">
            <w:pPr>
              <w:rPr>
                <w:rFonts w:ascii="Arial" w:eastAsia="Malgun Gothic" w:hAnsi="Arial" w:cs="Arial"/>
                <w:sz w:val="22"/>
                <w:szCs w:val="22"/>
                <w:lang w:eastAsia="ko-KR"/>
              </w:rPr>
            </w:pPr>
          </w:p>
        </w:tc>
        <w:tc>
          <w:tcPr>
            <w:tcW w:w="1559" w:type="dxa"/>
          </w:tcPr>
          <w:p w14:paraId="55012ACA" w14:textId="77777777" w:rsidR="00AE7282" w:rsidRPr="00F60AD3" w:rsidRDefault="00AE7282" w:rsidP="00AE7282">
            <w:pPr>
              <w:rPr>
                <w:rFonts w:ascii="Arial" w:eastAsia="Malgun Gothic" w:hAnsi="Arial" w:cs="Arial"/>
                <w:sz w:val="22"/>
                <w:szCs w:val="22"/>
                <w:lang w:eastAsia="ko-KR"/>
              </w:rPr>
            </w:pPr>
          </w:p>
        </w:tc>
        <w:tc>
          <w:tcPr>
            <w:tcW w:w="5950" w:type="dxa"/>
          </w:tcPr>
          <w:p w14:paraId="28D35BE7" w14:textId="77777777" w:rsidR="00AE7282" w:rsidRPr="00F60AD3" w:rsidRDefault="00AE7282" w:rsidP="00AE7282">
            <w:pPr>
              <w:rPr>
                <w:rFonts w:ascii="Arial" w:eastAsia="Malgun Gothic" w:hAnsi="Arial" w:cs="Arial"/>
                <w:sz w:val="22"/>
                <w:szCs w:val="22"/>
                <w:lang w:eastAsia="ko-KR"/>
              </w:rPr>
            </w:pPr>
          </w:p>
        </w:tc>
      </w:tr>
      <w:tr w:rsidR="00AE7282" w:rsidRPr="004B538A" w14:paraId="5DD4446A" w14:textId="77777777" w:rsidTr="002A6CBC">
        <w:tc>
          <w:tcPr>
            <w:tcW w:w="2122" w:type="dxa"/>
          </w:tcPr>
          <w:p w14:paraId="03929965" w14:textId="77777777" w:rsidR="00AE7282" w:rsidRPr="00F60AD3" w:rsidRDefault="00AE7282" w:rsidP="00AE7282">
            <w:pPr>
              <w:rPr>
                <w:rFonts w:ascii="Arial" w:eastAsia="Malgun Gothic" w:hAnsi="Arial" w:cs="Arial"/>
                <w:sz w:val="22"/>
                <w:szCs w:val="22"/>
                <w:lang w:eastAsia="ko-KR"/>
              </w:rPr>
            </w:pPr>
          </w:p>
        </w:tc>
        <w:tc>
          <w:tcPr>
            <w:tcW w:w="1559" w:type="dxa"/>
          </w:tcPr>
          <w:p w14:paraId="2A136B52" w14:textId="77777777" w:rsidR="00AE7282" w:rsidRPr="00F60AD3" w:rsidRDefault="00AE7282" w:rsidP="00AE7282">
            <w:pPr>
              <w:rPr>
                <w:rFonts w:ascii="Arial" w:eastAsia="Malgun Gothic" w:hAnsi="Arial" w:cs="Arial"/>
                <w:sz w:val="22"/>
                <w:szCs w:val="22"/>
                <w:lang w:eastAsia="ko-KR"/>
              </w:rPr>
            </w:pPr>
          </w:p>
        </w:tc>
        <w:tc>
          <w:tcPr>
            <w:tcW w:w="5950" w:type="dxa"/>
          </w:tcPr>
          <w:p w14:paraId="4608E209" w14:textId="77777777" w:rsidR="00AE7282" w:rsidRPr="00F60AD3" w:rsidRDefault="00AE7282" w:rsidP="00AE7282">
            <w:pPr>
              <w:rPr>
                <w:rFonts w:ascii="Arial" w:eastAsia="Malgun Gothic" w:hAnsi="Arial" w:cs="Arial"/>
                <w:sz w:val="22"/>
                <w:szCs w:val="22"/>
                <w:lang w:eastAsia="ko-KR"/>
              </w:rPr>
            </w:pPr>
          </w:p>
        </w:tc>
      </w:tr>
      <w:tr w:rsidR="00AE7282" w:rsidRPr="004B538A" w14:paraId="764BEFC0" w14:textId="77777777" w:rsidTr="002A6CBC">
        <w:tc>
          <w:tcPr>
            <w:tcW w:w="2122" w:type="dxa"/>
          </w:tcPr>
          <w:p w14:paraId="33518BD9" w14:textId="77777777" w:rsidR="00AE7282" w:rsidRPr="00F60AD3" w:rsidRDefault="00AE7282" w:rsidP="00AE7282">
            <w:pPr>
              <w:rPr>
                <w:rFonts w:ascii="Arial" w:eastAsia="Malgun Gothic" w:hAnsi="Arial" w:cs="Arial"/>
                <w:sz w:val="22"/>
                <w:szCs w:val="22"/>
                <w:lang w:eastAsia="ko-KR"/>
              </w:rPr>
            </w:pPr>
          </w:p>
        </w:tc>
        <w:tc>
          <w:tcPr>
            <w:tcW w:w="1559" w:type="dxa"/>
          </w:tcPr>
          <w:p w14:paraId="5A6EC88A" w14:textId="77777777" w:rsidR="00AE7282" w:rsidRPr="00F60AD3" w:rsidRDefault="00AE7282" w:rsidP="00AE7282">
            <w:pPr>
              <w:rPr>
                <w:rFonts w:ascii="Arial" w:eastAsia="Malgun Gothic" w:hAnsi="Arial" w:cs="Arial"/>
                <w:sz w:val="22"/>
                <w:szCs w:val="22"/>
                <w:lang w:eastAsia="ko-KR"/>
              </w:rPr>
            </w:pPr>
          </w:p>
        </w:tc>
        <w:tc>
          <w:tcPr>
            <w:tcW w:w="5950" w:type="dxa"/>
          </w:tcPr>
          <w:p w14:paraId="671045A0" w14:textId="77777777" w:rsidR="00AE7282" w:rsidRPr="00F60AD3" w:rsidRDefault="00AE7282" w:rsidP="00AE7282">
            <w:pPr>
              <w:rPr>
                <w:rFonts w:ascii="Arial" w:eastAsia="Malgun Gothic" w:hAnsi="Arial" w:cs="Arial"/>
                <w:sz w:val="22"/>
                <w:szCs w:val="22"/>
                <w:lang w:eastAsia="ko-KR"/>
              </w:rPr>
            </w:pPr>
          </w:p>
        </w:tc>
      </w:tr>
      <w:tr w:rsidR="00AE7282" w:rsidRPr="004B538A" w14:paraId="16CF966B" w14:textId="77777777" w:rsidTr="002A6CBC">
        <w:tc>
          <w:tcPr>
            <w:tcW w:w="2122" w:type="dxa"/>
          </w:tcPr>
          <w:p w14:paraId="5A3996C7" w14:textId="77777777" w:rsidR="00AE7282" w:rsidRPr="00F60AD3" w:rsidRDefault="00AE7282" w:rsidP="00AE7282">
            <w:pPr>
              <w:rPr>
                <w:rFonts w:ascii="Arial" w:eastAsia="Malgun Gothic" w:hAnsi="Arial" w:cs="Arial"/>
                <w:sz w:val="22"/>
                <w:szCs w:val="22"/>
                <w:lang w:eastAsia="ko-KR"/>
              </w:rPr>
            </w:pPr>
          </w:p>
        </w:tc>
        <w:tc>
          <w:tcPr>
            <w:tcW w:w="1559" w:type="dxa"/>
          </w:tcPr>
          <w:p w14:paraId="6E5A3E36" w14:textId="77777777" w:rsidR="00AE7282" w:rsidRPr="00F60AD3" w:rsidRDefault="00AE7282" w:rsidP="00AE7282">
            <w:pPr>
              <w:rPr>
                <w:rFonts w:ascii="Arial" w:eastAsia="Malgun Gothic" w:hAnsi="Arial" w:cs="Arial"/>
                <w:sz w:val="22"/>
                <w:szCs w:val="22"/>
                <w:lang w:eastAsia="ko-KR"/>
              </w:rPr>
            </w:pPr>
          </w:p>
        </w:tc>
        <w:tc>
          <w:tcPr>
            <w:tcW w:w="5950" w:type="dxa"/>
          </w:tcPr>
          <w:p w14:paraId="1711895E" w14:textId="77777777" w:rsidR="00AE7282" w:rsidRPr="00F60AD3" w:rsidRDefault="00AE7282" w:rsidP="00AE7282">
            <w:pPr>
              <w:rPr>
                <w:rFonts w:ascii="Arial" w:eastAsia="Malgun Gothic" w:hAnsi="Arial" w:cs="Arial"/>
                <w:sz w:val="22"/>
                <w:szCs w:val="22"/>
                <w:lang w:eastAsia="ko-KR"/>
              </w:rPr>
            </w:pPr>
          </w:p>
        </w:tc>
      </w:tr>
    </w:tbl>
    <w:p w14:paraId="5FCAC2B9" w14:textId="77777777" w:rsidR="002E7FEE" w:rsidRDefault="002E7FEE" w:rsidP="002E7FEE">
      <w:pPr>
        <w:jc w:val="both"/>
        <w:rPr>
          <w:rFonts w:eastAsiaTheme="minorEastAsia"/>
          <w:b/>
          <w:lang w:eastAsia="ja-JP"/>
        </w:rPr>
      </w:pPr>
    </w:p>
    <w:p w14:paraId="041C27F3" w14:textId="63E158D1" w:rsidR="00F856FD" w:rsidRDefault="00F856FD" w:rsidP="00F856FD">
      <w:pPr>
        <w:pStyle w:val="Heading2"/>
        <w:numPr>
          <w:ilvl w:val="2"/>
          <w:numId w:val="9"/>
        </w:numPr>
      </w:pPr>
      <w:r>
        <w:lastRenderedPageBreak/>
        <w:t>RA Cancellation</w:t>
      </w:r>
    </w:p>
    <w:p w14:paraId="340438DC" w14:textId="58D23B8D" w:rsidR="0083490B" w:rsidRPr="0083490B" w:rsidRDefault="0083490B" w:rsidP="0083490B">
      <w:pPr>
        <w:rPr>
          <w:rFonts w:eastAsia="Times New Roman"/>
          <w:sz w:val="22"/>
          <w:szCs w:val="22"/>
        </w:rPr>
      </w:pPr>
      <w:r>
        <w:rPr>
          <w:sz w:val="22"/>
          <w:szCs w:val="22"/>
        </w:rPr>
        <w:t>As per legacy procedure</w:t>
      </w:r>
      <w:r w:rsidRPr="0083490B">
        <w:rPr>
          <w:sz w:val="22"/>
          <w:szCs w:val="22"/>
        </w:rPr>
        <w:t xml:space="preserve">, the MAC entity may stop, if any, ongoing </w:t>
      </w:r>
      <w:proofErr w:type="gramStart"/>
      <w:r w:rsidRPr="0083490B">
        <w:rPr>
          <w:sz w:val="22"/>
          <w:szCs w:val="22"/>
        </w:rPr>
        <w:t>Random Access</w:t>
      </w:r>
      <w:proofErr w:type="gramEnd"/>
      <w:r w:rsidRPr="0083490B">
        <w:rPr>
          <w:sz w:val="22"/>
          <w:szCs w:val="22"/>
        </w:rPr>
        <w:t xml:space="preserve"> procedure due to a pending SR for BFR of an SCell, which has no valid PUCCH resources configured, if:</w:t>
      </w:r>
    </w:p>
    <w:p w14:paraId="210627AA" w14:textId="77777777" w:rsidR="0083490B" w:rsidRPr="0083490B" w:rsidRDefault="0083490B" w:rsidP="0083490B">
      <w:pPr>
        <w:numPr>
          <w:ilvl w:val="0"/>
          <w:numId w:val="15"/>
        </w:numPr>
        <w:overflowPunct w:val="0"/>
        <w:autoSpaceDE w:val="0"/>
        <w:autoSpaceDN w:val="0"/>
        <w:spacing w:line="240" w:lineRule="auto"/>
        <w:rPr>
          <w:sz w:val="22"/>
          <w:szCs w:val="22"/>
        </w:rPr>
      </w:pPr>
      <w:r w:rsidRPr="0083490B">
        <w:rPr>
          <w:sz w:val="22"/>
          <w:szCs w:val="22"/>
        </w:rPr>
        <w:t xml:space="preserve">a MAC PDU is transmitted using a UL grant other than a UL grant provided by Random Access </w:t>
      </w:r>
      <w:proofErr w:type="gramStart"/>
      <w:r w:rsidRPr="0083490B">
        <w:rPr>
          <w:sz w:val="22"/>
          <w:szCs w:val="22"/>
        </w:rPr>
        <w:t>Response</w:t>
      </w:r>
      <w:proofErr w:type="gramEnd"/>
      <w:r w:rsidRPr="0083490B">
        <w:rPr>
          <w:sz w:val="22"/>
          <w:szCs w:val="22"/>
        </w:rPr>
        <w:t xml:space="preserve"> or a UL grant determined as specified in clause 5.1.2a for the transmission of the MSGA payload, and this PDU contains a BFR MAC CE or a Truncated BFR MAC CE which includes beam failure recovery information of that SCell; or</w:t>
      </w:r>
    </w:p>
    <w:p w14:paraId="042C7323" w14:textId="4B7E7B98" w:rsidR="0083490B" w:rsidRPr="0083490B" w:rsidRDefault="00F91D5B" w:rsidP="0083490B">
      <w:pPr>
        <w:rPr>
          <w:rFonts w:asciiTheme="majorBidi" w:hAnsiTheme="majorBidi" w:cstheme="majorBidi"/>
          <w:sz w:val="22"/>
          <w:szCs w:val="22"/>
        </w:rPr>
      </w:pPr>
      <w:r>
        <w:rPr>
          <w:rFonts w:asciiTheme="majorBidi" w:hAnsiTheme="majorBidi" w:cstheme="majorBidi"/>
          <w:sz w:val="22"/>
          <w:szCs w:val="22"/>
        </w:rPr>
        <w:t xml:space="preserve">[11] </w:t>
      </w:r>
      <w:r w:rsidR="0083490B" w:rsidRPr="0083490B">
        <w:rPr>
          <w:rFonts w:asciiTheme="majorBidi" w:hAnsiTheme="majorBidi" w:cstheme="majorBidi"/>
          <w:sz w:val="22"/>
          <w:szCs w:val="22"/>
        </w:rPr>
        <w:t>For multi TRP beam failure detection and recovery, SR can be triggered for a BFD-RS set of a Serving Cell. This pending SR can trigger Random Access procedure if there are no valid PUCCH resources configured. In this case, similar to current principle</w:t>
      </w:r>
      <w:r w:rsidR="0083490B">
        <w:rPr>
          <w:rFonts w:asciiTheme="majorBidi" w:hAnsiTheme="majorBidi" w:cstheme="majorBidi"/>
          <w:sz w:val="22"/>
          <w:szCs w:val="22"/>
        </w:rPr>
        <w:t xml:space="preserve">, it is proposed in [11] that </w:t>
      </w:r>
      <w:r w:rsidR="0083490B" w:rsidRPr="0083490B">
        <w:rPr>
          <w:rFonts w:asciiTheme="majorBidi" w:hAnsiTheme="majorBidi" w:cstheme="majorBidi"/>
          <w:sz w:val="22"/>
          <w:szCs w:val="22"/>
        </w:rPr>
        <w:t xml:space="preserve">the MAC entity may stop, if any, ongoing </w:t>
      </w:r>
      <w:proofErr w:type="gramStart"/>
      <w:r w:rsidR="0083490B" w:rsidRPr="0083490B">
        <w:rPr>
          <w:rFonts w:asciiTheme="majorBidi" w:hAnsiTheme="majorBidi" w:cstheme="majorBidi"/>
          <w:sz w:val="22"/>
          <w:szCs w:val="22"/>
        </w:rPr>
        <w:t>Random Access</w:t>
      </w:r>
      <w:proofErr w:type="gramEnd"/>
      <w:r w:rsidR="0083490B" w:rsidRPr="0083490B">
        <w:rPr>
          <w:rFonts w:asciiTheme="majorBidi" w:hAnsiTheme="majorBidi" w:cstheme="majorBidi"/>
          <w:sz w:val="22"/>
          <w:szCs w:val="22"/>
        </w:rPr>
        <w:t xml:space="preserve"> procedure, if </w:t>
      </w:r>
    </w:p>
    <w:p w14:paraId="488B954E" w14:textId="5BC7B704" w:rsidR="00444285" w:rsidRPr="0083490B" w:rsidRDefault="0083490B" w:rsidP="0083490B">
      <w:pPr>
        <w:pStyle w:val="ListParagraph"/>
        <w:numPr>
          <w:ilvl w:val="0"/>
          <w:numId w:val="11"/>
        </w:numPr>
        <w:rPr>
          <w:rFonts w:asciiTheme="majorBidi" w:eastAsia="Malgun Gothic" w:hAnsiTheme="majorBidi" w:cstheme="majorBidi"/>
          <w:lang w:eastAsia="ko-KR"/>
        </w:rPr>
      </w:pPr>
      <w:r w:rsidRPr="0083490B">
        <w:rPr>
          <w:rFonts w:asciiTheme="majorBidi" w:hAnsiTheme="majorBidi" w:cstheme="majorBidi"/>
        </w:rPr>
        <w:t xml:space="preserve">a MAC PDU is transmitted using a UL grant other than a UL grant provided by Random Access </w:t>
      </w:r>
      <w:proofErr w:type="gramStart"/>
      <w:r w:rsidRPr="0083490B">
        <w:rPr>
          <w:rFonts w:asciiTheme="majorBidi" w:hAnsiTheme="majorBidi" w:cstheme="majorBidi"/>
        </w:rPr>
        <w:t>Response</w:t>
      </w:r>
      <w:proofErr w:type="gramEnd"/>
      <w:r w:rsidRPr="0083490B">
        <w:rPr>
          <w:rFonts w:asciiTheme="majorBidi" w:hAnsiTheme="majorBidi" w:cstheme="majorBidi"/>
        </w:rPr>
        <w:t xml:space="preserv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64861C" w14:textId="38E09906" w:rsidR="0083490B" w:rsidRPr="0083490B" w:rsidRDefault="0083490B" w:rsidP="0083490B">
      <w:pPr>
        <w:jc w:val="both"/>
        <w:rPr>
          <w:rFonts w:eastAsia="Malgun Gothic"/>
          <w:b/>
          <w:bCs/>
          <w:sz w:val="22"/>
          <w:szCs w:val="22"/>
          <w:lang w:eastAsia="ko-KR"/>
        </w:rPr>
      </w:pPr>
      <w:commentRangeStart w:id="5"/>
      <w:r w:rsidRPr="0083490B">
        <w:rPr>
          <w:rFonts w:cs="Calibri"/>
          <w:b/>
          <w:bCs/>
          <w:sz w:val="22"/>
          <w:szCs w:val="22"/>
        </w:rPr>
        <w:t>Q1</w:t>
      </w:r>
      <w:r w:rsidR="00B74B5B">
        <w:rPr>
          <w:rFonts w:cs="Calibri"/>
          <w:b/>
          <w:bCs/>
          <w:sz w:val="22"/>
          <w:szCs w:val="22"/>
        </w:rPr>
        <w:t>2</w:t>
      </w:r>
      <w:commentRangeEnd w:id="5"/>
      <w:r w:rsidR="00867D49">
        <w:rPr>
          <w:rStyle w:val="CommentReference"/>
        </w:rPr>
        <w:commentReference w:id="5"/>
      </w:r>
      <w:r w:rsidRPr="0083490B">
        <w:rPr>
          <w:rFonts w:cs="Calibri"/>
          <w:b/>
          <w:bCs/>
          <w:sz w:val="22"/>
          <w:szCs w:val="22"/>
        </w:rPr>
        <w:t>: Do you agree that</w:t>
      </w:r>
      <w:r w:rsidRPr="0083490B">
        <w:rPr>
          <w:rFonts w:eastAsia="Malgun Gothic"/>
          <w:b/>
          <w:bCs/>
          <w:sz w:val="22"/>
          <w:szCs w:val="22"/>
          <w:lang w:eastAsia="ko-KR"/>
        </w:rPr>
        <w:t xml:space="preserve"> </w:t>
      </w:r>
      <w:r w:rsidRPr="0083490B">
        <w:rPr>
          <w:rFonts w:asciiTheme="majorBidi" w:hAnsiTheme="majorBidi" w:cstheme="majorBidi"/>
          <w:b/>
          <w:bCs/>
          <w:sz w:val="22"/>
          <w:szCs w:val="22"/>
        </w:rPr>
        <w:t xml:space="preserve">the MAC entity may stop, ongoing Random Access </w:t>
      </w:r>
      <w:r w:rsidRPr="00867D49">
        <w:rPr>
          <w:rFonts w:asciiTheme="majorBidi" w:hAnsiTheme="majorBidi" w:cstheme="majorBidi"/>
          <w:b/>
          <w:bCs/>
          <w:sz w:val="22"/>
          <w:szCs w:val="22"/>
        </w:rPr>
        <w:t>procedure</w:t>
      </w:r>
      <w:ins w:id="6" w:author="Samsung (Anil Agiwal)" w:date="2022-01-23T19:41:00Z">
        <w:r w:rsidR="00867D49" w:rsidRPr="00867D49">
          <w:rPr>
            <w:rFonts w:asciiTheme="majorBidi" w:hAnsiTheme="majorBidi" w:cstheme="majorBidi"/>
            <w:b/>
            <w:bCs/>
            <w:sz w:val="22"/>
            <w:szCs w:val="22"/>
          </w:rPr>
          <w:t xml:space="preserve"> </w:t>
        </w:r>
        <w:r w:rsidR="00867D49" w:rsidRPr="00867D49">
          <w:rPr>
            <w:b/>
            <w:bCs/>
            <w:sz w:val="22"/>
            <w:szCs w:val="22"/>
          </w:rPr>
          <w:t>due to a pending SR for BFR of a BFD-RS set of a serving cell</w:t>
        </w:r>
      </w:ins>
      <w:ins w:id="7" w:author="Samsung (Anil Agiwal)" w:date="2022-01-23T19:54:00Z">
        <w:r w:rsidR="00845C59">
          <w:rPr>
            <w:b/>
            <w:bCs/>
            <w:sz w:val="22"/>
            <w:szCs w:val="22"/>
          </w:rPr>
          <w:t>, which has no valid PUCCH resources configured</w:t>
        </w:r>
      </w:ins>
      <w:r w:rsidRPr="0083490B">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sidRPr="0083490B">
        <w:rPr>
          <w:rFonts w:eastAsia="Malgun Gothic"/>
          <w:b/>
          <w:bCs/>
          <w:sz w:val="22"/>
          <w:szCs w:val="22"/>
          <w:lang w:eastAsia="ko-KR"/>
        </w:rPr>
        <w:t>?</w:t>
      </w:r>
    </w:p>
    <w:tbl>
      <w:tblPr>
        <w:tblStyle w:val="TableGrid"/>
        <w:tblW w:w="0" w:type="auto"/>
        <w:tblInd w:w="85" w:type="dxa"/>
        <w:tblLook w:val="04A0" w:firstRow="1" w:lastRow="0" w:firstColumn="1" w:lastColumn="0" w:noHBand="0" w:noVBand="1"/>
      </w:tblPr>
      <w:tblGrid>
        <w:gridCol w:w="2037"/>
        <w:gridCol w:w="1559"/>
        <w:gridCol w:w="5950"/>
      </w:tblGrid>
      <w:tr w:rsidR="00F856FD" w14:paraId="7818B253" w14:textId="77777777" w:rsidTr="00F91D5B">
        <w:tc>
          <w:tcPr>
            <w:tcW w:w="2037" w:type="dxa"/>
            <w:shd w:val="clear" w:color="auto" w:fill="D9D9D9" w:themeFill="background1" w:themeFillShade="D9"/>
          </w:tcPr>
          <w:p w14:paraId="4968E65E" w14:textId="77777777" w:rsidR="00F856FD" w:rsidRPr="004B538A" w:rsidRDefault="00F856FD"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85A91FE" w14:textId="77777777" w:rsidR="00F856FD" w:rsidRPr="004B538A" w:rsidRDefault="00F856FD"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59FA20E" w14:textId="77777777" w:rsidR="00F856FD" w:rsidRPr="004B538A" w:rsidRDefault="00F856FD"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062B916" w14:textId="77777777" w:rsidTr="00F91D5B">
        <w:tc>
          <w:tcPr>
            <w:tcW w:w="2037" w:type="dxa"/>
          </w:tcPr>
          <w:p w14:paraId="667DFFAE" w14:textId="583DFA27"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AC694D9" w14:textId="5CB2941D"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F490C1D" w14:textId="36A94BAB" w:rsidR="00243351" w:rsidRPr="00E5786E" w:rsidRDefault="00243351" w:rsidP="00243351">
            <w:pPr>
              <w:rPr>
                <w:rFonts w:ascii="Arial" w:eastAsia="Malgun Gothic" w:hAnsi="Arial" w:cs="Arial"/>
                <w:sz w:val="22"/>
                <w:szCs w:val="22"/>
                <w:lang w:eastAsia="ko-KR"/>
              </w:rPr>
            </w:pPr>
          </w:p>
        </w:tc>
      </w:tr>
      <w:tr w:rsidR="00023B89" w:rsidRPr="004B538A" w14:paraId="097F039B" w14:textId="77777777" w:rsidTr="00F91D5B">
        <w:tc>
          <w:tcPr>
            <w:tcW w:w="2037" w:type="dxa"/>
          </w:tcPr>
          <w:p w14:paraId="566340E8" w14:textId="43C2E697"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8BDDBCC" w14:textId="27150C98" w:rsidR="00023B89" w:rsidRPr="00F60AD3" w:rsidRDefault="00023B89"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for SCell</w:t>
            </w:r>
          </w:p>
        </w:tc>
        <w:tc>
          <w:tcPr>
            <w:tcW w:w="5950" w:type="dxa"/>
          </w:tcPr>
          <w:p w14:paraId="6D90DF9C"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69DF4CF2"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However, for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this needs to be thought more carefully as this would be possible in case only one TRP has failed, however, shall not be cancelled if second TRP failed in the meanwhile.</w:t>
            </w:r>
          </w:p>
          <w:p w14:paraId="66A600F1" w14:textId="3697C1B2"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We would be fine allowing this behaviour only for </w:t>
            </w:r>
            <w:proofErr w:type="spellStart"/>
            <w:r>
              <w:rPr>
                <w:rFonts w:ascii="Arial" w:eastAsia="Malgun Gothic" w:hAnsi="Arial" w:cs="Arial"/>
                <w:sz w:val="22"/>
                <w:szCs w:val="22"/>
                <w:lang w:eastAsia="ko-KR"/>
              </w:rPr>
              <w:t>SCells</w:t>
            </w:r>
            <w:proofErr w:type="spellEnd"/>
            <w:r>
              <w:rPr>
                <w:rFonts w:ascii="Arial" w:eastAsia="Malgun Gothic" w:hAnsi="Arial" w:cs="Arial"/>
                <w:sz w:val="22"/>
                <w:szCs w:val="22"/>
                <w:lang w:eastAsia="ko-KR"/>
              </w:rPr>
              <w:t xml:space="preserve">. Since the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xml:space="preserve"> BFR is crucial to work always, it seems reasonable not to cancel the RA even for one TRP case.</w:t>
            </w:r>
          </w:p>
        </w:tc>
      </w:tr>
      <w:tr w:rsidR="00023B89" w:rsidRPr="004B538A" w14:paraId="2D6EA47C" w14:textId="77777777" w:rsidTr="00F91D5B">
        <w:tc>
          <w:tcPr>
            <w:tcW w:w="2037" w:type="dxa"/>
          </w:tcPr>
          <w:p w14:paraId="68BA13EB" w14:textId="0E2291BF" w:rsidR="00023B89" w:rsidRPr="00F60AD3" w:rsidRDefault="005455C2"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459B0A91" w14:textId="32365120" w:rsidR="00023B89" w:rsidRPr="00F60AD3" w:rsidRDefault="005455C2"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67F1419A" w14:textId="77777777" w:rsidR="00023B89" w:rsidRPr="00F60AD3" w:rsidRDefault="00023B89" w:rsidP="00023B89">
            <w:pPr>
              <w:rPr>
                <w:rFonts w:ascii="Arial" w:eastAsia="Malgun Gothic" w:hAnsi="Arial" w:cs="Arial"/>
                <w:sz w:val="22"/>
                <w:szCs w:val="22"/>
                <w:lang w:eastAsia="ko-KR"/>
              </w:rPr>
            </w:pPr>
          </w:p>
        </w:tc>
      </w:tr>
      <w:tr w:rsidR="00023B89" w:rsidRPr="004B538A" w14:paraId="288B0B5D" w14:textId="77777777" w:rsidTr="00F91D5B">
        <w:tc>
          <w:tcPr>
            <w:tcW w:w="2037" w:type="dxa"/>
          </w:tcPr>
          <w:p w14:paraId="08A90656" w14:textId="241008D9" w:rsidR="00023B89" w:rsidRPr="00F60AD3" w:rsidRDefault="00791E8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764CA30" w14:textId="3EA7E514" w:rsidR="00023B89" w:rsidRPr="00F60AD3" w:rsidRDefault="002A15E8"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for SCell</w:t>
            </w:r>
          </w:p>
        </w:tc>
        <w:tc>
          <w:tcPr>
            <w:tcW w:w="5950" w:type="dxa"/>
          </w:tcPr>
          <w:p w14:paraId="50AD6F13" w14:textId="3852AD35" w:rsidR="00023B89" w:rsidRPr="00F60AD3" w:rsidRDefault="009F1D7A" w:rsidP="00023B89">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023B89" w:rsidRPr="004B538A" w14:paraId="0102897E" w14:textId="77777777" w:rsidTr="00F91D5B">
        <w:tc>
          <w:tcPr>
            <w:tcW w:w="2037" w:type="dxa"/>
          </w:tcPr>
          <w:p w14:paraId="793FB1FE" w14:textId="176A5639"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1B9C5ADB" w14:textId="1A6C3D4B"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FCC53E7" w14:textId="77777777" w:rsidR="00C54E36"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w:t>
            </w:r>
            <w:proofErr w:type="spellStart"/>
            <w:r>
              <w:rPr>
                <w:rFonts w:ascii="Arial" w:eastAsia="Malgun Gothic" w:hAnsi="Arial" w:cs="Arial"/>
                <w:sz w:val="22"/>
                <w:szCs w:val="22"/>
                <w:lang w:eastAsia="ko-KR"/>
              </w:rPr>
              <w:t>ot</w:t>
            </w:r>
            <w:proofErr w:type="spellEnd"/>
            <w:r>
              <w:rPr>
                <w:rFonts w:ascii="Arial" w:eastAsia="Malgun Gothic" w:hAnsi="Arial" w:cs="Arial"/>
                <w:sz w:val="22"/>
                <w:szCs w:val="22"/>
                <w:lang w:eastAsia="ko-KR"/>
              </w:rPr>
              <w:t xml:space="preserve"> serving cell.</w:t>
            </w:r>
            <w:r w:rsidR="00C54E36">
              <w:rPr>
                <w:rFonts w:ascii="Arial" w:eastAsia="Malgun Gothic" w:hAnsi="Arial" w:cs="Arial"/>
                <w:sz w:val="22"/>
                <w:szCs w:val="22"/>
                <w:lang w:eastAsia="ko-KR"/>
              </w:rPr>
              <w:t xml:space="preserve"> </w:t>
            </w:r>
          </w:p>
          <w:p w14:paraId="58564784" w14:textId="7E9C68A5" w:rsidR="00C54E36" w:rsidRPr="00F60AD3" w:rsidRDefault="00C54E36"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So</w:t>
            </w:r>
            <w:proofErr w:type="gramEnd"/>
            <w:r>
              <w:rPr>
                <w:rFonts w:ascii="Arial" w:eastAsia="Malgun Gothic" w:hAnsi="Arial" w:cs="Arial"/>
                <w:sz w:val="22"/>
                <w:szCs w:val="22"/>
                <w:lang w:eastAsia="ko-KR"/>
              </w:rPr>
              <w:t xml:space="preserve"> we agree to allow UE to stop irrespective of serving cell is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xml:space="preserve"> or SCell.</w:t>
            </w:r>
          </w:p>
        </w:tc>
      </w:tr>
      <w:tr w:rsidR="00023B89" w:rsidRPr="004B538A" w14:paraId="604ECFF7" w14:textId="77777777" w:rsidTr="00F91D5B">
        <w:tc>
          <w:tcPr>
            <w:tcW w:w="2037" w:type="dxa"/>
          </w:tcPr>
          <w:p w14:paraId="596167E3" w14:textId="725A847B" w:rsidR="00023B89" w:rsidRPr="00F60AD3" w:rsidRDefault="00F440E3" w:rsidP="00023B89">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8DB4364" w14:textId="14F622B2" w:rsidR="00023B89" w:rsidRPr="00F60AD3" w:rsidRDefault="00F440E3"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EB4FCB0" w14:textId="77777777" w:rsidR="00023B89" w:rsidRPr="00F60AD3" w:rsidRDefault="00023B89" w:rsidP="00023B89">
            <w:pPr>
              <w:rPr>
                <w:rFonts w:ascii="Arial" w:eastAsia="Malgun Gothic" w:hAnsi="Arial" w:cs="Arial"/>
                <w:sz w:val="22"/>
                <w:szCs w:val="22"/>
                <w:lang w:eastAsia="ko-KR"/>
              </w:rPr>
            </w:pPr>
          </w:p>
        </w:tc>
      </w:tr>
      <w:tr w:rsidR="00023B89" w:rsidRPr="004B538A" w14:paraId="3C094159" w14:textId="77777777" w:rsidTr="00F91D5B">
        <w:tc>
          <w:tcPr>
            <w:tcW w:w="2037" w:type="dxa"/>
          </w:tcPr>
          <w:p w14:paraId="4A8D2360" w14:textId="77777777" w:rsidR="00023B89" w:rsidRPr="00F60AD3" w:rsidRDefault="00023B89" w:rsidP="00023B89">
            <w:pPr>
              <w:rPr>
                <w:rFonts w:ascii="Arial" w:eastAsia="Malgun Gothic" w:hAnsi="Arial" w:cs="Arial"/>
                <w:sz w:val="22"/>
                <w:szCs w:val="22"/>
                <w:lang w:eastAsia="ko-KR"/>
              </w:rPr>
            </w:pPr>
          </w:p>
        </w:tc>
        <w:tc>
          <w:tcPr>
            <w:tcW w:w="1559" w:type="dxa"/>
          </w:tcPr>
          <w:p w14:paraId="23930241" w14:textId="77777777" w:rsidR="00023B89" w:rsidRPr="00F60AD3" w:rsidRDefault="00023B89" w:rsidP="00023B89">
            <w:pPr>
              <w:rPr>
                <w:rFonts w:ascii="Arial" w:eastAsia="Malgun Gothic" w:hAnsi="Arial" w:cs="Arial"/>
                <w:sz w:val="22"/>
                <w:szCs w:val="22"/>
                <w:lang w:eastAsia="ko-KR"/>
              </w:rPr>
            </w:pPr>
          </w:p>
        </w:tc>
        <w:tc>
          <w:tcPr>
            <w:tcW w:w="5950" w:type="dxa"/>
          </w:tcPr>
          <w:p w14:paraId="59CA2C10" w14:textId="77777777" w:rsidR="00023B89" w:rsidRPr="00F60AD3" w:rsidRDefault="00023B89" w:rsidP="00023B89">
            <w:pPr>
              <w:rPr>
                <w:rFonts w:ascii="Arial" w:eastAsia="Malgun Gothic" w:hAnsi="Arial" w:cs="Arial"/>
                <w:sz w:val="22"/>
                <w:szCs w:val="22"/>
                <w:lang w:eastAsia="ko-KR"/>
              </w:rPr>
            </w:pPr>
          </w:p>
        </w:tc>
      </w:tr>
      <w:tr w:rsidR="00023B89" w:rsidRPr="004B538A" w14:paraId="42FE2315" w14:textId="77777777" w:rsidTr="00F91D5B">
        <w:tc>
          <w:tcPr>
            <w:tcW w:w="2037" w:type="dxa"/>
          </w:tcPr>
          <w:p w14:paraId="4A1CBD83" w14:textId="77777777" w:rsidR="00023B89" w:rsidRPr="00F60AD3" w:rsidRDefault="00023B89" w:rsidP="00023B89">
            <w:pPr>
              <w:rPr>
                <w:rFonts w:ascii="Arial" w:eastAsia="Malgun Gothic" w:hAnsi="Arial" w:cs="Arial"/>
                <w:sz w:val="22"/>
                <w:szCs w:val="22"/>
                <w:lang w:eastAsia="ko-KR"/>
              </w:rPr>
            </w:pPr>
          </w:p>
        </w:tc>
        <w:tc>
          <w:tcPr>
            <w:tcW w:w="1559" w:type="dxa"/>
          </w:tcPr>
          <w:p w14:paraId="4B9F1DAF" w14:textId="77777777" w:rsidR="00023B89" w:rsidRPr="00F60AD3" w:rsidRDefault="00023B89" w:rsidP="00023B89">
            <w:pPr>
              <w:rPr>
                <w:rFonts w:ascii="Arial" w:eastAsia="Malgun Gothic" w:hAnsi="Arial" w:cs="Arial"/>
                <w:sz w:val="22"/>
                <w:szCs w:val="22"/>
                <w:lang w:eastAsia="ko-KR"/>
              </w:rPr>
            </w:pPr>
          </w:p>
        </w:tc>
        <w:tc>
          <w:tcPr>
            <w:tcW w:w="5950" w:type="dxa"/>
          </w:tcPr>
          <w:p w14:paraId="3242AD46" w14:textId="77777777" w:rsidR="00023B89" w:rsidRPr="00F60AD3" w:rsidRDefault="00023B89" w:rsidP="00023B89">
            <w:pPr>
              <w:rPr>
                <w:rFonts w:ascii="Arial" w:eastAsia="Malgun Gothic" w:hAnsi="Arial" w:cs="Arial"/>
                <w:sz w:val="22"/>
                <w:szCs w:val="22"/>
                <w:lang w:eastAsia="ko-KR"/>
              </w:rPr>
            </w:pPr>
          </w:p>
        </w:tc>
      </w:tr>
      <w:tr w:rsidR="00023B89" w:rsidRPr="004B538A" w14:paraId="2BD16917" w14:textId="77777777" w:rsidTr="00F91D5B">
        <w:tc>
          <w:tcPr>
            <w:tcW w:w="2037" w:type="dxa"/>
          </w:tcPr>
          <w:p w14:paraId="2A94AF80" w14:textId="77777777" w:rsidR="00023B89" w:rsidRPr="00F60AD3" w:rsidRDefault="00023B89" w:rsidP="00023B89">
            <w:pPr>
              <w:rPr>
                <w:rFonts w:ascii="Arial" w:eastAsia="Malgun Gothic" w:hAnsi="Arial" w:cs="Arial"/>
                <w:sz w:val="22"/>
                <w:szCs w:val="22"/>
                <w:lang w:eastAsia="ko-KR"/>
              </w:rPr>
            </w:pPr>
          </w:p>
        </w:tc>
        <w:tc>
          <w:tcPr>
            <w:tcW w:w="1559" w:type="dxa"/>
          </w:tcPr>
          <w:p w14:paraId="251D974B" w14:textId="77777777" w:rsidR="00023B89" w:rsidRPr="00F60AD3" w:rsidRDefault="00023B89" w:rsidP="00023B89">
            <w:pPr>
              <w:rPr>
                <w:rFonts w:ascii="Arial" w:eastAsia="Malgun Gothic" w:hAnsi="Arial" w:cs="Arial"/>
                <w:sz w:val="22"/>
                <w:szCs w:val="22"/>
                <w:lang w:eastAsia="ko-KR"/>
              </w:rPr>
            </w:pPr>
          </w:p>
        </w:tc>
        <w:tc>
          <w:tcPr>
            <w:tcW w:w="5950" w:type="dxa"/>
          </w:tcPr>
          <w:p w14:paraId="7B41F142" w14:textId="77777777" w:rsidR="00023B89" w:rsidRPr="00F60AD3" w:rsidRDefault="00023B89" w:rsidP="00023B89">
            <w:pPr>
              <w:rPr>
                <w:rFonts w:ascii="Arial" w:eastAsia="Malgun Gothic" w:hAnsi="Arial" w:cs="Arial"/>
                <w:sz w:val="22"/>
                <w:szCs w:val="22"/>
                <w:lang w:eastAsia="ko-KR"/>
              </w:rPr>
            </w:pPr>
          </w:p>
        </w:tc>
      </w:tr>
      <w:tr w:rsidR="00023B89" w:rsidRPr="004B538A" w14:paraId="6F0CAB9A" w14:textId="77777777" w:rsidTr="00F91D5B">
        <w:tc>
          <w:tcPr>
            <w:tcW w:w="2037" w:type="dxa"/>
          </w:tcPr>
          <w:p w14:paraId="1BB9516D" w14:textId="77777777" w:rsidR="00023B89" w:rsidRPr="00F60AD3" w:rsidRDefault="00023B89" w:rsidP="00023B89">
            <w:pPr>
              <w:rPr>
                <w:rFonts w:ascii="Arial" w:eastAsia="Malgun Gothic" w:hAnsi="Arial" w:cs="Arial"/>
                <w:sz w:val="22"/>
                <w:szCs w:val="22"/>
                <w:lang w:eastAsia="ko-KR"/>
              </w:rPr>
            </w:pPr>
          </w:p>
        </w:tc>
        <w:tc>
          <w:tcPr>
            <w:tcW w:w="1559" w:type="dxa"/>
          </w:tcPr>
          <w:p w14:paraId="2F7593AC" w14:textId="77777777" w:rsidR="00023B89" w:rsidRPr="00F60AD3" w:rsidRDefault="00023B89" w:rsidP="00023B89">
            <w:pPr>
              <w:rPr>
                <w:rFonts w:ascii="Arial" w:eastAsia="Malgun Gothic" w:hAnsi="Arial" w:cs="Arial"/>
                <w:sz w:val="22"/>
                <w:szCs w:val="22"/>
                <w:lang w:eastAsia="ko-KR"/>
              </w:rPr>
            </w:pPr>
          </w:p>
        </w:tc>
        <w:tc>
          <w:tcPr>
            <w:tcW w:w="5950" w:type="dxa"/>
          </w:tcPr>
          <w:p w14:paraId="4CAEF57D" w14:textId="77777777" w:rsidR="00023B89" w:rsidRPr="00F60AD3" w:rsidRDefault="00023B89" w:rsidP="00023B89">
            <w:pPr>
              <w:rPr>
                <w:rFonts w:ascii="Arial" w:eastAsia="Malgun Gothic" w:hAnsi="Arial" w:cs="Arial"/>
                <w:sz w:val="22"/>
                <w:szCs w:val="22"/>
                <w:lang w:eastAsia="ko-KR"/>
              </w:rPr>
            </w:pPr>
          </w:p>
        </w:tc>
      </w:tr>
      <w:tr w:rsidR="00023B89" w:rsidRPr="004B538A" w14:paraId="1164E728" w14:textId="77777777" w:rsidTr="00F91D5B">
        <w:tc>
          <w:tcPr>
            <w:tcW w:w="2037" w:type="dxa"/>
          </w:tcPr>
          <w:p w14:paraId="54202210" w14:textId="77777777" w:rsidR="00023B89" w:rsidRPr="00F60AD3" w:rsidRDefault="00023B89" w:rsidP="00023B89">
            <w:pPr>
              <w:rPr>
                <w:rFonts w:ascii="Arial" w:eastAsia="Malgun Gothic" w:hAnsi="Arial" w:cs="Arial"/>
                <w:sz w:val="22"/>
                <w:szCs w:val="22"/>
                <w:lang w:eastAsia="ko-KR"/>
              </w:rPr>
            </w:pPr>
          </w:p>
        </w:tc>
        <w:tc>
          <w:tcPr>
            <w:tcW w:w="1559" w:type="dxa"/>
          </w:tcPr>
          <w:p w14:paraId="6FC7A809" w14:textId="77777777" w:rsidR="00023B89" w:rsidRPr="00F60AD3" w:rsidRDefault="00023B89" w:rsidP="00023B89">
            <w:pPr>
              <w:rPr>
                <w:rFonts w:ascii="Arial" w:eastAsia="Malgun Gothic" w:hAnsi="Arial" w:cs="Arial"/>
                <w:sz w:val="22"/>
                <w:szCs w:val="22"/>
                <w:lang w:eastAsia="ko-KR"/>
              </w:rPr>
            </w:pPr>
          </w:p>
        </w:tc>
        <w:tc>
          <w:tcPr>
            <w:tcW w:w="5950" w:type="dxa"/>
          </w:tcPr>
          <w:p w14:paraId="59865482" w14:textId="77777777" w:rsidR="00023B89" w:rsidRPr="00F60AD3" w:rsidRDefault="00023B89" w:rsidP="00023B89">
            <w:pPr>
              <w:rPr>
                <w:rFonts w:ascii="Arial" w:eastAsia="Malgun Gothic" w:hAnsi="Arial" w:cs="Arial"/>
                <w:sz w:val="22"/>
                <w:szCs w:val="22"/>
                <w:lang w:eastAsia="ko-KR"/>
              </w:rPr>
            </w:pPr>
          </w:p>
        </w:tc>
      </w:tr>
    </w:tbl>
    <w:p w14:paraId="16FA7146" w14:textId="3F236722" w:rsidR="0083490B" w:rsidRDefault="0083490B" w:rsidP="0083490B">
      <w:pPr>
        <w:rPr>
          <w:rFonts w:asciiTheme="majorBidi" w:eastAsia="Malgun Gothic" w:hAnsiTheme="majorBidi" w:cstheme="majorBidi"/>
          <w:lang w:eastAsia="ko-KR"/>
        </w:rPr>
      </w:pPr>
    </w:p>
    <w:p w14:paraId="76F265F5" w14:textId="269833A6" w:rsidR="00F856FD" w:rsidRPr="00AC799B" w:rsidRDefault="00F856FD" w:rsidP="0083490B">
      <w:pPr>
        <w:rPr>
          <w:rFonts w:eastAsia="Malgun Gothic"/>
          <w:sz w:val="22"/>
          <w:szCs w:val="22"/>
          <w:lang w:eastAsia="zh-CN"/>
        </w:rPr>
      </w:pPr>
      <w:r w:rsidRPr="00AC799B">
        <w:rPr>
          <w:rFonts w:asciiTheme="majorBidi" w:eastAsia="Malgun Gothic" w:hAnsiTheme="majorBidi" w:cstheme="majorBidi"/>
          <w:sz w:val="22"/>
          <w:szCs w:val="22"/>
          <w:lang w:eastAsia="ko-KR"/>
        </w:rPr>
        <w:t xml:space="preserve">It is further proposed in [14] that, </w:t>
      </w:r>
      <w:r w:rsidRPr="00AC799B">
        <w:rPr>
          <w:rFonts w:eastAsia="Malgun Gothic"/>
          <w:sz w:val="22"/>
          <w:szCs w:val="22"/>
          <w:lang w:eastAsia="zh-CN"/>
        </w:rPr>
        <w:t xml:space="preserve">If RACH is initiated on a </w:t>
      </w:r>
      <w:proofErr w:type="spellStart"/>
      <w:r w:rsidRPr="00AC799B">
        <w:rPr>
          <w:rFonts w:eastAsia="Malgun Gothic"/>
          <w:sz w:val="22"/>
          <w:szCs w:val="22"/>
          <w:lang w:eastAsia="zh-CN"/>
        </w:rPr>
        <w:t>SpCell</w:t>
      </w:r>
      <w:proofErr w:type="spellEnd"/>
      <w:r w:rsidRPr="00AC799B">
        <w:rPr>
          <w:rFonts w:eastAsia="Malgun Gothic"/>
          <w:sz w:val="22"/>
          <w:szCs w:val="22"/>
          <w:lang w:eastAsia="zh-CN"/>
        </w:rPr>
        <w:t xml:space="preserve"> for BFR and one TRP has recovered before the RACH is complete, the ongoing RACH can be stopped.</w:t>
      </w:r>
    </w:p>
    <w:p w14:paraId="380235FB" w14:textId="1FC1B856" w:rsidR="00F856FD" w:rsidRDefault="00F856FD" w:rsidP="0083490B">
      <w:pPr>
        <w:rPr>
          <w:rFonts w:eastAsia="Malgun Gothic"/>
          <w:b/>
          <w:bCs/>
          <w:sz w:val="22"/>
          <w:szCs w:val="22"/>
          <w:lang w:eastAsia="zh-CN"/>
        </w:rPr>
      </w:pPr>
      <w:r w:rsidRPr="0083490B">
        <w:rPr>
          <w:rFonts w:cs="Calibri"/>
          <w:b/>
          <w:bCs/>
          <w:sz w:val="22"/>
          <w:szCs w:val="22"/>
        </w:rPr>
        <w:t>Q1</w:t>
      </w:r>
      <w:r w:rsidR="00B74B5B">
        <w:rPr>
          <w:rFonts w:cs="Calibri"/>
          <w:b/>
          <w:bCs/>
          <w:sz w:val="22"/>
          <w:szCs w:val="22"/>
        </w:rPr>
        <w:t>3</w:t>
      </w:r>
      <w:r w:rsidRPr="0083490B">
        <w:rPr>
          <w:rFonts w:cs="Calibri"/>
          <w:b/>
          <w:bCs/>
          <w:sz w:val="22"/>
          <w:szCs w:val="22"/>
        </w:rPr>
        <w:t>: Do you agree that</w:t>
      </w:r>
      <w:r w:rsidR="00AC799B" w:rsidRPr="00F856FD">
        <w:rPr>
          <w:rFonts w:asciiTheme="majorBidi" w:eastAsia="Malgun Gothic" w:hAnsiTheme="majorBidi" w:cstheme="majorBidi"/>
          <w:b/>
          <w:bCs/>
          <w:sz w:val="22"/>
          <w:szCs w:val="22"/>
          <w:lang w:eastAsia="ko-KR"/>
        </w:rPr>
        <w:t xml:space="preserve">, </w:t>
      </w:r>
      <w:r w:rsidR="00AC799B">
        <w:rPr>
          <w:rFonts w:eastAsia="Malgun Gothic"/>
          <w:b/>
          <w:bCs/>
          <w:sz w:val="22"/>
          <w:szCs w:val="22"/>
          <w:lang w:eastAsia="zh-CN"/>
        </w:rPr>
        <w:t>if</w:t>
      </w:r>
      <w:r w:rsidR="00AC799B" w:rsidRPr="00F856FD">
        <w:rPr>
          <w:rFonts w:eastAsia="Malgun Gothic"/>
          <w:b/>
          <w:bCs/>
          <w:sz w:val="22"/>
          <w:szCs w:val="22"/>
          <w:lang w:eastAsia="zh-CN"/>
        </w:rPr>
        <w:t xml:space="preserve"> RACH is initiated on a </w:t>
      </w:r>
      <w:proofErr w:type="spellStart"/>
      <w:r w:rsidR="00AC799B" w:rsidRPr="00F856FD">
        <w:rPr>
          <w:rFonts w:eastAsia="Malgun Gothic"/>
          <w:b/>
          <w:bCs/>
          <w:sz w:val="22"/>
          <w:szCs w:val="22"/>
          <w:lang w:eastAsia="zh-CN"/>
        </w:rPr>
        <w:t>SpCell</w:t>
      </w:r>
      <w:proofErr w:type="spellEnd"/>
      <w:r w:rsidR="00AC799B" w:rsidRPr="00F856FD">
        <w:rPr>
          <w:rFonts w:eastAsia="Malgun Gothic"/>
          <w:b/>
          <w:bCs/>
          <w:sz w:val="22"/>
          <w:szCs w:val="22"/>
          <w:lang w:eastAsia="zh-CN"/>
        </w:rPr>
        <w:t xml:space="preserve"> for BFR and one TRP has recovered before the RACH is complete, the ongoing RACH can be stopped</w:t>
      </w:r>
      <w:r w:rsidR="00AC799B">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2037"/>
        <w:gridCol w:w="1559"/>
        <w:gridCol w:w="5950"/>
      </w:tblGrid>
      <w:tr w:rsidR="00AC799B" w14:paraId="54A2288B" w14:textId="77777777" w:rsidTr="00F91D5B">
        <w:tc>
          <w:tcPr>
            <w:tcW w:w="2037" w:type="dxa"/>
            <w:shd w:val="clear" w:color="auto" w:fill="D9D9D9" w:themeFill="background1" w:themeFillShade="D9"/>
          </w:tcPr>
          <w:p w14:paraId="561E57CD" w14:textId="77777777" w:rsidR="00AC799B" w:rsidRPr="004B538A" w:rsidRDefault="00AC799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51B2C09" w14:textId="77777777" w:rsidR="00AC799B" w:rsidRPr="004B538A" w:rsidRDefault="00AC799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E7549EE" w14:textId="77777777" w:rsidR="00AC799B" w:rsidRPr="004B538A" w:rsidRDefault="00AC799B"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E807240" w14:textId="77777777" w:rsidTr="00F91D5B">
        <w:tc>
          <w:tcPr>
            <w:tcW w:w="2037" w:type="dxa"/>
          </w:tcPr>
          <w:p w14:paraId="6BFA4AB7" w14:textId="104FD8BA"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C112FBC" w14:textId="623A0F8A"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5950" w:type="dxa"/>
          </w:tcPr>
          <w:p w14:paraId="3A6136CF" w14:textId="6873154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As the ongoing RACH procedure is also aiming to recover another TRP, we think it can be continued. Otherwise, stop the ongoing RACH and re-initiate the BFR MAC CE reporting for the second TRP may cause </w:t>
            </w:r>
            <w:proofErr w:type="spellStart"/>
            <w:r>
              <w:rPr>
                <w:rFonts w:ascii="Arial" w:eastAsia="DengXian" w:hAnsi="Arial" w:cs="Arial"/>
                <w:sz w:val="22"/>
                <w:szCs w:val="22"/>
                <w:lang w:eastAsia="zh-CN"/>
              </w:rPr>
              <w:t>redundent</w:t>
            </w:r>
            <w:proofErr w:type="spellEnd"/>
            <w:r>
              <w:rPr>
                <w:rFonts w:ascii="Arial" w:eastAsia="DengXian" w:hAnsi="Arial" w:cs="Arial"/>
                <w:sz w:val="22"/>
                <w:szCs w:val="22"/>
                <w:lang w:eastAsia="zh-CN"/>
              </w:rPr>
              <w:t xml:space="preserve"> transmission as well as extra latency.</w:t>
            </w:r>
          </w:p>
        </w:tc>
      </w:tr>
      <w:tr w:rsidR="00023B89" w:rsidRPr="004B538A" w14:paraId="355044BA" w14:textId="77777777" w:rsidTr="00F91D5B">
        <w:tc>
          <w:tcPr>
            <w:tcW w:w="2037" w:type="dxa"/>
          </w:tcPr>
          <w:p w14:paraId="60ABCCED" w14:textId="25805BC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9E18B78" w14:textId="484E2FB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1CB05F99" w14:textId="7A898FC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tc>
      </w:tr>
      <w:tr w:rsidR="00023B89" w:rsidRPr="004B538A" w14:paraId="209294D4" w14:textId="77777777" w:rsidTr="00F91D5B">
        <w:tc>
          <w:tcPr>
            <w:tcW w:w="2037" w:type="dxa"/>
          </w:tcPr>
          <w:p w14:paraId="63696CBC" w14:textId="7BE64CA0" w:rsidR="00023B89" w:rsidRPr="00F60AD3" w:rsidRDefault="004F6ED5"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5E7D47FB" w14:textId="38977EB8" w:rsidR="00023B89" w:rsidRPr="00F60AD3" w:rsidRDefault="00DD333A"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14:paraId="073F404E" w14:textId="3B1237B8" w:rsidR="00C97930" w:rsidRPr="00F60AD3" w:rsidRDefault="00967AC5"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 xml:space="preserve">imilar view as Nokia that TRP has recovered </w:t>
            </w:r>
            <w:r w:rsidR="003F1373">
              <w:rPr>
                <w:rFonts w:ascii="Arial" w:eastAsia="Malgun Gothic" w:hAnsi="Arial" w:cs="Arial"/>
                <w:sz w:val="22"/>
                <w:szCs w:val="22"/>
                <w:lang w:eastAsia="zh-CN"/>
              </w:rPr>
              <w:t>is not clear.</w:t>
            </w:r>
          </w:p>
        </w:tc>
      </w:tr>
      <w:tr w:rsidR="00023B89" w:rsidRPr="004B538A" w14:paraId="6C4C79B5" w14:textId="77777777" w:rsidTr="00F91D5B">
        <w:tc>
          <w:tcPr>
            <w:tcW w:w="2037" w:type="dxa"/>
          </w:tcPr>
          <w:p w14:paraId="32644E1A" w14:textId="28AD0963" w:rsidR="00023B89" w:rsidRPr="00F60AD3" w:rsidRDefault="008C57B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D15010E" w14:textId="34B7C180" w:rsidR="00023B89" w:rsidRPr="00F60AD3" w:rsidRDefault="00793BA7"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9D6461C" w14:textId="1AD50EB0" w:rsidR="00023B89" w:rsidRPr="00F60AD3" w:rsidRDefault="008650C9" w:rsidP="00023B89">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064EA4" w:rsidRPr="004B538A" w14:paraId="1BC49674" w14:textId="77777777" w:rsidTr="00F91D5B">
        <w:tc>
          <w:tcPr>
            <w:tcW w:w="2037" w:type="dxa"/>
          </w:tcPr>
          <w:p w14:paraId="4CE61747" w14:textId="40B7D558" w:rsidR="00064EA4" w:rsidRPr="00F60AD3" w:rsidRDefault="00064EA4" w:rsidP="00064EA4">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217E8D1" w14:textId="67806C4E" w:rsidR="00064EA4" w:rsidRPr="00F60AD3" w:rsidRDefault="00064EA4" w:rsidP="00064EA4">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5A4B7496" w14:textId="77777777" w:rsidR="00064EA4" w:rsidRPr="00F60AD3" w:rsidRDefault="00064EA4" w:rsidP="00064EA4">
            <w:pPr>
              <w:rPr>
                <w:rFonts w:ascii="Arial" w:eastAsia="Malgun Gothic" w:hAnsi="Arial" w:cs="Arial"/>
                <w:sz w:val="22"/>
                <w:szCs w:val="22"/>
                <w:lang w:eastAsia="ko-KR"/>
              </w:rPr>
            </w:pPr>
          </w:p>
        </w:tc>
      </w:tr>
      <w:tr w:rsidR="00064EA4" w:rsidRPr="004B538A" w14:paraId="6DD6F16D" w14:textId="77777777" w:rsidTr="00F91D5B">
        <w:tc>
          <w:tcPr>
            <w:tcW w:w="2037" w:type="dxa"/>
          </w:tcPr>
          <w:p w14:paraId="5FCCB28F" w14:textId="77777777" w:rsidR="00064EA4" w:rsidRPr="00F60AD3" w:rsidRDefault="00064EA4" w:rsidP="00064EA4">
            <w:pPr>
              <w:rPr>
                <w:rFonts w:ascii="Arial" w:eastAsia="Malgun Gothic" w:hAnsi="Arial" w:cs="Arial"/>
                <w:sz w:val="22"/>
                <w:szCs w:val="22"/>
                <w:lang w:eastAsia="ko-KR"/>
              </w:rPr>
            </w:pPr>
          </w:p>
        </w:tc>
        <w:tc>
          <w:tcPr>
            <w:tcW w:w="1559" w:type="dxa"/>
          </w:tcPr>
          <w:p w14:paraId="4AEB10A9" w14:textId="77777777" w:rsidR="00064EA4" w:rsidRPr="00F60AD3" w:rsidRDefault="00064EA4" w:rsidP="00064EA4">
            <w:pPr>
              <w:rPr>
                <w:rFonts w:ascii="Arial" w:eastAsia="Malgun Gothic" w:hAnsi="Arial" w:cs="Arial"/>
                <w:sz w:val="22"/>
                <w:szCs w:val="22"/>
                <w:lang w:eastAsia="ko-KR"/>
              </w:rPr>
            </w:pPr>
          </w:p>
        </w:tc>
        <w:tc>
          <w:tcPr>
            <w:tcW w:w="5950" w:type="dxa"/>
          </w:tcPr>
          <w:p w14:paraId="36EAEEC6" w14:textId="77777777" w:rsidR="00064EA4" w:rsidRPr="00F60AD3" w:rsidRDefault="00064EA4" w:rsidP="00064EA4">
            <w:pPr>
              <w:rPr>
                <w:rFonts w:ascii="Arial" w:eastAsia="Malgun Gothic" w:hAnsi="Arial" w:cs="Arial"/>
                <w:sz w:val="22"/>
                <w:szCs w:val="22"/>
                <w:lang w:eastAsia="ko-KR"/>
              </w:rPr>
            </w:pPr>
          </w:p>
        </w:tc>
      </w:tr>
      <w:tr w:rsidR="00064EA4" w:rsidRPr="004B538A" w14:paraId="0C90049D" w14:textId="77777777" w:rsidTr="00F91D5B">
        <w:tc>
          <w:tcPr>
            <w:tcW w:w="2037" w:type="dxa"/>
          </w:tcPr>
          <w:p w14:paraId="69F8D815" w14:textId="77777777" w:rsidR="00064EA4" w:rsidRPr="00F60AD3" w:rsidRDefault="00064EA4" w:rsidP="00064EA4">
            <w:pPr>
              <w:rPr>
                <w:rFonts w:ascii="Arial" w:eastAsia="Malgun Gothic" w:hAnsi="Arial" w:cs="Arial"/>
                <w:sz w:val="22"/>
                <w:szCs w:val="22"/>
                <w:lang w:eastAsia="ko-KR"/>
              </w:rPr>
            </w:pPr>
          </w:p>
        </w:tc>
        <w:tc>
          <w:tcPr>
            <w:tcW w:w="1559" w:type="dxa"/>
          </w:tcPr>
          <w:p w14:paraId="0A8696A4" w14:textId="77777777" w:rsidR="00064EA4" w:rsidRPr="00F60AD3" w:rsidRDefault="00064EA4" w:rsidP="00064EA4">
            <w:pPr>
              <w:rPr>
                <w:rFonts w:ascii="Arial" w:eastAsia="Malgun Gothic" w:hAnsi="Arial" w:cs="Arial"/>
                <w:sz w:val="22"/>
                <w:szCs w:val="22"/>
                <w:lang w:eastAsia="ko-KR"/>
              </w:rPr>
            </w:pPr>
          </w:p>
        </w:tc>
        <w:tc>
          <w:tcPr>
            <w:tcW w:w="5950" w:type="dxa"/>
          </w:tcPr>
          <w:p w14:paraId="684DD277" w14:textId="77777777" w:rsidR="00064EA4" w:rsidRPr="00F60AD3" w:rsidRDefault="00064EA4" w:rsidP="00064EA4">
            <w:pPr>
              <w:rPr>
                <w:rFonts w:ascii="Arial" w:eastAsia="Malgun Gothic" w:hAnsi="Arial" w:cs="Arial"/>
                <w:sz w:val="22"/>
                <w:szCs w:val="22"/>
                <w:lang w:eastAsia="ko-KR"/>
              </w:rPr>
            </w:pPr>
          </w:p>
        </w:tc>
      </w:tr>
      <w:tr w:rsidR="00064EA4" w:rsidRPr="004B538A" w14:paraId="27167339" w14:textId="77777777" w:rsidTr="00F91D5B">
        <w:tc>
          <w:tcPr>
            <w:tcW w:w="2037" w:type="dxa"/>
          </w:tcPr>
          <w:p w14:paraId="0C0DA54C" w14:textId="77777777" w:rsidR="00064EA4" w:rsidRPr="00F60AD3" w:rsidRDefault="00064EA4" w:rsidP="00064EA4">
            <w:pPr>
              <w:rPr>
                <w:rFonts w:ascii="Arial" w:eastAsia="Malgun Gothic" w:hAnsi="Arial" w:cs="Arial"/>
                <w:sz w:val="22"/>
                <w:szCs w:val="22"/>
                <w:lang w:eastAsia="ko-KR"/>
              </w:rPr>
            </w:pPr>
          </w:p>
        </w:tc>
        <w:tc>
          <w:tcPr>
            <w:tcW w:w="1559" w:type="dxa"/>
          </w:tcPr>
          <w:p w14:paraId="028B192C" w14:textId="77777777" w:rsidR="00064EA4" w:rsidRPr="00F60AD3" w:rsidRDefault="00064EA4" w:rsidP="00064EA4">
            <w:pPr>
              <w:rPr>
                <w:rFonts w:ascii="Arial" w:eastAsia="Malgun Gothic" w:hAnsi="Arial" w:cs="Arial"/>
                <w:sz w:val="22"/>
                <w:szCs w:val="22"/>
                <w:lang w:eastAsia="ko-KR"/>
              </w:rPr>
            </w:pPr>
          </w:p>
        </w:tc>
        <w:tc>
          <w:tcPr>
            <w:tcW w:w="5950" w:type="dxa"/>
          </w:tcPr>
          <w:p w14:paraId="2D51682E" w14:textId="77777777" w:rsidR="00064EA4" w:rsidRPr="00F60AD3" w:rsidRDefault="00064EA4" w:rsidP="00064EA4">
            <w:pPr>
              <w:rPr>
                <w:rFonts w:ascii="Arial" w:eastAsia="Malgun Gothic" w:hAnsi="Arial" w:cs="Arial"/>
                <w:sz w:val="22"/>
                <w:szCs w:val="22"/>
                <w:lang w:eastAsia="ko-KR"/>
              </w:rPr>
            </w:pPr>
          </w:p>
        </w:tc>
      </w:tr>
      <w:tr w:rsidR="00064EA4" w:rsidRPr="004B538A" w14:paraId="306603DC" w14:textId="77777777" w:rsidTr="00F91D5B">
        <w:tc>
          <w:tcPr>
            <w:tcW w:w="2037" w:type="dxa"/>
          </w:tcPr>
          <w:p w14:paraId="234F1944" w14:textId="77777777" w:rsidR="00064EA4" w:rsidRPr="00F60AD3" w:rsidRDefault="00064EA4" w:rsidP="00064EA4">
            <w:pPr>
              <w:rPr>
                <w:rFonts w:ascii="Arial" w:eastAsia="Malgun Gothic" w:hAnsi="Arial" w:cs="Arial"/>
                <w:sz w:val="22"/>
                <w:szCs w:val="22"/>
                <w:lang w:eastAsia="ko-KR"/>
              </w:rPr>
            </w:pPr>
          </w:p>
        </w:tc>
        <w:tc>
          <w:tcPr>
            <w:tcW w:w="1559" w:type="dxa"/>
          </w:tcPr>
          <w:p w14:paraId="2C890B17" w14:textId="77777777" w:rsidR="00064EA4" w:rsidRPr="00F60AD3" w:rsidRDefault="00064EA4" w:rsidP="00064EA4">
            <w:pPr>
              <w:rPr>
                <w:rFonts w:ascii="Arial" w:eastAsia="Malgun Gothic" w:hAnsi="Arial" w:cs="Arial"/>
                <w:sz w:val="22"/>
                <w:szCs w:val="22"/>
                <w:lang w:eastAsia="ko-KR"/>
              </w:rPr>
            </w:pPr>
          </w:p>
        </w:tc>
        <w:tc>
          <w:tcPr>
            <w:tcW w:w="5950" w:type="dxa"/>
          </w:tcPr>
          <w:p w14:paraId="207B2C7A" w14:textId="77777777" w:rsidR="00064EA4" w:rsidRPr="00F60AD3" w:rsidRDefault="00064EA4" w:rsidP="00064EA4">
            <w:pPr>
              <w:rPr>
                <w:rFonts w:ascii="Arial" w:eastAsia="Malgun Gothic" w:hAnsi="Arial" w:cs="Arial"/>
                <w:sz w:val="22"/>
                <w:szCs w:val="22"/>
                <w:lang w:eastAsia="ko-KR"/>
              </w:rPr>
            </w:pPr>
          </w:p>
        </w:tc>
      </w:tr>
      <w:tr w:rsidR="00064EA4" w:rsidRPr="004B538A" w14:paraId="54EE22A7" w14:textId="77777777" w:rsidTr="00F91D5B">
        <w:tc>
          <w:tcPr>
            <w:tcW w:w="2037" w:type="dxa"/>
          </w:tcPr>
          <w:p w14:paraId="54AEE9F5" w14:textId="77777777" w:rsidR="00064EA4" w:rsidRPr="00F60AD3" w:rsidRDefault="00064EA4" w:rsidP="00064EA4">
            <w:pPr>
              <w:rPr>
                <w:rFonts w:ascii="Arial" w:eastAsia="Malgun Gothic" w:hAnsi="Arial" w:cs="Arial"/>
                <w:sz w:val="22"/>
                <w:szCs w:val="22"/>
                <w:lang w:eastAsia="ko-KR"/>
              </w:rPr>
            </w:pPr>
          </w:p>
        </w:tc>
        <w:tc>
          <w:tcPr>
            <w:tcW w:w="1559" w:type="dxa"/>
          </w:tcPr>
          <w:p w14:paraId="55525071" w14:textId="77777777" w:rsidR="00064EA4" w:rsidRPr="00F60AD3" w:rsidRDefault="00064EA4" w:rsidP="00064EA4">
            <w:pPr>
              <w:rPr>
                <w:rFonts w:ascii="Arial" w:eastAsia="Malgun Gothic" w:hAnsi="Arial" w:cs="Arial"/>
                <w:sz w:val="22"/>
                <w:szCs w:val="22"/>
                <w:lang w:eastAsia="ko-KR"/>
              </w:rPr>
            </w:pPr>
          </w:p>
        </w:tc>
        <w:tc>
          <w:tcPr>
            <w:tcW w:w="5950" w:type="dxa"/>
          </w:tcPr>
          <w:p w14:paraId="51E4E33B" w14:textId="77777777" w:rsidR="00064EA4" w:rsidRPr="00F60AD3" w:rsidRDefault="00064EA4" w:rsidP="00064EA4">
            <w:pPr>
              <w:rPr>
                <w:rFonts w:ascii="Arial" w:eastAsia="Malgun Gothic" w:hAnsi="Arial" w:cs="Arial"/>
                <w:sz w:val="22"/>
                <w:szCs w:val="22"/>
                <w:lang w:eastAsia="ko-KR"/>
              </w:rPr>
            </w:pPr>
          </w:p>
        </w:tc>
      </w:tr>
      <w:tr w:rsidR="00064EA4" w:rsidRPr="004B538A" w14:paraId="13984140" w14:textId="77777777" w:rsidTr="00F91D5B">
        <w:tc>
          <w:tcPr>
            <w:tcW w:w="2037" w:type="dxa"/>
          </w:tcPr>
          <w:p w14:paraId="4EB440CD" w14:textId="77777777" w:rsidR="00064EA4" w:rsidRPr="00F60AD3" w:rsidRDefault="00064EA4" w:rsidP="00064EA4">
            <w:pPr>
              <w:rPr>
                <w:rFonts w:ascii="Arial" w:eastAsia="Malgun Gothic" w:hAnsi="Arial" w:cs="Arial"/>
                <w:sz w:val="22"/>
                <w:szCs w:val="22"/>
                <w:lang w:eastAsia="ko-KR"/>
              </w:rPr>
            </w:pPr>
          </w:p>
        </w:tc>
        <w:tc>
          <w:tcPr>
            <w:tcW w:w="1559" w:type="dxa"/>
          </w:tcPr>
          <w:p w14:paraId="7426D408" w14:textId="77777777" w:rsidR="00064EA4" w:rsidRPr="00F60AD3" w:rsidRDefault="00064EA4" w:rsidP="00064EA4">
            <w:pPr>
              <w:rPr>
                <w:rFonts w:ascii="Arial" w:eastAsia="Malgun Gothic" w:hAnsi="Arial" w:cs="Arial"/>
                <w:sz w:val="22"/>
                <w:szCs w:val="22"/>
                <w:lang w:eastAsia="ko-KR"/>
              </w:rPr>
            </w:pPr>
          </w:p>
        </w:tc>
        <w:tc>
          <w:tcPr>
            <w:tcW w:w="5950" w:type="dxa"/>
          </w:tcPr>
          <w:p w14:paraId="10A135C3" w14:textId="77777777" w:rsidR="00064EA4" w:rsidRPr="00F60AD3" w:rsidRDefault="00064EA4" w:rsidP="00064EA4">
            <w:pPr>
              <w:rPr>
                <w:rFonts w:ascii="Arial" w:eastAsia="Malgun Gothic" w:hAnsi="Arial" w:cs="Arial"/>
                <w:sz w:val="22"/>
                <w:szCs w:val="22"/>
                <w:lang w:eastAsia="ko-KR"/>
              </w:rPr>
            </w:pPr>
          </w:p>
        </w:tc>
      </w:tr>
    </w:tbl>
    <w:p w14:paraId="22300E9E" w14:textId="23DBCFAC" w:rsidR="00AC799B" w:rsidRDefault="00AC799B" w:rsidP="0083490B">
      <w:pPr>
        <w:rPr>
          <w:rFonts w:asciiTheme="majorBidi" w:eastAsia="Malgun Gothic" w:hAnsiTheme="majorBidi" w:cstheme="majorBidi"/>
          <w:b/>
          <w:bCs/>
          <w:sz w:val="22"/>
          <w:szCs w:val="22"/>
          <w:lang w:eastAsia="ko-KR"/>
        </w:rPr>
      </w:pPr>
    </w:p>
    <w:p w14:paraId="57E15F27" w14:textId="243645F2" w:rsidR="00F91D5B" w:rsidRDefault="00F91D5B" w:rsidP="00F91D5B">
      <w:pPr>
        <w:pStyle w:val="Heading2"/>
        <w:numPr>
          <w:ilvl w:val="2"/>
          <w:numId w:val="9"/>
        </w:numPr>
      </w:pPr>
      <w:r>
        <w:t>Handling overlapping between PUCCH resources</w:t>
      </w:r>
    </w:p>
    <w:p w14:paraId="58243E01" w14:textId="77777777" w:rsidR="00F91D5B" w:rsidRPr="00F91D5B" w:rsidRDefault="00F91D5B" w:rsidP="00F91D5B">
      <w:pPr>
        <w:rPr>
          <w:rFonts w:asciiTheme="majorBidi" w:hAnsiTheme="majorBidi" w:cstheme="majorBidi"/>
          <w:sz w:val="22"/>
          <w:szCs w:val="22"/>
        </w:rPr>
      </w:pPr>
      <w:proofErr w:type="spellStart"/>
      <w:r w:rsidRPr="00F91D5B">
        <w:rPr>
          <w:rFonts w:asciiTheme="majorBidi" w:hAnsiTheme="majorBidi" w:cstheme="majorBidi"/>
          <w:sz w:val="22"/>
          <w:szCs w:val="22"/>
        </w:rPr>
        <w:t>Accoriding</w:t>
      </w:r>
      <w:proofErr w:type="spellEnd"/>
      <w:r w:rsidRPr="00F91D5B">
        <w:rPr>
          <w:rFonts w:asciiTheme="majorBidi" w:hAnsiTheme="majorBidi" w:cstheme="majorBidi"/>
          <w:sz w:val="22"/>
          <w:szCs w:val="22"/>
        </w:rPr>
        <w:t xml:space="preserve"> to legacy procedure</w:t>
      </w:r>
    </w:p>
    <w:p w14:paraId="17F0C912" w14:textId="0B5E7163" w:rsidR="00F91D5B" w:rsidRPr="00F91D5B" w:rsidRDefault="00F91D5B" w:rsidP="00F91D5B">
      <w:pPr>
        <w:pStyle w:val="ListParagraph"/>
        <w:numPr>
          <w:ilvl w:val="0"/>
          <w:numId w:val="11"/>
        </w:numPr>
        <w:rPr>
          <w:rFonts w:asciiTheme="majorBidi" w:hAnsiTheme="majorBidi" w:cstheme="majorBidi"/>
        </w:rPr>
      </w:pPr>
      <w:r w:rsidRPr="00F91D5B">
        <w:rPr>
          <w:rFonts w:asciiTheme="majorBidi" w:hAnsiTheme="majorBidi" w:cstheme="majorBidi"/>
          <w:noProof/>
        </w:rPr>
        <w:t xml:space="preserve">When the MAC entity has pending SR for SCell beam failure recovery and the MAC entity has one or more PUCCH resources overlapping with PUCCH resource for SCell beam failure recovery for the SR </w:t>
      </w:r>
      <w:r w:rsidRPr="00F91D5B">
        <w:rPr>
          <w:rFonts w:asciiTheme="majorBidi" w:hAnsiTheme="majorBidi" w:cstheme="majorBidi"/>
          <w:noProof/>
        </w:rPr>
        <w:lastRenderedPageBreak/>
        <w:t>transmission occasion, the MAC entity considers only the PUCCH resource for SCell beam failure recovery as valid</w:t>
      </w:r>
    </w:p>
    <w:p w14:paraId="35763ACF" w14:textId="63722391" w:rsidR="00F91D5B" w:rsidRDefault="00F91D5B" w:rsidP="00F91D5B">
      <w:r>
        <w:rPr>
          <w:rFonts w:asciiTheme="majorBidi" w:hAnsiTheme="majorBidi" w:cstheme="majorBidi"/>
          <w:sz w:val="22"/>
          <w:szCs w:val="22"/>
        </w:rPr>
        <w:t xml:space="preserve">[11] </w:t>
      </w:r>
      <w:r w:rsidRPr="0083490B">
        <w:rPr>
          <w:rFonts w:asciiTheme="majorBidi" w:hAnsiTheme="majorBidi" w:cstheme="majorBidi"/>
          <w:sz w:val="22"/>
          <w:szCs w:val="22"/>
        </w:rPr>
        <w:t>For multi TRP beam failure detection and recovery</w:t>
      </w:r>
      <w:r>
        <w:t>, when the MAC entity has pending SR for beam failure recovery of a BFD-RS set, the PUCCH resource for beam failure recovery of that BFD-RS set for the SR transmission occasion can overlap with PUCCH resources for other purposes (</w:t>
      </w:r>
      <w:proofErr w:type="gramStart"/>
      <w:r>
        <w:t>e.g.</w:t>
      </w:r>
      <w:proofErr w:type="gramEnd"/>
      <w:r>
        <w:t xml:space="preserve"> BSR). The issue is which one should be prioritized. It is proposed in [11] that, </w:t>
      </w:r>
    </w:p>
    <w:p w14:paraId="42BAD173" w14:textId="291AB6AE" w:rsidR="00F91D5B" w:rsidRPr="00F91D5B" w:rsidRDefault="00F91D5B" w:rsidP="00F91D5B">
      <w:pPr>
        <w:pStyle w:val="ListParagraph"/>
        <w:numPr>
          <w:ilvl w:val="0"/>
          <w:numId w:val="11"/>
        </w:numPr>
        <w:rPr>
          <w:rFonts w:asciiTheme="majorBidi" w:eastAsia="Malgun Gothic" w:hAnsiTheme="majorBidi" w:cstheme="majorBidi"/>
          <w:lang w:eastAsia="ko-KR"/>
        </w:rPr>
      </w:pPr>
      <w:r w:rsidRPr="00F91D5B">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87C93CF" w14:textId="5E291480" w:rsidR="00F91D5B" w:rsidRPr="00F91D5B" w:rsidRDefault="00F91D5B" w:rsidP="00F91D5B">
      <w:pPr>
        <w:rPr>
          <w:rFonts w:asciiTheme="majorBidi" w:hAnsiTheme="majorBidi" w:cstheme="majorBidi"/>
          <w:sz w:val="22"/>
          <w:szCs w:val="22"/>
        </w:rPr>
      </w:pPr>
      <w:r w:rsidRPr="00F91D5B">
        <w:rPr>
          <w:rFonts w:cs="Calibri"/>
          <w:b/>
          <w:bCs/>
          <w:sz w:val="22"/>
          <w:szCs w:val="22"/>
        </w:rPr>
        <w:t>Q1</w:t>
      </w:r>
      <w:r w:rsidR="00B74B5B">
        <w:rPr>
          <w:rFonts w:cs="Calibri"/>
          <w:b/>
          <w:bCs/>
          <w:sz w:val="22"/>
          <w:szCs w:val="22"/>
        </w:rPr>
        <w:t>4</w:t>
      </w:r>
      <w:r w:rsidRPr="00F91D5B">
        <w:rPr>
          <w:rFonts w:cs="Calibri"/>
          <w:b/>
          <w:bCs/>
          <w:sz w:val="22"/>
          <w:szCs w:val="22"/>
        </w:rPr>
        <w:t>: Do you agree with the following proposal?</w:t>
      </w:r>
    </w:p>
    <w:p w14:paraId="6ECCF07B" w14:textId="2A3959AA" w:rsidR="00F91D5B" w:rsidRPr="00F91D5B" w:rsidRDefault="00F91D5B" w:rsidP="00F91D5B">
      <w:pPr>
        <w:pStyle w:val="ListParagraph"/>
        <w:numPr>
          <w:ilvl w:val="0"/>
          <w:numId w:val="11"/>
        </w:numPr>
        <w:rPr>
          <w:rFonts w:asciiTheme="majorBidi" w:eastAsia="Malgun Gothic" w:hAnsiTheme="majorBidi" w:cstheme="majorBidi"/>
          <w:b/>
          <w:bCs/>
          <w:lang w:eastAsia="ko-KR"/>
        </w:rPr>
      </w:pPr>
      <w:r w:rsidRPr="00F91D5B">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TableGrid"/>
        <w:tblW w:w="0" w:type="auto"/>
        <w:tblInd w:w="85" w:type="dxa"/>
        <w:tblLook w:val="04A0" w:firstRow="1" w:lastRow="0" w:firstColumn="1" w:lastColumn="0" w:noHBand="0" w:noVBand="1"/>
      </w:tblPr>
      <w:tblGrid>
        <w:gridCol w:w="2008"/>
        <w:gridCol w:w="1745"/>
        <w:gridCol w:w="5793"/>
      </w:tblGrid>
      <w:tr w:rsidR="00F91D5B" w14:paraId="0B38F5DB" w14:textId="77777777" w:rsidTr="008D7C5F">
        <w:tc>
          <w:tcPr>
            <w:tcW w:w="2008" w:type="dxa"/>
            <w:shd w:val="clear" w:color="auto" w:fill="D9D9D9" w:themeFill="background1" w:themeFillShade="D9"/>
          </w:tcPr>
          <w:p w14:paraId="58D55514" w14:textId="77777777" w:rsidR="00F91D5B" w:rsidRPr="004B538A" w:rsidRDefault="00F91D5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745" w:type="dxa"/>
            <w:shd w:val="clear" w:color="auto" w:fill="D9D9D9" w:themeFill="background1" w:themeFillShade="D9"/>
          </w:tcPr>
          <w:p w14:paraId="0B2DB576" w14:textId="5BE78F08" w:rsidR="00F91D5B" w:rsidRPr="004B538A" w:rsidRDefault="00A45F44" w:rsidP="002A6CBC">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7397377F" w14:textId="77777777" w:rsidR="00F91D5B" w:rsidRPr="004B538A" w:rsidRDefault="00F91D5B" w:rsidP="002A6CBC">
            <w:pPr>
              <w:rPr>
                <w:rFonts w:eastAsia="Malgun Gothic"/>
                <w:sz w:val="22"/>
                <w:szCs w:val="22"/>
                <w:lang w:eastAsia="ko-KR"/>
              </w:rPr>
            </w:pPr>
            <w:r w:rsidRPr="004B538A">
              <w:rPr>
                <w:rFonts w:eastAsia="Malgun Gothic" w:hint="eastAsia"/>
                <w:sz w:val="22"/>
                <w:szCs w:val="22"/>
                <w:lang w:eastAsia="ko-KR"/>
              </w:rPr>
              <w:t>Comments</w:t>
            </w:r>
          </w:p>
        </w:tc>
      </w:tr>
      <w:tr w:rsidR="000A1582" w14:paraId="52CCEB82" w14:textId="77777777" w:rsidTr="008D7C5F">
        <w:tc>
          <w:tcPr>
            <w:tcW w:w="2008" w:type="dxa"/>
          </w:tcPr>
          <w:p w14:paraId="233C89A2" w14:textId="5E3DA04B" w:rsidR="000A1582" w:rsidRPr="00F60AD3" w:rsidRDefault="000A1582" w:rsidP="000A1582">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745" w:type="dxa"/>
          </w:tcPr>
          <w:p w14:paraId="6478D2BB" w14:textId="7D3B54E7" w:rsidR="000A1582" w:rsidRPr="00F60AD3" w:rsidRDefault="000A1582" w:rsidP="000A1582">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793" w:type="dxa"/>
          </w:tcPr>
          <w:p w14:paraId="0A3949B2" w14:textId="77777777" w:rsidR="000A1582" w:rsidRPr="00E5786E" w:rsidRDefault="000A1582" w:rsidP="000A1582">
            <w:pPr>
              <w:rPr>
                <w:rFonts w:ascii="Arial" w:eastAsia="Malgun Gothic" w:hAnsi="Arial" w:cs="Arial"/>
                <w:sz w:val="22"/>
                <w:szCs w:val="22"/>
                <w:lang w:eastAsia="ko-KR"/>
              </w:rPr>
            </w:pPr>
          </w:p>
        </w:tc>
      </w:tr>
      <w:tr w:rsidR="00023B89" w:rsidRPr="004B538A" w14:paraId="73B45F73" w14:textId="77777777" w:rsidTr="008D7C5F">
        <w:tc>
          <w:tcPr>
            <w:tcW w:w="2008" w:type="dxa"/>
          </w:tcPr>
          <w:p w14:paraId="1A73BCC3" w14:textId="10A06CBC"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45" w:type="dxa"/>
          </w:tcPr>
          <w:p w14:paraId="651D32D8" w14:textId="75782C5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C34768A" w14:textId="1E49900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023B89" w:rsidRPr="004B538A" w14:paraId="6CDFF6C5" w14:textId="77777777" w:rsidTr="008D7C5F">
        <w:tc>
          <w:tcPr>
            <w:tcW w:w="2008" w:type="dxa"/>
          </w:tcPr>
          <w:p w14:paraId="69BEBE61" w14:textId="4E1DD2B9" w:rsidR="00023B89" w:rsidRPr="00F60AD3" w:rsidRDefault="00A468AE"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45" w:type="dxa"/>
          </w:tcPr>
          <w:p w14:paraId="559A75F7" w14:textId="7D4F6945" w:rsidR="00023B89" w:rsidRPr="00F60AD3" w:rsidRDefault="00A468AE"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21AC5FB2" w14:textId="77777777" w:rsidR="00023B89" w:rsidRPr="00F60AD3" w:rsidRDefault="00023B89" w:rsidP="00023B89">
            <w:pPr>
              <w:rPr>
                <w:rFonts w:ascii="Arial" w:eastAsia="Malgun Gothic" w:hAnsi="Arial" w:cs="Arial"/>
                <w:sz w:val="22"/>
                <w:szCs w:val="22"/>
                <w:lang w:eastAsia="ko-KR"/>
              </w:rPr>
            </w:pPr>
          </w:p>
        </w:tc>
      </w:tr>
      <w:tr w:rsidR="00023B89" w:rsidRPr="004B538A" w14:paraId="369CA5C4" w14:textId="77777777" w:rsidTr="008D7C5F">
        <w:tc>
          <w:tcPr>
            <w:tcW w:w="2008" w:type="dxa"/>
          </w:tcPr>
          <w:p w14:paraId="670ACBDD" w14:textId="7092B06E" w:rsidR="00023B89" w:rsidRPr="00F60AD3" w:rsidRDefault="004C64D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45" w:type="dxa"/>
          </w:tcPr>
          <w:p w14:paraId="243BD77F" w14:textId="3984A027" w:rsidR="00023B89" w:rsidRPr="00F60AD3" w:rsidRDefault="00D846BE"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6C6E06E" w14:textId="77777777" w:rsidR="00023B89" w:rsidRPr="00F60AD3" w:rsidRDefault="00023B89" w:rsidP="00023B89">
            <w:pPr>
              <w:rPr>
                <w:rFonts w:ascii="Arial" w:eastAsia="Malgun Gothic" w:hAnsi="Arial" w:cs="Arial"/>
                <w:sz w:val="22"/>
                <w:szCs w:val="22"/>
                <w:lang w:eastAsia="ko-KR"/>
              </w:rPr>
            </w:pPr>
          </w:p>
        </w:tc>
      </w:tr>
      <w:tr w:rsidR="00023B89" w:rsidRPr="004B538A" w14:paraId="11162D19" w14:textId="77777777" w:rsidTr="008D7C5F">
        <w:tc>
          <w:tcPr>
            <w:tcW w:w="2008" w:type="dxa"/>
          </w:tcPr>
          <w:p w14:paraId="329026D2" w14:textId="66A496B8" w:rsidR="00023B89"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45" w:type="dxa"/>
          </w:tcPr>
          <w:p w14:paraId="5F2E1F3A" w14:textId="08AD5A70" w:rsidR="00023B89"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0770E537" w14:textId="77777777" w:rsidR="00023B89" w:rsidRPr="00F60AD3" w:rsidRDefault="00023B89" w:rsidP="00023B89">
            <w:pPr>
              <w:rPr>
                <w:rFonts w:ascii="Arial" w:eastAsia="Malgun Gothic" w:hAnsi="Arial" w:cs="Arial"/>
                <w:sz w:val="22"/>
                <w:szCs w:val="22"/>
                <w:lang w:eastAsia="ko-KR"/>
              </w:rPr>
            </w:pPr>
          </w:p>
        </w:tc>
      </w:tr>
      <w:tr w:rsidR="008D7C5F" w:rsidRPr="004B538A" w14:paraId="299AF99E" w14:textId="77777777" w:rsidTr="008D7C5F">
        <w:tc>
          <w:tcPr>
            <w:tcW w:w="2008" w:type="dxa"/>
          </w:tcPr>
          <w:p w14:paraId="1ACCE1D0" w14:textId="21D61A1B" w:rsidR="008D7C5F" w:rsidRPr="00F60AD3" w:rsidRDefault="008D7C5F" w:rsidP="008D7C5F">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45" w:type="dxa"/>
          </w:tcPr>
          <w:p w14:paraId="40FFB836" w14:textId="2DB454A7" w:rsidR="008D7C5F" w:rsidRPr="00F60AD3" w:rsidRDefault="008D7C5F" w:rsidP="008D7C5F">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D4ACCAE" w14:textId="77777777" w:rsidR="008D7C5F" w:rsidRPr="00F60AD3" w:rsidRDefault="008D7C5F" w:rsidP="008D7C5F">
            <w:pPr>
              <w:rPr>
                <w:rFonts w:ascii="Arial" w:eastAsia="Malgun Gothic" w:hAnsi="Arial" w:cs="Arial"/>
                <w:sz w:val="22"/>
                <w:szCs w:val="22"/>
                <w:lang w:eastAsia="ko-KR"/>
              </w:rPr>
            </w:pPr>
          </w:p>
        </w:tc>
      </w:tr>
      <w:tr w:rsidR="008D7C5F" w:rsidRPr="004B538A" w14:paraId="033D9F4D" w14:textId="77777777" w:rsidTr="008D7C5F">
        <w:tc>
          <w:tcPr>
            <w:tcW w:w="2008" w:type="dxa"/>
          </w:tcPr>
          <w:p w14:paraId="3966E409" w14:textId="77777777" w:rsidR="008D7C5F" w:rsidRPr="00F60AD3" w:rsidRDefault="008D7C5F" w:rsidP="008D7C5F">
            <w:pPr>
              <w:rPr>
                <w:rFonts w:ascii="Arial" w:eastAsia="Malgun Gothic" w:hAnsi="Arial" w:cs="Arial"/>
                <w:sz w:val="22"/>
                <w:szCs w:val="22"/>
                <w:lang w:eastAsia="ko-KR"/>
              </w:rPr>
            </w:pPr>
          </w:p>
        </w:tc>
        <w:tc>
          <w:tcPr>
            <w:tcW w:w="1745" w:type="dxa"/>
          </w:tcPr>
          <w:p w14:paraId="3B470B9B" w14:textId="77777777" w:rsidR="008D7C5F" w:rsidRPr="00F60AD3" w:rsidRDefault="008D7C5F" w:rsidP="008D7C5F">
            <w:pPr>
              <w:rPr>
                <w:rFonts w:ascii="Arial" w:eastAsia="Malgun Gothic" w:hAnsi="Arial" w:cs="Arial"/>
                <w:sz w:val="22"/>
                <w:szCs w:val="22"/>
                <w:lang w:eastAsia="ko-KR"/>
              </w:rPr>
            </w:pPr>
          </w:p>
        </w:tc>
        <w:tc>
          <w:tcPr>
            <w:tcW w:w="5793" w:type="dxa"/>
          </w:tcPr>
          <w:p w14:paraId="2F950716" w14:textId="77777777" w:rsidR="008D7C5F" w:rsidRPr="00F60AD3" w:rsidRDefault="008D7C5F" w:rsidP="008D7C5F">
            <w:pPr>
              <w:rPr>
                <w:rFonts w:ascii="Arial" w:eastAsia="Malgun Gothic" w:hAnsi="Arial" w:cs="Arial"/>
                <w:sz w:val="22"/>
                <w:szCs w:val="22"/>
                <w:lang w:eastAsia="ko-KR"/>
              </w:rPr>
            </w:pPr>
          </w:p>
        </w:tc>
      </w:tr>
      <w:tr w:rsidR="008D7C5F" w:rsidRPr="004B538A" w14:paraId="0964FB8C" w14:textId="77777777" w:rsidTr="008D7C5F">
        <w:tc>
          <w:tcPr>
            <w:tcW w:w="2008" w:type="dxa"/>
          </w:tcPr>
          <w:p w14:paraId="6E150B4F" w14:textId="77777777" w:rsidR="008D7C5F" w:rsidRPr="00F60AD3" w:rsidRDefault="008D7C5F" w:rsidP="008D7C5F">
            <w:pPr>
              <w:rPr>
                <w:rFonts w:ascii="Arial" w:eastAsia="Malgun Gothic" w:hAnsi="Arial" w:cs="Arial"/>
                <w:sz w:val="22"/>
                <w:szCs w:val="22"/>
                <w:lang w:eastAsia="ko-KR"/>
              </w:rPr>
            </w:pPr>
          </w:p>
        </w:tc>
        <w:tc>
          <w:tcPr>
            <w:tcW w:w="1745" w:type="dxa"/>
          </w:tcPr>
          <w:p w14:paraId="385FDAB3" w14:textId="77777777" w:rsidR="008D7C5F" w:rsidRPr="00F60AD3" w:rsidRDefault="008D7C5F" w:rsidP="008D7C5F">
            <w:pPr>
              <w:rPr>
                <w:rFonts w:ascii="Arial" w:eastAsia="Malgun Gothic" w:hAnsi="Arial" w:cs="Arial"/>
                <w:sz w:val="22"/>
                <w:szCs w:val="22"/>
                <w:lang w:eastAsia="ko-KR"/>
              </w:rPr>
            </w:pPr>
          </w:p>
        </w:tc>
        <w:tc>
          <w:tcPr>
            <w:tcW w:w="5793" w:type="dxa"/>
          </w:tcPr>
          <w:p w14:paraId="5055DF51" w14:textId="77777777" w:rsidR="008D7C5F" w:rsidRPr="00F60AD3" w:rsidRDefault="008D7C5F" w:rsidP="008D7C5F">
            <w:pPr>
              <w:rPr>
                <w:rFonts w:ascii="Arial" w:eastAsia="Malgun Gothic" w:hAnsi="Arial" w:cs="Arial"/>
                <w:sz w:val="22"/>
                <w:szCs w:val="22"/>
                <w:lang w:eastAsia="ko-KR"/>
              </w:rPr>
            </w:pPr>
          </w:p>
        </w:tc>
      </w:tr>
      <w:tr w:rsidR="008D7C5F" w:rsidRPr="004B538A" w14:paraId="57CFF8F8" w14:textId="77777777" w:rsidTr="008D7C5F">
        <w:tc>
          <w:tcPr>
            <w:tcW w:w="2008" w:type="dxa"/>
          </w:tcPr>
          <w:p w14:paraId="0212EA87" w14:textId="77777777" w:rsidR="008D7C5F" w:rsidRPr="00F60AD3" w:rsidRDefault="008D7C5F" w:rsidP="008D7C5F">
            <w:pPr>
              <w:rPr>
                <w:rFonts w:ascii="Arial" w:eastAsia="Malgun Gothic" w:hAnsi="Arial" w:cs="Arial"/>
                <w:sz w:val="22"/>
                <w:szCs w:val="22"/>
                <w:lang w:eastAsia="ko-KR"/>
              </w:rPr>
            </w:pPr>
          </w:p>
        </w:tc>
        <w:tc>
          <w:tcPr>
            <w:tcW w:w="1745" w:type="dxa"/>
          </w:tcPr>
          <w:p w14:paraId="2ABBE728" w14:textId="77777777" w:rsidR="008D7C5F" w:rsidRPr="00F60AD3" w:rsidRDefault="008D7C5F" w:rsidP="008D7C5F">
            <w:pPr>
              <w:rPr>
                <w:rFonts w:ascii="Arial" w:eastAsia="Malgun Gothic" w:hAnsi="Arial" w:cs="Arial"/>
                <w:sz w:val="22"/>
                <w:szCs w:val="22"/>
                <w:lang w:eastAsia="ko-KR"/>
              </w:rPr>
            </w:pPr>
          </w:p>
        </w:tc>
        <w:tc>
          <w:tcPr>
            <w:tcW w:w="5793" w:type="dxa"/>
          </w:tcPr>
          <w:p w14:paraId="059FA029" w14:textId="77777777" w:rsidR="008D7C5F" w:rsidRPr="00F60AD3" w:rsidRDefault="008D7C5F" w:rsidP="008D7C5F">
            <w:pPr>
              <w:rPr>
                <w:rFonts w:ascii="Arial" w:eastAsia="Malgun Gothic" w:hAnsi="Arial" w:cs="Arial"/>
                <w:sz w:val="22"/>
                <w:szCs w:val="22"/>
                <w:lang w:eastAsia="ko-KR"/>
              </w:rPr>
            </w:pPr>
          </w:p>
        </w:tc>
      </w:tr>
      <w:tr w:rsidR="008D7C5F" w:rsidRPr="004B538A" w14:paraId="56730835" w14:textId="77777777" w:rsidTr="008D7C5F">
        <w:tc>
          <w:tcPr>
            <w:tcW w:w="2008" w:type="dxa"/>
          </w:tcPr>
          <w:p w14:paraId="608F2526" w14:textId="77777777" w:rsidR="008D7C5F" w:rsidRPr="00F60AD3" w:rsidRDefault="008D7C5F" w:rsidP="008D7C5F">
            <w:pPr>
              <w:rPr>
                <w:rFonts w:ascii="Arial" w:eastAsia="Malgun Gothic" w:hAnsi="Arial" w:cs="Arial"/>
                <w:sz w:val="22"/>
                <w:szCs w:val="22"/>
                <w:lang w:eastAsia="ko-KR"/>
              </w:rPr>
            </w:pPr>
          </w:p>
        </w:tc>
        <w:tc>
          <w:tcPr>
            <w:tcW w:w="1745" w:type="dxa"/>
          </w:tcPr>
          <w:p w14:paraId="6E910196" w14:textId="77777777" w:rsidR="008D7C5F" w:rsidRPr="00F60AD3" w:rsidRDefault="008D7C5F" w:rsidP="008D7C5F">
            <w:pPr>
              <w:rPr>
                <w:rFonts w:ascii="Arial" w:eastAsia="Malgun Gothic" w:hAnsi="Arial" w:cs="Arial"/>
                <w:sz w:val="22"/>
                <w:szCs w:val="22"/>
                <w:lang w:eastAsia="ko-KR"/>
              </w:rPr>
            </w:pPr>
          </w:p>
        </w:tc>
        <w:tc>
          <w:tcPr>
            <w:tcW w:w="5793" w:type="dxa"/>
          </w:tcPr>
          <w:p w14:paraId="4BF6CF14" w14:textId="77777777" w:rsidR="008D7C5F" w:rsidRPr="00F60AD3" w:rsidRDefault="008D7C5F" w:rsidP="008D7C5F">
            <w:pPr>
              <w:rPr>
                <w:rFonts w:ascii="Arial" w:eastAsia="Malgun Gothic" w:hAnsi="Arial" w:cs="Arial"/>
                <w:sz w:val="22"/>
                <w:szCs w:val="22"/>
                <w:lang w:eastAsia="ko-KR"/>
              </w:rPr>
            </w:pPr>
          </w:p>
        </w:tc>
      </w:tr>
      <w:tr w:rsidR="008D7C5F" w:rsidRPr="004B538A" w14:paraId="3E544E8E" w14:textId="77777777" w:rsidTr="008D7C5F">
        <w:tc>
          <w:tcPr>
            <w:tcW w:w="2008" w:type="dxa"/>
          </w:tcPr>
          <w:p w14:paraId="160EC035" w14:textId="77777777" w:rsidR="008D7C5F" w:rsidRPr="00F60AD3" w:rsidRDefault="008D7C5F" w:rsidP="008D7C5F">
            <w:pPr>
              <w:rPr>
                <w:rFonts w:ascii="Arial" w:eastAsia="Malgun Gothic" w:hAnsi="Arial" w:cs="Arial"/>
                <w:sz w:val="22"/>
                <w:szCs w:val="22"/>
                <w:lang w:eastAsia="ko-KR"/>
              </w:rPr>
            </w:pPr>
          </w:p>
        </w:tc>
        <w:tc>
          <w:tcPr>
            <w:tcW w:w="1745" w:type="dxa"/>
          </w:tcPr>
          <w:p w14:paraId="4EF07AC2" w14:textId="77777777" w:rsidR="008D7C5F" w:rsidRPr="00F60AD3" w:rsidRDefault="008D7C5F" w:rsidP="008D7C5F">
            <w:pPr>
              <w:rPr>
                <w:rFonts w:ascii="Arial" w:eastAsia="Malgun Gothic" w:hAnsi="Arial" w:cs="Arial"/>
                <w:sz w:val="22"/>
                <w:szCs w:val="22"/>
                <w:lang w:eastAsia="ko-KR"/>
              </w:rPr>
            </w:pPr>
          </w:p>
        </w:tc>
        <w:tc>
          <w:tcPr>
            <w:tcW w:w="5793" w:type="dxa"/>
          </w:tcPr>
          <w:p w14:paraId="7AA24595" w14:textId="77777777" w:rsidR="008D7C5F" w:rsidRPr="00F60AD3" w:rsidRDefault="008D7C5F" w:rsidP="008D7C5F">
            <w:pPr>
              <w:rPr>
                <w:rFonts w:ascii="Arial" w:eastAsia="Malgun Gothic" w:hAnsi="Arial" w:cs="Arial"/>
                <w:sz w:val="22"/>
                <w:szCs w:val="22"/>
                <w:lang w:eastAsia="ko-KR"/>
              </w:rPr>
            </w:pPr>
          </w:p>
        </w:tc>
      </w:tr>
    </w:tbl>
    <w:p w14:paraId="00DF0A88" w14:textId="77777777" w:rsidR="00F91D5B" w:rsidRPr="00F91D5B" w:rsidRDefault="00F91D5B" w:rsidP="00F91D5B">
      <w:pPr>
        <w:rPr>
          <w:rFonts w:asciiTheme="majorBidi" w:eastAsia="Malgun Gothic" w:hAnsiTheme="majorBidi" w:cstheme="majorBidi"/>
          <w:lang w:val="en-US"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74FC571F" w14:textId="3D9AABB3" w:rsidR="006A66B7" w:rsidRPr="001B4128" w:rsidRDefault="006A66B7" w:rsidP="006A66B7">
      <w:pPr>
        <w:pStyle w:val="Reference"/>
        <w:rPr>
          <w:sz w:val="20"/>
          <w:lang w:val="en-US"/>
        </w:rPr>
      </w:pPr>
      <w:r>
        <w:rPr>
          <w:szCs w:val="22"/>
          <w:lang w:val="en-US"/>
        </w:rPr>
        <w:t>R2-2112842</w:t>
      </w:r>
      <w:r>
        <w:rPr>
          <w:szCs w:val="22"/>
          <w:lang w:val="en-US"/>
        </w:rPr>
        <w:tab/>
      </w:r>
      <w:r>
        <w:rPr>
          <w:szCs w:val="22"/>
          <w:lang w:val="en-US"/>
        </w:rPr>
        <w:tab/>
      </w:r>
      <w:r w:rsidRPr="0039367E">
        <w:t>LS on Re</w:t>
      </w:r>
      <w:r>
        <w:t>l</w:t>
      </w:r>
      <w:r w:rsidRPr="0039367E">
        <w:t xml:space="preserve">-17 </w:t>
      </w:r>
      <w:r>
        <w:t>MAC-CE impacts</w:t>
      </w:r>
      <w:r>
        <w:tab/>
      </w:r>
      <w:r>
        <w:tab/>
        <w:t>RAN1</w:t>
      </w:r>
      <w:r>
        <w:rPr>
          <w:szCs w:val="22"/>
          <w:lang w:val="en-US"/>
        </w:rPr>
        <w:t>.</w:t>
      </w:r>
    </w:p>
    <w:p w14:paraId="0FA742F1" w14:textId="71B9CC9D" w:rsidR="006A66B7" w:rsidRPr="00811D00" w:rsidRDefault="006A66B7" w:rsidP="006A66B7">
      <w:pPr>
        <w:pStyle w:val="Reference"/>
        <w:rPr>
          <w:sz w:val="20"/>
          <w:lang w:val="en-US"/>
        </w:rPr>
      </w:pPr>
      <w:r>
        <w:rPr>
          <w:szCs w:val="22"/>
          <w:lang w:val="en-US"/>
        </w:rPr>
        <w:t>R2-2112840</w:t>
      </w:r>
      <w:r w:rsidRPr="001B4128">
        <w:rPr>
          <w:szCs w:val="22"/>
          <w:lang w:val="en-US"/>
        </w:rPr>
        <w:tab/>
      </w:r>
      <w:r>
        <w:rPr>
          <w:szCs w:val="22"/>
          <w:lang w:val="en-US"/>
        </w:rPr>
        <w:tab/>
      </w:r>
      <w:r>
        <w:t>MAC CE impacts</w:t>
      </w:r>
      <w:r>
        <w:tab/>
        <w:t>RAN1</w:t>
      </w:r>
      <w:r w:rsidRPr="001B4128">
        <w:rPr>
          <w:szCs w:val="22"/>
          <w:lang w:val="en-US"/>
        </w:rPr>
        <w:t>.</w:t>
      </w:r>
    </w:p>
    <w:p w14:paraId="005F6CEE" w14:textId="36D8BA3C" w:rsidR="00892711" w:rsidRDefault="006A66B7" w:rsidP="006A66B7">
      <w:pPr>
        <w:pStyle w:val="Reference"/>
        <w:rPr>
          <w:lang w:val="en-US"/>
        </w:rPr>
      </w:pPr>
      <w:r>
        <w:rPr>
          <w:szCs w:val="22"/>
          <w:lang w:val="en-US"/>
        </w:rPr>
        <w:lastRenderedPageBreak/>
        <w:t>R2-2201699</w:t>
      </w:r>
      <w:r w:rsidRPr="006A66B7">
        <w:rPr>
          <w:lang w:val="en-US"/>
        </w:rPr>
        <w:t xml:space="preserve"> </w:t>
      </w:r>
      <w:r>
        <w:rPr>
          <w:lang w:val="en-US"/>
        </w:rPr>
        <w:tab/>
      </w:r>
      <w:r w:rsidRPr="006A66B7">
        <w:rPr>
          <w:lang w:val="en-US"/>
        </w:rPr>
        <w:t>[Pre116bis] [010] [</w:t>
      </w:r>
      <w:proofErr w:type="spellStart"/>
      <w:r w:rsidRPr="006A66B7">
        <w:rPr>
          <w:lang w:val="en-US"/>
        </w:rPr>
        <w:t>feMIMO</w:t>
      </w:r>
      <w:proofErr w:type="spellEnd"/>
      <w:r w:rsidRPr="006A66B7">
        <w:rPr>
          <w:lang w:val="en-US"/>
        </w:rPr>
        <w:t>] Summary of 8.17.3 Other (Samsung)</w:t>
      </w:r>
      <w:r>
        <w:rPr>
          <w:lang w:val="en-US"/>
        </w:rPr>
        <w:tab/>
        <w:t>Samsung.</w:t>
      </w:r>
    </w:p>
    <w:p w14:paraId="336D5AA7" w14:textId="3FD9439E" w:rsidR="006A66B7" w:rsidRDefault="006A66B7" w:rsidP="001E31B4">
      <w:pPr>
        <w:pStyle w:val="Reference"/>
        <w:rPr>
          <w:lang w:val="en-US"/>
        </w:rPr>
      </w:pPr>
      <w:r w:rsidRPr="006A66B7">
        <w:rPr>
          <w:lang w:val="en-US"/>
        </w:rPr>
        <w:t>R2-220xxxx</w:t>
      </w:r>
      <w:r w:rsidRPr="006A66B7">
        <w:rPr>
          <w:lang w:val="en-US"/>
        </w:rPr>
        <w:tab/>
      </w:r>
      <w:r w:rsidRPr="006A66B7">
        <w:rPr>
          <w:lang w:val="en-US"/>
        </w:rPr>
        <w:tab/>
        <w:t>[AT116bis-e][</w:t>
      </w:r>
      <w:proofErr w:type="gramStart"/>
      <w:r w:rsidRPr="006A66B7">
        <w:rPr>
          <w:lang w:val="en-US"/>
        </w:rPr>
        <w:t>052][</w:t>
      </w:r>
      <w:proofErr w:type="spellStart"/>
      <w:proofErr w:type="gramEnd"/>
      <w:r w:rsidRPr="006A66B7">
        <w:rPr>
          <w:lang w:val="en-US"/>
        </w:rPr>
        <w:t>feMIMO</w:t>
      </w:r>
      <w:proofErr w:type="spellEnd"/>
      <w:r w:rsidRPr="006A66B7">
        <w:rPr>
          <w:lang w:val="en-US"/>
        </w:rPr>
        <w:t>] RRC progress (Ericsson)</w:t>
      </w:r>
      <w:r w:rsidRPr="006A66B7">
        <w:rPr>
          <w:lang w:val="en-US"/>
        </w:rPr>
        <w:tab/>
        <w:t>Ericsson.</w:t>
      </w:r>
    </w:p>
    <w:p w14:paraId="63812D5C" w14:textId="693BADB6" w:rsidR="009F1AA8" w:rsidRDefault="009F1AA8" w:rsidP="009F1AA8">
      <w:pPr>
        <w:pStyle w:val="Reference"/>
        <w:rPr>
          <w:lang w:val="en-US"/>
        </w:rPr>
      </w:pPr>
      <w:r w:rsidRPr="006A66B7">
        <w:rPr>
          <w:lang w:val="en-US"/>
        </w:rPr>
        <w:t>R2-220xxxx</w:t>
      </w:r>
      <w:r w:rsidRPr="006A66B7">
        <w:rPr>
          <w:lang w:val="en-US"/>
        </w:rPr>
        <w:tab/>
      </w:r>
      <w:r w:rsidRPr="006A66B7">
        <w:rPr>
          <w:lang w:val="en-US"/>
        </w:rPr>
        <w:tab/>
      </w:r>
      <w:r>
        <w:rPr>
          <w:lang w:val="en-US"/>
        </w:rPr>
        <w:t>[AT116bis-e][</w:t>
      </w:r>
      <w:proofErr w:type="gramStart"/>
      <w:r>
        <w:rPr>
          <w:lang w:val="en-US"/>
        </w:rPr>
        <w:t>059</w:t>
      </w:r>
      <w:r w:rsidRPr="006A66B7">
        <w:rPr>
          <w:lang w:val="en-US"/>
        </w:rPr>
        <w:t>][</w:t>
      </w:r>
      <w:proofErr w:type="spellStart"/>
      <w:proofErr w:type="gramEnd"/>
      <w:r w:rsidRPr="006A66B7">
        <w:rPr>
          <w:lang w:val="en-US"/>
        </w:rPr>
        <w:t>feMIMO</w:t>
      </w:r>
      <w:proofErr w:type="spellEnd"/>
      <w:r w:rsidRPr="006A66B7">
        <w:rPr>
          <w:lang w:val="en-US"/>
        </w:rPr>
        <w:t>]</w:t>
      </w:r>
      <w:r w:rsidRPr="009F1AA8">
        <w:rPr>
          <w:rFonts w:eastAsiaTheme="minorEastAsia"/>
          <w:lang w:eastAsia="ja-JP"/>
        </w:rPr>
        <w:t xml:space="preserve"> </w:t>
      </w:r>
      <w:r w:rsidRPr="00A24D2E">
        <w:rPr>
          <w:rFonts w:eastAsiaTheme="minorEastAsia"/>
          <w:lang w:eastAsia="ja-JP"/>
        </w:rPr>
        <w:t>Specific items: SI, MPE (Nokia)</w:t>
      </w:r>
      <w:r>
        <w:rPr>
          <w:rFonts w:eastAsiaTheme="minorEastAsia"/>
          <w:lang w:eastAsia="ja-JP"/>
        </w:rPr>
        <w:tab/>
        <w:t>Nokia.</w:t>
      </w:r>
    </w:p>
    <w:p w14:paraId="12D2568E" w14:textId="2A4F50BE" w:rsidR="009F1AA8" w:rsidRPr="00AA0BC2" w:rsidRDefault="009F1AA8" w:rsidP="009F1AA8">
      <w:pPr>
        <w:pStyle w:val="Reference"/>
        <w:rPr>
          <w:szCs w:val="22"/>
          <w:lang w:val="en-US"/>
        </w:rPr>
      </w:pPr>
      <w:r>
        <w:rPr>
          <w:lang w:eastAsia="en-US"/>
        </w:rPr>
        <w:t>R2-2200660</w:t>
      </w:r>
      <w:r>
        <w:rPr>
          <w:lang w:eastAsia="en-US"/>
        </w:rPr>
        <w:tab/>
      </w:r>
      <w:r>
        <w:rPr>
          <w:lang w:eastAsia="en-US"/>
        </w:rPr>
        <w:tab/>
      </w:r>
      <w:r w:rsidRPr="00AA0BC2">
        <w:rPr>
          <w:lang w:eastAsia="en-US"/>
        </w:rPr>
        <w:t>M</w:t>
      </w:r>
      <w:r>
        <w:rPr>
          <w:lang w:eastAsia="en-US"/>
        </w:rPr>
        <w:t xml:space="preserve">AC Running CR for Rel-17 </w:t>
      </w:r>
      <w:proofErr w:type="spellStart"/>
      <w:r>
        <w:rPr>
          <w:lang w:eastAsia="en-US"/>
        </w:rPr>
        <w:t>feMIMO</w:t>
      </w:r>
      <w:proofErr w:type="spellEnd"/>
      <w:r>
        <w:rPr>
          <w:lang w:eastAsia="en-US"/>
        </w:rPr>
        <w:tab/>
      </w:r>
      <w:r w:rsidRPr="00AA0BC2">
        <w:rPr>
          <w:lang w:eastAsia="en-US"/>
        </w:rPr>
        <w:t xml:space="preserve"> Samsung</w:t>
      </w:r>
      <w:r>
        <w:rPr>
          <w:lang w:eastAsia="en-US"/>
        </w:rPr>
        <w:t>.</w:t>
      </w:r>
    </w:p>
    <w:p w14:paraId="71BA9E8B" w14:textId="02D1F14E" w:rsidR="008E5118" w:rsidRPr="004D5707" w:rsidRDefault="008E5118" w:rsidP="008E5118">
      <w:pPr>
        <w:pStyle w:val="Reference"/>
        <w:rPr>
          <w:szCs w:val="22"/>
          <w:lang w:val="en-US"/>
        </w:rPr>
      </w:pPr>
      <w:r w:rsidRPr="004D5707">
        <w:rPr>
          <w:szCs w:val="22"/>
          <w:lang w:val="en-US"/>
        </w:rPr>
        <w:t>R2-2200225</w:t>
      </w:r>
      <w:r w:rsidR="00001192">
        <w:rPr>
          <w:szCs w:val="22"/>
          <w:lang w:val="en-US"/>
        </w:rPr>
        <w:tab/>
      </w:r>
      <w:r w:rsidRPr="004D5707">
        <w:rPr>
          <w:szCs w:val="22"/>
          <w:lang w:val="en-US"/>
        </w:rPr>
        <w:tab/>
        <w:t xml:space="preserve">Remaining issues on </w:t>
      </w:r>
      <w:r>
        <w:rPr>
          <w:szCs w:val="22"/>
          <w:lang w:val="en-US"/>
        </w:rPr>
        <w:t>HST-SFN PDCCH</w:t>
      </w:r>
      <w:r>
        <w:rPr>
          <w:szCs w:val="22"/>
          <w:lang w:val="en-US"/>
        </w:rPr>
        <w:tab/>
        <w:t>Intel Corporation</w:t>
      </w:r>
    </w:p>
    <w:p w14:paraId="6FA59BBE" w14:textId="4B22DDB4" w:rsidR="008E5118" w:rsidRDefault="008E5118" w:rsidP="008E5118">
      <w:pPr>
        <w:pStyle w:val="Reference"/>
        <w:rPr>
          <w:szCs w:val="22"/>
          <w:lang w:val="en-US"/>
        </w:rPr>
      </w:pPr>
      <w:r w:rsidRPr="004D5707">
        <w:rPr>
          <w:szCs w:val="22"/>
          <w:lang w:val="en-US"/>
        </w:rPr>
        <w:t>R2-2201255</w:t>
      </w:r>
      <w:r w:rsidRPr="004D5707">
        <w:rPr>
          <w:szCs w:val="22"/>
          <w:lang w:val="en-US"/>
        </w:rPr>
        <w:tab/>
      </w:r>
      <w:r w:rsidR="00001192">
        <w:rPr>
          <w:szCs w:val="22"/>
          <w:lang w:val="en-US"/>
        </w:rPr>
        <w:tab/>
      </w:r>
      <w:r w:rsidRPr="004D5707">
        <w:rPr>
          <w:szCs w:val="22"/>
          <w:lang w:val="en-US"/>
        </w:rPr>
        <w:t>Remai</w:t>
      </w:r>
      <w:r>
        <w:rPr>
          <w:szCs w:val="22"/>
          <w:lang w:val="en-US"/>
        </w:rPr>
        <w:t>ning MAC Aspects for M-TRP</w:t>
      </w:r>
      <w:r>
        <w:rPr>
          <w:szCs w:val="22"/>
          <w:lang w:val="en-US"/>
        </w:rPr>
        <w:tab/>
        <w:t>CATT</w:t>
      </w:r>
    </w:p>
    <w:p w14:paraId="59B12EE2" w14:textId="13A02E38" w:rsidR="008E5118" w:rsidRPr="00660868" w:rsidRDefault="008E5118" w:rsidP="008E5118">
      <w:pPr>
        <w:pStyle w:val="Reference"/>
        <w:rPr>
          <w:szCs w:val="22"/>
          <w:lang w:val="en-US"/>
        </w:rPr>
      </w:pPr>
      <w:r w:rsidRPr="00660868">
        <w:rPr>
          <w:szCs w:val="22"/>
          <w:lang w:val="en-US"/>
        </w:rPr>
        <w:t>R2-2200721</w:t>
      </w:r>
      <w:r w:rsidRPr="00660868">
        <w:rPr>
          <w:szCs w:val="22"/>
          <w:lang w:val="en-US"/>
        </w:rPr>
        <w:tab/>
      </w:r>
      <w:r w:rsidR="00001192">
        <w:rPr>
          <w:szCs w:val="22"/>
          <w:lang w:val="en-US"/>
        </w:rPr>
        <w:tab/>
      </w:r>
      <w:r w:rsidRPr="00660868">
        <w:rPr>
          <w:szCs w:val="22"/>
          <w:lang w:val="en-US"/>
        </w:rPr>
        <w:t>PDCCH repetition impact on MAC and MIM</w:t>
      </w:r>
      <w:r>
        <w:rPr>
          <w:szCs w:val="22"/>
          <w:lang w:val="en-US"/>
        </w:rPr>
        <w:t>O MAC CEs</w:t>
      </w:r>
      <w:r>
        <w:rPr>
          <w:szCs w:val="22"/>
          <w:lang w:val="en-US"/>
        </w:rPr>
        <w:tab/>
        <w:t>Qualcomm Incorporated</w:t>
      </w:r>
    </w:p>
    <w:p w14:paraId="6FBB858C" w14:textId="01C75325" w:rsidR="004B764E" w:rsidRDefault="004B764E" w:rsidP="004B764E">
      <w:pPr>
        <w:pStyle w:val="Reference"/>
        <w:rPr>
          <w:szCs w:val="22"/>
          <w:lang w:val="en-US"/>
        </w:rPr>
      </w:pPr>
      <w:r w:rsidRPr="004D5707">
        <w:rPr>
          <w:szCs w:val="22"/>
          <w:lang w:val="en-US"/>
        </w:rPr>
        <w:t>R2-2200782</w:t>
      </w:r>
      <w:r w:rsidRPr="004D5707">
        <w:rPr>
          <w:szCs w:val="22"/>
          <w:lang w:val="en-US"/>
        </w:rPr>
        <w:tab/>
      </w:r>
      <w:r w:rsidR="00001192">
        <w:rPr>
          <w:szCs w:val="22"/>
          <w:lang w:val="en-US"/>
        </w:rPr>
        <w:tab/>
      </w:r>
      <w:r w:rsidRPr="004D5707">
        <w:rPr>
          <w:szCs w:val="22"/>
          <w:lang w:val="en-US"/>
        </w:rPr>
        <w:t xml:space="preserve">Discussion on MAC CEs for </w:t>
      </w:r>
      <w:proofErr w:type="spellStart"/>
      <w:r w:rsidRPr="004D5707">
        <w:rPr>
          <w:szCs w:val="22"/>
          <w:lang w:val="en-US"/>
        </w:rPr>
        <w:t>FeMIMO</w:t>
      </w:r>
      <w:proofErr w:type="spellEnd"/>
      <w:r w:rsidRPr="004D5707">
        <w:rPr>
          <w:szCs w:val="22"/>
          <w:lang w:val="en-US"/>
        </w:rPr>
        <w:tab/>
        <w:t>OPPO</w:t>
      </w:r>
      <w:r w:rsidRPr="004D5707">
        <w:rPr>
          <w:szCs w:val="22"/>
          <w:lang w:val="en-US"/>
        </w:rPr>
        <w:tab/>
      </w:r>
    </w:p>
    <w:p w14:paraId="56CD6252" w14:textId="096A7B5E" w:rsidR="0083490B" w:rsidRPr="0083490B" w:rsidRDefault="0083490B" w:rsidP="0083490B">
      <w:pPr>
        <w:pStyle w:val="Reference"/>
        <w:rPr>
          <w:szCs w:val="22"/>
          <w:lang w:val="en-US"/>
        </w:rPr>
      </w:pPr>
      <w:r w:rsidRPr="004569F8">
        <w:rPr>
          <w:szCs w:val="22"/>
          <w:lang w:val="en-US"/>
        </w:rPr>
        <w:t xml:space="preserve">R2-2200205 </w:t>
      </w:r>
      <w:r w:rsidR="006C4699">
        <w:rPr>
          <w:szCs w:val="22"/>
          <w:lang w:val="en-US"/>
        </w:rPr>
        <w:tab/>
      </w:r>
      <w:r w:rsidRPr="004569F8">
        <w:rPr>
          <w:szCs w:val="22"/>
          <w:lang w:val="en-US"/>
        </w:rPr>
        <w:t>Multi TRP Beam Failure Detection and Recovery</w:t>
      </w:r>
      <w:r w:rsidRPr="004569F8">
        <w:rPr>
          <w:szCs w:val="22"/>
          <w:lang w:val="en-US"/>
        </w:rPr>
        <w:tab/>
        <w:t>Samsung</w:t>
      </w:r>
      <w:r w:rsidRPr="004569F8">
        <w:rPr>
          <w:szCs w:val="22"/>
          <w:lang w:val="en-US"/>
        </w:rPr>
        <w:tab/>
      </w:r>
    </w:p>
    <w:p w14:paraId="076B8202" w14:textId="327DC791" w:rsidR="005246C7" w:rsidRPr="004569F8" w:rsidRDefault="005246C7" w:rsidP="005246C7">
      <w:pPr>
        <w:pStyle w:val="Reference"/>
        <w:rPr>
          <w:szCs w:val="22"/>
          <w:lang w:val="en-US"/>
        </w:rPr>
      </w:pPr>
      <w:r w:rsidRPr="004569F8">
        <w:rPr>
          <w:szCs w:val="22"/>
          <w:lang w:val="en-US"/>
        </w:rPr>
        <w:t>R2-2200403</w:t>
      </w:r>
      <w:r w:rsidRPr="004569F8">
        <w:rPr>
          <w:szCs w:val="22"/>
          <w:lang w:val="en-US"/>
        </w:rPr>
        <w:tab/>
      </w:r>
      <w:r w:rsidR="006C4699">
        <w:rPr>
          <w:szCs w:val="22"/>
          <w:lang w:val="en-US"/>
        </w:rPr>
        <w:tab/>
      </w:r>
      <w:r w:rsidRPr="004569F8">
        <w:rPr>
          <w:szCs w:val="22"/>
          <w:lang w:val="en-US"/>
        </w:rPr>
        <w:t xml:space="preserve">Further discussions on BFD and BFR of </w:t>
      </w:r>
      <w:proofErr w:type="spellStart"/>
      <w:r w:rsidRPr="004569F8">
        <w:rPr>
          <w:szCs w:val="22"/>
          <w:lang w:val="en-US"/>
        </w:rPr>
        <w:t>mTRP</w:t>
      </w:r>
      <w:proofErr w:type="spellEnd"/>
      <w:r w:rsidRPr="004569F8">
        <w:rPr>
          <w:szCs w:val="22"/>
          <w:lang w:val="en-US"/>
        </w:rPr>
        <w:tab/>
        <w:t>NEC Corporation</w:t>
      </w:r>
    </w:p>
    <w:p w14:paraId="2747AABD" w14:textId="1E5DD361" w:rsidR="000A2ACF" w:rsidRDefault="000A2ACF" w:rsidP="000A2ACF">
      <w:pPr>
        <w:pStyle w:val="Reference"/>
        <w:rPr>
          <w:szCs w:val="22"/>
          <w:lang w:val="en-US"/>
        </w:rPr>
      </w:pPr>
      <w:r w:rsidRPr="004569F8">
        <w:rPr>
          <w:szCs w:val="22"/>
          <w:lang w:val="en-US"/>
        </w:rPr>
        <w:t>R2-2200719</w:t>
      </w:r>
      <w:r w:rsidRPr="004569F8">
        <w:rPr>
          <w:szCs w:val="22"/>
          <w:lang w:val="en-US"/>
        </w:rPr>
        <w:tab/>
      </w:r>
      <w:r w:rsidR="006C4699">
        <w:rPr>
          <w:szCs w:val="22"/>
          <w:lang w:val="en-US"/>
        </w:rPr>
        <w:tab/>
      </w:r>
      <w:r w:rsidRPr="004569F8">
        <w:rPr>
          <w:szCs w:val="22"/>
          <w:lang w:val="en-US"/>
        </w:rPr>
        <w:t>Remaining issues on multi-TRP BFR</w:t>
      </w:r>
      <w:r w:rsidRPr="004569F8">
        <w:rPr>
          <w:szCs w:val="22"/>
          <w:lang w:val="en-US"/>
        </w:rPr>
        <w:tab/>
        <w:t xml:space="preserve">Qualcomm Incorporated </w:t>
      </w:r>
    </w:p>
    <w:p w14:paraId="781683FC" w14:textId="1082F194" w:rsidR="009F1AA8" w:rsidRDefault="000A2ACF" w:rsidP="000A2ACF">
      <w:pPr>
        <w:pStyle w:val="Reference"/>
        <w:rPr>
          <w:szCs w:val="22"/>
          <w:lang w:val="en-US"/>
        </w:rPr>
      </w:pPr>
      <w:r w:rsidRPr="000A2ACF">
        <w:rPr>
          <w:szCs w:val="22"/>
          <w:lang w:val="en-US"/>
        </w:rPr>
        <w:t>R2-2201224</w:t>
      </w:r>
      <w:r w:rsidRPr="000A2ACF">
        <w:rPr>
          <w:szCs w:val="22"/>
          <w:lang w:val="en-US"/>
        </w:rPr>
        <w:tab/>
      </w:r>
      <w:r w:rsidR="006C4699">
        <w:rPr>
          <w:szCs w:val="22"/>
          <w:lang w:val="en-US"/>
        </w:rPr>
        <w:tab/>
      </w:r>
      <w:r w:rsidRPr="000A2ACF">
        <w:rPr>
          <w:szCs w:val="22"/>
          <w:lang w:val="en-US"/>
        </w:rPr>
        <w:t xml:space="preserve">Consideration on Implementation </w:t>
      </w:r>
      <w:r>
        <w:rPr>
          <w:szCs w:val="22"/>
          <w:lang w:val="en-US"/>
        </w:rPr>
        <w:t xml:space="preserve">of BFR For </w:t>
      </w:r>
      <w:proofErr w:type="spellStart"/>
      <w:r>
        <w:rPr>
          <w:szCs w:val="22"/>
          <w:lang w:val="en-US"/>
        </w:rPr>
        <w:t>mTRP</w:t>
      </w:r>
      <w:proofErr w:type="spellEnd"/>
      <w:r>
        <w:rPr>
          <w:szCs w:val="22"/>
          <w:lang w:val="en-US"/>
        </w:rPr>
        <w:tab/>
        <w:t>ZTE Corporation</w:t>
      </w:r>
    </w:p>
    <w:p w14:paraId="668CA6FD" w14:textId="0A7A7D3B" w:rsidR="000A2ACF" w:rsidRDefault="000A2ACF" w:rsidP="000A2ACF">
      <w:pPr>
        <w:pStyle w:val="Reference"/>
        <w:rPr>
          <w:szCs w:val="22"/>
          <w:lang w:val="en-US"/>
        </w:rPr>
      </w:pPr>
      <w:r w:rsidRPr="004D5707">
        <w:rPr>
          <w:szCs w:val="22"/>
          <w:lang w:val="en-US"/>
        </w:rPr>
        <w:t>R2-2201255</w:t>
      </w:r>
      <w:r w:rsidRPr="004D5707">
        <w:rPr>
          <w:szCs w:val="22"/>
          <w:lang w:val="en-US"/>
        </w:rPr>
        <w:tab/>
      </w:r>
      <w:r w:rsidR="006C4699">
        <w:rPr>
          <w:szCs w:val="22"/>
          <w:lang w:val="en-US"/>
        </w:rPr>
        <w:tab/>
      </w:r>
      <w:r w:rsidRPr="004D5707">
        <w:rPr>
          <w:szCs w:val="22"/>
          <w:lang w:val="en-US"/>
        </w:rPr>
        <w:t>Remai</w:t>
      </w:r>
      <w:r>
        <w:rPr>
          <w:szCs w:val="22"/>
          <w:lang w:val="en-US"/>
        </w:rPr>
        <w:t>ning MAC Aspects for M-TRP</w:t>
      </w:r>
      <w:r>
        <w:rPr>
          <w:szCs w:val="22"/>
          <w:lang w:val="en-US"/>
        </w:rPr>
        <w:tab/>
        <w:t>CATT</w:t>
      </w:r>
    </w:p>
    <w:p w14:paraId="755BDDAF" w14:textId="1822F855" w:rsidR="00032096" w:rsidRPr="004569F8" w:rsidRDefault="00032096" w:rsidP="00032096">
      <w:pPr>
        <w:pStyle w:val="Reference"/>
        <w:rPr>
          <w:szCs w:val="22"/>
          <w:lang w:val="en-US"/>
        </w:rPr>
      </w:pPr>
      <w:r w:rsidRPr="004569F8">
        <w:rPr>
          <w:szCs w:val="22"/>
          <w:lang w:val="en-US"/>
        </w:rPr>
        <w:t>R2-2201588</w:t>
      </w:r>
      <w:r w:rsidRPr="004569F8">
        <w:rPr>
          <w:szCs w:val="22"/>
          <w:lang w:val="en-US"/>
        </w:rPr>
        <w:tab/>
      </w:r>
      <w:r w:rsidR="006C4699">
        <w:rPr>
          <w:szCs w:val="22"/>
          <w:lang w:val="en-US"/>
        </w:rPr>
        <w:tab/>
      </w:r>
      <w:r w:rsidRPr="004569F8">
        <w:rPr>
          <w:szCs w:val="22"/>
          <w:lang w:val="en-US"/>
        </w:rPr>
        <w:t xml:space="preserve">Beam failure with </w:t>
      </w:r>
      <w:proofErr w:type="spellStart"/>
      <w:r w:rsidRPr="004569F8">
        <w:rPr>
          <w:szCs w:val="22"/>
          <w:lang w:val="en-US"/>
        </w:rPr>
        <w:t>mTRP</w:t>
      </w:r>
      <w:proofErr w:type="spellEnd"/>
      <w:r w:rsidRPr="004569F8">
        <w:rPr>
          <w:szCs w:val="22"/>
          <w:lang w:val="en-US"/>
        </w:rPr>
        <w:tab/>
        <w:t>Nokia, Nokia Shanghai Bell</w:t>
      </w:r>
    </w:p>
    <w:p w14:paraId="71A8D763" w14:textId="109D9BB0" w:rsidR="00032096" w:rsidRDefault="00032096" w:rsidP="00032096">
      <w:pPr>
        <w:pStyle w:val="Reference"/>
        <w:rPr>
          <w:szCs w:val="22"/>
          <w:lang w:val="en-US"/>
        </w:rPr>
      </w:pPr>
      <w:r w:rsidRPr="004569F8">
        <w:rPr>
          <w:szCs w:val="22"/>
          <w:lang w:val="en-US"/>
        </w:rPr>
        <w:t>R2-2201123</w:t>
      </w:r>
      <w:r w:rsidRPr="004569F8">
        <w:rPr>
          <w:szCs w:val="22"/>
          <w:lang w:val="en-US"/>
        </w:rPr>
        <w:tab/>
      </w:r>
      <w:r w:rsidR="006C4699">
        <w:rPr>
          <w:szCs w:val="22"/>
          <w:lang w:val="en-US"/>
        </w:rPr>
        <w:tab/>
      </w:r>
      <w:r w:rsidRPr="004569F8">
        <w:rPr>
          <w:szCs w:val="22"/>
          <w:lang w:val="en-US"/>
        </w:rPr>
        <w:t xml:space="preserve">MAC impact of </w:t>
      </w:r>
      <w:proofErr w:type="spellStart"/>
      <w:r w:rsidRPr="004569F8">
        <w:rPr>
          <w:szCs w:val="22"/>
          <w:lang w:val="en-US"/>
        </w:rPr>
        <w:t>FeMIMO</w:t>
      </w:r>
      <w:proofErr w:type="spellEnd"/>
      <w:r w:rsidRPr="004569F8">
        <w:rPr>
          <w:szCs w:val="22"/>
          <w:lang w:val="en-US"/>
        </w:rPr>
        <w:tab/>
        <w:t>Apple</w:t>
      </w:r>
      <w:r w:rsidRPr="004569F8">
        <w:rPr>
          <w:szCs w:val="22"/>
          <w:lang w:val="en-US"/>
        </w:rPr>
        <w:tab/>
      </w:r>
    </w:p>
    <w:p w14:paraId="44DAB3F9" w14:textId="63D32485" w:rsidR="002E7FEE" w:rsidRPr="002E7FEE" w:rsidRDefault="006C4699" w:rsidP="002E7FEE">
      <w:pPr>
        <w:pStyle w:val="Reference"/>
        <w:rPr>
          <w:szCs w:val="22"/>
          <w:lang w:val="en-US"/>
        </w:rPr>
      </w:pPr>
      <w:r w:rsidRPr="004569F8">
        <w:rPr>
          <w:szCs w:val="22"/>
          <w:lang w:val="en-US"/>
        </w:rPr>
        <w:t>R2-2</w:t>
      </w:r>
      <w:r>
        <w:rPr>
          <w:szCs w:val="22"/>
          <w:lang w:val="en-US"/>
        </w:rPr>
        <w:t>201359</w:t>
      </w:r>
      <w:r>
        <w:rPr>
          <w:szCs w:val="22"/>
          <w:lang w:val="en-US"/>
        </w:rPr>
        <w:tab/>
      </w:r>
      <w:r>
        <w:rPr>
          <w:szCs w:val="22"/>
          <w:lang w:val="en-US"/>
        </w:rPr>
        <w:tab/>
      </w:r>
      <w:r w:rsidR="002E7FEE" w:rsidRPr="004569F8">
        <w:rPr>
          <w:szCs w:val="22"/>
          <w:lang w:val="en-US"/>
        </w:rPr>
        <w:t xml:space="preserve">Remaining issues on BFD/BFR for </w:t>
      </w:r>
      <w:proofErr w:type="spellStart"/>
      <w:r w:rsidR="002E7FEE" w:rsidRPr="004569F8">
        <w:rPr>
          <w:szCs w:val="22"/>
          <w:lang w:val="en-US"/>
        </w:rPr>
        <w:t>mTRP</w:t>
      </w:r>
      <w:proofErr w:type="spellEnd"/>
      <w:r w:rsidR="002E7FEE" w:rsidRPr="004569F8">
        <w:rPr>
          <w:szCs w:val="22"/>
          <w:lang w:val="en-US"/>
        </w:rPr>
        <w:tab/>
        <w:t>LG Electronics Inc.</w:t>
      </w:r>
    </w:p>
    <w:sectPr w:rsidR="002E7FEE" w:rsidRPr="002E7FEE">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nil Agiwal)" w:date="2022-01-23T19:43:00Z" w:initials="Anil">
    <w:p w14:paraId="02FC6229" w14:textId="5B7D1348" w:rsidR="00845C59" w:rsidRDefault="00845C59">
      <w:pPr>
        <w:pStyle w:val="CommentText"/>
      </w:pPr>
      <w:r>
        <w:rPr>
          <w:rStyle w:val="CommentReference"/>
        </w:rPr>
        <w:annotationRef/>
      </w: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C6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4E82" w16cex:dateUtc="2022-01-23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C6229" w16cid:durableId="25984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9624" w14:textId="77777777" w:rsidR="0047572E" w:rsidRDefault="0047572E">
      <w:pPr>
        <w:spacing w:after="0" w:line="240" w:lineRule="auto"/>
      </w:pPr>
      <w:r>
        <w:separator/>
      </w:r>
    </w:p>
  </w:endnote>
  <w:endnote w:type="continuationSeparator" w:id="0">
    <w:p w14:paraId="1F8F2D81" w14:textId="77777777" w:rsidR="0047572E" w:rsidRDefault="0047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845C59" w:rsidRDefault="00845C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B200" w14:textId="77777777" w:rsidR="0047572E" w:rsidRDefault="0047572E">
      <w:pPr>
        <w:spacing w:after="0" w:line="240" w:lineRule="auto"/>
      </w:pPr>
      <w:r>
        <w:separator/>
      </w:r>
    </w:p>
  </w:footnote>
  <w:footnote w:type="continuationSeparator" w:id="0">
    <w:p w14:paraId="2C80BFD1" w14:textId="77777777" w:rsidR="0047572E" w:rsidRDefault="00475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D4E"/>
    <w:multiLevelType w:val="hybridMultilevel"/>
    <w:tmpl w:val="E5103CB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hybridMultilevel"/>
    <w:tmpl w:val="47969C92"/>
    <w:lvl w:ilvl="0" w:tplc="3FFAE2E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FA19B9"/>
    <w:multiLevelType w:val="hybridMultilevel"/>
    <w:tmpl w:val="E5D48EE4"/>
    <w:lvl w:ilvl="0" w:tplc="1F7E92EA">
      <w:start w:val="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226849"/>
    <w:multiLevelType w:val="hybridMultilevel"/>
    <w:tmpl w:val="29E0BD9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8"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588"/>
        </w:tabs>
        <w:ind w:left="1588" w:hanging="130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3" w15:restartNumberingAfterBreak="0">
    <w:nsid w:val="585B640D"/>
    <w:multiLevelType w:val="multilevel"/>
    <w:tmpl w:val="E5103CB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638F3F98"/>
    <w:multiLevelType w:val="hybridMultilevel"/>
    <w:tmpl w:val="CCE6469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30BF7"/>
    <w:multiLevelType w:val="hybridMultilevel"/>
    <w:tmpl w:val="22821AEA"/>
    <w:lvl w:ilvl="0" w:tplc="16BEC5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551C99"/>
    <w:multiLevelType w:val="hybridMultilevel"/>
    <w:tmpl w:val="EAC4139E"/>
    <w:lvl w:ilvl="0" w:tplc="1F7E92EA">
      <w:start w:val="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56BDC"/>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1"/>
  </w:num>
  <w:num w:numId="5">
    <w:abstractNumId w:val="3"/>
  </w:num>
  <w:num w:numId="6">
    <w:abstractNumId w:val="20"/>
  </w:num>
  <w:num w:numId="7">
    <w:abstractNumId w:val="12"/>
  </w:num>
  <w:num w:numId="8">
    <w:abstractNumId w:val="19"/>
  </w:num>
  <w:num w:numId="9">
    <w:abstractNumId w:val="6"/>
  </w:num>
  <w:num w:numId="10">
    <w:abstractNumId w:val="8"/>
  </w:num>
  <w:num w:numId="11">
    <w:abstractNumId w:val="17"/>
  </w:num>
  <w:num w:numId="12">
    <w:abstractNumId w:val="16"/>
  </w:num>
  <w:num w:numId="13">
    <w:abstractNumId w:val="18"/>
  </w:num>
  <w:num w:numId="14">
    <w:abstractNumId w:val="1"/>
  </w:num>
  <w:num w:numId="15">
    <w:abstractNumId w:val="0"/>
  </w:num>
  <w:num w:numId="16">
    <w:abstractNumId w:val="13"/>
  </w:num>
  <w:num w:numId="17">
    <w:abstractNumId w:val="9"/>
  </w:num>
  <w:num w:numId="18">
    <w:abstractNumId w:val="15"/>
  </w:num>
  <w:num w:numId="19">
    <w:abstractNumId w:val="4"/>
  </w:num>
  <w:num w:numId="20">
    <w:abstractNumId w:val="7"/>
  </w:num>
  <w:num w:numId="21">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192"/>
    <w:rsid w:val="00001940"/>
    <w:rsid w:val="00002862"/>
    <w:rsid w:val="00002C5F"/>
    <w:rsid w:val="00002DBF"/>
    <w:rsid w:val="000033D1"/>
    <w:rsid w:val="00003904"/>
    <w:rsid w:val="00003DF6"/>
    <w:rsid w:val="00003FCF"/>
    <w:rsid w:val="000044DA"/>
    <w:rsid w:val="00004935"/>
    <w:rsid w:val="000059C2"/>
    <w:rsid w:val="0000613E"/>
    <w:rsid w:val="000061F2"/>
    <w:rsid w:val="000068C4"/>
    <w:rsid w:val="00006AA0"/>
    <w:rsid w:val="00006DBF"/>
    <w:rsid w:val="00007B64"/>
    <w:rsid w:val="000110CA"/>
    <w:rsid w:val="000118F6"/>
    <w:rsid w:val="00011AC7"/>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4AE"/>
    <w:rsid w:val="000205C0"/>
    <w:rsid w:val="000208FE"/>
    <w:rsid w:val="000209BD"/>
    <w:rsid w:val="00020BFF"/>
    <w:rsid w:val="00020C5A"/>
    <w:rsid w:val="000224E8"/>
    <w:rsid w:val="000229DA"/>
    <w:rsid w:val="00022E4A"/>
    <w:rsid w:val="00022E97"/>
    <w:rsid w:val="0002345E"/>
    <w:rsid w:val="00023B89"/>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096"/>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C2"/>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051"/>
    <w:rsid w:val="0005476A"/>
    <w:rsid w:val="00054CEB"/>
    <w:rsid w:val="00055209"/>
    <w:rsid w:val="0005627F"/>
    <w:rsid w:val="00057BD1"/>
    <w:rsid w:val="00057F83"/>
    <w:rsid w:val="000612A0"/>
    <w:rsid w:val="00061E8D"/>
    <w:rsid w:val="0006220D"/>
    <w:rsid w:val="000622D3"/>
    <w:rsid w:val="00062A3B"/>
    <w:rsid w:val="00064173"/>
    <w:rsid w:val="00064A82"/>
    <w:rsid w:val="00064EA4"/>
    <w:rsid w:val="00064EA8"/>
    <w:rsid w:val="000653C7"/>
    <w:rsid w:val="000655EF"/>
    <w:rsid w:val="00066553"/>
    <w:rsid w:val="00067955"/>
    <w:rsid w:val="000703C3"/>
    <w:rsid w:val="00070CDD"/>
    <w:rsid w:val="00070E87"/>
    <w:rsid w:val="00070F2C"/>
    <w:rsid w:val="00071653"/>
    <w:rsid w:val="00071DB6"/>
    <w:rsid w:val="00072EDF"/>
    <w:rsid w:val="000733EE"/>
    <w:rsid w:val="0007376D"/>
    <w:rsid w:val="000737A3"/>
    <w:rsid w:val="000737BB"/>
    <w:rsid w:val="00073C97"/>
    <w:rsid w:val="00074382"/>
    <w:rsid w:val="000743CE"/>
    <w:rsid w:val="000747C3"/>
    <w:rsid w:val="00075247"/>
    <w:rsid w:val="00075422"/>
    <w:rsid w:val="000759EB"/>
    <w:rsid w:val="0007630A"/>
    <w:rsid w:val="000764AE"/>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87F8B"/>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1582"/>
    <w:rsid w:val="000A2163"/>
    <w:rsid w:val="000A22B8"/>
    <w:rsid w:val="000A28F5"/>
    <w:rsid w:val="000A2ACF"/>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B7F81"/>
    <w:rsid w:val="000C00E1"/>
    <w:rsid w:val="000C10AB"/>
    <w:rsid w:val="000C2B2E"/>
    <w:rsid w:val="000C3B5C"/>
    <w:rsid w:val="000C3EE3"/>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2CFE"/>
    <w:rsid w:val="000E2D2B"/>
    <w:rsid w:val="000E301C"/>
    <w:rsid w:val="000E3370"/>
    <w:rsid w:val="000E4329"/>
    <w:rsid w:val="000E558F"/>
    <w:rsid w:val="000E5762"/>
    <w:rsid w:val="000E6175"/>
    <w:rsid w:val="000E7B72"/>
    <w:rsid w:val="000E7BA9"/>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27DD6"/>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39E0"/>
    <w:rsid w:val="0013476D"/>
    <w:rsid w:val="00135B09"/>
    <w:rsid w:val="00136E59"/>
    <w:rsid w:val="0013742C"/>
    <w:rsid w:val="00140232"/>
    <w:rsid w:val="0014087A"/>
    <w:rsid w:val="00140A0D"/>
    <w:rsid w:val="00140DFF"/>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642"/>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2614"/>
    <w:rsid w:val="0019397F"/>
    <w:rsid w:val="0019411F"/>
    <w:rsid w:val="0019428A"/>
    <w:rsid w:val="001945B5"/>
    <w:rsid w:val="00194756"/>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2FDF"/>
    <w:rsid w:val="001C325C"/>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1B4"/>
    <w:rsid w:val="001E35AF"/>
    <w:rsid w:val="001E3784"/>
    <w:rsid w:val="001E3E1D"/>
    <w:rsid w:val="001E406D"/>
    <w:rsid w:val="001E41F3"/>
    <w:rsid w:val="001E429A"/>
    <w:rsid w:val="001E4AA3"/>
    <w:rsid w:val="001E4ACB"/>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B68"/>
    <w:rsid w:val="00207ECC"/>
    <w:rsid w:val="002107B2"/>
    <w:rsid w:val="0021160E"/>
    <w:rsid w:val="00211EEF"/>
    <w:rsid w:val="00212267"/>
    <w:rsid w:val="00212651"/>
    <w:rsid w:val="002130DB"/>
    <w:rsid w:val="00213FA2"/>
    <w:rsid w:val="00214115"/>
    <w:rsid w:val="002142CB"/>
    <w:rsid w:val="00214991"/>
    <w:rsid w:val="00214C9E"/>
    <w:rsid w:val="00215D39"/>
    <w:rsid w:val="00215E50"/>
    <w:rsid w:val="00216364"/>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09"/>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444"/>
    <w:rsid w:val="00253D0B"/>
    <w:rsid w:val="00253EB4"/>
    <w:rsid w:val="00253FB2"/>
    <w:rsid w:val="00254F1B"/>
    <w:rsid w:val="00256F6F"/>
    <w:rsid w:val="00257195"/>
    <w:rsid w:val="00257357"/>
    <w:rsid w:val="0025772C"/>
    <w:rsid w:val="002578D8"/>
    <w:rsid w:val="00257E49"/>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7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15E8"/>
    <w:rsid w:val="002A35D0"/>
    <w:rsid w:val="002A3934"/>
    <w:rsid w:val="002A417D"/>
    <w:rsid w:val="002A4AE4"/>
    <w:rsid w:val="002A622D"/>
    <w:rsid w:val="002A6CBC"/>
    <w:rsid w:val="002A6CC9"/>
    <w:rsid w:val="002A6F52"/>
    <w:rsid w:val="002A6FBE"/>
    <w:rsid w:val="002A71BE"/>
    <w:rsid w:val="002A7621"/>
    <w:rsid w:val="002A7A7C"/>
    <w:rsid w:val="002B0224"/>
    <w:rsid w:val="002B06B9"/>
    <w:rsid w:val="002B1C9E"/>
    <w:rsid w:val="002B1E75"/>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E7FEE"/>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2F7E9F"/>
    <w:rsid w:val="002F7ED2"/>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1FA"/>
    <w:rsid w:val="00316D12"/>
    <w:rsid w:val="00316D4A"/>
    <w:rsid w:val="00317161"/>
    <w:rsid w:val="003173E6"/>
    <w:rsid w:val="00320336"/>
    <w:rsid w:val="003205DA"/>
    <w:rsid w:val="00320632"/>
    <w:rsid w:val="0032143F"/>
    <w:rsid w:val="0032149E"/>
    <w:rsid w:val="00321599"/>
    <w:rsid w:val="00321631"/>
    <w:rsid w:val="0032202E"/>
    <w:rsid w:val="00322274"/>
    <w:rsid w:val="00322BF9"/>
    <w:rsid w:val="00324E7A"/>
    <w:rsid w:val="00325146"/>
    <w:rsid w:val="0032570B"/>
    <w:rsid w:val="00325769"/>
    <w:rsid w:val="00325B85"/>
    <w:rsid w:val="00326166"/>
    <w:rsid w:val="003267C1"/>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A08"/>
    <w:rsid w:val="00336B99"/>
    <w:rsid w:val="0033706F"/>
    <w:rsid w:val="00337137"/>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4CE"/>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96D7C"/>
    <w:rsid w:val="003A0256"/>
    <w:rsid w:val="003A027D"/>
    <w:rsid w:val="003A04EE"/>
    <w:rsid w:val="003A0935"/>
    <w:rsid w:val="003A1270"/>
    <w:rsid w:val="003A1435"/>
    <w:rsid w:val="003A15B6"/>
    <w:rsid w:val="003A1ABF"/>
    <w:rsid w:val="003A1C06"/>
    <w:rsid w:val="003A2C42"/>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6B6"/>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19"/>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373"/>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04C1"/>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51B"/>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4FA2"/>
    <w:rsid w:val="004551DD"/>
    <w:rsid w:val="004555BE"/>
    <w:rsid w:val="00455A36"/>
    <w:rsid w:val="00455F90"/>
    <w:rsid w:val="0045678B"/>
    <w:rsid w:val="004567A8"/>
    <w:rsid w:val="00456EF9"/>
    <w:rsid w:val="00456F12"/>
    <w:rsid w:val="00456FB2"/>
    <w:rsid w:val="0046072B"/>
    <w:rsid w:val="004607BA"/>
    <w:rsid w:val="00460A0D"/>
    <w:rsid w:val="00460DAC"/>
    <w:rsid w:val="00460DDF"/>
    <w:rsid w:val="00460DFE"/>
    <w:rsid w:val="00461017"/>
    <w:rsid w:val="0046198D"/>
    <w:rsid w:val="00461FA9"/>
    <w:rsid w:val="00462D19"/>
    <w:rsid w:val="0046360E"/>
    <w:rsid w:val="00463E96"/>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72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3A5"/>
    <w:rsid w:val="0049495E"/>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8A"/>
    <w:rsid w:val="004B53A2"/>
    <w:rsid w:val="004B5426"/>
    <w:rsid w:val="004B5622"/>
    <w:rsid w:val="004B73E3"/>
    <w:rsid w:val="004B74F8"/>
    <w:rsid w:val="004B75AB"/>
    <w:rsid w:val="004B764E"/>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4DF"/>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B66"/>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ED5"/>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179A7"/>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6C7"/>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867"/>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5C2"/>
    <w:rsid w:val="0054576E"/>
    <w:rsid w:val="005457F5"/>
    <w:rsid w:val="005458E3"/>
    <w:rsid w:val="00545BEF"/>
    <w:rsid w:val="00545F82"/>
    <w:rsid w:val="005468F2"/>
    <w:rsid w:val="0054690D"/>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1BC4"/>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3BF2"/>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7F6"/>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B4D"/>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E9"/>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6B7"/>
    <w:rsid w:val="006A6838"/>
    <w:rsid w:val="006A6996"/>
    <w:rsid w:val="006A6C31"/>
    <w:rsid w:val="006A72B2"/>
    <w:rsid w:val="006A7346"/>
    <w:rsid w:val="006A7D56"/>
    <w:rsid w:val="006B007A"/>
    <w:rsid w:val="006B0104"/>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699"/>
    <w:rsid w:val="006C4EF8"/>
    <w:rsid w:val="006C568F"/>
    <w:rsid w:val="006C7131"/>
    <w:rsid w:val="006C73D1"/>
    <w:rsid w:val="006C76A0"/>
    <w:rsid w:val="006C7E22"/>
    <w:rsid w:val="006D0082"/>
    <w:rsid w:val="006D04C7"/>
    <w:rsid w:val="006D059C"/>
    <w:rsid w:val="006D0692"/>
    <w:rsid w:val="006D0D08"/>
    <w:rsid w:val="006D11C0"/>
    <w:rsid w:val="006D1C53"/>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210"/>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73F"/>
    <w:rsid w:val="00732E28"/>
    <w:rsid w:val="00733013"/>
    <w:rsid w:val="00733D85"/>
    <w:rsid w:val="007346E2"/>
    <w:rsid w:val="00735437"/>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E8C"/>
    <w:rsid w:val="00791F23"/>
    <w:rsid w:val="007922F8"/>
    <w:rsid w:val="007929AC"/>
    <w:rsid w:val="00792CD6"/>
    <w:rsid w:val="00793194"/>
    <w:rsid w:val="007931BA"/>
    <w:rsid w:val="00793280"/>
    <w:rsid w:val="00793648"/>
    <w:rsid w:val="00793BA7"/>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4AE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3F"/>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4D59"/>
    <w:rsid w:val="007D54F5"/>
    <w:rsid w:val="007D5A06"/>
    <w:rsid w:val="007D6137"/>
    <w:rsid w:val="007D62C8"/>
    <w:rsid w:val="007D6BB2"/>
    <w:rsid w:val="007D7072"/>
    <w:rsid w:val="007D72EC"/>
    <w:rsid w:val="007D7D7A"/>
    <w:rsid w:val="007E0480"/>
    <w:rsid w:val="007E06D6"/>
    <w:rsid w:val="007E07F1"/>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E71"/>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1EAD"/>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490B"/>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2F7"/>
    <w:rsid w:val="00842324"/>
    <w:rsid w:val="00842F5B"/>
    <w:rsid w:val="008431B4"/>
    <w:rsid w:val="00843B67"/>
    <w:rsid w:val="0084422A"/>
    <w:rsid w:val="0084431F"/>
    <w:rsid w:val="008443A6"/>
    <w:rsid w:val="00844D9D"/>
    <w:rsid w:val="00845400"/>
    <w:rsid w:val="00845B50"/>
    <w:rsid w:val="00845C59"/>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0C9"/>
    <w:rsid w:val="0086513D"/>
    <w:rsid w:val="008653BE"/>
    <w:rsid w:val="00866388"/>
    <w:rsid w:val="008677D5"/>
    <w:rsid w:val="0086790E"/>
    <w:rsid w:val="00867D49"/>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200"/>
    <w:rsid w:val="008A13C1"/>
    <w:rsid w:val="008A2834"/>
    <w:rsid w:val="008A2CFC"/>
    <w:rsid w:val="008A4B74"/>
    <w:rsid w:val="008A4C0E"/>
    <w:rsid w:val="008A5226"/>
    <w:rsid w:val="008A5817"/>
    <w:rsid w:val="008A58C6"/>
    <w:rsid w:val="008A5D34"/>
    <w:rsid w:val="008A605B"/>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7BF"/>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D7C5F"/>
    <w:rsid w:val="008E0045"/>
    <w:rsid w:val="008E01AC"/>
    <w:rsid w:val="008E0262"/>
    <w:rsid w:val="008E068B"/>
    <w:rsid w:val="008E0711"/>
    <w:rsid w:val="008E0875"/>
    <w:rsid w:val="008E120E"/>
    <w:rsid w:val="008E317F"/>
    <w:rsid w:val="008E3EF2"/>
    <w:rsid w:val="008E48DB"/>
    <w:rsid w:val="008E4A82"/>
    <w:rsid w:val="008E4D0D"/>
    <w:rsid w:val="008E5118"/>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0EE"/>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5CBB"/>
    <w:rsid w:val="00906BA7"/>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C45"/>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1409"/>
    <w:rsid w:val="0096165E"/>
    <w:rsid w:val="0096242C"/>
    <w:rsid w:val="009639ED"/>
    <w:rsid w:val="00964DEA"/>
    <w:rsid w:val="009663B3"/>
    <w:rsid w:val="00966D42"/>
    <w:rsid w:val="00966E9C"/>
    <w:rsid w:val="009670E5"/>
    <w:rsid w:val="00967109"/>
    <w:rsid w:val="0096726C"/>
    <w:rsid w:val="00967AC5"/>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1F0"/>
    <w:rsid w:val="00990A84"/>
    <w:rsid w:val="00991380"/>
    <w:rsid w:val="00991BD1"/>
    <w:rsid w:val="00992D21"/>
    <w:rsid w:val="00992F7D"/>
    <w:rsid w:val="009930E6"/>
    <w:rsid w:val="009935B7"/>
    <w:rsid w:val="009938B4"/>
    <w:rsid w:val="00994B72"/>
    <w:rsid w:val="009950FA"/>
    <w:rsid w:val="0099570D"/>
    <w:rsid w:val="00995866"/>
    <w:rsid w:val="00996CED"/>
    <w:rsid w:val="00997584"/>
    <w:rsid w:val="0099787A"/>
    <w:rsid w:val="00997C08"/>
    <w:rsid w:val="00997D44"/>
    <w:rsid w:val="00997F0E"/>
    <w:rsid w:val="00997F4A"/>
    <w:rsid w:val="009A06DF"/>
    <w:rsid w:val="009A13E5"/>
    <w:rsid w:val="009A1557"/>
    <w:rsid w:val="009A1664"/>
    <w:rsid w:val="009A184B"/>
    <w:rsid w:val="009A1CFA"/>
    <w:rsid w:val="009A265A"/>
    <w:rsid w:val="009A2770"/>
    <w:rsid w:val="009A2F76"/>
    <w:rsid w:val="009A344B"/>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2C11"/>
    <w:rsid w:val="009E40F2"/>
    <w:rsid w:val="009E5207"/>
    <w:rsid w:val="009E5311"/>
    <w:rsid w:val="009E6601"/>
    <w:rsid w:val="009E66F7"/>
    <w:rsid w:val="009E6BC6"/>
    <w:rsid w:val="009E6DC2"/>
    <w:rsid w:val="009E6FA5"/>
    <w:rsid w:val="009E7377"/>
    <w:rsid w:val="009E79AF"/>
    <w:rsid w:val="009E7C3A"/>
    <w:rsid w:val="009F1AA8"/>
    <w:rsid w:val="009F1D2A"/>
    <w:rsid w:val="009F1D7A"/>
    <w:rsid w:val="009F256E"/>
    <w:rsid w:val="009F3D5C"/>
    <w:rsid w:val="009F404F"/>
    <w:rsid w:val="009F42A7"/>
    <w:rsid w:val="009F458D"/>
    <w:rsid w:val="009F47A0"/>
    <w:rsid w:val="009F4A03"/>
    <w:rsid w:val="009F4DAC"/>
    <w:rsid w:val="009F4F06"/>
    <w:rsid w:val="009F541D"/>
    <w:rsid w:val="009F5C3D"/>
    <w:rsid w:val="009F6308"/>
    <w:rsid w:val="009F6450"/>
    <w:rsid w:val="009F7D48"/>
    <w:rsid w:val="00A0008D"/>
    <w:rsid w:val="00A0043B"/>
    <w:rsid w:val="00A005C4"/>
    <w:rsid w:val="00A007DD"/>
    <w:rsid w:val="00A00E98"/>
    <w:rsid w:val="00A00EE3"/>
    <w:rsid w:val="00A016DA"/>
    <w:rsid w:val="00A01C06"/>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D2E"/>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587"/>
    <w:rsid w:val="00A42D62"/>
    <w:rsid w:val="00A43594"/>
    <w:rsid w:val="00A43EFD"/>
    <w:rsid w:val="00A4419F"/>
    <w:rsid w:val="00A4422C"/>
    <w:rsid w:val="00A44325"/>
    <w:rsid w:val="00A44685"/>
    <w:rsid w:val="00A45996"/>
    <w:rsid w:val="00A45F44"/>
    <w:rsid w:val="00A46784"/>
    <w:rsid w:val="00A467DC"/>
    <w:rsid w:val="00A468AE"/>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5B44"/>
    <w:rsid w:val="00A570EF"/>
    <w:rsid w:val="00A57B93"/>
    <w:rsid w:val="00A606BB"/>
    <w:rsid w:val="00A610DC"/>
    <w:rsid w:val="00A61D78"/>
    <w:rsid w:val="00A62B37"/>
    <w:rsid w:val="00A632EB"/>
    <w:rsid w:val="00A63340"/>
    <w:rsid w:val="00A638C7"/>
    <w:rsid w:val="00A63C72"/>
    <w:rsid w:val="00A6445D"/>
    <w:rsid w:val="00A64782"/>
    <w:rsid w:val="00A64F6B"/>
    <w:rsid w:val="00A6561A"/>
    <w:rsid w:val="00A671CE"/>
    <w:rsid w:val="00A677DD"/>
    <w:rsid w:val="00A67846"/>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577"/>
    <w:rsid w:val="00A7797B"/>
    <w:rsid w:val="00A81C95"/>
    <w:rsid w:val="00A8205B"/>
    <w:rsid w:val="00A82338"/>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8"/>
    <w:rsid w:val="00AC6429"/>
    <w:rsid w:val="00AC6556"/>
    <w:rsid w:val="00AC6E43"/>
    <w:rsid w:val="00AC6F32"/>
    <w:rsid w:val="00AC799B"/>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5E17"/>
    <w:rsid w:val="00AE61DB"/>
    <w:rsid w:val="00AE6F49"/>
    <w:rsid w:val="00AE7282"/>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56E"/>
    <w:rsid w:val="00B32DED"/>
    <w:rsid w:val="00B33250"/>
    <w:rsid w:val="00B33663"/>
    <w:rsid w:val="00B33692"/>
    <w:rsid w:val="00B347E8"/>
    <w:rsid w:val="00B348E8"/>
    <w:rsid w:val="00B34A43"/>
    <w:rsid w:val="00B34FB1"/>
    <w:rsid w:val="00B35358"/>
    <w:rsid w:val="00B35416"/>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2B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11"/>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5B"/>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4AA"/>
    <w:rsid w:val="00B935AA"/>
    <w:rsid w:val="00B93B3A"/>
    <w:rsid w:val="00B93D8B"/>
    <w:rsid w:val="00B945B6"/>
    <w:rsid w:val="00B95042"/>
    <w:rsid w:val="00B95724"/>
    <w:rsid w:val="00B95D06"/>
    <w:rsid w:val="00B963DC"/>
    <w:rsid w:val="00B97C5D"/>
    <w:rsid w:val="00B97C75"/>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127"/>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B7D98"/>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224"/>
    <w:rsid w:val="00BD73DB"/>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B5A"/>
    <w:rsid w:val="00C11121"/>
    <w:rsid w:val="00C11488"/>
    <w:rsid w:val="00C11712"/>
    <w:rsid w:val="00C11D42"/>
    <w:rsid w:val="00C12964"/>
    <w:rsid w:val="00C13292"/>
    <w:rsid w:val="00C13443"/>
    <w:rsid w:val="00C138D6"/>
    <w:rsid w:val="00C13C52"/>
    <w:rsid w:val="00C1443B"/>
    <w:rsid w:val="00C15434"/>
    <w:rsid w:val="00C164AB"/>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0A77"/>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0BB"/>
    <w:rsid w:val="00C512B0"/>
    <w:rsid w:val="00C52323"/>
    <w:rsid w:val="00C5254D"/>
    <w:rsid w:val="00C52735"/>
    <w:rsid w:val="00C52B54"/>
    <w:rsid w:val="00C52CA4"/>
    <w:rsid w:val="00C53E0F"/>
    <w:rsid w:val="00C5442E"/>
    <w:rsid w:val="00C54BEB"/>
    <w:rsid w:val="00C54E36"/>
    <w:rsid w:val="00C5571D"/>
    <w:rsid w:val="00C55D04"/>
    <w:rsid w:val="00C55F63"/>
    <w:rsid w:val="00C56631"/>
    <w:rsid w:val="00C56A9B"/>
    <w:rsid w:val="00C57BC0"/>
    <w:rsid w:val="00C604D9"/>
    <w:rsid w:val="00C60C16"/>
    <w:rsid w:val="00C610FD"/>
    <w:rsid w:val="00C613E6"/>
    <w:rsid w:val="00C61711"/>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87461"/>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30"/>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2DEA"/>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702"/>
    <w:rsid w:val="00D30BFE"/>
    <w:rsid w:val="00D317C2"/>
    <w:rsid w:val="00D31F7E"/>
    <w:rsid w:val="00D32033"/>
    <w:rsid w:val="00D321FE"/>
    <w:rsid w:val="00D322C4"/>
    <w:rsid w:val="00D32AE8"/>
    <w:rsid w:val="00D32B0C"/>
    <w:rsid w:val="00D32D53"/>
    <w:rsid w:val="00D33418"/>
    <w:rsid w:val="00D3396D"/>
    <w:rsid w:val="00D34007"/>
    <w:rsid w:val="00D3428C"/>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480"/>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4DB8"/>
    <w:rsid w:val="00D55157"/>
    <w:rsid w:val="00D55329"/>
    <w:rsid w:val="00D55B9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16C"/>
    <w:rsid w:val="00D741D0"/>
    <w:rsid w:val="00D74B6B"/>
    <w:rsid w:val="00D75637"/>
    <w:rsid w:val="00D760A8"/>
    <w:rsid w:val="00D76CB8"/>
    <w:rsid w:val="00D76E28"/>
    <w:rsid w:val="00D773E3"/>
    <w:rsid w:val="00D77A26"/>
    <w:rsid w:val="00D80C65"/>
    <w:rsid w:val="00D816BE"/>
    <w:rsid w:val="00D8342A"/>
    <w:rsid w:val="00D842B2"/>
    <w:rsid w:val="00D846BE"/>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4E53"/>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33A"/>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83"/>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86E"/>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066"/>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1FB"/>
    <w:rsid w:val="00ED05C1"/>
    <w:rsid w:val="00ED05CE"/>
    <w:rsid w:val="00ED17A9"/>
    <w:rsid w:val="00ED307B"/>
    <w:rsid w:val="00ED33AC"/>
    <w:rsid w:val="00ED3E2D"/>
    <w:rsid w:val="00ED4ED9"/>
    <w:rsid w:val="00ED4EF3"/>
    <w:rsid w:val="00ED58D4"/>
    <w:rsid w:val="00ED5D30"/>
    <w:rsid w:val="00ED5F7D"/>
    <w:rsid w:val="00ED62CE"/>
    <w:rsid w:val="00EE0580"/>
    <w:rsid w:val="00EE0966"/>
    <w:rsid w:val="00EE0FA6"/>
    <w:rsid w:val="00EE1449"/>
    <w:rsid w:val="00EE17C5"/>
    <w:rsid w:val="00EE1BF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0C8B"/>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9A6"/>
    <w:rsid w:val="00F36D3D"/>
    <w:rsid w:val="00F37079"/>
    <w:rsid w:val="00F37C1C"/>
    <w:rsid w:val="00F414C4"/>
    <w:rsid w:val="00F41D7D"/>
    <w:rsid w:val="00F423F1"/>
    <w:rsid w:val="00F42475"/>
    <w:rsid w:val="00F424DA"/>
    <w:rsid w:val="00F426C1"/>
    <w:rsid w:val="00F42BE7"/>
    <w:rsid w:val="00F42F83"/>
    <w:rsid w:val="00F43021"/>
    <w:rsid w:val="00F4386C"/>
    <w:rsid w:val="00F438DD"/>
    <w:rsid w:val="00F43F29"/>
    <w:rsid w:val="00F4404F"/>
    <w:rsid w:val="00F440E3"/>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18B"/>
    <w:rsid w:val="00F563FF"/>
    <w:rsid w:val="00F56BB8"/>
    <w:rsid w:val="00F56E19"/>
    <w:rsid w:val="00F56F2B"/>
    <w:rsid w:val="00F57005"/>
    <w:rsid w:val="00F574EE"/>
    <w:rsid w:val="00F600FF"/>
    <w:rsid w:val="00F601F4"/>
    <w:rsid w:val="00F60AD3"/>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0CF5"/>
    <w:rsid w:val="00F7148A"/>
    <w:rsid w:val="00F717A0"/>
    <w:rsid w:val="00F71CEF"/>
    <w:rsid w:val="00F7203F"/>
    <w:rsid w:val="00F72697"/>
    <w:rsid w:val="00F728E1"/>
    <w:rsid w:val="00F72CE0"/>
    <w:rsid w:val="00F7338B"/>
    <w:rsid w:val="00F73A7B"/>
    <w:rsid w:val="00F73D02"/>
    <w:rsid w:val="00F73DD8"/>
    <w:rsid w:val="00F741BE"/>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6FD"/>
    <w:rsid w:val="00F858AF"/>
    <w:rsid w:val="00F85C76"/>
    <w:rsid w:val="00F85D8C"/>
    <w:rsid w:val="00F86253"/>
    <w:rsid w:val="00F868E5"/>
    <w:rsid w:val="00F8718D"/>
    <w:rsid w:val="00F873A6"/>
    <w:rsid w:val="00F904A5"/>
    <w:rsid w:val="00F9063E"/>
    <w:rsid w:val="00F90AD2"/>
    <w:rsid w:val="00F91339"/>
    <w:rsid w:val="00F91D04"/>
    <w:rsid w:val="00F91D5B"/>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18D"/>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409"/>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Proposal">
    <w:name w:val="Proposal"/>
    <w:basedOn w:val="Normal"/>
    <w:link w:val="ProposalChar"/>
    <w:qFormat/>
    <w:rsid w:val="005246C7"/>
    <w:pPr>
      <w:numPr>
        <w:numId w:val="17"/>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sid w:val="005246C7"/>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6CA3A30E-3D3E-4BD6-982B-15F96CF85F67}">
  <ds:schemaRefs>
    <ds:schemaRef ds:uri="http://schemas.openxmlformats.org/officeDocument/2006/bibliography"/>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568913-9D44-4335-8B62-8D11102EF6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5104</Words>
  <Characters>29096</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(Ruiming)</cp:lastModifiedBy>
  <cp:revision>19</cp:revision>
  <cp:lastPrinted>2009-04-21T04:01:00Z</cp:lastPrinted>
  <dcterms:created xsi:type="dcterms:W3CDTF">2022-01-23T14:01:00Z</dcterms:created>
  <dcterms:modified xsi:type="dcterms:W3CDTF">2022-01-23T14:07:00Z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