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77777777" w:rsidR="00220760" w:rsidRDefault="008B3F07">
      <w:pPr>
        <w:pStyle w:val="Header"/>
        <w:tabs>
          <w:tab w:val="right" w:pos="9639"/>
        </w:tabs>
        <w:rPr>
          <w:bCs/>
          <w:i/>
          <w:sz w:val="24"/>
          <w:szCs w:val="24"/>
        </w:rPr>
      </w:pPr>
      <w:r>
        <w:rPr>
          <w:bCs/>
          <w:sz w:val="24"/>
          <w:szCs w:val="24"/>
        </w:rPr>
        <w:t>3GPP TSG-RAN WG2 Meeting #116bis Electronic</w:t>
      </w:r>
      <w:r>
        <w:rPr>
          <w:bCs/>
          <w:sz w:val="24"/>
          <w:szCs w:val="24"/>
        </w:rPr>
        <w:tab/>
      </w:r>
      <w:hyperlink r:id="rId14" w:history="1">
        <w:r>
          <w:rPr>
            <w:rStyle w:val="Hyperlink"/>
            <w:bCs/>
            <w:sz w:val="24"/>
            <w:szCs w:val="24"/>
          </w:rPr>
          <w:t>R2-21xxxxx</w:t>
        </w:r>
      </w:hyperlink>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77777777"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77777777"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7AEC0680" w14:textId="77777777"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61CB0AD" w14:textId="77777777" w:rsidR="00220760" w:rsidRDefault="00220760"/>
    <w:p w14:paraId="65B29006" w14:textId="77777777" w:rsidR="00220760" w:rsidRDefault="00126F8A">
      <w:pPr>
        <w:pStyle w:val="Doc-title"/>
      </w:pPr>
      <w:hyperlink r:id="rId15" w:tooltip="D:Documents3GPPtsg_ranWG2TSGR2_116bis-eDocsR2-2201560.zip" w:history="1">
        <w:r w:rsidR="008B3F07">
          <w:rPr>
            <w:rStyle w:val="Hyperlink"/>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0E4C1258" w14:textId="77777777" w:rsidR="00220760" w:rsidRDefault="008B3F07">
      <w:pPr>
        <w:pStyle w:val="Doc-text2"/>
      </w:pPr>
      <w:r>
        <w:t>-</w:t>
      </w:r>
      <w:r>
        <w:tab/>
        <w:t xml:space="preserve">has implemented all L1 parameter, except the one under discussion and with FFSes from R1. </w:t>
      </w:r>
    </w:p>
    <w:p w14:paraId="17687D7B" w14:textId="77777777" w:rsidR="00220760" w:rsidRDefault="008B3F07">
      <w:pPr>
        <w:pStyle w:val="Agreement"/>
        <w:tabs>
          <w:tab w:val="clear" w:pos="1620"/>
          <w:tab w:val="left" w:pos="1619"/>
        </w:tabs>
        <w:ind w:left="1619"/>
      </w:pPr>
      <w:r>
        <w:t>Review offline</w:t>
      </w:r>
    </w:p>
    <w:p w14:paraId="1EA2A46A" w14:textId="77777777" w:rsidR="00220760" w:rsidRDefault="00220760">
      <w:pPr>
        <w:pStyle w:val="EmailDiscussion2"/>
      </w:pPr>
    </w:p>
    <w:p w14:paraId="608A29FB" w14:textId="77777777" w:rsidR="00220760" w:rsidRDefault="00220760">
      <w:pPr>
        <w:pStyle w:val="EmailDiscussion2"/>
      </w:pPr>
    </w:p>
    <w:p w14:paraId="2F797A38" w14:textId="77777777" w:rsidR="00220760" w:rsidRDefault="008B3F07">
      <w:pPr>
        <w:pStyle w:val="EmailDiscussion"/>
      </w:pPr>
      <w:r>
        <w:t>[AT116bis-e][052][feMIMO] RRC progress (Ericsson)</w:t>
      </w:r>
    </w:p>
    <w:p w14:paraId="62528FBB" w14:textId="77777777" w:rsidR="00220760" w:rsidRDefault="008B3F07">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1460ED86" w14:textId="77777777" w:rsidR="00220760" w:rsidRDefault="008B3F07">
      <w:pPr>
        <w:pStyle w:val="EmailDiscussion2"/>
        <w:ind w:left="0" w:firstLine="0"/>
      </w:pPr>
      <w:r>
        <w:tab/>
        <w:t xml:space="preserve">Intended outcome: Report, with agreements, CB points </w:t>
      </w:r>
    </w:p>
    <w:p w14:paraId="6584F96E" w14:textId="77777777" w:rsidR="00220760" w:rsidRDefault="008B3F07">
      <w:pPr>
        <w:pStyle w:val="EmailDiscussion2"/>
      </w:pPr>
      <w:r>
        <w:tab/>
        <w:t>Deadline: CB points CB Mon W1, Otherwise EOM</w:t>
      </w:r>
    </w:p>
    <w:p w14:paraId="3961E34D" w14:textId="77777777" w:rsidR="00220760" w:rsidRDefault="00220760"/>
    <w:p w14:paraId="7B59E1DA" w14:textId="77777777" w:rsidR="00220760" w:rsidRDefault="00220760"/>
    <w:p w14:paraId="423A6314" w14:textId="77777777" w:rsidR="00220760" w:rsidRDefault="008B3F07">
      <w:r>
        <w:t>RAN2#116 and 116bis agreements are listed in the appendix.</w:t>
      </w:r>
    </w:p>
    <w:p w14:paraId="54F7CBE8" w14:textId="77777777" w:rsidR="00220760" w:rsidRDefault="008B3F07">
      <w:r>
        <w:rPr>
          <w:highlight w:val="yellow"/>
        </w:rPr>
        <w:t>Note that BFD/BFR related parameters are not discussed here due to overlap with other AI(Samsung summary)</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777777" w:rsidR="00220760" w:rsidRDefault="008B3F0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77777777" w:rsidR="00220760" w:rsidRDefault="008B3F07">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77777777" w:rsidR="00220760" w:rsidRDefault="008B3F07">
            <w:pPr>
              <w:pStyle w:val="TAC"/>
              <w:spacing w:before="20" w:after="20"/>
              <w:ind w:left="57" w:right="57"/>
              <w:jc w:val="left"/>
              <w:rPr>
                <w:lang w:eastAsia="zh-CN"/>
              </w:rPr>
            </w:pPr>
            <w:r>
              <w:rPr>
                <w:lang w:eastAsia="zh-CN"/>
              </w:rPr>
              <w:t>david.lecompte@huawei.com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77777777"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7FC5AD89" w14:textId="77777777" w:rsidR="00220760" w:rsidRDefault="008B3F07">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5D9F50A3" w14:textId="77777777"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7777777"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691C626" w14:textId="77777777" w:rsidR="00220760" w:rsidRDefault="008B3F0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16B92C0" w14:textId="77777777" w:rsidR="00220760" w:rsidRDefault="008B3F07">
            <w:pPr>
              <w:pStyle w:val="TAC"/>
              <w:spacing w:before="20" w:after="20"/>
              <w:ind w:left="57" w:right="57"/>
              <w:jc w:val="left"/>
              <w:rPr>
                <w:lang w:eastAsia="zh-CN"/>
              </w:rPr>
            </w:pPr>
            <w:r>
              <w:rPr>
                <w:lang w:eastAsia="zh-CN"/>
              </w:rPr>
              <w:t>wuyumin@xiaomi.com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42B8341" w14:textId="77777777" w:rsidR="00220760" w:rsidRDefault="008B3F07">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D</w:t>
            </w:r>
            <w:r>
              <w:rPr>
                <w:rFonts w:eastAsia="SimSun"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3457122B" w14:textId="77777777" w:rsidR="00220760" w:rsidRDefault="008B3F07">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77777777" w:rsidR="00220760" w:rsidRDefault="008B3F07">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4BF7F53" w14:textId="77777777" w:rsidR="00220760" w:rsidRDefault="008B3F07">
            <w:pPr>
              <w:pStyle w:val="TAC"/>
              <w:spacing w:before="20" w:after="20"/>
              <w:ind w:left="57" w:right="57"/>
              <w:jc w:val="left"/>
              <w:rPr>
                <w:lang w:eastAsia="zh-CN"/>
              </w:rPr>
            </w:pPr>
            <w:r>
              <w:rPr>
                <w:rFonts w:eastAsia="Malgun Gothic"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184519C" w14:textId="77777777" w:rsidR="00220760" w:rsidRDefault="008B3F07">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777777"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CF4A73" w14:textId="77777777" w:rsidR="00220760" w:rsidRDefault="008B3F07">
            <w:pPr>
              <w:pStyle w:val="TAC"/>
              <w:spacing w:before="20" w:after="20"/>
              <w:ind w:left="57" w:right="57"/>
              <w:jc w:val="left"/>
              <w:rPr>
                <w:rFonts w:eastAsia="SimSun"/>
                <w:lang w:eastAsia="zh-CN"/>
              </w:rPr>
            </w:pPr>
            <w:r>
              <w:rPr>
                <w:rFonts w:eastAsia="SimSun"/>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D67FEB3" w14:textId="77777777" w:rsidR="00220760" w:rsidRDefault="008B3F07">
            <w:pPr>
              <w:pStyle w:val="TAC"/>
              <w:spacing w:before="20" w:after="20"/>
              <w:ind w:left="57" w:right="57"/>
              <w:jc w:val="left"/>
              <w:rPr>
                <w:rFonts w:eastAsia="SimSun"/>
                <w:lang w:eastAsia="zh-CN"/>
              </w:rPr>
            </w:pPr>
            <w:r>
              <w:rPr>
                <w:rFonts w:eastAsia="SimSun"/>
                <w:lang w:eastAsia="zh-CN"/>
              </w:rPr>
              <w:t>Erlin.zeng@catt.cn</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77777777"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0B151CC"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D9BB129"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78B4F4AD" w14:textId="77777777" w:rsidR="00220760" w:rsidRPr="000D3A9C" w:rsidRDefault="000D3A9C">
            <w:pPr>
              <w:pStyle w:val="TAC"/>
              <w:spacing w:before="20" w:after="20"/>
              <w:ind w:left="57" w:right="57"/>
              <w:jc w:val="left"/>
              <w:rPr>
                <w:rFonts w:eastAsia="SimSun"/>
                <w:lang w:eastAsia="zh-CN"/>
              </w:rPr>
            </w:pPr>
            <w:r>
              <w:rPr>
                <w:rFonts w:eastAsia="SimSun"/>
                <w:lang w:eastAsia="zh-CN"/>
              </w:rPr>
              <w:t>Meiyi Jia</w:t>
            </w:r>
          </w:p>
        </w:tc>
        <w:tc>
          <w:tcPr>
            <w:tcW w:w="4391" w:type="dxa"/>
            <w:tcBorders>
              <w:top w:val="single" w:sz="4" w:space="0" w:color="auto"/>
              <w:left w:val="single" w:sz="4" w:space="0" w:color="auto"/>
              <w:bottom w:val="single" w:sz="4" w:space="0" w:color="auto"/>
              <w:right w:val="single" w:sz="4" w:space="0" w:color="auto"/>
            </w:tcBorders>
          </w:tcPr>
          <w:p w14:paraId="511B7926" w14:textId="77777777" w:rsidR="00220760" w:rsidRPr="000D3A9C" w:rsidRDefault="000D3A9C">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4EC7F1E0" w:rsidR="00220760" w:rsidRDefault="00C64023">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2A8482D" w14:textId="186069AE" w:rsidR="00220760" w:rsidRDefault="00C6402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CE596AE" w14:textId="7BE5A9D0" w:rsidR="00220760" w:rsidRDefault="00C64023">
            <w:pPr>
              <w:pStyle w:val="TAC"/>
              <w:spacing w:before="20" w:after="20"/>
              <w:ind w:left="57" w:right="57"/>
              <w:jc w:val="left"/>
              <w:rPr>
                <w:lang w:eastAsia="zh-CN"/>
              </w:rPr>
            </w:pPr>
            <w:r>
              <w:rPr>
                <w:lang w:eastAsia="zh-CN"/>
              </w:rPr>
              <w:t>Chenli5g@vivo.com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78705F46" w:rsidR="00220760" w:rsidRDefault="000C636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CAC087E" w14:textId="5E5D0C05" w:rsidR="00220760" w:rsidRDefault="000C636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ECE8EB6" w14:textId="39708ED4" w:rsidR="00220760" w:rsidRDefault="000C6364">
            <w:pPr>
              <w:pStyle w:val="TAC"/>
              <w:spacing w:before="20" w:after="20"/>
              <w:ind w:left="57" w:right="57"/>
              <w:jc w:val="left"/>
              <w:rPr>
                <w:lang w:eastAsia="zh-CN"/>
              </w:rPr>
            </w:pPr>
            <w:r>
              <w:rPr>
                <w:lang w:eastAsia="zh-CN"/>
              </w:rPr>
              <w:t>fangli_xu@apple.com</w:t>
            </w: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6CD5D10D" w:rsidR="00220760" w:rsidRDefault="0001656E">
            <w:pPr>
              <w:pStyle w:val="TAC"/>
              <w:spacing w:before="20" w:after="20"/>
              <w:ind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44AD19" w14:textId="00246AEF" w:rsidR="00220760" w:rsidRDefault="0001656E">
            <w:pPr>
              <w:pStyle w:val="TAC"/>
              <w:spacing w:before="20" w:after="20"/>
              <w:ind w:left="57" w:right="57"/>
              <w:jc w:val="left"/>
              <w:rPr>
                <w:lang w:eastAsia="ja-JP"/>
              </w:rPr>
            </w:pPr>
            <w:r>
              <w:rPr>
                <w:lang w:eastAsia="ja-JP"/>
              </w:rPr>
              <w:t>Ozcan Ozturk</w:t>
            </w:r>
          </w:p>
        </w:tc>
        <w:tc>
          <w:tcPr>
            <w:tcW w:w="4391" w:type="dxa"/>
            <w:tcBorders>
              <w:top w:val="single" w:sz="4" w:space="0" w:color="auto"/>
              <w:left w:val="single" w:sz="4" w:space="0" w:color="auto"/>
              <w:bottom w:val="single" w:sz="4" w:space="0" w:color="auto"/>
              <w:right w:val="single" w:sz="4" w:space="0" w:color="auto"/>
            </w:tcBorders>
          </w:tcPr>
          <w:p w14:paraId="1BB15500" w14:textId="2F244005" w:rsidR="00220760" w:rsidRDefault="0001656E">
            <w:pPr>
              <w:pStyle w:val="TAC"/>
              <w:spacing w:before="20" w:after="20"/>
              <w:ind w:left="57" w:right="57"/>
              <w:jc w:val="left"/>
              <w:rPr>
                <w:lang w:eastAsia="ja-JP"/>
              </w:rPr>
            </w:pPr>
            <w:r>
              <w:rPr>
                <w:lang w:eastAsia="ja-JP"/>
              </w:rPr>
              <w:t>oozturk@qti.qualcomm.com</w:t>
            </w:r>
          </w:p>
        </w:tc>
      </w:tr>
      <w:tr w:rsidR="00220760"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77777777" w:rsidR="00220760" w:rsidRDefault="0022076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77777777" w:rsidR="00220760" w:rsidRDefault="0022076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7777777" w:rsidR="00220760" w:rsidRDefault="00220760">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7777777" w:rsidR="00220760" w:rsidRDefault="008B3F07">
      <w:pPr>
        <w:pStyle w:val="Heading1"/>
      </w:pPr>
      <w:r>
        <w:t>3</w:t>
      </w:r>
      <w:r>
        <w:tab/>
        <w:t>Beam management</w:t>
      </w:r>
    </w:p>
    <w:p w14:paraId="3031D0C5" w14:textId="77777777" w:rsidR="00220760" w:rsidRDefault="00220760"/>
    <w:p w14:paraId="0222EB70" w14:textId="77777777" w:rsidR="00220760" w:rsidRDefault="008B3F07">
      <w:pPr>
        <w:pStyle w:val="Heading2"/>
      </w:pPr>
      <w:r>
        <w:t>3.1</w:t>
      </w:r>
      <w:r>
        <w:tab/>
        <w:t>Unified TCI state operation RRC&amp;MAC</w:t>
      </w:r>
    </w:p>
    <w:p w14:paraId="10AEE150" w14:textId="77777777" w:rsidR="00220760" w:rsidRDefault="00220760"/>
    <w:p w14:paraId="20066154" w14:textId="77777777" w:rsidR="00220760" w:rsidRDefault="008B3F07">
      <w:pPr>
        <w:rPr>
          <w:sz w:val="24"/>
          <w:szCs w:val="24"/>
        </w:rPr>
      </w:pPr>
      <w:r>
        <w:rPr>
          <w:sz w:val="24"/>
          <w:szCs w:val="24"/>
        </w:rPr>
        <w:t>Related to configuring UL/DL/joint TCI state lists there are the following agreements:</w:t>
      </w:r>
    </w:p>
    <w:p w14:paraId="2FD0A4E4" w14:textId="77777777" w:rsidR="00220760" w:rsidRDefault="00220760">
      <w:pPr>
        <w:pStyle w:val="Doc-text2"/>
      </w:pPr>
    </w:p>
    <w:p w14:paraId="72527C57"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1791AAD"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7E014F76" w14:textId="77777777" w:rsidR="00220760" w:rsidRDefault="008B3F07">
      <w:pPr>
        <w:pStyle w:val="Agreement"/>
        <w:tabs>
          <w:tab w:val="clear" w:pos="1620"/>
          <w:tab w:val="left" w:pos="1619"/>
        </w:tabs>
        <w:ind w:left="1619"/>
      </w:pPr>
      <w:r>
        <w:t xml:space="preserve">RAN2 assumes UL TCI state is in UL BWP-Dedicated IE </w:t>
      </w:r>
    </w:p>
    <w:p w14:paraId="1352624C" w14:textId="77777777" w:rsidR="00220760" w:rsidRDefault="00220760"/>
    <w:p w14:paraId="5A91BDF9" w14:textId="77777777" w:rsidR="00220760" w:rsidRDefault="008B3F07">
      <w:pPr>
        <w:rPr>
          <w:sz w:val="24"/>
          <w:szCs w:val="24"/>
        </w:rPr>
      </w:pPr>
      <w:r>
        <w:rPr>
          <w:sz w:val="24"/>
          <w:szCs w:val="24"/>
        </w:rPr>
        <w:t xml:space="preserve">What is not yet concluded is the TCIstateId handling and related MAC CE design. The options are </w:t>
      </w:r>
    </w:p>
    <w:p w14:paraId="2431D46C" w14:textId="77777777" w:rsidR="00220760" w:rsidRDefault="008B3F07">
      <w:pPr>
        <w:pStyle w:val="ListParagraph"/>
        <w:numPr>
          <w:ilvl w:val="0"/>
          <w:numId w:val="4"/>
        </w:numPr>
        <w:rPr>
          <w:sz w:val="24"/>
          <w:szCs w:val="24"/>
        </w:rPr>
      </w:pPr>
      <w:r>
        <w:rPr>
          <w:sz w:val="24"/>
          <w:szCs w:val="24"/>
        </w:rPr>
        <w:t>one TCIstateId pool for joint/DL TCI state and separate TCIstateId</w:t>
      </w:r>
    </w:p>
    <w:p w14:paraId="26AEFA58" w14:textId="77777777" w:rsidR="00220760" w:rsidRDefault="008B3F07">
      <w:pPr>
        <w:pStyle w:val="ListParagraph"/>
        <w:numPr>
          <w:ilvl w:val="0"/>
          <w:numId w:val="4"/>
        </w:numPr>
        <w:rPr>
          <w:sz w:val="24"/>
          <w:szCs w:val="24"/>
        </w:rPr>
      </w:pPr>
      <w:r>
        <w:rPr>
          <w:sz w:val="24"/>
          <w:szCs w:val="24"/>
        </w:rPr>
        <w:t>common TCIstateId pool across join/DL and UL TCI states</w:t>
      </w:r>
    </w:p>
    <w:p w14:paraId="21C6C3E8" w14:textId="77777777" w:rsidR="00220760" w:rsidRDefault="00220760"/>
    <w:p w14:paraId="61566F20" w14:textId="77777777" w:rsidR="00220760" w:rsidRDefault="008B3F07">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4BF20247" w14:textId="77777777" w:rsidR="00220760" w:rsidRDefault="008B3F07">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14:paraId="1E4E4DF7" w14:textId="77777777" w:rsidR="00220760" w:rsidRDefault="00220760">
      <w:pPr>
        <w:rPr>
          <w:sz w:val="24"/>
          <w:szCs w:val="24"/>
        </w:rPr>
      </w:pPr>
    </w:p>
    <w:p w14:paraId="3D11ACFC" w14:textId="77777777" w:rsidR="00220760" w:rsidRDefault="00220760"/>
    <w:p w14:paraId="6A26187C" w14:textId="77777777" w:rsidR="00220760" w:rsidRDefault="008B3F07">
      <w:pPr>
        <w:rPr>
          <w:b/>
          <w:bCs/>
          <w:sz w:val="24"/>
          <w:szCs w:val="24"/>
        </w:rPr>
      </w:pPr>
      <w:r>
        <w:rPr>
          <w:b/>
          <w:bCs/>
          <w:sz w:val="24"/>
          <w:szCs w:val="24"/>
        </w:rPr>
        <w:t>Unified TCI state MAC CE for separate Id pool</w:t>
      </w:r>
    </w:p>
    <w:p w14:paraId="52863E30" w14:textId="77777777" w:rsidR="00220760" w:rsidRDefault="008B3F07">
      <w:pPr>
        <w:rPr>
          <w:sz w:val="24"/>
          <w:szCs w:val="24"/>
        </w:rPr>
      </w:pPr>
      <w:r>
        <w:rPr>
          <w:sz w:val="24"/>
          <w:szCs w:val="24"/>
        </w:rPr>
        <w:t>Can be used with existing agreements for placing joint/DL and UL TCI state lists.</w:t>
      </w:r>
    </w:p>
    <w:p w14:paraId="030C9BEC" w14:textId="77777777"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14:paraId="5114696E"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5C6501A" w14:textId="77777777" w:rsidR="00220760" w:rsidRDefault="008B3F07">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73FBC518" w14:textId="77777777"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1CC51DC9" w14:textId="77777777" w:rsidR="00220760" w:rsidRDefault="008B3F07">
            <w:pPr>
              <w:adjustRightInd w:val="0"/>
              <w:textAlignment w:val="baseline"/>
            </w:pPr>
            <w:r>
              <w:t>BWP id DL (2 bits)</w:t>
            </w:r>
          </w:p>
        </w:tc>
      </w:tr>
      <w:tr w:rsidR="00220760" w14:paraId="162D82CC"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71D90C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471640" w14:textId="77777777" w:rsidR="00220760" w:rsidRDefault="008B3F07">
            <w:pPr>
              <w:adjustRightInd w:val="0"/>
              <w:textAlignment w:val="baseline"/>
            </w:pPr>
            <w:r>
              <w:t>Joint/DL TCI state ID (7 bits 128 states)</w:t>
            </w:r>
          </w:p>
        </w:tc>
      </w:tr>
      <w:tr w:rsidR="00220760" w14:paraId="68BB838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6AFF9503"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048A2D"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35C460" w14:textId="77777777" w:rsidR="00220760" w:rsidRDefault="008B3F07">
            <w:pPr>
              <w:adjustRightInd w:val="0"/>
              <w:textAlignment w:val="baseline"/>
            </w:pPr>
            <w:r>
              <w:t>UL TCI state ID (6 bits 64 states)</w:t>
            </w:r>
          </w:p>
        </w:tc>
      </w:tr>
      <w:bookmarkEnd w:id="0"/>
      <w:tr w:rsidR="00220760" w14:paraId="088D0A1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B16DB0"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C9FA1D" w14:textId="77777777" w:rsidR="00220760" w:rsidRDefault="008B3F07">
            <w:pPr>
              <w:adjustRightInd w:val="0"/>
              <w:textAlignment w:val="baseline"/>
            </w:pPr>
            <w:r>
              <w:t>Joint/DL TCI state ID (7 bits 128 states)</w:t>
            </w:r>
          </w:p>
        </w:tc>
      </w:tr>
      <w:tr w:rsidR="00220760" w14:paraId="0BF7711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5C81EB8"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F4BF1"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120E3" w14:textId="77777777" w:rsidR="00220760" w:rsidRDefault="008B3F07">
            <w:pPr>
              <w:adjustRightInd w:val="0"/>
              <w:textAlignment w:val="baseline"/>
            </w:pPr>
            <w:r>
              <w:t>UL TCI state ID (6 bits 64 states)</w:t>
            </w:r>
          </w:p>
        </w:tc>
      </w:tr>
      <w:tr w:rsidR="00220760" w14:paraId="6A827F6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2EBB5EC5"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52F815B" w14:textId="77777777" w:rsidR="00220760" w:rsidRDefault="008B3F07">
            <w:pPr>
              <w:adjustRightInd w:val="0"/>
              <w:textAlignment w:val="baseline"/>
            </w:pPr>
            <w:r>
              <w:t>Joint/DL TCI state ID (7 bits 128 states)</w:t>
            </w:r>
          </w:p>
        </w:tc>
      </w:tr>
      <w:tr w:rsidR="00220760" w14:paraId="3F70B957"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B5FBD70"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2F32BA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DFA2AE" w14:textId="77777777" w:rsidR="00220760" w:rsidRDefault="008B3F07">
            <w:pPr>
              <w:adjustRightInd w:val="0"/>
              <w:textAlignment w:val="baseline"/>
            </w:pPr>
            <w:r>
              <w:t>UL TCI state ID (6 bits 64 states)</w:t>
            </w:r>
          </w:p>
        </w:tc>
      </w:tr>
      <w:tr w:rsidR="00220760" w14:paraId="7F0CF1B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283070F"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2BD17" w14:textId="77777777" w:rsidR="00220760" w:rsidRDefault="008B3F07">
            <w:pPr>
              <w:adjustRightInd w:val="0"/>
              <w:textAlignment w:val="baseline"/>
            </w:pPr>
            <w:r>
              <w:t>Joint/DL TCI state ID (7 bits 128 states)</w:t>
            </w:r>
          </w:p>
        </w:tc>
      </w:tr>
      <w:tr w:rsidR="00220760" w14:paraId="4EE8E78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EA316C9"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DF429"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AC40" w14:textId="77777777" w:rsidR="00220760" w:rsidRDefault="008B3F07">
            <w:pPr>
              <w:adjustRightInd w:val="0"/>
              <w:textAlignment w:val="baseline"/>
            </w:pPr>
            <w:r>
              <w:t>UL TCI state ID (6 bits 64 states)</w:t>
            </w:r>
          </w:p>
        </w:tc>
      </w:tr>
      <w:tr w:rsidR="00220760" w14:paraId="63D9A60B"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5807A699"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8F1306" w14:textId="77777777" w:rsidR="00220760" w:rsidRDefault="008B3F07">
            <w:pPr>
              <w:adjustRightInd w:val="0"/>
              <w:textAlignment w:val="baseline"/>
            </w:pPr>
            <w:r>
              <w:t>Joint/DL TCI state ID (7 bits 128 states)</w:t>
            </w:r>
          </w:p>
        </w:tc>
      </w:tr>
      <w:tr w:rsidR="00220760" w14:paraId="3C2DBCFC"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FC3DE2C"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2F003A"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85411" w14:textId="77777777" w:rsidR="00220760" w:rsidRDefault="008B3F07">
            <w:pPr>
              <w:adjustRightInd w:val="0"/>
              <w:textAlignment w:val="baseline"/>
            </w:pPr>
            <w:r>
              <w:t>UL TCI state ID (6 bits 64 states)</w:t>
            </w:r>
          </w:p>
        </w:tc>
      </w:tr>
      <w:tr w:rsidR="00220760" w14:paraId="3509A3D1"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41B7DADA"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3A5BA" w14:textId="77777777" w:rsidR="00220760" w:rsidRDefault="008B3F07">
            <w:pPr>
              <w:adjustRightInd w:val="0"/>
              <w:textAlignment w:val="baseline"/>
            </w:pPr>
            <w:r>
              <w:t>DL TCI state ID (7 bits 128 states)</w:t>
            </w:r>
          </w:p>
        </w:tc>
      </w:tr>
      <w:tr w:rsidR="00220760" w14:paraId="631EA4F2"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4DDE5B32" w14:textId="77777777"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5D77E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F05CF" w14:textId="77777777" w:rsidR="00220760" w:rsidRDefault="008B3F07">
            <w:pPr>
              <w:adjustRightInd w:val="0"/>
              <w:textAlignment w:val="baseline"/>
            </w:pPr>
            <w:r>
              <w:t>UL TCI state ID (6 bits 64 states)</w:t>
            </w:r>
          </w:p>
        </w:tc>
      </w:tr>
      <w:tr w:rsidR="00220760" w14:paraId="676E1DC9"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29AAD47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9A4EEE9" w14:textId="77777777" w:rsidR="00220760" w:rsidRDefault="008B3F07">
            <w:pPr>
              <w:adjustRightInd w:val="0"/>
              <w:textAlignment w:val="baseline"/>
            </w:pPr>
            <w:r>
              <w:t>Joint/DL TCI state ID (7 bits 128 states)</w:t>
            </w:r>
          </w:p>
        </w:tc>
      </w:tr>
      <w:tr w:rsidR="00220760" w14:paraId="2DB7BBA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98A41"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FB9981B"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0D425E" w14:textId="77777777" w:rsidR="00220760" w:rsidRDefault="008B3F07">
            <w:pPr>
              <w:adjustRightInd w:val="0"/>
              <w:textAlignment w:val="baseline"/>
            </w:pPr>
            <w:r>
              <w:t>UL TCI state ID (6 bits 64 states)</w:t>
            </w:r>
          </w:p>
        </w:tc>
      </w:tr>
      <w:tr w:rsidR="00220760" w14:paraId="2ADFD84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A7F081"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26D16" w14:textId="77777777" w:rsidR="00220760" w:rsidRDefault="008B3F07">
            <w:pPr>
              <w:adjustRightInd w:val="0"/>
              <w:textAlignment w:val="baseline"/>
            </w:pPr>
            <w:r>
              <w:t>Joint/DL TCI state ID (7 bits 128 states)</w:t>
            </w:r>
          </w:p>
        </w:tc>
      </w:tr>
      <w:tr w:rsidR="00220760" w14:paraId="3184D70D"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687A1714"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445F0"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BE2B4" w14:textId="77777777" w:rsidR="00220760" w:rsidRDefault="008B3F07">
            <w:pPr>
              <w:adjustRightInd w:val="0"/>
              <w:textAlignment w:val="baseline"/>
            </w:pPr>
            <w:r>
              <w:t>UL TCI state ID (6 bits 64 states)</w:t>
            </w:r>
          </w:p>
        </w:tc>
      </w:tr>
    </w:tbl>
    <w:p w14:paraId="503AE863" w14:textId="77777777" w:rsidR="00220760" w:rsidRDefault="00220760">
      <w:pPr>
        <w:rPr>
          <w:rFonts w:eastAsia="Gulim"/>
          <w:lang w:eastAsia="ja-JP"/>
        </w:rPr>
      </w:pPr>
    </w:p>
    <w:p w14:paraId="7EF1EF8F" w14:textId="77777777" w:rsidR="00220760" w:rsidRDefault="008B3F07">
      <w:pPr>
        <w:rPr>
          <w:sz w:val="24"/>
          <w:szCs w:val="24"/>
        </w:rPr>
      </w:pPr>
      <w:r>
        <w:rPr>
          <w:sz w:val="24"/>
          <w:szCs w:val="24"/>
        </w:rPr>
        <w:t xml:space="preserve">C field describes whether octet with UL TCI state ID is present </w:t>
      </w:r>
    </w:p>
    <w:p w14:paraId="228039BC" w14:textId="77777777" w:rsidR="00220760" w:rsidRDefault="008B3F07">
      <w:pPr>
        <w:rPr>
          <w:rFonts w:eastAsia="Gulim"/>
          <w:sz w:val="24"/>
          <w:szCs w:val="24"/>
          <w:lang w:eastAsia="ja-JP"/>
        </w:rPr>
      </w:pPr>
      <w:r>
        <w:rPr>
          <w:sz w:val="24"/>
          <w:szCs w:val="24"/>
        </w:rPr>
        <w:t>F field describes whether UE should consider the preceding octet as padding or as DL TCI state (only needed for “separate beam indication”).</w:t>
      </w:r>
    </w:p>
    <w:p w14:paraId="2C33B3A5" w14:textId="77777777" w:rsidR="00220760" w:rsidRDefault="008B3F07">
      <w:pPr>
        <w:rPr>
          <w:sz w:val="24"/>
          <w:szCs w:val="24"/>
        </w:rPr>
      </w:pPr>
      <w:r>
        <w:rPr>
          <w:sz w:val="24"/>
          <w:szCs w:val="24"/>
        </w:rPr>
        <w:t>BWP id UL points to the BWP where UL TCI state list is configured</w:t>
      </w:r>
    </w:p>
    <w:p w14:paraId="567F8C51" w14:textId="77777777" w:rsidR="00220760" w:rsidRDefault="008B3F07">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14:paraId="7636F549" w14:textId="77777777" w:rsidR="00220760" w:rsidRDefault="00220760">
      <w:pPr>
        <w:rPr>
          <w:sz w:val="24"/>
          <w:szCs w:val="24"/>
        </w:rPr>
      </w:pPr>
    </w:p>
    <w:p w14:paraId="356CE702" w14:textId="77777777" w:rsidR="00220760" w:rsidRDefault="00220760">
      <w:pPr>
        <w:rPr>
          <w:sz w:val="24"/>
          <w:szCs w:val="24"/>
        </w:rPr>
      </w:pPr>
    </w:p>
    <w:p w14:paraId="2DE70A60" w14:textId="77777777" w:rsidR="00220760" w:rsidRDefault="00220760">
      <w:pPr>
        <w:rPr>
          <w:sz w:val="24"/>
          <w:szCs w:val="24"/>
        </w:rPr>
      </w:pPr>
    </w:p>
    <w:p w14:paraId="1385C5C4" w14:textId="77777777" w:rsidR="00220760" w:rsidRDefault="008B3F07">
      <w:pPr>
        <w:rPr>
          <w:b/>
          <w:bCs/>
          <w:sz w:val="24"/>
          <w:szCs w:val="24"/>
        </w:rPr>
      </w:pPr>
      <w:r>
        <w:rPr>
          <w:b/>
          <w:bCs/>
          <w:sz w:val="24"/>
          <w:szCs w:val="24"/>
        </w:rPr>
        <w:t>Unified TCI state MAC CE  for commonId pool:</w:t>
      </w:r>
    </w:p>
    <w:p w14:paraId="0E00AF39" w14:textId="77777777" w:rsidR="00220760" w:rsidRDefault="008B3F07">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4B4EC7F7" w14:textId="77777777"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14:paraId="47EF84AF"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285A39A8" w14:textId="77777777"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28629D3A" w14:textId="77777777"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6A368093" w14:textId="77777777" w:rsidR="00220760" w:rsidRDefault="008B3F07">
            <w:pPr>
              <w:adjustRightInd w:val="0"/>
              <w:textAlignment w:val="baseline"/>
            </w:pPr>
            <w:r>
              <w:t>BWP id DL 2bits</w:t>
            </w:r>
          </w:p>
        </w:tc>
      </w:tr>
      <w:tr w:rsidR="00220760" w14:paraId="0319B618"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4AC1FC06" w14:textId="77777777"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0EEE52D7" w14:textId="77777777"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67ECC1B8" w14:textId="77777777"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0D091DB" w14:textId="77777777"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5C782226" w14:textId="77777777"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07C2F05D" w14:textId="77777777"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C8BD595" w14:textId="77777777"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B8D9F00" w14:textId="77777777" w:rsidR="00220760" w:rsidRDefault="008B3F07">
            <w:pPr>
              <w:adjustRightInd w:val="0"/>
              <w:textAlignment w:val="baseline"/>
            </w:pPr>
            <w:r>
              <w:t>T8</w:t>
            </w:r>
          </w:p>
        </w:tc>
      </w:tr>
      <w:tr w:rsidR="00220760" w14:paraId="0DC785BD"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C6B6A33" w14:textId="77777777"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0FD5D1D7" w14:textId="77777777"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18DFEF21" w14:textId="77777777"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61E57AE6" w14:textId="77777777"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3BA8AAB3" w14:textId="77777777"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50A96ECA" w14:textId="77777777"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0F0C2C74" w14:textId="77777777"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61121549" w14:textId="77777777" w:rsidR="00220760" w:rsidRDefault="008B3F07">
            <w:pPr>
              <w:adjustRightInd w:val="0"/>
              <w:textAlignment w:val="baseline"/>
            </w:pPr>
            <w:r>
              <w:t>T16</w:t>
            </w:r>
          </w:p>
        </w:tc>
      </w:tr>
      <w:tr w:rsidR="00220760" w14:paraId="68205D9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A624C92" w14:textId="77777777" w:rsidR="00220760" w:rsidRDefault="008B3F07">
            <w:pPr>
              <w:adjustRightInd w:val="0"/>
              <w:textAlignment w:val="baseline"/>
            </w:pPr>
            <w:r>
              <w:t xml:space="preserve"> TCI state ID (8 bits =128+64 states)</w:t>
            </w:r>
          </w:p>
        </w:tc>
      </w:tr>
      <w:tr w:rsidR="00220760" w14:paraId="72FD1AB1"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CB47BC5" w14:textId="77777777" w:rsidR="00220760" w:rsidRDefault="008B3F07">
            <w:pPr>
              <w:adjustRightInd w:val="0"/>
              <w:textAlignment w:val="baseline"/>
            </w:pPr>
            <w:r>
              <w:t>TCI state ID(8 bits =128+64 states)</w:t>
            </w:r>
          </w:p>
        </w:tc>
      </w:tr>
      <w:tr w:rsidR="00220760" w14:paraId="5EDB7A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2F5E83E" w14:textId="77777777" w:rsidR="00220760" w:rsidRDefault="008B3F07">
            <w:pPr>
              <w:adjustRightInd w:val="0"/>
              <w:textAlignment w:val="baseline"/>
            </w:pPr>
            <w:r>
              <w:t xml:space="preserve"> TCI state ID(8 bits =128+64 states)</w:t>
            </w:r>
          </w:p>
        </w:tc>
      </w:tr>
      <w:tr w:rsidR="00220760" w14:paraId="2E5295C6"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2500E4B4" w14:textId="77777777" w:rsidR="00220760" w:rsidRDefault="008B3F07">
            <w:pPr>
              <w:adjustRightInd w:val="0"/>
              <w:textAlignment w:val="baseline"/>
            </w:pPr>
            <w:r>
              <w:t xml:space="preserve"> TCI state ID(8 bits =128+64 states)</w:t>
            </w:r>
          </w:p>
        </w:tc>
      </w:tr>
      <w:tr w:rsidR="00220760" w14:paraId="481F08A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148923D" w14:textId="77777777" w:rsidR="00220760" w:rsidRDefault="008B3F07">
            <w:pPr>
              <w:adjustRightInd w:val="0"/>
              <w:textAlignment w:val="baseline"/>
            </w:pPr>
            <w:r>
              <w:t>TCI state ID(8 bits =128+64 states)</w:t>
            </w:r>
          </w:p>
        </w:tc>
      </w:tr>
      <w:tr w:rsidR="00220760" w14:paraId="37938DE4"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99C9881" w14:textId="77777777" w:rsidR="00220760" w:rsidRDefault="008B3F07">
            <w:pPr>
              <w:adjustRightInd w:val="0"/>
              <w:textAlignment w:val="baseline"/>
            </w:pPr>
            <w:r>
              <w:t>TCI state ID(8 bits =128+64 states)</w:t>
            </w:r>
          </w:p>
        </w:tc>
      </w:tr>
      <w:tr w:rsidR="00220760" w14:paraId="3989690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2B7356D" w14:textId="77777777" w:rsidR="00220760" w:rsidRDefault="008B3F07">
            <w:pPr>
              <w:adjustRightInd w:val="0"/>
              <w:textAlignment w:val="baseline"/>
            </w:pPr>
            <w:r>
              <w:t>TCI state ID(8 bits =128+64 states)</w:t>
            </w:r>
          </w:p>
        </w:tc>
      </w:tr>
      <w:tr w:rsidR="00220760" w14:paraId="691591A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78EB729" w14:textId="77777777" w:rsidR="00220760" w:rsidRDefault="008B3F07">
            <w:pPr>
              <w:adjustRightInd w:val="0"/>
              <w:textAlignment w:val="baseline"/>
            </w:pPr>
            <w:r>
              <w:t>TCI state ID(8 bits =128+64 states)</w:t>
            </w:r>
          </w:p>
        </w:tc>
      </w:tr>
      <w:tr w:rsidR="00220760" w14:paraId="1B92E09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B80E9B6" w14:textId="77777777" w:rsidR="00220760" w:rsidRDefault="008B3F07">
            <w:pPr>
              <w:adjustRightInd w:val="0"/>
              <w:textAlignment w:val="baseline"/>
            </w:pPr>
            <w:r>
              <w:t>TCI state ID(8 bits =128+64 states)</w:t>
            </w:r>
          </w:p>
        </w:tc>
      </w:tr>
      <w:tr w:rsidR="00220760" w14:paraId="06C3B3E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CBF6CF4" w14:textId="77777777" w:rsidR="00220760" w:rsidRDefault="008B3F07">
            <w:pPr>
              <w:adjustRightInd w:val="0"/>
              <w:textAlignment w:val="baseline"/>
            </w:pPr>
            <w:r>
              <w:t xml:space="preserve"> TCI state ID(8 bits =128+64 states)</w:t>
            </w:r>
          </w:p>
        </w:tc>
      </w:tr>
      <w:tr w:rsidR="00220760" w14:paraId="4F61DC9E"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1CD9175C" w14:textId="77777777" w:rsidR="00220760" w:rsidRDefault="008B3F07">
            <w:pPr>
              <w:adjustRightInd w:val="0"/>
              <w:textAlignment w:val="baseline"/>
            </w:pPr>
            <w:r>
              <w:t xml:space="preserve"> TCI state ID(8 bits =128+64 states)</w:t>
            </w:r>
          </w:p>
        </w:tc>
      </w:tr>
      <w:tr w:rsidR="00220760" w14:paraId="1BF9ED9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597C13" w14:textId="77777777" w:rsidR="00220760" w:rsidRDefault="008B3F07">
            <w:pPr>
              <w:adjustRightInd w:val="0"/>
              <w:textAlignment w:val="baseline"/>
            </w:pPr>
            <w:r>
              <w:t xml:space="preserve"> TCI state ID(8 bits =128+64 states)</w:t>
            </w:r>
          </w:p>
        </w:tc>
      </w:tr>
      <w:tr w:rsidR="00220760" w14:paraId="6E681BB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E1BDFDD" w14:textId="77777777" w:rsidR="00220760" w:rsidRDefault="008B3F07">
            <w:pPr>
              <w:adjustRightInd w:val="0"/>
              <w:textAlignment w:val="baseline"/>
            </w:pPr>
            <w:r>
              <w:t xml:space="preserve"> TCI state ID(8 bits =128+64 states)</w:t>
            </w:r>
          </w:p>
        </w:tc>
      </w:tr>
      <w:tr w:rsidR="00220760" w14:paraId="2865478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AFC340B" w14:textId="77777777" w:rsidR="00220760" w:rsidRDefault="008B3F07">
            <w:pPr>
              <w:adjustRightInd w:val="0"/>
              <w:textAlignment w:val="baseline"/>
            </w:pPr>
            <w:r>
              <w:t xml:space="preserve"> TCI state ID(8 bits =128+64 states)</w:t>
            </w:r>
          </w:p>
        </w:tc>
      </w:tr>
      <w:tr w:rsidR="00220760" w14:paraId="3ED6933A"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50754B4C" w14:textId="77777777" w:rsidR="00220760" w:rsidRDefault="008B3F07">
            <w:pPr>
              <w:adjustRightInd w:val="0"/>
              <w:textAlignment w:val="baseline"/>
            </w:pPr>
            <w:r>
              <w:lastRenderedPageBreak/>
              <w:t xml:space="preserve"> TCI state ID(8 bits =128+64 states)</w:t>
            </w:r>
          </w:p>
        </w:tc>
      </w:tr>
      <w:tr w:rsidR="00220760" w14:paraId="1287E8EE"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DAF222" w14:textId="77777777" w:rsidR="00220760" w:rsidRDefault="008B3F07">
            <w:pPr>
              <w:adjustRightInd w:val="0"/>
              <w:textAlignment w:val="baseline"/>
            </w:pPr>
            <w:r>
              <w:t xml:space="preserve"> TCI state ID(8 bits =128+64 states)</w:t>
            </w:r>
          </w:p>
        </w:tc>
      </w:tr>
    </w:tbl>
    <w:p w14:paraId="02FFBF7E" w14:textId="77777777" w:rsidR="00220760" w:rsidRDefault="00220760">
      <w:pPr>
        <w:rPr>
          <w:rFonts w:eastAsia="Gulim"/>
          <w:lang w:eastAsia="ja-JP"/>
        </w:rPr>
      </w:pPr>
    </w:p>
    <w:p w14:paraId="2861EDC3" w14:textId="77777777" w:rsidR="00220760" w:rsidRDefault="008B3F07">
      <w:pPr>
        <w:rPr>
          <w:sz w:val="24"/>
          <w:szCs w:val="24"/>
        </w:rPr>
      </w:pPr>
      <w:r>
        <w:rPr>
          <w:sz w:val="24"/>
          <w:szCs w:val="24"/>
        </w:rPr>
        <w:t>Tn field describes whether the corresponding octet is present.</w:t>
      </w:r>
    </w:p>
    <w:p w14:paraId="4FEB1307" w14:textId="77777777" w:rsidR="00220760" w:rsidRDefault="008B3F07">
      <w:pPr>
        <w:rPr>
          <w:sz w:val="24"/>
          <w:szCs w:val="24"/>
        </w:rPr>
      </w:pPr>
      <w:r>
        <w:rPr>
          <w:sz w:val="24"/>
          <w:szCs w:val="24"/>
        </w:rPr>
        <w:t xml:space="preserve"> For joint unified TCI state operation every other Tn would be set to 0.</w:t>
      </w:r>
    </w:p>
    <w:p w14:paraId="0845E570" w14:textId="77777777" w:rsidR="00220760" w:rsidRDefault="00220760"/>
    <w:p w14:paraId="7C7FB0C2" w14:textId="77777777" w:rsidR="00220760" w:rsidRDefault="00220760"/>
    <w:p w14:paraId="49ACEFB9" w14:textId="77777777" w:rsidR="00220760" w:rsidRDefault="00220760"/>
    <w:p w14:paraId="0A755FC1" w14:textId="77777777" w:rsidR="00220760" w:rsidRDefault="00220760"/>
    <w:p w14:paraId="53E736E5" w14:textId="77777777" w:rsidR="00220760" w:rsidRDefault="00220760"/>
    <w:p w14:paraId="6831C97A" w14:textId="77777777" w:rsidR="00220760" w:rsidRDefault="00220760"/>
    <w:p w14:paraId="590B48CD" w14:textId="77777777" w:rsidR="00220760" w:rsidRDefault="00220760"/>
    <w:p w14:paraId="20F4C780" w14:textId="77777777" w:rsidR="00220760" w:rsidRDefault="00220760"/>
    <w:p w14:paraId="699649F9" w14:textId="77777777" w:rsidR="00220760" w:rsidRDefault="00220760"/>
    <w:p w14:paraId="45A0B271" w14:textId="77777777" w:rsidR="00220760" w:rsidRDefault="008B3F07">
      <w:pPr>
        <w:rPr>
          <w:b/>
          <w:bCs/>
          <w:sz w:val="24"/>
          <w:szCs w:val="24"/>
        </w:rPr>
      </w:pPr>
      <w:r>
        <w:rPr>
          <w:b/>
          <w:bCs/>
          <w:sz w:val="24"/>
          <w:szCs w:val="24"/>
        </w:rPr>
        <w:t>Q1. Which option companies prefer?</w:t>
      </w:r>
    </w:p>
    <w:p w14:paraId="40EA82DA" w14:textId="77777777" w:rsidR="00220760" w:rsidRDefault="008B3F07">
      <w:pPr>
        <w:pStyle w:val="ListParagraph"/>
        <w:numPr>
          <w:ilvl w:val="0"/>
          <w:numId w:val="5"/>
        </w:numPr>
        <w:rPr>
          <w:b/>
          <w:bCs/>
          <w:sz w:val="24"/>
          <w:szCs w:val="24"/>
        </w:rPr>
      </w:pPr>
      <w:r>
        <w:rPr>
          <w:b/>
          <w:bCs/>
          <w:sz w:val="24"/>
          <w:szCs w:val="24"/>
        </w:rPr>
        <w:t xml:space="preserve">Option 1 Separate TCI state lists for joint/DL and UL in PDSCHConfig and UL BWP, respectively, and separate Id pools </w:t>
      </w:r>
    </w:p>
    <w:p w14:paraId="7FAAAAF3" w14:textId="77777777" w:rsidR="00220760" w:rsidRDefault="008B3F07">
      <w:pPr>
        <w:pStyle w:val="ListParagraph"/>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14:paraId="516D309A" w14:textId="77777777" w:rsidR="00220760" w:rsidRDefault="008B3F07">
      <w:pPr>
        <w:pStyle w:val="ListParagraph"/>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14:paraId="64EE5564" w14:textId="77777777" w:rsidR="00220760" w:rsidRDefault="008B3F07">
      <w:pPr>
        <w:pStyle w:val="ListParagraph"/>
        <w:numPr>
          <w:ilvl w:val="0"/>
          <w:numId w:val="5"/>
        </w:numPr>
        <w:rPr>
          <w:b/>
          <w:bCs/>
          <w:sz w:val="24"/>
          <w:szCs w:val="24"/>
        </w:rPr>
      </w:pPr>
      <w:r>
        <w:rPr>
          <w:b/>
          <w:bCs/>
          <w:sz w:val="24"/>
          <w:szCs w:val="24"/>
        </w:rPr>
        <w:t>Option 4 other</w:t>
      </w:r>
    </w:p>
    <w:p w14:paraId="264EC82E" w14:textId="77777777"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14:paraId="2CE1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6240F0" w14:textId="77777777"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6201D1" w14:textId="77777777"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C8577" w14:textId="77777777"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C91E90" w14:textId="77777777"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66FBA" w14:textId="77777777"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8FE52" w14:textId="77777777" w:rsidR="00220760" w:rsidRDefault="008B3F07">
            <w:pPr>
              <w:pStyle w:val="TAH"/>
              <w:spacing w:before="20" w:after="20"/>
              <w:ind w:left="57" w:right="57"/>
              <w:jc w:val="left"/>
            </w:pPr>
            <w:r>
              <w:t>Comments</w:t>
            </w:r>
          </w:p>
        </w:tc>
      </w:tr>
      <w:tr w:rsidR="00220760" w14:paraId="6541B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0D05" w14:textId="77777777" w:rsidR="00220760" w:rsidRDefault="008B3F07">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4DE25B46"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FD459D4"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0870C36"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EC2034"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89C214A" w14:textId="77777777" w:rsidR="00220760" w:rsidRDefault="008B3F07">
            <w:pPr>
              <w:pStyle w:val="TAC"/>
              <w:spacing w:before="20" w:after="20"/>
              <w:ind w:left="57" w:right="57"/>
              <w:jc w:val="left"/>
              <w:rPr>
                <w:lang w:eastAsia="zh-CN"/>
              </w:rPr>
            </w:pPr>
            <w:r>
              <w:rPr>
                <w:lang w:eastAsia="zh-CN"/>
              </w:rPr>
              <w:t>Do we really need a different UL BWP ID for different code points?</w:t>
            </w:r>
          </w:p>
          <w:p w14:paraId="08B5E8C8" w14:textId="77777777"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45AFEC6A" w14:textId="77777777" w:rsidR="00220760" w:rsidRDefault="00220760">
            <w:pPr>
              <w:pStyle w:val="TAC"/>
              <w:spacing w:before="20" w:after="20"/>
              <w:ind w:left="57" w:right="57"/>
              <w:jc w:val="left"/>
              <w:rPr>
                <w:lang w:eastAsia="zh-CN"/>
              </w:rPr>
            </w:pPr>
          </w:p>
          <w:p w14:paraId="090D7B59" w14:textId="77777777" w:rsidR="00220760" w:rsidRDefault="008B3F07">
            <w:pPr>
              <w:pStyle w:val="TAC"/>
              <w:spacing w:before="20" w:after="20"/>
              <w:ind w:left="57" w:right="57"/>
              <w:jc w:val="left"/>
              <w:rPr>
                <w:lang w:eastAsia="zh-CN"/>
              </w:rPr>
            </w:pPr>
            <w:r>
              <w:rPr>
                <w:lang w:eastAsia="zh-CN"/>
              </w:rPr>
              <w:t>For option 2, not sure why there is no UL BWP ID at all.</w:t>
            </w:r>
          </w:p>
        </w:tc>
      </w:tr>
      <w:tr w:rsidR="00220760" w14:paraId="1D56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94B62" w14:textId="77777777"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6ABDA57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0881051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8AE2FA8"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D671F1E"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82188A1" w14:textId="77777777"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6983744F" w14:textId="77777777" w:rsidR="00220760" w:rsidRDefault="008B3F07">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7311E325" w14:textId="77777777" w:rsidR="00220760" w:rsidRDefault="008B3F07">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14:paraId="10440A97" w14:textId="77777777" w:rsidR="00220760" w:rsidRDefault="00220760">
            <w:pPr>
              <w:pStyle w:val="TAC"/>
              <w:spacing w:before="20" w:after="20"/>
              <w:ind w:left="57" w:right="57"/>
              <w:jc w:val="left"/>
              <w:rPr>
                <w:lang w:eastAsia="zh-CN"/>
              </w:rPr>
            </w:pPr>
          </w:p>
        </w:tc>
      </w:tr>
      <w:tr w:rsidR="00220760" w14:paraId="59881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429B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7F70D034" w14:textId="77777777"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25F057B9"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10621F5D" w14:textId="77777777"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1F59ED62" w14:textId="77777777"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7F47DB9" w14:textId="77777777"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14:paraId="2E704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DD62C" w14:textId="77777777"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BEE2C75"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2C2925"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334375"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AFE99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4A1636E" w14:textId="77777777"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14:paraId="150B5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C6CB"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5B472160"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52D85297"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E5483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104C42"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4A577E" w14:textId="77777777" w:rsidR="00220760" w:rsidRDefault="008B3F07">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220760" w14:paraId="5FE55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8C5C" w14:textId="77777777" w:rsidR="00220760" w:rsidRDefault="008B3F07">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14:paraId="60D18E65" w14:textId="77777777" w:rsidR="00220760" w:rsidRDefault="008B3F07">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14:paraId="6250A4F6"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D55D43"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67C2C1"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5A76A24" w14:textId="77777777" w:rsidR="00220760" w:rsidRDefault="008B3F07">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14:paraId="029F9CA8" w14:textId="77777777" w:rsidR="00220760" w:rsidRDefault="008B3F07">
            <w:pPr>
              <w:pStyle w:val="TAC"/>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404987A3" w14:textId="77777777" w:rsidR="00220760" w:rsidRDefault="008B3F07">
            <w:pPr>
              <w:pStyle w:val="TAC"/>
              <w:spacing w:before="20" w:after="20"/>
              <w:ind w:left="57" w:right="57"/>
              <w:jc w:val="left"/>
              <w:rPr>
                <w:lang w:eastAsia="zh-CN"/>
              </w:rPr>
            </w:pPr>
            <w:r>
              <w:rPr>
                <w:rFonts w:eastAsia="Malgun Gothic"/>
              </w:rPr>
              <w:t>Fo UL BWP ID for different code points, it was not discussed and RAN2 just follow the legacy operation i.e. not apply this, but RAN1 confirmation is preferred if companies doubt about this. It would be better to ask RAN1 for confirmation(?)</w:t>
            </w:r>
          </w:p>
        </w:tc>
      </w:tr>
      <w:tr w:rsidR="00220760" w14:paraId="0992F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D0D0D" w14:textId="77777777"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14:paraId="219AA54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4C2A06E"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91726D"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DFB0F6"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94C6D4" w14:textId="77777777" w:rsidR="00220760" w:rsidRDefault="008B3F07">
            <w:pPr>
              <w:pStyle w:val="TAC"/>
              <w:spacing w:before="20" w:after="20"/>
              <w:ind w:right="57"/>
              <w:jc w:val="left"/>
              <w:rPr>
                <w:rFonts w:eastAsia="SimSun"/>
                <w:lang w:eastAsia="zh-CN"/>
              </w:rPr>
            </w:pPr>
            <w:r>
              <w:rPr>
                <w:rFonts w:eastAsia="SimSun"/>
                <w:lang w:eastAsia="zh-CN"/>
              </w:rPr>
              <w:t xml:space="preserve">We see a need to clarify what is the current assumption regarding whether all the TCI states that may be indicated by this MAC CE are associated to the same PCI, or they can associate to different PCIs? </w:t>
            </w:r>
          </w:p>
          <w:p w14:paraId="799C7759" w14:textId="77777777" w:rsidR="00220760" w:rsidRDefault="00220760">
            <w:pPr>
              <w:pStyle w:val="TAC"/>
              <w:spacing w:before="20" w:after="20"/>
              <w:ind w:right="57"/>
              <w:jc w:val="left"/>
              <w:rPr>
                <w:rFonts w:eastAsia="SimSun"/>
                <w:lang w:eastAsia="zh-CN"/>
              </w:rPr>
            </w:pPr>
          </w:p>
          <w:p w14:paraId="029B845A" w14:textId="77777777" w:rsidR="00220760" w:rsidRDefault="008B3F07">
            <w:pPr>
              <w:pStyle w:val="TAC"/>
              <w:spacing w:before="20" w:after="20"/>
              <w:ind w:right="57"/>
              <w:jc w:val="left"/>
              <w:rPr>
                <w:rFonts w:eastAsia="SimSun"/>
                <w:lang w:eastAsia="zh-CN"/>
              </w:rPr>
            </w:pPr>
            <w:r>
              <w:rPr>
                <w:rFonts w:eastAsia="SimSun"/>
                <w:lang w:eastAsia="zh-CN"/>
              </w:rPr>
              <w:t xml:space="preserve">RAN1 had </w:t>
            </w:r>
            <w:r>
              <w:rPr>
                <w:rFonts w:eastAsia="SimSun"/>
                <w:b/>
                <w:i/>
                <w:lang w:eastAsia="zh-CN"/>
              </w:rPr>
              <w:t>agreement</w:t>
            </w:r>
            <w:r>
              <w:rPr>
                <w:rFonts w:eastAsia="SimSun"/>
                <w:lang w:eastAsia="zh-CN"/>
              </w:rPr>
              <w:t xml:space="preserve"> </w:t>
            </w:r>
          </w:p>
          <w:p w14:paraId="23311D48" w14:textId="77777777" w:rsidR="00220760" w:rsidRDefault="00220760">
            <w:pPr>
              <w:snapToGrid w:val="0"/>
              <w:rPr>
                <w:rFonts w:ascii="Times" w:eastAsia="Batang" w:hAnsi="Times"/>
                <w:sz w:val="20"/>
                <w:szCs w:val="24"/>
              </w:rPr>
            </w:pPr>
          </w:p>
          <w:p w14:paraId="2E3D098F" w14:textId="77777777" w:rsidR="00220760" w:rsidRDefault="008B3F07">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6A4787B" w14:textId="77777777" w:rsidR="00220760" w:rsidRDefault="008B3F07">
            <w:pPr>
              <w:pStyle w:val="TAC"/>
              <w:spacing w:before="20" w:after="20"/>
              <w:ind w:leftChars="100" w:left="220" w:rightChars="26" w:right="57"/>
              <w:jc w:val="left"/>
              <w:rPr>
                <w:rFonts w:eastAsia="SimSun"/>
                <w:i/>
                <w:lang w:eastAsia="zh-CN"/>
              </w:rPr>
            </w:pPr>
            <w:r>
              <w:rPr>
                <w:rFonts w:ascii="Times" w:eastAsia="Batang" w:hAnsi="Times"/>
                <w:b/>
                <w:i/>
                <w:sz w:val="20"/>
                <w:lang w:eastAsia="zh-CN"/>
              </w:rPr>
              <w:t>Whether a corresponding UE feature can be introduced can be discussed in UE feature agenda</w:t>
            </w:r>
          </w:p>
          <w:p w14:paraId="1EAEF61B" w14:textId="77777777" w:rsidR="00220760" w:rsidRDefault="00220760">
            <w:pPr>
              <w:pStyle w:val="TAC"/>
              <w:spacing w:before="20" w:after="20"/>
              <w:ind w:right="57"/>
              <w:jc w:val="left"/>
              <w:rPr>
                <w:rFonts w:eastAsia="SimSun"/>
                <w:lang w:eastAsia="zh-CN"/>
              </w:rPr>
            </w:pPr>
          </w:p>
          <w:p w14:paraId="3924212E" w14:textId="77777777" w:rsidR="00220760" w:rsidRDefault="008B3F07">
            <w:pPr>
              <w:pStyle w:val="TAC"/>
              <w:spacing w:before="20" w:after="20"/>
              <w:ind w:right="57"/>
              <w:jc w:val="left"/>
              <w:rPr>
                <w:rFonts w:eastAsia="SimSun"/>
                <w:lang w:eastAsia="zh-CN"/>
              </w:rPr>
            </w:pPr>
            <w:r>
              <w:rPr>
                <w:rFonts w:eastAsia="SimSun"/>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SimSun"/>
                <w:lang w:eastAsia="zh-CN"/>
              </w:rPr>
              <w:t>)?</w:t>
            </w:r>
          </w:p>
          <w:p w14:paraId="3A19C478" w14:textId="77777777" w:rsidR="00220760" w:rsidRDefault="00220760">
            <w:pPr>
              <w:pStyle w:val="TAC"/>
              <w:spacing w:before="20" w:after="20"/>
              <w:ind w:right="57"/>
              <w:jc w:val="left"/>
              <w:rPr>
                <w:rFonts w:eastAsia="SimSun"/>
                <w:lang w:eastAsia="zh-CN"/>
              </w:rPr>
            </w:pPr>
          </w:p>
        </w:tc>
      </w:tr>
      <w:tr w:rsidR="00220760" w14:paraId="5F37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E2091" w14:textId="77777777"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4CE4557C"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6EB044B8"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493C6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9F3B7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B954C4" w14:textId="77777777"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36F5CBCE" w14:textId="77777777" w:rsidR="00220760" w:rsidRDefault="008B3F07">
            <w:pPr>
              <w:pStyle w:val="TAC"/>
              <w:spacing w:before="20" w:after="20"/>
              <w:ind w:left="57" w:right="57"/>
              <w:jc w:val="left"/>
              <w:rPr>
                <w:rFonts w:eastAsia="PMingLiU"/>
                <w:lang w:eastAsia="zh-TW"/>
              </w:rPr>
            </w:pPr>
            <w:r>
              <w:rPr>
                <w:rFonts w:eastAsia="PMingLiU"/>
                <w:lang w:eastAsia="zh-TW"/>
              </w:rPr>
              <w:t>But the example MAC CE seems not agreeable:</w:t>
            </w:r>
          </w:p>
          <w:p w14:paraId="0E986732"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07BB95FA"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42753CC3"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26A8CD5F" w14:textId="77777777"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34DB88C2"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14:paraId="651A4CBF" w14:textId="77777777"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CFF2629"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2367C684" w14:textId="77777777" w:rsidR="00220760" w:rsidRDefault="008B3F07">
            <w:pPr>
              <w:pStyle w:val="TAC"/>
              <w:spacing w:before="20" w:after="20"/>
              <w:ind w:left="57" w:right="57"/>
              <w:jc w:val="left"/>
              <w:rPr>
                <w:lang w:eastAsia="zh-CN"/>
              </w:rPr>
            </w:pPr>
            <w:r>
              <w:rPr>
                <w:noProof/>
              </w:rPr>
              <w:drawing>
                <wp:inline distT="0" distB="0" distL="0" distR="0" wp14:anchorId="2FDBF647" wp14:editId="2483CE12">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220760" w14:paraId="39CAD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AC38E" w14:textId="77777777"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C5D1A72" w14:textId="77777777" w:rsidR="00220760" w:rsidRDefault="008B3F07">
            <w:pPr>
              <w:pStyle w:val="TAC"/>
              <w:spacing w:before="20" w:after="20"/>
              <w:ind w:left="57" w:right="57"/>
              <w:jc w:val="left"/>
              <w:rPr>
                <w:lang w:eastAsia="zh-CN"/>
              </w:rPr>
            </w:pPr>
            <w:r>
              <w:rPr>
                <w:rFonts w:hint="eastAsia"/>
                <w:lang w:eastAsia="zh-CN"/>
              </w:rPr>
              <w:t>Yes with second priority.</w:t>
            </w:r>
          </w:p>
        </w:tc>
        <w:tc>
          <w:tcPr>
            <w:tcW w:w="709" w:type="dxa"/>
            <w:tcBorders>
              <w:top w:val="single" w:sz="4" w:space="0" w:color="auto"/>
              <w:left w:val="single" w:sz="4" w:space="0" w:color="auto"/>
              <w:bottom w:val="single" w:sz="4" w:space="0" w:color="auto"/>
              <w:right w:val="single" w:sz="4" w:space="0" w:color="auto"/>
            </w:tcBorders>
          </w:tcPr>
          <w:p w14:paraId="3ACC44A2"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971BDB0" w14:textId="77777777" w:rsidR="00220760" w:rsidRDefault="008B3F07">
            <w:pPr>
              <w:pStyle w:val="TAC"/>
              <w:spacing w:before="20" w:after="20"/>
              <w:ind w:left="57" w:right="57"/>
              <w:jc w:val="left"/>
              <w:rPr>
                <w:lang w:eastAsia="zh-CN"/>
              </w:rPr>
            </w:pPr>
            <w:r>
              <w:rPr>
                <w:rFonts w:hint="eastAsia"/>
                <w:lang w:eastAsia="zh-CN"/>
              </w:rPr>
              <w:t>Yes with first priority</w:t>
            </w:r>
          </w:p>
        </w:tc>
        <w:tc>
          <w:tcPr>
            <w:tcW w:w="993" w:type="dxa"/>
            <w:tcBorders>
              <w:top w:val="single" w:sz="4" w:space="0" w:color="auto"/>
              <w:left w:val="single" w:sz="4" w:space="0" w:color="auto"/>
              <w:bottom w:val="single" w:sz="4" w:space="0" w:color="auto"/>
              <w:right w:val="single" w:sz="4" w:space="0" w:color="auto"/>
            </w:tcBorders>
          </w:tcPr>
          <w:p w14:paraId="2B86E3AD" w14:textId="77777777"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0D93C69" w14:textId="77777777" w:rsidR="00220760" w:rsidRDefault="008B3F07">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58EF7CCF" w14:textId="77777777" w:rsidR="00220760" w:rsidRDefault="008B3F07">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7693E3FE" w14:textId="77777777" w:rsidR="00220760" w:rsidRDefault="008B3F07">
            <w:pPr>
              <w:pStyle w:val="TAC"/>
              <w:spacing w:before="20" w:after="20"/>
              <w:ind w:right="57"/>
              <w:jc w:val="left"/>
              <w:rPr>
                <w:lang w:eastAsia="zh-CN"/>
              </w:rPr>
            </w:pPr>
            <w:r>
              <w:rPr>
                <w:rFonts w:hint="eastAsia"/>
                <w:lang w:eastAsia="zh-CN"/>
              </w:rPr>
              <w:t>In this option, we assume that the first present MAC CE should be used.</w:t>
            </w:r>
          </w:p>
          <w:p w14:paraId="229E7C77" w14:textId="77777777" w:rsidR="00220760" w:rsidRDefault="008B3F07">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35199801" w14:textId="77777777" w:rsidR="00220760" w:rsidRDefault="008B3F07">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different implementations of associating the activated UL/Joint TCI state to a UL BWP</w:t>
            </w:r>
            <w:r>
              <w:rPr>
                <w:rFonts w:hint="eastAsia"/>
                <w:lang w:eastAsia="zh-CN"/>
              </w:rPr>
              <w:t xml:space="preserve">. </w:t>
            </w:r>
          </w:p>
          <w:p w14:paraId="31E92FBD" w14:textId="77777777" w:rsidR="00220760" w:rsidRDefault="008B3F07">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59D9232D" w14:textId="77777777" w:rsidR="00220760" w:rsidRDefault="008B3F07">
            <w:pPr>
              <w:rPr>
                <w:lang w:eastAsia="zh-CN"/>
              </w:rPr>
            </w:pPr>
            <w:r>
              <w:rPr>
                <w:rFonts w:hint="eastAsia"/>
                <w:lang w:eastAsia="zh-CN"/>
              </w:rPr>
              <w:t>In this option , we do not think it can work unless there is no any mapping relationship between DL BWP/UL BWP.</w:t>
            </w:r>
          </w:p>
          <w:p w14:paraId="7A27540E" w14:textId="77777777" w:rsidR="00220760" w:rsidRDefault="008B3F07">
            <w:pPr>
              <w:rPr>
                <w:b/>
                <w:bCs/>
                <w:u w:val="single"/>
                <w:lang w:eastAsia="zh-CN"/>
              </w:rPr>
            </w:pPr>
            <w:r>
              <w:rPr>
                <w:rFonts w:hint="eastAsia"/>
                <w:b/>
                <w:bCs/>
                <w:u w:val="single"/>
                <w:lang w:eastAsia="zh-CN"/>
              </w:rPr>
              <w:t>Option 3: Common TCI state list and common ID pool</w:t>
            </w:r>
          </w:p>
          <w:p w14:paraId="51D08DB4" w14:textId="77777777" w:rsidR="00220760" w:rsidRDefault="008B3F07">
            <w:pPr>
              <w:rPr>
                <w:lang w:eastAsia="zh-CN"/>
              </w:rPr>
            </w:pPr>
            <w:r>
              <w:rPr>
                <w:rFonts w:hint="eastAsia"/>
                <w:lang w:eastAsia="zh-CN"/>
              </w:rPr>
              <w:t>In this option, the TCI state list for both UL/DL/Joint TCI state are configured in PDSCH-Config in one BWP, how to associate the UL BWP to the UL/Joint TCI state can be through one common method which can be decided by RAN1, which seems more simpler.</w:t>
            </w:r>
          </w:p>
          <w:p w14:paraId="48D90C87" w14:textId="77777777" w:rsidR="00220760" w:rsidRDefault="00220760">
            <w:pPr>
              <w:rPr>
                <w:lang w:eastAsia="zh-CN"/>
              </w:rPr>
            </w:pPr>
          </w:p>
          <w:p w14:paraId="49C28496" w14:textId="77777777" w:rsidR="00220760" w:rsidRDefault="008B3F07">
            <w:pPr>
              <w:rPr>
                <w:lang w:eastAsia="zh-CN"/>
              </w:rPr>
            </w:pPr>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14:paraId="46655DC3" w14:textId="77777777" w:rsidR="00220760" w:rsidRDefault="008B3F07">
            <w:pPr>
              <w:pStyle w:val="TAC"/>
              <w:spacing w:before="20" w:after="20"/>
              <w:ind w:left="57" w:right="57"/>
              <w:jc w:val="left"/>
              <w:rPr>
                <w:lang w:eastAsia="zh-CN"/>
              </w:rPr>
            </w:pPr>
            <w:r>
              <w:rPr>
                <w:rFonts w:hint="eastAsia"/>
                <w:lang w:eastAsia="zh-CN"/>
              </w:rPr>
              <w:t xml:space="preserve"> </w:t>
            </w:r>
          </w:p>
        </w:tc>
      </w:tr>
      <w:tr w:rsidR="00220760" w14:paraId="511AB4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66558"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710" w:type="dxa"/>
            <w:tcBorders>
              <w:top w:val="single" w:sz="4" w:space="0" w:color="auto"/>
              <w:left w:val="single" w:sz="4" w:space="0" w:color="auto"/>
              <w:bottom w:val="single" w:sz="4" w:space="0" w:color="auto"/>
              <w:right w:val="single" w:sz="4" w:space="0" w:color="auto"/>
            </w:tcBorders>
          </w:tcPr>
          <w:p w14:paraId="1FFAA741"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14:paraId="6DEF2A9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316F1"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D3D4B9"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4948764" w14:textId="77777777" w:rsidR="00220760" w:rsidRDefault="000D3A9C">
            <w:pPr>
              <w:pStyle w:val="TAC"/>
              <w:spacing w:before="20" w:after="20"/>
              <w:ind w:left="57" w:right="57"/>
              <w:jc w:val="left"/>
              <w:rPr>
                <w:lang w:eastAsia="zh-CN"/>
              </w:rPr>
            </w:pPr>
            <w:r>
              <w:rPr>
                <w:lang w:eastAsia="zh-CN"/>
              </w:rPr>
              <w:t>We also think that the association between DL BWP and UL BWP is semi-static and configured via RRC signalling.</w:t>
            </w:r>
          </w:p>
        </w:tc>
      </w:tr>
      <w:tr w:rsidR="00EE7F71" w14:paraId="42444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A8E27" w14:textId="08B7B167" w:rsidR="00EE7F71" w:rsidRDefault="00EE7F71" w:rsidP="00EE7F71">
            <w:pPr>
              <w:pStyle w:val="TAC"/>
              <w:spacing w:before="20" w:after="20"/>
              <w:ind w:left="57" w:right="57"/>
              <w:jc w:val="left"/>
              <w:rPr>
                <w:lang w:eastAsia="zh-CN"/>
              </w:rPr>
            </w:pPr>
            <w:r>
              <w:rPr>
                <w:rFonts w:eastAsia="Malgun Gothic"/>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60AC1474" w14:textId="0A1D70B9" w:rsidR="00EE7F71" w:rsidRDefault="00EE7F71" w:rsidP="00EE7F71">
            <w:pPr>
              <w:pStyle w:val="TAC"/>
              <w:spacing w:before="20" w:after="20"/>
              <w:ind w:left="57" w:right="57"/>
              <w:jc w:val="left"/>
              <w:rPr>
                <w:lang w:eastAsia="zh-CN"/>
              </w:rPr>
            </w:pPr>
            <w:r>
              <w:rPr>
                <w:rFonts w:eastAsia="Malgun Gothic"/>
              </w:rPr>
              <w:t>Partly</w:t>
            </w:r>
          </w:p>
        </w:tc>
        <w:tc>
          <w:tcPr>
            <w:tcW w:w="709" w:type="dxa"/>
            <w:tcBorders>
              <w:top w:val="single" w:sz="4" w:space="0" w:color="auto"/>
              <w:left w:val="single" w:sz="4" w:space="0" w:color="auto"/>
              <w:bottom w:val="single" w:sz="4" w:space="0" w:color="auto"/>
              <w:right w:val="single" w:sz="4" w:space="0" w:color="auto"/>
            </w:tcBorders>
          </w:tcPr>
          <w:p w14:paraId="44999F60" w14:textId="267A1471" w:rsidR="00EE7F71" w:rsidRDefault="00EE7F71" w:rsidP="00EE7F71">
            <w:pPr>
              <w:pStyle w:val="TAC"/>
              <w:spacing w:before="20" w:after="20"/>
              <w:ind w:left="57" w:right="57"/>
              <w:jc w:val="left"/>
              <w:rPr>
                <w:lang w:eastAsia="zh-CN"/>
              </w:rPr>
            </w:pPr>
            <w:r>
              <w:rPr>
                <w:rFonts w:eastAsia="Malgun Gothic"/>
              </w:rPr>
              <w:t>Partly</w:t>
            </w:r>
          </w:p>
        </w:tc>
        <w:tc>
          <w:tcPr>
            <w:tcW w:w="850" w:type="dxa"/>
            <w:tcBorders>
              <w:top w:val="single" w:sz="4" w:space="0" w:color="auto"/>
              <w:left w:val="single" w:sz="4" w:space="0" w:color="auto"/>
              <w:bottom w:val="single" w:sz="4" w:space="0" w:color="auto"/>
              <w:right w:val="single" w:sz="4" w:space="0" w:color="auto"/>
            </w:tcBorders>
          </w:tcPr>
          <w:p w14:paraId="5483FBAB" w14:textId="346F0579" w:rsidR="00EE7F71" w:rsidRDefault="00EE7F71" w:rsidP="00EE7F71">
            <w:pPr>
              <w:pStyle w:val="TAC"/>
              <w:spacing w:before="20" w:after="20"/>
              <w:ind w:left="57" w:right="57"/>
              <w:jc w:val="left"/>
              <w:rPr>
                <w:lang w:eastAsia="zh-CN"/>
              </w:rPr>
            </w:pPr>
            <w:r>
              <w:rPr>
                <w:rFonts w:eastAsia="Malgun Gothic"/>
              </w:rPr>
              <w:t>No</w:t>
            </w:r>
          </w:p>
        </w:tc>
        <w:tc>
          <w:tcPr>
            <w:tcW w:w="993" w:type="dxa"/>
            <w:tcBorders>
              <w:top w:val="single" w:sz="4" w:space="0" w:color="auto"/>
              <w:left w:val="single" w:sz="4" w:space="0" w:color="auto"/>
              <w:bottom w:val="single" w:sz="4" w:space="0" w:color="auto"/>
              <w:right w:val="single" w:sz="4" w:space="0" w:color="auto"/>
            </w:tcBorders>
          </w:tcPr>
          <w:p w14:paraId="665AA822" w14:textId="2231C54E" w:rsidR="00EE7F71" w:rsidRDefault="00EE7F71" w:rsidP="00EE7F71">
            <w:pPr>
              <w:pStyle w:val="TAC"/>
              <w:spacing w:before="20" w:after="20"/>
              <w:ind w:left="57" w:right="57"/>
              <w:jc w:val="left"/>
              <w:rPr>
                <w:lang w:eastAsia="zh-CN"/>
              </w:rPr>
            </w:pPr>
            <w:r>
              <w:rPr>
                <w:rFonts w:eastAsia="Malgun Gothic"/>
              </w:rPr>
              <w:t>Yes</w:t>
            </w:r>
          </w:p>
        </w:tc>
        <w:tc>
          <w:tcPr>
            <w:tcW w:w="9759" w:type="dxa"/>
            <w:tcBorders>
              <w:top w:val="single" w:sz="4" w:space="0" w:color="auto"/>
              <w:left w:val="single" w:sz="4" w:space="0" w:color="auto"/>
              <w:bottom w:val="single" w:sz="4" w:space="0" w:color="auto"/>
              <w:right w:val="single" w:sz="4" w:space="0" w:color="auto"/>
            </w:tcBorders>
          </w:tcPr>
          <w:p w14:paraId="6A6B0CB6" w14:textId="77777777" w:rsidR="00EE7F71" w:rsidRDefault="00EE7F71" w:rsidP="00EE7F71">
            <w:pPr>
              <w:pStyle w:val="TAC"/>
              <w:spacing w:before="20" w:after="20"/>
              <w:ind w:left="57" w:right="57"/>
              <w:jc w:val="left"/>
              <w:rPr>
                <w:rFonts w:eastAsia="Malgun Gothic"/>
              </w:rPr>
            </w:pPr>
            <w:r w:rsidRPr="009F2D6B">
              <w:rPr>
                <w:rFonts w:eastAsia="Malgun Gothic"/>
                <w:b/>
                <w:bCs/>
              </w:rPr>
              <w:t>General comments:</w:t>
            </w:r>
            <w:r>
              <w:rPr>
                <w:rFonts w:eastAsia="Malgun Gothic"/>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7D397FB" w14:textId="77777777" w:rsidR="00EE7F71" w:rsidRDefault="00EE7F71" w:rsidP="00EE7F71">
            <w:pPr>
              <w:pStyle w:val="TAC"/>
              <w:spacing w:before="20" w:after="20"/>
              <w:ind w:left="57" w:right="57"/>
              <w:jc w:val="left"/>
              <w:rPr>
                <w:rFonts w:eastAsia="Malgun Gothic"/>
              </w:rPr>
            </w:pPr>
          </w:p>
          <w:p w14:paraId="7B7A474E"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Proposal 1:</w:t>
            </w:r>
            <w:r w:rsidRPr="00FE73D7">
              <w:rPr>
                <w:rFonts w:eastAsia="Malgun Gothic"/>
                <w:u w:val="single"/>
              </w:rPr>
              <w:t xml:space="preserve"> Define one MAC CE for joint TCI state activation and one MAC CE for separate TCI state activation.</w:t>
            </w:r>
          </w:p>
          <w:p w14:paraId="1D0E7459" w14:textId="77777777" w:rsidR="00EE7F71" w:rsidRDefault="00EE7F71" w:rsidP="00EE7F71">
            <w:pPr>
              <w:pStyle w:val="TAC"/>
              <w:spacing w:before="20" w:after="20"/>
              <w:ind w:left="57" w:right="57"/>
              <w:jc w:val="left"/>
              <w:rPr>
                <w:rFonts w:eastAsia="Malgun Gothic"/>
              </w:rPr>
            </w:pPr>
          </w:p>
          <w:p w14:paraId="4E923B4B" w14:textId="77777777" w:rsidR="00EE7F71" w:rsidRDefault="00EE7F71" w:rsidP="00EE7F71">
            <w:pPr>
              <w:pStyle w:val="TAC"/>
              <w:spacing w:before="20" w:after="20"/>
              <w:ind w:left="57" w:right="57"/>
              <w:jc w:val="left"/>
              <w:rPr>
                <w:rFonts w:eastAsia="Malgun Gothic"/>
              </w:rPr>
            </w:pPr>
            <w:r w:rsidRPr="009F2D6B">
              <w:rPr>
                <w:rFonts w:eastAsia="Malgun Gothic"/>
                <w:b/>
                <w:bCs/>
              </w:rPr>
              <w:t>Inclusion of BWP ID:</w:t>
            </w:r>
            <w:r>
              <w:rPr>
                <w:rFonts w:eastAsia="Malgun Gothic"/>
              </w:rPr>
              <w:t xml:space="preserve"> The BWP ID is not mentioned in the RAN1 MAC CE excel, so like Huawei we are not sure if the UL BWP ID is needed - isn't this always for the active BWP?</w:t>
            </w:r>
          </w:p>
          <w:p w14:paraId="5AF99897" w14:textId="77777777" w:rsidR="00EE7F71" w:rsidRDefault="00EE7F71" w:rsidP="00EE7F71">
            <w:pPr>
              <w:pStyle w:val="TAC"/>
              <w:spacing w:before="20" w:after="20"/>
              <w:ind w:left="57" w:right="57"/>
              <w:jc w:val="left"/>
              <w:rPr>
                <w:rFonts w:eastAsia="Malgun Gothic"/>
              </w:rPr>
            </w:pPr>
            <w:r>
              <w:rPr>
                <w:rFonts w:eastAsia="Malgun Gothic"/>
              </w:rPr>
              <w:t xml:space="preserve">But assuming it is needed, something like the MTK approach is far easier to understand than dividing the UL bits to two fields. NR tried to get rid of that habit (which was used in LTE) as it's cumbersome to define in specifications. </w:t>
            </w:r>
          </w:p>
          <w:p w14:paraId="345FCBB9"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2</w:t>
            </w:r>
            <w:r w:rsidRPr="00FE73D7">
              <w:rPr>
                <w:rFonts w:eastAsia="Malgun Gothic"/>
                <w:b/>
                <w:bCs/>
                <w:u w:val="single"/>
              </w:rPr>
              <w:t>:</w:t>
            </w:r>
            <w:r w:rsidRPr="00FE73D7">
              <w:rPr>
                <w:rFonts w:eastAsia="Malgun Gothic"/>
                <w:u w:val="single"/>
              </w:rPr>
              <w:t xml:space="preserve"> </w:t>
            </w:r>
            <w:r>
              <w:rPr>
                <w:rFonts w:eastAsia="Malgun Gothic"/>
                <w:u w:val="single"/>
              </w:rPr>
              <w:t>Do not split the bits between MAC CE octets - if needed, defined separate octet with R-bits</w:t>
            </w:r>
            <w:r w:rsidRPr="00FE73D7">
              <w:rPr>
                <w:rFonts w:eastAsia="Malgun Gothic"/>
                <w:u w:val="single"/>
              </w:rPr>
              <w:t>.</w:t>
            </w:r>
          </w:p>
          <w:p w14:paraId="5A173D24" w14:textId="77777777" w:rsidR="00EE7F71" w:rsidRDefault="00EE7F71" w:rsidP="00EE7F71">
            <w:pPr>
              <w:pStyle w:val="TAC"/>
              <w:spacing w:before="20" w:after="20"/>
              <w:ind w:left="57" w:right="57"/>
              <w:jc w:val="left"/>
              <w:rPr>
                <w:rFonts w:eastAsia="Malgun Gothic"/>
              </w:rPr>
            </w:pPr>
          </w:p>
          <w:p w14:paraId="48916C1D" w14:textId="77777777" w:rsidR="00EE7F71" w:rsidRDefault="00EE7F71" w:rsidP="00EE7F71">
            <w:pPr>
              <w:pStyle w:val="TAC"/>
              <w:spacing w:before="20" w:after="20"/>
              <w:ind w:left="57" w:right="57"/>
              <w:jc w:val="left"/>
              <w:rPr>
                <w:rFonts w:eastAsia="Malgun Gothic"/>
              </w:rPr>
            </w:pPr>
            <w:r w:rsidRPr="009F2D6B">
              <w:rPr>
                <w:rFonts w:eastAsia="Malgun Gothic"/>
                <w:b/>
                <w:bCs/>
              </w:rPr>
              <w:t>For separate TCI state MAC CE:</w:t>
            </w:r>
            <w:r>
              <w:rPr>
                <w:rFonts w:eastAsia="Malgun Gothic"/>
              </w:rPr>
              <w:t xml:space="preserve">The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0DED6CCE" w14:textId="77777777" w:rsidR="00EE7F71" w:rsidRDefault="00EE7F71" w:rsidP="00EE7F71">
            <w:pPr>
              <w:pStyle w:val="TAC"/>
              <w:spacing w:before="20" w:after="20"/>
              <w:ind w:left="57" w:right="57"/>
              <w:jc w:val="left"/>
              <w:rPr>
                <w:rFonts w:eastAsia="Malgun Gothic"/>
              </w:rPr>
            </w:pPr>
            <w:r w:rsidRPr="00DB5EA6">
              <w:rPr>
                <w:rFonts w:eastAsia="Malgun Gothic"/>
                <w:noProof/>
              </w:rPr>
              <w:drawing>
                <wp:inline distT="0" distB="0" distL="0" distR="0" wp14:anchorId="785C6791" wp14:editId="0BFE2EDF">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873CD43" w14:textId="77777777" w:rsidR="00EE7F71" w:rsidRPr="00DB5EA6" w:rsidRDefault="00EE7F71" w:rsidP="00EE7F71">
            <w:pPr>
              <w:pStyle w:val="TAC"/>
              <w:spacing w:before="20" w:after="20"/>
              <w:ind w:left="57" w:right="57"/>
              <w:jc w:val="left"/>
              <w:rPr>
                <w:rFonts w:eastAsia="Malgun Gothic"/>
              </w:rPr>
            </w:pPr>
            <w:r>
              <w:rPr>
                <w:rFonts w:eastAsia="Malgun Gothic"/>
              </w:rPr>
              <w:t xml:space="preserve">So assuming there are M (&lt;=8) octets with UL+DL codepoints and N (&lt;=8) octets with UL or DL codepoints, the MAC CE size is </w:t>
            </w:r>
            <w:r w:rsidRPr="00DB5EA6">
              <w:rPr>
                <w:rFonts w:eastAsia="Malgun Gothic"/>
                <w:b/>
                <w:bCs/>
              </w:rPr>
              <w:t>2 + 2M + N octets</w:t>
            </w:r>
            <w:r>
              <w:rPr>
                <w:rFonts w:eastAsia="Malgun Gothic"/>
                <w:b/>
                <w:bCs/>
              </w:rPr>
              <w:t xml:space="preserve"> </w:t>
            </w:r>
            <w:r>
              <w:rPr>
                <w:rFonts w:eastAsia="Malgun Gothic"/>
              </w:rPr>
              <w:t>(with M+N &gt;=1), giving minimum size of 3 octets and maximum size of 18 octets. Finally, in case BWP ID is needed, it can be introduce to the UL TCI state octet R-bits.</w:t>
            </w:r>
          </w:p>
          <w:p w14:paraId="3D96668C" w14:textId="77777777" w:rsidR="00EE7F71" w:rsidRDefault="00EE7F71" w:rsidP="00EE7F71">
            <w:pPr>
              <w:pStyle w:val="TAC"/>
              <w:spacing w:before="20" w:after="20"/>
              <w:ind w:left="57" w:right="57"/>
              <w:jc w:val="left"/>
              <w:rPr>
                <w:rFonts w:eastAsia="Malgun Gothic"/>
              </w:rPr>
            </w:pPr>
          </w:p>
          <w:p w14:paraId="4DE8CF37" w14:textId="77777777" w:rsidR="00EE7F71"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3</w:t>
            </w:r>
            <w:r w:rsidRPr="00FE73D7">
              <w:rPr>
                <w:rFonts w:eastAsia="Malgun Gothic"/>
                <w:b/>
                <w:bCs/>
                <w:u w:val="single"/>
              </w:rPr>
              <w:t>:</w:t>
            </w:r>
            <w:r w:rsidRPr="00FE73D7">
              <w:rPr>
                <w:rFonts w:eastAsia="Malgun Gothic"/>
                <w:u w:val="single"/>
              </w:rPr>
              <w:t xml:space="preserve"> </w:t>
            </w:r>
            <w:r>
              <w:rPr>
                <w:rFonts w:eastAsia="Malgun Gothic"/>
                <w:u w:val="single"/>
              </w:rPr>
              <w:t>For the separate TCI state MAC CE, d</w:t>
            </w:r>
            <w:r w:rsidRPr="00FE73D7">
              <w:rPr>
                <w:rFonts w:eastAsia="Malgun Gothic"/>
                <w:u w:val="single"/>
              </w:rPr>
              <w:t xml:space="preserve">efine </w:t>
            </w:r>
            <w:r>
              <w:rPr>
                <w:rFonts w:eastAsia="Malgun Gothic"/>
                <w:u w:val="single"/>
              </w:rPr>
              <w:t>"header octet" (=octet 2 above) that indicates for which DCI codepoints UL+DL TCI is used.</w:t>
            </w:r>
          </w:p>
          <w:p w14:paraId="77626052" w14:textId="77777777" w:rsidR="00EE7F71" w:rsidRPr="00FE73D7" w:rsidRDefault="00EE7F71" w:rsidP="00EE7F71">
            <w:pPr>
              <w:pStyle w:val="TAC"/>
              <w:spacing w:before="20" w:after="20"/>
              <w:ind w:left="57" w:right="57"/>
              <w:jc w:val="left"/>
              <w:rPr>
                <w:rFonts w:eastAsia="Malgun Gothic"/>
                <w:u w:val="single"/>
              </w:rPr>
            </w:pPr>
          </w:p>
          <w:p w14:paraId="141626D9" w14:textId="77777777" w:rsidR="00EE7F71" w:rsidRDefault="00EE7F71" w:rsidP="00EE7F71">
            <w:pPr>
              <w:pStyle w:val="TAC"/>
              <w:spacing w:before="20" w:after="20"/>
              <w:ind w:left="57" w:right="57"/>
              <w:jc w:val="left"/>
              <w:rPr>
                <w:rFonts w:eastAsia="Malgun Gothic"/>
              </w:rPr>
            </w:pPr>
            <w:r w:rsidRPr="00FE73D7">
              <w:rPr>
                <w:rFonts w:eastAsia="Malgun Gothic"/>
                <w:b/>
                <w:bCs/>
              </w:rPr>
              <w:lastRenderedPageBreak/>
              <w:t>For joint TCI state MAC CE:</w:t>
            </w:r>
            <w:r>
              <w:rPr>
                <w:rFonts w:eastAsia="Malgun Gothic"/>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30DD0C74" w14:textId="77777777" w:rsidR="00EE7F71" w:rsidRDefault="00EE7F71" w:rsidP="00EE7F71">
            <w:pPr>
              <w:pStyle w:val="TAC"/>
              <w:spacing w:before="20" w:after="20"/>
              <w:ind w:left="57" w:right="57"/>
              <w:jc w:val="left"/>
              <w:rPr>
                <w:rFonts w:eastAsia="Malgun Gothic"/>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EE7F71" w:rsidRPr="00510919" w14:paraId="6CFAC3C4" w14:textId="77777777" w:rsidTr="002A5B26">
              <w:trPr>
                <w:trHeight w:val="315"/>
              </w:trPr>
              <w:tc>
                <w:tcPr>
                  <w:tcW w:w="1280" w:type="dxa"/>
                  <w:tcBorders>
                    <w:top w:val="nil"/>
                    <w:left w:val="nil"/>
                    <w:bottom w:val="nil"/>
                    <w:right w:val="nil"/>
                  </w:tcBorders>
                  <w:shd w:val="clear" w:color="auto" w:fill="auto"/>
                  <w:noWrap/>
                  <w:vAlign w:val="bottom"/>
                  <w:hideMark/>
                </w:tcPr>
                <w:p w14:paraId="2B338BC5" w14:textId="77777777" w:rsidR="00EE7F71" w:rsidRPr="00510919" w:rsidRDefault="00EE7F71" w:rsidP="00EE7F71">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85BEE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EE7F71" w:rsidRPr="00510919" w14:paraId="2275B2F5" w14:textId="77777777" w:rsidTr="002A5B26">
              <w:trPr>
                <w:trHeight w:val="315"/>
              </w:trPr>
              <w:tc>
                <w:tcPr>
                  <w:tcW w:w="1280" w:type="dxa"/>
                  <w:tcBorders>
                    <w:top w:val="nil"/>
                    <w:left w:val="nil"/>
                    <w:bottom w:val="nil"/>
                    <w:right w:val="nil"/>
                  </w:tcBorders>
                  <w:shd w:val="clear" w:color="auto" w:fill="auto"/>
                  <w:noWrap/>
                  <w:vAlign w:val="bottom"/>
                  <w:hideMark/>
                </w:tcPr>
                <w:p w14:paraId="6B353A99" w14:textId="77777777" w:rsidR="00EE7F71" w:rsidRPr="00510919" w:rsidRDefault="00EE7F71" w:rsidP="00EE7F71">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7415FE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0AC9165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5F6B60D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356E483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62D5E78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431F4B8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22A16A10"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256EB07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8</w:t>
                  </w:r>
                </w:p>
              </w:tc>
            </w:tr>
            <w:tr w:rsidR="00EE7F71" w:rsidRPr="00510919" w14:paraId="672EBE2F" w14:textId="77777777" w:rsidTr="002A5B26">
              <w:trPr>
                <w:trHeight w:val="315"/>
              </w:trPr>
              <w:tc>
                <w:tcPr>
                  <w:tcW w:w="1280" w:type="dxa"/>
                  <w:tcBorders>
                    <w:top w:val="nil"/>
                    <w:left w:val="nil"/>
                    <w:bottom w:val="nil"/>
                    <w:right w:val="nil"/>
                  </w:tcBorders>
                  <w:shd w:val="clear" w:color="auto" w:fill="auto"/>
                  <w:noWrap/>
                  <w:vAlign w:val="bottom"/>
                  <w:hideMark/>
                </w:tcPr>
                <w:p w14:paraId="185F2B0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602BD6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29F18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24070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BWP ID</w:t>
                  </w:r>
                </w:p>
              </w:tc>
            </w:tr>
            <w:tr w:rsidR="00EE7F71" w:rsidRPr="00510919" w14:paraId="189FCD2E" w14:textId="77777777" w:rsidTr="002A5B26">
              <w:trPr>
                <w:trHeight w:val="315"/>
              </w:trPr>
              <w:tc>
                <w:tcPr>
                  <w:tcW w:w="1280" w:type="dxa"/>
                  <w:tcBorders>
                    <w:top w:val="nil"/>
                    <w:left w:val="nil"/>
                    <w:bottom w:val="nil"/>
                    <w:right w:val="nil"/>
                  </w:tcBorders>
                  <w:shd w:val="clear" w:color="auto" w:fill="auto"/>
                  <w:noWrap/>
                  <w:vAlign w:val="center"/>
                  <w:hideMark/>
                </w:tcPr>
                <w:p w14:paraId="074300B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07F5F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16E1EC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1</w:t>
                  </w:r>
                </w:p>
              </w:tc>
            </w:tr>
            <w:tr w:rsidR="00EE7F71" w:rsidRPr="00510919" w14:paraId="5ABD3939" w14:textId="77777777" w:rsidTr="002A5B26">
              <w:trPr>
                <w:trHeight w:val="315"/>
              </w:trPr>
              <w:tc>
                <w:tcPr>
                  <w:tcW w:w="1280" w:type="dxa"/>
                  <w:tcBorders>
                    <w:top w:val="nil"/>
                    <w:left w:val="nil"/>
                    <w:bottom w:val="nil"/>
                    <w:right w:val="nil"/>
                  </w:tcBorders>
                  <w:shd w:val="clear" w:color="auto" w:fill="auto"/>
                  <w:noWrap/>
                  <w:vAlign w:val="center"/>
                  <w:hideMark/>
                </w:tcPr>
                <w:p w14:paraId="458F0E1D"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1D55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6286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2</w:t>
                  </w:r>
                </w:p>
              </w:tc>
            </w:tr>
            <w:tr w:rsidR="00EE7F71" w:rsidRPr="00510919" w14:paraId="7777B47E" w14:textId="77777777" w:rsidTr="002A5B26">
              <w:trPr>
                <w:trHeight w:val="315"/>
              </w:trPr>
              <w:tc>
                <w:tcPr>
                  <w:tcW w:w="1280" w:type="dxa"/>
                  <w:tcBorders>
                    <w:top w:val="nil"/>
                    <w:left w:val="nil"/>
                    <w:bottom w:val="nil"/>
                    <w:right w:val="nil"/>
                  </w:tcBorders>
                  <w:shd w:val="clear" w:color="auto" w:fill="auto"/>
                  <w:noWrap/>
                  <w:vAlign w:val="center"/>
                  <w:hideMark/>
                </w:tcPr>
                <w:p w14:paraId="284928C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9AD67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5FEF9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3</w:t>
                  </w:r>
                </w:p>
              </w:tc>
            </w:tr>
            <w:tr w:rsidR="00EE7F71" w:rsidRPr="00510919" w14:paraId="4ACC6D10" w14:textId="77777777" w:rsidTr="002A5B26">
              <w:trPr>
                <w:trHeight w:val="315"/>
              </w:trPr>
              <w:tc>
                <w:tcPr>
                  <w:tcW w:w="1280" w:type="dxa"/>
                  <w:tcBorders>
                    <w:top w:val="nil"/>
                    <w:left w:val="nil"/>
                    <w:bottom w:val="nil"/>
                    <w:right w:val="nil"/>
                  </w:tcBorders>
                  <w:shd w:val="clear" w:color="auto" w:fill="auto"/>
                  <w:noWrap/>
                  <w:vAlign w:val="center"/>
                  <w:hideMark/>
                </w:tcPr>
                <w:p w14:paraId="465445E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A0A79C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EEE660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4</w:t>
                  </w:r>
                </w:p>
              </w:tc>
            </w:tr>
            <w:tr w:rsidR="00EE7F71" w:rsidRPr="00510919" w14:paraId="55D83480" w14:textId="77777777" w:rsidTr="002A5B26">
              <w:trPr>
                <w:trHeight w:val="315"/>
              </w:trPr>
              <w:tc>
                <w:tcPr>
                  <w:tcW w:w="1280" w:type="dxa"/>
                  <w:tcBorders>
                    <w:top w:val="nil"/>
                    <w:left w:val="nil"/>
                    <w:bottom w:val="nil"/>
                    <w:right w:val="nil"/>
                  </w:tcBorders>
                  <w:shd w:val="clear" w:color="auto" w:fill="auto"/>
                  <w:noWrap/>
                  <w:vAlign w:val="center"/>
                  <w:hideMark/>
                </w:tcPr>
                <w:p w14:paraId="1F80CEE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8EA12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C92D3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5</w:t>
                  </w:r>
                </w:p>
              </w:tc>
            </w:tr>
            <w:tr w:rsidR="00EE7F71" w:rsidRPr="00510919" w14:paraId="26E7AC1A" w14:textId="77777777" w:rsidTr="002A5B26">
              <w:trPr>
                <w:trHeight w:val="315"/>
              </w:trPr>
              <w:tc>
                <w:tcPr>
                  <w:tcW w:w="1280" w:type="dxa"/>
                  <w:tcBorders>
                    <w:top w:val="nil"/>
                    <w:left w:val="nil"/>
                    <w:bottom w:val="nil"/>
                    <w:right w:val="nil"/>
                  </w:tcBorders>
                  <w:shd w:val="clear" w:color="auto" w:fill="auto"/>
                  <w:noWrap/>
                  <w:vAlign w:val="center"/>
                  <w:hideMark/>
                </w:tcPr>
                <w:p w14:paraId="62630211"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B5331C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A94C7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6</w:t>
                  </w:r>
                </w:p>
              </w:tc>
            </w:tr>
            <w:tr w:rsidR="00EE7F71" w:rsidRPr="00510919" w14:paraId="153E4D3F" w14:textId="77777777" w:rsidTr="002A5B26">
              <w:trPr>
                <w:trHeight w:val="315"/>
              </w:trPr>
              <w:tc>
                <w:tcPr>
                  <w:tcW w:w="1280" w:type="dxa"/>
                  <w:tcBorders>
                    <w:top w:val="nil"/>
                    <w:left w:val="nil"/>
                    <w:bottom w:val="nil"/>
                    <w:right w:val="nil"/>
                  </w:tcBorders>
                  <w:shd w:val="clear" w:color="auto" w:fill="auto"/>
                  <w:noWrap/>
                  <w:vAlign w:val="center"/>
                  <w:hideMark/>
                </w:tcPr>
                <w:p w14:paraId="20C23BB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67A70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37798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7</w:t>
                  </w:r>
                </w:p>
              </w:tc>
            </w:tr>
            <w:tr w:rsidR="00EE7F71" w:rsidRPr="00510919" w14:paraId="12089EF0" w14:textId="77777777" w:rsidTr="002A5B26">
              <w:trPr>
                <w:trHeight w:val="315"/>
              </w:trPr>
              <w:tc>
                <w:tcPr>
                  <w:tcW w:w="1280" w:type="dxa"/>
                  <w:tcBorders>
                    <w:top w:val="nil"/>
                    <w:left w:val="nil"/>
                    <w:bottom w:val="nil"/>
                    <w:right w:val="nil"/>
                  </w:tcBorders>
                  <w:shd w:val="clear" w:color="auto" w:fill="auto"/>
                  <w:noWrap/>
                  <w:vAlign w:val="center"/>
                  <w:hideMark/>
                </w:tcPr>
                <w:p w14:paraId="1226208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BBA050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A5FA34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6FC6081E" w14:textId="77777777" w:rsidR="00EE7F71" w:rsidRDefault="00EE7F71" w:rsidP="00EE7F71">
            <w:pPr>
              <w:pStyle w:val="TAC"/>
              <w:spacing w:before="20" w:after="20"/>
              <w:ind w:left="57" w:right="57"/>
              <w:jc w:val="left"/>
              <w:rPr>
                <w:rFonts w:eastAsia="Malgun Gothic"/>
              </w:rPr>
            </w:pPr>
          </w:p>
          <w:p w14:paraId="1B326A2D" w14:textId="77777777" w:rsidR="00EE7F71" w:rsidRDefault="00EE7F71" w:rsidP="00EE7F71">
            <w:pPr>
              <w:pStyle w:val="TAC"/>
              <w:spacing w:before="20" w:after="20"/>
              <w:ind w:left="57" w:right="57"/>
              <w:jc w:val="left"/>
              <w:rPr>
                <w:rFonts w:eastAsia="Malgun Gothic"/>
              </w:rPr>
            </w:pPr>
          </w:p>
          <w:p w14:paraId="781FFCD0" w14:textId="77777777" w:rsidR="00EE7F71" w:rsidRDefault="00EE7F71" w:rsidP="00EE7F71">
            <w:pPr>
              <w:pStyle w:val="TAC"/>
              <w:spacing w:before="20" w:after="20"/>
              <w:ind w:left="57" w:right="57"/>
              <w:jc w:val="left"/>
              <w:rPr>
                <w:rFonts w:eastAsia="Malgun Gothic"/>
              </w:rPr>
            </w:pPr>
            <w:r>
              <w:rPr>
                <w:rFonts w:eastAsia="Malgun Gothic"/>
              </w:rPr>
              <w:t xml:space="preserve">With M joint TCI states, the size of this MAC CE is </w:t>
            </w:r>
            <w:r w:rsidRPr="004E4D66">
              <w:rPr>
                <w:rFonts w:eastAsia="Malgun Gothic"/>
                <w:b/>
                <w:bCs/>
              </w:rPr>
              <w:t>1+M octets</w:t>
            </w:r>
            <w:r>
              <w:rPr>
                <w:rFonts w:eastAsia="Malgun Gothic"/>
              </w:rPr>
              <w:t>, with minimum size of 2 octets and maximum size of 9 octets.</w:t>
            </w:r>
          </w:p>
          <w:p w14:paraId="7E32A7CD"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4</w:t>
            </w:r>
            <w:r w:rsidRPr="00FE73D7">
              <w:rPr>
                <w:rFonts w:eastAsia="Malgun Gothic"/>
                <w:b/>
                <w:bCs/>
                <w:u w:val="single"/>
              </w:rPr>
              <w:t>:</w:t>
            </w:r>
            <w:r w:rsidRPr="00FE73D7">
              <w:rPr>
                <w:rFonts w:eastAsia="Malgun Gothic"/>
                <w:u w:val="single"/>
              </w:rPr>
              <w:t xml:space="preserve"> Define one MAC CE for joint TCI state activation and one MAC CE for separate TCI state activation.</w:t>
            </w:r>
          </w:p>
          <w:p w14:paraId="3EF11876" w14:textId="77777777" w:rsidR="00EE7F71" w:rsidRDefault="00EE7F71" w:rsidP="00EE7F71">
            <w:pPr>
              <w:pStyle w:val="TAC"/>
              <w:spacing w:before="20" w:after="20"/>
              <w:ind w:left="57" w:right="57"/>
              <w:jc w:val="left"/>
              <w:rPr>
                <w:lang w:eastAsia="zh-CN"/>
              </w:rPr>
            </w:pPr>
          </w:p>
        </w:tc>
      </w:tr>
      <w:tr w:rsidR="00EE7F71" w14:paraId="33551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D462C" w14:textId="603F8C26" w:rsidR="00EE7F71" w:rsidRDefault="009B07ED" w:rsidP="00EE7F71">
            <w:pPr>
              <w:pStyle w:val="TAC"/>
              <w:spacing w:before="20" w:after="20"/>
              <w:ind w:left="57" w:right="57"/>
              <w:jc w:val="left"/>
              <w:rPr>
                <w:lang w:eastAsia="zh-CN"/>
              </w:rPr>
            </w:pPr>
            <w:r>
              <w:rPr>
                <w:rFonts w:hint="eastAsia"/>
                <w:lang w:eastAsia="zh-CN"/>
              </w:rPr>
              <w:lastRenderedPageBreak/>
              <w:t>v</w:t>
            </w:r>
            <w:r>
              <w:rPr>
                <w:lang w:eastAsia="zh-CN"/>
              </w:rPr>
              <w:t>ivo</w:t>
            </w:r>
          </w:p>
        </w:tc>
        <w:tc>
          <w:tcPr>
            <w:tcW w:w="710" w:type="dxa"/>
            <w:tcBorders>
              <w:top w:val="single" w:sz="4" w:space="0" w:color="auto"/>
              <w:left w:val="single" w:sz="4" w:space="0" w:color="auto"/>
              <w:bottom w:val="single" w:sz="4" w:space="0" w:color="auto"/>
              <w:right w:val="single" w:sz="4" w:space="0" w:color="auto"/>
            </w:tcBorders>
          </w:tcPr>
          <w:p w14:paraId="0B29F87A" w14:textId="27AFB9BB" w:rsidR="00EE7F71" w:rsidRDefault="009B07ED" w:rsidP="00EE7F71">
            <w:pPr>
              <w:pStyle w:val="TAC"/>
              <w:spacing w:before="20" w:after="20"/>
              <w:ind w:left="57" w:right="57"/>
              <w:jc w:val="left"/>
              <w:rPr>
                <w:lang w:eastAsia="zh-CN"/>
              </w:rPr>
            </w:pPr>
            <w:r>
              <w:rPr>
                <w:rFonts w:hint="eastAsia"/>
                <w:lang w:eastAsia="zh-CN"/>
              </w:rPr>
              <w:t>Y</w:t>
            </w:r>
            <w:r>
              <w:rPr>
                <w:lang w:eastAsia="zh-CN"/>
              </w:rPr>
              <w:t>es</w:t>
            </w:r>
            <w:r w:rsidR="00B156BD">
              <w:rPr>
                <w:lang w:eastAsia="zh-CN"/>
              </w:rPr>
              <w:t xml:space="preserve"> with comments</w:t>
            </w:r>
          </w:p>
        </w:tc>
        <w:tc>
          <w:tcPr>
            <w:tcW w:w="709" w:type="dxa"/>
            <w:tcBorders>
              <w:top w:val="single" w:sz="4" w:space="0" w:color="auto"/>
              <w:left w:val="single" w:sz="4" w:space="0" w:color="auto"/>
              <w:bottom w:val="single" w:sz="4" w:space="0" w:color="auto"/>
              <w:right w:val="single" w:sz="4" w:space="0" w:color="auto"/>
            </w:tcBorders>
          </w:tcPr>
          <w:p w14:paraId="642E28C6"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DF2692"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0D7856E"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1432C87" w14:textId="77777777" w:rsidR="00EE7F71" w:rsidRDefault="00063112" w:rsidP="00EE7F71">
            <w:pPr>
              <w:pStyle w:val="TAC"/>
              <w:spacing w:before="20" w:after="20"/>
              <w:ind w:left="57" w:right="57"/>
              <w:jc w:val="left"/>
              <w:rPr>
                <w:lang w:eastAsia="zh-CN"/>
              </w:rPr>
            </w:pPr>
            <w:r>
              <w:rPr>
                <w:rFonts w:hint="eastAsia"/>
                <w:lang w:eastAsia="zh-CN"/>
              </w:rPr>
              <w:t>A</w:t>
            </w:r>
            <w:r>
              <w:rPr>
                <w:lang w:eastAsia="zh-CN"/>
              </w:rPr>
              <w:t xml:space="preserve">s we agreed </w:t>
            </w:r>
            <w:r>
              <w:rPr>
                <w:rFonts w:hint="eastAsia"/>
                <w:lang w:eastAsia="zh-CN"/>
              </w:rPr>
              <w:t>separate TCI state list</w:t>
            </w:r>
            <w:r>
              <w:rPr>
                <w:lang w:eastAsia="zh-CN"/>
              </w:rPr>
              <w:t>s for joint&amp;DL and UL</w:t>
            </w:r>
            <w:r>
              <w:rPr>
                <w:rFonts w:hint="eastAsia"/>
                <w:lang w:eastAsia="zh-CN"/>
              </w:rPr>
              <w:t xml:space="preserve"> BWP</w:t>
            </w:r>
            <w:r w:rsidR="00734E4C">
              <w:rPr>
                <w:lang w:eastAsia="zh-CN"/>
              </w:rPr>
              <w:t xml:space="preserve">, </w:t>
            </w:r>
            <w:r w:rsidR="00B156BD">
              <w:rPr>
                <w:lang w:eastAsia="zh-CN"/>
              </w:rPr>
              <w:t>option 1 is preferred.</w:t>
            </w:r>
          </w:p>
          <w:p w14:paraId="2CF72492" w14:textId="77777777" w:rsidR="00B156BD" w:rsidRDefault="00581726" w:rsidP="00EE7F71">
            <w:pPr>
              <w:pStyle w:val="TAC"/>
              <w:spacing w:before="20" w:after="20"/>
              <w:ind w:left="57" w:right="57"/>
              <w:jc w:val="left"/>
              <w:rPr>
                <w:lang w:eastAsia="zh-CN"/>
              </w:rPr>
            </w:pPr>
            <w:r>
              <w:rPr>
                <w:rFonts w:hint="eastAsia"/>
                <w:lang w:eastAsia="zh-CN"/>
              </w:rPr>
              <w:t>F</w:t>
            </w:r>
            <w:r>
              <w:rPr>
                <w:lang w:eastAsia="zh-CN"/>
              </w:rPr>
              <w:t>or option 1, for separate TCI mode, both DL and UL TCI could be by default</w:t>
            </w:r>
            <w:r w:rsidR="00D87D72">
              <w:rPr>
                <w:lang w:eastAsia="zh-CN"/>
              </w:rPr>
              <w:t xml:space="preserve">. </w:t>
            </w:r>
            <w:r w:rsidR="00C472F1">
              <w:rPr>
                <w:lang w:eastAsia="zh-CN"/>
              </w:rPr>
              <w:t>For some codepoint corresponding to UL-only, is seems that there is no indication where DL TCI state ID is present?</w:t>
            </w:r>
          </w:p>
          <w:p w14:paraId="4726B75C" w14:textId="3BCD82AB" w:rsidR="00C472F1" w:rsidRDefault="00C472F1" w:rsidP="00EE7F71">
            <w:pPr>
              <w:pStyle w:val="TAC"/>
              <w:spacing w:before="20" w:after="20"/>
              <w:ind w:left="57" w:right="57"/>
              <w:jc w:val="left"/>
              <w:rPr>
                <w:lang w:eastAsia="zh-CN"/>
              </w:rPr>
            </w:pPr>
            <w:r>
              <w:rPr>
                <w:lang w:eastAsia="zh-CN"/>
              </w:rPr>
              <w:t xml:space="preserve">Regarding option 2, </w:t>
            </w:r>
            <w:r w:rsidR="00C01904">
              <w:rPr>
                <w:lang w:eastAsia="zh-CN"/>
              </w:rPr>
              <w:t>there is no UL BWP ID. In this way, it cann’t indicate the UL TCI ID is configured to which UL BWP</w:t>
            </w:r>
            <w:r w:rsidR="00570D8A">
              <w:rPr>
                <w:lang w:eastAsia="zh-CN"/>
              </w:rPr>
              <w:t>. Besides, each TCI state ID already includes DL and UL TCI, why 16 TCI state ID is still needed.</w:t>
            </w:r>
          </w:p>
        </w:tc>
      </w:tr>
      <w:tr w:rsidR="00EE7F71" w14:paraId="10D46E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F46AA" w14:textId="10938191" w:rsidR="00EE7F71" w:rsidRDefault="008A60E2" w:rsidP="00EE7F71">
            <w:pPr>
              <w:pStyle w:val="TAC"/>
              <w:spacing w:before="20" w:after="20"/>
              <w:ind w:left="57" w:right="57"/>
              <w:jc w:val="left"/>
              <w:rPr>
                <w:lang w:eastAsia="zh-CN"/>
              </w:rPr>
            </w:pPr>
            <w:r>
              <w:rPr>
                <w:lang w:eastAsia="zh-CN"/>
              </w:rPr>
              <w:lastRenderedPageBreak/>
              <w:t>Apple</w:t>
            </w:r>
          </w:p>
        </w:tc>
        <w:tc>
          <w:tcPr>
            <w:tcW w:w="710" w:type="dxa"/>
            <w:tcBorders>
              <w:top w:val="single" w:sz="4" w:space="0" w:color="auto"/>
              <w:left w:val="single" w:sz="4" w:space="0" w:color="auto"/>
              <w:bottom w:val="single" w:sz="4" w:space="0" w:color="auto"/>
              <w:right w:val="single" w:sz="4" w:space="0" w:color="auto"/>
            </w:tcBorders>
          </w:tcPr>
          <w:p w14:paraId="5C16E26A" w14:textId="6D369399" w:rsidR="00EE7F71" w:rsidRDefault="008A60E2"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4F8E39B"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0AF1E"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B8AC47A"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6154B22" w14:textId="1440D057" w:rsidR="00EE7F71" w:rsidRDefault="009D2BCB" w:rsidP="00EE7F71">
            <w:pPr>
              <w:pStyle w:val="TAC"/>
              <w:spacing w:before="20" w:after="20"/>
              <w:ind w:left="57" w:right="57"/>
              <w:jc w:val="left"/>
              <w:rPr>
                <w:lang w:eastAsia="zh-CN"/>
              </w:rPr>
            </w:pPr>
            <w:r>
              <w:rPr>
                <w:lang w:eastAsia="zh-CN"/>
              </w:rPr>
              <w:t xml:space="preserve">It’s straightforward that the separate lists mean the separate ID pools. </w:t>
            </w:r>
          </w:p>
          <w:p w14:paraId="1585601E" w14:textId="77777777" w:rsidR="0064099E" w:rsidRDefault="0064099E" w:rsidP="00EE7F71">
            <w:pPr>
              <w:pStyle w:val="TAC"/>
              <w:spacing w:before="20" w:after="20"/>
              <w:ind w:left="57" w:right="57"/>
              <w:jc w:val="left"/>
              <w:rPr>
                <w:lang w:eastAsia="zh-CN"/>
              </w:rPr>
            </w:pPr>
          </w:p>
          <w:p w14:paraId="63ED439D" w14:textId="41DA6F60" w:rsidR="00F228FD" w:rsidRDefault="009D2BCB" w:rsidP="00EE7F71">
            <w:pPr>
              <w:pStyle w:val="TAC"/>
              <w:spacing w:before="20" w:after="20"/>
              <w:ind w:left="57" w:right="57"/>
              <w:jc w:val="left"/>
              <w:rPr>
                <w:lang w:eastAsia="zh-CN"/>
              </w:rPr>
            </w:pPr>
            <w:r>
              <w:rPr>
                <w:lang w:eastAsia="zh-CN"/>
              </w:rPr>
              <w:t xml:space="preserve">But for the MAC CE format, </w:t>
            </w:r>
            <w:r w:rsidR="00F228FD">
              <w:rPr>
                <w:lang w:eastAsia="zh-CN"/>
              </w:rPr>
              <w:t>following are our comments:</w:t>
            </w:r>
          </w:p>
          <w:p w14:paraId="5EB07033" w14:textId="10F0EF87" w:rsidR="009D2BCB" w:rsidRDefault="00F228FD" w:rsidP="00F228FD">
            <w:pPr>
              <w:pStyle w:val="TAC"/>
              <w:numPr>
                <w:ilvl w:val="0"/>
                <w:numId w:val="22"/>
              </w:numPr>
              <w:spacing w:before="20" w:after="20"/>
              <w:ind w:right="57"/>
              <w:jc w:val="left"/>
              <w:rPr>
                <w:lang w:eastAsia="zh-CN"/>
              </w:rPr>
            </w:pPr>
            <w:r>
              <w:rPr>
                <w:lang w:eastAsia="zh-CN"/>
              </w:rPr>
              <w:t xml:space="preserve">UL BWP ID is not needed, and we can assume the same BWP ID for both UL BWP ID and DL BWP ID. </w:t>
            </w:r>
          </w:p>
          <w:p w14:paraId="0621B635" w14:textId="2A915C8E" w:rsidR="00F228FD" w:rsidRDefault="00F228FD" w:rsidP="00F228FD">
            <w:pPr>
              <w:pStyle w:val="TAC"/>
              <w:numPr>
                <w:ilvl w:val="0"/>
                <w:numId w:val="22"/>
              </w:numPr>
              <w:spacing w:before="20" w:after="20"/>
              <w:ind w:right="57"/>
              <w:jc w:val="left"/>
              <w:rPr>
                <w:lang w:eastAsia="zh-CN"/>
              </w:rPr>
            </w:pPr>
            <w:r>
              <w:rPr>
                <w:lang w:eastAsia="zh-CN"/>
              </w:rPr>
              <w:t>The max active TCI ID number is 8, but the</w:t>
            </w:r>
            <w:r w:rsidR="0000080C">
              <w:rPr>
                <w:lang w:eastAsia="zh-CN"/>
              </w:rPr>
              <w:t xml:space="preserve"> </w:t>
            </w:r>
            <w:r>
              <w:rPr>
                <w:lang w:eastAsia="zh-CN"/>
              </w:rPr>
              <w:t>example</w:t>
            </w:r>
            <w:r w:rsidR="0000080C">
              <w:rPr>
                <w:lang w:eastAsia="zh-CN"/>
              </w:rPr>
              <w:t xml:space="preserve"> gives upto 16 TCI state in one MAC CE format. It seems incorrect. </w:t>
            </w:r>
          </w:p>
          <w:p w14:paraId="28E2CD87" w14:textId="77777777" w:rsidR="009D2BCB" w:rsidRDefault="009D2BCB" w:rsidP="00EE7F71">
            <w:pPr>
              <w:pStyle w:val="TAC"/>
              <w:spacing w:before="20" w:after="20"/>
              <w:ind w:left="57" w:right="57"/>
              <w:jc w:val="left"/>
              <w:rPr>
                <w:lang w:eastAsia="zh-CN"/>
              </w:rPr>
            </w:pPr>
          </w:p>
          <w:p w14:paraId="23528BDD" w14:textId="26CDB384" w:rsidR="00F3002B" w:rsidRDefault="00104A93" w:rsidP="00EE7F71">
            <w:pPr>
              <w:pStyle w:val="TAC"/>
              <w:spacing w:before="20" w:after="20"/>
              <w:ind w:left="57" w:right="57"/>
              <w:jc w:val="left"/>
              <w:rPr>
                <w:lang w:eastAsia="zh-CN"/>
              </w:rPr>
            </w:pPr>
            <w:r>
              <w:rPr>
                <w:lang w:eastAsia="zh-CN"/>
              </w:rPr>
              <w:t>Maybe</w:t>
            </w:r>
            <w:r w:rsidR="00F3002B">
              <w:rPr>
                <w:lang w:eastAsia="zh-CN"/>
              </w:rPr>
              <w:t xml:space="preserve"> we can consider some part of the following format example. The BWP ID is to indicate the UL BWP ID and DL BWP ID, and the T bit </w:t>
            </w:r>
            <w:r w:rsidR="001605E8">
              <w:rPr>
                <w:lang w:eastAsia="zh-CN"/>
              </w:rPr>
              <w:t>octet</w:t>
            </w:r>
            <w:r w:rsidR="00F3002B">
              <w:rPr>
                <w:lang w:eastAsia="zh-CN"/>
              </w:rPr>
              <w:t xml:space="preserve"> is to indicate how many active TCI IDs are included in this MAC CE. </w:t>
            </w:r>
            <w:r w:rsidR="00AC120C">
              <w:rPr>
                <w:lang w:eastAsia="zh-CN"/>
              </w:rPr>
              <w:t xml:space="preserve">It would be simple. </w:t>
            </w:r>
          </w:p>
          <w:p w14:paraId="25A0471A" w14:textId="78EFE30A" w:rsidR="00F3002B" w:rsidRDefault="00F3002B" w:rsidP="00EE7F71">
            <w:pPr>
              <w:pStyle w:val="TAC"/>
              <w:spacing w:before="20" w:after="20"/>
              <w:ind w:left="57" w:right="57"/>
              <w:jc w:val="left"/>
              <w:rPr>
                <w:lang w:eastAsia="zh-CN"/>
              </w:rPr>
            </w:pPr>
            <w:r w:rsidRPr="00F3002B">
              <w:rPr>
                <w:noProof/>
                <w:lang w:eastAsia="zh-CN"/>
              </w:rPr>
              <w:drawing>
                <wp:inline distT="0" distB="0" distL="0" distR="0" wp14:anchorId="25E5EC7F" wp14:editId="3F12F049">
                  <wp:extent cx="1911096" cy="2217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953" cy="2224200"/>
                          </a:xfrm>
                          <a:prstGeom prst="rect">
                            <a:avLst/>
                          </a:prstGeom>
                        </pic:spPr>
                      </pic:pic>
                    </a:graphicData>
                  </a:graphic>
                </wp:inline>
              </w:drawing>
            </w:r>
          </w:p>
        </w:tc>
      </w:tr>
      <w:tr w:rsidR="00EE7F71" w14:paraId="2AE41E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540B" w14:textId="51446D63" w:rsidR="00EE7F71" w:rsidRDefault="00B9378C" w:rsidP="00EE7F71">
            <w:pPr>
              <w:pStyle w:val="TAC"/>
              <w:spacing w:before="20" w:after="20"/>
              <w:ind w:left="57" w:right="57"/>
              <w:jc w:val="left"/>
              <w:rPr>
                <w:lang w:eastAsia="zh-CN"/>
              </w:rPr>
            </w:pPr>
            <w:r>
              <w:rPr>
                <w:lang w:eastAsia="zh-CN"/>
              </w:rPr>
              <w:t>Qualcomm</w:t>
            </w:r>
          </w:p>
        </w:tc>
        <w:tc>
          <w:tcPr>
            <w:tcW w:w="710" w:type="dxa"/>
            <w:tcBorders>
              <w:top w:val="single" w:sz="4" w:space="0" w:color="auto"/>
              <w:left w:val="single" w:sz="4" w:space="0" w:color="auto"/>
              <w:bottom w:val="single" w:sz="4" w:space="0" w:color="auto"/>
              <w:right w:val="single" w:sz="4" w:space="0" w:color="auto"/>
            </w:tcBorders>
          </w:tcPr>
          <w:p w14:paraId="2E7EF9A5" w14:textId="615B205E" w:rsidR="00EE7F71" w:rsidRDefault="00B9378C"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83C0C00" w14:textId="7AAD7C7E" w:rsidR="00EE7F71" w:rsidRDefault="00542556" w:rsidP="00EE7F71">
            <w:pPr>
              <w:pStyle w:val="TAC"/>
              <w:spacing w:before="20" w:after="20"/>
              <w:ind w:left="57" w:right="57"/>
              <w:jc w:val="left"/>
              <w:rPr>
                <w:lang w:eastAsia="zh-CN"/>
              </w:rPr>
            </w:pPr>
            <w:r>
              <w:rPr>
                <w:lang w:eastAsia="zh-CN"/>
              </w:rPr>
              <w:t>Maybe</w:t>
            </w:r>
          </w:p>
        </w:tc>
        <w:tc>
          <w:tcPr>
            <w:tcW w:w="850" w:type="dxa"/>
            <w:tcBorders>
              <w:top w:val="single" w:sz="4" w:space="0" w:color="auto"/>
              <w:left w:val="single" w:sz="4" w:space="0" w:color="auto"/>
              <w:bottom w:val="single" w:sz="4" w:space="0" w:color="auto"/>
              <w:right w:val="single" w:sz="4" w:space="0" w:color="auto"/>
            </w:tcBorders>
          </w:tcPr>
          <w:p w14:paraId="12A54CC5"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A7EE334"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DF203A" w14:textId="001D8BD7" w:rsidR="00EE7F71" w:rsidRDefault="0056592E" w:rsidP="00EE7F71">
            <w:pPr>
              <w:pStyle w:val="TAC"/>
              <w:spacing w:before="20" w:after="20"/>
              <w:ind w:left="57" w:right="57"/>
              <w:jc w:val="left"/>
              <w:rPr>
                <w:lang w:eastAsia="zh-CN"/>
              </w:rPr>
            </w:pPr>
            <w:r>
              <w:rPr>
                <w:lang w:eastAsia="zh-CN"/>
              </w:rPr>
              <w:t xml:space="preserve">We can discuss the MAC CE details later. Maybe the first agreement should be that a single MAC CE format will be used (not separate for </w:t>
            </w:r>
            <w:r w:rsidR="00764C29">
              <w:rPr>
                <w:lang w:eastAsia="zh-CN"/>
              </w:rPr>
              <w:t>DL/joint and UL). Option 2 is also acceptable since it will make the MAC CE design simpler.</w:t>
            </w:r>
          </w:p>
        </w:tc>
      </w:tr>
      <w:tr w:rsidR="00EE7F71" w14:paraId="588CB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03324"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D36AA6C"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2534A982"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057A382"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28B6C6"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DF8B035" w14:textId="77777777" w:rsidR="00EE7F71" w:rsidRDefault="00EE7F71" w:rsidP="00EE7F71">
            <w:pPr>
              <w:pStyle w:val="TAC"/>
              <w:spacing w:before="20" w:after="20"/>
              <w:ind w:left="57" w:right="57"/>
              <w:jc w:val="left"/>
              <w:rPr>
                <w:lang w:eastAsia="zh-CN"/>
              </w:rPr>
            </w:pPr>
          </w:p>
        </w:tc>
      </w:tr>
      <w:tr w:rsidR="00EE7F71" w14:paraId="11AA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C1D46"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51BC1FF"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74EE3CFC"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2A67838"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775EF31A"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0A128E8" w14:textId="77777777" w:rsidR="00EE7F71" w:rsidRDefault="00EE7F71" w:rsidP="00EE7F71">
            <w:pPr>
              <w:pStyle w:val="TAC"/>
              <w:spacing w:before="20" w:after="20"/>
              <w:ind w:left="57" w:right="57"/>
              <w:jc w:val="left"/>
              <w:rPr>
                <w:lang w:eastAsia="ja-JP"/>
              </w:rPr>
            </w:pPr>
          </w:p>
        </w:tc>
      </w:tr>
    </w:tbl>
    <w:p w14:paraId="66735A8C" w14:textId="77777777" w:rsidR="00220760" w:rsidRDefault="00220760"/>
    <w:p w14:paraId="72658A98" w14:textId="77777777" w:rsidR="00220760" w:rsidRDefault="008B3F07">
      <w:r>
        <w:br w:type="page"/>
      </w:r>
    </w:p>
    <w:p w14:paraId="3C82CBFA" w14:textId="77777777" w:rsidR="00220760" w:rsidRDefault="00220760"/>
    <w:p w14:paraId="00D7F8E3" w14:textId="77777777" w:rsidR="00220760" w:rsidRDefault="008B3F07">
      <w:pPr>
        <w:pStyle w:val="Heading2"/>
      </w:pPr>
      <w:r>
        <w:t>3.2</w:t>
      </w:r>
      <w:r>
        <w:tab/>
        <w:t>BAT</w:t>
      </w:r>
    </w:p>
    <w:p w14:paraId="7873BF61" w14:textId="77777777" w:rsidR="00220760" w:rsidRDefault="00220760"/>
    <w:p w14:paraId="0B81DECF" w14:textId="77777777" w:rsidR="00220760" w:rsidRDefault="008B3F07">
      <w:pPr>
        <w:rPr>
          <w:sz w:val="24"/>
          <w:szCs w:val="24"/>
        </w:rPr>
      </w:pPr>
      <w:r>
        <w:rPr>
          <w:sz w:val="24"/>
          <w:szCs w:val="24"/>
        </w:rPr>
        <w:t>The latest RAN2 agreements about it reads:</w:t>
      </w:r>
    </w:p>
    <w:p w14:paraId="104D5FE1" w14:textId="77777777" w:rsidR="00220760" w:rsidRDefault="008B3F07">
      <w:pPr>
        <w:pStyle w:val="Agreement"/>
        <w:tabs>
          <w:tab w:val="clear" w:pos="1620"/>
          <w:tab w:val="left" w:pos="1619"/>
        </w:tabs>
        <w:ind w:left="1619"/>
      </w:pPr>
      <w:r>
        <w:t>IT shall be possible to configure the parameter BeamAppTime differnet for different SCS</w:t>
      </w:r>
    </w:p>
    <w:p w14:paraId="0363E274" w14:textId="77777777" w:rsidR="00220760" w:rsidRDefault="008B3F07">
      <w:pPr>
        <w:pStyle w:val="Agreement"/>
        <w:tabs>
          <w:tab w:val="clear" w:pos="1620"/>
          <w:tab w:val="left" w:pos="1619"/>
        </w:tabs>
        <w:ind w:left="1619"/>
      </w:pPr>
      <w:r>
        <w:t xml:space="preserve">FFS if parameter BeamAppTime is under the cell group config. </w:t>
      </w:r>
    </w:p>
    <w:p w14:paraId="29F339F5" w14:textId="77777777" w:rsidR="00220760" w:rsidRDefault="00220760">
      <w:pPr>
        <w:rPr>
          <w:sz w:val="24"/>
          <w:szCs w:val="24"/>
        </w:rPr>
      </w:pPr>
    </w:p>
    <w:p w14:paraId="73034038" w14:textId="77777777" w:rsidR="00220760" w:rsidRDefault="008B3F07">
      <w:pPr>
        <w:rPr>
          <w:sz w:val="24"/>
          <w:szCs w:val="24"/>
        </w:rPr>
      </w:pPr>
      <w:r>
        <w:rPr>
          <w:sz w:val="24"/>
          <w:szCs w:val="24"/>
        </w:rPr>
        <w:t xml:space="preserve">The SCS is configured in IE BWP which is given in BWP-DownlinkCommon and network ensures same SCS for UL and DL. Thus it seem highest place where BAT can be placed is IE </w:t>
      </w:r>
      <w:bookmarkStart w:id="1" w:name="_Hlk93432287"/>
      <w:r>
        <w:rPr>
          <w:sz w:val="24"/>
          <w:szCs w:val="24"/>
        </w:rPr>
        <w:t>BWP-DownlinkCommon</w:t>
      </w:r>
      <w:bookmarkEnd w:id="1"/>
      <w:r>
        <w:rPr>
          <w:sz w:val="24"/>
          <w:szCs w:val="24"/>
        </w:rPr>
        <w:t>.</w:t>
      </w:r>
    </w:p>
    <w:p w14:paraId="5EC3AAD7"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BWP-DownlinkCommon</w:t>
      </w:r>
      <w:bookmarkEnd w:id="2"/>
      <w:bookmarkEnd w:id="3"/>
    </w:p>
    <w:p w14:paraId="137DD5B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D7DB97B"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BWP-DownlinkCommon</w:t>
      </w:r>
      <w:r>
        <w:rPr>
          <w:rFonts w:ascii="Arial" w:eastAsia="Times New Roman" w:hAnsi="Arial"/>
          <w:b/>
          <w:lang w:eastAsia="ja-JP"/>
        </w:rPr>
        <w:t xml:space="preserve"> information element</w:t>
      </w:r>
    </w:p>
    <w:p w14:paraId="3B418D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D4F4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70A8E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A9129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FD5E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C2834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659E8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804DA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2FF5F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FC70C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47E7C6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14:paraId="437718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E7E00C" w14:textId="77777777"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14:paraId="3F9020A3" w14:textId="77777777">
        <w:tc>
          <w:tcPr>
            <w:tcW w:w="14173" w:type="dxa"/>
            <w:tcBorders>
              <w:top w:val="single" w:sz="4" w:space="0" w:color="auto"/>
              <w:left w:val="single" w:sz="4" w:space="0" w:color="auto"/>
              <w:bottom w:val="single" w:sz="4" w:space="0" w:color="auto"/>
              <w:right w:val="single" w:sz="4" w:space="0" w:color="auto"/>
            </w:tcBorders>
          </w:tcPr>
          <w:p w14:paraId="3C8B1ACE" w14:textId="77777777"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BWP-DownlinkCommon </w:t>
            </w:r>
            <w:r>
              <w:rPr>
                <w:rFonts w:ascii="Arial" w:eastAsia="Times New Roman" w:hAnsi="Arial"/>
                <w:b/>
                <w:sz w:val="18"/>
                <w:lang w:eastAsia="sv-SE"/>
              </w:rPr>
              <w:t>field descriptions</w:t>
            </w:r>
          </w:p>
        </w:tc>
      </w:tr>
      <w:tr w:rsidR="00220760" w14:paraId="43FA3DCF" w14:textId="77777777">
        <w:tc>
          <w:tcPr>
            <w:tcW w:w="14173" w:type="dxa"/>
            <w:tcBorders>
              <w:top w:val="single" w:sz="4" w:space="0" w:color="auto"/>
              <w:left w:val="single" w:sz="4" w:space="0" w:color="auto"/>
              <w:bottom w:val="single" w:sz="4" w:space="0" w:color="auto"/>
              <w:right w:val="single" w:sz="4" w:space="0" w:color="auto"/>
            </w:tcBorders>
          </w:tcPr>
          <w:p w14:paraId="1740D1DA"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pdcch-ConfigCommon</w:t>
            </w:r>
          </w:p>
          <w:p w14:paraId="2CBF5A5C"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220760" w14:paraId="1E982E72" w14:textId="77777777">
        <w:tc>
          <w:tcPr>
            <w:tcW w:w="14173" w:type="dxa"/>
            <w:tcBorders>
              <w:top w:val="single" w:sz="4" w:space="0" w:color="auto"/>
              <w:left w:val="single" w:sz="4" w:space="0" w:color="auto"/>
              <w:bottom w:val="single" w:sz="4" w:space="0" w:color="auto"/>
              <w:right w:val="single" w:sz="4" w:space="0" w:color="auto"/>
            </w:tcBorders>
          </w:tcPr>
          <w:p w14:paraId="7222057D"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pdsch-ConfigCommon</w:t>
            </w:r>
          </w:p>
          <w:p w14:paraId="1E397DB4"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F3A8CE7" w14:textId="77777777" w:rsidR="00220760" w:rsidRDefault="00220760">
      <w:pPr>
        <w:rPr>
          <w:sz w:val="24"/>
          <w:szCs w:val="24"/>
        </w:rPr>
      </w:pPr>
    </w:p>
    <w:p w14:paraId="143C4A52" w14:textId="77777777" w:rsidR="00220760" w:rsidRDefault="00220760">
      <w:pPr>
        <w:rPr>
          <w:sz w:val="24"/>
          <w:szCs w:val="24"/>
        </w:rPr>
      </w:pPr>
    </w:p>
    <w:p w14:paraId="67FBDB71" w14:textId="77777777" w:rsidR="00220760" w:rsidRDefault="008B3F07">
      <w:pPr>
        <w:rPr>
          <w:b/>
          <w:bCs/>
          <w:sz w:val="24"/>
          <w:szCs w:val="24"/>
        </w:rPr>
      </w:pPr>
      <w:r>
        <w:rPr>
          <w:b/>
          <w:bCs/>
          <w:sz w:val="24"/>
          <w:szCs w:val="24"/>
        </w:rPr>
        <w:t>Q2. Which option companies prefer?</w:t>
      </w:r>
    </w:p>
    <w:p w14:paraId="441E6BF8" w14:textId="77777777" w:rsidR="00220760" w:rsidRDefault="008B3F07">
      <w:pPr>
        <w:pStyle w:val="ListParagraph"/>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5E20F4D7" w14:textId="77777777" w:rsidR="00220760" w:rsidRDefault="008B3F07">
      <w:pPr>
        <w:pStyle w:val="ListParagraph"/>
        <w:numPr>
          <w:ilvl w:val="0"/>
          <w:numId w:val="8"/>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BWP-DownlinkCommon?</w:t>
      </w:r>
    </w:p>
    <w:p w14:paraId="315DBD97" w14:textId="76189456" w:rsidR="00220760" w:rsidRPr="00706D74" w:rsidRDefault="008B3F07">
      <w:pPr>
        <w:pStyle w:val="ListParagraph"/>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ins w:id="6" w:author="OPPO(Zhongda)" w:date="2022-01-21T14:41:00Z">
        <w:r>
          <w:rPr>
            <w:rFonts w:eastAsia="SimSun"/>
            <w:i/>
            <w:lang w:eastAsia="zh-CN"/>
          </w:rPr>
          <w:t>ServingCellConfig</w:t>
        </w:r>
      </w:ins>
    </w:p>
    <w:p w14:paraId="27FF9337" w14:textId="605CD4EC" w:rsidR="00706D74" w:rsidRDefault="00706D74">
      <w:pPr>
        <w:pStyle w:val="ListParagraph"/>
        <w:numPr>
          <w:ilvl w:val="0"/>
          <w:numId w:val="8"/>
        </w:numPr>
        <w:rPr>
          <w:b/>
          <w:bCs/>
          <w:sz w:val="24"/>
          <w:szCs w:val="24"/>
        </w:rPr>
      </w:pPr>
      <w:ins w:id="7" w:author="Apple (Fangli)" w:date="2022-01-22T10:53:00Z">
        <w:r>
          <w:rPr>
            <w:b/>
            <w:bCs/>
            <w:sz w:val="24"/>
            <w:szCs w:val="24"/>
          </w:rPr>
          <w:t xml:space="preserve">Option 4 move the parameter </w:t>
        </w:r>
        <w:r>
          <w:rPr>
            <w:b/>
            <w:bCs/>
            <w:i/>
            <w:iCs/>
            <w:sz w:val="24"/>
            <w:szCs w:val="24"/>
          </w:rPr>
          <w:t>BeamAppTime_r17</w:t>
        </w:r>
        <w:r>
          <w:rPr>
            <w:b/>
            <w:bCs/>
            <w:sz w:val="24"/>
            <w:szCs w:val="24"/>
          </w:rPr>
          <w:t xml:space="preserve"> to </w:t>
        </w:r>
        <w:r w:rsidRPr="00706D74">
          <w:rPr>
            <w:b/>
            <w:bCs/>
            <w:i/>
            <w:rPrChange w:id="8" w:author="Apple (Fangli)" w:date="2022-01-22T10:53:00Z">
              <w:rPr>
                <w:i/>
              </w:rPr>
            </w:rPrChange>
          </w:rPr>
          <w:t>PhysicalCellGroupConfig</w:t>
        </w:r>
      </w:ins>
    </w:p>
    <w:p w14:paraId="743F0964" w14:textId="77777777" w:rsidR="00220760" w:rsidRDefault="00220760">
      <w:pPr>
        <w:pStyle w:val="ListParagraph"/>
        <w:rPr>
          <w:b/>
          <w:bCs/>
          <w:sz w:val="24"/>
          <w:szCs w:val="24"/>
        </w:rPr>
      </w:pPr>
    </w:p>
    <w:p w14:paraId="315842BB" w14:textId="77777777"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14:paraId="7BA58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4CE16"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2E6C7" w14:textId="77777777"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C3064" w14:textId="77777777"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94CD7" w14:textId="77777777" w:rsidR="00220760" w:rsidRDefault="008B3F07">
            <w:pPr>
              <w:pStyle w:val="TAH"/>
              <w:spacing w:before="20" w:after="20"/>
              <w:ind w:left="57" w:right="57"/>
              <w:jc w:val="left"/>
            </w:pPr>
            <w:r>
              <w:t>Comments</w:t>
            </w:r>
          </w:p>
        </w:tc>
      </w:tr>
      <w:tr w:rsidR="00220760" w14:paraId="1E744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A33E8"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5A7614A2"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F02846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E9D9545" w14:textId="77777777" w:rsidR="00220760" w:rsidRDefault="008B3F07">
            <w:pPr>
              <w:pStyle w:val="TAC"/>
              <w:spacing w:before="20" w:after="20"/>
              <w:ind w:left="57" w:right="57"/>
              <w:jc w:val="left"/>
              <w:rPr>
                <w:lang w:eastAsia="zh-CN"/>
              </w:rPr>
            </w:pPr>
            <w:r>
              <w:rPr>
                <w:lang w:eastAsia="zh-CN"/>
              </w:rPr>
              <w:t>We see no difference, let's keep it where it is now.</w:t>
            </w:r>
          </w:p>
        </w:tc>
      </w:tr>
      <w:tr w:rsidR="00220760" w14:paraId="71487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1E0B2"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3076012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A18069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6C0E61B" w14:textId="77777777"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14:paraId="50CB9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B349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714CF87D"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0E5D4BD" w14:textId="77777777"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7C1F1DEA" w14:textId="77777777" w:rsidR="00220760" w:rsidRDefault="00220760">
            <w:pPr>
              <w:pStyle w:val="TAC"/>
              <w:spacing w:before="20" w:after="20"/>
              <w:ind w:left="57" w:right="57"/>
              <w:jc w:val="left"/>
              <w:rPr>
                <w:rFonts w:eastAsia="PMingLiU"/>
                <w:lang w:eastAsia="zh-TW"/>
              </w:rPr>
            </w:pPr>
          </w:p>
        </w:tc>
      </w:tr>
      <w:tr w:rsidR="00220760" w14:paraId="25EE4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98CA4" w14:textId="77777777"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8453B8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430A9778"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61AB1E" w14:textId="77777777" w:rsidR="00220760" w:rsidRDefault="008B3F07">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220760" w14:paraId="57A128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A8CA"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73F2760"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CD6471F"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734168" w14:textId="77777777" w:rsidR="00220760" w:rsidRDefault="008B3F07">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SimSun"/>
                <w:i/>
                <w:lang w:eastAsia="zh-CN"/>
              </w:rPr>
              <w:t>ServingCellConfig</w:t>
            </w:r>
            <w:r>
              <w:rPr>
                <w:rFonts w:eastAsia="SimSun"/>
                <w:lang w:eastAsia="zh-CN"/>
              </w:rPr>
              <w:t>.</w:t>
            </w:r>
          </w:p>
        </w:tc>
      </w:tr>
      <w:tr w:rsidR="00220760" w14:paraId="36C16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F1F8"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262BA697" w14:textId="77777777" w:rsidR="00220760" w:rsidRDefault="008B3F07">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14:paraId="73A2AD1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D855EE" w14:textId="77777777" w:rsidR="00220760" w:rsidRDefault="008B3F07">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“CCs configured with the common TCI state ID update” so it should be configured per CC rather than per-CG (regarding FFS if parameter BeamAppTime is under the cell group config)</w:t>
            </w:r>
          </w:p>
          <w:p w14:paraId="00655306" w14:textId="77777777" w:rsidR="00220760" w:rsidRDefault="00220760">
            <w:pPr>
              <w:pStyle w:val="TAC"/>
              <w:spacing w:before="20" w:after="20"/>
              <w:ind w:left="57" w:right="57"/>
              <w:jc w:val="left"/>
              <w:rPr>
                <w:rFonts w:eastAsia="Malgun Gothic"/>
              </w:rPr>
            </w:pPr>
          </w:p>
          <w:p w14:paraId="4A2EAC33" w14:textId="77777777" w:rsidR="00220760" w:rsidRDefault="008B3F07">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14:paraId="7B910202"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506FB05"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77D89EB1"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14:paraId="4C4CEF20"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3E7E7E29" w14:textId="77777777" w:rsidR="00220760" w:rsidRDefault="00220760">
            <w:pPr>
              <w:pStyle w:val="TAC"/>
              <w:spacing w:before="20" w:after="20"/>
              <w:ind w:left="57" w:right="57"/>
              <w:jc w:val="left"/>
              <w:rPr>
                <w:rFonts w:eastAsia="Malgun Gothic"/>
              </w:rPr>
            </w:pPr>
          </w:p>
          <w:p w14:paraId="15BAB514" w14:textId="77777777" w:rsidR="00220760" w:rsidRDefault="008B3F07">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220760" w14:paraId="14A9D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F5D56" w14:textId="77777777" w:rsidR="00220760" w:rsidRDefault="008B3F07">
            <w:pPr>
              <w:pStyle w:val="TAC"/>
              <w:spacing w:before="20" w:after="20"/>
              <w:ind w:left="57" w:right="57"/>
              <w:jc w:val="left"/>
              <w:rPr>
                <w:lang w:eastAsia="zh-CN"/>
              </w:rPr>
            </w:pPr>
            <w:r>
              <w:rPr>
                <w:rFonts w:eastAsia="SimSun"/>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22C78E4" w14:textId="77777777" w:rsidR="00220760" w:rsidRDefault="008B3F07">
            <w:pPr>
              <w:pStyle w:val="TAC"/>
              <w:spacing w:before="20" w:after="20"/>
              <w:ind w:left="57" w:right="57"/>
              <w:jc w:val="left"/>
              <w:rPr>
                <w:lang w:eastAsia="zh-CN"/>
              </w:rPr>
            </w:pPr>
            <w:r>
              <w:rPr>
                <w:rFonts w:eastAsia="SimSun"/>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F26BC10"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C0987C0" w14:textId="77777777" w:rsidR="00220760" w:rsidRDefault="00220760">
            <w:pPr>
              <w:pStyle w:val="TAC"/>
              <w:spacing w:before="20" w:after="20"/>
              <w:ind w:left="57" w:right="57"/>
              <w:jc w:val="left"/>
              <w:rPr>
                <w:lang w:eastAsia="zh-CN"/>
              </w:rPr>
            </w:pPr>
          </w:p>
        </w:tc>
      </w:tr>
      <w:tr w:rsidR="00220760" w14:paraId="3909E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8FBD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AA1E30E"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F9097A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915EBF4" w14:textId="77777777" w:rsidR="00220760" w:rsidRDefault="00220760">
            <w:pPr>
              <w:pStyle w:val="TAC"/>
              <w:spacing w:before="20" w:after="20"/>
              <w:ind w:left="57" w:right="57"/>
              <w:jc w:val="left"/>
              <w:rPr>
                <w:lang w:eastAsia="zh-CN"/>
              </w:rPr>
            </w:pPr>
          </w:p>
        </w:tc>
      </w:tr>
      <w:tr w:rsidR="00220760" w14:paraId="7AEC12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4FACF"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A86A37A"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3A55B7"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AF71185" w14:textId="77777777" w:rsidR="00220760" w:rsidRDefault="008B3F07">
            <w:pPr>
              <w:pStyle w:val="TAC"/>
              <w:spacing w:before="20" w:after="20"/>
              <w:ind w:left="57" w:right="57"/>
              <w:jc w:val="left"/>
              <w:rPr>
                <w:lang w:eastAsia="zh-CN"/>
              </w:rPr>
            </w:pPr>
            <w:r>
              <w:rPr>
                <w:rFonts w:hint="eastAsia"/>
                <w:lang w:eastAsia="zh-CN"/>
              </w:rPr>
              <w:t>According to the RAN1 agreements:</w:t>
            </w:r>
          </w:p>
          <w:p w14:paraId="1367CC19" w14:textId="77777777" w:rsidR="00220760" w:rsidRDefault="008B3F07">
            <w:pPr>
              <w:snapToGrid w:val="0"/>
              <w:ind w:left="284"/>
              <w:rPr>
                <w:rFonts w:ascii="Times" w:eastAsia="Malgun Gothic" w:hAnsi="Times"/>
                <w:b/>
                <w:szCs w:val="24"/>
                <w:lang w:eastAsia="zh-CN"/>
              </w:rPr>
            </w:pPr>
            <w:r>
              <w:rPr>
                <w:rFonts w:ascii="Times" w:eastAsia="Malgun Gothic" w:hAnsi="Times"/>
                <w:b/>
                <w:szCs w:val="24"/>
                <w:highlight w:val="green"/>
                <w:lang w:eastAsia="zh-CN"/>
              </w:rPr>
              <w:t>Agreement</w:t>
            </w:r>
          </w:p>
          <w:p w14:paraId="100D9814" w14:textId="77777777" w:rsidR="00220760" w:rsidRDefault="008B3F07">
            <w:pPr>
              <w:snapToGrid w:val="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14:paraId="748FE532" w14:textId="77777777" w:rsidR="00220760" w:rsidRDefault="00220760">
            <w:pPr>
              <w:snapToGrid w:val="0"/>
              <w:ind w:left="284"/>
              <w:rPr>
                <w:rFonts w:ascii="Times" w:eastAsia="Malgun Gothic" w:hAnsi="Times"/>
                <w:szCs w:val="24"/>
                <w:highlight w:val="yellow"/>
                <w:lang w:eastAsia="zh-CN"/>
              </w:rPr>
            </w:pPr>
          </w:p>
          <w:p w14:paraId="4F589644" w14:textId="77777777" w:rsidR="00220760" w:rsidRDefault="008B3F07">
            <w:pPr>
              <w:snapToGrid w:val="0"/>
              <w:rPr>
                <w:rFonts w:ascii="Times" w:eastAsia="Malgun Gothic" w:hAnsi="Times"/>
                <w:szCs w:val="24"/>
                <w:highlight w:val="yellow"/>
                <w:lang w:eastAsia="zh-CN"/>
              </w:rPr>
            </w:pPr>
            <w:r>
              <w:rPr>
                <w:rFonts w:ascii="Times" w:eastAsia="Malgun Gothic" w:hAnsi="Times" w:hint="eastAsia"/>
                <w:szCs w:val="24"/>
                <w:lang w:eastAsia="zh-CN"/>
              </w:rPr>
              <w:t xml:space="preserve">So we suggest to make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14:paraId="14898626" w14:textId="77777777" w:rsidR="00220760" w:rsidRDefault="00220760">
            <w:pPr>
              <w:pStyle w:val="TAC"/>
              <w:spacing w:before="20" w:after="20"/>
              <w:ind w:left="57" w:right="57"/>
              <w:jc w:val="left"/>
              <w:rPr>
                <w:lang w:eastAsia="zh-CN"/>
              </w:rPr>
            </w:pPr>
          </w:p>
        </w:tc>
      </w:tr>
      <w:tr w:rsidR="00220760" w14:paraId="411D9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72482"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549077E7"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14:paraId="4554A93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BED7E92" w14:textId="77777777" w:rsidR="00220760" w:rsidRDefault="000D3A9C">
            <w:pPr>
              <w:pStyle w:val="TAC"/>
              <w:spacing w:before="20" w:after="20"/>
              <w:ind w:left="57" w:right="57"/>
              <w:jc w:val="left"/>
              <w:rPr>
                <w:lang w:eastAsia="zh-CN"/>
              </w:rPr>
            </w:pPr>
            <w:r>
              <w:rPr>
                <w:lang w:eastAsia="zh-CN"/>
              </w:rPr>
              <w:t>Both options can work.</w:t>
            </w:r>
          </w:p>
        </w:tc>
      </w:tr>
      <w:tr w:rsidR="00EE7F71" w14:paraId="6348C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67FA4" w14:textId="3FEF07FA" w:rsidR="00EE7F71" w:rsidRDefault="00EE7F71" w:rsidP="00EE7F71">
            <w:pPr>
              <w:pStyle w:val="TAC"/>
              <w:spacing w:before="20" w:after="20"/>
              <w:ind w:left="57" w:right="57"/>
              <w:jc w:val="left"/>
              <w:rPr>
                <w:lang w:eastAsia="zh-CN"/>
              </w:rPr>
            </w:pPr>
            <w:r>
              <w:rPr>
                <w:rFonts w:eastAsia="Malgun Gothic"/>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6DDB753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2CB97E"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9D4C9A7" w14:textId="5011E3C0" w:rsidR="00EE7F71" w:rsidRDefault="00EE7F71" w:rsidP="00EE7F71">
            <w:pPr>
              <w:pStyle w:val="TAC"/>
              <w:spacing w:before="20" w:after="20"/>
              <w:ind w:left="57" w:right="57"/>
              <w:jc w:val="left"/>
              <w:rPr>
                <w:lang w:eastAsia="zh-CN"/>
              </w:rPr>
            </w:pPr>
            <w:r>
              <w:rPr>
                <w:rFonts w:eastAsia="Malgun Gothic"/>
              </w:rPr>
              <w:t>Agree with ZTE: We would be fine with option 3 as it's a waste to configure it per-BWP. However, we are fine to keep it in PDSCH-Config for now as also Huawei and Intel indicated. We can ask from RAN1 if they have some reason not to agree to this.</w:t>
            </w:r>
          </w:p>
        </w:tc>
      </w:tr>
      <w:tr w:rsidR="00EE7F71" w14:paraId="608BA7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549FF" w14:textId="2B871A52" w:rsidR="00EE7F71" w:rsidRDefault="00645905" w:rsidP="00EE7F71">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7DB4AD39" w14:textId="059EEEDC" w:rsidR="00EE7F71" w:rsidRDefault="00645905" w:rsidP="00EE7F71">
            <w:pPr>
              <w:pStyle w:val="TAC"/>
              <w:spacing w:before="20" w:after="20"/>
              <w:ind w:left="57" w:right="57"/>
              <w:jc w:val="left"/>
              <w:rPr>
                <w:lang w:eastAsia="zh-CN"/>
              </w:rPr>
            </w:pPr>
            <w:r>
              <w:rPr>
                <w:rFonts w:hint="eastAsia"/>
                <w:lang w:eastAsia="zh-CN"/>
              </w:rPr>
              <w:t>Y</w:t>
            </w:r>
            <w:r>
              <w:rPr>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7667200" w14:textId="118EAF02"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0301B14" w14:textId="1A3B4D48" w:rsidR="00EE7F71" w:rsidRDefault="00645905" w:rsidP="00EE7F71">
            <w:pPr>
              <w:pStyle w:val="TAC"/>
              <w:spacing w:before="20" w:after="20"/>
              <w:ind w:left="57" w:right="57"/>
              <w:jc w:val="left"/>
              <w:rPr>
                <w:lang w:eastAsia="zh-CN"/>
              </w:rPr>
            </w:pPr>
            <w:r>
              <w:rPr>
                <w:rFonts w:hint="eastAsia"/>
                <w:lang w:eastAsia="zh-CN"/>
              </w:rPr>
              <w:t>W</w:t>
            </w:r>
            <w:r>
              <w:rPr>
                <w:lang w:eastAsia="zh-CN"/>
              </w:rPr>
              <w:t>e support option 1. We could reuse the c</w:t>
            </w:r>
            <w:r w:rsidR="009D4BE2">
              <w:rPr>
                <w:lang w:eastAsia="zh-CN"/>
              </w:rPr>
              <w:t>urrent SCS configuration, and NW could guarantee the same SCS for UL and DL. In this way, BAT could be configured per-SCS, which is corresponding to the DL and UL BWP with the same SCS.</w:t>
            </w:r>
          </w:p>
        </w:tc>
      </w:tr>
      <w:tr w:rsidR="00EE7F71" w14:paraId="3E4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78729" w14:textId="4924B4FC" w:rsidR="00EE7F71" w:rsidRDefault="00C86616" w:rsidP="00EE7F71">
            <w:pPr>
              <w:pStyle w:val="TAC"/>
              <w:spacing w:before="20" w:after="20"/>
              <w:ind w:left="57" w:right="57"/>
              <w:jc w:val="left"/>
              <w:rPr>
                <w:lang w:eastAsia="zh-CN"/>
              </w:rPr>
            </w:pPr>
            <w:r>
              <w:rPr>
                <w:lang w:eastAsia="zh-CN"/>
              </w:rPr>
              <w:lastRenderedPageBreak/>
              <w:t>Apple</w:t>
            </w:r>
          </w:p>
        </w:tc>
        <w:tc>
          <w:tcPr>
            <w:tcW w:w="1135" w:type="dxa"/>
            <w:tcBorders>
              <w:top w:val="single" w:sz="4" w:space="0" w:color="auto"/>
              <w:left w:val="single" w:sz="4" w:space="0" w:color="auto"/>
              <w:bottom w:val="single" w:sz="4" w:space="0" w:color="auto"/>
              <w:right w:val="single" w:sz="4" w:space="0" w:color="auto"/>
            </w:tcBorders>
          </w:tcPr>
          <w:p w14:paraId="1829187F"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9D897D"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B746E8" w14:textId="23770D7A" w:rsidR="00BA15F2" w:rsidRDefault="00D83F84" w:rsidP="00EE7F71">
            <w:pPr>
              <w:pStyle w:val="TAC"/>
              <w:spacing w:before="20" w:after="20"/>
              <w:ind w:left="57" w:right="57"/>
              <w:jc w:val="left"/>
              <w:rPr>
                <w:lang w:eastAsia="zh-CN"/>
              </w:rPr>
            </w:pPr>
            <w:r>
              <w:rPr>
                <w:lang w:eastAsia="zh-CN"/>
              </w:rPr>
              <w:t xml:space="preserve">According to RAN1 agreements, the BAT should be configured per SCS and for a CC list. </w:t>
            </w:r>
          </w:p>
          <w:p w14:paraId="054B7448" w14:textId="718B129F" w:rsidR="00CA0CF9" w:rsidRDefault="00CA0CF9" w:rsidP="00EE7F71">
            <w:pPr>
              <w:pStyle w:val="TAC"/>
              <w:spacing w:before="20" w:after="20"/>
              <w:ind w:left="57" w:right="57"/>
              <w:jc w:val="left"/>
              <w:rPr>
                <w:lang w:eastAsia="zh-CN"/>
              </w:rPr>
            </w:pPr>
            <w:r>
              <w:rPr>
                <w:lang w:eastAsia="zh-CN"/>
              </w:rPr>
              <w:t xml:space="preserve">We prefer Option 4, since it’s clear reflect the meaning of this parameter, and can avoid the duplicated configuration per serving cell per BWP. </w:t>
            </w:r>
          </w:p>
          <w:p w14:paraId="6547906F" w14:textId="4134FF46" w:rsidR="00BA15F2" w:rsidRDefault="00A506F1" w:rsidP="00EE7F71">
            <w:pPr>
              <w:pStyle w:val="TAC"/>
              <w:spacing w:before="20" w:after="20"/>
              <w:ind w:left="57" w:right="57"/>
              <w:jc w:val="left"/>
              <w:rPr>
                <w:lang w:eastAsia="zh-CN"/>
              </w:rPr>
            </w:pPr>
            <w:r>
              <w:rPr>
                <w:lang w:eastAsia="zh-CN"/>
              </w:rPr>
              <w:t>But if</w:t>
            </w:r>
            <w:r w:rsidR="00BA15F2">
              <w:rPr>
                <w:lang w:eastAsia="zh-CN"/>
              </w:rPr>
              <w:t xml:space="preserve"> </w:t>
            </w:r>
            <w:r w:rsidR="00CA0CF9">
              <w:rPr>
                <w:lang w:eastAsia="zh-CN"/>
              </w:rPr>
              <w:t>companies would like to keep this</w:t>
            </w:r>
            <w:r w:rsidR="00BA15F2">
              <w:rPr>
                <w:lang w:eastAsia="zh-CN"/>
              </w:rPr>
              <w:t xml:space="preserve"> parameter </w:t>
            </w:r>
            <w:r w:rsidR="00BA15F2" w:rsidRPr="00BA15F2">
              <w:rPr>
                <w:lang w:eastAsia="zh-CN"/>
              </w:rPr>
              <w:t>in PDSCH-Config</w:t>
            </w:r>
            <w:r w:rsidR="00706D74">
              <w:rPr>
                <w:lang w:eastAsia="zh-CN"/>
              </w:rPr>
              <w:t xml:space="preserve"> per BWP, </w:t>
            </w:r>
            <w:r w:rsidR="00CA0CF9">
              <w:rPr>
                <w:lang w:eastAsia="zh-CN"/>
              </w:rPr>
              <w:t xml:space="preserve">we should make the meaning clearly in the field description part. </w:t>
            </w:r>
          </w:p>
          <w:p w14:paraId="65B079F1" w14:textId="7A27D5F2" w:rsidR="00BA15F2" w:rsidRDefault="00BA15F2" w:rsidP="00EE7F71">
            <w:pPr>
              <w:pStyle w:val="TAC"/>
              <w:spacing w:before="20" w:after="20"/>
              <w:ind w:left="57" w:right="57"/>
              <w:jc w:val="left"/>
              <w:rPr>
                <w:lang w:eastAsia="zh-CN"/>
              </w:rPr>
            </w:pPr>
          </w:p>
        </w:tc>
      </w:tr>
      <w:tr w:rsidR="00EE7F71" w14:paraId="36B5D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609E" w14:textId="2C11E58D" w:rsidR="00EE7F71" w:rsidRDefault="00DC743A"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4B865867" w14:textId="53EC06F1" w:rsidR="00EE7F71" w:rsidRDefault="00DC743A" w:rsidP="00EE7F71">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7BFA3A6F"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9A0BE6B" w14:textId="3F52CAC4" w:rsidR="00EE7F71" w:rsidRDefault="00E86EFA" w:rsidP="00EE7F71">
            <w:pPr>
              <w:pStyle w:val="TAC"/>
              <w:spacing w:before="20" w:after="20"/>
              <w:ind w:left="57" w:right="57"/>
              <w:jc w:val="left"/>
              <w:rPr>
                <w:lang w:eastAsia="zh-CN"/>
              </w:rPr>
            </w:pPr>
            <w:r>
              <w:rPr>
                <w:lang w:eastAsia="zh-CN"/>
              </w:rPr>
              <w:t>Even though Option 3 or 4 is more efficient for signaling</w:t>
            </w:r>
            <w:r w:rsidR="002A20E7">
              <w:rPr>
                <w:lang w:eastAsia="zh-CN"/>
              </w:rPr>
              <w:t xml:space="preserve"> overhead</w:t>
            </w:r>
            <w:r>
              <w:rPr>
                <w:lang w:eastAsia="zh-CN"/>
              </w:rPr>
              <w:t xml:space="preserve">, keeping it current location and clarifying in field description that they will be same across cells is </w:t>
            </w:r>
            <w:r w:rsidR="002A20E7">
              <w:rPr>
                <w:lang w:eastAsia="zh-CN"/>
              </w:rPr>
              <w:t>fine.</w:t>
            </w:r>
          </w:p>
        </w:tc>
      </w:tr>
      <w:tr w:rsidR="00EE7F71" w14:paraId="7AB51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46F4E"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43EFEE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FC55EE6"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1D670E0" w14:textId="77777777" w:rsidR="00EE7F71" w:rsidRDefault="00EE7F71" w:rsidP="00EE7F71">
            <w:pPr>
              <w:pStyle w:val="TAC"/>
              <w:spacing w:before="20" w:after="20"/>
              <w:ind w:left="57" w:right="57"/>
              <w:jc w:val="left"/>
              <w:rPr>
                <w:lang w:eastAsia="zh-CN"/>
              </w:rPr>
            </w:pPr>
          </w:p>
        </w:tc>
      </w:tr>
      <w:tr w:rsidR="00EE7F71" w14:paraId="30CB1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ADFB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1F4371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F1F9CC" w14:textId="77777777" w:rsidR="00EE7F71" w:rsidRDefault="00EE7F71" w:rsidP="00EE7F71">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E08C06D" w14:textId="77777777" w:rsidR="00EE7F71" w:rsidRDefault="00EE7F71" w:rsidP="00EE7F71">
            <w:pPr>
              <w:pStyle w:val="TAC"/>
              <w:spacing w:before="20" w:after="20"/>
              <w:ind w:left="57" w:right="57"/>
              <w:jc w:val="left"/>
              <w:rPr>
                <w:lang w:eastAsia="ja-JP"/>
              </w:rPr>
            </w:pPr>
          </w:p>
        </w:tc>
      </w:tr>
    </w:tbl>
    <w:p w14:paraId="79CE0E1E" w14:textId="77777777" w:rsidR="00220760" w:rsidRDefault="00220760"/>
    <w:p w14:paraId="71008058" w14:textId="77777777" w:rsidR="00220760" w:rsidRDefault="008B3F07">
      <w:r>
        <w:br w:type="page"/>
      </w:r>
    </w:p>
    <w:p w14:paraId="3B489C17" w14:textId="77777777" w:rsidR="00220760" w:rsidRDefault="00220760"/>
    <w:p w14:paraId="6B98FC63" w14:textId="77777777" w:rsidR="00220760" w:rsidRDefault="00220760"/>
    <w:p w14:paraId="67176097" w14:textId="77777777" w:rsidR="00220760" w:rsidRDefault="008B3F07">
      <w:pPr>
        <w:pStyle w:val="Heading2"/>
      </w:pPr>
      <w:r>
        <w:t>3.3</w:t>
      </w:r>
      <w:r>
        <w:tab/>
        <w:t>CORESET to follow Unified TCI state</w:t>
      </w:r>
    </w:p>
    <w:p w14:paraId="06E1802A" w14:textId="77777777" w:rsidR="00220760" w:rsidRDefault="00220760"/>
    <w:p w14:paraId="13FE6FAD" w14:textId="77777777" w:rsidR="00220760" w:rsidRDefault="008B3F07">
      <w:pPr>
        <w:rPr>
          <w:sz w:val="24"/>
          <w:szCs w:val="24"/>
        </w:rPr>
      </w:pPr>
      <w:r>
        <w:rPr>
          <w:sz w:val="24"/>
          <w:szCs w:val="24"/>
        </w:rPr>
        <w:t>The below agreement states how different coresets may assume different TCI state assumption.</w:t>
      </w:r>
    </w:p>
    <w:p w14:paraId="230EFDF7"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131B677"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3B319C84"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794E5103"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C86D0DB"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[USS and/or CSS Type 3]</w:t>
      </w:r>
    </w:p>
    <w:p w14:paraId="6B0749A2"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1A0B128"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14:paraId="5CB9152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436E9B1E"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541AF16" w14:textId="77777777" w:rsidR="00220760" w:rsidRDefault="008B3F07">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43E682A8"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7D2F528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B7EDE2A"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14:paraId="6D1DBD4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28F4678D"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14:paraId="43355CC5"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7134D585"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14:paraId="12F034FF" w14:textId="77777777" w:rsidR="00220760" w:rsidRDefault="00220760"/>
    <w:p w14:paraId="242DE0D9" w14:textId="77777777" w:rsidR="00220760" w:rsidRDefault="00220760"/>
    <w:p w14:paraId="0F179FE1" w14:textId="77777777" w:rsidR="00220760" w:rsidRDefault="008B3F07">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185D3350" w14:textId="77777777" w:rsidR="00220760" w:rsidRDefault="00220760"/>
    <w:p w14:paraId="4A863CDC" w14:textId="77777777" w:rsidR="00220760" w:rsidRDefault="008B3F07">
      <w:pPr>
        <w:pStyle w:val="Heading4"/>
        <w:rPr>
          <w:rFonts w:eastAsia="Times New Roman"/>
          <w:lang w:eastAsia="ja-JP"/>
        </w:rPr>
      </w:pPr>
      <w:r>
        <w:t xml:space="preserve"> </w:t>
      </w:r>
      <w:bookmarkStart w:id="9" w:name="_Toc60777206"/>
      <w:bookmarkStart w:id="10" w:name="_Toc83740161"/>
      <w:r>
        <w:rPr>
          <w:rFonts w:eastAsia="Times New Roman"/>
          <w:lang w:eastAsia="ja-JP"/>
        </w:rPr>
        <w:t>–</w:t>
      </w:r>
      <w:r>
        <w:rPr>
          <w:rFonts w:eastAsia="Times New Roman"/>
          <w:lang w:eastAsia="ja-JP"/>
        </w:rPr>
        <w:tab/>
      </w:r>
      <w:r>
        <w:rPr>
          <w:rFonts w:eastAsia="Times New Roman"/>
          <w:i/>
          <w:lang w:eastAsia="ja-JP"/>
        </w:rPr>
        <w:t>ControlResourceSet</w:t>
      </w:r>
      <w:bookmarkEnd w:id="9"/>
      <w:bookmarkEnd w:id="10"/>
    </w:p>
    <w:p w14:paraId="1AD991A0"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27B46877"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ControlResourceSet</w:t>
      </w:r>
      <w:r>
        <w:rPr>
          <w:rFonts w:ascii="Arial" w:eastAsia="Times New Roman" w:hAnsi="Arial"/>
          <w:b/>
          <w:lang w:eastAsia="ja-JP"/>
        </w:rPr>
        <w:t xml:space="preserve"> information element</w:t>
      </w:r>
    </w:p>
    <w:p w14:paraId="4F185F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51BE7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4A8F4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581DFC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227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405447C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5169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5A3697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7B5508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3F942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3D4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B8D59F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8C135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1F985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31BC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37EDEF5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3F0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382BE0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6631DC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37958C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4F476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971DE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6370E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F030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6894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49A9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09D3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A6C1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2E26D5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388E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26E04B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05C800A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CD43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B2FB3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A5B4D7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5BB7665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DE9DA2" w14:textId="77777777" w:rsidR="00220760" w:rsidRDefault="00220760">
      <w:pPr>
        <w:overflowPunct w:val="0"/>
        <w:autoSpaceDE w:val="0"/>
        <w:autoSpaceDN w:val="0"/>
        <w:adjustRightInd w:val="0"/>
        <w:textAlignment w:val="baseline"/>
        <w:rPr>
          <w:rFonts w:eastAsia="Times New Roman"/>
          <w:lang w:eastAsia="ja-JP"/>
        </w:rPr>
      </w:pPr>
    </w:p>
    <w:p w14:paraId="68520AE5"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2E78D220"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freq/time. Thus it might not after all be so straightforward to know which level the followUnifiedTCIstae parameter should be configured. </w:t>
      </w:r>
    </w:p>
    <w:p w14:paraId="6C21F4C8"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6DB890B8" w14:textId="77777777" w:rsidR="00220760" w:rsidRDefault="008B3F07">
      <w:pPr>
        <w:pStyle w:val="Agreement"/>
        <w:tabs>
          <w:tab w:val="clear" w:pos="1620"/>
          <w:tab w:val="left"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5C94CA9E" w14:textId="77777777" w:rsidR="00220760" w:rsidRDefault="00220760">
      <w:pPr>
        <w:overflowPunct w:val="0"/>
        <w:autoSpaceDE w:val="0"/>
        <w:autoSpaceDN w:val="0"/>
        <w:adjustRightInd w:val="0"/>
        <w:textAlignment w:val="baseline"/>
        <w:rPr>
          <w:rFonts w:eastAsia="Times New Roman"/>
          <w:sz w:val="24"/>
          <w:szCs w:val="24"/>
          <w:lang w:eastAsia="ja-JP"/>
        </w:rPr>
      </w:pPr>
    </w:p>
    <w:p w14:paraId="532DFF44"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26A6B4D0" w14:textId="77777777" w:rsidR="00220760" w:rsidRDefault="008B3F07">
      <w:pPr>
        <w:rPr>
          <w:b/>
          <w:bCs/>
          <w:sz w:val="24"/>
          <w:szCs w:val="24"/>
        </w:rPr>
      </w:pPr>
      <w:r>
        <w:rPr>
          <w:b/>
          <w:bCs/>
          <w:sz w:val="24"/>
          <w:szCs w:val="24"/>
        </w:rPr>
        <w:t>Q3: Do you support asking about this from RAN1? If yes, please give suggested question</w:t>
      </w:r>
    </w:p>
    <w:p w14:paraId="6473529F"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14:paraId="3B560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58D68"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E9AFC" w14:textId="77777777"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C84F9" w14:textId="77777777" w:rsidR="00220760" w:rsidRDefault="008B3F07">
            <w:pPr>
              <w:pStyle w:val="TAH"/>
              <w:spacing w:before="20" w:after="20"/>
              <w:ind w:left="57" w:right="57"/>
              <w:jc w:val="left"/>
            </w:pPr>
            <w:r>
              <w:t>Question to ask</w:t>
            </w:r>
          </w:p>
        </w:tc>
      </w:tr>
      <w:tr w:rsidR="00220760" w14:paraId="74D3DB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B9CD"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6E9AD45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4D1434E" w14:textId="77777777" w:rsidR="00220760" w:rsidRDefault="008B3F07">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2B0FF39C" w14:textId="77777777" w:rsidR="00220760" w:rsidRDefault="00220760">
            <w:pPr>
              <w:pStyle w:val="TAC"/>
              <w:spacing w:before="20" w:after="20"/>
              <w:ind w:left="57" w:right="57"/>
              <w:jc w:val="left"/>
              <w:rPr>
                <w:lang w:eastAsia="zh-CN"/>
              </w:rPr>
            </w:pPr>
          </w:p>
          <w:p w14:paraId="1E016D35" w14:textId="77777777" w:rsidR="00220760" w:rsidRDefault="008B3F07">
            <w:pPr>
              <w:pStyle w:val="TAC"/>
              <w:spacing w:before="20" w:after="20"/>
              <w:ind w:left="57" w:right="57"/>
              <w:jc w:val="left"/>
              <w:rPr>
                <w:lang w:eastAsia="zh-CN"/>
              </w:rPr>
            </w:pPr>
            <w:r>
              <w:rPr>
                <w:lang w:eastAsia="zh-CN"/>
              </w:rPr>
              <w:t>Would this satisfy RAN1 requirements/agreements?</w:t>
            </w:r>
          </w:p>
          <w:p w14:paraId="37C7534F" w14:textId="77777777" w:rsidR="00220760" w:rsidRDefault="008B3F07">
            <w:pPr>
              <w:pStyle w:val="TAC"/>
              <w:spacing w:before="20" w:after="20"/>
              <w:ind w:left="57" w:right="57"/>
              <w:jc w:val="left"/>
              <w:rPr>
                <w:lang w:eastAsia="zh-CN"/>
              </w:rPr>
            </w:pPr>
            <w:r>
              <w:rPr>
                <w:lang w:eastAsia="zh-CN"/>
              </w:rPr>
              <w:t>If no, please explain what RAN1 requirement/agreement is not covered by such signalling.</w:t>
            </w:r>
          </w:p>
        </w:tc>
      </w:tr>
      <w:tr w:rsidR="00220760" w14:paraId="6EBC4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33435"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7046C2B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5A91B95" w14:textId="77777777" w:rsidR="00220760" w:rsidRDefault="008B3F07">
            <w:pPr>
              <w:pStyle w:val="TAC"/>
              <w:spacing w:before="20" w:after="20"/>
              <w:ind w:left="57" w:right="57"/>
              <w:jc w:val="left"/>
              <w:rPr>
                <w:lang w:eastAsia="zh-CN"/>
              </w:rPr>
            </w:pPr>
            <w:r>
              <w:rPr>
                <w:lang w:eastAsia="zh-CN"/>
              </w:rPr>
              <w:t xml:space="preserve">We understand that the above RAN1’s agreement requires RRC signalling on CORESET B. </w:t>
            </w:r>
          </w:p>
          <w:p w14:paraId="2393FE05" w14:textId="77777777" w:rsidR="00220760" w:rsidRDefault="00220760">
            <w:pPr>
              <w:pStyle w:val="TAC"/>
              <w:spacing w:before="20" w:after="20"/>
              <w:ind w:left="57" w:right="57"/>
              <w:jc w:val="left"/>
              <w:rPr>
                <w:lang w:eastAsia="zh-CN"/>
              </w:rPr>
            </w:pPr>
          </w:p>
          <w:p w14:paraId="7F84C5F4" w14:textId="77777777" w:rsidR="00220760" w:rsidRDefault="008B3F07">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14:paraId="23AB0E10" w14:textId="77777777" w:rsidR="00220760" w:rsidRDefault="008B3F07">
            <w:pPr>
              <w:pStyle w:val="TAC"/>
              <w:spacing w:before="20" w:after="20"/>
              <w:ind w:left="57" w:right="57"/>
              <w:jc w:val="left"/>
              <w:rPr>
                <w:lang w:eastAsia="zh-CN"/>
              </w:rPr>
            </w:pPr>
            <w:r>
              <w:rPr>
                <w:lang w:eastAsia="zh-CN"/>
              </w:rPr>
              <w:t xml:space="preserve">In addition, we can ask how to define CORESET B to apply unified TCI state. </w:t>
            </w:r>
          </w:p>
          <w:p w14:paraId="74474F5B" w14:textId="77777777" w:rsidR="00220760" w:rsidRDefault="008B3F07">
            <w:pPr>
              <w:pStyle w:val="TAC"/>
              <w:spacing w:before="20" w:after="20"/>
              <w:ind w:left="57" w:right="57"/>
              <w:jc w:val="left"/>
              <w:rPr>
                <w:lang w:eastAsia="zh-CN"/>
              </w:rPr>
            </w:pPr>
            <w:r>
              <w:rPr>
                <w:lang w:eastAsia="zh-CN"/>
              </w:rPr>
              <w:t xml:space="preserve"> </w:t>
            </w:r>
          </w:p>
        </w:tc>
      </w:tr>
      <w:tr w:rsidR="00220760" w14:paraId="7001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954"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1CCEA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23075B2" w14:textId="77777777" w:rsidR="00220760" w:rsidRDefault="008B3F07">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381FFAC4" w14:textId="77777777" w:rsidR="00220760" w:rsidRDefault="00220760">
            <w:pPr>
              <w:pStyle w:val="TAC"/>
              <w:spacing w:before="20" w:after="20"/>
              <w:ind w:left="57" w:right="57"/>
              <w:jc w:val="left"/>
              <w:rPr>
                <w:rFonts w:eastAsia="PMingLiU"/>
                <w:lang w:eastAsia="zh-TW"/>
              </w:rPr>
            </w:pPr>
          </w:p>
          <w:p w14:paraId="3DE40785" w14:textId="77777777" w:rsidR="00220760" w:rsidRDefault="00220760">
            <w:pPr>
              <w:pStyle w:val="TAC"/>
              <w:spacing w:before="20" w:after="20"/>
              <w:ind w:left="57" w:right="57"/>
              <w:jc w:val="left"/>
              <w:rPr>
                <w:rFonts w:eastAsia="PMingLiU"/>
                <w:lang w:eastAsia="zh-TW"/>
              </w:rPr>
            </w:pPr>
          </w:p>
        </w:tc>
      </w:tr>
      <w:tr w:rsidR="00220760" w14:paraId="7FD9AD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FE6A5"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7505170" w14:textId="77777777" w:rsidR="00220760" w:rsidRDefault="008B3F0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F50F527" w14:textId="77777777" w:rsidR="00220760" w:rsidRDefault="008B3F07">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220760" w14:paraId="3564B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7CF5B"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E3AB9F0" w14:textId="77777777" w:rsidR="00220760" w:rsidRDefault="008B3F07">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14:paraId="0DFC0AE6" w14:textId="77777777" w:rsidR="00220760" w:rsidRDefault="008B3F07">
            <w:pPr>
              <w:pStyle w:val="TAC"/>
              <w:spacing w:before="20" w:after="20"/>
              <w:ind w:left="57" w:right="57"/>
              <w:jc w:val="left"/>
              <w:rPr>
                <w:lang w:eastAsia="zh-CN"/>
              </w:rPr>
            </w:pPr>
            <w:r>
              <w:rPr>
                <w:lang w:eastAsia="zh-CN"/>
              </w:rPr>
              <w:t>We also have same understanding with Intel which may following:</w:t>
            </w:r>
          </w:p>
          <w:p w14:paraId="193AE3D0" w14:textId="77777777" w:rsidR="00220760" w:rsidRDefault="00220760">
            <w:pPr>
              <w:pStyle w:val="TAC"/>
              <w:spacing w:before="20" w:after="20"/>
              <w:ind w:left="57" w:right="57"/>
              <w:jc w:val="left"/>
              <w:rPr>
                <w:lang w:eastAsia="zh-CN"/>
              </w:rPr>
            </w:pPr>
          </w:p>
          <w:p w14:paraId="03425644" w14:textId="77777777"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22F42EEB" w14:textId="77777777" w:rsidR="00220760" w:rsidRDefault="008B3F07">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0CB8BA67" w14:textId="77777777" w:rsidR="00220760" w:rsidRDefault="00220760">
            <w:pPr>
              <w:pStyle w:val="TAC"/>
              <w:spacing w:before="20" w:after="20"/>
              <w:ind w:right="57"/>
              <w:jc w:val="left"/>
              <w:rPr>
                <w:rFonts w:eastAsia="SimSun"/>
                <w:szCs w:val="18"/>
                <w:lang w:eastAsia="zh-CN"/>
              </w:rPr>
            </w:pPr>
          </w:p>
          <w:p w14:paraId="25D3C169" w14:textId="77777777" w:rsidR="00220760" w:rsidRDefault="008B3F07">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14:paraId="47AF9144" w14:textId="77777777" w:rsidR="00220760" w:rsidRDefault="00220760">
            <w:pPr>
              <w:pStyle w:val="TAC"/>
              <w:spacing w:before="20" w:after="20"/>
              <w:ind w:left="57" w:right="57"/>
              <w:jc w:val="left"/>
              <w:rPr>
                <w:lang w:eastAsia="zh-CN"/>
              </w:rPr>
            </w:pPr>
          </w:p>
        </w:tc>
      </w:tr>
      <w:tr w:rsidR="00220760" w14:paraId="021FF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9FDEF" w14:textId="77777777" w:rsidR="00220760" w:rsidRDefault="008B3F07">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09FF9F48" w14:textId="77777777" w:rsidR="00220760" w:rsidRDefault="008B3F07">
            <w:pPr>
              <w:pStyle w:val="TAC"/>
              <w:spacing w:before="20" w:after="20"/>
              <w:ind w:left="57" w:right="57"/>
              <w:jc w:val="left"/>
              <w:rPr>
                <w:rFonts w:eastAsia="SimSun"/>
                <w:lang w:eastAsia="zh-CN"/>
              </w:rPr>
            </w:pPr>
            <w:r>
              <w:rPr>
                <w:rFonts w:eastAsia="SimSun"/>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2E8E3E89" w14:textId="77777777" w:rsidR="00220760" w:rsidRDefault="008B3F07">
            <w:pPr>
              <w:pStyle w:val="TAC"/>
              <w:spacing w:before="20" w:after="20"/>
              <w:ind w:left="57" w:right="57"/>
              <w:jc w:val="left"/>
              <w:rPr>
                <w:rFonts w:eastAsia="SimSun"/>
                <w:lang w:eastAsia="zh-CN"/>
              </w:rPr>
            </w:pPr>
            <w:r>
              <w:rPr>
                <w:rFonts w:eastAsia="SimSun"/>
                <w:lang w:eastAsia="zh-CN"/>
              </w:rPr>
              <w:t xml:space="preserve">We also understand that the configuration of R17 TCI state applicability is on CORESET level. </w:t>
            </w:r>
          </w:p>
          <w:p w14:paraId="2201DC26" w14:textId="77777777" w:rsidR="00220760" w:rsidRDefault="00220760">
            <w:pPr>
              <w:pStyle w:val="TAC"/>
              <w:spacing w:before="20" w:after="20"/>
              <w:ind w:left="57" w:right="57"/>
              <w:jc w:val="left"/>
              <w:rPr>
                <w:rFonts w:eastAsia="SimSun"/>
                <w:lang w:eastAsia="zh-CN"/>
              </w:rPr>
            </w:pPr>
          </w:p>
          <w:p w14:paraId="3C675122" w14:textId="77777777" w:rsidR="00220760" w:rsidRDefault="008B3F07">
            <w:pPr>
              <w:pStyle w:val="TAC"/>
              <w:spacing w:before="20" w:after="20"/>
              <w:ind w:left="57" w:right="57"/>
              <w:jc w:val="left"/>
              <w:rPr>
                <w:rFonts w:eastAsia="SimSun"/>
                <w:lang w:eastAsia="zh-CN"/>
              </w:rPr>
            </w:pPr>
            <w:r>
              <w:rPr>
                <w:rFonts w:eastAsia="SimSun"/>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62A04916" w14:textId="77777777" w:rsidR="00220760" w:rsidRDefault="00220760">
            <w:pPr>
              <w:pStyle w:val="TAC"/>
              <w:spacing w:before="20" w:after="20"/>
              <w:ind w:left="57" w:right="57"/>
              <w:jc w:val="left"/>
              <w:rPr>
                <w:rFonts w:eastAsia="SimSun"/>
                <w:lang w:eastAsia="zh-CN"/>
              </w:rPr>
            </w:pPr>
          </w:p>
          <w:p w14:paraId="3A20B2A0" w14:textId="77777777" w:rsidR="00220760" w:rsidRDefault="008B3F07">
            <w:pPr>
              <w:pStyle w:val="TAC"/>
              <w:spacing w:before="20" w:after="20"/>
              <w:ind w:left="57" w:right="57"/>
              <w:jc w:val="left"/>
              <w:rPr>
                <w:rFonts w:eastAsia="SimSun"/>
                <w:lang w:eastAsia="zh-CN"/>
              </w:rPr>
            </w:pPr>
            <w:r>
              <w:rPr>
                <w:rFonts w:eastAsia="SimSun"/>
                <w:lang w:eastAsia="zh-CN"/>
              </w:rPr>
              <w:t>It seems RAN2 can just specify based on these understanding. But we are OK to check with RAN1 with such understanding, if majority see a need to check. Regarding the questions for checking, it seems HW/Ericsson’s suggestions are generally OK.</w:t>
            </w:r>
          </w:p>
          <w:p w14:paraId="1371719B" w14:textId="77777777" w:rsidR="00220760" w:rsidRDefault="00220760">
            <w:pPr>
              <w:pStyle w:val="TAC"/>
              <w:spacing w:before="20" w:after="20"/>
              <w:ind w:right="57"/>
              <w:jc w:val="left"/>
              <w:rPr>
                <w:rFonts w:eastAsia="SimSun"/>
                <w:lang w:eastAsia="zh-CN"/>
              </w:rPr>
            </w:pPr>
          </w:p>
        </w:tc>
      </w:tr>
      <w:tr w:rsidR="00220760" w14:paraId="645A4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68EDA"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832F7F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65FCD78"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14:paraId="069F27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52850"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608759C" w14:textId="77777777"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D948E8D" w14:textId="77777777" w:rsidR="00220760" w:rsidRDefault="008B3F07">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272DAFDC"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EC04F55"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52B04380"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4F1A5440"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01EF16B" w14:textId="77777777" w:rsidR="00220760" w:rsidRDefault="008B3F07">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14:paraId="7E206B5C"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3CC3B24A" w14:textId="77777777" w:rsidR="00220760" w:rsidRDefault="008B3F07">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14:paraId="3A9BA31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FCD6E64"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710F0E3" w14:textId="77777777" w:rsidR="00220760" w:rsidRDefault="00220760">
            <w:pPr>
              <w:pStyle w:val="TAC"/>
              <w:spacing w:before="20" w:after="20"/>
              <w:ind w:left="57" w:right="57"/>
              <w:jc w:val="left"/>
              <w:rPr>
                <w:lang w:eastAsia="zh-CN"/>
              </w:rPr>
            </w:pPr>
          </w:p>
          <w:p w14:paraId="2FF5E000" w14:textId="77777777" w:rsidR="00220760" w:rsidRDefault="00220760">
            <w:pPr>
              <w:pStyle w:val="TAC"/>
              <w:spacing w:before="20" w:after="20"/>
              <w:ind w:left="57" w:right="57"/>
              <w:jc w:val="left"/>
              <w:rPr>
                <w:lang w:eastAsia="zh-CN"/>
              </w:rPr>
            </w:pPr>
          </w:p>
        </w:tc>
      </w:tr>
      <w:tr w:rsidR="00220760" w14:paraId="3CEACE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BBDB0"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7D38D5CF"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14:paraId="086F7458" w14:textId="77777777"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14:paraId="36CEF71C" w14:textId="77777777" w:rsidR="00220760" w:rsidRDefault="000D3A9C" w:rsidP="000D3A9C">
            <w:pPr>
              <w:pStyle w:val="TAC"/>
              <w:spacing w:before="20" w:after="20"/>
              <w:ind w:left="57" w:right="57"/>
              <w:jc w:val="left"/>
              <w:rPr>
                <w:rFonts w:eastAsia="Malgun Gothic"/>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EE7F71" w14:paraId="7EE49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86338" w14:textId="270DD3CB"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5203249F" w14:textId="5882E504" w:rsidR="00EE7F71" w:rsidRDefault="00EE7F71"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098B53A" w14:textId="77777777" w:rsidR="00EE7F71" w:rsidRDefault="00EE7F71" w:rsidP="00EE7F71">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does this mean that RRC needs to ensure there are no overlaps in the monitored slots of SearchSpaces using CORESETs that do and do not use the "marking", since UE can't receive beams from both TRPs at the same time)</w:t>
            </w:r>
            <w:r w:rsidRPr="00D046F1">
              <w:rPr>
                <w:lang w:eastAsia="zh-CN"/>
              </w:rPr>
              <w:t xml:space="preserve">? </w:t>
            </w:r>
          </w:p>
          <w:p w14:paraId="6D6D45B0" w14:textId="77777777" w:rsidR="00EE7F71" w:rsidRDefault="00EE7F71" w:rsidP="00EE7F71">
            <w:pPr>
              <w:pStyle w:val="TAC"/>
              <w:spacing w:before="20" w:after="20"/>
              <w:ind w:left="57" w:right="57"/>
              <w:jc w:val="left"/>
              <w:rPr>
                <w:lang w:eastAsia="zh-CN"/>
              </w:rPr>
            </w:pPr>
            <w:r>
              <w:rPr>
                <w:lang w:eastAsia="zh-CN"/>
              </w:rPr>
              <w:t>It's also fine to ask if what RAN2 does is fine to RAN1, but we really should ask why RAN1 came to their conclusion: RAN1 indicated that CORESET (which is pooled and can be associated to multiple SearchSpaces) needs to tell how it behaves with respect to the SearchSpaces. So child IE needs to behave differently based on parent IE configuration - why would then the same behaviour NOT be configured under the parent IE instead?</w:t>
            </w:r>
          </w:p>
          <w:p w14:paraId="5DA0DA53" w14:textId="1417660E" w:rsidR="00EE7F71" w:rsidRDefault="00EE7F71" w:rsidP="00EE7F71">
            <w:pPr>
              <w:pStyle w:val="TAC"/>
              <w:spacing w:before="20" w:after="20"/>
              <w:ind w:left="57" w:right="57"/>
              <w:jc w:val="left"/>
              <w:rPr>
                <w:lang w:eastAsia="zh-CN"/>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EE7F71" w14:paraId="0C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5C0B5" w14:textId="7CEC371F" w:rsidR="00EE7F71" w:rsidRDefault="00F10D17" w:rsidP="00EE7F71">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BDEB698" w14:textId="1AE5636A" w:rsidR="00EE7F71" w:rsidRDefault="00F10D17" w:rsidP="00EE7F71">
            <w:pPr>
              <w:pStyle w:val="TAC"/>
              <w:spacing w:before="20" w:after="20"/>
              <w:ind w:left="57" w:right="57"/>
              <w:jc w:val="left"/>
              <w:rPr>
                <w:lang w:eastAsia="zh-CN"/>
              </w:rPr>
            </w:pPr>
            <w:r>
              <w:rPr>
                <w:rFonts w:hint="eastAsia"/>
                <w:lang w:eastAsia="zh-CN"/>
              </w:rPr>
              <w:t>Y</w:t>
            </w:r>
            <w:r>
              <w:rPr>
                <w:lang w:eastAsia="zh-CN"/>
              </w:rPr>
              <w:t>es, if majority want</w:t>
            </w:r>
          </w:p>
        </w:tc>
        <w:tc>
          <w:tcPr>
            <w:tcW w:w="6801" w:type="dxa"/>
            <w:tcBorders>
              <w:top w:val="single" w:sz="4" w:space="0" w:color="auto"/>
              <w:left w:val="single" w:sz="4" w:space="0" w:color="auto"/>
              <w:bottom w:val="single" w:sz="4" w:space="0" w:color="auto"/>
              <w:right w:val="single" w:sz="4" w:space="0" w:color="auto"/>
            </w:tcBorders>
          </w:tcPr>
          <w:p w14:paraId="4347E515" w14:textId="77777777" w:rsidR="00EE7F71" w:rsidRDefault="00D327F3" w:rsidP="00EE7F71">
            <w:pPr>
              <w:pStyle w:val="TAC"/>
              <w:spacing w:before="20" w:after="20"/>
              <w:ind w:left="57" w:right="57"/>
              <w:jc w:val="left"/>
              <w:rPr>
                <w:lang w:eastAsia="zh-CN"/>
              </w:rPr>
            </w:pPr>
            <w:r>
              <w:rPr>
                <w:lang w:eastAsia="zh-CN"/>
              </w:rPr>
              <w:t xml:space="preserve">Our understanding is </w:t>
            </w:r>
            <w:r w:rsidR="00C03CC7">
              <w:rPr>
                <w:lang w:eastAsia="zh-CN"/>
              </w:rPr>
              <w:t>the configuration followUnifiedTCIstate-r17 is applicable for both CORESET A and CORESET B.</w:t>
            </w:r>
          </w:p>
          <w:p w14:paraId="3A0FD310" w14:textId="2D754001" w:rsidR="00F56A53" w:rsidRDefault="00F56A53" w:rsidP="00EE7F71">
            <w:pPr>
              <w:pStyle w:val="TAC"/>
              <w:spacing w:before="20" w:after="20"/>
              <w:ind w:left="57" w:right="57"/>
              <w:jc w:val="left"/>
              <w:rPr>
                <w:lang w:eastAsia="zh-CN"/>
              </w:rPr>
            </w:pPr>
            <w:r>
              <w:rPr>
                <w:rFonts w:hint="eastAsia"/>
                <w:lang w:eastAsia="zh-CN"/>
              </w:rPr>
              <w:t>R</w:t>
            </w:r>
            <w:r>
              <w:rPr>
                <w:lang w:eastAsia="zh-CN"/>
              </w:rPr>
              <w:t xml:space="preserve">egarding CORESET C and CoRESET#0, we could wait for further RAN1 progress. </w:t>
            </w:r>
          </w:p>
        </w:tc>
      </w:tr>
      <w:tr w:rsidR="00EE7F71" w14:paraId="5C18A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11375" w14:textId="766415A4" w:rsidR="00EE7F71" w:rsidRDefault="00C6528B" w:rsidP="00EE7F71">
            <w:pPr>
              <w:pStyle w:val="TAC"/>
              <w:spacing w:before="20" w:after="20"/>
              <w:ind w:left="57" w:right="57"/>
              <w:jc w:val="left"/>
              <w:rPr>
                <w:lang w:eastAsia="zh-CN"/>
              </w:rPr>
            </w:pPr>
            <w:r>
              <w:rPr>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63B45508" w14:textId="084ED2BD" w:rsidR="00EE7F71" w:rsidRDefault="00D15808"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E52BDE3" w14:textId="77777777" w:rsidR="00FF4231" w:rsidRDefault="00FF4231" w:rsidP="00EE7F71">
            <w:pPr>
              <w:pStyle w:val="TAC"/>
              <w:spacing w:before="20" w:after="20"/>
              <w:ind w:left="57" w:right="57"/>
              <w:jc w:val="left"/>
              <w:rPr>
                <w:lang w:eastAsia="zh-CN"/>
              </w:rPr>
            </w:pPr>
            <w:r>
              <w:rPr>
                <w:lang w:eastAsia="zh-CN"/>
              </w:rPr>
              <w:t xml:space="preserve">Agree with Huawei. </w:t>
            </w:r>
          </w:p>
          <w:p w14:paraId="52BE849E" w14:textId="77777777" w:rsidR="00FF4231" w:rsidRDefault="00FF4231" w:rsidP="00EE7F71">
            <w:pPr>
              <w:pStyle w:val="TAC"/>
              <w:spacing w:before="20" w:after="20"/>
              <w:ind w:left="57" w:right="57"/>
              <w:jc w:val="left"/>
              <w:rPr>
                <w:lang w:eastAsia="zh-CN"/>
              </w:rPr>
            </w:pPr>
          </w:p>
          <w:p w14:paraId="182EF278" w14:textId="49E99771" w:rsidR="00EE7F71" w:rsidRDefault="00FF4231" w:rsidP="00EE7F71">
            <w:pPr>
              <w:pStyle w:val="TAC"/>
              <w:spacing w:before="20" w:after="20"/>
              <w:ind w:left="57" w:right="57"/>
              <w:jc w:val="left"/>
              <w:rPr>
                <w:lang w:eastAsia="zh-CN"/>
              </w:rPr>
            </w:pPr>
            <w:r>
              <w:rPr>
                <w:lang w:eastAsia="zh-CN"/>
              </w:rPr>
              <w:t>We can inform RAN1 about RAN2 initial decision on the per CORESET configuration, ask their feedback.</w:t>
            </w:r>
          </w:p>
        </w:tc>
      </w:tr>
      <w:tr w:rsidR="00EE7F71" w14:paraId="1F62C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849F4" w14:textId="72CA6DD4" w:rsidR="00EE7F71" w:rsidRDefault="00BA14DC"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109D51B" w14:textId="32E01735" w:rsidR="00EE7F71" w:rsidRDefault="00BA14DC"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14140E0" w14:textId="3CF46D9E" w:rsidR="00EE7F71" w:rsidRDefault="00BE269B" w:rsidP="00EE7F71">
            <w:pPr>
              <w:pStyle w:val="TAC"/>
              <w:spacing w:before="20" w:after="20"/>
              <w:ind w:left="57" w:right="57"/>
              <w:jc w:val="left"/>
              <w:rPr>
                <w:lang w:eastAsia="zh-CN"/>
              </w:rPr>
            </w:pPr>
            <w:r>
              <w:rPr>
                <w:lang w:eastAsia="zh-CN"/>
              </w:rPr>
              <w:t xml:space="preserve">It would be good to </w:t>
            </w:r>
            <w:r w:rsidR="00793821">
              <w:rPr>
                <w:lang w:eastAsia="zh-CN"/>
              </w:rPr>
              <w:t xml:space="preserve">clarify the intended functionality as well as get feedback on </w:t>
            </w:r>
            <w:r w:rsidR="00276EF6">
              <w:rPr>
                <w:lang w:eastAsia="zh-CN"/>
              </w:rPr>
              <w:t>RAN2 plan for signaling.</w:t>
            </w:r>
          </w:p>
        </w:tc>
      </w:tr>
      <w:tr w:rsidR="00EE7F71" w14:paraId="3ABE2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9B9A1"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832D3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AFED0" w14:textId="77777777" w:rsidR="00EE7F71" w:rsidRDefault="00EE7F71" w:rsidP="00EE7F71">
            <w:pPr>
              <w:pStyle w:val="TAC"/>
              <w:spacing w:before="20" w:after="20"/>
              <w:ind w:left="57" w:right="57"/>
              <w:jc w:val="left"/>
              <w:rPr>
                <w:lang w:eastAsia="zh-CN"/>
              </w:rPr>
            </w:pPr>
          </w:p>
        </w:tc>
      </w:tr>
      <w:tr w:rsidR="00EE7F71" w14:paraId="1F75E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029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E612FF2"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1792465" w14:textId="77777777" w:rsidR="00EE7F71" w:rsidRDefault="00EE7F71" w:rsidP="00EE7F71">
            <w:pPr>
              <w:pStyle w:val="TAC"/>
              <w:spacing w:before="20" w:after="20"/>
              <w:ind w:left="57" w:right="57"/>
              <w:jc w:val="left"/>
              <w:rPr>
                <w:lang w:eastAsia="zh-CN"/>
              </w:rPr>
            </w:pPr>
          </w:p>
        </w:tc>
      </w:tr>
      <w:tr w:rsidR="00EE7F71" w14:paraId="53D932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71174"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85516B"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63912F87" w14:textId="77777777" w:rsidR="00EE7F71" w:rsidRDefault="00EE7F71" w:rsidP="00EE7F71">
            <w:pPr>
              <w:pStyle w:val="TAC"/>
              <w:spacing w:before="20" w:after="20"/>
              <w:ind w:left="57" w:right="57"/>
              <w:jc w:val="left"/>
              <w:rPr>
                <w:lang w:eastAsia="ja-JP"/>
              </w:rPr>
            </w:pPr>
          </w:p>
        </w:tc>
      </w:tr>
    </w:tbl>
    <w:p w14:paraId="4E6CD8C5" w14:textId="77777777" w:rsidR="00220760" w:rsidRDefault="00220760"/>
    <w:p w14:paraId="40C4DB01" w14:textId="77777777" w:rsidR="00220760" w:rsidRDefault="00220760"/>
    <w:p w14:paraId="5B127C3E" w14:textId="77777777" w:rsidR="00220760" w:rsidRDefault="00220760"/>
    <w:p w14:paraId="6F355048" w14:textId="77777777" w:rsidR="00220760" w:rsidRDefault="00220760"/>
    <w:p w14:paraId="6B55BA5D" w14:textId="77777777" w:rsidR="00220760" w:rsidRDefault="008B3F07">
      <w:pPr>
        <w:pStyle w:val="Heading2"/>
      </w:pPr>
      <w:r>
        <w:t>3.4</w:t>
      </w:r>
      <w:r>
        <w:tab/>
        <w:t>AP CSI-RS to follow Unified TCI state</w:t>
      </w:r>
    </w:p>
    <w:p w14:paraId="52DB6451" w14:textId="77777777" w:rsidR="00220760" w:rsidRDefault="00220760"/>
    <w:p w14:paraId="45A44BDF" w14:textId="77777777" w:rsidR="00220760" w:rsidRDefault="008B3F07">
      <w:pPr>
        <w:rPr>
          <w:sz w:val="24"/>
          <w:szCs w:val="24"/>
        </w:rPr>
      </w:pPr>
      <w:r>
        <w:rPr>
          <w:sz w:val="24"/>
          <w:szCs w:val="24"/>
        </w:rPr>
        <w:t xml:space="preserve">Another aspect is how to configure possible aperiodic NZP CSI-RS resource or DMRS to follow the DL(or joint) unified TCI state. </w:t>
      </w:r>
    </w:p>
    <w:p w14:paraId="4AFF78B0" w14:textId="77777777" w:rsidR="00220760" w:rsidRDefault="00220760"/>
    <w:tbl>
      <w:tblPr>
        <w:tblStyle w:val="TableGrid"/>
        <w:tblW w:w="0" w:type="auto"/>
        <w:tblLook w:val="04A0" w:firstRow="1" w:lastRow="0" w:firstColumn="1" w:lastColumn="0" w:noHBand="0" w:noVBand="1"/>
      </w:tblPr>
      <w:tblGrid>
        <w:gridCol w:w="1305"/>
        <w:gridCol w:w="1105"/>
        <w:gridCol w:w="2481"/>
        <w:gridCol w:w="4740"/>
      </w:tblGrid>
      <w:tr w:rsidR="00220760" w14:paraId="45642CC4" w14:textId="77777777">
        <w:tc>
          <w:tcPr>
            <w:tcW w:w="1305" w:type="dxa"/>
          </w:tcPr>
          <w:p w14:paraId="45C5C723" w14:textId="77777777" w:rsidR="00220760" w:rsidRDefault="008B3F07">
            <w:r>
              <w:lastRenderedPageBreak/>
              <w:t>Ran2 parent IE</w:t>
            </w:r>
          </w:p>
        </w:tc>
        <w:tc>
          <w:tcPr>
            <w:tcW w:w="1105" w:type="dxa"/>
          </w:tcPr>
          <w:p w14:paraId="4F756354" w14:textId="77777777" w:rsidR="00220760" w:rsidRDefault="008B3F07">
            <w:r>
              <w:t>Param name</w:t>
            </w:r>
          </w:p>
        </w:tc>
        <w:tc>
          <w:tcPr>
            <w:tcW w:w="2481" w:type="dxa"/>
          </w:tcPr>
          <w:p w14:paraId="657070A5" w14:textId="77777777" w:rsidR="00220760" w:rsidRDefault="008B3F07">
            <w:r>
              <w:t>Description</w:t>
            </w:r>
          </w:p>
        </w:tc>
        <w:tc>
          <w:tcPr>
            <w:tcW w:w="4740" w:type="dxa"/>
          </w:tcPr>
          <w:p w14:paraId="259E4FB2" w14:textId="77777777" w:rsidR="00220760" w:rsidRDefault="008B3F07">
            <w:r>
              <w:t>Comment</w:t>
            </w:r>
          </w:p>
        </w:tc>
      </w:tr>
      <w:tr w:rsidR="00220760" w14:paraId="0A5C1BF3" w14:textId="77777777">
        <w:tc>
          <w:tcPr>
            <w:tcW w:w="1305" w:type="dxa"/>
          </w:tcPr>
          <w:p w14:paraId="2F163186" w14:textId="77777777" w:rsidR="00220760" w:rsidRDefault="00220760"/>
        </w:tc>
        <w:tc>
          <w:tcPr>
            <w:tcW w:w="1105" w:type="dxa"/>
          </w:tcPr>
          <w:p w14:paraId="01769EC0" w14:textId="77777777" w:rsidR="00220760" w:rsidRDefault="008B3F07">
            <w:r>
              <w:t>ApplyTCI-State-r17-DLList</w:t>
            </w:r>
          </w:p>
        </w:tc>
        <w:tc>
          <w:tcPr>
            <w:tcW w:w="2481" w:type="dxa"/>
          </w:tcPr>
          <w:p w14:paraId="3EB4E0A6" w14:textId="77777777" w:rsidR="00220760" w:rsidRDefault="008B3F07">
            <w:r>
              <w:t>a list of the resource and/or resource set ID of the RS(s) which share the same indicated Rel-17 TCI state as UE-dedicated reception on PDSCH and for UE-dedicated reception on all or subset of CORESETs in a CC</w:t>
            </w:r>
          </w:p>
        </w:tc>
        <w:tc>
          <w:tcPr>
            <w:tcW w:w="4740" w:type="dxa"/>
          </w:tcPr>
          <w:p w14:paraId="3C1B2349" w14:textId="77777777" w:rsidR="00220760" w:rsidRDefault="008B3F07">
            <w:r>
              <w:t>Candidates include: AP-CSI-RS for BM, AP-CSI-RS for CSI, DL DMRS for non-UE-dedicated PDCCH/PDSCH from the serving cell.</w:t>
            </w:r>
          </w:p>
          <w:p w14:paraId="78258ACC" w14:textId="77777777" w:rsidR="00220760" w:rsidRDefault="008B3F07">
            <w:r>
              <w:t>Exact design including whether an explicit RRC parameter is needed or not is up to RAN2.</w:t>
            </w:r>
          </w:p>
          <w:p w14:paraId="534AA7CC" w14:textId="77777777" w:rsidR="00220760" w:rsidRDefault="00220760"/>
          <w:p w14:paraId="72142854" w14:textId="77777777" w:rsidR="00220760" w:rsidRDefault="008B3F07">
            <w:r>
              <w:t>Applies only to Rel-17 unified TCI Framework</w:t>
            </w:r>
          </w:p>
        </w:tc>
      </w:tr>
    </w:tbl>
    <w:p w14:paraId="0AA8EF74" w14:textId="77777777" w:rsidR="00220760" w:rsidRDefault="00220760"/>
    <w:p w14:paraId="0DF6F522" w14:textId="77777777" w:rsidR="00220760" w:rsidRDefault="008B3F07">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626D179" w14:textId="77777777" w:rsidR="00220760" w:rsidRDefault="00220760">
      <w:pPr>
        <w:snapToGrid w:val="0"/>
        <w:rPr>
          <w:b/>
          <w:bCs/>
        </w:rPr>
      </w:pPr>
    </w:p>
    <w:p w14:paraId="2A3EEAAC" w14:textId="77777777" w:rsidR="00220760" w:rsidRDefault="008B3F07">
      <w:pPr>
        <w:snapToGrid w:val="0"/>
        <w:ind w:left="284"/>
      </w:pPr>
      <w:r>
        <w:rPr>
          <w:b/>
          <w:bCs/>
          <w:highlight w:val="green"/>
        </w:rPr>
        <w:t>Agreement</w:t>
      </w:r>
    </w:p>
    <w:p w14:paraId="4ABD888C" w14:textId="77777777" w:rsidR="00220760" w:rsidRDefault="008B3F07">
      <w:pPr>
        <w:snapToGrid w:val="0"/>
        <w:ind w:left="284"/>
      </w:pPr>
      <w:r>
        <w:t>On Rel.17 unified TCI framework, discuss and decide by RAN1#106-e (August 2021)</w:t>
      </w:r>
    </w:p>
    <w:p w14:paraId="642C484F" w14:textId="77777777" w:rsidR="00220760" w:rsidRDefault="008B3F07">
      <w:pPr>
        <w:pStyle w:val="ListParagraph"/>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11DEFCA8" w14:textId="77777777" w:rsidR="00220760" w:rsidRDefault="008B3F07">
      <w:pPr>
        <w:pStyle w:val="ListParagraph"/>
        <w:numPr>
          <w:ilvl w:val="1"/>
          <w:numId w:val="13"/>
        </w:numPr>
        <w:autoSpaceDN w:val="0"/>
        <w:snapToGrid w:val="0"/>
        <w:ind w:left="1724"/>
        <w:contextualSpacing w:val="0"/>
      </w:pPr>
      <w:r>
        <w:t>CSI-RS resources for CSI</w:t>
      </w:r>
    </w:p>
    <w:p w14:paraId="328F7979" w14:textId="77777777" w:rsidR="00220760" w:rsidRDefault="008B3F07">
      <w:pPr>
        <w:pStyle w:val="ListParagraph"/>
        <w:numPr>
          <w:ilvl w:val="1"/>
          <w:numId w:val="13"/>
        </w:numPr>
        <w:autoSpaceDN w:val="0"/>
        <w:snapToGrid w:val="0"/>
        <w:ind w:left="1724"/>
        <w:contextualSpacing w:val="0"/>
      </w:pPr>
      <w:r>
        <w:t>Some CSI-RS resources for BM, if so, which ones (e.g. aperiodic, repetition ‘ON’)</w:t>
      </w:r>
    </w:p>
    <w:p w14:paraId="4533D286" w14:textId="77777777" w:rsidR="00220760" w:rsidRDefault="008B3F07">
      <w:pPr>
        <w:pStyle w:val="ListParagraph"/>
        <w:numPr>
          <w:ilvl w:val="1"/>
          <w:numId w:val="13"/>
        </w:numPr>
        <w:autoSpaceDN w:val="0"/>
        <w:snapToGrid w:val="0"/>
        <w:ind w:left="1724"/>
        <w:contextualSpacing w:val="0"/>
      </w:pPr>
      <w:r>
        <w:t>CSI-RS for tracking</w:t>
      </w:r>
    </w:p>
    <w:p w14:paraId="70204807" w14:textId="77777777" w:rsidR="00220760" w:rsidRDefault="008B3F07">
      <w:pPr>
        <w:pStyle w:val="ListParagraph"/>
        <w:numPr>
          <w:ilvl w:val="1"/>
          <w:numId w:val="13"/>
        </w:numPr>
        <w:autoSpaceDN w:val="0"/>
        <w:snapToGrid w:val="0"/>
        <w:ind w:left="1724"/>
        <w:contextualSpacing w:val="0"/>
      </w:pPr>
      <w:r>
        <w:t>DMRS(s) associated with non-UE-dedicated reception on PDSCH and all/subset of CORESETs</w:t>
      </w:r>
    </w:p>
    <w:p w14:paraId="21781D38" w14:textId="77777777" w:rsidR="00220760" w:rsidRDefault="008B3F07">
      <w:pPr>
        <w:pStyle w:val="ListParagraph"/>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1805BDBF" w14:textId="77777777" w:rsidR="00220760" w:rsidRDefault="00220760">
      <w:pPr>
        <w:snapToGrid w:val="0"/>
        <w:ind w:left="284"/>
      </w:pPr>
    </w:p>
    <w:p w14:paraId="2F4CF80B" w14:textId="77777777" w:rsidR="00220760" w:rsidRDefault="008B3F07">
      <w:pPr>
        <w:snapToGrid w:val="0"/>
        <w:ind w:left="284"/>
      </w:pPr>
      <w:r>
        <w:rPr>
          <w:b/>
          <w:bCs/>
          <w:highlight w:val="green"/>
        </w:rPr>
        <w:t>Agreement</w:t>
      </w:r>
    </w:p>
    <w:p w14:paraId="36D4858E" w14:textId="77777777" w:rsidR="00220760" w:rsidRDefault="008B3F07">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12145DF9" w14:textId="77777777" w:rsidR="00220760" w:rsidRDefault="008B3F07">
      <w:pPr>
        <w:pStyle w:val="ListParagraph"/>
        <w:numPr>
          <w:ilvl w:val="0"/>
          <w:numId w:val="14"/>
        </w:numPr>
        <w:snapToGrid w:val="0"/>
        <w:ind w:left="1004"/>
        <w:contextualSpacing w:val="0"/>
      </w:pPr>
      <w:r>
        <w:t xml:space="preserve">Alt1. Rel-15/16 TCI state update signaling/configuration mechanism(s) are reused to update/configure the Rel-17 TCI state </w:t>
      </w:r>
    </w:p>
    <w:p w14:paraId="3265D494" w14:textId="77777777" w:rsidR="00220760" w:rsidRDefault="008B3F07">
      <w:pPr>
        <w:pStyle w:val="ListParagraph"/>
        <w:numPr>
          <w:ilvl w:val="0"/>
          <w:numId w:val="14"/>
        </w:numPr>
        <w:snapToGrid w:val="0"/>
        <w:ind w:left="1004"/>
        <w:contextualSpacing w:val="0"/>
      </w:pPr>
      <w:r>
        <w:t>Alt2. Rel-17 TCI state update signaling/configuration mechanism(s) are used, e.g. with Rel-17 MAC-CE/DCI-based beam indication for Rel-17 joint/separate TCI</w:t>
      </w:r>
    </w:p>
    <w:p w14:paraId="0798F14F" w14:textId="77777777" w:rsidR="00220760" w:rsidRDefault="008B3F07">
      <w:pPr>
        <w:snapToGrid w:val="0"/>
        <w:ind w:left="284"/>
      </w:pPr>
      <w:r>
        <w:t>Note: The DL RS includes CSI-RS and DMRS for PDSCH or PDCCH</w:t>
      </w:r>
    </w:p>
    <w:p w14:paraId="116E1861" w14:textId="77777777" w:rsidR="00220760" w:rsidRDefault="008B3F07">
      <w:pPr>
        <w:snapToGrid w:val="0"/>
        <w:ind w:left="284"/>
      </w:pPr>
      <w:r>
        <w:lastRenderedPageBreak/>
        <w:t>Note: For some channels/signals, only one of the above two alternatives may apply (to be discussed).</w:t>
      </w:r>
    </w:p>
    <w:p w14:paraId="47A9E8F3" w14:textId="77777777" w:rsidR="00220760" w:rsidRDefault="008B3F07">
      <w:pPr>
        <w:rPr>
          <w:sz w:val="24"/>
          <w:szCs w:val="24"/>
        </w:rPr>
      </w:pPr>
      <w:r>
        <w:rPr>
          <w:sz w:val="24"/>
          <w:szCs w:val="24"/>
        </w:rPr>
        <w:t>It remains unclear how DMRSs could be pointed to in a list of different TCI state from PDxCH is expected to be enabled. It is assumed this aspect will be clarified by RAN1.</w:t>
      </w:r>
    </w:p>
    <w:p w14:paraId="5C5A9674" w14:textId="77777777" w:rsidR="00220760" w:rsidRDefault="008B3F07">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1A4ADABA" w14:textId="77777777" w:rsidR="00220760" w:rsidRDefault="008B3F07">
      <w:pPr>
        <w:rPr>
          <w:sz w:val="24"/>
          <w:szCs w:val="24"/>
        </w:rPr>
      </w:pPr>
      <w:r>
        <w:rPr>
          <w:sz w:val="24"/>
          <w:szCs w:val="24"/>
        </w:rPr>
        <w:t xml:space="preserve">The two levels are </w:t>
      </w:r>
    </w:p>
    <w:p w14:paraId="44B5CB57" w14:textId="77777777" w:rsidR="00220760" w:rsidRDefault="008B3F07">
      <w:pPr>
        <w:pStyle w:val="ListParagraph"/>
        <w:numPr>
          <w:ilvl w:val="0"/>
          <w:numId w:val="15"/>
        </w:numPr>
        <w:rPr>
          <w:sz w:val="24"/>
          <w:szCs w:val="24"/>
        </w:rPr>
      </w:pPr>
      <w:r>
        <w:rPr>
          <w:sz w:val="24"/>
          <w:szCs w:val="24"/>
        </w:rPr>
        <w:t xml:space="preserve">Option 1: at trigger state level, which means all CSI hypothesis follow unified TCI state. </w:t>
      </w:r>
    </w:p>
    <w:p w14:paraId="0D46A42C" w14:textId="77777777" w:rsidR="00220760" w:rsidRDefault="008B3F07">
      <w:pPr>
        <w:pStyle w:val="ListParagraph"/>
        <w:numPr>
          <w:ilvl w:val="0"/>
          <w:numId w:val="15"/>
        </w:numPr>
        <w:rPr>
          <w:sz w:val="24"/>
          <w:szCs w:val="24"/>
        </w:rPr>
      </w:pPr>
      <w:r>
        <w:rPr>
          <w:sz w:val="24"/>
          <w:szCs w:val="24"/>
        </w:rPr>
        <w:t>Option 2: per CSI hypothesis within a trigger state.</w:t>
      </w:r>
    </w:p>
    <w:p w14:paraId="6A14DE1C" w14:textId="77777777" w:rsidR="00220760" w:rsidRDefault="00220760">
      <w:pPr>
        <w:rPr>
          <w:sz w:val="24"/>
          <w:szCs w:val="24"/>
        </w:rPr>
      </w:pPr>
    </w:p>
    <w:p w14:paraId="3D99C5DE" w14:textId="77777777" w:rsidR="00220760" w:rsidRDefault="008B3F07">
      <w:pPr>
        <w:rPr>
          <w:sz w:val="24"/>
          <w:szCs w:val="24"/>
        </w:rPr>
      </w:pPr>
      <w:r>
        <w:rPr>
          <w:sz w:val="24"/>
          <w:szCs w:val="24"/>
        </w:rPr>
        <w:t>ASN1 code for both options is presented below</w:t>
      </w:r>
    </w:p>
    <w:p w14:paraId="4F48AC7D" w14:textId="77777777" w:rsidR="00220760" w:rsidRDefault="00220760"/>
    <w:p w14:paraId="320E2542" w14:textId="77777777" w:rsidR="00220760" w:rsidRDefault="00220760"/>
    <w:p w14:paraId="63B81364"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210"/>
      <w:bookmarkStart w:id="12"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11"/>
      <w:bookmarkEnd w:id="12"/>
    </w:p>
    <w:p w14:paraId="27CCC8E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764537FC"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5881C3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534B5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5220E07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25085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62DEA19"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A7AB2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2789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357A017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4980C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817E6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7E61F4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624B5D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003ECA7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3EB11C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15B6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F969CB"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C5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033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673B065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6FA5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35B42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334CFF0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2BDFA41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3DA752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20B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047BCE0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C909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3D635F0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28413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B7B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D30DB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FC17AC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0C8FC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241D5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AF11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F82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8D4D6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53E03E5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CC38835" w14:textId="77777777" w:rsidR="00220760" w:rsidRDefault="00220760">
      <w:pPr>
        <w:overflowPunct w:val="0"/>
        <w:autoSpaceDE w:val="0"/>
        <w:autoSpaceDN w:val="0"/>
        <w:adjustRightInd w:val="0"/>
        <w:textAlignment w:val="baseline"/>
        <w:rPr>
          <w:rFonts w:eastAsia="Times New Roman"/>
          <w:lang w:eastAsia="ja-JP"/>
        </w:rPr>
      </w:pPr>
    </w:p>
    <w:p w14:paraId="544D50D7" w14:textId="77777777" w:rsidR="00220760" w:rsidRDefault="008B3F07">
      <w:pPr>
        <w:rPr>
          <w:sz w:val="24"/>
          <w:szCs w:val="24"/>
        </w:rPr>
      </w:pPr>
      <w:r>
        <w:rPr>
          <w:sz w:val="24"/>
          <w:szCs w:val="24"/>
        </w:rPr>
        <w:t>In last round of email discussion it was concluded that Option 2 is implemented and it is in the current running RRC CR.</w:t>
      </w:r>
    </w:p>
    <w:p w14:paraId="35231E0D" w14:textId="77777777" w:rsidR="00220760" w:rsidRDefault="008B3F07">
      <w:pPr>
        <w:rPr>
          <w:b/>
          <w:bCs/>
          <w:sz w:val="28"/>
          <w:szCs w:val="28"/>
        </w:rPr>
      </w:pPr>
      <w:r>
        <w:rPr>
          <w:b/>
          <w:bCs/>
          <w:sz w:val="28"/>
          <w:szCs w:val="28"/>
        </w:rPr>
        <w:t>Proposal 6 Option 2 is implemented in running CR with editor’s note on FFS</w:t>
      </w:r>
    </w:p>
    <w:p w14:paraId="1F449950" w14:textId="77777777" w:rsidR="00220760" w:rsidRDefault="008B3F07">
      <w:pPr>
        <w:rPr>
          <w:sz w:val="24"/>
          <w:szCs w:val="24"/>
        </w:rPr>
      </w:pPr>
      <w:r>
        <w:rPr>
          <w:sz w:val="24"/>
          <w:szCs w:val="24"/>
        </w:rPr>
        <w:t>However, due to rapporteur’s hasty formulation of the proposal, we need another round..</w:t>
      </w:r>
    </w:p>
    <w:p w14:paraId="25BA5B92" w14:textId="77777777" w:rsidR="00220760" w:rsidRDefault="00220760">
      <w:pPr>
        <w:rPr>
          <w:sz w:val="24"/>
          <w:szCs w:val="24"/>
        </w:rPr>
      </w:pPr>
    </w:p>
    <w:p w14:paraId="7957AAC8" w14:textId="77777777" w:rsidR="00220760" w:rsidRDefault="008B3F07">
      <w:pPr>
        <w:pStyle w:val="Agreement"/>
        <w:tabs>
          <w:tab w:val="clear" w:pos="1620"/>
          <w:tab w:val="left" w:pos="1619"/>
        </w:tabs>
        <w:ind w:left="1619"/>
      </w:pPr>
      <w:r>
        <w:t>P6: Clarify which parameter is intended, resolve naming confusion, miáy be agreeable</w:t>
      </w:r>
    </w:p>
    <w:p w14:paraId="333FA415" w14:textId="77777777" w:rsidR="00220760" w:rsidRDefault="00220760">
      <w:pPr>
        <w:rPr>
          <w:sz w:val="24"/>
          <w:szCs w:val="24"/>
        </w:rPr>
      </w:pPr>
    </w:p>
    <w:p w14:paraId="2B8682FC" w14:textId="77777777" w:rsidR="00220760" w:rsidRDefault="008B3F07">
      <w:pPr>
        <w:rPr>
          <w:b/>
          <w:bCs/>
          <w:sz w:val="28"/>
          <w:szCs w:val="28"/>
        </w:rPr>
      </w:pPr>
      <w:r>
        <w:rPr>
          <w:b/>
          <w:bCs/>
          <w:sz w:val="28"/>
          <w:szCs w:val="28"/>
        </w:rPr>
        <w:t>Proposal RAN2 to agree that “followUnifiedTCIstate-r17             ENUMERATED {enabled}” can be implemented in IE   CSI-AssociatedReportConfigInfo as an optional parameter with editor’s note on FFS on placement</w:t>
      </w:r>
    </w:p>
    <w:p w14:paraId="625BD0B7" w14:textId="77777777" w:rsidR="00220760" w:rsidRDefault="00220760">
      <w:pPr>
        <w:rPr>
          <w:sz w:val="24"/>
          <w:szCs w:val="24"/>
        </w:rPr>
      </w:pPr>
    </w:p>
    <w:p w14:paraId="7762EE25" w14:textId="77777777" w:rsidR="00220760" w:rsidRDefault="008B3F07">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14:paraId="2956F056"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14:paraId="6603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EE67E" w14:textId="77777777"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D1BAE" w14:textId="77777777"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BCCFC" w14:textId="77777777" w:rsidR="00220760" w:rsidRDefault="008B3F07">
            <w:pPr>
              <w:pStyle w:val="TAH"/>
              <w:spacing w:before="20" w:after="20"/>
              <w:ind w:left="57" w:right="57"/>
              <w:jc w:val="left"/>
            </w:pPr>
            <w:r>
              <w:t>Comments on possible LS text</w:t>
            </w:r>
          </w:p>
        </w:tc>
      </w:tr>
      <w:tr w:rsidR="00220760" w14:paraId="031A1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273E" w14:textId="77777777" w:rsidR="00220760" w:rsidRDefault="008B3F07">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1BEE4793" w14:textId="77777777" w:rsidR="00220760" w:rsidRDefault="008B3F07">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1F3C81E9" w14:textId="77777777"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6F508143" w14:textId="77777777" w:rsidR="00220760" w:rsidRDefault="00220760">
            <w:pPr>
              <w:pStyle w:val="TAC"/>
              <w:spacing w:before="20" w:after="20"/>
              <w:ind w:left="57" w:right="57"/>
              <w:jc w:val="left"/>
              <w:rPr>
                <w:lang w:eastAsia="zh-CN"/>
              </w:rPr>
            </w:pPr>
          </w:p>
          <w:p w14:paraId="7E7BDB53" w14:textId="77777777" w:rsidR="00220760" w:rsidRDefault="008B3F07">
            <w:pPr>
              <w:pStyle w:val="TAC"/>
              <w:spacing w:before="20" w:after="20"/>
              <w:ind w:left="57" w:right="57"/>
              <w:jc w:val="left"/>
              <w:rPr>
                <w:lang w:eastAsia="zh-CN"/>
              </w:rPr>
            </w:pPr>
            <w:r>
              <w:rPr>
                <w:lang w:eastAsia="zh-CN"/>
              </w:rPr>
              <w:t>If we send an LS to RAN1, we could point this contradiction in their excEricssonel sheet.</w:t>
            </w:r>
          </w:p>
          <w:p w14:paraId="709A063F" w14:textId="77777777" w:rsidR="00220760" w:rsidRDefault="00220760">
            <w:pPr>
              <w:pStyle w:val="TAC"/>
              <w:spacing w:before="20" w:after="20"/>
              <w:ind w:left="57" w:right="57"/>
              <w:jc w:val="left"/>
              <w:rPr>
                <w:lang w:eastAsia="zh-CN"/>
              </w:rPr>
            </w:pPr>
          </w:p>
          <w:p w14:paraId="5FEE8BE8" w14:textId="77777777" w:rsidR="00220760" w:rsidRDefault="008B3F07">
            <w:pPr>
              <w:pStyle w:val="TAC"/>
              <w:spacing w:before="20" w:after="20"/>
              <w:ind w:left="57" w:right="57"/>
              <w:jc w:val="left"/>
              <w:rPr>
                <w:lang w:eastAsia="zh-CN"/>
              </w:rPr>
            </w:pPr>
            <w:r>
              <w:rPr>
                <w:lang w:eastAsia="zh-CN"/>
              </w:rPr>
              <w:t>With respect to CSI-AssociatedReportConfigInfo:</w:t>
            </w:r>
          </w:p>
          <w:p w14:paraId="5D7A2835" w14:textId="77777777" w:rsidR="00220760" w:rsidRDefault="008B3F07">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2656CCB" w14:textId="77777777" w:rsidR="00220760" w:rsidRDefault="008B3F07">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780B8507" w14:textId="77777777" w:rsidR="00220760" w:rsidRDefault="00220760">
            <w:pPr>
              <w:pStyle w:val="TAC"/>
              <w:spacing w:before="20" w:after="20"/>
              <w:ind w:left="57" w:right="57"/>
              <w:jc w:val="left"/>
              <w:rPr>
                <w:lang w:eastAsia="zh-CN"/>
              </w:rPr>
            </w:pPr>
          </w:p>
          <w:p w14:paraId="6CFB6336" w14:textId="77777777" w:rsidR="00220760" w:rsidRDefault="008B3F07">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220760" w14:paraId="1127D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C5CEF" w14:textId="77777777" w:rsidR="00220760" w:rsidRDefault="008B3F07">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01860702" w14:textId="77777777"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0DC79B77" w14:textId="77777777" w:rsidR="00220760" w:rsidRDefault="008B3F07">
            <w:pPr>
              <w:pStyle w:val="TAC"/>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14:paraId="3DA3DF80" w14:textId="77777777" w:rsidR="00220760" w:rsidRDefault="00220760"/>
          <w:p w14:paraId="52C20A7A" w14:textId="77777777" w:rsidR="00220760" w:rsidRDefault="008B3F07">
            <w:r>
              <w:t xml:space="preserve">The example is: </w:t>
            </w:r>
          </w:p>
          <w:p w14:paraId="7918CBB9" w14:textId="77777777" w:rsidR="00220760" w:rsidRDefault="008B3F07">
            <w:r>
              <w:t>ApplyTCI-State-r17-DLList</w:t>
            </w:r>
          </w:p>
          <w:p w14:paraId="474C7D81" w14:textId="77777777" w:rsidR="00220760" w:rsidRDefault="008B3F07">
            <w:r>
              <w:t>{</w:t>
            </w:r>
          </w:p>
          <w:p w14:paraId="5C779D19" w14:textId="77777777" w:rsidR="00220760" w:rsidRDefault="008B3F07">
            <w:r>
              <w:t xml:space="preserve">              AP-CSI-RS for BM            ENUMERATED {enabled} OPTIONAL, </w:t>
            </w:r>
          </w:p>
          <w:p w14:paraId="73D29CC0" w14:textId="77777777" w:rsidR="00220760" w:rsidRDefault="008B3F07">
            <w:pPr>
              <w:ind w:firstLine="720"/>
            </w:pPr>
            <w:r>
              <w:t>AP-CSI-RS for CSI             ENUMERATED {enabled} OPTIONAL,</w:t>
            </w:r>
          </w:p>
          <w:p w14:paraId="71D45554" w14:textId="77777777" w:rsidR="00220760" w:rsidRDefault="008B3F07">
            <w:pPr>
              <w:ind w:firstLine="720"/>
            </w:pPr>
            <w:r>
              <w:t>DL DMRS for non-UE-dedicated PDCCH/PDSCH   ENUMERATED {enabled} OPTIONAL</w:t>
            </w:r>
          </w:p>
          <w:p w14:paraId="79DA60C9" w14:textId="77777777" w:rsidR="00220760" w:rsidRDefault="008B3F07">
            <w:r>
              <w:t>}</w:t>
            </w:r>
          </w:p>
          <w:p w14:paraId="49C0072A" w14:textId="77777777" w:rsidR="00220760" w:rsidRDefault="00220760">
            <w:pPr>
              <w:pStyle w:val="TAC"/>
              <w:spacing w:before="20" w:after="20"/>
              <w:ind w:right="57"/>
              <w:jc w:val="left"/>
            </w:pPr>
          </w:p>
          <w:p w14:paraId="66DFB1BE" w14:textId="77777777" w:rsidR="00220760" w:rsidRDefault="008B3F07">
            <w:pPr>
              <w:pStyle w:val="TAC"/>
              <w:spacing w:before="20" w:after="20"/>
              <w:ind w:right="57"/>
              <w:jc w:val="left"/>
            </w:pPr>
            <w:r>
              <w:t xml:space="preserve">One may ask who to define AP-CSI-RS for BM and AP-CSI-RS for CSI. </w:t>
            </w:r>
          </w:p>
          <w:p w14:paraId="2EB2BDE9" w14:textId="77777777" w:rsidR="00220760" w:rsidRDefault="008B3F07">
            <w:pPr>
              <w:pStyle w:val="TAC"/>
              <w:spacing w:before="20" w:after="20"/>
              <w:ind w:right="57"/>
              <w:jc w:val="left"/>
            </w:pPr>
            <w:r>
              <w:t>We understand that there is no separate configuration for CSI-RS for BM, CSI, TRS etc. It determined based on the following:</w:t>
            </w:r>
          </w:p>
          <w:p w14:paraId="1A2C5F1A" w14:textId="77777777" w:rsidR="00220760" w:rsidRDefault="008B3F07">
            <w:pPr>
              <w:pStyle w:val="TAC"/>
              <w:spacing w:before="20" w:after="20"/>
              <w:ind w:right="57"/>
              <w:jc w:val="left"/>
            </w:pPr>
            <w:r>
              <w:t>•</w:t>
            </w:r>
            <w:r>
              <w:tab/>
              <w:t>If trsInfo is configured, then the AP-CSI-RS is TRS</w:t>
            </w:r>
          </w:p>
          <w:p w14:paraId="3349188D" w14:textId="77777777" w:rsidR="00220760" w:rsidRDefault="008B3F07">
            <w:pPr>
              <w:pStyle w:val="TAC"/>
              <w:spacing w:before="20" w:after="20"/>
              <w:ind w:right="57"/>
              <w:jc w:val="left"/>
            </w:pPr>
            <w:r>
              <w:t>•</w:t>
            </w:r>
            <w:r>
              <w:tab/>
              <w:t>If trsInfo is not configured but “repetition” is configured, then AP-CSI-RS is for BM</w:t>
            </w:r>
          </w:p>
          <w:p w14:paraId="163FA43B" w14:textId="77777777" w:rsidR="00220760" w:rsidRDefault="008B3F07">
            <w:pPr>
              <w:pStyle w:val="TAC"/>
              <w:spacing w:before="20" w:after="20"/>
              <w:ind w:right="57"/>
              <w:jc w:val="left"/>
            </w:pPr>
            <w:r>
              <w:t>•</w:t>
            </w:r>
            <w:r>
              <w:tab/>
              <w:t xml:space="preserve">If trsInfo and repetition are not configured, then AP-CSI-RS is for CSI          </w:t>
            </w:r>
          </w:p>
          <w:p w14:paraId="228C1818" w14:textId="77777777" w:rsidR="00220760" w:rsidRDefault="00220760">
            <w:pPr>
              <w:pStyle w:val="TAC"/>
              <w:spacing w:before="20" w:after="20"/>
              <w:ind w:right="57"/>
              <w:jc w:val="left"/>
            </w:pPr>
          </w:p>
          <w:p w14:paraId="73850E15" w14:textId="77777777" w:rsidR="00220760" w:rsidRDefault="008B3F07">
            <w:pPr>
              <w:pStyle w:val="TAC"/>
              <w:spacing w:before="20" w:after="20"/>
              <w:ind w:right="57"/>
              <w:jc w:val="left"/>
            </w:pPr>
            <w:r>
              <w:t xml:space="preserve">Therefore, if we define a simple enabling parameter, PHY specification can take care of the mapping which AP-CSI-RS should be applied with TCI state. </w:t>
            </w:r>
          </w:p>
          <w:p w14:paraId="527A32C4" w14:textId="77777777" w:rsidR="00220760" w:rsidRDefault="008B3F07">
            <w:pPr>
              <w:pStyle w:val="TAC"/>
              <w:spacing w:before="20" w:after="20"/>
              <w:ind w:right="57"/>
              <w:jc w:val="left"/>
            </w:pPr>
            <w:r>
              <w:t xml:space="preserve">For example, </w:t>
            </w:r>
          </w:p>
          <w:p w14:paraId="34FA5BDA" w14:textId="77777777" w:rsidR="00220760" w:rsidRDefault="008B3F07">
            <w:pPr>
              <w:pStyle w:val="TAC"/>
              <w:spacing w:before="20" w:after="20"/>
              <w:ind w:right="57"/>
              <w:jc w:val="left"/>
            </w:pPr>
            <w:r>
              <w:t>if “AP-CSI-RS for BM” is enabled, TCI state of AP-CSI-RS not configured with trs-Info but “repetition” is configured follows unified TCI state.</w:t>
            </w:r>
          </w:p>
          <w:p w14:paraId="03A27B16" w14:textId="77777777" w:rsidR="00220760" w:rsidRDefault="00220760">
            <w:pPr>
              <w:pStyle w:val="TAC"/>
              <w:spacing w:before="20" w:after="20"/>
              <w:ind w:right="57"/>
              <w:jc w:val="left"/>
            </w:pPr>
          </w:p>
          <w:p w14:paraId="0B58BA03" w14:textId="77777777" w:rsidR="00220760" w:rsidRDefault="008B3F07">
            <w:pPr>
              <w:pStyle w:val="TAC"/>
              <w:spacing w:before="20" w:after="20"/>
              <w:ind w:right="57"/>
              <w:jc w:val="left"/>
            </w:pPr>
            <w:r>
              <w:t xml:space="preserve">We are ok to send an LS to RAN1 to check our understanding. </w:t>
            </w:r>
          </w:p>
          <w:p w14:paraId="65E4AF59" w14:textId="77777777" w:rsidR="00220760" w:rsidRDefault="00220760">
            <w:pPr>
              <w:pStyle w:val="TAC"/>
              <w:spacing w:before="20" w:after="20"/>
              <w:ind w:left="57" w:right="57"/>
              <w:jc w:val="left"/>
              <w:rPr>
                <w:lang w:eastAsia="zh-CN"/>
              </w:rPr>
            </w:pPr>
          </w:p>
        </w:tc>
      </w:tr>
      <w:tr w:rsidR="00220760" w14:paraId="2A10DD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A32C" w14:textId="77777777"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AE957E"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19A9D9B1" w14:textId="77777777" w:rsidR="00220760" w:rsidRDefault="008B3F07">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3"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14:paraId="241129C1" w14:textId="77777777" w:rsidR="00220760" w:rsidRDefault="00220760">
            <w:pPr>
              <w:pStyle w:val="TAC"/>
              <w:spacing w:before="20" w:after="20"/>
              <w:ind w:left="57" w:right="57"/>
              <w:jc w:val="left"/>
              <w:rPr>
                <w:rFonts w:eastAsia="PMingLiU"/>
                <w:lang w:eastAsia="zh-TW"/>
              </w:rPr>
            </w:pPr>
          </w:p>
          <w:p w14:paraId="417B8B68" w14:textId="77777777" w:rsidR="00220760" w:rsidRDefault="008B3F07">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3B9FFAC2" w14:textId="77777777" w:rsidR="00220760" w:rsidRDefault="00220760">
            <w:pPr>
              <w:pStyle w:val="TAC"/>
              <w:spacing w:before="20" w:after="20"/>
              <w:ind w:left="57" w:right="57"/>
              <w:jc w:val="left"/>
            </w:pPr>
          </w:p>
          <w:p w14:paraId="0363C67D" w14:textId="77777777" w:rsidR="00220760" w:rsidRDefault="008B3F07">
            <w:pPr>
              <w:pStyle w:val="TAC"/>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14:paraId="25C24D01" w14:textId="77777777" w:rsidR="00220760" w:rsidRDefault="00220760">
            <w:pPr>
              <w:pStyle w:val="TAC"/>
              <w:spacing w:before="20" w:after="20"/>
              <w:ind w:left="57" w:right="57"/>
              <w:jc w:val="left"/>
              <w:rPr>
                <w:rFonts w:eastAsia="PMingLiU"/>
                <w:lang w:eastAsia="zh-TW"/>
              </w:rPr>
            </w:pPr>
          </w:p>
        </w:tc>
      </w:tr>
      <w:tr w:rsidR="00220760" w14:paraId="1110B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148"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6370F90C" w14:textId="77777777" w:rsidR="00220760" w:rsidRDefault="008B3F07">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000F1ECD" w14:textId="77777777" w:rsidR="00220760" w:rsidRDefault="008B3F07">
            <w:pPr>
              <w:pStyle w:val="TAC"/>
              <w:spacing w:before="20" w:after="20"/>
              <w:ind w:left="57" w:right="57"/>
              <w:jc w:val="left"/>
              <w:rPr>
                <w:rFonts w:eastAsia="SimSun"/>
                <w:lang w:eastAsia="zh-CN"/>
              </w:rPr>
            </w:pPr>
            <w:r>
              <w:rPr>
                <w:rFonts w:eastAsia="SimSun"/>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5F1D3EFD" w14:textId="77777777" w:rsidR="00220760" w:rsidRDefault="008B3F07">
            <w:pPr>
              <w:pStyle w:val="TAC"/>
              <w:spacing w:before="20" w:after="20"/>
              <w:ind w:left="57" w:right="57"/>
              <w:jc w:val="left"/>
              <w:rPr>
                <w:rFonts w:eastAsia="SimSun"/>
                <w:lang w:eastAsia="zh-CN"/>
              </w:rPr>
            </w:pPr>
            <w:r>
              <w:rPr>
                <w:rFonts w:eastAsia="SimSun"/>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000669AD" w14:textId="77777777" w:rsidR="00220760" w:rsidRDefault="008B3F07">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220760" w14:paraId="6754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E9283" w14:textId="77777777" w:rsidR="00220760" w:rsidRDefault="008B3F07">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14:paraId="6C37787C" w14:textId="77777777" w:rsidR="00220760" w:rsidRDefault="008B3F07">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27160CF5" w14:textId="77777777" w:rsidR="00220760" w:rsidRDefault="008B3F07">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14:paraId="13FBD9AA" w14:textId="77777777" w:rsidR="00220760" w:rsidRDefault="00220760">
            <w:pPr>
              <w:pStyle w:val="TAC"/>
              <w:spacing w:before="20" w:after="20"/>
              <w:ind w:left="57" w:right="57"/>
              <w:jc w:val="left"/>
              <w:rPr>
                <w:rFonts w:eastAsia="Malgun Gothic"/>
              </w:rPr>
            </w:pPr>
          </w:p>
          <w:p w14:paraId="3FDA0D40" w14:textId="77777777" w:rsidR="00220760" w:rsidRDefault="008B3F07">
            <w:pPr>
              <w:pStyle w:val="TAC"/>
              <w:spacing w:before="20" w:after="20"/>
              <w:ind w:left="57" w:right="57"/>
              <w:jc w:val="left"/>
              <w:rPr>
                <w:rFonts w:eastAsia="Malgun Gothic"/>
              </w:rPr>
            </w:pPr>
            <w:r>
              <w:rPr>
                <w:rFonts w:eastAsia="Malgun Gothic" w:hint="eastAsia"/>
              </w:rPr>
              <w:t>First we need to know which description is correct in order that RAN2 know how this functionality is implemented in the ASN.1.</w:t>
            </w:r>
          </w:p>
          <w:p w14:paraId="2B3B1676" w14:textId="77777777" w:rsidR="00220760" w:rsidRDefault="008B3F07">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14:paraId="14D967EA" w14:textId="77777777" w:rsidR="00220760" w:rsidRDefault="008B3F07">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CSI-ResourceConfig or in NZP-CSI-RS-ResourceSet; or</w:t>
            </w:r>
          </w:p>
          <w:p w14:paraId="73743493" w14:textId="77777777" w:rsidR="00220760" w:rsidRDefault="008B3F07">
            <w:pPr>
              <w:pStyle w:val="TAC"/>
              <w:numPr>
                <w:ilvl w:val="0"/>
                <w:numId w:val="11"/>
              </w:numPr>
              <w:spacing w:before="20" w:after="20"/>
              <w:ind w:right="57"/>
              <w:jc w:val="left"/>
              <w:rPr>
                <w:rFonts w:eastAsia="Malgun Gothic"/>
              </w:rPr>
            </w:pPr>
            <w:r>
              <w:rPr>
                <w:lang w:eastAsia="zh-CN"/>
              </w:rPr>
              <w:t>Under the CSI-AssociatedReportConfigInfo; or</w:t>
            </w:r>
          </w:p>
          <w:p w14:paraId="4C11F0ED" w14:textId="77777777" w:rsidR="00220760" w:rsidRDefault="008B3F07">
            <w:pPr>
              <w:pStyle w:val="TAC"/>
              <w:spacing w:before="20" w:after="20"/>
              <w:ind w:left="57" w:right="57"/>
              <w:jc w:val="left"/>
              <w:rPr>
                <w:lang w:eastAsia="zh-CN"/>
              </w:rPr>
            </w:pPr>
            <w:r>
              <w:rPr>
                <w:lang w:eastAsia="zh-CN"/>
              </w:rPr>
              <w:t>New RRC IE</w:t>
            </w:r>
          </w:p>
        </w:tc>
      </w:tr>
      <w:tr w:rsidR="00220760" w14:paraId="69E0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168E" w14:textId="77777777" w:rsidR="00220760" w:rsidRDefault="008B3F07">
            <w:pPr>
              <w:pStyle w:val="TAC"/>
              <w:spacing w:before="20" w:after="20"/>
              <w:ind w:left="57" w:right="57"/>
              <w:jc w:val="left"/>
              <w:rPr>
                <w:lang w:eastAsia="zh-CN"/>
              </w:rPr>
            </w:pPr>
            <w:r>
              <w:rPr>
                <w:rFonts w:eastAsia="SimSun"/>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0E0FFFCF" w14:textId="77777777" w:rsidR="00220760" w:rsidRDefault="008B3F07">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16D560D9" w14:textId="77777777" w:rsidR="00220760" w:rsidRDefault="008B3F07">
            <w:pPr>
              <w:pStyle w:val="TAC"/>
              <w:spacing w:before="20" w:after="20"/>
              <w:ind w:left="57" w:right="57"/>
              <w:jc w:val="left"/>
              <w:rPr>
                <w:rFonts w:eastAsia="SimSun"/>
                <w:lang w:eastAsia="zh-CN"/>
              </w:rPr>
            </w:pPr>
            <w:r>
              <w:rPr>
                <w:rFonts w:eastAsia="SimSun"/>
                <w:lang w:eastAsia="zh-CN"/>
              </w:rPr>
              <w:t>In RAN1 excel line #26 they mentioned the required ApplyTCI-State-r17-DLList is fo</w:t>
            </w:r>
            <w:r>
              <w:rPr>
                <w:rFonts w:eastAsia="SimSun"/>
                <w:b/>
                <w:lang w:eastAsia="zh-CN"/>
              </w:rPr>
              <w:t>r ‘a list of the resource and/or resource set ID of the RS(s) which share the same indicated Rel-17 TCI state as UE-dedicated reception on PDSCH and for UE-dedicated reception on all or subset of CORESETs in a CC’</w:t>
            </w:r>
          </w:p>
          <w:p w14:paraId="12F12499" w14:textId="77777777" w:rsidR="00220760" w:rsidRDefault="008B3F07">
            <w:pPr>
              <w:pStyle w:val="TAC"/>
              <w:spacing w:before="20" w:after="20"/>
              <w:ind w:left="57" w:right="57"/>
              <w:jc w:val="left"/>
              <w:rPr>
                <w:rFonts w:eastAsia="SimSun"/>
                <w:lang w:eastAsia="zh-CN"/>
              </w:rPr>
            </w:pPr>
            <w:r>
              <w:rPr>
                <w:rFonts w:eastAsia="SimSun"/>
                <w:lang w:eastAsia="zh-CN"/>
              </w:rPr>
              <w:t>So it looks like we should define such as list, in which the corresponding resource or resource set IDs are included.</w:t>
            </w:r>
          </w:p>
          <w:p w14:paraId="4815CB29" w14:textId="77777777" w:rsidR="00220760" w:rsidRDefault="00220760">
            <w:pPr>
              <w:pStyle w:val="TAC"/>
              <w:spacing w:before="20" w:after="20"/>
              <w:ind w:left="57" w:right="57"/>
              <w:jc w:val="left"/>
              <w:rPr>
                <w:rFonts w:eastAsia="SimSun"/>
                <w:lang w:eastAsia="zh-CN"/>
              </w:rPr>
            </w:pPr>
          </w:p>
          <w:p w14:paraId="071FCBF9" w14:textId="77777777" w:rsidR="00220760" w:rsidRDefault="008B3F07">
            <w:pPr>
              <w:pStyle w:val="TAC"/>
              <w:spacing w:before="20" w:after="20"/>
              <w:ind w:left="57" w:right="57"/>
              <w:jc w:val="left"/>
              <w:rPr>
                <w:rFonts w:eastAsia="SimSun"/>
                <w:lang w:eastAsia="zh-CN"/>
              </w:rPr>
            </w:pPr>
            <w:r>
              <w:rPr>
                <w:rFonts w:eastAsia="SimSun"/>
                <w:lang w:eastAsia="zh-CN"/>
              </w:rPr>
              <w:t xml:space="preserve">Unless we found an issue we prefer to follow the R1 request to define an explicit ApplyTCI-State-r17-DLLis. </w:t>
            </w:r>
          </w:p>
        </w:tc>
      </w:tr>
      <w:tr w:rsidR="00220760" w14:paraId="32C81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AE8B5"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6A9E56CC" w14:textId="77777777"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5774B171"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220760" w14:paraId="2BDA1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C0BC"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14:paraId="7152B99F"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14:paraId="0DA7F3FD" w14:textId="77777777" w:rsidR="00787CF9" w:rsidRDefault="00787CF9" w:rsidP="00787CF9">
            <w:pPr>
              <w:pStyle w:val="TAC"/>
              <w:spacing w:before="20" w:after="20"/>
              <w:ind w:left="57" w:right="57"/>
              <w:jc w:val="left"/>
              <w:rPr>
                <w:lang w:eastAsia="zh-CN"/>
              </w:rPr>
            </w:pPr>
            <w:r>
              <w:rPr>
                <w:lang w:eastAsia="zh-CN"/>
              </w:rPr>
              <w:t>Possible LS text:</w:t>
            </w:r>
          </w:p>
          <w:p w14:paraId="7F47E1AF" w14:textId="77777777"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CSI-AssociatedReportConfigInfo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14:paraId="03AA004C" w14:textId="77777777" w:rsidR="00220760" w:rsidRPr="00787CF9" w:rsidRDefault="00787CF9" w:rsidP="00787CF9">
            <w:pPr>
              <w:pStyle w:val="TAC"/>
              <w:spacing w:before="20" w:after="20"/>
              <w:ind w:left="57" w:right="57"/>
              <w:jc w:val="left"/>
              <w:rPr>
                <w:rFonts w:eastAsia="SimSun"/>
                <w:lang w:eastAsia="zh-CN"/>
              </w:rPr>
            </w:pPr>
            <w:r>
              <w:rPr>
                <w:lang w:eastAsia="zh-CN"/>
              </w:rPr>
              <w:t>RAN2 asks RAN1 whether this is aligned with RAN1 design.</w:t>
            </w:r>
          </w:p>
        </w:tc>
      </w:tr>
      <w:tr w:rsidR="00EE7F71" w14:paraId="4D2E6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581F9" w14:textId="31147C9A" w:rsidR="00EE7F71" w:rsidRDefault="00EE7F71" w:rsidP="00EE7F71">
            <w:pPr>
              <w:pStyle w:val="TAC"/>
              <w:spacing w:before="20" w:after="20"/>
              <w:ind w:left="57" w:right="57"/>
              <w:jc w:val="left"/>
              <w:rPr>
                <w:rFonts w:eastAsia="Malgun Gothic"/>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6AB82304" w14:textId="79FCEBB2" w:rsidR="00EE7F71" w:rsidRDefault="00EE7F71" w:rsidP="00EE7F71">
            <w:pPr>
              <w:pStyle w:val="TAC"/>
              <w:spacing w:before="20" w:after="20"/>
              <w:ind w:left="57" w:right="57"/>
              <w:jc w:val="left"/>
              <w:rPr>
                <w:rFonts w:eastAsia="Malgun Gothic"/>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3524506E" w14:textId="76EAFE00" w:rsidR="00EE7F71" w:rsidRDefault="00EE7F71" w:rsidP="00EE7F71">
            <w:pPr>
              <w:pStyle w:val="TAC"/>
              <w:spacing w:before="20" w:after="20"/>
              <w:ind w:left="57" w:right="57"/>
              <w:jc w:val="left"/>
              <w:rPr>
                <w:rFonts w:eastAsia="Malgun Gothic"/>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EE7F71" w14:paraId="5C3337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8AB1D" w14:textId="4A8F3B4A" w:rsidR="00EE7F71" w:rsidRDefault="00022F0D" w:rsidP="00EE7F71">
            <w:pPr>
              <w:pStyle w:val="TAC"/>
              <w:spacing w:before="20" w:after="20"/>
              <w:ind w:left="57" w:right="57"/>
              <w:jc w:val="left"/>
              <w:rPr>
                <w:lang w:eastAsia="zh-CN"/>
              </w:rPr>
            </w:pPr>
            <w:r>
              <w:rPr>
                <w:rFonts w:hint="eastAsia"/>
                <w:lang w:eastAsia="zh-CN"/>
              </w:rPr>
              <w:t>v</w:t>
            </w:r>
            <w:r>
              <w:rPr>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0F791E47" w14:textId="42EE46FA" w:rsidR="00EE7F71" w:rsidRDefault="00B63594" w:rsidP="00EE7F71">
            <w:pPr>
              <w:pStyle w:val="TAC"/>
              <w:spacing w:before="20" w:after="20"/>
              <w:ind w:left="57" w:right="57"/>
              <w:jc w:val="left"/>
              <w:rPr>
                <w:lang w:eastAsia="zh-CN"/>
              </w:rPr>
            </w:pPr>
            <w:r>
              <w:rPr>
                <w:rFonts w:hint="eastAsia"/>
                <w:lang w:eastAsia="zh-CN"/>
              </w:rPr>
              <w:t>S</w:t>
            </w:r>
            <w:r>
              <w:rPr>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48B39C0" w14:textId="3E03C923" w:rsidR="00B63594" w:rsidRPr="00B63594" w:rsidRDefault="00B63594" w:rsidP="00735D82">
            <w:pPr>
              <w:pStyle w:val="TAC"/>
              <w:spacing w:before="20" w:after="20"/>
              <w:ind w:left="57" w:right="57"/>
              <w:jc w:val="left"/>
              <w:rPr>
                <w:lang w:eastAsia="zh-CN"/>
              </w:rPr>
            </w:pPr>
            <w:r>
              <w:rPr>
                <w:rFonts w:hint="eastAsia"/>
                <w:lang w:eastAsia="zh-CN"/>
              </w:rPr>
              <w:t>I</w:t>
            </w:r>
            <w:r>
              <w:rPr>
                <w:lang w:eastAsia="zh-CN"/>
              </w:rPr>
              <w:t>n general, we share the similar view as Huawei. We need to confirm with RAN1 that it is not applied to resource level or resource set level</w:t>
            </w:r>
            <w:r w:rsidR="00735D82">
              <w:rPr>
                <w:lang w:eastAsia="zh-CN"/>
              </w:rPr>
              <w:t>, as option 2 is different from RRC excel from RAN1.</w:t>
            </w:r>
          </w:p>
        </w:tc>
      </w:tr>
      <w:tr w:rsidR="00EE7F71" w14:paraId="22621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12831" w14:textId="628F04A1" w:rsidR="00EE7F71" w:rsidRDefault="003C0284" w:rsidP="00EE7F71">
            <w:pPr>
              <w:pStyle w:val="TAC"/>
              <w:spacing w:before="20" w:after="20"/>
              <w:ind w:left="57" w:right="57"/>
              <w:jc w:val="left"/>
              <w:rPr>
                <w:lang w:eastAsia="zh-CN"/>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459F9C6B" w14:textId="0AB8F4C6" w:rsidR="00EE7F71" w:rsidRDefault="0059068F"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17408CB1" w14:textId="69ADAEF7" w:rsidR="00EE7F71" w:rsidRDefault="00B46CEF" w:rsidP="00EE7F71">
            <w:pPr>
              <w:pStyle w:val="TAC"/>
              <w:spacing w:before="20" w:after="20"/>
              <w:ind w:left="57" w:right="57"/>
              <w:jc w:val="left"/>
              <w:rPr>
                <w:lang w:eastAsia="zh-CN"/>
              </w:rPr>
            </w:pPr>
            <w:r>
              <w:rPr>
                <w:lang w:eastAsia="zh-CN"/>
              </w:rPr>
              <w:t>As RAN1 indicates “</w:t>
            </w:r>
            <w:r w:rsidRPr="00B46CEF">
              <w:rPr>
                <w:lang w:eastAsia="zh-CN"/>
              </w:rPr>
              <w:t>Exact design including whether an explicit RRC parameter is needed or not is up to RAN2.</w:t>
            </w:r>
            <w:r>
              <w:rPr>
                <w:lang w:eastAsia="zh-CN"/>
              </w:rPr>
              <w:t xml:space="preserve">”, we are fine with the current proposal, and we can double check whether it’s aligned with RAN1 intention. </w:t>
            </w:r>
          </w:p>
        </w:tc>
      </w:tr>
      <w:tr w:rsidR="00EE7F71" w14:paraId="5FD8A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DCCBA" w14:textId="53329790" w:rsidR="00EE7F71" w:rsidRDefault="00B5395B" w:rsidP="00EE7F7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8E3BFAF" w14:textId="7EBD81AE" w:rsidR="00EE7F71" w:rsidRDefault="00B5395B"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243D5453" w14:textId="1317BEFB" w:rsidR="00EE7F71" w:rsidRDefault="003A4939" w:rsidP="00EE7F71">
            <w:pPr>
              <w:pStyle w:val="TAC"/>
              <w:spacing w:before="20" w:after="20"/>
              <w:ind w:left="57" w:right="57"/>
              <w:jc w:val="left"/>
              <w:rPr>
                <w:lang w:eastAsia="zh-CN"/>
              </w:rPr>
            </w:pPr>
            <w:r>
              <w:rPr>
                <w:lang w:eastAsia="zh-CN"/>
              </w:rPr>
              <w:t>It is fine to confirm with RAN1 on the discrepancy mentioned by others if we end up sending an LS to RAN1.</w:t>
            </w:r>
          </w:p>
        </w:tc>
      </w:tr>
      <w:tr w:rsidR="00EE7F71" w14:paraId="45838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293D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49ECF69"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87D859" w14:textId="77777777" w:rsidR="00EE7F71" w:rsidRDefault="00EE7F71" w:rsidP="00EE7F71">
            <w:pPr>
              <w:pStyle w:val="TAC"/>
              <w:spacing w:before="20" w:after="20"/>
              <w:ind w:left="57" w:right="57"/>
              <w:jc w:val="left"/>
              <w:rPr>
                <w:lang w:eastAsia="zh-CN"/>
              </w:rPr>
            </w:pPr>
          </w:p>
        </w:tc>
      </w:tr>
      <w:tr w:rsidR="00EE7F71" w14:paraId="22D5AA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A325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0A94218"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8593F13" w14:textId="77777777" w:rsidR="00EE7F71" w:rsidRDefault="00EE7F71" w:rsidP="00EE7F71">
            <w:pPr>
              <w:pStyle w:val="TAC"/>
              <w:spacing w:before="20" w:after="20"/>
              <w:ind w:left="57" w:right="57"/>
              <w:jc w:val="left"/>
              <w:rPr>
                <w:lang w:eastAsia="zh-CN"/>
              </w:rPr>
            </w:pPr>
          </w:p>
        </w:tc>
      </w:tr>
      <w:tr w:rsidR="00EE7F71" w14:paraId="719AB5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C4884"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78A6E750"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04CF8A" w14:textId="77777777" w:rsidR="00EE7F71" w:rsidRDefault="00EE7F71" w:rsidP="00EE7F71">
            <w:pPr>
              <w:pStyle w:val="TAC"/>
              <w:spacing w:before="20" w:after="20"/>
              <w:ind w:left="57" w:right="57"/>
              <w:jc w:val="left"/>
              <w:rPr>
                <w:lang w:eastAsia="zh-CN"/>
              </w:rPr>
            </w:pPr>
          </w:p>
        </w:tc>
      </w:tr>
      <w:tr w:rsidR="00EE7F71" w14:paraId="4F7F8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7E37"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07ADEBE9"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3FFAA6" w14:textId="77777777" w:rsidR="00EE7F71" w:rsidRDefault="00EE7F71" w:rsidP="00EE7F71">
            <w:pPr>
              <w:pStyle w:val="TAC"/>
              <w:spacing w:before="20" w:after="20"/>
              <w:ind w:left="57" w:right="57"/>
              <w:jc w:val="left"/>
              <w:rPr>
                <w:lang w:eastAsia="ja-JP"/>
              </w:rPr>
            </w:pPr>
          </w:p>
        </w:tc>
      </w:tr>
    </w:tbl>
    <w:p w14:paraId="69FF86D2" w14:textId="77777777" w:rsidR="00220760" w:rsidRDefault="00220760"/>
    <w:p w14:paraId="0AE40E85" w14:textId="77777777" w:rsidR="00220760" w:rsidRDefault="008B3F07">
      <w:r>
        <w:br w:type="page"/>
      </w:r>
    </w:p>
    <w:p w14:paraId="6A0DAAD4" w14:textId="77777777" w:rsidR="00220760" w:rsidRDefault="00220760"/>
    <w:p w14:paraId="295F6ECB" w14:textId="77777777" w:rsidR="00220760" w:rsidRDefault="00220760"/>
    <w:p w14:paraId="4D2A2B2D" w14:textId="77777777" w:rsidR="00220760" w:rsidRDefault="008B3F07">
      <w:pPr>
        <w:pStyle w:val="Heading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14:paraId="378A5812"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C7377C" w14:textId="77777777" w:rsidR="00220760" w:rsidRDefault="008B3F07">
            <w:pPr>
              <w:rPr>
                <w:rFonts w:ascii="Arial" w:hAnsi="Arial" w:cs="Arial"/>
                <w:b/>
                <w:bCs/>
                <w:lang w:val="fi-FI" w:eastAsia="fi-FI"/>
              </w:rPr>
            </w:pPr>
            <w:r>
              <w:rPr>
                <w:rFonts w:ascii="Arial" w:hAnsi="Arial" w:cs="Arial"/>
                <w:b/>
                <w:bCs/>
              </w:rPr>
              <w:t>RAN2 Parant IE</w:t>
            </w:r>
          </w:p>
          <w:p w14:paraId="26A87D98" w14:textId="77777777"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E6F920"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F01059" w14:textId="77777777"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7B00A5C" w14:textId="77777777" w:rsidR="00220760" w:rsidRDefault="008B3F07">
            <w:pPr>
              <w:rPr>
                <w:rFonts w:ascii="Arial" w:hAnsi="Arial" w:cs="Arial"/>
                <w:b/>
                <w:bCs/>
                <w:u w:val="single"/>
              </w:rPr>
            </w:pPr>
            <w:r>
              <w:rPr>
                <w:rFonts w:ascii="Arial" w:hAnsi="Arial" w:cs="Arial"/>
                <w:b/>
                <w:bCs/>
                <w:u w:val="single"/>
              </w:rPr>
              <w:t>Comment</w:t>
            </w:r>
          </w:p>
        </w:tc>
      </w:tr>
      <w:tr w:rsidR="00220760" w14:paraId="454F4E5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616CB3" w14:textId="77777777"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93F7C7" w14:textId="77777777" w:rsidR="00220760" w:rsidRDefault="008B3F07">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56496" w14:textId="77777777" w:rsidR="00220760" w:rsidRDefault="008B3F07">
            <w:pPr>
              <w:rPr>
                <w:rFonts w:ascii="Arial" w:hAnsi="Arial" w:cs="Arial"/>
              </w:rPr>
            </w:pPr>
            <w:r>
              <w:rPr>
                <w:rFonts w:ascii="Arial" w:hAnsi="Arial" w:cs="Arial"/>
              </w:rPr>
              <w:t>{0,1}</w:t>
            </w:r>
          </w:p>
          <w:p w14:paraId="3240996C" w14:textId="77777777" w:rsidR="00220760" w:rsidRDefault="00220760">
            <w:pPr>
              <w:rPr>
                <w:rFonts w:ascii="Arial" w:hAnsi="Arial" w:cs="Arial"/>
              </w:rPr>
            </w:pPr>
          </w:p>
          <w:p w14:paraId="734A9049" w14:textId="77777777"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8E2860" w14:textId="77777777" w:rsidR="00220760" w:rsidRDefault="008B3F07">
            <w:pPr>
              <w:rPr>
                <w:rFonts w:ascii="Arial" w:hAnsi="Arial" w:cs="Arial"/>
              </w:rPr>
            </w:pPr>
            <w:r>
              <w:rPr>
                <w:rFonts w:ascii="Arial" w:hAnsi="Arial" w:cs="Arial"/>
              </w:rPr>
              <w:t>Exact design including whether an explicit RRC parameter is needed or not is up to RAN2.</w:t>
            </w:r>
          </w:p>
          <w:p w14:paraId="7EAF950E" w14:textId="77777777" w:rsidR="00220760" w:rsidRDefault="00220760">
            <w:pPr>
              <w:rPr>
                <w:rFonts w:ascii="Arial" w:hAnsi="Arial" w:cs="Arial"/>
              </w:rPr>
            </w:pPr>
          </w:p>
          <w:p w14:paraId="30F64468" w14:textId="77777777" w:rsidR="00220760" w:rsidRDefault="008B3F07">
            <w:pPr>
              <w:rPr>
                <w:rFonts w:ascii="Arial" w:hAnsi="Arial" w:cs="Arial"/>
              </w:rPr>
            </w:pPr>
            <w:r>
              <w:rPr>
                <w:rFonts w:ascii="Arial" w:hAnsi="Arial" w:cs="Arial"/>
              </w:rPr>
              <w:t>Applies only to Rel-17 unified TCI Framework</w:t>
            </w:r>
          </w:p>
          <w:p w14:paraId="72AB093E" w14:textId="77777777" w:rsidR="00220760" w:rsidRDefault="00220760">
            <w:pPr>
              <w:rPr>
                <w:rFonts w:ascii="Arial" w:hAnsi="Arial" w:cs="Arial"/>
              </w:rPr>
            </w:pPr>
          </w:p>
          <w:p w14:paraId="268E89F5" w14:textId="77777777" w:rsidR="00220760" w:rsidRDefault="008B3F07">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E7D9E14" w14:textId="77777777" w:rsidR="00220760" w:rsidRDefault="00220760"/>
    <w:p w14:paraId="04260E68" w14:textId="77777777" w:rsidR="00220760" w:rsidRDefault="008B3F07">
      <w:pPr>
        <w:rPr>
          <w:sz w:val="24"/>
        </w:rPr>
      </w:pPr>
      <w:r>
        <w:rPr>
          <w:sz w:val="24"/>
        </w:rPr>
        <w:t>Based on the input, it looks like</w:t>
      </w:r>
      <w:r>
        <w:t xml:space="preserve"> a “</w:t>
      </w:r>
      <w:r>
        <w:rPr>
          <w:sz w:val="24"/>
        </w:rPr>
        <w:t>followUnifiedTCIstate-r17             ENUMERATED {enabled} “ can be placed under SRSresourceSet as the following example:</w:t>
      </w:r>
    </w:p>
    <w:p w14:paraId="4303548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F2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srs-ResourceSetId                       SRS-ResourceSetId,</w:t>
      </w:r>
    </w:p>
    <w:p w14:paraId="33B6EB5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B6EDB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613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9114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w:t>
      </w:r>
    </w:p>
    <w:p w14:paraId="4FD8400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361C72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slotOffset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6385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B503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11A4F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aperiodicSRS-ResourceTriggerList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(1..maxNrofSRS-TriggerStates-2))</w:t>
      </w:r>
    </w:p>
    <w:p w14:paraId="11F1DC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7A02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8455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D8415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080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79520DB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E44D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3120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717E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0EAC6A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BA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6FE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5CEDE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{beamManagement, codebook, nonCodebook, antennaSwitching},</w:t>
      </w:r>
    </w:p>
    <w:p w14:paraId="5B204F3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8C2B7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(-202..24)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796CC5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                     PathlossReferenceRS-Config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36CB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srs-PowerControlAdjustmentStates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separateClosedLoop}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5FE72E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8A301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6433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SetupRelease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234D8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438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36766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0C412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D0BDD5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B37428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0DCEF" w14:textId="77777777" w:rsidR="00220760" w:rsidRDefault="00220760"/>
    <w:p w14:paraId="5628A220" w14:textId="77777777" w:rsidR="00220760" w:rsidRDefault="00220760"/>
    <w:p w14:paraId="6FE095A4" w14:textId="77777777" w:rsidR="00220760" w:rsidRDefault="00220760"/>
    <w:p w14:paraId="15D9A3A0" w14:textId="77777777" w:rsidR="00220760" w:rsidRDefault="00220760"/>
    <w:p w14:paraId="5966EC18" w14:textId="77777777" w:rsidR="00220760" w:rsidRDefault="00220760"/>
    <w:p w14:paraId="5C7C2CAF" w14:textId="77777777" w:rsidR="00220760" w:rsidRDefault="00220760"/>
    <w:p w14:paraId="22CB18DB" w14:textId="77777777" w:rsidR="00220760" w:rsidRDefault="00220760"/>
    <w:p w14:paraId="648556E2" w14:textId="77777777" w:rsidR="00220760" w:rsidRDefault="00220760"/>
    <w:p w14:paraId="6A630752" w14:textId="77777777" w:rsidR="00220760" w:rsidRDefault="00220760"/>
    <w:p w14:paraId="741CD237" w14:textId="77777777" w:rsidR="00220760" w:rsidRDefault="00220760"/>
    <w:p w14:paraId="10B98ABC" w14:textId="77777777" w:rsidR="00220760" w:rsidRDefault="008B3F07">
      <w:pPr>
        <w:rPr>
          <w:b/>
          <w:bCs/>
          <w:sz w:val="24"/>
          <w:szCs w:val="24"/>
        </w:rPr>
      </w:pPr>
      <w:r>
        <w:rPr>
          <w:b/>
          <w:bCs/>
          <w:sz w:val="24"/>
          <w:szCs w:val="24"/>
        </w:rPr>
        <w:t>Q5: Do companies agree with placing a “followUnifiedTCIstate-r17             ENUMERATED {enabled} “ under IE SRSresourceSet?</w:t>
      </w:r>
    </w:p>
    <w:p w14:paraId="390C006D"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3C4946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91CEF"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7AD4D"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050D1" w14:textId="77777777" w:rsidR="00220760" w:rsidRDefault="008B3F07">
            <w:pPr>
              <w:pStyle w:val="TAH"/>
              <w:spacing w:before="20" w:after="20"/>
              <w:ind w:left="57" w:right="57"/>
              <w:jc w:val="left"/>
            </w:pPr>
            <w:r>
              <w:t>Comment</w:t>
            </w:r>
          </w:p>
        </w:tc>
      </w:tr>
      <w:tr w:rsidR="00220760" w14:paraId="3B5F9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300CBC"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8656595" w14:textId="77777777"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4F6E471" w14:textId="77777777" w:rsidR="00220760" w:rsidRDefault="008B3F07">
            <w:pPr>
              <w:pStyle w:val="TAC"/>
              <w:spacing w:before="20" w:after="20"/>
              <w:ind w:left="57" w:right="57"/>
              <w:jc w:val="left"/>
              <w:rPr>
                <w:lang w:eastAsia="zh-CN"/>
              </w:rPr>
            </w:pPr>
            <w:r>
              <w:rPr>
                <w:lang w:eastAsia="zh-CN"/>
              </w:rPr>
              <w:t>that parameter is needed at all.</w:t>
            </w:r>
          </w:p>
          <w:p w14:paraId="5EA67853" w14:textId="77777777" w:rsidR="00220760" w:rsidRDefault="00220760">
            <w:pPr>
              <w:pStyle w:val="TAC"/>
              <w:spacing w:before="20" w:after="20"/>
              <w:ind w:left="57" w:right="57"/>
              <w:jc w:val="left"/>
              <w:rPr>
                <w:lang w:eastAsia="zh-CN"/>
              </w:rPr>
            </w:pPr>
          </w:p>
          <w:p w14:paraId="3362E79D" w14:textId="77777777"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745C353E" w14:textId="77777777" w:rsidR="00220760" w:rsidRDefault="00220760">
            <w:pPr>
              <w:pStyle w:val="TAC"/>
              <w:spacing w:before="20" w:after="20"/>
              <w:ind w:left="57" w:right="57"/>
              <w:jc w:val="left"/>
              <w:rPr>
                <w:lang w:eastAsia="zh-CN"/>
              </w:rPr>
            </w:pPr>
          </w:p>
          <w:p w14:paraId="1073891B" w14:textId="77777777" w:rsidR="00220760" w:rsidRDefault="008B3F07">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220760" w14:paraId="3F64655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DB19BD"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C774F22" w14:textId="77777777"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6823C5A2" w14:textId="77777777"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F61C27A" w14:textId="77777777" w:rsidR="00220760" w:rsidRDefault="00220760">
            <w:pPr>
              <w:pStyle w:val="TAC"/>
              <w:spacing w:before="20" w:after="20"/>
              <w:ind w:left="57" w:right="57"/>
              <w:jc w:val="left"/>
              <w:rPr>
                <w:lang w:eastAsia="zh-CN"/>
              </w:rPr>
            </w:pPr>
          </w:p>
          <w:p w14:paraId="246E8801" w14:textId="77777777" w:rsidR="00220760" w:rsidRDefault="008B3F07">
            <w:pPr>
              <w:pStyle w:val="TAC"/>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Pr>
                <w:color w:val="FF0000"/>
                <w:lang w:eastAsia="zh-CN"/>
              </w:rPr>
              <w:t>followUnifiedTCIstateSRS</w:t>
            </w:r>
            <w:r>
              <w:rPr>
                <w:lang w:eastAsia="zh-CN"/>
              </w:rPr>
              <w:t xml:space="preserve">-r17) to be aligned with RAN1 parameter list? </w:t>
            </w:r>
          </w:p>
        </w:tc>
      </w:tr>
      <w:tr w:rsidR="00220760" w14:paraId="4BDA55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91297B"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20F109DC"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A13FCE9" w14:textId="77777777" w:rsidR="00220760" w:rsidRDefault="00220760">
            <w:pPr>
              <w:pStyle w:val="TAC"/>
              <w:spacing w:before="20" w:after="20"/>
              <w:ind w:left="57" w:right="57"/>
              <w:jc w:val="left"/>
              <w:rPr>
                <w:rFonts w:eastAsia="PMingLiU"/>
                <w:lang w:eastAsia="zh-TW"/>
              </w:rPr>
            </w:pPr>
          </w:p>
        </w:tc>
      </w:tr>
      <w:tr w:rsidR="00220760" w14:paraId="6C6610C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200AEB4" w14:textId="77777777"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3F3AEF74"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3011A98" w14:textId="77777777" w:rsidR="00220760" w:rsidRDefault="00220760">
            <w:pPr>
              <w:pStyle w:val="TAC"/>
              <w:spacing w:before="20" w:after="20"/>
              <w:ind w:left="57" w:right="57"/>
              <w:jc w:val="left"/>
              <w:rPr>
                <w:lang w:eastAsia="zh-CN"/>
              </w:rPr>
            </w:pPr>
          </w:p>
        </w:tc>
      </w:tr>
      <w:tr w:rsidR="00220760" w14:paraId="7510C6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9FBC01"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4FC2DEE" w14:textId="77777777" w:rsidR="00220760" w:rsidRDefault="008B3F07">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397AECD0" w14:textId="77777777" w:rsidR="00220760" w:rsidRDefault="008B3F07">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3BDBA9E0" w14:textId="77777777" w:rsidR="00220760" w:rsidRDefault="008B3F07">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220760" w14:paraId="65AFFE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A39014"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0DB1B04"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50A85ACB" w14:textId="77777777" w:rsidR="00220760" w:rsidRDefault="00220760">
            <w:pPr>
              <w:pStyle w:val="TAC"/>
              <w:spacing w:before="20" w:after="20"/>
              <w:ind w:left="57" w:right="57"/>
              <w:jc w:val="left"/>
              <w:rPr>
                <w:lang w:eastAsia="zh-CN"/>
              </w:rPr>
            </w:pPr>
          </w:p>
        </w:tc>
      </w:tr>
      <w:tr w:rsidR="00220760" w14:paraId="2E69DE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83B02"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B8C915F" w14:textId="77777777" w:rsidR="00220760" w:rsidRDefault="008B3F07">
            <w:pPr>
              <w:pStyle w:val="TAC"/>
              <w:spacing w:before="20" w:after="20"/>
              <w:ind w:left="57" w:right="57"/>
              <w:jc w:val="left"/>
              <w:rPr>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AB1B498" w14:textId="77777777" w:rsidR="00220760" w:rsidRDefault="00220760">
            <w:pPr>
              <w:pStyle w:val="TAC"/>
              <w:spacing w:before="20" w:after="20"/>
              <w:ind w:left="57" w:right="57"/>
              <w:jc w:val="left"/>
              <w:rPr>
                <w:lang w:eastAsia="zh-CN"/>
              </w:rPr>
            </w:pPr>
          </w:p>
        </w:tc>
      </w:tr>
      <w:tr w:rsidR="00220760" w14:paraId="09DE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96E41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DB8A46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F88457B" w14:textId="77777777" w:rsidR="00220760" w:rsidRDefault="00220760">
            <w:pPr>
              <w:pStyle w:val="TAC"/>
              <w:spacing w:before="20" w:after="20"/>
              <w:ind w:left="57" w:right="57"/>
              <w:jc w:val="left"/>
              <w:rPr>
                <w:lang w:eastAsia="zh-CN"/>
              </w:rPr>
            </w:pPr>
          </w:p>
        </w:tc>
      </w:tr>
      <w:tr w:rsidR="00220760" w14:paraId="2A637CB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B81D59"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164ABBB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C105A42" w14:textId="77777777" w:rsidR="00220760" w:rsidRDefault="00220760">
            <w:pPr>
              <w:pStyle w:val="TAC"/>
              <w:spacing w:before="20" w:after="20"/>
              <w:ind w:left="57" w:right="57"/>
              <w:jc w:val="left"/>
              <w:rPr>
                <w:lang w:eastAsia="zh-CN"/>
              </w:rPr>
            </w:pPr>
          </w:p>
        </w:tc>
      </w:tr>
      <w:tr w:rsidR="00220760" w14:paraId="2C3062C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3E05B" w14:textId="77777777" w:rsidR="00220760" w:rsidRPr="008C1F50" w:rsidRDefault="008C1F50">
            <w:pPr>
              <w:pStyle w:val="TAC"/>
              <w:spacing w:before="20" w:after="20"/>
              <w:ind w:left="57" w:right="57"/>
              <w:jc w:val="left"/>
              <w:rPr>
                <w:rFonts w:eastAsia="SimSun"/>
                <w:lang w:eastAsia="zh-CN"/>
              </w:rPr>
            </w:pPr>
            <w:r>
              <w:rPr>
                <w:rFonts w:eastAsia="SimSun"/>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14:paraId="20B2CA2B"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6029590" w14:textId="77777777" w:rsidR="00220760" w:rsidRDefault="00220760">
            <w:pPr>
              <w:pStyle w:val="TAC"/>
              <w:spacing w:before="20" w:after="20"/>
              <w:ind w:left="57" w:right="57"/>
              <w:jc w:val="left"/>
              <w:rPr>
                <w:rFonts w:eastAsia="Malgun Gothic"/>
              </w:rPr>
            </w:pPr>
          </w:p>
        </w:tc>
      </w:tr>
      <w:tr w:rsidR="00EE7F71" w14:paraId="09FFD4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4AE966" w14:textId="3FC4BC4D"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FE8DE38" w14:textId="7978AF95"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3A20753" w14:textId="25F4F0A0" w:rsidR="00EE7F71" w:rsidRDefault="00EE7F71" w:rsidP="00EE7F71">
            <w:pPr>
              <w:pStyle w:val="TAC"/>
              <w:spacing w:before="20" w:after="20"/>
              <w:ind w:left="57" w:right="57"/>
              <w:jc w:val="left"/>
              <w:rPr>
                <w:lang w:eastAsia="zh-CN"/>
              </w:rPr>
            </w:pPr>
            <w:r>
              <w:rPr>
                <w:lang w:eastAsia="zh-CN"/>
              </w:rPr>
              <w:t>As with other "marking" parameters: The RAN1 intent seems to be to indicate that some SRS resource sets follow unified TCI state and some do not. So why is that needed, what does it accomplish and does it create some restrictions for the RAN2 configuration?</w:t>
            </w:r>
          </w:p>
        </w:tc>
      </w:tr>
      <w:tr w:rsidR="00EE7F71" w14:paraId="58194BA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786780" w14:textId="54F36841" w:rsidR="00EE7F71" w:rsidRDefault="002879F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4427579E" w14:textId="295DD128" w:rsidR="00EE7F71" w:rsidRDefault="002879F2"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4591221" w14:textId="5BDBCDB5" w:rsidR="00EE7F71" w:rsidRDefault="00C157F8" w:rsidP="00EE7F71">
            <w:pPr>
              <w:pStyle w:val="TAC"/>
              <w:spacing w:before="20" w:after="20"/>
              <w:ind w:left="57" w:right="57"/>
              <w:jc w:val="left"/>
              <w:rPr>
                <w:lang w:eastAsia="zh-CN"/>
              </w:rPr>
            </w:pPr>
            <w:r>
              <w:rPr>
                <w:rFonts w:hint="eastAsia"/>
                <w:lang w:eastAsia="zh-CN"/>
              </w:rPr>
              <w:t>W</w:t>
            </w:r>
            <w:r>
              <w:rPr>
                <w:lang w:eastAsia="zh-CN"/>
              </w:rPr>
              <w:t xml:space="preserve">e are fine to add this parameter in SRS resource level. </w:t>
            </w:r>
          </w:p>
        </w:tc>
      </w:tr>
      <w:tr w:rsidR="00EE7F71" w14:paraId="3D99429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778946" w14:textId="33BCD738" w:rsidR="00EE7F71" w:rsidRDefault="00750240"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4DDA3332" w14:textId="0FC979A4" w:rsidR="00EE7F71" w:rsidRDefault="00D442D0"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6EAED2A" w14:textId="77777777" w:rsidR="00EE7F71" w:rsidRDefault="00EE7F71" w:rsidP="00EE7F71">
            <w:pPr>
              <w:pStyle w:val="TAC"/>
              <w:spacing w:before="20" w:after="20"/>
              <w:ind w:left="57" w:right="57"/>
              <w:jc w:val="left"/>
              <w:rPr>
                <w:lang w:eastAsia="zh-CN"/>
              </w:rPr>
            </w:pPr>
          </w:p>
        </w:tc>
      </w:tr>
      <w:tr w:rsidR="00EE7F71" w14:paraId="47BE8A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9C8EFF" w14:textId="405ADFCF"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02694F2" w14:textId="4A825767" w:rsidR="00EE7F71" w:rsidRDefault="003A493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32CC641" w14:textId="77777777" w:rsidR="00EE7F71" w:rsidRDefault="00EE7F71" w:rsidP="00EE7F71">
            <w:pPr>
              <w:pStyle w:val="TAC"/>
              <w:spacing w:before="20" w:after="20"/>
              <w:ind w:left="57" w:right="57"/>
              <w:jc w:val="left"/>
              <w:rPr>
                <w:lang w:eastAsia="zh-CN"/>
              </w:rPr>
            </w:pPr>
          </w:p>
        </w:tc>
      </w:tr>
      <w:tr w:rsidR="00EE7F71" w14:paraId="4485CCD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CA8AE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40592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A7EEEE" w14:textId="77777777" w:rsidR="00EE7F71" w:rsidRDefault="00EE7F71" w:rsidP="00EE7F71">
            <w:pPr>
              <w:pStyle w:val="TAC"/>
              <w:spacing w:before="20" w:after="20"/>
              <w:ind w:left="57" w:right="57"/>
              <w:jc w:val="left"/>
              <w:rPr>
                <w:lang w:eastAsia="zh-CN"/>
              </w:rPr>
            </w:pPr>
          </w:p>
        </w:tc>
      </w:tr>
      <w:tr w:rsidR="00EE7F71" w14:paraId="6A2BF9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0F5C2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44ED8B3"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6FDC1C06" w14:textId="77777777" w:rsidR="00EE7F71" w:rsidRDefault="00EE7F71" w:rsidP="00EE7F71">
            <w:pPr>
              <w:pStyle w:val="TAC"/>
              <w:spacing w:before="20" w:after="20"/>
              <w:ind w:left="57" w:right="57"/>
              <w:jc w:val="left"/>
              <w:rPr>
                <w:lang w:eastAsia="zh-CN"/>
              </w:rPr>
            </w:pPr>
          </w:p>
        </w:tc>
      </w:tr>
      <w:tr w:rsidR="00EE7F71" w14:paraId="24FE47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12961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8146C02"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2807466" w14:textId="77777777" w:rsidR="00EE7F71" w:rsidRDefault="00EE7F71" w:rsidP="00EE7F71">
            <w:pPr>
              <w:pStyle w:val="TAC"/>
              <w:spacing w:before="20" w:after="20"/>
              <w:ind w:left="57" w:right="57"/>
              <w:jc w:val="left"/>
              <w:rPr>
                <w:lang w:eastAsia="ja-JP"/>
              </w:rPr>
            </w:pPr>
          </w:p>
        </w:tc>
      </w:tr>
    </w:tbl>
    <w:p w14:paraId="4A0C6FB3" w14:textId="77777777" w:rsidR="00220760" w:rsidRDefault="00220760">
      <w:pPr>
        <w:rPr>
          <w:u w:val="single"/>
        </w:rPr>
      </w:pPr>
    </w:p>
    <w:p w14:paraId="5A2600B0" w14:textId="77777777" w:rsidR="00220760" w:rsidRDefault="008B3F07">
      <w:pPr>
        <w:rPr>
          <w:u w:val="single"/>
        </w:rPr>
      </w:pPr>
      <w:r>
        <w:rPr>
          <w:u w:val="single"/>
        </w:rPr>
        <w:br w:type="page"/>
      </w:r>
    </w:p>
    <w:p w14:paraId="7EF557E5" w14:textId="77777777" w:rsidR="00220760" w:rsidRDefault="00220760">
      <w:pPr>
        <w:rPr>
          <w:u w:val="single"/>
        </w:rPr>
      </w:pPr>
    </w:p>
    <w:p w14:paraId="2539E4FA" w14:textId="77777777" w:rsidR="00220760" w:rsidRDefault="008B3F07">
      <w:pPr>
        <w:rPr>
          <w:b/>
          <w:bCs/>
          <w:sz w:val="24"/>
          <w:szCs w:val="24"/>
        </w:rPr>
      </w:pPr>
      <w:r>
        <w:rPr>
          <w:b/>
          <w:bCs/>
          <w:sz w:val="24"/>
          <w:szCs w:val="24"/>
        </w:rPr>
        <w:t>Q6: Do companies think similar parameter is needed for PUCCH? If so, should RAN2 ask about this from RAN1?</w:t>
      </w:r>
    </w:p>
    <w:p w14:paraId="39121D2B"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2FB01AC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7A69F" w14:textId="77777777" w:rsidR="00220760" w:rsidRDefault="008B3F07">
            <w:pPr>
              <w:pStyle w:val="TAH"/>
              <w:spacing w:before="20" w:after="20"/>
              <w:ind w:left="57" w:right="57"/>
              <w:jc w:val="left"/>
            </w:pPr>
            <w:r>
              <w:t>Comment</w:t>
            </w:r>
          </w:p>
        </w:tc>
      </w:tr>
      <w:tr w:rsidR="00220760" w14:paraId="5625F7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FFDEE5"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016BD2D"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36433DA" w14:textId="77777777" w:rsidR="00220760" w:rsidRDefault="008B3F07">
            <w:pPr>
              <w:pStyle w:val="TAC"/>
              <w:spacing w:before="20" w:after="20"/>
              <w:ind w:left="57" w:right="57"/>
              <w:jc w:val="left"/>
              <w:rPr>
                <w:lang w:eastAsia="zh-CN"/>
              </w:rPr>
            </w:pPr>
            <w:r>
              <w:rPr>
                <w:lang w:eastAsia="zh-CN"/>
              </w:rPr>
              <w:t>At least, not based on this parameter. Of course, RAN1 can ask if they want.</w:t>
            </w:r>
          </w:p>
        </w:tc>
      </w:tr>
      <w:tr w:rsidR="00220760" w14:paraId="689109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868B07"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9903D73"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D921733" w14:textId="77777777" w:rsidR="00220760" w:rsidRDefault="008B3F07">
            <w:pPr>
              <w:pStyle w:val="TAC"/>
              <w:spacing w:before="20" w:after="20"/>
              <w:ind w:left="57" w:right="57"/>
              <w:jc w:val="left"/>
              <w:rPr>
                <w:lang w:eastAsia="zh-CN"/>
              </w:rPr>
            </w:pPr>
            <w:r>
              <w:rPr>
                <w:lang w:eastAsia="zh-CN"/>
              </w:rPr>
              <w:t>Agree with Huawei</w:t>
            </w:r>
          </w:p>
        </w:tc>
      </w:tr>
      <w:tr w:rsidR="00220760" w14:paraId="6F027C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16CA71"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8611A08"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0307B99" w14:textId="77777777"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14:paraId="69A6F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6EB46E"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2B0CC4E4" w14:textId="77777777" w:rsidR="00220760" w:rsidRDefault="008B3F0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23EA2C02" w14:textId="77777777" w:rsidR="00220760" w:rsidRDefault="00220760">
            <w:pPr>
              <w:pStyle w:val="TAC"/>
              <w:spacing w:before="20" w:after="20"/>
              <w:ind w:left="57" w:right="57"/>
              <w:jc w:val="left"/>
              <w:rPr>
                <w:rFonts w:eastAsia="PMingLiU"/>
                <w:lang w:eastAsia="zh-TW"/>
              </w:rPr>
            </w:pPr>
          </w:p>
        </w:tc>
      </w:tr>
      <w:tr w:rsidR="00220760" w14:paraId="4287D4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A629D" w14:textId="77777777" w:rsidR="00220760" w:rsidRDefault="008B3F07">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95FCAD" w14:textId="77777777" w:rsidR="00220760" w:rsidRDefault="008B3F07">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14:paraId="420B31F1" w14:textId="77777777" w:rsidR="00220760" w:rsidRDefault="00220760">
            <w:pPr>
              <w:pStyle w:val="TAC"/>
              <w:spacing w:before="20" w:after="20"/>
              <w:ind w:left="57" w:right="57"/>
              <w:jc w:val="left"/>
              <w:rPr>
                <w:lang w:eastAsia="zh-CN"/>
              </w:rPr>
            </w:pPr>
          </w:p>
        </w:tc>
      </w:tr>
      <w:tr w:rsidR="00220760" w14:paraId="1FA36BB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1A6D7"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ECA706E"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747FC35" w14:textId="77777777" w:rsidR="00220760" w:rsidRDefault="008B3F07">
            <w:pPr>
              <w:pStyle w:val="TAC"/>
              <w:spacing w:before="20" w:after="20"/>
              <w:ind w:left="57" w:right="57"/>
              <w:jc w:val="left"/>
              <w:rPr>
                <w:lang w:eastAsia="zh-CN"/>
              </w:rPr>
            </w:pPr>
            <w:r>
              <w:rPr>
                <w:rFonts w:eastAsia="SimSun"/>
                <w:lang w:eastAsia="zh-CN"/>
              </w:rPr>
              <w:t>If RAN1 decided, they would indicate to RAN2 later.</w:t>
            </w:r>
          </w:p>
        </w:tc>
      </w:tr>
      <w:tr w:rsidR="00220760" w14:paraId="01190C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6781F9"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F22665"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60B7AA9C"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220760" w14:paraId="183ACAF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F4C4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118F9E2" w14:textId="77777777"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6370800" w14:textId="77777777" w:rsidR="00220760" w:rsidRDefault="008B3F07">
            <w:pPr>
              <w:pStyle w:val="TAC"/>
              <w:spacing w:before="20" w:after="20"/>
              <w:ind w:left="57" w:right="57"/>
              <w:jc w:val="left"/>
              <w:rPr>
                <w:lang w:eastAsia="zh-CN"/>
              </w:rPr>
            </w:pPr>
            <w:r>
              <w:rPr>
                <w:rFonts w:hint="eastAsia"/>
                <w:lang w:eastAsia="zh-CN"/>
              </w:rPr>
              <w:t>Agree with above companies</w:t>
            </w:r>
          </w:p>
        </w:tc>
      </w:tr>
      <w:tr w:rsidR="00220760" w14:paraId="0350B3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89D7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1D09F059" w14:textId="77777777" w:rsidR="008C1F50" w:rsidRPr="008C1F50" w:rsidRDefault="008C1F50" w:rsidP="008C1F50">
            <w:pPr>
              <w:pStyle w:val="TAC"/>
              <w:spacing w:before="20" w:after="20"/>
              <w:ind w:left="57" w:right="57"/>
              <w:jc w:val="left"/>
              <w:rPr>
                <w:rFonts w:eastAsia="SimSun"/>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156358A" w14:textId="77777777" w:rsidR="00220760" w:rsidRDefault="00220760">
            <w:pPr>
              <w:pStyle w:val="TAC"/>
              <w:spacing w:before="20" w:after="20"/>
              <w:ind w:left="57" w:right="57"/>
              <w:jc w:val="left"/>
              <w:rPr>
                <w:lang w:eastAsia="zh-CN"/>
              </w:rPr>
            </w:pPr>
          </w:p>
        </w:tc>
      </w:tr>
      <w:tr w:rsidR="00EE7F71" w14:paraId="4B0310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92FA2" w14:textId="2A7F9C4F"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7A53916" w14:textId="7C9C40F6" w:rsidR="00EE7F71" w:rsidRDefault="00EE7F71" w:rsidP="00EE7F71">
            <w:pPr>
              <w:pStyle w:val="TAC"/>
              <w:spacing w:before="20" w:after="20"/>
              <w:ind w:left="57" w:right="57"/>
              <w:jc w:val="left"/>
              <w:rPr>
                <w:rFonts w:eastAsia="Malgun Gothic"/>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188BECAB" w14:textId="11751B66" w:rsidR="00EE7F71" w:rsidRDefault="00EE7F71" w:rsidP="00EE7F71">
            <w:pPr>
              <w:pStyle w:val="TAC"/>
              <w:spacing w:before="20" w:after="20"/>
              <w:ind w:left="57" w:right="57"/>
              <w:jc w:val="left"/>
              <w:rPr>
                <w:rFonts w:eastAsia="Malgun Gothic"/>
              </w:rPr>
            </w:pPr>
            <w:r>
              <w:rPr>
                <w:lang w:eastAsia="zh-CN"/>
              </w:rPr>
              <w:t>If we send LS to RAN1, we can also ask this if companies think it's unclear.</w:t>
            </w:r>
          </w:p>
        </w:tc>
      </w:tr>
      <w:tr w:rsidR="00EE7F71" w14:paraId="730303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96F0F6" w14:textId="517ED9B1" w:rsidR="00EE7F71" w:rsidRDefault="00984F5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6CA6E3E8" w14:textId="5AD771E3" w:rsidR="00EE7F71" w:rsidRDefault="00984F52" w:rsidP="00EE7F71">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982339D" w14:textId="3D520315" w:rsidR="00EE7F71" w:rsidRDefault="00984F52" w:rsidP="00EE7F71">
            <w:pPr>
              <w:pStyle w:val="TAC"/>
              <w:spacing w:before="20" w:after="20"/>
              <w:ind w:left="57" w:right="57"/>
              <w:jc w:val="left"/>
              <w:rPr>
                <w:lang w:eastAsia="zh-CN"/>
              </w:rPr>
            </w:pPr>
            <w:r>
              <w:rPr>
                <w:rFonts w:hint="eastAsia"/>
                <w:lang w:eastAsia="zh-CN"/>
              </w:rPr>
              <w:t>No</w:t>
            </w:r>
            <w:r>
              <w:rPr>
                <w:lang w:eastAsia="zh-CN"/>
              </w:rPr>
              <w:t xml:space="preserve"> at least by now, as there is no conclusion in RAN1.</w:t>
            </w:r>
          </w:p>
        </w:tc>
      </w:tr>
      <w:tr w:rsidR="00EE7F71" w14:paraId="00C1282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A81E74" w14:textId="6F342006" w:rsidR="00EE7F71" w:rsidRDefault="004E656E"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2DA533AA" w14:textId="0C00E223" w:rsidR="00EE7F71" w:rsidRDefault="00FC4D6F"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35BBCD56" w14:textId="3A65E768" w:rsidR="00EE7F71" w:rsidRDefault="00347447" w:rsidP="00EE7F71">
            <w:pPr>
              <w:pStyle w:val="TAC"/>
              <w:spacing w:before="20" w:after="20"/>
              <w:ind w:left="57" w:right="57"/>
              <w:jc w:val="left"/>
              <w:rPr>
                <w:lang w:eastAsia="zh-CN"/>
              </w:rPr>
            </w:pPr>
            <w:r>
              <w:rPr>
                <w:lang w:eastAsia="zh-CN"/>
              </w:rPr>
              <w:t>RAN1 will inform us if they decide to support it.</w:t>
            </w:r>
          </w:p>
        </w:tc>
      </w:tr>
      <w:tr w:rsidR="00EE7F71" w14:paraId="70D0AA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2DED5C" w14:textId="0399412C"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35F794B3" w14:textId="45576B41" w:rsidR="00EE7F71" w:rsidRDefault="003A4939"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61077CB" w14:textId="77777777" w:rsidR="00EE7F71" w:rsidRDefault="00EE7F71" w:rsidP="00EE7F71">
            <w:pPr>
              <w:pStyle w:val="TAC"/>
              <w:spacing w:before="20" w:after="20"/>
              <w:ind w:left="57" w:right="57"/>
              <w:jc w:val="left"/>
              <w:rPr>
                <w:lang w:eastAsia="zh-CN"/>
              </w:rPr>
            </w:pPr>
          </w:p>
        </w:tc>
      </w:tr>
      <w:tr w:rsidR="00EE7F71" w14:paraId="6644A5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22E42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96A5D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44F58" w14:textId="77777777" w:rsidR="00EE7F71" w:rsidRDefault="00EE7F71" w:rsidP="00EE7F71">
            <w:pPr>
              <w:pStyle w:val="TAC"/>
              <w:spacing w:before="20" w:after="20"/>
              <w:ind w:left="57" w:right="57"/>
              <w:jc w:val="left"/>
              <w:rPr>
                <w:lang w:eastAsia="zh-CN"/>
              </w:rPr>
            </w:pPr>
          </w:p>
        </w:tc>
      </w:tr>
      <w:tr w:rsidR="00EE7F71" w14:paraId="2907D0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910AF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5E644C"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3A84DC" w14:textId="77777777" w:rsidR="00EE7F71" w:rsidRDefault="00EE7F71" w:rsidP="00EE7F71">
            <w:pPr>
              <w:pStyle w:val="TAC"/>
              <w:spacing w:before="20" w:after="20"/>
              <w:ind w:left="57" w:right="57"/>
              <w:jc w:val="left"/>
              <w:rPr>
                <w:lang w:eastAsia="zh-CN"/>
              </w:rPr>
            </w:pPr>
          </w:p>
        </w:tc>
      </w:tr>
      <w:tr w:rsidR="00EE7F71" w14:paraId="3B73283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A2989"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5A848C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CFC98" w14:textId="77777777" w:rsidR="00EE7F71" w:rsidRDefault="00EE7F71" w:rsidP="00EE7F71">
            <w:pPr>
              <w:pStyle w:val="TAC"/>
              <w:spacing w:before="20" w:after="20"/>
              <w:ind w:left="57" w:right="57"/>
              <w:jc w:val="left"/>
              <w:rPr>
                <w:lang w:eastAsia="zh-CN"/>
              </w:rPr>
            </w:pPr>
          </w:p>
        </w:tc>
      </w:tr>
      <w:tr w:rsidR="00EE7F71" w14:paraId="6306720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D9928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4D71DC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B9D77B6" w14:textId="77777777" w:rsidR="00EE7F71" w:rsidRDefault="00EE7F71" w:rsidP="00EE7F71">
            <w:pPr>
              <w:pStyle w:val="TAC"/>
              <w:spacing w:before="20" w:after="20"/>
              <w:ind w:left="57" w:right="57"/>
              <w:jc w:val="left"/>
              <w:rPr>
                <w:lang w:eastAsia="ja-JP"/>
              </w:rPr>
            </w:pPr>
          </w:p>
        </w:tc>
      </w:tr>
    </w:tbl>
    <w:p w14:paraId="095192EC" w14:textId="77777777" w:rsidR="00220760" w:rsidRDefault="00220760">
      <w:pPr>
        <w:rPr>
          <w:u w:val="single"/>
        </w:rPr>
      </w:pPr>
    </w:p>
    <w:p w14:paraId="197E1E6F" w14:textId="77777777" w:rsidR="00220760" w:rsidRDefault="008B3F07">
      <w:pPr>
        <w:rPr>
          <w:u w:val="single"/>
        </w:rPr>
      </w:pPr>
      <w:r>
        <w:rPr>
          <w:u w:val="single"/>
        </w:rPr>
        <w:br w:type="page"/>
      </w:r>
    </w:p>
    <w:p w14:paraId="166252BB" w14:textId="77777777" w:rsidR="00220760" w:rsidRDefault="00220760">
      <w:pPr>
        <w:rPr>
          <w:u w:val="single"/>
        </w:rPr>
      </w:pPr>
    </w:p>
    <w:p w14:paraId="550C9192" w14:textId="77777777" w:rsidR="00220760" w:rsidRDefault="00220760"/>
    <w:p w14:paraId="5E396C5F" w14:textId="77777777" w:rsidR="00220760" w:rsidRDefault="008B3F07">
      <w:pPr>
        <w:pStyle w:val="Heading2"/>
      </w:pPr>
      <w:r>
        <w:t>3.6</w:t>
      </w:r>
      <w:r>
        <w:tab/>
        <w:t>UL power control framework for BM</w:t>
      </w:r>
    </w:p>
    <w:p w14:paraId="5BFF6CA6" w14:textId="77777777" w:rsidR="00220760" w:rsidRDefault="00220760"/>
    <w:p w14:paraId="70F80AF9" w14:textId="77777777" w:rsidR="00220760" w:rsidRDefault="00220760">
      <w:pPr>
        <w:pStyle w:val="BodyText"/>
      </w:pPr>
    </w:p>
    <w:p w14:paraId="76C9D728" w14:textId="77777777" w:rsidR="00220760" w:rsidRDefault="008B3F07">
      <w:pPr>
        <w:pStyle w:val="BodyText"/>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38501E88" w14:textId="77777777" w:rsidR="00220760" w:rsidRDefault="00220760">
      <w:pPr>
        <w:pStyle w:val="BodyText"/>
      </w:pPr>
    </w:p>
    <w:p w14:paraId="74B00AC4" w14:textId="77777777" w:rsidR="00220760" w:rsidRDefault="00220760">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1793397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99E65C" w14:textId="77777777" w:rsidR="00220760" w:rsidRDefault="008B3F07">
            <w:pPr>
              <w:rPr>
                <w:rFonts w:ascii="Arial" w:hAnsi="Arial" w:cs="Arial"/>
                <w:b/>
                <w:bCs/>
                <w:lang w:val="fi-FI" w:eastAsia="fi-FI"/>
              </w:rPr>
            </w:pPr>
            <w:bookmarkStart w:id="14" w:name="_Hlk86917842"/>
            <w:r>
              <w:rPr>
                <w:rFonts w:ascii="Arial" w:hAnsi="Arial" w:cs="Arial"/>
                <w:b/>
                <w:bCs/>
              </w:rPr>
              <w:t>RAN2 Parant IE</w:t>
            </w:r>
          </w:p>
          <w:p w14:paraId="4B27134A"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1BDCBE"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F03D3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938CE"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6B4F7CC" w14:textId="77777777" w:rsidR="00220760" w:rsidRDefault="008B3F07">
            <w:pPr>
              <w:rPr>
                <w:rFonts w:ascii="Arial" w:hAnsi="Arial" w:cs="Arial"/>
                <w:b/>
                <w:bCs/>
                <w:u w:val="single"/>
              </w:rPr>
            </w:pPr>
            <w:r>
              <w:rPr>
                <w:rFonts w:ascii="Arial" w:hAnsi="Arial" w:cs="Arial"/>
                <w:b/>
                <w:bCs/>
                <w:u w:val="single"/>
              </w:rPr>
              <w:t>Comment</w:t>
            </w:r>
          </w:p>
        </w:tc>
      </w:tr>
      <w:bookmarkEnd w:id="14"/>
      <w:tr w:rsidR="00220760" w14:paraId="3AE831F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100A29" w14:textId="77777777" w:rsidR="00220760" w:rsidRDefault="008B3F07">
            <w:pPr>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27367" w14:textId="77777777"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F20C36" w14:textId="77777777"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B4CA2"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5547B499"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220760" w14:paraId="7136BD1E"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78D0B4A7" w14:textId="77777777" w:rsidR="00220760" w:rsidRDefault="008B3F07">
            <w:pPr>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79AF5D28"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5795B659"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2581670D"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705B14B8"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071F2D41"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C0225DA" w14:textId="77777777"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59730312" w14:textId="77777777"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2C49B271"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224F57EB"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8EC950E"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136DE344"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217D10E" w14:textId="77777777"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6BBF9FF"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2472ABC4" w14:textId="77777777"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5E34490E" w14:textId="77777777" w:rsidR="00220760" w:rsidRDefault="008B3F07">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16E38989"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2201261" w14:textId="77777777" w:rsidR="00220760" w:rsidRDefault="008B3F07">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9B45AE0" w14:textId="77777777" w:rsidR="00220760" w:rsidRDefault="00220760"/>
    <w:p w14:paraId="170F45E7" w14:textId="77777777" w:rsidR="00220760" w:rsidRDefault="008B3F07">
      <w:pPr>
        <w:rPr>
          <w:sz w:val="24"/>
        </w:rPr>
      </w:pPr>
      <w:r>
        <w:rPr>
          <w:sz w:val="24"/>
        </w:rPr>
        <w:t>A related parameter is the pathloss reference refence signal</w:t>
      </w:r>
    </w:p>
    <w:p w14:paraId="3FF97294" w14:textId="77777777"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437C521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AD726D" w14:textId="77777777" w:rsidR="00220760" w:rsidRDefault="008B3F07">
            <w:pPr>
              <w:rPr>
                <w:rFonts w:ascii="Arial" w:hAnsi="Arial" w:cs="Arial"/>
                <w:b/>
                <w:bCs/>
                <w:lang w:val="fi-FI" w:eastAsia="fi-FI"/>
              </w:rPr>
            </w:pPr>
            <w:r>
              <w:rPr>
                <w:rFonts w:ascii="Arial" w:hAnsi="Arial" w:cs="Arial"/>
                <w:b/>
                <w:bCs/>
              </w:rPr>
              <w:t>RAN2 Parant IE</w:t>
            </w:r>
          </w:p>
          <w:p w14:paraId="1C0BB78F"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8DBB60"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59FD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CAC4C"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F1AD578" w14:textId="77777777" w:rsidR="00220760" w:rsidRDefault="008B3F07">
            <w:pPr>
              <w:rPr>
                <w:rFonts w:ascii="Arial" w:hAnsi="Arial" w:cs="Arial"/>
                <w:b/>
                <w:bCs/>
                <w:u w:val="single"/>
              </w:rPr>
            </w:pPr>
            <w:r>
              <w:rPr>
                <w:rFonts w:ascii="Arial" w:hAnsi="Arial" w:cs="Arial"/>
                <w:b/>
                <w:bCs/>
                <w:u w:val="single"/>
              </w:rPr>
              <w:t>Comment</w:t>
            </w:r>
          </w:p>
        </w:tc>
      </w:tr>
      <w:tr w:rsidR="00220760" w14:paraId="10EC9AF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65C247" w14:textId="77777777" w:rsidR="00220760" w:rsidRDefault="008B3F07">
            <w:pPr>
              <w:rPr>
                <w:rFonts w:ascii="Arial" w:hAnsi="Arial" w:cs="Arial"/>
                <w:lang w:val="fi-FI" w:eastAsia="fi-FI"/>
              </w:rPr>
            </w:pPr>
            <w:r>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ADEAE" w14:textId="77777777" w:rsidR="00220760" w:rsidRDefault="008B3F07">
            <w:pPr>
              <w:rPr>
                <w:rFonts w:ascii="Arial" w:hAnsi="Arial" w:cs="Arial"/>
                <w:lang w:val="fi-FI" w:eastAsia="fi-FI"/>
              </w:rPr>
            </w:pPr>
            <w:r>
              <w:rPr>
                <w:rFonts w:ascii="Arial" w:hAnsi="Arial" w:cs="Arial"/>
              </w:rPr>
              <w:t>SourceRS-Info_r17-PLRS</w:t>
            </w:r>
          </w:p>
          <w:p w14:paraId="049D9E98" w14:textId="77777777"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DD9D77B" w14:textId="77777777"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192C4E3F" w14:textId="77777777"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C28214"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68052622" w14:textId="77777777" w:rsidR="00220760" w:rsidRDefault="008B3F07">
            <w:pPr>
              <w:rPr>
                <w:rFonts w:ascii="Arial" w:hAnsi="Arial" w:cs="Arial"/>
              </w:rPr>
            </w:pPr>
            <w:r>
              <w:rPr>
                <w:rFonts w:ascii="Arial" w:hAnsi="Arial" w:cs="Arial"/>
              </w:rPr>
              <w:t>Detailed design up to RAN2</w:t>
            </w:r>
          </w:p>
          <w:p w14:paraId="2894E3A2" w14:textId="77777777" w:rsidR="00220760" w:rsidRDefault="00220760">
            <w:pPr>
              <w:rPr>
                <w:rFonts w:ascii="Arial" w:hAnsi="Arial" w:cs="Arial"/>
              </w:rPr>
            </w:pPr>
          </w:p>
          <w:p w14:paraId="72ED8C4C" w14:textId="77777777"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1E2C46A2" w14:textId="77777777" w:rsidR="00220760" w:rsidRDefault="00220760">
            <w:pPr>
              <w:rPr>
                <w:rFonts w:ascii="Arial" w:hAnsi="Arial" w:cs="Arial"/>
              </w:rPr>
            </w:pPr>
          </w:p>
          <w:p w14:paraId="239E749E" w14:textId="77777777" w:rsidR="00220760" w:rsidRDefault="008B3F07">
            <w:pPr>
              <w:rPr>
                <w:rFonts w:ascii="Arial" w:hAnsi="Arial" w:cs="Arial"/>
                <w:lang w:val="fi-FI" w:eastAsia="fi-FI"/>
              </w:rPr>
            </w:pPr>
            <w:r>
              <w:rPr>
                <w:rFonts w:ascii="Arial" w:hAnsi="Arial" w:cs="Arial"/>
              </w:rPr>
              <w:t>Applies only to Rel-17 unified TCI Framework</w:t>
            </w:r>
          </w:p>
        </w:tc>
      </w:tr>
    </w:tbl>
    <w:p w14:paraId="600250E5" w14:textId="77777777" w:rsidR="00220760" w:rsidRDefault="00220760"/>
    <w:p w14:paraId="53E6467E" w14:textId="77777777" w:rsidR="00220760" w:rsidRDefault="00220760"/>
    <w:p w14:paraId="442B3FCB" w14:textId="77777777" w:rsidR="00220760" w:rsidRDefault="008B3F07">
      <w:pPr>
        <w:rPr>
          <w:rStyle w:val="Strong"/>
          <w:color w:val="000000"/>
          <w:highlight w:val="green"/>
        </w:rPr>
      </w:pPr>
      <w:r>
        <w:rPr>
          <w:rStyle w:val="Strong"/>
          <w:color w:val="000000"/>
        </w:rPr>
        <w:t>RAN1 agreed that:</w:t>
      </w:r>
    </w:p>
    <w:p w14:paraId="4A3B176D" w14:textId="77777777" w:rsidR="00220760" w:rsidRDefault="008B3F07">
      <w:pPr>
        <w:rPr>
          <w:lang w:eastAsia="zh-CN"/>
        </w:rPr>
      </w:pPr>
      <w:r>
        <w:rPr>
          <w:rStyle w:val="Strong"/>
          <w:color w:val="000000"/>
          <w:highlight w:val="green"/>
        </w:rPr>
        <w:t>Agreement</w:t>
      </w:r>
    </w:p>
    <w:p w14:paraId="57FE91C7" w14:textId="77777777" w:rsidR="00220760" w:rsidRDefault="008B3F07">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5C2B6FAF" w14:textId="77777777" w:rsidR="00220760" w:rsidRDefault="008B3F07">
      <w:pPr>
        <w:numPr>
          <w:ilvl w:val="0"/>
          <w:numId w:val="16"/>
        </w:numPr>
      </w:pPr>
      <w:r>
        <w:t xml:space="preserve">For each of PUSCH and PUCCH, the setting of (P0, alpha, closed loop index) can be associated with UL or (if applicable) joint TCI state per BWP. </w:t>
      </w:r>
    </w:p>
    <w:p w14:paraId="0968781A" w14:textId="77777777"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07D423AA" w14:textId="77777777" w:rsidR="00220760" w:rsidRDefault="008B3F07">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14:paraId="7068D64B" w14:textId="77777777" w:rsidR="00220760" w:rsidRDefault="008B3F07">
      <w:pPr>
        <w:numPr>
          <w:ilvl w:val="0"/>
          <w:numId w:val="16"/>
        </w:numPr>
      </w:pPr>
      <w:r>
        <w:t>If not associated, for each of the PUSCH and PUCCH, the setting(s) of (P0, alpha, closed loop index) per channel/signal per BWP is independent of the UL or (if applicable) joint TCI states</w:t>
      </w:r>
    </w:p>
    <w:p w14:paraId="00F1FB87" w14:textId="77777777" w:rsidR="00220760" w:rsidRDefault="008B3F07">
      <w:pPr>
        <w:numPr>
          <w:ilvl w:val="0"/>
          <w:numId w:val="16"/>
        </w:numPr>
      </w:pPr>
      <w:r>
        <w:t>FFS: If the setting of (P0, alpha, closed loop index) for SRS can also be associated with UL or (if applicable) joint TCI state.</w:t>
      </w:r>
    </w:p>
    <w:p w14:paraId="5E4B1C51" w14:textId="77777777" w:rsidR="00220760" w:rsidRDefault="008B3F07">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028A4B10" w14:textId="77777777" w:rsidR="00220760" w:rsidRDefault="00220760"/>
    <w:p w14:paraId="0E6E5884" w14:textId="77777777" w:rsidR="00220760" w:rsidRDefault="00220760"/>
    <w:p w14:paraId="3A46802B" w14:textId="77777777" w:rsidR="00220760" w:rsidRDefault="008B3F07">
      <w:pPr>
        <w:rPr>
          <w:sz w:val="24"/>
        </w:rPr>
      </w:pPr>
      <w:r>
        <w:rPr>
          <w:sz w:val="24"/>
        </w:rPr>
        <w:t>Excel guides RAN2 to discuss and decide on the power control parameters thus it is checked whether RAN2 can converge on some aspects related to the power control design.</w:t>
      </w:r>
    </w:p>
    <w:p w14:paraId="3DAFD5A7" w14:textId="77777777" w:rsidR="00220760" w:rsidRDefault="008B3F07">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14:paraId="1DA42DF4" w14:textId="77777777" w:rsidR="00220760" w:rsidRDefault="008B3F07">
      <w:pPr>
        <w:rPr>
          <w:sz w:val="24"/>
        </w:rPr>
      </w:pPr>
      <w:r>
        <w:rPr>
          <w:sz w:val="24"/>
        </w:rPr>
        <w:t>Even if there would be common IE to configure these the remaining question is that is it assumed that the UL channels share the same PO set (P0, alpha, closed loop index)</w:t>
      </w:r>
    </w:p>
    <w:p w14:paraId="3E83ABA7" w14:textId="77777777" w:rsidR="00220760" w:rsidRDefault="00220760"/>
    <w:p w14:paraId="5C5D007B" w14:textId="77777777" w:rsidR="00220760" w:rsidRDefault="008B3F07">
      <w:pPr>
        <w:rPr>
          <w:b/>
          <w:bCs/>
          <w:sz w:val="24"/>
          <w:szCs w:val="24"/>
        </w:rPr>
      </w:pPr>
      <w:r>
        <w:rPr>
          <w:b/>
          <w:bCs/>
          <w:sz w:val="24"/>
          <w:szCs w:val="24"/>
        </w:rPr>
        <w:t>Q7: Do companies assume that common PO set (P0, alpha, closed loop index), i.e. the same PO values, are shared for PUSCH, PUCCH and SRS?</w:t>
      </w:r>
    </w:p>
    <w:p w14:paraId="76E84E37" w14:textId="77777777"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14:paraId="613231E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486"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1DBED" w14:textId="77777777"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EE55F" w14:textId="77777777" w:rsidR="00220760" w:rsidRDefault="008B3F07">
            <w:pPr>
              <w:pStyle w:val="TAH"/>
              <w:spacing w:before="20" w:after="20"/>
              <w:ind w:left="57" w:right="57"/>
              <w:jc w:val="left"/>
            </w:pPr>
            <w:r>
              <w:t>Comment</w:t>
            </w:r>
          </w:p>
        </w:tc>
      </w:tr>
      <w:tr w:rsidR="00220760" w14:paraId="55A529A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DB1FE5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1077B7D0"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BD3565E" w14:textId="77777777" w:rsidR="00220760" w:rsidRDefault="008B3F07">
            <w:pPr>
              <w:pStyle w:val="TAC"/>
              <w:spacing w:before="20" w:after="20"/>
              <w:ind w:left="57" w:right="57"/>
              <w:jc w:val="left"/>
              <w:rPr>
                <w:lang w:eastAsia="zh-CN"/>
              </w:rPr>
            </w:pPr>
            <w:r>
              <w:rPr>
                <w:lang w:eastAsia="zh-CN"/>
              </w:rPr>
              <w:t>as is visible from the Excel file from RAN1.</w:t>
            </w:r>
          </w:p>
        </w:tc>
      </w:tr>
      <w:tr w:rsidR="00220760" w14:paraId="3C64F44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3B5C15"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C4873DC"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2919DC9" w14:textId="77777777"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775ED9D8" w14:textId="77777777" w:rsidR="00220760" w:rsidRDefault="008B3F07">
            <w:pPr>
              <w:pStyle w:val="TAC"/>
              <w:spacing w:before="20" w:after="20"/>
              <w:ind w:left="57" w:right="57"/>
              <w:jc w:val="left"/>
              <w:rPr>
                <w:lang w:eastAsia="zh-CN"/>
              </w:rPr>
            </w:pPr>
            <w:r>
              <w:rPr>
                <w:lang w:eastAsia="zh-CN"/>
              </w:rPr>
              <w:t xml:space="preserve">For example, </w:t>
            </w:r>
          </w:p>
          <w:p w14:paraId="0CD82BA8" w14:textId="77777777" w:rsidR="00220760" w:rsidRDefault="008B3F07">
            <w:r>
              <w:t>p0_Alpha_CLIdSet</w:t>
            </w:r>
          </w:p>
          <w:p w14:paraId="5C0F8CFE" w14:textId="77777777" w:rsidR="00220760" w:rsidRDefault="008B3F07">
            <w:r>
              <w:t>{</w:t>
            </w:r>
          </w:p>
          <w:p w14:paraId="5BA0D89E" w14:textId="77777777" w:rsidR="00220760" w:rsidRDefault="008B3F07">
            <w:pPr>
              <w:ind w:left="720"/>
            </w:pPr>
            <w:r>
              <w:t>p0_Alpha_CLIdSetId</w:t>
            </w:r>
          </w:p>
          <w:p w14:paraId="44A31843" w14:textId="77777777" w:rsidR="00220760" w:rsidRDefault="008B3F07">
            <w:pPr>
              <w:ind w:left="720"/>
            </w:pPr>
            <w:r>
              <w:t>p0-AlphaSets  for PUSCH</w:t>
            </w:r>
          </w:p>
          <w:p w14:paraId="3FE6ADA3" w14:textId="77777777" w:rsidR="00220760" w:rsidRDefault="008B3F07">
            <w:pPr>
              <w:ind w:left="720"/>
            </w:pPr>
            <w:r>
              <w:t>p0-AlphaSets for PUCCH</w:t>
            </w:r>
          </w:p>
          <w:p w14:paraId="0FA02441" w14:textId="77777777" w:rsidR="00220760" w:rsidRDefault="008B3F07">
            <w:pPr>
              <w:ind w:left="720"/>
            </w:pPr>
            <w:r>
              <w:t>p0-AlphaSets for SRS</w:t>
            </w:r>
          </w:p>
          <w:p w14:paraId="0D9B8385" w14:textId="77777777" w:rsidR="00220760" w:rsidRDefault="008B3F07">
            <w:r>
              <w:t>}</w:t>
            </w:r>
          </w:p>
          <w:p w14:paraId="221137BF" w14:textId="77777777" w:rsidR="00220760" w:rsidRDefault="00220760">
            <w:pPr>
              <w:pStyle w:val="TAC"/>
              <w:spacing w:before="20" w:after="20"/>
              <w:ind w:left="57" w:right="57"/>
              <w:jc w:val="left"/>
              <w:rPr>
                <w:lang w:eastAsia="zh-CN"/>
              </w:rPr>
            </w:pPr>
          </w:p>
          <w:p w14:paraId="0994573B" w14:textId="77777777"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14:paraId="1AE338CB" w14:textId="77777777" w:rsidR="00220760" w:rsidRDefault="00220760">
            <w:pPr>
              <w:pStyle w:val="TAC"/>
              <w:spacing w:before="20" w:after="20"/>
              <w:ind w:left="57" w:right="57"/>
              <w:jc w:val="left"/>
              <w:rPr>
                <w:lang w:eastAsia="zh-CN"/>
              </w:rPr>
            </w:pPr>
          </w:p>
          <w:p w14:paraId="1A068CBB" w14:textId="77777777" w:rsidR="00220760" w:rsidRDefault="008B3F07">
            <w:r>
              <w:t xml:space="preserve">One remaining issue is how  p0_Alpha_CLIdSetId is associated with actual uplink transmission because it is not associated with each UL TCI directly. If we follow Rel-16 operation, gNB configures the mapping between SRI and p0_Alpha_CLIdSet. </w:t>
            </w:r>
          </w:p>
          <w:p w14:paraId="08519244" w14:textId="77777777" w:rsidR="00220760" w:rsidRDefault="008B3F07">
            <w:pPr>
              <w:rPr>
                <w:lang w:eastAsia="zh-CN"/>
              </w:rPr>
            </w:pPr>
            <w:r>
              <w:t>We suggest to ask RAN1 if SRI and p0_Alpha_CLIdSet mapping information should be configured</w:t>
            </w:r>
          </w:p>
        </w:tc>
      </w:tr>
      <w:tr w:rsidR="00220760" w14:paraId="3AF2C4B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FB01E9"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3850623"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14932EC" w14:textId="77777777" w:rsidR="00220760" w:rsidRDefault="008B3F07">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50336924" w14:textId="77777777" w:rsidR="00220760" w:rsidRDefault="00220760">
            <w:pPr>
              <w:pStyle w:val="TAC"/>
              <w:spacing w:before="20" w:after="20"/>
              <w:ind w:left="57" w:right="57"/>
              <w:jc w:val="left"/>
              <w:rPr>
                <w:rFonts w:eastAsia="PMingLiU"/>
                <w:lang w:eastAsia="zh-TW"/>
              </w:rPr>
            </w:pPr>
          </w:p>
          <w:p w14:paraId="5F556903" w14:textId="77777777" w:rsidR="00220760" w:rsidRDefault="008B3F07">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6AAA773F"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28AD9FF4"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27DE14FB" w14:textId="77777777" w:rsidR="00220760" w:rsidRDefault="008B3F07">
            <w:pPr>
              <w:pStyle w:val="TAC"/>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0DD7A3A6" w14:textId="77777777" w:rsidR="00220760" w:rsidRDefault="00220760">
            <w:pPr>
              <w:pStyle w:val="TAC"/>
              <w:spacing w:before="20" w:after="20"/>
              <w:ind w:left="57" w:right="57"/>
              <w:jc w:val="left"/>
              <w:rPr>
                <w:rFonts w:eastAsia="PMingLiU"/>
                <w:lang w:eastAsia="zh-TW"/>
              </w:rPr>
            </w:pPr>
          </w:p>
          <w:p w14:paraId="24ADCF34" w14:textId="77777777" w:rsidR="00220760" w:rsidRDefault="00220760">
            <w:pPr>
              <w:pStyle w:val="TAC"/>
              <w:spacing w:before="20" w:after="20"/>
              <w:ind w:left="57" w:right="57"/>
              <w:jc w:val="left"/>
              <w:rPr>
                <w:rFonts w:eastAsia="PMingLiU"/>
                <w:lang w:eastAsia="zh-TW"/>
              </w:rPr>
            </w:pPr>
          </w:p>
        </w:tc>
      </w:tr>
      <w:tr w:rsidR="00220760" w14:paraId="01FEE0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E70D375" w14:textId="77777777" w:rsidR="00220760" w:rsidRDefault="008B3F07">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96CED79" w14:textId="77777777"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2DEF6C1" w14:textId="77777777" w:rsidR="00220760" w:rsidRDefault="008B3F07">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14:paraId="3EACFBA4" w14:textId="77777777" w:rsidR="00220760" w:rsidRDefault="008B3F07">
            <w:pPr>
              <w:pStyle w:val="TAC"/>
              <w:spacing w:before="20" w:after="20"/>
              <w:ind w:left="57" w:right="57"/>
              <w:jc w:val="left"/>
              <w:rPr>
                <w:rFonts w:eastAsia="SimSun"/>
                <w:lang w:eastAsia="zh-CN"/>
              </w:rPr>
            </w:pPr>
            <w:r>
              <w:rPr>
                <w:rFonts w:eastAsia="SimSun"/>
                <w:lang w:eastAsia="zh-CN"/>
              </w:rPr>
              <w:t>UL-TCIState ::=    SEQUENCE {</w:t>
            </w:r>
          </w:p>
          <w:p w14:paraId="0D3E9EE5" w14:textId="77777777" w:rsidR="00220760" w:rsidRDefault="008B3F07">
            <w:pPr>
              <w:pStyle w:val="TAC"/>
              <w:spacing w:before="20" w:after="20"/>
              <w:ind w:left="57" w:right="57"/>
              <w:jc w:val="left"/>
              <w:rPr>
                <w:rFonts w:eastAsia="SimSun"/>
                <w:lang w:eastAsia="zh-CN"/>
              </w:rPr>
            </w:pPr>
            <w:r>
              <w:rPr>
                <w:rFonts w:eastAsia="SimSun"/>
                <w:lang w:eastAsia="zh-CN"/>
              </w:rPr>
              <w:tab/>
              <w:t>ul-tciState-r17</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TCI-State,</w:t>
            </w:r>
            <w:r>
              <w:rPr>
                <w:rFonts w:eastAsia="SimSun"/>
                <w:lang w:eastAsia="zh-CN"/>
              </w:rPr>
              <w:tab/>
            </w:r>
          </w:p>
          <w:p w14:paraId="36627947"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puschpPowerControlSetId-r17               p0_Alpha_CLIdSet ID-r17                          </w:t>
            </w:r>
          </w:p>
          <w:p w14:paraId="7AD37A92"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pucchPowerControlSetId-r17           </w:t>
            </w:r>
            <w:r>
              <w:rPr>
                <w:rFonts w:eastAsia="SimSun"/>
                <w:lang w:eastAsia="zh-CN"/>
              </w:rPr>
              <w:tab/>
              <w:t xml:space="preserve"> p0_Alpha_CLIdSet ID-r17  </w:t>
            </w:r>
            <w:r>
              <w:rPr>
                <w:rFonts w:eastAsia="SimSun"/>
                <w:lang w:eastAsia="zh-CN"/>
              </w:rPr>
              <w:tab/>
            </w:r>
            <w:r>
              <w:rPr>
                <w:rFonts w:eastAsia="SimSun"/>
                <w:lang w:eastAsia="zh-CN"/>
              </w:rPr>
              <w:tab/>
              <w:t xml:space="preserve">                        </w:t>
            </w:r>
          </w:p>
          <w:p w14:paraId="1E1234D1"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srsPowerControlSetId-r17           </w:t>
            </w:r>
            <w:r>
              <w:rPr>
                <w:rFonts w:eastAsia="SimSun"/>
                <w:lang w:eastAsia="zh-CN"/>
              </w:rPr>
              <w:tab/>
              <w:t xml:space="preserve">      p0_Alpha_CLIdSet ID-r17</w:t>
            </w:r>
            <w:r>
              <w:rPr>
                <w:rFonts w:eastAsia="SimSun"/>
                <w:lang w:eastAsia="zh-CN"/>
              </w:rPr>
              <w:tab/>
            </w:r>
            <w:r>
              <w:rPr>
                <w:rFonts w:eastAsia="SimSun"/>
                <w:lang w:eastAsia="zh-CN"/>
              </w:rPr>
              <w:tab/>
              <w:t xml:space="preserve">                      </w:t>
            </w:r>
          </w:p>
          <w:p w14:paraId="3B81007B"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plr-RS-Id-r17                </w:t>
            </w:r>
            <w:r>
              <w:rPr>
                <w:rFonts w:eastAsia="SimSun"/>
                <w:lang w:eastAsia="zh-CN"/>
              </w:rPr>
              <w:tab/>
            </w:r>
            <w:r>
              <w:rPr>
                <w:rFonts w:eastAsia="SimSun"/>
                <w:lang w:eastAsia="zh-CN"/>
              </w:rPr>
              <w:tab/>
              <w:t xml:space="preserve">                  PUSCH-PathlossReferenceRS-Id,                             </w:t>
            </w:r>
          </w:p>
          <w:p w14:paraId="5EFC3E42" w14:textId="77777777" w:rsidR="00220760" w:rsidRDefault="008B3F07">
            <w:pPr>
              <w:pStyle w:val="TAC"/>
              <w:spacing w:before="20" w:after="20"/>
              <w:ind w:left="57" w:right="57"/>
              <w:jc w:val="left"/>
              <w:rPr>
                <w:rFonts w:eastAsia="SimSun"/>
                <w:lang w:eastAsia="zh-CN"/>
              </w:rPr>
            </w:pPr>
            <w:r>
              <w:rPr>
                <w:rFonts w:eastAsia="SimSun"/>
                <w:lang w:eastAsia="zh-CN"/>
              </w:rPr>
              <w:t>}</w:t>
            </w:r>
          </w:p>
          <w:p w14:paraId="0DED4013"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p>
          <w:p w14:paraId="61BFC110" w14:textId="77777777" w:rsidR="00220760" w:rsidRDefault="008B3F07">
            <w:pPr>
              <w:pStyle w:val="TAC"/>
              <w:spacing w:before="20" w:after="20"/>
              <w:ind w:left="57" w:right="57"/>
              <w:jc w:val="left"/>
              <w:rPr>
                <w:rFonts w:eastAsia="SimSun"/>
                <w:lang w:eastAsia="zh-CN"/>
              </w:rPr>
            </w:pPr>
            <w:r>
              <w:rPr>
                <w:rFonts w:eastAsia="SimSun"/>
                <w:lang w:eastAsia="zh-CN"/>
              </w:rPr>
              <w:t>UL-PC-Set-r17 ::=          SEQUENCE {</w:t>
            </w:r>
          </w:p>
          <w:p w14:paraId="145E6A71" w14:textId="77777777" w:rsidR="00220760" w:rsidRDefault="008B3F07">
            <w:pPr>
              <w:pStyle w:val="TAC"/>
              <w:spacing w:before="20" w:after="20"/>
              <w:ind w:left="57" w:right="57"/>
              <w:jc w:val="left"/>
              <w:rPr>
                <w:rFonts w:eastAsia="SimSun"/>
                <w:lang w:eastAsia="zh-CN"/>
              </w:rPr>
            </w:pPr>
            <w:r>
              <w:rPr>
                <w:rFonts w:eastAsia="SimSun"/>
                <w:lang w:eastAsia="zh-CN"/>
              </w:rPr>
              <w:t xml:space="preserve">    p0_Alpha_CLIdSet ID</w:t>
            </w:r>
            <w:r>
              <w:rPr>
                <w:rFonts w:eastAsia="SimSun"/>
                <w:lang w:eastAsia="zh-CN"/>
              </w:rPr>
              <w:tab/>
            </w:r>
            <w:r>
              <w:rPr>
                <w:rFonts w:eastAsia="SimSun"/>
                <w:lang w:eastAsia="zh-CN"/>
              </w:rPr>
              <w:tab/>
            </w:r>
            <w:r>
              <w:rPr>
                <w:rFonts w:eastAsia="SimSun"/>
                <w:lang w:eastAsia="zh-CN"/>
              </w:rPr>
              <w:tab/>
              <w:t>INTERGER(1..max-p0_Alpha_CLIdSet ID),</w:t>
            </w:r>
          </w:p>
          <w:p w14:paraId="05262C8C" w14:textId="77777777" w:rsidR="00220760" w:rsidRDefault="008B3F07">
            <w:pPr>
              <w:pStyle w:val="TAC"/>
              <w:spacing w:before="20" w:after="20"/>
              <w:ind w:left="57" w:right="57"/>
              <w:jc w:val="left"/>
              <w:rPr>
                <w:rFonts w:eastAsia="SimSun"/>
                <w:lang w:eastAsia="zh-CN"/>
              </w:rPr>
            </w:pPr>
            <w:r>
              <w:rPr>
                <w:rFonts w:eastAsia="SimSun"/>
                <w:lang w:eastAsia="zh-CN"/>
              </w:rPr>
              <w:t xml:space="preserve">    p0-r17                                         INTEGER (-16..15)   OPTIONAL, -- Need S</w:t>
            </w:r>
          </w:p>
          <w:p w14:paraId="2487B2E1" w14:textId="77777777" w:rsidR="00220760" w:rsidRDefault="008B3F07">
            <w:pPr>
              <w:pStyle w:val="TAC"/>
              <w:spacing w:before="20" w:after="20"/>
              <w:ind w:left="57" w:right="57"/>
              <w:jc w:val="left"/>
              <w:rPr>
                <w:rFonts w:eastAsia="SimSun"/>
                <w:lang w:eastAsia="zh-CN"/>
              </w:rPr>
            </w:pPr>
            <w:r>
              <w:rPr>
                <w:rFonts w:eastAsia="SimSun"/>
                <w:lang w:eastAsia="zh-CN"/>
              </w:rPr>
              <w:t xml:space="preserve">    alpha-r17                                    Alpha               OPTIONAL, -- Need S</w:t>
            </w:r>
          </w:p>
          <w:p w14:paraId="04E6282D" w14:textId="77777777" w:rsidR="00220760" w:rsidRDefault="008B3F07">
            <w:pPr>
              <w:pStyle w:val="TAC"/>
              <w:spacing w:before="20" w:after="20"/>
              <w:ind w:left="57" w:right="57"/>
              <w:jc w:val="left"/>
              <w:rPr>
                <w:rFonts w:eastAsia="SimSun"/>
                <w:lang w:eastAsia="zh-CN"/>
              </w:rPr>
            </w:pPr>
            <w:r>
              <w:rPr>
                <w:rFonts w:eastAsia="SimSun"/>
                <w:lang w:eastAsia="zh-CN"/>
              </w:rPr>
              <w:t xml:space="preserve">    pusch-ClosedLoopIndex-r17     ENUMERATED { i0, i1 }</w:t>
            </w:r>
          </w:p>
          <w:p w14:paraId="0C9FEFF0" w14:textId="77777777" w:rsidR="00220760" w:rsidRDefault="008B3F07">
            <w:pPr>
              <w:pStyle w:val="TAC"/>
              <w:spacing w:before="20" w:after="20"/>
              <w:ind w:left="57" w:right="57"/>
              <w:jc w:val="left"/>
              <w:rPr>
                <w:rFonts w:eastAsia="SimSun"/>
                <w:lang w:eastAsia="zh-CN"/>
              </w:rPr>
            </w:pPr>
            <w:r>
              <w:rPr>
                <w:rFonts w:eastAsia="SimSun"/>
                <w:lang w:eastAsia="zh-CN"/>
              </w:rPr>
              <w:t>}</w:t>
            </w:r>
          </w:p>
          <w:p w14:paraId="6EC47665" w14:textId="77777777" w:rsidR="00220760" w:rsidRDefault="00220760">
            <w:pPr>
              <w:pStyle w:val="TAC"/>
              <w:spacing w:before="20" w:after="20"/>
              <w:ind w:left="57" w:right="57"/>
              <w:jc w:val="left"/>
              <w:rPr>
                <w:lang w:eastAsia="zh-CN"/>
              </w:rPr>
            </w:pPr>
          </w:p>
        </w:tc>
      </w:tr>
      <w:tr w:rsidR="00220760" w14:paraId="611891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A099A08"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D66FC20" w14:textId="77777777" w:rsidR="00220760" w:rsidRDefault="008B3F07">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14:paraId="02E33298" w14:textId="77777777" w:rsidR="00220760" w:rsidRDefault="008B3F07">
            <w:pPr>
              <w:pStyle w:val="TAC"/>
              <w:spacing w:before="20" w:after="20"/>
              <w:ind w:left="57" w:right="57"/>
              <w:jc w:val="left"/>
              <w:rPr>
                <w:lang w:eastAsia="zh-CN"/>
              </w:rPr>
            </w:pPr>
            <w:r>
              <w:rPr>
                <w:rFonts w:eastAsia="Malgun Gothic" w:hint="eastAsia"/>
              </w:rPr>
              <w:t>We share the understanding from Ericsson above.</w:t>
            </w:r>
          </w:p>
        </w:tc>
      </w:tr>
      <w:tr w:rsidR="00220760" w14:paraId="6365825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6A472AC" w14:textId="77777777" w:rsidR="00220760" w:rsidRDefault="008B3F07">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6DCFF4F7"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DF5A8AE"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34550C47"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3DC4DD4E"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14:paraId="446AC730"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4F684BB6" w14:textId="77777777" w:rsidR="00220760" w:rsidRDefault="00220760">
            <w:pPr>
              <w:pStyle w:val="TAC"/>
              <w:spacing w:before="20" w:after="20"/>
              <w:ind w:right="57"/>
              <w:jc w:val="left"/>
              <w:rPr>
                <w:rFonts w:ascii="Arial Unicode MS" w:eastAsia="Arial Unicode MS" w:hAnsi="Arial Unicode MS" w:cs="Arial Unicode MS"/>
                <w:szCs w:val="18"/>
                <w:lang w:eastAsia="zh-CN"/>
              </w:rPr>
            </w:pPr>
          </w:p>
          <w:p w14:paraId="6F2D65B2" w14:textId="77777777" w:rsidR="00220760" w:rsidRDefault="008B3F07">
            <w:pPr>
              <w:snapToGrid w:val="0"/>
              <w:rPr>
                <w:rFonts w:ascii="Arial Unicode MS" w:eastAsia="Arial Unicode MS" w:hAnsi="Arial Unicode MS" w:cs="Arial Unicode MS"/>
                <w:b/>
                <w:sz w:val="18"/>
                <w:szCs w:val="18"/>
                <w:highlight w:val="green"/>
                <w:lang w:eastAsia="zh-CN"/>
              </w:rPr>
            </w:pPr>
            <w:bookmarkStart w:id="15" w:name="_Hlk79742541"/>
            <w:r>
              <w:rPr>
                <w:rFonts w:ascii="Arial Unicode MS" w:eastAsia="Arial Unicode MS" w:hAnsi="Arial Unicode MS" w:cs="Arial Unicode MS" w:hint="eastAsia"/>
                <w:b/>
                <w:sz w:val="18"/>
                <w:szCs w:val="18"/>
                <w:highlight w:val="green"/>
                <w:lang w:eastAsia="zh-CN"/>
              </w:rPr>
              <w:t>RAN1#106e</w:t>
            </w:r>
          </w:p>
          <w:p w14:paraId="3BA36309" w14:textId="77777777"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061B3667"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D02B0A2"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4B3F1EED"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4F924F6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5"/>
          </w:p>
          <w:p w14:paraId="3AFCEC13" w14:textId="77777777" w:rsidR="00220760" w:rsidRDefault="00220760">
            <w:pPr>
              <w:rPr>
                <w:rFonts w:ascii="Arial Unicode MS" w:eastAsia="Arial Unicode MS" w:hAnsi="Arial Unicode MS" w:cs="Arial Unicode MS"/>
                <w:iCs/>
                <w:sz w:val="18"/>
                <w:szCs w:val="18"/>
              </w:rPr>
            </w:pPr>
          </w:p>
          <w:p w14:paraId="13F95D9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6087FE4F" w14:textId="77777777"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5C340D17" w14:textId="77777777" w:rsidR="00220760" w:rsidRDefault="008B3F07">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14:paraId="53E716E0" w14:textId="77777777" w:rsidR="00220760" w:rsidRDefault="00220760">
            <w:pPr>
              <w:pStyle w:val="TAC"/>
              <w:spacing w:before="20" w:after="20"/>
              <w:ind w:left="57" w:right="57"/>
              <w:jc w:val="left"/>
              <w:rPr>
                <w:lang w:eastAsia="zh-CN"/>
              </w:rPr>
            </w:pPr>
          </w:p>
        </w:tc>
      </w:tr>
      <w:tr w:rsidR="00220760" w14:paraId="2A4E2A3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845295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4F556F"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1E8D359A" w14:textId="77777777" w:rsidR="00220760" w:rsidRDefault="00220760">
            <w:pPr>
              <w:pStyle w:val="TAC"/>
              <w:spacing w:before="20" w:after="20"/>
              <w:ind w:left="57" w:right="57"/>
              <w:jc w:val="left"/>
              <w:rPr>
                <w:lang w:eastAsia="zh-CN"/>
              </w:rPr>
            </w:pPr>
          </w:p>
        </w:tc>
      </w:tr>
      <w:tr w:rsidR="00220760" w14:paraId="20480E4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3B64E95"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3F1725C" w14:textId="77777777"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0BD1128" w14:textId="77777777"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14:paraId="5406A7A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58EFF3"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9F9E031" w14:textId="77777777" w:rsidR="00220760" w:rsidRPr="008C1F50" w:rsidRDefault="008C1F50">
            <w:pPr>
              <w:pStyle w:val="TAC"/>
              <w:spacing w:before="20" w:after="20"/>
              <w:ind w:left="57" w:right="57"/>
              <w:jc w:val="left"/>
              <w:rPr>
                <w:rFonts w:eastAsia="SimSun"/>
                <w:lang w:eastAsia="zh-CN"/>
              </w:rPr>
            </w:pPr>
            <w:r>
              <w:rPr>
                <w:rFonts w:eastAsia="SimSun"/>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21AAA5F" w14:textId="77777777" w:rsidR="00220760" w:rsidRDefault="008C1F50">
            <w:pPr>
              <w:pStyle w:val="TAC"/>
              <w:spacing w:before="20" w:after="20"/>
              <w:ind w:left="57" w:right="57"/>
              <w:jc w:val="left"/>
              <w:rPr>
                <w:rFonts w:eastAsia="Malgun Gothic"/>
              </w:rPr>
            </w:pPr>
            <w:r>
              <w:rPr>
                <w:lang w:eastAsia="zh-CN"/>
              </w:rPr>
              <w:t>According to excel from RAN1, different PO values can be configured while these parameters can be combined into one structure.</w:t>
            </w:r>
          </w:p>
        </w:tc>
      </w:tr>
      <w:tr w:rsidR="00EE7F71" w14:paraId="0D454C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E5A5A6F" w14:textId="6F6945A5"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963" w:type="dxa"/>
            <w:tcBorders>
              <w:top w:val="single" w:sz="4" w:space="0" w:color="auto"/>
              <w:left w:val="single" w:sz="4" w:space="0" w:color="auto"/>
              <w:bottom w:val="single" w:sz="4" w:space="0" w:color="auto"/>
              <w:right w:val="single" w:sz="4" w:space="0" w:color="auto"/>
            </w:tcBorders>
          </w:tcPr>
          <w:p w14:paraId="0B4C179D" w14:textId="34A1B830" w:rsidR="00EE7F71" w:rsidRDefault="00EE7F71" w:rsidP="00EE7F71">
            <w:pPr>
              <w:pStyle w:val="TAC"/>
              <w:spacing w:before="20" w:after="20"/>
              <w:ind w:left="57" w:right="57"/>
              <w:jc w:val="left"/>
              <w:rPr>
                <w:lang w:eastAsia="zh-CN"/>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013299DC" w14:textId="3B23DCFC" w:rsidR="00EE7F71" w:rsidRDefault="00EE7F71" w:rsidP="00EE7F71">
            <w:pPr>
              <w:pStyle w:val="TAC"/>
              <w:spacing w:before="20" w:after="20"/>
              <w:ind w:left="57" w:right="57"/>
              <w:jc w:val="left"/>
              <w:rPr>
                <w:lang w:eastAsia="zh-CN"/>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 In any case, we can ask from RAN1 if the proposed encoding matches their intention since we are anyway sending the LS.</w:t>
            </w:r>
          </w:p>
        </w:tc>
      </w:tr>
      <w:tr w:rsidR="00EE7F71" w14:paraId="0768CA2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EA564" w14:textId="7ECD0428" w:rsidR="00EE7F71" w:rsidRDefault="00530E33"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7F3BB66B" w14:textId="752891F6" w:rsidR="00EE7F71" w:rsidRDefault="00D226E8" w:rsidP="00EE7F71">
            <w:pPr>
              <w:pStyle w:val="TAC"/>
              <w:spacing w:before="20" w:after="20"/>
              <w:ind w:left="57" w:right="57"/>
              <w:jc w:val="left"/>
              <w:rPr>
                <w:lang w:eastAsia="zh-CN"/>
              </w:rPr>
            </w:pPr>
            <w:r>
              <w:rPr>
                <w:rFonts w:hint="eastAsia"/>
                <w:lang w:eastAsia="zh-CN"/>
              </w:rPr>
              <w:t>N</w:t>
            </w:r>
            <w:r>
              <w:rPr>
                <w:lang w:eastAsia="zh-CN"/>
              </w:rPr>
              <w:t>o</w:t>
            </w:r>
          </w:p>
        </w:tc>
        <w:tc>
          <w:tcPr>
            <w:tcW w:w="8902" w:type="dxa"/>
            <w:tcBorders>
              <w:top w:val="single" w:sz="4" w:space="0" w:color="auto"/>
              <w:left w:val="single" w:sz="4" w:space="0" w:color="auto"/>
              <w:bottom w:val="single" w:sz="4" w:space="0" w:color="auto"/>
              <w:right w:val="single" w:sz="4" w:space="0" w:color="auto"/>
            </w:tcBorders>
          </w:tcPr>
          <w:p w14:paraId="30D21B29" w14:textId="43D6BD17" w:rsidR="00EE7F71" w:rsidRDefault="00D226E8" w:rsidP="00EE7F71">
            <w:pPr>
              <w:pStyle w:val="TAC"/>
              <w:spacing w:before="20" w:after="20"/>
              <w:ind w:left="57" w:right="57"/>
              <w:jc w:val="left"/>
              <w:rPr>
                <w:lang w:eastAsia="zh-CN"/>
              </w:rPr>
            </w:pPr>
            <w:r>
              <w:rPr>
                <w:rFonts w:hint="eastAsia"/>
                <w:lang w:eastAsia="zh-CN"/>
              </w:rPr>
              <w:t>A</w:t>
            </w:r>
            <w:r>
              <w:rPr>
                <w:lang w:eastAsia="zh-CN"/>
              </w:rPr>
              <w:t>s indicated by CATT.</w:t>
            </w:r>
          </w:p>
        </w:tc>
      </w:tr>
      <w:tr w:rsidR="00EE7F71" w14:paraId="4F02877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1F7D2D" w14:textId="46921DC6" w:rsidR="00EE7F71" w:rsidRDefault="000C76B4"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51206BC" w14:textId="7D83641A" w:rsidR="00EE7F71" w:rsidRDefault="008B178B" w:rsidP="00EE7F71">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F99168B" w14:textId="3A9E8450" w:rsidR="00EE7F71" w:rsidRDefault="007F1CC0" w:rsidP="00EE7F71">
            <w:pPr>
              <w:pStyle w:val="TAC"/>
              <w:spacing w:before="20" w:after="20"/>
              <w:ind w:left="57" w:right="57"/>
              <w:jc w:val="left"/>
              <w:rPr>
                <w:lang w:eastAsia="zh-CN"/>
              </w:rPr>
            </w:pPr>
            <w:r>
              <w:rPr>
                <w:lang w:eastAsia="zh-CN"/>
              </w:rPr>
              <w:t xml:space="preserve">The agreement could be “The PO set </w:t>
            </w:r>
            <w:r w:rsidR="000545FD">
              <w:rPr>
                <w:lang w:eastAsia="zh-CN"/>
              </w:rPr>
              <w:t xml:space="preserve">parameters </w:t>
            </w:r>
            <w:r>
              <w:rPr>
                <w:lang w:eastAsia="zh-CN"/>
              </w:rPr>
              <w:t xml:space="preserve">can </w:t>
            </w:r>
            <w:r w:rsidR="000545FD">
              <w:rPr>
                <w:lang w:eastAsia="zh-CN"/>
              </w:rPr>
              <w:t>take different values</w:t>
            </w:r>
            <w:r>
              <w:rPr>
                <w:lang w:eastAsia="zh-CN"/>
              </w:rPr>
              <w:t xml:space="preserve"> across PUSCH, PUCCH, and SRS”</w:t>
            </w:r>
          </w:p>
        </w:tc>
      </w:tr>
      <w:tr w:rsidR="00EE7F71" w14:paraId="3D7BB15D"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F13F08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FFD831"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415A585" w14:textId="77777777" w:rsidR="00EE7F71" w:rsidRDefault="00EE7F71" w:rsidP="00EE7F71">
            <w:pPr>
              <w:pStyle w:val="TAC"/>
              <w:spacing w:before="20" w:after="20"/>
              <w:ind w:left="57" w:right="57"/>
              <w:jc w:val="left"/>
              <w:rPr>
                <w:lang w:eastAsia="zh-CN"/>
              </w:rPr>
            </w:pPr>
          </w:p>
        </w:tc>
      </w:tr>
      <w:tr w:rsidR="00EE7F71" w14:paraId="617E11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D5012A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E870A7"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736844B" w14:textId="77777777" w:rsidR="00EE7F71" w:rsidRDefault="00EE7F71" w:rsidP="00EE7F71">
            <w:pPr>
              <w:pStyle w:val="TAC"/>
              <w:spacing w:before="20" w:after="20"/>
              <w:ind w:left="57" w:right="57"/>
              <w:jc w:val="left"/>
              <w:rPr>
                <w:lang w:eastAsia="zh-CN"/>
              </w:rPr>
            </w:pPr>
          </w:p>
        </w:tc>
      </w:tr>
      <w:tr w:rsidR="00EE7F71" w14:paraId="4E3E9B9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8490C4"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B28D17"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0DB75B0" w14:textId="77777777" w:rsidR="00EE7F71" w:rsidRDefault="00EE7F71" w:rsidP="00EE7F71">
            <w:pPr>
              <w:pStyle w:val="TAC"/>
              <w:spacing w:before="20" w:after="20"/>
              <w:ind w:left="57" w:right="57"/>
              <w:jc w:val="left"/>
              <w:rPr>
                <w:lang w:eastAsia="zh-CN"/>
              </w:rPr>
            </w:pPr>
          </w:p>
        </w:tc>
      </w:tr>
      <w:tr w:rsidR="00EE7F71" w14:paraId="5DB2E2A9"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2E46BC3"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0070B9B"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9550523" w14:textId="77777777" w:rsidR="00EE7F71" w:rsidRDefault="00EE7F71" w:rsidP="00EE7F71">
            <w:pPr>
              <w:pStyle w:val="TAC"/>
              <w:spacing w:before="20" w:after="20"/>
              <w:ind w:left="57" w:right="57"/>
              <w:jc w:val="left"/>
              <w:rPr>
                <w:lang w:eastAsia="ja-JP"/>
              </w:rPr>
            </w:pPr>
          </w:p>
        </w:tc>
      </w:tr>
    </w:tbl>
    <w:p w14:paraId="32AE4A28" w14:textId="77777777" w:rsidR="00220760" w:rsidRDefault="00220760">
      <w:pPr>
        <w:rPr>
          <w:u w:val="single"/>
        </w:rPr>
      </w:pPr>
    </w:p>
    <w:p w14:paraId="635FB56C" w14:textId="77777777" w:rsidR="00220760" w:rsidRDefault="008B3F07">
      <w:pPr>
        <w:rPr>
          <w:u w:val="single"/>
        </w:rPr>
      </w:pPr>
      <w:r>
        <w:rPr>
          <w:u w:val="single"/>
        </w:rPr>
        <w:br w:type="page"/>
      </w:r>
    </w:p>
    <w:p w14:paraId="69BFE8B8" w14:textId="77777777" w:rsidR="00220760" w:rsidRDefault="00220760"/>
    <w:p w14:paraId="024FB7AF" w14:textId="77777777" w:rsidR="00220760" w:rsidRDefault="00220760"/>
    <w:p w14:paraId="47466A13" w14:textId="77777777" w:rsidR="00220760" w:rsidRDefault="008B3F07">
      <w:pPr>
        <w:pStyle w:val="Heading1"/>
      </w:pPr>
      <w:r>
        <w:t>4</w:t>
      </w:r>
      <w:r>
        <w:tab/>
        <w:t>mTRP</w:t>
      </w:r>
    </w:p>
    <w:p w14:paraId="736028E7" w14:textId="77777777" w:rsidR="00220760" w:rsidRDefault="00220760">
      <w:pPr>
        <w:rPr>
          <w:u w:val="single"/>
        </w:rPr>
      </w:pPr>
    </w:p>
    <w:p w14:paraId="4B0E1A22" w14:textId="77777777" w:rsidR="00220760" w:rsidRDefault="00220760"/>
    <w:p w14:paraId="770D59B3" w14:textId="77777777" w:rsidR="00220760" w:rsidRDefault="008B3F07">
      <w:pPr>
        <w:pStyle w:val="Heading2"/>
      </w:pPr>
      <w:r>
        <w:t>4.1</w:t>
      </w:r>
      <w:r>
        <w:tab/>
        <w:t>UL power control framework for FR1 mTRP</w:t>
      </w:r>
    </w:p>
    <w:p w14:paraId="56370F94" w14:textId="77777777" w:rsidR="00220760" w:rsidRDefault="00220760"/>
    <w:p w14:paraId="195D7BCE" w14:textId="77777777" w:rsidR="00220760" w:rsidRDefault="00220760"/>
    <w:p w14:paraId="32635BEA" w14:textId="77777777" w:rsidR="00220760" w:rsidRDefault="00220760">
      <w:pPr>
        <w:rPr>
          <w:sz w:val="24"/>
        </w:rPr>
      </w:pPr>
    </w:p>
    <w:p w14:paraId="28C9DDD3"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14:paraId="2BF904AC"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34FBBDF" w14:textId="77777777"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73A26" w14:textId="77777777" w:rsidR="00220760" w:rsidRDefault="008B3F07">
            <w:pPr>
              <w:rPr>
                <w:rFonts w:ascii="Arial" w:hAnsi="Arial" w:cs="Arial"/>
                <w:b/>
                <w:bCs/>
                <w:lang w:val="fi-FI" w:eastAsia="fi-FI"/>
              </w:rPr>
            </w:pPr>
            <w:r>
              <w:rPr>
                <w:rFonts w:ascii="Arial" w:hAnsi="Arial" w:cs="Arial"/>
                <w:b/>
                <w:bCs/>
              </w:rPr>
              <w:t>New existing?</w:t>
            </w:r>
          </w:p>
          <w:p w14:paraId="35AE7901" w14:textId="77777777"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164F3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EBDFE5" w14:textId="77777777" w:rsidR="00220760" w:rsidRDefault="008B3F07">
            <w:pPr>
              <w:rPr>
                <w:rFonts w:ascii="Arial" w:hAnsi="Arial" w:cs="Arial"/>
                <w:b/>
                <w:bCs/>
                <w:u w:val="single"/>
              </w:rPr>
            </w:pPr>
            <w:r>
              <w:rPr>
                <w:rFonts w:ascii="Arial" w:hAnsi="Arial" w:cs="Arial"/>
                <w:b/>
                <w:bCs/>
                <w:u w:val="single"/>
              </w:rPr>
              <w:t>Value range</w:t>
            </w:r>
          </w:p>
        </w:tc>
      </w:tr>
      <w:tr w:rsidR="00220760" w14:paraId="19B85649"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B350D79" w14:textId="77777777" w:rsidR="00220760" w:rsidRDefault="008B3F07">
            <w:pPr>
              <w:rPr>
                <w:rFonts w:ascii="Arial" w:hAnsi="Arial" w:cs="Arial"/>
              </w:rPr>
            </w:pPr>
            <w:r>
              <w:rPr>
                <w:rFonts w:ascii="Arial" w:hAnsi="Arial" w:cs="Arial"/>
              </w:rPr>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5281A9" w14:textId="77777777" w:rsidR="00220760" w:rsidRDefault="008B3F07">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3144F00C" w14:textId="77777777" w:rsidR="00220760" w:rsidRDefault="008B3F07">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CB9CEAB" w14:textId="77777777" w:rsidR="00220760" w:rsidRDefault="00220760">
            <w:pPr>
              <w:rPr>
                <w:rFonts w:ascii="Arial" w:hAnsi="Arial" w:cs="Arial"/>
                <w:lang w:val="fi-FI" w:eastAsia="fi-FI"/>
              </w:rPr>
            </w:pPr>
          </w:p>
          <w:p w14:paraId="3F3A5132" w14:textId="77777777"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B49CFDE" w14:textId="77777777" w:rsidR="00220760" w:rsidRDefault="008B3F07">
            <w:pPr>
              <w:rPr>
                <w:rFonts w:ascii="Arial" w:hAnsi="Arial" w:cs="Arial"/>
                <w:lang w:val="fi-FI" w:eastAsia="fi-FI"/>
              </w:rPr>
            </w:pPr>
            <w:r>
              <w:rPr>
                <w:rFonts w:ascii="Arial" w:hAnsi="Arial" w:cs="Arial"/>
              </w:rPr>
              <w:t>same as Rel-16 PUCCH-SpatialRelationInfo without referenceSignal.</w:t>
            </w:r>
          </w:p>
        </w:tc>
      </w:tr>
    </w:tbl>
    <w:p w14:paraId="4FD2F1CE" w14:textId="77777777" w:rsidR="00220760" w:rsidRDefault="00220760"/>
    <w:p w14:paraId="6A934A05" w14:textId="77777777"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2F8B8805" w14:textId="77777777" w:rsidR="00220760" w:rsidRDefault="008B3F07">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14:paraId="16EDF85E" w14:textId="77777777" w:rsidR="00220760" w:rsidRDefault="008B3F07">
      <w:pPr>
        <w:rPr>
          <w:sz w:val="24"/>
        </w:rPr>
      </w:pPr>
      <w:r>
        <w:rPr>
          <w:sz w:val="24"/>
        </w:rPr>
        <w:t>However, in either case, it is not clear from the input that how many power control parameter sets (p0, pathloss RS ID, and a closed-loop index) should be configured per TRP.</w:t>
      </w:r>
    </w:p>
    <w:p w14:paraId="425DEBBD" w14:textId="77777777" w:rsidR="00220760" w:rsidRDefault="008B3F07">
      <w:pPr>
        <w:rPr>
          <w:b/>
          <w:bCs/>
          <w:sz w:val="24"/>
          <w:szCs w:val="24"/>
        </w:rPr>
      </w:pPr>
      <w:r>
        <w:rPr>
          <w:b/>
          <w:bCs/>
          <w:sz w:val="24"/>
          <w:szCs w:val="24"/>
        </w:rPr>
        <w:t xml:space="preserve">Q8: Do companies agree to have separate configuration for PUCCH power control for FR1 mTRP? </w:t>
      </w:r>
    </w:p>
    <w:p w14:paraId="28299757"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68A49E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FAABD"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65EF1A"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27524" w14:textId="77777777" w:rsidR="00220760" w:rsidRDefault="008B3F07">
            <w:pPr>
              <w:pStyle w:val="TAH"/>
              <w:spacing w:before="20" w:after="20"/>
              <w:ind w:left="57" w:right="57"/>
              <w:jc w:val="left"/>
            </w:pPr>
            <w:r>
              <w:t>Comment</w:t>
            </w:r>
          </w:p>
        </w:tc>
      </w:tr>
      <w:tr w:rsidR="00220760" w14:paraId="4AC8F1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6165B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884026"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B11D8C2" w14:textId="77777777"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46B553FB" w14:textId="77777777" w:rsidR="00220760" w:rsidRDefault="00220760">
            <w:pPr>
              <w:pStyle w:val="TAC"/>
              <w:spacing w:before="20" w:after="20"/>
              <w:ind w:left="57" w:right="57"/>
              <w:jc w:val="left"/>
              <w:rPr>
                <w:lang w:eastAsia="zh-CN"/>
              </w:rPr>
            </w:pPr>
          </w:p>
          <w:p w14:paraId="3563A54B" w14:textId="77777777" w:rsidR="00220760" w:rsidRDefault="008B3F07">
            <w:pPr>
              <w:pStyle w:val="TAC"/>
              <w:spacing w:before="20" w:after="20"/>
              <w:ind w:left="57" w:right="57"/>
              <w:jc w:val="left"/>
              <w:rPr>
                <w:lang w:eastAsia="zh-CN"/>
              </w:rPr>
            </w:pPr>
            <w:r>
              <w:rPr>
                <w:lang w:eastAsia="zh-CN"/>
              </w:rPr>
              <w:t>It is up to RAN2 to make choices for proper ASN.1 design.</w:t>
            </w:r>
          </w:p>
        </w:tc>
      </w:tr>
      <w:tr w:rsidR="00220760" w14:paraId="56ED25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DE2CFB"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B706562"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1EE5664" w14:textId="77777777" w:rsidR="00220760" w:rsidRDefault="008B3F07">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4F75027C" w14:textId="77777777" w:rsidR="00220760" w:rsidRDefault="008B3F07">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220760" w14:paraId="49838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D0837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44F489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0A087B9" w14:textId="77777777"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14:paraId="075C0C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DDABDD"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341719F9" w14:textId="77777777" w:rsidR="00220760" w:rsidRDefault="008B3F07">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754C3361" w14:textId="77777777" w:rsidR="00220760" w:rsidRDefault="008B3F0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same issue is discussed in email “[AT116bis-e][060][feMIMO] MAC general (Samsung)” and redundant discussion should be avoided. In short we support to reuse existing </w:t>
            </w:r>
            <w:r>
              <w:rPr>
                <w:lang w:eastAsia="zh-CN"/>
              </w:rPr>
              <w:t>PUCCH-SpatialRelationInfo</w:t>
            </w:r>
          </w:p>
        </w:tc>
      </w:tr>
      <w:tr w:rsidR="00220760" w14:paraId="7779494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59701"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15EE7B7"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10EC361E" w14:textId="77777777" w:rsidR="00220760" w:rsidRDefault="008B3F07">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14:paraId="50E4E02F" w14:textId="77777777" w:rsidR="00220760" w:rsidRDefault="008B3F07">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220760" w14:paraId="64C0B36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FC4F2F" w14:textId="77777777"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4766843"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D8A8FEE" w14:textId="77777777" w:rsidR="00220760" w:rsidRDefault="008B3F07">
            <w:pPr>
              <w:pStyle w:val="TAC"/>
              <w:spacing w:before="20" w:after="20"/>
              <w:ind w:left="57" w:right="57"/>
              <w:jc w:val="left"/>
              <w:rPr>
                <w:lang w:eastAsia="zh-CN"/>
              </w:rPr>
            </w:pPr>
            <w:r>
              <w:rPr>
                <w:lang w:eastAsia="zh-CN"/>
              </w:rPr>
              <w:t>In current PUCCH-SpatialRelationInfo, the referenceSignal is mandatory present:</w:t>
            </w:r>
          </w:p>
          <w:p w14:paraId="77C09A2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PUCCH-SpatialRelationInfo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63A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pucch-SpatialRelationInfoId         PUCCH-SpatialRelationInfoId,</w:t>
            </w:r>
          </w:p>
          <w:p w14:paraId="455F689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servingCellId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83B46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referenceSignal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15034C0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ssb-Index                               SSB-Index,</w:t>
            </w:r>
          </w:p>
          <w:p w14:paraId="3A88CB1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csi-RS-Index                            NZP-CSI-RS-ResourceId,</w:t>
            </w:r>
          </w:p>
          <w:p w14:paraId="2CE2FDD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                                     PUCCH-SRS</w:t>
            </w:r>
          </w:p>
          <w:p w14:paraId="1B307FC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2EA23C3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pucch-PathlossReferenceRS-Id            PUCCH-PathlossReferenceRS-Id,</w:t>
            </w:r>
          </w:p>
          <w:p w14:paraId="20EC3A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P0-PUCCH-Id,</w:t>
            </w:r>
          </w:p>
          <w:p w14:paraId="219224F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closedLoopIndex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7EA179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C454DC" w14:textId="77777777" w:rsidR="00220760" w:rsidRDefault="00220760">
            <w:pPr>
              <w:pStyle w:val="TAC"/>
              <w:spacing w:before="20" w:after="20"/>
              <w:ind w:left="57" w:right="57"/>
              <w:jc w:val="left"/>
              <w:rPr>
                <w:lang w:eastAsia="zh-CN"/>
              </w:rPr>
            </w:pPr>
          </w:p>
          <w:p w14:paraId="6DF82C19" w14:textId="77777777" w:rsidR="00220760" w:rsidRDefault="008B3F07">
            <w:pPr>
              <w:pStyle w:val="TAC"/>
              <w:spacing w:before="20" w:after="20"/>
              <w:ind w:left="57" w:right="57"/>
              <w:jc w:val="left"/>
              <w:rPr>
                <w:rFonts w:eastAsia="SimSun"/>
                <w:lang w:eastAsia="zh-CN"/>
              </w:rPr>
            </w:pPr>
            <w:r>
              <w:rPr>
                <w:lang w:eastAsia="zh-CN"/>
              </w:rPr>
              <w:t xml:space="preserve">Thus, </w:t>
            </w:r>
            <w:r>
              <w:rPr>
                <w:rFonts w:eastAsia="SimSun"/>
                <w:lang w:eastAsia="zh-CN"/>
              </w:rPr>
              <w:t xml:space="preserve">we prefer </w:t>
            </w:r>
            <w:r>
              <w:rPr>
                <w:lang w:eastAsia="zh-CN"/>
              </w:rPr>
              <w:t xml:space="preserve">new PUCCH PC set </w:t>
            </w:r>
            <w:r>
              <w:rPr>
                <w:rFonts w:eastAsia="SimSun"/>
                <w:lang w:eastAsia="zh-CN"/>
              </w:rPr>
              <w:t xml:space="preserve">IE to </w:t>
            </w:r>
            <w:r>
              <w:rPr>
                <w:lang w:eastAsia="zh-CN"/>
              </w:rPr>
              <w:t>be introduced to configure per-TRP level PC in intra-cell mTRP scenario.</w:t>
            </w:r>
          </w:p>
        </w:tc>
      </w:tr>
      <w:tr w:rsidR="00220760" w14:paraId="2147DE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AFDEEB"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907CF6A"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2BACDA85" w14:textId="77777777" w:rsidR="00220760" w:rsidRDefault="00220760">
            <w:pPr>
              <w:pStyle w:val="TAC"/>
              <w:spacing w:before="20" w:after="20"/>
              <w:ind w:left="57" w:right="57"/>
              <w:jc w:val="left"/>
              <w:rPr>
                <w:lang w:eastAsia="zh-CN"/>
              </w:rPr>
            </w:pPr>
          </w:p>
        </w:tc>
      </w:tr>
      <w:tr w:rsidR="00220760" w14:paraId="74AC3E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413126"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90757F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C6A4C8" w14:textId="77777777" w:rsidR="00220760" w:rsidRDefault="00220760">
            <w:pPr>
              <w:pStyle w:val="TAC"/>
              <w:spacing w:before="20" w:after="20"/>
              <w:ind w:left="57" w:right="57"/>
              <w:jc w:val="left"/>
              <w:rPr>
                <w:lang w:eastAsia="zh-CN"/>
              </w:rPr>
            </w:pPr>
          </w:p>
        </w:tc>
      </w:tr>
      <w:tr w:rsidR="00220760" w14:paraId="49D568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E30D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37767E29"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7D2B778" w14:textId="77777777" w:rsidR="00220760" w:rsidRDefault="00220760">
            <w:pPr>
              <w:pStyle w:val="TAC"/>
              <w:spacing w:before="20" w:after="20"/>
              <w:ind w:left="57" w:right="57"/>
              <w:jc w:val="left"/>
              <w:rPr>
                <w:rFonts w:eastAsia="Malgun Gothic"/>
              </w:rPr>
            </w:pPr>
          </w:p>
        </w:tc>
      </w:tr>
      <w:tr w:rsidR="00EE7F71" w14:paraId="5909E49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2499D7" w14:textId="0566B372"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2E7F61" w14:textId="4FFED2F6"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D9A7DF" w14:textId="7DF00A32" w:rsidR="00EE7F71" w:rsidRDefault="00EE7F71" w:rsidP="00EE7F71">
            <w:pPr>
              <w:pStyle w:val="TAC"/>
              <w:spacing w:before="20" w:after="20"/>
              <w:ind w:left="57" w:right="57"/>
              <w:jc w:val="left"/>
              <w:rPr>
                <w:lang w:eastAsia="zh-CN"/>
              </w:rPr>
            </w:pPr>
            <w:r>
              <w:rPr>
                <w:lang w:eastAsia="zh-CN"/>
              </w:rPr>
              <w:t>Agree with Samsung: It's better to create new IE for the Rel-17 configuration. It's strange that we start using IEs for which we have to say "UE shall ignore this value" if we could just create a new IE instead.</w:t>
            </w:r>
          </w:p>
        </w:tc>
      </w:tr>
      <w:tr w:rsidR="00EE7F71" w14:paraId="46F6843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942344" w14:textId="3EE0C266" w:rsidR="00EE7F71" w:rsidRDefault="009A40DB"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2D19C571" w14:textId="68E60277" w:rsidR="00EE7F71" w:rsidRDefault="009A40DB" w:rsidP="00EE7F71">
            <w:pPr>
              <w:pStyle w:val="TAC"/>
              <w:spacing w:before="20" w:after="20"/>
              <w:ind w:left="57" w:right="57"/>
              <w:jc w:val="left"/>
              <w:rPr>
                <w:lang w:eastAsia="zh-CN"/>
              </w:rPr>
            </w:pPr>
            <w:r>
              <w:rPr>
                <w:lang w:eastAsia="zh-CN"/>
              </w:rPr>
              <w:t>See comments</w:t>
            </w:r>
          </w:p>
        </w:tc>
        <w:tc>
          <w:tcPr>
            <w:tcW w:w="7056" w:type="dxa"/>
            <w:tcBorders>
              <w:top w:val="single" w:sz="4" w:space="0" w:color="auto"/>
              <w:left w:val="single" w:sz="4" w:space="0" w:color="auto"/>
              <w:bottom w:val="single" w:sz="4" w:space="0" w:color="auto"/>
              <w:right w:val="single" w:sz="4" w:space="0" w:color="auto"/>
            </w:tcBorders>
          </w:tcPr>
          <w:p w14:paraId="50B83C84" w14:textId="1C0553DD" w:rsidR="00EE7F71" w:rsidRDefault="009A40DB" w:rsidP="00EE7F71">
            <w:pPr>
              <w:pStyle w:val="TAC"/>
              <w:spacing w:before="20" w:after="20"/>
              <w:ind w:left="57" w:right="57"/>
              <w:jc w:val="left"/>
              <w:rPr>
                <w:lang w:eastAsia="zh-CN"/>
              </w:rPr>
            </w:pPr>
            <w:r>
              <w:rPr>
                <w:rFonts w:hint="eastAsia"/>
                <w:lang w:eastAsia="zh-CN"/>
              </w:rPr>
              <w:t>W</w:t>
            </w:r>
            <w:r>
              <w:rPr>
                <w:lang w:eastAsia="zh-CN"/>
              </w:rPr>
              <w:t>e prefer to reuse spatial related info</w:t>
            </w:r>
            <w:r w:rsidR="00E5189F">
              <w:rPr>
                <w:lang w:eastAsia="zh-CN"/>
              </w:rPr>
              <w:t>, and the reference RS could be change as optional.</w:t>
            </w:r>
          </w:p>
        </w:tc>
      </w:tr>
      <w:tr w:rsidR="00EE7F71" w14:paraId="1A6C29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3A4FBF" w14:textId="751C6DF6" w:rsidR="00EE7F71" w:rsidRDefault="000545FD" w:rsidP="00EE7F71">
            <w:pPr>
              <w:pStyle w:val="TAC"/>
              <w:spacing w:before="20" w:after="20"/>
              <w:ind w:left="57" w:right="57"/>
              <w:jc w:val="left"/>
              <w:rPr>
                <w:lang w:eastAsia="zh-CN"/>
              </w:rPr>
            </w:pPr>
            <w:r>
              <w:rPr>
                <w:lang w:eastAsia="zh-CN"/>
              </w:rPr>
              <w:lastRenderedPageBreak/>
              <w:t>Qualcomm</w:t>
            </w:r>
          </w:p>
        </w:tc>
        <w:tc>
          <w:tcPr>
            <w:tcW w:w="963" w:type="dxa"/>
            <w:tcBorders>
              <w:top w:val="single" w:sz="4" w:space="0" w:color="auto"/>
              <w:left w:val="single" w:sz="4" w:space="0" w:color="auto"/>
              <w:bottom w:val="single" w:sz="4" w:space="0" w:color="auto"/>
              <w:right w:val="single" w:sz="4" w:space="0" w:color="auto"/>
            </w:tcBorders>
          </w:tcPr>
          <w:p w14:paraId="2A124D92" w14:textId="0B14E5E2" w:rsidR="00EE7F71" w:rsidRDefault="002341B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B36A532" w14:textId="256467AF" w:rsidR="00EE7F71" w:rsidRDefault="007E7B82" w:rsidP="00EE7F71">
            <w:pPr>
              <w:pStyle w:val="TAC"/>
              <w:spacing w:before="20" w:after="20"/>
              <w:ind w:left="57" w:right="57"/>
              <w:jc w:val="left"/>
              <w:rPr>
                <w:lang w:eastAsia="zh-CN"/>
              </w:rPr>
            </w:pPr>
            <w:r>
              <w:rPr>
                <w:lang w:eastAsia="zh-CN"/>
              </w:rPr>
              <w:t>Prefer a new IE</w:t>
            </w:r>
            <w:r w:rsidR="007D7B9D">
              <w:rPr>
                <w:lang w:eastAsia="zh-CN"/>
              </w:rPr>
              <w:t xml:space="preserve"> so as we don’t signal parameters to be ignored by the UE.</w:t>
            </w:r>
          </w:p>
        </w:tc>
      </w:tr>
      <w:tr w:rsidR="00EE7F71" w14:paraId="30BC7EA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8AD2F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CC1F4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D7CC11" w14:textId="77777777" w:rsidR="00EE7F71" w:rsidRDefault="00EE7F71" w:rsidP="00EE7F71">
            <w:pPr>
              <w:pStyle w:val="TAC"/>
              <w:spacing w:before="20" w:after="20"/>
              <w:ind w:left="57" w:right="57"/>
              <w:jc w:val="left"/>
              <w:rPr>
                <w:lang w:eastAsia="zh-CN"/>
              </w:rPr>
            </w:pPr>
          </w:p>
        </w:tc>
      </w:tr>
      <w:tr w:rsidR="00EE7F71" w14:paraId="3AC434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534AF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6EF8EE"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50CC8E" w14:textId="77777777" w:rsidR="00EE7F71" w:rsidRDefault="00EE7F71" w:rsidP="00EE7F71">
            <w:pPr>
              <w:pStyle w:val="TAC"/>
              <w:spacing w:before="20" w:after="20"/>
              <w:ind w:left="57" w:right="57"/>
              <w:jc w:val="left"/>
              <w:rPr>
                <w:lang w:eastAsia="zh-CN"/>
              </w:rPr>
            </w:pPr>
          </w:p>
        </w:tc>
      </w:tr>
      <w:tr w:rsidR="00EE7F71" w14:paraId="0FFC5B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1C5FCB"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F939D9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D10FE65" w14:textId="77777777" w:rsidR="00EE7F71" w:rsidRDefault="00EE7F71" w:rsidP="00EE7F71">
            <w:pPr>
              <w:pStyle w:val="TAC"/>
              <w:spacing w:before="20" w:after="20"/>
              <w:ind w:left="57" w:right="57"/>
              <w:jc w:val="left"/>
              <w:rPr>
                <w:lang w:eastAsia="zh-CN"/>
              </w:rPr>
            </w:pPr>
          </w:p>
        </w:tc>
      </w:tr>
      <w:tr w:rsidR="00EE7F71" w14:paraId="1CEEF68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4B823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ECF653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56B3578" w14:textId="77777777" w:rsidR="00EE7F71" w:rsidRDefault="00EE7F71" w:rsidP="00EE7F71">
            <w:pPr>
              <w:pStyle w:val="TAC"/>
              <w:spacing w:before="20" w:after="20"/>
              <w:ind w:left="57" w:right="57"/>
              <w:jc w:val="left"/>
              <w:rPr>
                <w:lang w:eastAsia="ja-JP"/>
              </w:rPr>
            </w:pPr>
          </w:p>
        </w:tc>
      </w:tr>
    </w:tbl>
    <w:p w14:paraId="1673E917" w14:textId="77777777" w:rsidR="00220760" w:rsidRDefault="00220760">
      <w:pPr>
        <w:rPr>
          <w:u w:val="single"/>
        </w:rPr>
      </w:pPr>
    </w:p>
    <w:p w14:paraId="77C1E79A" w14:textId="77777777" w:rsidR="00220760" w:rsidRDefault="008B3F07">
      <w:pPr>
        <w:rPr>
          <w:b/>
          <w:bCs/>
          <w:sz w:val="24"/>
          <w:szCs w:val="24"/>
        </w:rPr>
      </w:pPr>
      <w:r>
        <w:rPr>
          <w:b/>
          <w:bCs/>
          <w:sz w:val="24"/>
          <w:szCs w:val="24"/>
        </w:rPr>
        <w:t>Q9: How many power control sets should be configured per TRP for PUCCH or should RAN2 ask this from RAN1?</w:t>
      </w:r>
    </w:p>
    <w:p w14:paraId="64DEED63"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1E7C24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5E547"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9A75E" w14:textId="77777777" w:rsidR="00220760" w:rsidRDefault="008B3F07">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7B11" w14:textId="77777777" w:rsidR="00220760" w:rsidRDefault="008B3F07">
            <w:pPr>
              <w:pStyle w:val="TAH"/>
              <w:spacing w:before="20" w:after="20"/>
              <w:ind w:left="57" w:right="57"/>
              <w:jc w:val="left"/>
            </w:pPr>
            <w:r>
              <w:t>Comment/question to Ran1</w:t>
            </w:r>
          </w:p>
        </w:tc>
      </w:tr>
      <w:tr w:rsidR="00220760" w14:paraId="5BE5E7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97D119"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A3D742A" w14:textId="77777777"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129E3F0F" w14:textId="77777777" w:rsidR="00220760" w:rsidRDefault="00220760">
            <w:pPr>
              <w:pStyle w:val="TAC"/>
              <w:spacing w:before="20" w:after="20"/>
              <w:ind w:left="57" w:right="57"/>
              <w:jc w:val="left"/>
              <w:rPr>
                <w:lang w:eastAsia="zh-CN"/>
              </w:rPr>
            </w:pPr>
          </w:p>
        </w:tc>
      </w:tr>
      <w:tr w:rsidR="00220760" w14:paraId="7A0AF7A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EF928"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E0935E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2664FAA" w14:textId="77777777"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14:paraId="71DB40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CCE6FE"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CC65FD5"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61576C1B" w14:textId="77777777"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14:paraId="4368BA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3B7A37"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BCC49C1"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7362652" w14:textId="77777777" w:rsidR="00220760" w:rsidRDefault="008B3F07">
            <w:pPr>
              <w:pStyle w:val="TAC"/>
              <w:spacing w:before="20" w:after="20"/>
              <w:ind w:left="57" w:right="57"/>
              <w:jc w:val="left"/>
              <w:rPr>
                <w:rFonts w:eastAsia="SimSun"/>
                <w:lang w:eastAsia="zh-CN"/>
              </w:rPr>
            </w:pPr>
            <w:r>
              <w:rPr>
                <w:rFonts w:eastAsia="SimSun"/>
                <w:lang w:eastAsia="zh-CN"/>
              </w:rPr>
              <w:t>Ask RAN1</w:t>
            </w:r>
          </w:p>
        </w:tc>
      </w:tr>
      <w:tr w:rsidR="00220760" w14:paraId="770F01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3C9BE37"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0D931BA6"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9876B6" w14:textId="77777777" w:rsidR="00220760" w:rsidRDefault="008B3F07">
            <w:pPr>
              <w:pStyle w:val="TAC"/>
              <w:spacing w:before="20" w:after="20"/>
              <w:ind w:left="57" w:right="57"/>
              <w:jc w:val="left"/>
              <w:rPr>
                <w:lang w:eastAsia="zh-CN"/>
              </w:rPr>
            </w:pPr>
            <w:r>
              <w:rPr>
                <w:lang w:eastAsia="zh-CN"/>
              </w:rPr>
              <w:t>Ask RAN1</w:t>
            </w:r>
          </w:p>
        </w:tc>
      </w:tr>
      <w:tr w:rsidR="00220760" w14:paraId="5A7237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C9CAD3"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76BF84" w14:textId="77777777" w:rsidR="00220760" w:rsidRDefault="008B3F07">
            <w:pPr>
              <w:pStyle w:val="TAC"/>
              <w:spacing w:before="20" w:after="20"/>
              <w:ind w:left="57" w:right="57"/>
              <w:jc w:val="left"/>
              <w:rPr>
                <w:lang w:eastAsia="zh-CN"/>
              </w:rPr>
            </w:pPr>
            <w:r>
              <w:rPr>
                <w:rFonts w:eastAsia="SimSun"/>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5B9E1400" w14:textId="77777777" w:rsidR="00220760" w:rsidRDefault="008B3F07">
            <w:pPr>
              <w:pStyle w:val="TAC"/>
              <w:spacing w:before="20" w:after="20"/>
              <w:ind w:left="57" w:right="57"/>
              <w:jc w:val="left"/>
              <w:rPr>
                <w:lang w:eastAsia="zh-CN"/>
              </w:rPr>
            </w:pPr>
            <w:r>
              <w:rPr>
                <w:rFonts w:eastAsia="SimSun"/>
                <w:lang w:eastAsia="zh-CN"/>
              </w:rPr>
              <w:t>Further RAN2 need further confirm with RAN1 the applied scenario of per-TRP PUCCH PC enhancement, i.e., FFS only for R16 intra-cell mTRP?</w:t>
            </w:r>
          </w:p>
        </w:tc>
      </w:tr>
      <w:tr w:rsidR="00220760" w14:paraId="7D7E35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C0E6CE"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5635883" w14:textId="77777777"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4F474DBD"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14:paraId="39ACD7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DE55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578D6E9" w14:textId="77777777"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07D962B8" w14:textId="77777777" w:rsidR="00220760" w:rsidRDefault="008B3F07">
            <w:pPr>
              <w:pStyle w:val="TAC"/>
              <w:spacing w:before="20" w:after="20"/>
              <w:ind w:left="57" w:right="57"/>
              <w:jc w:val="left"/>
              <w:rPr>
                <w:lang w:eastAsia="zh-CN"/>
              </w:rPr>
            </w:pPr>
            <w:r>
              <w:rPr>
                <w:rFonts w:hint="eastAsia"/>
                <w:lang w:eastAsia="zh-CN"/>
              </w:rPr>
              <w:t>Ask RAN1</w:t>
            </w:r>
          </w:p>
        </w:tc>
      </w:tr>
      <w:tr w:rsidR="00220760" w14:paraId="207601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D62A98"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512CD20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83057A" w14:textId="77777777" w:rsidR="00220760" w:rsidRDefault="008C1F50">
            <w:pPr>
              <w:pStyle w:val="TAC"/>
              <w:spacing w:before="20" w:after="20"/>
              <w:ind w:left="57" w:right="57"/>
              <w:jc w:val="left"/>
              <w:rPr>
                <w:lang w:eastAsia="zh-CN"/>
              </w:rPr>
            </w:pPr>
            <w:r>
              <w:rPr>
                <w:lang w:eastAsia="zh-CN"/>
              </w:rPr>
              <w:t>RAN2 should ask this from RAN1 or wait for RAN1 progress.</w:t>
            </w:r>
          </w:p>
        </w:tc>
      </w:tr>
      <w:tr w:rsidR="00EE7F71" w14:paraId="591601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2344DD" w14:textId="4B8C49D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15BE2E" w14:textId="5FF93BD4" w:rsidR="00EE7F71" w:rsidRDefault="00EE7F71" w:rsidP="00EE7F71">
            <w:pPr>
              <w:pStyle w:val="TAC"/>
              <w:spacing w:before="20" w:after="20"/>
              <w:ind w:left="57" w:right="57"/>
              <w:jc w:val="left"/>
              <w:rPr>
                <w:rFonts w:eastAsia="Malgun Gothic"/>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6B2DDA21" w14:textId="777930D8" w:rsidR="00EE7F71" w:rsidRDefault="00EE7F71" w:rsidP="00EE7F71">
            <w:pPr>
              <w:pStyle w:val="TAC"/>
              <w:spacing w:before="20" w:after="20"/>
              <w:ind w:left="57" w:right="57"/>
              <w:jc w:val="left"/>
              <w:rPr>
                <w:rFonts w:eastAsia="Malgun Gothic"/>
              </w:rPr>
            </w:pPr>
            <w:r>
              <w:rPr>
                <w:lang w:eastAsia="zh-CN"/>
              </w:rPr>
              <w:t>This is a minor configuration constant that we can fix once RAN1 tells us the number.</w:t>
            </w:r>
          </w:p>
        </w:tc>
      </w:tr>
      <w:tr w:rsidR="00EE7F71" w14:paraId="118C5D0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4A193E" w14:textId="37AAFFFE" w:rsidR="00EE7F71" w:rsidRDefault="007B14E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01B7347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659EDC" w14:textId="1B06D0B6" w:rsidR="00EE7F71" w:rsidRDefault="007B14E2" w:rsidP="00EE7F71">
            <w:pPr>
              <w:pStyle w:val="TAC"/>
              <w:spacing w:before="20" w:after="20"/>
              <w:ind w:left="57" w:right="57"/>
              <w:jc w:val="left"/>
              <w:rPr>
                <w:lang w:eastAsia="zh-CN"/>
              </w:rPr>
            </w:pPr>
            <w:r>
              <w:rPr>
                <w:rFonts w:hint="eastAsia"/>
                <w:lang w:eastAsia="zh-CN"/>
              </w:rPr>
              <w:t>A</w:t>
            </w:r>
            <w:r>
              <w:rPr>
                <w:lang w:eastAsia="zh-CN"/>
              </w:rPr>
              <w:t>sk RAN1</w:t>
            </w:r>
          </w:p>
        </w:tc>
      </w:tr>
      <w:tr w:rsidR="00EE7F71" w14:paraId="562FE6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8BC50" w14:textId="4BFA3ADA"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5BD37C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12C581" w14:textId="47368605" w:rsidR="00EE7F71" w:rsidRDefault="002F7FBC" w:rsidP="00EE7F71">
            <w:pPr>
              <w:pStyle w:val="TAC"/>
              <w:spacing w:before="20" w:after="20"/>
              <w:ind w:left="57" w:right="57"/>
              <w:jc w:val="left"/>
              <w:rPr>
                <w:lang w:eastAsia="zh-CN"/>
              </w:rPr>
            </w:pPr>
            <w:r>
              <w:rPr>
                <w:lang w:eastAsia="zh-CN"/>
              </w:rPr>
              <w:t>Wait for RAN1 or ask.</w:t>
            </w:r>
          </w:p>
        </w:tc>
      </w:tr>
      <w:tr w:rsidR="00EE7F71" w14:paraId="61478BE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3CAB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A73763D"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A8BD3C1" w14:textId="77777777" w:rsidR="00EE7F71" w:rsidRDefault="00EE7F71" w:rsidP="00EE7F71">
            <w:pPr>
              <w:pStyle w:val="TAC"/>
              <w:spacing w:before="20" w:after="20"/>
              <w:ind w:left="57" w:right="57"/>
              <w:jc w:val="left"/>
              <w:rPr>
                <w:lang w:eastAsia="zh-CN"/>
              </w:rPr>
            </w:pPr>
          </w:p>
        </w:tc>
      </w:tr>
      <w:tr w:rsidR="00EE7F71" w14:paraId="7275E1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EC8E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FE114B"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8EA601C" w14:textId="77777777" w:rsidR="00EE7F71" w:rsidRDefault="00EE7F71" w:rsidP="00EE7F71">
            <w:pPr>
              <w:pStyle w:val="TAC"/>
              <w:spacing w:before="20" w:after="20"/>
              <w:ind w:left="57" w:right="57"/>
              <w:jc w:val="left"/>
              <w:rPr>
                <w:lang w:eastAsia="zh-CN"/>
              </w:rPr>
            </w:pPr>
          </w:p>
        </w:tc>
      </w:tr>
      <w:tr w:rsidR="00EE7F71" w14:paraId="08DD4E4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50F34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90EBF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B8428A" w14:textId="77777777" w:rsidR="00EE7F71" w:rsidRDefault="00EE7F71" w:rsidP="00EE7F71">
            <w:pPr>
              <w:pStyle w:val="TAC"/>
              <w:spacing w:before="20" w:after="20"/>
              <w:ind w:left="57" w:right="57"/>
              <w:jc w:val="left"/>
              <w:rPr>
                <w:lang w:eastAsia="zh-CN"/>
              </w:rPr>
            </w:pPr>
          </w:p>
        </w:tc>
      </w:tr>
      <w:tr w:rsidR="00EE7F71" w14:paraId="32921D8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10985D"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0B205D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896218D" w14:textId="77777777" w:rsidR="00EE7F71" w:rsidRDefault="00EE7F71" w:rsidP="00EE7F71">
            <w:pPr>
              <w:pStyle w:val="TAC"/>
              <w:spacing w:before="20" w:after="20"/>
              <w:ind w:left="57" w:right="57"/>
              <w:jc w:val="left"/>
              <w:rPr>
                <w:lang w:eastAsia="zh-CN"/>
              </w:rPr>
            </w:pPr>
          </w:p>
        </w:tc>
      </w:tr>
      <w:tr w:rsidR="00EE7F71" w14:paraId="23BF38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838EE6"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0DD2A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156A32F" w14:textId="77777777" w:rsidR="00EE7F71" w:rsidRDefault="00EE7F71" w:rsidP="00EE7F71">
            <w:pPr>
              <w:pStyle w:val="TAC"/>
              <w:spacing w:before="20" w:after="20"/>
              <w:ind w:left="57" w:right="57"/>
              <w:jc w:val="left"/>
              <w:rPr>
                <w:lang w:eastAsia="ja-JP"/>
              </w:rPr>
            </w:pPr>
          </w:p>
        </w:tc>
      </w:tr>
    </w:tbl>
    <w:p w14:paraId="79E5E067" w14:textId="77777777" w:rsidR="00220760" w:rsidRDefault="00220760">
      <w:pPr>
        <w:rPr>
          <w:u w:val="single"/>
        </w:rPr>
      </w:pPr>
    </w:p>
    <w:p w14:paraId="02DED1F2" w14:textId="77777777" w:rsidR="00220760" w:rsidRDefault="00220760"/>
    <w:p w14:paraId="3928F493" w14:textId="77777777" w:rsidR="00220760" w:rsidRDefault="008B3F07">
      <w:r>
        <w:br w:type="page"/>
      </w:r>
    </w:p>
    <w:p w14:paraId="733B8611" w14:textId="77777777" w:rsidR="00220760" w:rsidRDefault="00220760"/>
    <w:p w14:paraId="4D9322C6" w14:textId="77777777" w:rsidR="00220760" w:rsidRDefault="008B3F07">
      <w:pPr>
        <w:pStyle w:val="Heading2"/>
      </w:pPr>
      <w:r>
        <w:t>4.2</w:t>
      </w:r>
      <w:r>
        <w:tab/>
        <w:t>SRI mapping for PUSCH for mTRP</w:t>
      </w:r>
    </w:p>
    <w:p w14:paraId="20A9F5A6" w14:textId="77777777" w:rsidR="00220760" w:rsidRDefault="00220760"/>
    <w:p w14:paraId="3341B47A" w14:textId="77777777" w:rsidR="00220760" w:rsidRDefault="00220760">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14:paraId="033E1F97"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5779F" w14:textId="77777777" w:rsidR="00220760" w:rsidRDefault="008B3F07">
            <w:pPr>
              <w:rPr>
                <w:rFonts w:ascii="Arial" w:hAnsi="Arial" w:cs="Arial"/>
                <w:b/>
                <w:bCs/>
                <w:lang w:val="fi-FI" w:eastAsia="fi-FI"/>
              </w:rPr>
            </w:pPr>
            <w:r>
              <w:rPr>
                <w:rFonts w:ascii="Arial" w:hAnsi="Arial" w:cs="Arial"/>
                <w:b/>
                <w:bCs/>
              </w:rPr>
              <w:t>RAN2 Parant IE</w:t>
            </w:r>
          </w:p>
          <w:p w14:paraId="1EBAFDA8" w14:textId="77777777"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06A1E94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0C7F1B11" w14:textId="77777777" w:rsidR="00220760" w:rsidRDefault="008B3F07">
            <w:pPr>
              <w:rPr>
                <w:rFonts w:ascii="Arial" w:hAnsi="Arial" w:cs="Arial"/>
                <w:b/>
                <w:bCs/>
                <w:u w:val="single"/>
              </w:rPr>
            </w:pPr>
            <w:r>
              <w:rPr>
                <w:rFonts w:ascii="Arial" w:hAnsi="Arial" w:cs="Arial"/>
                <w:b/>
                <w:bCs/>
                <w:u w:val="single"/>
              </w:rPr>
              <w:t>Value Range</w:t>
            </w:r>
          </w:p>
        </w:tc>
      </w:tr>
      <w:tr w:rsidR="00220760" w14:paraId="1E4099E4"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E911E" w14:textId="77777777" w:rsidR="00220760" w:rsidRDefault="008B3F07">
            <w:pPr>
              <w:rPr>
                <w:rFonts w:ascii="Arial" w:hAnsi="Arial" w:cs="Arial"/>
                <w:lang w:val="fi-FI" w:eastAsia="fi-FI"/>
              </w:rPr>
            </w:pPr>
            <w:r>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3E21D44A" w14:textId="77777777" w:rsidR="00220760" w:rsidRDefault="008B3F07">
            <w:pPr>
              <w:rPr>
                <w:rFonts w:ascii="Arial" w:hAnsi="Arial" w:cs="Arial"/>
              </w:rPr>
            </w:pPr>
            <w:r>
              <w:rPr>
                <w:rFonts w:ascii="Arial" w:hAnsi="Arial" w:cs="Arial"/>
              </w:rPr>
              <w:t>Agreement</w:t>
            </w:r>
          </w:p>
          <w:p w14:paraId="32D9E1AF" w14:textId="77777777" w:rsidR="00220760" w:rsidRDefault="008B3F07">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BB3D641" w14:textId="77777777" w:rsidR="00220760" w:rsidRDefault="00220760">
            <w:pPr>
              <w:rPr>
                <w:rFonts w:ascii="Arial" w:hAnsi="Arial" w:cs="Arial"/>
              </w:rPr>
            </w:pPr>
          </w:p>
          <w:p w14:paraId="6D2F7A17" w14:textId="77777777" w:rsidR="00220760" w:rsidRDefault="008B3F07">
            <w:pPr>
              <w:rPr>
                <w:rFonts w:ascii="Arial" w:hAnsi="Arial" w:cs="Arial"/>
              </w:rPr>
            </w:pPr>
            <w:r>
              <w:rPr>
                <w:rFonts w:ascii="Arial" w:hAnsi="Arial" w:cs="Arial"/>
              </w:rPr>
              <w:t>• Alt. 1: Add second sri-PUSCH-MappingToAddModList, and select two SRI-PUSCH-PowerControl from two sri-PUSCH-MappingToAddModList</w:t>
            </w:r>
          </w:p>
          <w:p w14:paraId="516BB592" w14:textId="77777777" w:rsidR="00220760" w:rsidRDefault="008B3F07">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218D90" w14:textId="77777777" w:rsidR="00220760" w:rsidRDefault="008B3F07">
            <w:pPr>
              <w:rPr>
                <w:rFonts w:ascii="Arial" w:hAnsi="Arial" w:cs="Arial"/>
                <w:lang w:val="fi-FI" w:eastAsia="fi-FI"/>
              </w:rPr>
            </w:pPr>
            <w:r>
              <w:rPr>
                <w:rFonts w:ascii="Arial" w:hAnsi="Arial" w:cs="Arial"/>
              </w:rPr>
              <w:t>sri-PUSCH-MappingToAddModList2 : same as sri-PUSCH-MappingToAddModList</w:t>
            </w:r>
          </w:p>
        </w:tc>
      </w:tr>
    </w:tbl>
    <w:p w14:paraId="2F5C8BBB" w14:textId="77777777" w:rsidR="00220760" w:rsidRDefault="00220760"/>
    <w:p w14:paraId="0C695EDA" w14:textId="77777777" w:rsidR="00220760" w:rsidRDefault="008B3F07">
      <w:pPr>
        <w:rPr>
          <w:sz w:val="24"/>
        </w:rPr>
      </w:pPr>
      <w:r>
        <w:rPr>
          <w:sz w:val="24"/>
        </w:rPr>
        <w:t>For supporting PUSCH power control for the second TRP RAN1 is considering two configuration options:</w:t>
      </w:r>
    </w:p>
    <w:p w14:paraId="41688379" w14:textId="77777777" w:rsidR="00220760" w:rsidRDefault="008B3F07">
      <w:pPr>
        <w:pStyle w:val="ListParagraph"/>
        <w:numPr>
          <w:ilvl w:val="0"/>
          <w:numId w:val="19"/>
        </w:numPr>
        <w:rPr>
          <w:sz w:val="24"/>
        </w:rPr>
      </w:pPr>
      <w:r>
        <w:rPr>
          <w:sz w:val="24"/>
        </w:rPr>
        <w:t>Alt. 1: Add second sri-PUSCH-MappingToAddModList, and select two SRI-PUSCH-PowerControl from two sri-PUSCH-MappingToAddModList</w:t>
      </w:r>
    </w:p>
    <w:p w14:paraId="61888E39" w14:textId="77777777" w:rsidR="00220760" w:rsidRDefault="008B3F07">
      <w:pPr>
        <w:pStyle w:val="ListParagraph"/>
        <w:numPr>
          <w:ilvl w:val="0"/>
          <w:numId w:val="19"/>
        </w:numPr>
        <w:rPr>
          <w:sz w:val="24"/>
        </w:rPr>
      </w:pPr>
      <w:r>
        <w:rPr>
          <w:sz w:val="24"/>
        </w:rPr>
        <w:t>Alt. 2: Add SRS resource set ID in SRI-PUSCH-PowerControl, and select SRI-PUSCH-PowerControl from sri-PUSCH-MappingToAddModList considering the SRS resource set ID</w:t>
      </w:r>
    </w:p>
    <w:p w14:paraId="4EC515AB" w14:textId="77777777" w:rsidR="00220760" w:rsidRDefault="008B3F07">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14:paraId="79DD2FB6" w14:textId="77777777" w:rsidR="00220760" w:rsidRDefault="00220760">
      <w:pPr>
        <w:rPr>
          <w:sz w:val="28"/>
          <w:szCs w:val="24"/>
        </w:rPr>
      </w:pPr>
    </w:p>
    <w:p w14:paraId="357C5D37" w14:textId="77777777" w:rsidR="00220760" w:rsidRDefault="008B3F07">
      <w:pPr>
        <w:rPr>
          <w:b/>
          <w:bCs/>
          <w:sz w:val="24"/>
          <w:szCs w:val="24"/>
        </w:rPr>
      </w:pPr>
      <w:r>
        <w:rPr>
          <w:b/>
          <w:bCs/>
          <w:sz w:val="24"/>
          <w:szCs w:val="24"/>
        </w:rPr>
        <w:t>Q10: Which Alternative is supported by the company?</w:t>
      </w:r>
    </w:p>
    <w:p w14:paraId="7F10E9CF" w14:textId="77777777" w:rsidR="00220760" w:rsidRDefault="00220760"/>
    <w:p w14:paraId="46E69A71" w14:textId="77777777"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14:paraId="2F395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FBECA"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707C7" w14:textId="77777777"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22034" w14:textId="77777777"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A4C98" w14:textId="77777777" w:rsidR="00220760" w:rsidRDefault="008B3F07">
            <w:pPr>
              <w:pStyle w:val="TAH"/>
              <w:spacing w:before="20" w:after="20"/>
              <w:ind w:left="57" w:right="57"/>
              <w:jc w:val="left"/>
            </w:pPr>
            <w:r>
              <w:t>Comment</w:t>
            </w:r>
          </w:p>
        </w:tc>
      </w:tr>
      <w:tr w:rsidR="00220760" w14:paraId="63C656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9014B"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E13706B"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1ACC6801"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EBEAB82" w14:textId="77777777" w:rsidR="00220760" w:rsidRDefault="008B3F07">
            <w:pPr>
              <w:pStyle w:val="TAC"/>
              <w:spacing w:before="20" w:after="20"/>
              <w:ind w:left="57" w:right="57"/>
              <w:jc w:val="left"/>
              <w:rPr>
                <w:lang w:eastAsia="zh-CN"/>
              </w:rPr>
            </w:pPr>
            <w:r>
              <w:rPr>
                <w:lang w:eastAsia="zh-CN"/>
              </w:rPr>
              <w:t>It seems a little simpler</w:t>
            </w:r>
          </w:p>
        </w:tc>
      </w:tr>
      <w:tr w:rsidR="00220760" w14:paraId="05FA9A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E1B594" w14:textId="77777777"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4FFFC6F5"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28076D4" w14:textId="77777777"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355B63FB" w14:textId="77777777"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0E175A2C" w14:textId="77777777" w:rsidR="00220760" w:rsidRDefault="008B3F07">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30EAF020" w14:textId="77777777"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400AC08F" w14:textId="77777777" w:rsidR="00220760" w:rsidRDefault="008B3F07">
            <w:pPr>
              <w:pStyle w:val="TAC"/>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14:paraId="778A0BFB" w14:textId="77777777" w:rsidR="00220760" w:rsidRDefault="00220760">
            <w:pPr>
              <w:pStyle w:val="TAC"/>
              <w:spacing w:before="20" w:after="20"/>
              <w:ind w:left="57" w:right="57"/>
              <w:jc w:val="left"/>
              <w:rPr>
                <w:lang w:eastAsia="zh-CN"/>
              </w:rPr>
            </w:pPr>
          </w:p>
        </w:tc>
      </w:tr>
      <w:tr w:rsidR="00220760" w14:paraId="58EC762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11F68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E2A7DA5"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5F22E135"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82685EB" w14:textId="77777777"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14:paraId="7CBA86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7D20E4"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5638E31"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752AC98"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9B415F1" w14:textId="77777777" w:rsidR="00220760" w:rsidRDefault="00220760">
            <w:pPr>
              <w:pStyle w:val="TAC"/>
              <w:spacing w:before="20" w:after="20"/>
              <w:ind w:left="57" w:right="57"/>
              <w:jc w:val="left"/>
              <w:rPr>
                <w:rFonts w:eastAsia="PMingLiU"/>
                <w:lang w:eastAsia="zh-TW"/>
              </w:rPr>
            </w:pPr>
          </w:p>
        </w:tc>
      </w:tr>
      <w:tr w:rsidR="00220760" w14:paraId="7CB660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C3250A"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B70C1C8" w14:textId="77777777" w:rsidR="00220760" w:rsidRDefault="008B3F07">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14:paraId="3FC6E4A2"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3DDF8F" w14:textId="77777777" w:rsidR="00220760" w:rsidRDefault="00220760">
            <w:pPr>
              <w:pStyle w:val="TAC"/>
              <w:spacing w:before="20" w:after="20"/>
              <w:ind w:left="57" w:right="57"/>
              <w:jc w:val="left"/>
              <w:rPr>
                <w:lang w:eastAsia="zh-CN"/>
              </w:rPr>
            </w:pPr>
          </w:p>
        </w:tc>
      </w:tr>
      <w:tr w:rsidR="00220760" w14:paraId="7D5BCC1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9EB3AD"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125FF1F5" w14:textId="77777777" w:rsidR="00220760" w:rsidRDefault="008B3F07">
            <w:pPr>
              <w:pStyle w:val="TAC"/>
              <w:spacing w:before="20" w:after="20"/>
              <w:ind w:left="57" w:right="57"/>
              <w:jc w:val="left"/>
              <w:rPr>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05D1EC18"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5B0F03" w14:textId="77777777" w:rsidR="00220760" w:rsidRDefault="008B3F07">
            <w:pPr>
              <w:pStyle w:val="TAC"/>
              <w:spacing w:before="20" w:after="20"/>
              <w:ind w:left="57" w:right="57"/>
              <w:jc w:val="left"/>
              <w:rPr>
                <w:lang w:eastAsia="zh-CN"/>
              </w:rPr>
            </w:pPr>
            <w:r>
              <w:rPr>
                <w:rFonts w:eastAsia="SimSun"/>
                <w:lang w:eastAsia="zh-CN"/>
              </w:rPr>
              <w:t>Alt1 seems simpler</w:t>
            </w:r>
          </w:p>
        </w:tc>
      </w:tr>
      <w:tr w:rsidR="00220760" w14:paraId="7EB9C32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08A2F"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B1F708"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665EAC18"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D0BC7" w14:textId="77777777"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14:paraId="478E90A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81BF83"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79CCB8D" w14:textId="77777777"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539943A"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CF82ACC" w14:textId="77777777" w:rsidR="00220760" w:rsidRDefault="00220760">
            <w:pPr>
              <w:pStyle w:val="TAC"/>
              <w:spacing w:before="20" w:after="20"/>
              <w:ind w:left="57" w:right="57"/>
              <w:jc w:val="left"/>
              <w:rPr>
                <w:lang w:eastAsia="zh-CN"/>
              </w:rPr>
            </w:pPr>
          </w:p>
        </w:tc>
      </w:tr>
      <w:tr w:rsidR="00220760" w14:paraId="3E2E22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02784"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508CC6A"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D96FA10"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0425E2" w14:textId="77777777" w:rsidR="00220760" w:rsidRDefault="00220760">
            <w:pPr>
              <w:pStyle w:val="TAC"/>
              <w:spacing w:before="20" w:after="20"/>
              <w:ind w:left="57" w:right="57"/>
              <w:jc w:val="left"/>
              <w:rPr>
                <w:lang w:eastAsia="zh-CN"/>
              </w:rPr>
            </w:pPr>
          </w:p>
        </w:tc>
      </w:tr>
      <w:tr w:rsidR="00EE7F71" w14:paraId="06A21D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EE4259" w14:textId="3B1E7EA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1740C7F" w14:textId="77777777" w:rsidR="00EE7F71" w:rsidRDefault="00EE7F71" w:rsidP="00EE7F71">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105EDF" w14:textId="77777777" w:rsidR="00EE7F71" w:rsidRDefault="00EE7F71" w:rsidP="00EE7F71">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1458DE" w14:textId="1BED4E3E" w:rsidR="00EE7F71" w:rsidRDefault="00EE7F71" w:rsidP="00EE7F71">
            <w:pPr>
              <w:pStyle w:val="TAC"/>
              <w:spacing w:before="20" w:after="20"/>
              <w:ind w:left="57" w:right="57"/>
              <w:jc w:val="left"/>
              <w:rPr>
                <w:rFonts w:eastAsia="Malgun Gothic"/>
              </w:rPr>
            </w:pPr>
            <w:r>
              <w:rPr>
                <w:lang w:eastAsia="zh-CN"/>
              </w:rPr>
              <w:t>No strong view, either option could work but it's usually best to select the simpler option.</w:t>
            </w:r>
          </w:p>
        </w:tc>
      </w:tr>
      <w:tr w:rsidR="00EE7F71" w14:paraId="1CB221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21E6E" w14:textId="5A8B3F8F" w:rsidR="00EE7F71" w:rsidRDefault="0095246F"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133630F0" w14:textId="23D75B2A" w:rsidR="00EE7F71" w:rsidRDefault="0095246F" w:rsidP="00EE7F71">
            <w:pPr>
              <w:pStyle w:val="TAC"/>
              <w:spacing w:before="20" w:after="20"/>
              <w:ind w:left="57" w:right="57"/>
              <w:jc w:val="left"/>
              <w:rPr>
                <w:lang w:eastAsia="zh-CN"/>
              </w:rPr>
            </w:pPr>
            <w:r>
              <w:rPr>
                <w:rFonts w:hint="eastAsia"/>
                <w:lang w:eastAsia="zh-CN"/>
              </w:rPr>
              <w:t>Y</w:t>
            </w:r>
            <w:r>
              <w:rPr>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1002BE6" w14:textId="4CC6176A" w:rsidR="00EE7F71" w:rsidRDefault="0095246F" w:rsidP="00EE7F71">
            <w:pPr>
              <w:pStyle w:val="TAC"/>
              <w:spacing w:before="20" w:after="20"/>
              <w:ind w:left="57" w:right="57"/>
              <w:jc w:val="left"/>
              <w:rPr>
                <w:lang w:eastAsia="zh-CN"/>
              </w:rPr>
            </w:pPr>
            <w:r>
              <w:rPr>
                <w:rFonts w:hint="eastAsia"/>
                <w:lang w:eastAsia="zh-CN"/>
              </w:rPr>
              <w:t>N</w:t>
            </w:r>
            <w:r>
              <w:rPr>
                <w:lang w:eastAsia="zh-CN"/>
              </w:rPr>
              <w:t>o</w:t>
            </w:r>
          </w:p>
        </w:tc>
        <w:tc>
          <w:tcPr>
            <w:tcW w:w="7056" w:type="dxa"/>
            <w:tcBorders>
              <w:top w:val="single" w:sz="4" w:space="0" w:color="auto"/>
              <w:left w:val="single" w:sz="4" w:space="0" w:color="auto"/>
              <w:bottom w:val="single" w:sz="4" w:space="0" w:color="auto"/>
              <w:right w:val="single" w:sz="4" w:space="0" w:color="auto"/>
            </w:tcBorders>
          </w:tcPr>
          <w:p w14:paraId="1EA0DFB0" w14:textId="01520412" w:rsidR="00EE7F71" w:rsidRDefault="0095246F" w:rsidP="00EE7F71">
            <w:pPr>
              <w:pStyle w:val="TAC"/>
              <w:spacing w:before="20" w:after="20"/>
              <w:ind w:left="57" w:right="57"/>
              <w:jc w:val="left"/>
              <w:rPr>
                <w:lang w:eastAsia="zh-CN"/>
              </w:rPr>
            </w:pPr>
            <w:r>
              <w:rPr>
                <w:rFonts w:hint="eastAsia"/>
                <w:lang w:eastAsia="zh-CN"/>
              </w:rPr>
              <w:t>S</w:t>
            </w:r>
            <w:r>
              <w:rPr>
                <w:lang w:eastAsia="zh-CN"/>
              </w:rPr>
              <w:t>impler</w:t>
            </w:r>
          </w:p>
        </w:tc>
      </w:tr>
      <w:tr w:rsidR="00EE7F71" w14:paraId="048899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B09F8E" w14:textId="01DC11B9"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AE5F85C" w14:textId="603EF398" w:rsidR="00EE7F71" w:rsidRDefault="002F7FBC" w:rsidP="00EE7F71">
            <w:pPr>
              <w:pStyle w:val="TAC"/>
              <w:spacing w:before="20" w:after="20"/>
              <w:ind w:left="57" w:right="57"/>
              <w:jc w:val="left"/>
              <w:rPr>
                <w:lang w:eastAsia="zh-CN"/>
              </w:rPr>
            </w:pPr>
            <w:r>
              <w:rPr>
                <w:lang w:eastAsia="zh-CN"/>
              </w:rPr>
              <w:t xml:space="preserve">Yes </w:t>
            </w:r>
          </w:p>
        </w:tc>
        <w:tc>
          <w:tcPr>
            <w:tcW w:w="963" w:type="dxa"/>
            <w:tcBorders>
              <w:top w:val="single" w:sz="4" w:space="0" w:color="auto"/>
              <w:left w:val="single" w:sz="4" w:space="0" w:color="auto"/>
              <w:bottom w:val="single" w:sz="4" w:space="0" w:color="auto"/>
              <w:right w:val="single" w:sz="4" w:space="0" w:color="auto"/>
            </w:tcBorders>
          </w:tcPr>
          <w:p w14:paraId="537598F1" w14:textId="1C2FB14B" w:rsidR="00EE7F71" w:rsidRDefault="002F7FBC"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79463E" w14:textId="77777777" w:rsidR="00EE7F71" w:rsidRDefault="00EE7F71" w:rsidP="00EE7F71">
            <w:pPr>
              <w:pStyle w:val="TAC"/>
              <w:spacing w:before="20" w:after="20"/>
              <w:ind w:left="57" w:right="57"/>
              <w:jc w:val="left"/>
              <w:rPr>
                <w:lang w:eastAsia="zh-CN"/>
              </w:rPr>
            </w:pPr>
          </w:p>
        </w:tc>
      </w:tr>
      <w:tr w:rsidR="00EE7F71" w14:paraId="19D6D8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777BF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E8D6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75D2E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27FB0B" w14:textId="77777777" w:rsidR="00EE7F71" w:rsidRDefault="00EE7F71" w:rsidP="00EE7F71">
            <w:pPr>
              <w:pStyle w:val="TAC"/>
              <w:spacing w:before="20" w:after="20"/>
              <w:ind w:left="57" w:right="57"/>
              <w:jc w:val="left"/>
              <w:rPr>
                <w:lang w:eastAsia="zh-CN"/>
              </w:rPr>
            </w:pPr>
          </w:p>
        </w:tc>
      </w:tr>
      <w:tr w:rsidR="00EE7F71" w14:paraId="7E50A9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DF24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B57A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825494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9795222" w14:textId="77777777" w:rsidR="00EE7F71" w:rsidRDefault="00EE7F71" w:rsidP="00EE7F71">
            <w:pPr>
              <w:pStyle w:val="TAC"/>
              <w:spacing w:before="20" w:after="20"/>
              <w:ind w:left="57" w:right="57"/>
              <w:jc w:val="left"/>
              <w:rPr>
                <w:lang w:eastAsia="zh-CN"/>
              </w:rPr>
            </w:pPr>
          </w:p>
        </w:tc>
      </w:tr>
      <w:tr w:rsidR="00EE7F71" w14:paraId="22D4381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7C160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6740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10FD48"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D15C71" w14:textId="77777777" w:rsidR="00EE7F71" w:rsidRDefault="00EE7F71" w:rsidP="00EE7F71">
            <w:pPr>
              <w:pStyle w:val="TAC"/>
              <w:spacing w:before="20" w:after="20"/>
              <w:ind w:left="57" w:right="57"/>
              <w:jc w:val="left"/>
              <w:rPr>
                <w:lang w:eastAsia="zh-CN"/>
              </w:rPr>
            </w:pPr>
          </w:p>
        </w:tc>
      </w:tr>
      <w:tr w:rsidR="00EE7F71" w14:paraId="72CD990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797AF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96E313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361DCC6"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C5F65B4" w14:textId="77777777" w:rsidR="00EE7F71" w:rsidRDefault="00EE7F71" w:rsidP="00EE7F71">
            <w:pPr>
              <w:pStyle w:val="TAC"/>
              <w:spacing w:before="20" w:after="20"/>
              <w:ind w:left="57" w:right="57"/>
              <w:jc w:val="left"/>
              <w:rPr>
                <w:lang w:eastAsia="zh-CN"/>
              </w:rPr>
            </w:pPr>
          </w:p>
        </w:tc>
      </w:tr>
      <w:tr w:rsidR="00EE7F71" w14:paraId="16CE833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5B9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34FCBC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7484AE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B6D9A8A" w14:textId="77777777" w:rsidR="00EE7F71" w:rsidRDefault="00EE7F71" w:rsidP="00EE7F71">
            <w:pPr>
              <w:pStyle w:val="TAC"/>
              <w:spacing w:before="20" w:after="20"/>
              <w:ind w:left="57" w:right="57"/>
              <w:jc w:val="left"/>
              <w:rPr>
                <w:lang w:eastAsia="ja-JP"/>
              </w:rPr>
            </w:pPr>
          </w:p>
        </w:tc>
      </w:tr>
      <w:tr w:rsidR="00EE7F71" w14:paraId="0575E20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B8BA7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79B06EF"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165AE67"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E08C5F" w14:textId="77777777" w:rsidR="00EE7F71" w:rsidRDefault="00EE7F71" w:rsidP="00EE7F71">
            <w:pPr>
              <w:pStyle w:val="TAC"/>
              <w:spacing w:before="20" w:after="20"/>
              <w:ind w:left="57" w:right="57"/>
              <w:jc w:val="left"/>
              <w:rPr>
                <w:lang w:eastAsia="ja-JP"/>
              </w:rPr>
            </w:pPr>
          </w:p>
        </w:tc>
      </w:tr>
    </w:tbl>
    <w:p w14:paraId="166C9490" w14:textId="77777777" w:rsidR="00220760" w:rsidRDefault="00220760">
      <w:pPr>
        <w:pStyle w:val="ListParagraph"/>
        <w:rPr>
          <w:lang w:val="fi-FI"/>
        </w:rPr>
      </w:pPr>
    </w:p>
    <w:p w14:paraId="5E8C1B5F" w14:textId="77777777" w:rsidR="00220760" w:rsidRDefault="00220760"/>
    <w:p w14:paraId="4002FB28" w14:textId="77777777" w:rsidR="00220760" w:rsidRDefault="00220760"/>
    <w:p w14:paraId="4D69F9BC" w14:textId="77777777" w:rsidR="00220760" w:rsidRDefault="00220760"/>
    <w:p w14:paraId="759E70B8" w14:textId="77777777" w:rsidR="00220760" w:rsidRDefault="008B3F07">
      <w:pPr>
        <w:pStyle w:val="Heading1"/>
      </w:pPr>
      <w:r>
        <w:lastRenderedPageBreak/>
        <w:t>5</w:t>
      </w:r>
      <w:r>
        <w:tab/>
        <w:t>CodebookConfig-r17</w:t>
      </w:r>
    </w:p>
    <w:p w14:paraId="5A57315D" w14:textId="77777777" w:rsidR="00220760" w:rsidRDefault="008B3F07">
      <w:pPr>
        <w:rPr>
          <w:sz w:val="24"/>
          <w:szCs w:val="24"/>
        </w:rPr>
      </w:pPr>
      <w:r>
        <w:rPr>
          <w:sz w:val="24"/>
          <w:szCs w:val="24"/>
        </w:rPr>
        <w:t>There is CodebookConfig related input from both CSI-FDD and CSI-mTRP subfeature groups.</w:t>
      </w:r>
    </w:p>
    <w:p w14:paraId="5E0D93A0" w14:textId="77777777" w:rsidR="00220760" w:rsidRDefault="00220760">
      <w:pPr>
        <w:rPr>
          <w:sz w:val="24"/>
          <w:szCs w:val="24"/>
        </w:rPr>
      </w:pPr>
    </w:p>
    <w:p w14:paraId="49E54EF8" w14:textId="77777777" w:rsidR="00220760" w:rsidRDefault="008B3F07">
      <w:pPr>
        <w:rPr>
          <w:sz w:val="24"/>
          <w:szCs w:val="24"/>
        </w:rPr>
      </w:pPr>
      <w:r>
        <w:rPr>
          <w:sz w:val="24"/>
          <w:szCs w:val="24"/>
        </w:rPr>
        <w:t>The new CB from CSI-FDD is simple and translates into ASN1 like this(within new CodebookConfig-r17):</w:t>
      </w:r>
    </w:p>
    <w:p w14:paraId="7D1364D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6C11A4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BE500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1B537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6B6D97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65F2D5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5C51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CAAD519" w14:textId="77777777" w:rsidR="00220760" w:rsidRDefault="00220760"/>
    <w:p w14:paraId="30BDF86C" w14:textId="77777777" w:rsidR="00220760" w:rsidRDefault="0022076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14:paraId="26A2E2A9"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F026FF" w14:textId="77777777"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14BD5B"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B13929"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EA8FFF" w14:textId="77777777" w:rsidR="00220760" w:rsidRDefault="008B3F07">
            <w:pPr>
              <w:rPr>
                <w:rFonts w:ascii="Arial" w:hAnsi="Arial" w:cs="Arial"/>
                <w:b/>
                <w:bCs/>
                <w:u w:val="single"/>
              </w:rPr>
            </w:pPr>
            <w:r>
              <w:rPr>
                <w:rFonts w:ascii="Arial" w:hAnsi="Arial" w:cs="Arial"/>
                <w:b/>
                <w:bCs/>
                <w:u w:val="single"/>
              </w:rPr>
              <w:t>Comment</w:t>
            </w:r>
          </w:p>
        </w:tc>
      </w:tr>
      <w:tr w:rsidR="00220760" w14:paraId="006A18C1"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DE3523" w14:textId="77777777" w:rsidR="00220760" w:rsidRDefault="008B3F07">
            <w:pPr>
              <w:rPr>
                <w:rFonts w:ascii="Arial" w:hAnsi="Arial" w:cs="Arial"/>
                <w:lang w:val="fi-FI" w:eastAsia="fi-FI"/>
              </w:rPr>
            </w:pPr>
            <w:r>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A969B3" w14:textId="77777777" w:rsidR="00220760" w:rsidRDefault="008B3F07">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48E26E" w14:textId="77777777" w:rsidR="00220760" w:rsidRDefault="008B3F07">
            <w:pPr>
              <w:rPr>
                <w:rFonts w:ascii="Arial" w:hAnsi="Arial" w:cs="Arial"/>
              </w:rPr>
            </w:pPr>
            <w:r>
              <w:rPr>
                <w:rFonts w:ascii="Arial" w:hAnsi="Arial" w:cs="Arial"/>
              </w:rPr>
              <w:t>new value:</w:t>
            </w:r>
          </w:p>
          <w:p w14:paraId="412346BD" w14:textId="77777777"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5DA406" w14:textId="77777777" w:rsidR="00220760" w:rsidRDefault="00220760">
            <w:pPr>
              <w:rPr>
                <w:rFonts w:ascii="Arial" w:hAnsi="Arial" w:cs="Arial"/>
                <w:lang w:val="fi-FI" w:eastAsia="fi-FI"/>
              </w:rPr>
            </w:pPr>
          </w:p>
        </w:tc>
      </w:tr>
      <w:tr w:rsidR="00220760" w14:paraId="22E4C85F"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01445BCA" w14:textId="77777777" w:rsidR="00220760" w:rsidRDefault="008B3F07">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368211C9" w14:textId="77777777"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36F11C77" w14:textId="77777777" w:rsidR="00220760" w:rsidRDefault="008B3F07">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5ADDCB55" w14:textId="77777777" w:rsidR="00220760" w:rsidRDefault="008B3F07">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09CE6E5F" w14:textId="77777777" w:rsidR="00220760" w:rsidRDefault="008B3F07">
            <w:pPr>
              <w:rPr>
                <w:rFonts w:ascii="Arial" w:hAnsi="Arial" w:cs="Arial"/>
              </w:rPr>
            </w:pPr>
            <w:r>
              <w:rPr>
                <w:rFonts w:ascii="Arial" w:hAnsi="Arial" w:cs="Arial"/>
              </w:rPr>
              <w:t>•Combinations with α=3/4 are not configurable with 4 and 12 Tx ports</w:t>
            </w:r>
          </w:p>
          <w:p w14:paraId="4F6CFAF7" w14:textId="77777777" w:rsidR="00220760" w:rsidRDefault="008B3F07">
            <w:pPr>
              <w:rPr>
                <w:rFonts w:ascii="Arial" w:hAnsi="Arial" w:cs="Arial"/>
                <w:lang w:val="fi-FI" w:eastAsia="fi-FI"/>
              </w:rPr>
            </w:pPr>
            <w:r>
              <w:rPr>
                <w:rFonts w:ascii="Arial" w:hAnsi="Arial" w:cs="Arial"/>
              </w:rPr>
              <w:t>•Combinations {M,α,β} = {2,1,3/4} and {2,1,1/2} are not configurable with 32 Tx ports</w:t>
            </w:r>
          </w:p>
        </w:tc>
      </w:tr>
      <w:tr w:rsidR="00220760" w14:paraId="1F791926"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DE7BAE8" w14:textId="77777777"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7DFA1A5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7ED06C90"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1CE1DA1C" w14:textId="77777777" w:rsidR="00220760" w:rsidRDefault="00220760">
            <w:pPr>
              <w:rPr>
                <w:rFonts w:ascii="Arial" w:hAnsi="Arial" w:cs="Arial"/>
              </w:rPr>
            </w:pPr>
          </w:p>
        </w:tc>
      </w:tr>
      <w:tr w:rsidR="00220760" w14:paraId="4EA5FBD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3C68A65"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72B7F205"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5CCA5E7"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67053A99" w14:textId="77777777" w:rsidR="00220760" w:rsidRDefault="00220760">
            <w:pPr>
              <w:rPr>
                <w:rFonts w:ascii="Arial" w:hAnsi="Arial" w:cs="Arial"/>
              </w:rPr>
            </w:pPr>
          </w:p>
        </w:tc>
      </w:tr>
      <w:tr w:rsidR="00220760" w14:paraId="12C142E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0BA3A8C" w14:textId="77777777" w:rsidR="00220760" w:rsidRDefault="008B3F07">
            <w:pPr>
              <w:rPr>
                <w:rFonts w:ascii="Arial" w:hAnsi="Arial" w:cs="Arial"/>
                <w:lang w:val="fi-FI" w:eastAsia="fi-FI"/>
              </w:rPr>
            </w:pPr>
            <w:r>
              <w:rPr>
                <w:rFonts w:ascii="Arial" w:hAnsi="Arial" w:cs="Arial"/>
              </w:rPr>
              <w:t xml:space="preserve">valueOfN                              </w:t>
            </w:r>
          </w:p>
          <w:p w14:paraId="1364DA7D"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F1EA7C8" w14:textId="77777777"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76176A3C" w14:textId="77777777"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7B53840B" w14:textId="77777777" w:rsidR="00220760" w:rsidRDefault="008B3F07">
            <w:pPr>
              <w:rPr>
                <w:rFonts w:ascii="Arial" w:hAnsi="Arial" w:cs="Arial"/>
              </w:rPr>
            </w:pPr>
            <w:r>
              <w:rPr>
                <w:rFonts w:ascii="Arial" w:hAnsi="Arial" w:cs="Arial"/>
              </w:rPr>
              <w:t>Proposal 12: In addition to N=2, N=4 is supported when M=2 for rank 1/2</w:t>
            </w:r>
          </w:p>
          <w:p w14:paraId="4DFD8AC3" w14:textId="77777777"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14:paraId="55132A5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1B30F050" w14:textId="77777777"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F7FF6B8" w14:textId="77777777"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2B28B987" w14:textId="77777777"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4622ADC" w14:textId="77777777" w:rsidR="00220760" w:rsidRDefault="00220760">
            <w:pPr>
              <w:rPr>
                <w:rFonts w:ascii="Arial" w:hAnsi="Arial" w:cs="Arial"/>
              </w:rPr>
            </w:pPr>
          </w:p>
        </w:tc>
      </w:tr>
    </w:tbl>
    <w:p w14:paraId="5B4B2A95" w14:textId="77777777" w:rsidR="00220760" w:rsidRDefault="00220760"/>
    <w:p w14:paraId="6DAD8911" w14:textId="77777777" w:rsidR="00220760" w:rsidRDefault="00220760"/>
    <w:p w14:paraId="35704371" w14:textId="77777777" w:rsidR="00220760" w:rsidRDefault="00220760"/>
    <w:p w14:paraId="2ED8200B" w14:textId="77777777" w:rsidR="00220760" w:rsidRDefault="00220760"/>
    <w:p w14:paraId="3451FF3E" w14:textId="77777777" w:rsidR="00220760" w:rsidRDefault="008B3F07">
      <w:pPr>
        <w:rPr>
          <w:sz w:val="24"/>
        </w:rPr>
      </w:pPr>
      <w:r>
        <w:rPr>
          <w:sz w:val="24"/>
        </w:rPr>
        <w:t>Unfortunately, the input from CSI-mTRP is not very descriptive:</w:t>
      </w:r>
    </w:p>
    <w:p w14:paraId="48B9BEAC"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14:paraId="6FA180F4"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D49B76" w14:textId="77777777"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5CC294"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A170E6"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74E5D3" w14:textId="77777777" w:rsidR="00220760" w:rsidRDefault="008B3F07">
            <w:pPr>
              <w:rPr>
                <w:rFonts w:ascii="Arial" w:hAnsi="Arial" w:cs="Arial"/>
                <w:b/>
                <w:bCs/>
                <w:u w:val="single"/>
              </w:rPr>
            </w:pPr>
            <w:r>
              <w:rPr>
                <w:rFonts w:ascii="Arial" w:hAnsi="Arial" w:cs="Arial"/>
                <w:b/>
                <w:bCs/>
                <w:u w:val="single"/>
              </w:rPr>
              <w:t>Comment</w:t>
            </w:r>
          </w:p>
        </w:tc>
      </w:tr>
      <w:tr w:rsidR="00220760" w14:paraId="4E92994E"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DCFE6A" w14:textId="77777777"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3618E008" w14:textId="77777777"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575D3B"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9A0A7D3" w14:textId="77777777" w:rsidR="00220760" w:rsidRDefault="008B3F07">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2353528C" w14:textId="77777777" w:rsidR="00220760" w:rsidRDefault="008B3F07">
            <w:pPr>
              <w:rPr>
                <w:rFonts w:ascii="Arial" w:hAnsi="Arial" w:cs="Arial"/>
                <w:lang w:val="fi-FI" w:eastAsia="fi-FI"/>
              </w:rPr>
            </w:pPr>
            <w:r>
              <w:rPr>
                <w:rFonts w:ascii="Arial" w:hAnsi="Arial" w:cs="Arial"/>
                <w:lang w:val="fi-FI" w:eastAsia="fi-FI"/>
              </w:rPr>
              <w:t>• {1, 1}, {1, 2}, {2,1}, {2,2}</w:t>
            </w:r>
          </w:p>
        </w:tc>
      </w:tr>
      <w:tr w:rsidR="00220760" w14:paraId="3B8B8375"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69101402" w14:textId="77777777"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28DC864A" w14:textId="77777777"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2F189E80"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5E855144" w14:textId="77777777"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14:paraId="6C4422AE"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23EEC9A" w14:textId="77777777"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7307CCA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0D41F98F"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14:paraId="370F97ED" w14:textId="77777777" w:rsidR="00220760" w:rsidRDefault="008B3F07">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rsidR="00220760" w14:paraId="5A1D9C2E"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0CF36746" w14:textId="77777777"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70CD97DB"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A47ABF0"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A9BE7EF" w14:textId="77777777" w:rsidR="00220760" w:rsidRDefault="00220760">
            <w:pPr>
              <w:rPr>
                <w:rFonts w:ascii="Arial" w:hAnsi="Arial" w:cs="Arial"/>
              </w:rPr>
            </w:pPr>
          </w:p>
        </w:tc>
      </w:tr>
    </w:tbl>
    <w:p w14:paraId="3CFD812E" w14:textId="77777777" w:rsidR="00220760" w:rsidRDefault="00220760">
      <w:pPr>
        <w:rPr>
          <w:sz w:val="24"/>
        </w:rPr>
      </w:pPr>
    </w:p>
    <w:p w14:paraId="64518DD6" w14:textId="77777777" w:rsidR="00220760" w:rsidRDefault="008B3F07">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14:paraId="27BB3990" w14:textId="77777777" w:rsidR="00220760" w:rsidRDefault="008B3F07">
      <w:pPr>
        <w:rPr>
          <w:sz w:val="24"/>
        </w:rPr>
      </w:pPr>
      <w:r>
        <w:rPr>
          <w:sz w:val="24"/>
        </w:rPr>
        <w:t>The total ASN1 for CodebookConfig-r17 could look something like when following the structure and style of the existing CodebookConfigs:</w:t>
      </w:r>
    </w:p>
    <w:p w14:paraId="549C1597"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2F518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CodebookConfig-r17  ::=                SEQUENCE  {</w:t>
      </w:r>
    </w:p>
    <w:p w14:paraId="0FB013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codebookType                          CHOICE   {</w:t>
      </w:r>
    </w:p>
    <w:p w14:paraId="70E0AEA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769983C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7A604E6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5BAD277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1CD04D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7E3E2EC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95E26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3B1BA6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2ED6B8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7E677B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62F1B2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6D550D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72FA88E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1062E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3CF25E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91D76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3A5CE21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8598F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3EDE30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6CFBCF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35815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533E4A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2D8DC6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748C123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CA2B3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C083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1C6EF6B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7FC72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5AC80B4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4766422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9044F9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756F59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D711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14BDDD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52EC3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4BD46B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F21F5F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44E7096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6E5FD4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D79AB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6FB40D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6969AD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162DCAE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75CD66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63DFE0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A82A8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3474C43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7E97D1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3D1C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40869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2F9A9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B49AC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047445A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BA192C0"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087C398"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3674AC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5CAD77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05C419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4F08BD81"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D5AEC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42582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E112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281E9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CEE57E7" w14:textId="77777777" w:rsidR="00220760" w:rsidRDefault="00220760"/>
    <w:p w14:paraId="0EAF32C1" w14:textId="77777777" w:rsidR="00220760" w:rsidRDefault="008B3F07">
      <w:pPr>
        <w:rPr>
          <w:sz w:val="24"/>
        </w:rPr>
      </w:pPr>
      <w:r>
        <w:rPr>
          <w:sz w:val="24"/>
        </w:rPr>
        <w:t>Open questions are at least:</w:t>
      </w:r>
    </w:p>
    <w:p w14:paraId="723AD713" w14:textId="77777777" w:rsidR="00220760" w:rsidRDefault="008B3F07">
      <w:pPr>
        <w:pStyle w:val="ListParagraph"/>
        <w:numPr>
          <w:ilvl w:val="0"/>
          <w:numId w:val="20"/>
        </w:numPr>
        <w:rPr>
          <w:sz w:val="24"/>
        </w:rPr>
      </w:pPr>
      <w:r>
        <w:rPr>
          <w:sz w:val="24"/>
        </w:rPr>
        <w:t>are both 2Tx and more than 2Tx supported for both CBSR?</w:t>
      </w:r>
    </w:p>
    <w:p w14:paraId="5659E03F" w14:textId="77777777" w:rsidR="00220760" w:rsidRDefault="008B3F07">
      <w:pPr>
        <w:pStyle w:val="ListParagraph"/>
        <w:numPr>
          <w:ilvl w:val="0"/>
          <w:numId w:val="20"/>
        </w:numPr>
        <w:rPr>
          <w:sz w:val="24"/>
        </w:rPr>
      </w:pPr>
      <w:r>
        <w:rPr>
          <w:sz w:val="24"/>
        </w:rPr>
        <w:t>Is RI restriction configured per CBSR or are two RI restrictions, one 4 and one 8 bit configured for the pair?</w:t>
      </w:r>
    </w:p>
    <w:p w14:paraId="50FCC3E7" w14:textId="77777777" w:rsidR="00220760" w:rsidRDefault="00220760">
      <w:pPr>
        <w:rPr>
          <w:sz w:val="24"/>
        </w:rPr>
      </w:pPr>
    </w:p>
    <w:p w14:paraId="0BF447CB" w14:textId="77777777" w:rsidR="00220760" w:rsidRDefault="00220760">
      <w:pPr>
        <w:rPr>
          <w:sz w:val="24"/>
        </w:rPr>
      </w:pPr>
    </w:p>
    <w:p w14:paraId="3572E62D" w14:textId="77777777" w:rsidR="00220760" w:rsidRDefault="00220760">
      <w:pPr>
        <w:overflowPunct w:val="0"/>
        <w:autoSpaceDE w:val="0"/>
        <w:autoSpaceDN w:val="0"/>
        <w:adjustRightInd w:val="0"/>
        <w:textAlignment w:val="baseline"/>
        <w:rPr>
          <w:rFonts w:eastAsia="Times New Roman"/>
          <w:lang w:eastAsia="ja-JP"/>
        </w:rPr>
      </w:pPr>
    </w:p>
    <w:p w14:paraId="13F5255E" w14:textId="77777777" w:rsidR="00220760" w:rsidRDefault="00220760">
      <w:pPr>
        <w:rPr>
          <w:sz w:val="28"/>
          <w:szCs w:val="24"/>
        </w:rPr>
      </w:pPr>
    </w:p>
    <w:p w14:paraId="3EA73288" w14:textId="77777777" w:rsidR="00220760" w:rsidRDefault="00220760">
      <w:pPr>
        <w:rPr>
          <w:sz w:val="28"/>
          <w:szCs w:val="24"/>
        </w:rPr>
      </w:pPr>
    </w:p>
    <w:p w14:paraId="2F4A6BC4" w14:textId="77777777" w:rsidR="00220760" w:rsidRDefault="008B3F07">
      <w:pPr>
        <w:rPr>
          <w:b/>
          <w:bCs/>
          <w:sz w:val="24"/>
          <w:szCs w:val="24"/>
        </w:rPr>
      </w:pPr>
      <w:r>
        <w:rPr>
          <w:b/>
          <w:bCs/>
          <w:sz w:val="24"/>
          <w:szCs w:val="24"/>
        </w:rPr>
        <w:t>Q11: Do companies agree with the presented example and the open questions? Please state further questions if any</w:t>
      </w:r>
    </w:p>
    <w:p w14:paraId="5515084E" w14:textId="77777777" w:rsidR="00220760" w:rsidRDefault="00220760"/>
    <w:p w14:paraId="22EC8AD4" w14:textId="77777777"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5E2268D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6AF78" w14:textId="77777777"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6813D" w14:textId="77777777"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8B131" w14:textId="77777777" w:rsidR="00220760" w:rsidRDefault="008B3F07">
            <w:pPr>
              <w:pStyle w:val="TAH"/>
              <w:spacing w:before="20" w:after="20"/>
              <w:ind w:left="57" w:right="57"/>
              <w:jc w:val="left"/>
            </w:pPr>
            <w:r>
              <w:t>Comment</w:t>
            </w:r>
          </w:p>
        </w:tc>
      </w:tr>
      <w:tr w:rsidR="00220760" w14:paraId="6DF5EB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91CB0E2" w14:textId="77777777"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AB176" w14:textId="77777777"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7136A9CC" w14:textId="77777777" w:rsidR="00220760" w:rsidRDefault="008B3F07">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591CDE36" w14:textId="77777777" w:rsidR="00220760" w:rsidRDefault="00220760">
            <w:pPr>
              <w:pStyle w:val="TAC"/>
              <w:spacing w:before="20" w:after="20"/>
              <w:ind w:left="57" w:right="57"/>
              <w:jc w:val="left"/>
              <w:rPr>
                <w:lang w:eastAsia="zh-CN"/>
              </w:rPr>
            </w:pPr>
          </w:p>
          <w:p w14:paraId="4385950F" w14:textId="77777777" w:rsidR="00220760" w:rsidRDefault="008B3F07">
            <w:pPr>
              <w:pStyle w:val="TAC"/>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76B43950" w14:textId="77777777" w:rsidR="00220760" w:rsidRDefault="00220760">
            <w:pPr>
              <w:pStyle w:val="TAC"/>
              <w:spacing w:before="20" w:after="20"/>
              <w:ind w:left="57" w:right="57"/>
              <w:jc w:val="left"/>
              <w:rPr>
                <w:lang w:eastAsia="zh-CN"/>
              </w:rPr>
            </w:pPr>
          </w:p>
          <w:p w14:paraId="7B079C3C" w14:textId="77777777"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6E019278" w14:textId="77777777" w:rsidR="00220760" w:rsidRDefault="00220760">
            <w:pPr>
              <w:pStyle w:val="TAC"/>
              <w:spacing w:before="20" w:after="20"/>
              <w:ind w:left="57" w:right="57"/>
              <w:jc w:val="left"/>
              <w:rPr>
                <w:lang w:eastAsia="zh-CN"/>
              </w:rPr>
            </w:pPr>
          </w:p>
          <w:p w14:paraId="4D5CFC5B" w14:textId="77777777"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34A0528" w14:textId="77777777"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9B477B1" w14:textId="77777777" w:rsidR="00220760" w:rsidRDefault="00220760">
            <w:pPr>
              <w:pStyle w:val="TAC"/>
              <w:spacing w:before="20" w:after="20"/>
              <w:ind w:left="57" w:right="57"/>
              <w:jc w:val="left"/>
              <w:rPr>
                <w:lang w:eastAsia="zh-CN"/>
              </w:rPr>
            </w:pPr>
          </w:p>
          <w:p w14:paraId="2B60A8EE" w14:textId="77777777"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14:paraId="363D84F5" w14:textId="77777777" w:rsidR="00220760" w:rsidRDefault="00220760">
            <w:pPr>
              <w:pStyle w:val="TAC"/>
              <w:spacing w:before="20" w:after="20"/>
              <w:ind w:left="57" w:right="57"/>
              <w:jc w:val="left"/>
              <w:rPr>
                <w:lang w:eastAsia="zh-CN"/>
              </w:rPr>
            </w:pPr>
          </w:p>
          <w:p w14:paraId="71228451" w14:textId="77777777"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543B050C"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773D6D4E" w14:textId="77777777" w:rsidR="00220760" w:rsidRDefault="00220760">
            <w:pPr>
              <w:pStyle w:val="TAC"/>
              <w:spacing w:before="20" w:after="20"/>
              <w:ind w:left="57" w:right="57"/>
              <w:rPr>
                <w:lang w:eastAsia="zh-CN"/>
              </w:rPr>
            </w:pPr>
          </w:p>
          <w:p w14:paraId="0A974246" w14:textId="77777777" w:rsidR="00220760" w:rsidRDefault="008B3F07">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67D6317F"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F35CC93" w14:textId="77777777" w:rsidR="00220760" w:rsidRDefault="00220760">
            <w:pPr>
              <w:pStyle w:val="TAC"/>
              <w:spacing w:before="20" w:after="20"/>
              <w:ind w:left="57" w:right="57"/>
              <w:jc w:val="left"/>
              <w:rPr>
                <w:lang w:eastAsia="zh-CN"/>
              </w:rPr>
            </w:pPr>
          </w:p>
        </w:tc>
      </w:tr>
      <w:tr w:rsidR="00EE7F71" w14:paraId="4C43C67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E54E3FA" w14:textId="1A2217D9" w:rsidR="00EE7F71" w:rsidRDefault="00EE7F71" w:rsidP="00EE7F71">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69BAB693" w14:textId="28F9A032" w:rsidR="00EE7F71" w:rsidRDefault="00EE7F71" w:rsidP="00EE7F71">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3AFB0D8E" w14:textId="0B837921" w:rsidR="00EE7F71" w:rsidRDefault="00EE7F71" w:rsidP="00EE7F71">
            <w:pPr>
              <w:pStyle w:val="TAC"/>
              <w:spacing w:before="20" w:after="20"/>
              <w:ind w:left="57" w:right="57"/>
              <w:jc w:val="left"/>
              <w:rPr>
                <w:lang w:eastAsia="zh-CN"/>
              </w:rPr>
            </w:pPr>
            <w:r>
              <w:rPr>
                <w:lang w:eastAsia="zh-CN"/>
              </w:rPr>
              <w:t>Since we are anyway sending LS to RAN1, why not ask if this interpretation is correct?</w:t>
            </w:r>
          </w:p>
        </w:tc>
      </w:tr>
      <w:tr w:rsidR="00EE7F71" w14:paraId="099BB489"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F22BBAB" w14:textId="039E814B" w:rsidR="00EE7F71" w:rsidRDefault="00D225A2" w:rsidP="00EE7F71">
            <w:pPr>
              <w:pStyle w:val="TAC"/>
              <w:spacing w:before="20" w:after="20"/>
              <w:ind w:left="57" w:right="57"/>
              <w:jc w:val="left"/>
              <w:rPr>
                <w:rFonts w:eastAsia="PMingLiU"/>
                <w:lang w:eastAsia="zh-CN"/>
              </w:rPr>
            </w:pPr>
            <w:r>
              <w:rPr>
                <w:rFonts w:eastAsia="PMingLiU" w:hint="eastAsia"/>
                <w:lang w:eastAsia="zh-CN"/>
              </w:rPr>
              <w:lastRenderedPageBreak/>
              <w:t>v</w:t>
            </w:r>
            <w:r>
              <w:rPr>
                <w:rFonts w:eastAsia="PMingLiU"/>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52867E8A" w14:textId="68ED922A" w:rsidR="00EE7F71" w:rsidRDefault="00D225A2" w:rsidP="00EE7F7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o</w:t>
            </w:r>
            <w:r w:rsidR="00BB1BDA">
              <w:rPr>
                <w:rFonts w:eastAsia="PMingLiU"/>
                <w:lang w:eastAsia="zh-CN"/>
              </w:rPr>
              <w:t>, see comments</w:t>
            </w:r>
          </w:p>
        </w:tc>
        <w:tc>
          <w:tcPr>
            <w:tcW w:w="10773" w:type="dxa"/>
            <w:tcBorders>
              <w:top w:val="single" w:sz="4" w:space="0" w:color="auto"/>
              <w:left w:val="single" w:sz="4" w:space="0" w:color="auto"/>
              <w:bottom w:val="single" w:sz="4" w:space="0" w:color="auto"/>
              <w:right w:val="single" w:sz="4" w:space="0" w:color="auto"/>
            </w:tcBorders>
          </w:tcPr>
          <w:p w14:paraId="60C77085"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1</w:t>
            </w:r>
            <w:r w:rsidRPr="00C300EE">
              <w:rPr>
                <w:rFonts w:eastAsia="SimSun"/>
                <w:vertAlign w:val="superscript"/>
                <w:lang w:eastAsia="zh-CN"/>
              </w:rPr>
              <w:t>st</w:t>
            </w:r>
            <w:r>
              <w:rPr>
                <w:rFonts w:eastAsia="SimSun"/>
                <w:lang w:eastAsia="zh-CN"/>
              </w:rPr>
              <w:t xml:space="preserve"> question, the answer is yes, both 2Tx and more than 2Tx are supported.</w:t>
            </w:r>
          </w:p>
          <w:p w14:paraId="5E348FC2" w14:textId="77777777" w:rsidR="00D62A41" w:rsidRDefault="00D62A41" w:rsidP="00D62A41">
            <w:pPr>
              <w:pStyle w:val="TAC"/>
              <w:spacing w:before="20" w:after="20"/>
              <w:ind w:left="57" w:right="57"/>
              <w:jc w:val="left"/>
              <w:rPr>
                <w:rFonts w:eastAsia="SimSun"/>
                <w:lang w:eastAsia="zh-CN"/>
              </w:rPr>
            </w:pPr>
          </w:p>
          <w:p w14:paraId="217BDF78"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2</w:t>
            </w:r>
            <w:r w:rsidRPr="00C300EE">
              <w:rPr>
                <w:rFonts w:eastAsia="SimSun"/>
                <w:vertAlign w:val="superscript"/>
                <w:lang w:eastAsia="zh-CN"/>
              </w:rPr>
              <w:t>nd</w:t>
            </w:r>
            <w:r>
              <w:rPr>
                <w:rFonts w:eastAsia="SimSun"/>
                <w:lang w:eastAsia="zh-CN"/>
              </w:rPr>
              <w:t xml:space="preserve"> question, in RAN1’s agreement, t</w:t>
            </w:r>
            <w:r w:rsidRPr="001A3F85">
              <w:rPr>
                <w:rFonts w:eastAsia="SimSun"/>
                <w:lang w:eastAsia="zh-CN"/>
              </w:rPr>
              <w:t>wo CBSRs can be configured per CodebookConfig whereas one CBSR is applied to one CMR group in a CMR resource set respectively</w:t>
            </w:r>
            <w:r>
              <w:rPr>
                <w:rFonts w:eastAsia="SimSun"/>
                <w:lang w:eastAsia="zh-CN"/>
              </w:rPr>
              <w:t>, and</w:t>
            </w:r>
            <w:r>
              <w:t xml:space="preserve"> t</w:t>
            </w:r>
            <w:r w:rsidRPr="001A3F85">
              <w:rPr>
                <w:rFonts w:eastAsia="SimSun"/>
                <w:lang w:eastAsia="zh-CN"/>
              </w:rPr>
              <w:t>wo RI restrictions can be configured per CodebookConfig whereas one RI restriction is applied to all Single-TRP measurement hypotheses (up to the maximal rank of 8) and another one is applied to all NCJT measurement hypotheses (up to 4 rank combinations).</w:t>
            </w:r>
            <w:r>
              <w:rPr>
                <w:rFonts w:eastAsia="SimSun"/>
                <w:lang w:eastAsia="zh-CN"/>
              </w:rPr>
              <w:t xml:space="preserve"> Our comments are as follows:</w:t>
            </w:r>
          </w:p>
          <w:p w14:paraId="2838B7D7" w14:textId="77777777" w:rsidR="00D62A41"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It is fine to have different CBSRs configured in typeI-SinglePanelSDMP-r17 and typeI-SinglePanelSDMP2-r17 respectively. The CodebookConfig-r17 should apply to both STRP and NCJT measurement hypotheses, that is, for STRP measurement hypotheses on CMR group 1, typeI-SinglePanelSDMP-r17 is used; for STRP measurement hypotheses on CMR group 2, typeI-SinglePanelSDMP2-r17 is used; for NCJT, both typeI-SinglePanelSDMP-r17 and typeI-SinglePanelSDMP2-r17 are used.</w:t>
            </w:r>
          </w:p>
          <w:p w14:paraId="22F18441" w14:textId="77777777" w:rsidR="00D62A41" w:rsidRDefault="00D62A41" w:rsidP="00D62A41">
            <w:pPr>
              <w:pStyle w:val="TAC"/>
              <w:numPr>
                <w:ilvl w:val="0"/>
                <w:numId w:val="21"/>
              </w:numPr>
              <w:spacing w:before="20" w:after="20"/>
              <w:ind w:left="427" w:right="220"/>
              <w:jc w:val="left"/>
              <w:rPr>
                <w:rFonts w:eastAsia="SimSun"/>
                <w:lang w:eastAsia="zh-CN"/>
              </w:rPr>
            </w:pPr>
            <w:r>
              <w:rPr>
                <w:rFonts w:eastAsia="SimSun"/>
                <w:lang w:eastAsia="zh-CN"/>
              </w:rPr>
              <w:t xml:space="preserve">The parameter name is not very proper, we recommend to use </w:t>
            </w:r>
            <w:r w:rsidRPr="00A871C4">
              <w:rPr>
                <w:rFonts w:eastAsia="SimSun"/>
                <w:lang w:eastAsia="zh-CN"/>
              </w:rPr>
              <w:t>typeI-SinglePanel-r17</w:t>
            </w:r>
            <w:r>
              <w:rPr>
                <w:rFonts w:eastAsia="SimSun"/>
                <w:lang w:eastAsia="zh-CN"/>
              </w:rPr>
              <w:t xml:space="preserve"> and </w:t>
            </w:r>
            <w:r w:rsidRPr="00A871C4">
              <w:rPr>
                <w:rFonts w:eastAsia="SimSun"/>
                <w:lang w:eastAsia="zh-CN"/>
              </w:rPr>
              <w:t>typeI-SinglePanel</w:t>
            </w:r>
            <w:r>
              <w:rPr>
                <w:rFonts w:eastAsia="SimSun"/>
                <w:lang w:eastAsia="zh-CN"/>
              </w:rPr>
              <w:t>2</w:t>
            </w:r>
            <w:r w:rsidRPr="00A871C4">
              <w:rPr>
                <w:rFonts w:eastAsia="SimSun"/>
                <w:lang w:eastAsia="zh-CN"/>
              </w:rPr>
              <w:t>-r17</w:t>
            </w:r>
            <w:r>
              <w:rPr>
                <w:rFonts w:eastAsia="SimSun"/>
                <w:lang w:eastAsia="zh-CN"/>
              </w:rPr>
              <w:t xml:space="preserve"> instead.</w:t>
            </w:r>
          </w:p>
          <w:p w14:paraId="266B8097" w14:textId="77777777" w:rsidR="00D62A41" w:rsidRPr="00A871C4"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 xml:space="preserve">The </w:t>
            </w:r>
            <w:r>
              <w:rPr>
                <w:rFonts w:eastAsia="SimSun"/>
                <w:lang w:eastAsia="zh-CN"/>
              </w:rPr>
              <w:t xml:space="preserve">two </w:t>
            </w:r>
            <w:r w:rsidRPr="00A871C4">
              <w:rPr>
                <w:rFonts w:eastAsia="SimSun"/>
                <w:lang w:eastAsia="zh-CN"/>
              </w:rPr>
              <w:t>RI restriction</w:t>
            </w:r>
            <w:r>
              <w:rPr>
                <w:rFonts w:eastAsia="SimSun"/>
                <w:lang w:eastAsia="zh-CN"/>
              </w:rPr>
              <w:t>s are</w:t>
            </w:r>
            <w:r w:rsidRPr="00A871C4">
              <w:rPr>
                <w:rFonts w:eastAsia="SimSun"/>
                <w:lang w:eastAsia="zh-CN"/>
              </w:rPr>
              <w:t xml:space="preserve"> not applied for individual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-r17 or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 xml:space="preserve">2-r17, </w:t>
            </w:r>
            <w:r>
              <w:rPr>
                <w:rFonts w:eastAsia="SimSun"/>
                <w:lang w:eastAsia="zh-CN"/>
              </w:rPr>
              <w:t>but for STRP and NCJT. One possible way is to</w:t>
            </w:r>
            <w:r w:rsidRPr="00A871C4">
              <w:rPr>
                <w:rFonts w:eastAsia="SimSun"/>
                <w:lang w:eastAsia="zh-CN"/>
              </w:rPr>
              <w:t xml:space="preserve"> configure</w:t>
            </w:r>
            <w:r>
              <w:rPr>
                <w:rFonts w:eastAsia="SimSun"/>
                <w:lang w:eastAsia="zh-CN"/>
              </w:rPr>
              <w:t xml:space="preserve"> the two RI restrictions</w:t>
            </w:r>
            <w:r w:rsidRPr="00A871C4">
              <w:rPr>
                <w:rFonts w:eastAsia="SimSun"/>
                <w:lang w:eastAsia="zh-CN"/>
              </w:rPr>
              <w:t xml:space="preserve"> in the level of type1 as follows:</w:t>
            </w:r>
          </w:p>
          <w:p w14:paraId="0530E592" w14:textId="77777777" w:rsidR="00D62A41" w:rsidRDefault="00D62A41" w:rsidP="00D62A41">
            <w:pPr>
              <w:pStyle w:val="TAC"/>
              <w:spacing w:before="20" w:after="20"/>
              <w:ind w:right="220"/>
              <w:rPr>
                <w:rFonts w:eastAsia="SimSun"/>
                <w:lang w:eastAsia="zh-CN"/>
              </w:rPr>
            </w:pPr>
          </w:p>
          <w:p w14:paraId="3FE3B4C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D9C277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-r17                                       SEQUENCE {</w:t>
            </w:r>
          </w:p>
          <w:p w14:paraId="0AA2D7E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44159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25102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7AEA781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00D2FC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64EE5B5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732794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5663C23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4C1E39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3E846FF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79C7C01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7F2184D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43F19B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6EEDE0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4C938C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269493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2CF2E63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7D776C1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97A24C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0DE1437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5E5813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09B378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DAD3AD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9B7F27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typeI-SinglePanel-ri-RestrictionSDMP-r17                    BIT STRING (SIZE (8))</w:t>
            </w:r>
          </w:p>
          <w:p w14:paraId="20DCE83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5C64A7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2-r17                                   SEQUENCE {</w:t>
            </w:r>
          </w:p>
          <w:p w14:paraId="3324B7E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2B054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619F65C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B0FEED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6D4A716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5BECE78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A7A72D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695862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two-two-TypeI-SinglePanel-Restriction               BIT STRING (SIZE (64)),</w:t>
            </w:r>
          </w:p>
          <w:p w14:paraId="2148D91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02BD2D6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2E83D7C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12F8F3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739B19A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0331F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645DFE8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4FB4D6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37D61F2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2C75B26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3A49B25F"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384CACA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088106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EE93C4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4BAE8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16A0BDE"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typeI-SinglePanel-ri-RestrictionSDMP2-r17                    BIT STRING (SIZE (4))</w:t>
            </w:r>
          </w:p>
          <w:p w14:paraId="6C5637B6"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2A428D1"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w:t>
            </w:r>
            <w:r>
              <w:rPr>
                <w:rFonts w:ascii="Courier New" w:eastAsia="Times New Roman" w:hAnsi="Courier New"/>
                <w:noProof/>
                <w:color w:val="FF0000"/>
                <w:sz w:val="16"/>
                <w:highlight w:val="yellow"/>
                <w:lang w:eastAsia="en-GB"/>
              </w:rPr>
              <w:t>TRP</w:t>
            </w:r>
            <w:r w:rsidRPr="00C300EE">
              <w:rPr>
                <w:rFonts w:ascii="Courier New" w:eastAsia="Times New Roman" w:hAnsi="Courier New"/>
                <w:noProof/>
                <w:color w:val="FF0000"/>
                <w:sz w:val="16"/>
                <w:highlight w:val="yellow"/>
                <w:lang w:eastAsia="en-GB"/>
              </w:rPr>
              <w:t>-r17                    BIT STRING (SIZE (</w:t>
            </w:r>
            <w:r w:rsidRPr="00A871C4">
              <w:rPr>
                <w:rFonts w:ascii="Courier New" w:eastAsia="Times New Roman" w:hAnsi="Courier New"/>
                <w:noProof/>
                <w:color w:val="FF0000"/>
                <w:sz w:val="16"/>
                <w:highlight w:val="yellow"/>
                <w:lang w:eastAsia="en-GB"/>
              </w:rPr>
              <w:t>8</w:t>
            </w:r>
            <w:r w:rsidRPr="00C300EE">
              <w:rPr>
                <w:rFonts w:ascii="Courier New" w:eastAsia="Times New Roman" w:hAnsi="Courier New"/>
                <w:noProof/>
                <w:color w:val="FF0000"/>
                <w:sz w:val="16"/>
                <w:highlight w:val="yellow"/>
                <w:lang w:eastAsia="en-GB"/>
              </w:rPr>
              <w:t>))</w:t>
            </w:r>
          </w:p>
          <w:p w14:paraId="2EBEC2C0"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highlight w:val="yellow"/>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typeI-SinglePanel-ri-RestrictionSDMP-r17                    BIT STRING (SIZE (</w:t>
            </w:r>
            <w:r w:rsidRPr="00A871C4">
              <w:rPr>
                <w:rFonts w:ascii="Courier New" w:eastAsia="Times New Roman" w:hAnsi="Courier New"/>
                <w:noProof/>
                <w:color w:val="FF0000"/>
                <w:sz w:val="16"/>
                <w:highlight w:val="yellow"/>
                <w:lang w:eastAsia="en-GB"/>
              </w:rPr>
              <w:t>4</w:t>
            </w:r>
            <w:r w:rsidRPr="00C300EE">
              <w:rPr>
                <w:rFonts w:ascii="Courier New" w:eastAsia="Times New Roman" w:hAnsi="Courier New"/>
                <w:noProof/>
                <w:color w:val="FF0000"/>
                <w:sz w:val="16"/>
                <w:highlight w:val="yellow"/>
                <w:lang w:eastAsia="en-GB"/>
              </w:rPr>
              <w:t>))</w:t>
            </w:r>
          </w:p>
          <w:p w14:paraId="67421E0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FF0000"/>
                <w:sz w:val="16"/>
                <w:lang w:eastAsia="zh-CN"/>
              </w:rPr>
            </w:pPr>
            <w:r>
              <w:rPr>
                <w:rFonts w:ascii="Courier New" w:eastAsia="SimSun" w:hAnsi="Courier New" w:hint="eastAsia"/>
                <w:noProof/>
                <w:color w:val="FF0000"/>
                <w:sz w:val="16"/>
                <w:lang w:eastAsia="zh-CN"/>
              </w:rPr>
              <w:t xml:space="preserve"> </w:t>
            </w:r>
            <w:r>
              <w:rPr>
                <w:rFonts w:ascii="Courier New" w:eastAsia="SimSun" w:hAnsi="Courier New"/>
                <w:noProof/>
                <w:color w:val="FF0000"/>
                <w:sz w:val="16"/>
                <w:lang w:eastAsia="zh-CN"/>
              </w:rPr>
              <w:t xml:space="preserve">         </w:t>
            </w:r>
            <w:r w:rsidRPr="00C300EE">
              <w:rPr>
                <w:rFonts w:ascii="Courier New" w:eastAsia="SimSun" w:hAnsi="Courier New"/>
                <w:noProof/>
                <w:color w:val="FF0000"/>
                <w:sz w:val="16"/>
                <w:highlight w:val="yellow"/>
                <w:lang w:eastAsia="zh-CN"/>
              </w:rPr>
              <w:t>}</w:t>
            </w:r>
          </w:p>
          <w:p w14:paraId="0CB151CC" w14:textId="77777777" w:rsidR="00EE7F71" w:rsidRDefault="00EE7F71" w:rsidP="00EE7F71">
            <w:pPr>
              <w:pStyle w:val="TAC"/>
              <w:spacing w:before="20" w:after="20"/>
              <w:ind w:left="57" w:right="57"/>
              <w:jc w:val="left"/>
              <w:rPr>
                <w:rFonts w:eastAsia="PMingLiU"/>
                <w:lang w:eastAsia="zh-TW"/>
              </w:rPr>
            </w:pPr>
          </w:p>
        </w:tc>
      </w:tr>
      <w:tr w:rsidR="00EE7F71" w14:paraId="776154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569B2C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FD43CE"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91F0DCD" w14:textId="77777777" w:rsidR="00EE7F71" w:rsidRDefault="00EE7F71" w:rsidP="00EE7F71">
            <w:pPr>
              <w:pStyle w:val="TAC"/>
              <w:spacing w:before="20" w:after="20"/>
              <w:ind w:left="57" w:right="57"/>
              <w:jc w:val="left"/>
              <w:rPr>
                <w:lang w:eastAsia="zh-CN"/>
              </w:rPr>
            </w:pPr>
          </w:p>
        </w:tc>
      </w:tr>
      <w:tr w:rsidR="00EE7F71" w14:paraId="113CDB7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BFD3D70"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2ADCE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069ADCA" w14:textId="77777777" w:rsidR="00EE7F71" w:rsidRDefault="00EE7F71" w:rsidP="00EE7F71">
            <w:pPr>
              <w:pStyle w:val="TAC"/>
              <w:spacing w:before="20" w:after="20"/>
              <w:ind w:left="57" w:right="57"/>
              <w:jc w:val="left"/>
              <w:rPr>
                <w:lang w:eastAsia="zh-CN"/>
              </w:rPr>
            </w:pPr>
          </w:p>
        </w:tc>
      </w:tr>
      <w:tr w:rsidR="00EE7F71" w14:paraId="4556D6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6BBA60A"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DDB09D"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ECD4EDA" w14:textId="77777777" w:rsidR="00EE7F71" w:rsidRDefault="00EE7F71" w:rsidP="00EE7F71">
            <w:pPr>
              <w:pStyle w:val="TAC"/>
              <w:spacing w:before="20" w:after="20"/>
              <w:ind w:left="57" w:right="57"/>
              <w:jc w:val="left"/>
              <w:rPr>
                <w:lang w:eastAsia="zh-CN"/>
              </w:rPr>
            </w:pPr>
          </w:p>
        </w:tc>
      </w:tr>
      <w:tr w:rsidR="00EE7F71" w14:paraId="5E4B45E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F7141B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6F25A81"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A86BE9C" w14:textId="77777777" w:rsidR="00EE7F71" w:rsidRDefault="00EE7F71" w:rsidP="00EE7F71">
            <w:pPr>
              <w:pStyle w:val="TAC"/>
              <w:spacing w:before="20" w:after="20"/>
              <w:ind w:left="57" w:right="57"/>
              <w:jc w:val="left"/>
              <w:rPr>
                <w:lang w:eastAsia="zh-CN"/>
              </w:rPr>
            </w:pPr>
          </w:p>
        </w:tc>
      </w:tr>
      <w:tr w:rsidR="00EE7F71" w14:paraId="59D541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8C5A9F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215B2DC"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57B64C2" w14:textId="77777777" w:rsidR="00EE7F71" w:rsidRDefault="00EE7F71" w:rsidP="00EE7F71">
            <w:pPr>
              <w:pStyle w:val="TAC"/>
              <w:spacing w:before="20" w:after="20"/>
              <w:ind w:left="57" w:right="57"/>
              <w:jc w:val="left"/>
              <w:rPr>
                <w:lang w:eastAsia="zh-CN"/>
              </w:rPr>
            </w:pPr>
          </w:p>
        </w:tc>
      </w:tr>
      <w:tr w:rsidR="00EE7F71" w14:paraId="5E78804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33B38B" w14:textId="77777777" w:rsidR="00EE7F71" w:rsidRDefault="00EE7F71" w:rsidP="00EE7F71">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0B7BD02A" w14:textId="77777777" w:rsidR="00EE7F71" w:rsidRDefault="00EE7F71" w:rsidP="00EE7F71">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27ED879E" w14:textId="77777777" w:rsidR="00EE7F71" w:rsidRDefault="00EE7F71" w:rsidP="00EE7F71">
            <w:pPr>
              <w:pStyle w:val="TAC"/>
              <w:spacing w:before="20" w:after="20"/>
              <w:ind w:left="57" w:right="57"/>
              <w:jc w:val="left"/>
              <w:rPr>
                <w:rFonts w:eastAsia="Malgun Gothic"/>
              </w:rPr>
            </w:pPr>
          </w:p>
        </w:tc>
      </w:tr>
      <w:tr w:rsidR="00EE7F71" w14:paraId="2AF054F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DD1EDF"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F62202"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D838E21" w14:textId="77777777" w:rsidR="00EE7F71" w:rsidRDefault="00EE7F71" w:rsidP="00EE7F71">
            <w:pPr>
              <w:pStyle w:val="TAC"/>
              <w:spacing w:before="20" w:after="20"/>
              <w:ind w:left="57" w:right="57"/>
              <w:jc w:val="left"/>
              <w:rPr>
                <w:lang w:eastAsia="zh-CN"/>
              </w:rPr>
            </w:pPr>
          </w:p>
        </w:tc>
      </w:tr>
      <w:tr w:rsidR="00EE7F71" w14:paraId="765FC5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F769EE"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A7BB23"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3C2E1DD" w14:textId="77777777" w:rsidR="00EE7F71" w:rsidRDefault="00EE7F71" w:rsidP="00EE7F71">
            <w:pPr>
              <w:pStyle w:val="TAC"/>
              <w:spacing w:before="20" w:after="20"/>
              <w:ind w:left="57" w:right="57"/>
              <w:jc w:val="left"/>
              <w:rPr>
                <w:lang w:eastAsia="zh-CN"/>
              </w:rPr>
            </w:pPr>
          </w:p>
        </w:tc>
      </w:tr>
      <w:tr w:rsidR="00EE7F71" w14:paraId="6E9999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21425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FBBB8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D5630C3" w14:textId="77777777" w:rsidR="00EE7F71" w:rsidRDefault="00EE7F71" w:rsidP="00EE7F71">
            <w:pPr>
              <w:pStyle w:val="TAC"/>
              <w:spacing w:before="20" w:after="20"/>
              <w:ind w:left="57" w:right="57"/>
              <w:jc w:val="left"/>
              <w:rPr>
                <w:lang w:eastAsia="zh-CN"/>
              </w:rPr>
            </w:pPr>
          </w:p>
        </w:tc>
      </w:tr>
      <w:tr w:rsidR="00EE7F71" w14:paraId="6F4CCC4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59B37E7"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C686A"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CFE9FFF" w14:textId="77777777" w:rsidR="00EE7F71" w:rsidRDefault="00EE7F71" w:rsidP="00EE7F71">
            <w:pPr>
              <w:pStyle w:val="TAC"/>
              <w:spacing w:before="20" w:after="20"/>
              <w:ind w:left="57" w:right="57"/>
              <w:jc w:val="left"/>
              <w:rPr>
                <w:lang w:eastAsia="zh-CN"/>
              </w:rPr>
            </w:pPr>
          </w:p>
        </w:tc>
      </w:tr>
      <w:tr w:rsidR="00EE7F71" w14:paraId="63A1FB8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45CD68"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5F44F"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0DA5955" w14:textId="77777777" w:rsidR="00EE7F71" w:rsidRDefault="00EE7F71" w:rsidP="00EE7F71">
            <w:pPr>
              <w:pStyle w:val="TAC"/>
              <w:spacing w:before="20" w:after="20"/>
              <w:ind w:left="57" w:right="57"/>
              <w:jc w:val="left"/>
              <w:rPr>
                <w:lang w:eastAsia="zh-CN"/>
              </w:rPr>
            </w:pPr>
          </w:p>
        </w:tc>
      </w:tr>
      <w:tr w:rsidR="00EE7F71" w14:paraId="26EE4AD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83B483A"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EBF45"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90CB0FA" w14:textId="77777777" w:rsidR="00EE7F71" w:rsidRDefault="00EE7F71" w:rsidP="00EE7F71">
            <w:pPr>
              <w:pStyle w:val="TAC"/>
              <w:spacing w:before="20" w:after="20"/>
              <w:ind w:left="57" w:right="57"/>
              <w:jc w:val="left"/>
              <w:rPr>
                <w:lang w:eastAsia="zh-CN"/>
              </w:rPr>
            </w:pPr>
          </w:p>
        </w:tc>
      </w:tr>
      <w:tr w:rsidR="00EE7F71" w14:paraId="0BED81D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EBA537B"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2157B1"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32E227A" w14:textId="77777777" w:rsidR="00EE7F71" w:rsidRDefault="00EE7F71" w:rsidP="00EE7F71">
            <w:pPr>
              <w:pStyle w:val="TAC"/>
              <w:spacing w:before="20" w:after="20"/>
              <w:ind w:left="57" w:right="57"/>
              <w:jc w:val="left"/>
              <w:rPr>
                <w:lang w:eastAsia="ja-JP"/>
              </w:rPr>
            </w:pPr>
          </w:p>
        </w:tc>
      </w:tr>
      <w:tr w:rsidR="00EE7F71" w14:paraId="538B1B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19B78BD"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73BDC2"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7437FCF" w14:textId="77777777" w:rsidR="00EE7F71" w:rsidRDefault="00EE7F71" w:rsidP="00EE7F71">
            <w:pPr>
              <w:pStyle w:val="TAC"/>
              <w:spacing w:before="20" w:after="20"/>
              <w:ind w:left="57" w:right="57"/>
              <w:jc w:val="left"/>
              <w:rPr>
                <w:lang w:eastAsia="ja-JP"/>
              </w:rPr>
            </w:pPr>
          </w:p>
        </w:tc>
      </w:tr>
    </w:tbl>
    <w:p w14:paraId="1A9FDFDB" w14:textId="77777777" w:rsidR="00220760" w:rsidRDefault="00220760">
      <w:pPr>
        <w:pStyle w:val="ListParagraph"/>
        <w:rPr>
          <w:lang w:val="fi-FI"/>
        </w:rPr>
      </w:pPr>
    </w:p>
    <w:p w14:paraId="025B83FE" w14:textId="77777777" w:rsidR="00220760" w:rsidRDefault="00220760"/>
    <w:p w14:paraId="0BE359EE" w14:textId="77777777" w:rsidR="00220760" w:rsidRDefault="008B3F07">
      <w:pPr>
        <w:pStyle w:val="Heading1"/>
        <w:rPr>
          <w:ins w:id="16" w:author="Helka-Liina Maattanen" w:date="2022-01-20T16:43:00Z"/>
        </w:rPr>
      </w:pPr>
      <w:ins w:id="17" w:author="Helka-Liina Maattanen" w:date="2022-01-20T16:43:00Z">
        <w:r>
          <w:t>6</w:t>
        </w:r>
        <w:r>
          <w:tab/>
          <w:t>Other</w:t>
        </w:r>
      </w:ins>
    </w:p>
    <w:p w14:paraId="2BFDAAD9" w14:textId="77777777" w:rsidR="00220760" w:rsidRDefault="008B3F07">
      <w:pPr>
        <w:rPr>
          <w:ins w:id="18" w:author="Helka-Liina Maattanen" w:date="2022-01-20T16:45:00Z"/>
          <w:lang w:val="en-GB" w:eastAsia="en-US"/>
        </w:rPr>
      </w:pPr>
      <w:ins w:id="19" w:author="Helka-Liina Maattanen" w:date="2022-01-20T16:44:00Z">
        <w:r>
          <w:rPr>
            <w:lang w:val="en-GB" w:eastAsia="en-US"/>
          </w:rPr>
          <w:t>In SRSConfig, it was not</w:t>
        </w:r>
      </w:ins>
      <w:ins w:id="20" w:author="Helka-Liina Maattanen" w:date="2022-01-20T16:45:00Z">
        <w:r>
          <w:rPr>
            <w:lang w:val="en-GB" w:eastAsia="en-US"/>
          </w:rPr>
          <w:t xml:space="preserve">iced that there is potentially one parameter missing as there was no </w:t>
        </w:r>
      </w:ins>
      <w:ins w:id="21" w:author="Helka-Liina Maattanen" w:date="2022-01-20T16:46:00Z">
        <w:r>
          <w:rPr>
            <w:lang w:val="en-GB" w:eastAsia="en-US"/>
          </w:rPr>
          <w:t xml:space="preserve">r17 counterpart for </w:t>
        </w:r>
      </w:ins>
      <w:ins w:id="22" w:author="Helka-Liina Maattanen" w:date="2022-01-20T16:45:00Z">
        <w:r>
          <w:rPr>
            <w:i/>
            <w:iCs/>
            <w:lang w:val="en-GB" w:eastAsia="en-US"/>
            <w:rPrChange w:id="23" w:author="Helka-Liina Maattanen" w:date="2022-01-20T16:46:00Z">
              <w:rPr>
                <w:lang w:val="en-GB" w:eastAsia="en-US"/>
              </w:rPr>
            </w:rPrChange>
          </w:rPr>
          <w:t>startPosition-r16</w:t>
        </w:r>
        <w:r>
          <w:rPr>
            <w:lang w:val="en-GB" w:eastAsia="en-US"/>
          </w:rPr>
          <w:t>:</w:t>
        </w:r>
      </w:ins>
    </w:p>
    <w:p w14:paraId="3D9017D2" w14:textId="77777777" w:rsidR="00220760" w:rsidRDefault="00220760">
      <w:pPr>
        <w:rPr>
          <w:ins w:id="24" w:author="Helka-Liina Maattanen" w:date="2022-01-20T16:45:00Z"/>
          <w:lang w:val="en-GB" w:eastAsia="en-US"/>
        </w:rPr>
      </w:pPr>
    </w:p>
    <w:p w14:paraId="5BEEAB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Helka-Liina Maattanen" w:date="2022-01-20T16:45:00Z"/>
          <w:rFonts w:ascii="Courier New" w:eastAsia="Times New Roman" w:hAnsi="Courier New" w:cs="Times New Roman"/>
          <w:sz w:val="16"/>
          <w:szCs w:val="20"/>
          <w:lang w:val="en-GB" w:eastAsia="en-GB"/>
        </w:rPr>
      </w:pPr>
      <w:ins w:id="26" w:author="Helka-Liina Maattanen" w:date="2022-01-20T16:45:00Z">
        <w:r>
          <w:rPr>
            <w:rFonts w:ascii="Courier New" w:eastAsia="Times New Roman" w:hAnsi="Courier New" w:cs="Times New Roman"/>
            <w:sz w:val="16"/>
            <w:szCs w:val="20"/>
            <w:lang w:val="en-GB" w:eastAsia="en-GB"/>
          </w:rPr>
          <w:t xml:space="preserve">    [[</w:t>
        </w:r>
      </w:ins>
    </w:p>
    <w:p w14:paraId="6E33EF9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Helka-Liina Maattanen" w:date="2022-01-20T16:45:00Z"/>
          <w:rFonts w:ascii="Courier New" w:eastAsia="Times New Roman" w:hAnsi="Courier New" w:cs="Times New Roman"/>
          <w:sz w:val="16"/>
          <w:szCs w:val="20"/>
          <w:lang w:val="en-GB" w:eastAsia="en-GB"/>
        </w:rPr>
      </w:pPr>
      <w:ins w:id="28" w:author="Helka-Liina Maattanen" w:date="2022-01-20T16:45:00Z">
        <w:r>
          <w:rPr>
            <w:rFonts w:ascii="Courier New" w:eastAsia="Times New Roman" w:hAnsi="Courier New" w:cs="Times New Roman"/>
            <w:sz w:val="16"/>
            <w:szCs w:val="20"/>
            <w:lang w:val="en-GB" w:eastAsia="en-GB"/>
          </w:rPr>
          <w:t xml:space="preserve">    resourceMapping-r16                     SEQUENCE {</w:t>
        </w:r>
      </w:ins>
    </w:p>
    <w:p w14:paraId="597BF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Helka-Liina Maattanen" w:date="2022-01-20T16:45:00Z"/>
          <w:rFonts w:ascii="Courier New" w:eastAsia="Times New Roman" w:hAnsi="Courier New" w:cs="Times New Roman"/>
          <w:sz w:val="16"/>
          <w:szCs w:val="20"/>
          <w:lang w:val="en-GB" w:eastAsia="en-GB"/>
        </w:rPr>
      </w:pPr>
      <w:ins w:id="30"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31" w:author="Helka-Liina Maattanen" w:date="2022-01-20T16:45:00Z">
              <w:rPr>
                <w:rFonts w:ascii="Courier New" w:eastAsia="Times New Roman" w:hAnsi="Courier New" w:cs="Times New Roman"/>
                <w:sz w:val="16"/>
                <w:szCs w:val="20"/>
                <w:lang w:val="en-GB" w:eastAsia="en-GB"/>
              </w:rPr>
            </w:rPrChange>
          </w:rPr>
          <w:t>startPosition-r16                       INTEGER (0..13),</w:t>
        </w:r>
      </w:ins>
    </w:p>
    <w:p w14:paraId="04398D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EFE07C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627E6C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sz w:val="16"/>
          <w:szCs w:val="20"/>
          <w:lang w:val="en-GB" w:eastAsia="en-GB"/>
        </w:rPr>
      </w:pPr>
      <w:ins w:id="37" w:author="Helka-Liina Maattanen" w:date="2022-01-20T16:45:00Z">
        <w:r>
          <w:rPr>
            <w:rFonts w:ascii="Courier New" w:eastAsia="Times New Roman" w:hAnsi="Courier New" w:cs="Times New Roman"/>
            <w:sz w:val="16"/>
            <w:szCs w:val="20"/>
            <w:lang w:val="en-GB" w:eastAsia="en-GB"/>
          </w:rPr>
          <w:t xml:space="preserve">    }                                                                                                      OPTIONAL    -- Need R</w:t>
        </w:r>
      </w:ins>
    </w:p>
    <w:p w14:paraId="271E4E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sz w:val="16"/>
          <w:szCs w:val="20"/>
          <w:lang w:val="en-GB" w:eastAsia="en-GB"/>
        </w:rPr>
      </w:pPr>
      <w:ins w:id="39" w:author="Helka-Liina Maattanen" w:date="2022-01-20T16:45:00Z">
        <w:r>
          <w:rPr>
            <w:rFonts w:ascii="Courier New" w:eastAsia="Times New Roman" w:hAnsi="Courier New" w:cs="Times New Roman"/>
            <w:sz w:val="16"/>
            <w:szCs w:val="20"/>
            <w:lang w:val="en-GB" w:eastAsia="en-GB"/>
          </w:rPr>
          <w:t xml:space="preserve">    ]]</w:t>
        </w:r>
      </w:ins>
    </w:p>
    <w:p w14:paraId="50BC14C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sz w:val="16"/>
          <w:szCs w:val="20"/>
          <w:lang w:val="en-GB" w:eastAsia="en-GB"/>
        </w:rPr>
      </w:pPr>
    </w:p>
    <w:p w14:paraId="5A76651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14:paraId="0B11302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14:paraId="2D70E0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14:paraId="5E7088C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14:paraId="1E3C477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098E357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2FA4CC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p>
    <w:p w14:paraId="604CCB2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sz w:val="16"/>
          <w:szCs w:val="20"/>
          <w:lang w:val="en-GB" w:eastAsia="en-GB"/>
        </w:rPr>
      </w:pPr>
    </w:p>
    <w:p w14:paraId="7D1AB4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ins w:id="50" w:author="Helka-Liina Maattanen" w:date="2022-01-20T16:45:00Z">
        <w:r>
          <w:rPr>
            <w:rFonts w:ascii="Courier New" w:eastAsia="Times New Roman" w:hAnsi="Courier New" w:cs="Times New Roman"/>
            <w:sz w:val="16"/>
            <w:szCs w:val="20"/>
            <w:lang w:val="en-GB" w:eastAsia="en-GB"/>
          </w:rPr>
          <w:t>,</w:t>
        </w:r>
      </w:ins>
    </w:p>
    <w:p w14:paraId="0480976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ins w:id="52" w:author="Helka-Liina Maattanen" w:date="2022-01-20T16:45:00Z">
        <w:r>
          <w:rPr>
            <w:rFonts w:ascii="Courier New" w:eastAsia="Times New Roman" w:hAnsi="Courier New" w:cs="Times New Roman"/>
            <w:sz w:val="16"/>
            <w:szCs w:val="20"/>
            <w:lang w:val="en-GB" w:eastAsia="en-GB"/>
          </w:rPr>
          <w:t xml:space="preserve">    [[</w:t>
        </w:r>
      </w:ins>
    </w:p>
    <w:p w14:paraId="543CC9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ins w:id="54" w:author="Helka-Liina Maattanen" w:date="2022-01-20T16:45:00Z">
        <w:r>
          <w:rPr>
            <w:rFonts w:ascii="Courier New" w:eastAsia="Times New Roman" w:hAnsi="Courier New" w:cs="Times New Roman"/>
            <w:sz w:val="16"/>
            <w:szCs w:val="20"/>
            <w:lang w:val="en-GB" w:eastAsia="en-GB"/>
          </w:rPr>
          <w:t xml:space="preserve">    resourceMapping-r17                     SEQUENCE {</w:t>
        </w:r>
      </w:ins>
    </w:p>
    <w:p w14:paraId="3B08E6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 w:author="Helka-Liina Maattanen" w:date="2022-01-20T16:45:00Z"/>
          <w:rFonts w:ascii="Courier New" w:eastAsia="Times New Roman" w:hAnsi="Courier New" w:cs="Times New Roman"/>
          <w:sz w:val="16"/>
          <w:szCs w:val="20"/>
          <w:lang w:val="en-GB" w:eastAsia="en-GB"/>
        </w:rPr>
      </w:pPr>
      <w:ins w:id="56"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5F7B6B3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Helka-Liina Maattanen" w:date="2022-01-20T16:45:00Z"/>
          <w:rFonts w:ascii="Courier New" w:eastAsia="Times New Roman" w:hAnsi="Courier New" w:cs="Times New Roman"/>
          <w:sz w:val="16"/>
          <w:szCs w:val="20"/>
          <w:lang w:val="en-GB" w:eastAsia="en-GB"/>
        </w:rPr>
      </w:pPr>
      <w:ins w:id="58"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1CCCC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 w:author="Helka-Liina Maattanen" w:date="2022-01-20T16:45:00Z"/>
          <w:rFonts w:ascii="Courier New" w:eastAsia="Times New Roman" w:hAnsi="Courier New" w:cs="Times New Roman"/>
          <w:sz w:val="16"/>
          <w:szCs w:val="20"/>
          <w:lang w:val="en-GB" w:eastAsia="en-GB"/>
        </w:rPr>
      </w:pPr>
      <w:ins w:id="60" w:author="Helka-Liina Maattanen" w:date="2022-01-20T16:45:00Z">
        <w:r>
          <w:rPr>
            <w:rFonts w:ascii="Courier New" w:eastAsia="Times New Roman" w:hAnsi="Courier New" w:cs="Times New Roman"/>
            <w:sz w:val="16"/>
            <w:szCs w:val="20"/>
            <w:lang w:val="en-GB" w:eastAsia="en-GB"/>
          </w:rPr>
          <w:t xml:space="preserve">    }</w:t>
        </w:r>
      </w:ins>
    </w:p>
    <w:p w14:paraId="7799D35B" w14:textId="77777777" w:rsidR="00220760" w:rsidRDefault="00220760">
      <w:pPr>
        <w:rPr>
          <w:ins w:id="61" w:author="Helka-Liina Maattanen" w:date="2022-01-20T16:43:00Z"/>
          <w:lang w:val="en-GB" w:eastAsia="en-US"/>
        </w:rPr>
      </w:pPr>
    </w:p>
    <w:p w14:paraId="634E3B80" w14:textId="77777777" w:rsidR="00220760" w:rsidRDefault="008B3F07">
      <w:pPr>
        <w:rPr>
          <w:ins w:id="62" w:author="Helka-Liina Maattanen" w:date="2022-01-20T16:46:00Z"/>
          <w:b/>
          <w:bCs/>
          <w:sz w:val="24"/>
          <w:szCs w:val="24"/>
        </w:rPr>
      </w:pPr>
      <w:ins w:id="63" w:author="Helka-Liina Maattanen" w:date="2022-01-20T16:46:00Z">
        <w:r>
          <w:rPr>
            <w:b/>
            <w:bCs/>
            <w:sz w:val="24"/>
            <w:szCs w:val="24"/>
          </w:rPr>
          <w:t>Q12: Do companies agree to ask from RAN1 whether this parameter should be there also in Rel-17?</w:t>
        </w:r>
      </w:ins>
    </w:p>
    <w:p w14:paraId="4B4D77A3" w14:textId="77777777" w:rsidR="00220760" w:rsidRDefault="00220760">
      <w:pPr>
        <w:rPr>
          <w:ins w:id="64" w:author="Helka-Liina Maattanen" w:date="2022-01-20T16:46:00Z"/>
        </w:rPr>
      </w:pPr>
    </w:p>
    <w:p w14:paraId="75F395C2" w14:textId="77777777" w:rsidR="00220760" w:rsidRDefault="00220760">
      <w:pPr>
        <w:rPr>
          <w:ins w:id="65"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3BB8CA11" w14:textId="77777777">
        <w:trPr>
          <w:trHeight w:val="240"/>
          <w:jc w:val="center"/>
          <w:ins w:id="66"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522BF" w14:textId="77777777" w:rsidR="00220760" w:rsidRDefault="008B3F07">
            <w:pPr>
              <w:pStyle w:val="TAH"/>
              <w:spacing w:before="20" w:after="20"/>
              <w:ind w:left="57" w:right="57"/>
              <w:jc w:val="left"/>
              <w:rPr>
                <w:ins w:id="67" w:author="Helka-Liina Maattanen" w:date="2022-01-20T16:46:00Z"/>
              </w:rPr>
            </w:pPr>
            <w:ins w:id="68"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2C92F" w14:textId="77777777" w:rsidR="00220760" w:rsidRDefault="008B3F07">
            <w:pPr>
              <w:pStyle w:val="TAH"/>
              <w:spacing w:before="20" w:after="20"/>
              <w:ind w:left="57" w:right="57"/>
              <w:jc w:val="left"/>
              <w:rPr>
                <w:ins w:id="69" w:author="Helka-Liina Maattanen" w:date="2022-01-20T16:46:00Z"/>
              </w:rPr>
            </w:pPr>
            <w:ins w:id="70"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CFB13" w14:textId="77777777" w:rsidR="00220760" w:rsidRDefault="008B3F07">
            <w:pPr>
              <w:pStyle w:val="TAH"/>
              <w:spacing w:before="20" w:after="20"/>
              <w:ind w:left="57" w:right="57"/>
              <w:jc w:val="left"/>
              <w:rPr>
                <w:ins w:id="71" w:author="Helka-Liina Maattanen" w:date="2022-01-20T16:46:00Z"/>
              </w:rPr>
            </w:pPr>
            <w:ins w:id="72" w:author="Helka-Liina Maattanen" w:date="2022-01-20T16:46:00Z">
              <w:r>
                <w:t>Comment</w:t>
              </w:r>
            </w:ins>
          </w:p>
        </w:tc>
      </w:tr>
      <w:tr w:rsidR="00220760" w14:paraId="7D4E3435" w14:textId="77777777">
        <w:trPr>
          <w:trHeight w:val="240"/>
          <w:jc w:val="center"/>
          <w:ins w:id="7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B2CB090" w14:textId="77777777" w:rsidR="00220760" w:rsidRDefault="008B3F07">
            <w:pPr>
              <w:pStyle w:val="TAC"/>
              <w:spacing w:before="20" w:after="20"/>
              <w:ind w:left="57" w:right="57"/>
              <w:jc w:val="left"/>
              <w:rPr>
                <w:ins w:id="74" w:author="Helka-Liina Maattanen" w:date="2022-01-20T16:46:00Z"/>
                <w:lang w:eastAsia="zh-CN"/>
              </w:rPr>
            </w:pPr>
            <w:ins w:id="75"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3C7E5B9B" w14:textId="77777777" w:rsidR="00220760" w:rsidRDefault="008B3F07">
            <w:pPr>
              <w:pStyle w:val="TAC"/>
              <w:spacing w:before="20" w:after="20"/>
              <w:ind w:left="57" w:right="57"/>
              <w:jc w:val="left"/>
              <w:rPr>
                <w:ins w:id="76" w:author="Helka-Liina Maattanen" w:date="2022-01-20T16:46:00Z"/>
                <w:lang w:eastAsia="zh-CN"/>
              </w:rPr>
            </w:pPr>
            <w:ins w:id="77"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568D143C" w14:textId="77777777" w:rsidR="00220760" w:rsidRDefault="008B3F07">
            <w:pPr>
              <w:pStyle w:val="TAC"/>
              <w:spacing w:before="20" w:after="20"/>
              <w:ind w:left="57" w:right="57"/>
              <w:jc w:val="left"/>
              <w:rPr>
                <w:ins w:id="78" w:author="Helka-Liina Maattanen" w:date="2022-01-20T16:46:00Z"/>
                <w:lang w:eastAsia="zh-CN"/>
              </w:rPr>
            </w:pPr>
            <w:ins w:id="79" w:author="Helka-Liina Maattanen" w:date="2022-01-20T16:47:00Z">
              <w:r>
                <w:rPr>
                  <w:lang w:eastAsia="zh-CN"/>
                </w:rPr>
                <w:t>Based on our understanding it would be needed also in Rel-17</w:t>
              </w:r>
            </w:ins>
            <w:r>
              <w:rPr>
                <w:lang w:eastAsia="zh-CN"/>
              </w:rPr>
              <w:t xml:space="preserve"> </w:t>
            </w:r>
            <w:ins w:id="80" w:author="Helka-Liina Maattanen" w:date="2022-01-20T18:52:00Z">
              <w:r>
                <w:rPr>
                  <w:lang w:eastAsia="zh-CN"/>
                </w:rPr>
                <w:t>thus we suggest to ask RAN1</w:t>
              </w:r>
            </w:ins>
          </w:p>
        </w:tc>
      </w:tr>
      <w:tr w:rsidR="00220760" w14:paraId="42B838BC" w14:textId="77777777">
        <w:trPr>
          <w:trHeight w:val="240"/>
          <w:jc w:val="center"/>
          <w:ins w:id="8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C35E378" w14:textId="77777777" w:rsidR="00220760" w:rsidRDefault="008B3F07">
            <w:pPr>
              <w:pStyle w:val="TAC"/>
              <w:spacing w:before="20" w:after="20"/>
              <w:ind w:left="57" w:right="57"/>
              <w:jc w:val="left"/>
              <w:rPr>
                <w:ins w:id="82"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14:paraId="7A644323" w14:textId="77777777" w:rsidR="00220760" w:rsidRDefault="008B3F07">
            <w:pPr>
              <w:pStyle w:val="TAC"/>
              <w:spacing w:before="20" w:after="20"/>
              <w:ind w:left="57" w:right="57"/>
              <w:jc w:val="left"/>
              <w:rPr>
                <w:ins w:id="83"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14:paraId="7370A008" w14:textId="77777777" w:rsidR="00220760" w:rsidRDefault="008B3F07">
            <w:pPr>
              <w:pStyle w:val="TAC"/>
              <w:spacing w:before="20" w:after="20"/>
              <w:ind w:left="57" w:right="57"/>
              <w:jc w:val="left"/>
              <w:rPr>
                <w:ins w:id="84"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220760" w14:paraId="39E49AE0" w14:textId="77777777">
        <w:trPr>
          <w:trHeight w:val="240"/>
          <w:jc w:val="center"/>
          <w:ins w:id="8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655871" w14:textId="77777777" w:rsidR="00220760" w:rsidRPr="008B3F07" w:rsidRDefault="008B3F07">
            <w:pPr>
              <w:pStyle w:val="TAC"/>
              <w:spacing w:before="20" w:after="20"/>
              <w:ind w:left="57" w:right="57"/>
              <w:jc w:val="left"/>
              <w:rPr>
                <w:ins w:id="86" w:author="Helka-Liina Maattanen" w:date="2022-01-20T16:46:00Z"/>
                <w:rFonts w:eastAsia="SimSun"/>
                <w:lang w:eastAsia="zh-CN"/>
              </w:rPr>
            </w:pPr>
            <w:r>
              <w:rPr>
                <w:rFonts w:eastAsia="SimSun"/>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14:paraId="3AFEC037" w14:textId="77777777" w:rsidR="00220760" w:rsidRPr="008B3F07" w:rsidRDefault="008B3F07">
            <w:pPr>
              <w:pStyle w:val="TAC"/>
              <w:spacing w:before="20" w:after="20"/>
              <w:ind w:left="57" w:right="57"/>
              <w:jc w:val="left"/>
              <w:rPr>
                <w:ins w:id="87" w:author="Helka-Liina Maattanen" w:date="2022-01-20T16:46:00Z"/>
                <w:rFonts w:eastAsia="SimSun"/>
                <w:lang w:eastAsia="zh-CN"/>
              </w:rPr>
            </w:pPr>
            <w:r>
              <w:rPr>
                <w:rFonts w:eastAsia="SimSun"/>
                <w:lang w:eastAsia="zh-CN"/>
              </w:rPr>
              <w:t xml:space="preserve">Yes </w:t>
            </w:r>
          </w:p>
        </w:tc>
        <w:tc>
          <w:tcPr>
            <w:tcW w:w="10773" w:type="dxa"/>
            <w:tcBorders>
              <w:top w:val="single" w:sz="4" w:space="0" w:color="auto"/>
              <w:left w:val="single" w:sz="4" w:space="0" w:color="auto"/>
              <w:bottom w:val="single" w:sz="4" w:space="0" w:color="auto"/>
              <w:right w:val="single" w:sz="4" w:space="0" w:color="auto"/>
            </w:tcBorders>
          </w:tcPr>
          <w:p w14:paraId="5A20DDAA" w14:textId="77777777" w:rsidR="00220760" w:rsidRDefault="00220760">
            <w:pPr>
              <w:pStyle w:val="TAC"/>
              <w:spacing w:before="20" w:after="20"/>
              <w:ind w:left="57" w:right="57"/>
              <w:jc w:val="left"/>
              <w:rPr>
                <w:ins w:id="88" w:author="Helka-Liina Maattanen" w:date="2022-01-20T16:46:00Z"/>
                <w:rFonts w:eastAsia="PMingLiU"/>
                <w:lang w:eastAsia="zh-TW"/>
              </w:rPr>
            </w:pPr>
          </w:p>
        </w:tc>
      </w:tr>
      <w:tr w:rsidR="00EE7F71" w14:paraId="7E265D31" w14:textId="77777777">
        <w:trPr>
          <w:trHeight w:val="240"/>
          <w:jc w:val="center"/>
          <w:ins w:id="8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2164E3B" w14:textId="678DB066" w:rsidR="00EE7F71" w:rsidRDefault="00EE7F71" w:rsidP="00EE7F71">
            <w:pPr>
              <w:pStyle w:val="TAC"/>
              <w:spacing w:before="20" w:after="20"/>
              <w:ind w:left="57" w:right="57"/>
              <w:jc w:val="left"/>
              <w:rPr>
                <w:ins w:id="90" w:author="Helka-Liina Maattanen" w:date="2022-01-20T16:46:00Z"/>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7CC3F284" w14:textId="41B51F55" w:rsidR="00EE7F71" w:rsidRDefault="00EE7F71" w:rsidP="00EE7F71">
            <w:pPr>
              <w:pStyle w:val="TAC"/>
              <w:spacing w:before="20" w:after="20"/>
              <w:ind w:left="57" w:right="57"/>
              <w:jc w:val="left"/>
              <w:rPr>
                <w:ins w:id="91" w:author="Helka-Liina Maattanen" w:date="2022-01-20T16:46:00Z"/>
                <w:lang w:eastAsia="zh-CN"/>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043B9DEE" w14:textId="5C7FD765" w:rsidR="00EE7F71" w:rsidRDefault="00EE7F71" w:rsidP="00EE7F71">
            <w:pPr>
              <w:pStyle w:val="TAC"/>
              <w:spacing w:before="20" w:after="20"/>
              <w:ind w:left="57" w:right="57"/>
              <w:jc w:val="left"/>
              <w:rPr>
                <w:ins w:id="92" w:author="Helka-Liina Maattanen" w:date="2022-01-20T16:46:00Z"/>
                <w:lang w:eastAsia="zh-CN"/>
              </w:rPr>
            </w:pPr>
            <w:r>
              <w:rPr>
                <w:rFonts w:eastAsia="PMingLiU"/>
                <w:lang w:eastAsia="zh-TW"/>
              </w:rPr>
              <w:t>Since we are anyway sending LS to RAN1, it's best to ask if this was omitted intentionally or not.</w:t>
            </w:r>
          </w:p>
        </w:tc>
      </w:tr>
      <w:tr w:rsidR="00EE7F71" w14:paraId="096B8AAB" w14:textId="77777777">
        <w:trPr>
          <w:trHeight w:val="240"/>
          <w:jc w:val="center"/>
          <w:ins w:id="9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0D227AD" w14:textId="5D0835BE" w:rsidR="00EE7F71" w:rsidRDefault="00EB7C27" w:rsidP="00EE7F71">
            <w:pPr>
              <w:pStyle w:val="TAC"/>
              <w:spacing w:before="20" w:after="20"/>
              <w:ind w:left="57" w:right="57"/>
              <w:jc w:val="left"/>
              <w:rPr>
                <w:ins w:id="94" w:author="Helka-Liina Maattanen" w:date="2022-01-20T16:46:00Z"/>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3948C987" w14:textId="5DE4875B" w:rsidR="00EE7F71" w:rsidRDefault="00EB7C27" w:rsidP="00EE7F71">
            <w:pPr>
              <w:pStyle w:val="TAC"/>
              <w:spacing w:before="20" w:after="20"/>
              <w:ind w:left="57" w:right="57"/>
              <w:jc w:val="left"/>
              <w:rPr>
                <w:ins w:id="95" w:author="Helka-Liina Maattanen" w:date="2022-01-20T16:46:00Z"/>
                <w:lang w:eastAsia="zh-CN"/>
              </w:rPr>
            </w:pPr>
            <w:r>
              <w:rPr>
                <w:rFonts w:hint="eastAsia"/>
                <w:lang w:eastAsia="zh-CN"/>
              </w:rPr>
              <w:t>Y</w:t>
            </w:r>
            <w:r>
              <w:rPr>
                <w:lang w:eastAsia="zh-CN"/>
              </w:rPr>
              <w:t>es</w:t>
            </w:r>
          </w:p>
        </w:tc>
        <w:tc>
          <w:tcPr>
            <w:tcW w:w="10773" w:type="dxa"/>
            <w:tcBorders>
              <w:top w:val="single" w:sz="4" w:space="0" w:color="auto"/>
              <w:left w:val="single" w:sz="4" w:space="0" w:color="auto"/>
              <w:bottom w:val="single" w:sz="4" w:space="0" w:color="auto"/>
              <w:right w:val="single" w:sz="4" w:space="0" w:color="auto"/>
            </w:tcBorders>
          </w:tcPr>
          <w:p w14:paraId="386803EE" w14:textId="77777777" w:rsidR="00EE7F71" w:rsidRDefault="00EE7F71" w:rsidP="00EE7F71">
            <w:pPr>
              <w:pStyle w:val="TAC"/>
              <w:spacing w:before="20" w:after="20"/>
              <w:ind w:left="57" w:right="57"/>
              <w:jc w:val="left"/>
              <w:rPr>
                <w:ins w:id="96" w:author="Helka-Liina Maattanen" w:date="2022-01-20T16:46:00Z"/>
                <w:lang w:eastAsia="zh-CN"/>
              </w:rPr>
            </w:pPr>
          </w:p>
        </w:tc>
      </w:tr>
      <w:tr w:rsidR="00EE7F71" w14:paraId="25522F97" w14:textId="77777777">
        <w:trPr>
          <w:trHeight w:val="240"/>
          <w:jc w:val="center"/>
          <w:ins w:id="9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DB3875A" w14:textId="77777777" w:rsidR="00EE7F71" w:rsidRDefault="00EE7F71" w:rsidP="00EE7F71">
            <w:pPr>
              <w:pStyle w:val="TAC"/>
              <w:spacing w:before="20" w:after="20"/>
              <w:ind w:left="57" w:right="57"/>
              <w:jc w:val="left"/>
              <w:rPr>
                <w:ins w:id="9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B5C819A" w14:textId="77777777" w:rsidR="00EE7F71" w:rsidRDefault="00EE7F71" w:rsidP="00EE7F71">
            <w:pPr>
              <w:pStyle w:val="TAC"/>
              <w:spacing w:before="20" w:after="20"/>
              <w:ind w:left="57" w:right="57"/>
              <w:jc w:val="left"/>
              <w:rPr>
                <w:ins w:id="9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6E4DF2A" w14:textId="77777777" w:rsidR="00EE7F71" w:rsidRDefault="00EE7F71" w:rsidP="00EE7F71">
            <w:pPr>
              <w:pStyle w:val="TAC"/>
              <w:spacing w:before="20" w:after="20"/>
              <w:ind w:left="57" w:right="57"/>
              <w:jc w:val="left"/>
              <w:rPr>
                <w:ins w:id="100" w:author="Helka-Liina Maattanen" w:date="2022-01-20T16:46:00Z"/>
                <w:lang w:eastAsia="zh-CN"/>
              </w:rPr>
            </w:pPr>
          </w:p>
        </w:tc>
      </w:tr>
      <w:tr w:rsidR="00EE7F71" w14:paraId="24FD3B02" w14:textId="77777777">
        <w:trPr>
          <w:trHeight w:val="240"/>
          <w:jc w:val="center"/>
          <w:ins w:id="10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CF88BD2" w14:textId="77777777" w:rsidR="00EE7F71" w:rsidRDefault="00EE7F71" w:rsidP="00EE7F71">
            <w:pPr>
              <w:pStyle w:val="TAC"/>
              <w:spacing w:before="20" w:after="20"/>
              <w:ind w:left="57" w:right="57"/>
              <w:jc w:val="left"/>
              <w:rPr>
                <w:ins w:id="10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618DA92" w14:textId="77777777" w:rsidR="00EE7F71" w:rsidRDefault="00EE7F71" w:rsidP="00EE7F71">
            <w:pPr>
              <w:pStyle w:val="TAC"/>
              <w:spacing w:before="20" w:after="20"/>
              <w:ind w:left="57" w:right="57"/>
              <w:jc w:val="left"/>
              <w:rPr>
                <w:ins w:id="10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285E05D" w14:textId="77777777" w:rsidR="00EE7F71" w:rsidRDefault="00EE7F71" w:rsidP="00EE7F71">
            <w:pPr>
              <w:pStyle w:val="TAC"/>
              <w:spacing w:before="20" w:after="20"/>
              <w:ind w:left="57" w:right="57"/>
              <w:jc w:val="left"/>
              <w:rPr>
                <w:ins w:id="104" w:author="Helka-Liina Maattanen" w:date="2022-01-20T16:46:00Z"/>
                <w:lang w:eastAsia="zh-CN"/>
              </w:rPr>
            </w:pPr>
          </w:p>
        </w:tc>
      </w:tr>
      <w:tr w:rsidR="00EE7F71" w14:paraId="3485D7EE" w14:textId="77777777">
        <w:trPr>
          <w:trHeight w:val="240"/>
          <w:jc w:val="center"/>
          <w:ins w:id="10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1CD92CC" w14:textId="77777777" w:rsidR="00EE7F71" w:rsidRDefault="00EE7F71" w:rsidP="00EE7F71">
            <w:pPr>
              <w:pStyle w:val="TAC"/>
              <w:spacing w:before="20" w:after="20"/>
              <w:ind w:left="57" w:right="57"/>
              <w:jc w:val="left"/>
              <w:rPr>
                <w:ins w:id="10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6855221" w14:textId="77777777" w:rsidR="00EE7F71" w:rsidRDefault="00EE7F71" w:rsidP="00EE7F71">
            <w:pPr>
              <w:pStyle w:val="TAC"/>
              <w:spacing w:before="20" w:after="20"/>
              <w:ind w:left="57" w:right="57"/>
              <w:jc w:val="left"/>
              <w:rPr>
                <w:ins w:id="10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3ACBAC5" w14:textId="77777777" w:rsidR="00EE7F71" w:rsidRDefault="00EE7F71" w:rsidP="00EE7F71">
            <w:pPr>
              <w:pStyle w:val="TAC"/>
              <w:spacing w:before="20" w:after="20"/>
              <w:ind w:left="57" w:right="57"/>
              <w:jc w:val="left"/>
              <w:rPr>
                <w:ins w:id="108" w:author="Helka-Liina Maattanen" w:date="2022-01-20T16:46:00Z"/>
                <w:lang w:eastAsia="zh-CN"/>
              </w:rPr>
            </w:pPr>
          </w:p>
        </w:tc>
      </w:tr>
      <w:tr w:rsidR="00EE7F71" w14:paraId="39313325" w14:textId="77777777">
        <w:trPr>
          <w:trHeight w:val="240"/>
          <w:jc w:val="center"/>
          <w:ins w:id="10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B9A06D" w14:textId="77777777" w:rsidR="00EE7F71" w:rsidRDefault="00EE7F71" w:rsidP="00EE7F71">
            <w:pPr>
              <w:pStyle w:val="TAC"/>
              <w:spacing w:before="20" w:after="20"/>
              <w:ind w:left="57" w:right="57"/>
              <w:jc w:val="left"/>
              <w:rPr>
                <w:ins w:id="110"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254C3CB5" w14:textId="77777777" w:rsidR="00EE7F71" w:rsidRDefault="00EE7F71" w:rsidP="00EE7F71">
            <w:pPr>
              <w:pStyle w:val="TAC"/>
              <w:spacing w:before="20" w:after="20"/>
              <w:ind w:left="57" w:right="57"/>
              <w:jc w:val="left"/>
              <w:rPr>
                <w:ins w:id="111"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78C1ADB0" w14:textId="77777777" w:rsidR="00EE7F71" w:rsidRDefault="00EE7F71" w:rsidP="00EE7F71">
            <w:pPr>
              <w:pStyle w:val="TAC"/>
              <w:spacing w:before="20" w:after="20"/>
              <w:ind w:left="57" w:right="57"/>
              <w:jc w:val="left"/>
              <w:rPr>
                <w:ins w:id="112" w:author="Helka-Liina Maattanen" w:date="2022-01-20T16:46:00Z"/>
                <w:rFonts w:eastAsia="Malgun Gothic"/>
              </w:rPr>
            </w:pPr>
          </w:p>
        </w:tc>
      </w:tr>
      <w:tr w:rsidR="00EE7F71" w14:paraId="270A73D9" w14:textId="77777777">
        <w:trPr>
          <w:trHeight w:val="240"/>
          <w:jc w:val="center"/>
          <w:ins w:id="11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83F62C" w14:textId="77777777" w:rsidR="00EE7F71" w:rsidRDefault="00EE7F71" w:rsidP="00EE7F71">
            <w:pPr>
              <w:pStyle w:val="TAC"/>
              <w:spacing w:before="20" w:after="20"/>
              <w:ind w:left="57" w:right="57"/>
              <w:jc w:val="left"/>
              <w:rPr>
                <w:ins w:id="11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487C6C1" w14:textId="77777777" w:rsidR="00EE7F71" w:rsidRDefault="00EE7F71" w:rsidP="00EE7F71">
            <w:pPr>
              <w:pStyle w:val="TAC"/>
              <w:spacing w:before="20" w:after="20"/>
              <w:ind w:left="57" w:right="57"/>
              <w:jc w:val="left"/>
              <w:rPr>
                <w:ins w:id="11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E0D2FA" w14:textId="77777777" w:rsidR="00EE7F71" w:rsidRDefault="00EE7F71" w:rsidP="00EE7F71">
            <w:pPr>
              <w:pStyle w:val="TAC"/>
              <w:spacing w:before="20" w:after="20"/>
              <w:ind w:left="57" w:right="57"/>
              <w:jc w:val="left"/>
              <w:rPr>
                <w:ins w:id="116" w:author="Helka-Liina Maattanen" w:date="2022-01-20T16:46:00Z"/>
                <w:lang w:eastAsia="zh-CN"/>
              </w:rPr>
            </w:pPr>
          </w:p>
        </w:tc>
      </w:tr>
      <w:tr w:rsidR="00EE7F71" w14:paraId="5C62C888" w14:textId="77777777">
        <w:trPr>
          <w:trHeight w:val="240"/>
          <w:jc w:val="center"/>
          <w:ins w:id="11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0B1A0E" w14:textId="77777777" w:rsidR="00EE7F71" w:rsidRDefault="00EE7F71" w:rsidP="00EE7F71">
            <w:pPr>
              <w:pStyle w:val="TAC"/>
              <w:spacing w:before="20" w:after="20"/>
              <w:ind w:left="57" w:right="57"/>
              <w:jc w:val="left"/>
              <w:rPr>
                <w:ins w:id="11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F37D33" w14:textId="77777777" w:rsidR="00EE7F71" w:rsidRDefault="00EE7F71" w:rsidP="00EE7F71">
            <w:pPr>
              <w:pStyle w:val="TAC"/>
              <w:spacing w:before="20" w:after="20"/>
              <w:ind w:left="57" w:right="57"/>
              <w:jc w:val="left"/>
              <w:rPr>
                <w:ins w:id="11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16FFDF" w14:textId="77777777" w:rsidR="00EE7F71" w:rsidRDefault="00EE7F71" w:rsidP="00EE7F71">
            <w:pPr>
              <w:pStyle w:val="TAC"/>
              <w:spacing w:before="20" w:after="20"/>
              <w:ind w:left="57" w:right="57"/>
              <w:jc w:val="left"/>
              <w:rPr>
                <w:ins w:id="120" w:author="Helka-Liina Maattanen" w:date="2022-01-20T16:46:00Z"/>
                <w:lang w:eastAsia="zh-CN"/>
              </w:rPr>
            </w:pPr>
          </w:p>
        </w:tc>
      </w:tr>
      <w:tr w:rsidR="00EE7F71" w14:paraId="5DFCA56F" w14:textId="77777777">
        <w:trPr>
          <w:trHeight w:val="240"/>
          <w:jc w:val="center"/>
          <w:ins w:id="12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4B3DDED" w14:textId="77777777" w:rsidR="00EE7F71" w:rsidRDefault="00EE7F71" w:rsidP="00EE7F71">
            <w:pPr>
              <w:pStyle w:val="TAC"/>
              <w:spacing w:before="20" w:after="20"/>
              <w:ind w:left="57" w:right="57"/>
              <w:jc w:val="left"/>
              <w:rPr>
                <w:ins w:id="12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355A2BE" w14:textId="77777777" w:rsidR="00EE7F71" w:rsidRDefault="00EE7F71" w:rsidP="00EE7F71">
            <w:pPr>
              <w:pStyle w:val="TAC"/>
              <w:spacing w:before="20" w:after="20"/>
              <w:ind w:left="57" w:right="57"/>
              <w:jc w:val="left"/>
              <w:rPr>
                <w:ins w:id="12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7511E1A" w14:textId="77777777" w:rsidR="00EE7F71" w:rsidRDefault="00EE7F71" w:rsidP="00EE7F71">
            <w:pPr>
              <w:pStyle w:val="TAC"/>
              <w:spacing w:before="20" w:after="20"/>
              <w:ind w:left="57" w:right="57"/>
              <w:jc w:val="left"/>
              <w:rPr>
                <w:ins w:id="124" w:author="Helka-Liina Maattanen" w:date="2022-01-20T16:46:00Z"/>
                <w:lang w:eastAsia="zh-CN"/>
              </w:rPr>
            </w:pPr>
          </w:p>
        </w:tc>
      </w:tr>
      <w:tr w:rsidR="00EE7F71" w14:paraId="34F94D09" w14:textId="77777777">
        <w:trPr>
          <w:trHeight w:val="240"/>
          <w:jc w:val="center"/>
          <w:ins w:id="12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06372EF" w14:textId="77777777" w:rsidR="00EE7F71" w:rsidRDefault="00EE7F71" w:rsidP="00EE7F71">
            <w:pPr>
              <w:pStyle w:val="TAC"/>
              <w:spacing w:before="20" w:after="20"/>
              <w:ind w:left="57" w:right="57"/>
              <w:jc w:val="left"/>
              <w:rPr>
                <w:ins w:id="12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3D0BF9" w14:textId="77777777" w:rsidR="00EE7F71" w:rsidRDefault="00EE7F71" w:rsidP="00EE7F71">
            <w:pPr>
              <w:pStyle w:val="TAC"/>
              <w:spacing w:before="20" w:after="20"/>
              <w:ind w:left="57" w:right="57"/>
              <w:jc w:val="left"/>
              <w:rPr>
                <w:ins w:id="12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B011E6F" w14:textId="77777777" w:rsidR="00EE7F71" w:rsidRDefault="00EE7F71" w:rsidP="00EE7F71">
            <w:pPr>
              <w:pStyle w:val="TAC"/>
              <w:spacing w:before="20" w:after="20"/>
              <w:ind w:left="57" w:right="57"/>
              <w:jc w:val="left"/>
              <w:rPr>
                <w:ins w:id="128" w:author="Helka-Liina Maattanen" w:date="2022-01-20T16:46:00Z"/>
                <w:lang w:eastAsia="zh-CN"/>
              </w:rPr>
            </w:pPr>
          </w:p>
        </w:tc>
      </w:tr>
      <w:tr w:rsidR="00EE7F71" w14:paraId="337F1AEE" w14:textId="77777777">
        <w:trPr>
          <w:trHeight w:val="240"/>
          <w:jc w:val="center"/>
          <w:ins w:id="12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0D1B66" w14:textId="77777777" w:rsidR="00EE7F71" w:rsidRDefault="00EE7F71" w:rsidP="00EE7F71">
            <w:pPr>
              <w:pStyle w:val="TAC"/>
              <w:spacing w:before="20" w:after="20"/>
              <w:ind w:left="57" w:right="57"/>
              <w:jc w:val="left"/>
              <w:rPr>
                <w:ins w:id="13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E0FCB0" w14:textId="77777777" w:rsidR="00EE7F71" w:rsidRDefault="00EE7F71" w:rsidP="00EE7F71">
            <w:pPr>
              <w:pStyle w:val="TAC"/>
              <w:spacing w:before="20" w:after="20"/>
              <w:ind w:left="57" w:right="57"/>
              <w:jc w:val="left"/>
              <w:rPr>
                <w:ins w:id="13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24A9D3D" w14:textId="77777777" w:rsidR="00EE7F71" w:rsidRDefault="00EE7F71" w:rsidP="00EE7F71">
            <w:pPr>
              <w:pStyle w:val="TAC"/>
              <w:spacing w:before="20" w:after="20"/>
              <w:ind w:left="57" w:right="57"/>
              <w:jc w:val="left"/>
              <w:rPr>
                <w:ins w:id="132" w:author="Helka-Liina Maattanen" w:date="2022-01-20T16:46:00Z"/>
                <w:lang w:eastAsia="zh-CN"/>
              </w:rPr>
            </w:pPr>
          </w:p>
        </w:tc>
      </w:tr>
      <w:tr w:rsidR="00EE7F71" w14:paraId="0D461E0F" w14:textId="77777777">
        <w:trPr>
          <w:trHeight w:val="240"/>
          <w:jc w:val="center"/>
          <w:ins w:id="13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E38FA59" w14:textId="77777777" w:rsidR="00EE7F71" w:rsidRDefault="00EE7F71" w:rsidP="00EE7F71">
            <w:pPr>
              <w:pStyle w:val="TAC"/>
              <w:spacing w:before="20" w:after="20"/>
              <w:ind w:left="57" w:right="57"/>
              <w:jc w:val="left"/>
              <w:rPr>
                <w:ins w:id="134"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E8F2A9" w14:textId="77777777" w:rsidR="00EE7F71" w:rsidRDefault="00EE7F71" w:rsidP="00EE7F71">
            <w:pPr>
              <w:pStyle w:val="TAC"/>
              <w:spacing w:before="20" w:after="20"/>
              <w:ind w:left="57" w:right="57"/>
              <w:jc w:val="left"/>
              <w:rPr>
                <w:ins w:id="135"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5B21E6D" w14:textId="77777777" w:rsidR="00EE7F71" w:rsidRDefault="00EE7F71" w:rsidP="00EE7F71">
            <w:pPr>
              <w:pStyle w:val="TAC"/>
              <w:spacing w:before="20" w:after="20"/>
              <w:ind w:left="57" w:right="57"/>
              <w:jc w:val="left"/>
              <w:rPr>
                <w:ins w:id="136" w:author="Helka-Liina Maattanen" w:date="2022-01-20T16:46:00Z"/>
                <w:lang w:eastAsia="zh-CN"/>
              </w:rPr>
            </w:pPr>
          </w:p>
        </w:tc>
      </w:tr>
      <w:tr w:rsidR="00EE7F71" w14:paraId="096C9E93" w14:textId="77777777">
        <w:trPr>
          <w:trHeight w:val="240"/>
          <w:jc w:val="center"/>
          <w:ins w:id="13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5FBCC7C" w14:textId="77777777" w:rsidR="00EE7F71" w:rsidRDefault="00EE7F71" w:rsidP="00EE7F71">
            <w:pPr>
              <w:pStyle w:val="TAC"/>
              <w:spacing w:before="20" w:after="20"/>
              <w:ind w:left="57" w:right="57"/>
              <w:jc w:val="left"/>
              <w:rPr>
                <w:ins w:id="138"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7E0A33D" w14:textId="77777777" w:rsidR="00EE7F71" w:rsidRDefault="00EE7F71" w:rsidP="00EE7F71">
            <w:pPr>
              <w:pStyle w:val="TAC"/>
              <w:spacing w:before="20" w:after="20"/>
              <w:ind w:left="57" w:right="57"/>
              <w:jc w:val="left"/>
              <w:rPr>
                <w:ins w:id="139"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FE32E1B" w14:textId="77777777" w:rsidR="00EE7F71" w:rsidRDefault="00EE7F71" w:rsidP="00EE7F71">
            <w:pPr>
              <w:pStyle w:val="TAC"/>
              <w:spacing w:before="20" w:after="20"/>
              <w:ind w:left="57" w:right="57"/>
              <w:jc w:val="left"/>
              <w:rPr>
                <w:ins w:id="140" w:author="Helka-Liina Maattanen" w:date="2022-01-20T16:46:00Z"/>
                <w:lang w:eastAsia="ja-JP"/>
              </w:rPr>
            </w:pPr>
          </w:p>
        </w:tc>
      </w:tr>
      <w:tr w:rsidR="00EE7F71" w14:paraId="5EDFFA9C" w14:textId="77777777">
        <w:trPr>
          <w:trHeight w:val="240"/>
          <w:jc w:val="center"/>
          <w:ins w:id="14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0C1BEF" w14:textId="77777777" w:rsidR="00EE7F71" w:rsidRDefault="00EE7F71" w:rsidP="00EE7F71">
            <w:pPr>
              <w:pStyle w:val="TAC"/>
              <w:spacing w:before="20" w:after="20"/>
              <w:ind w:left="57" w:right="57"/>
              <w:jc w:val="left"/>
              <w:rPr>
                <w:ins w:id="142"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9871F3" w14:textId="77777777" w:rsidR="00EE7F71" w:rsidRDefault="00EE7F71" w:rsidP="00EE7F71">
            <w:pPr>
              <w:pStyle w:val="TAC"/>
              <w:spacing w:before="20" w:after="20"/>
              <w:ind w:left="57" w:right="57"/>
              <w:jc w:val="left"/>
              <w:rPr>
                <w:ins w:id="143"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71582DBF" w14:textId="77777777" w:rsidR="00EE7F71" w:rsidRDefault="00EE7F71" w:rsidP="00EE7F71">
            <w:pPr>
              <w:pStyle w:val="TAC"/>
              <w:spacing w:before="20" w:after="20"/>
              <w:ind w:left="57" w:right="57"/>
              <w:jc w:val="left"/>
              <w:rPr>
                <w:ins w:id="144" w:author="Helka-Liina Maattanen" w:date="2022-01-20T16:46:00Z"/>
                <w:lang w:eastAsia="ja-JP"/>
              </w:rPr>
            </w:pPr>
          </w:p>
        </w:tc>
      </w:tr>
    </w:tbl>
    <w:p w14:paraId="519E272F" w14:textId="77777777" w:rsidR="00220760" w:rsidRDefault="00220760">
      <w:pPr>
        <w:pStyle w:val="ListParagraph"/>
        <w:rPr>
          <w:ins w:id="145" w:author="Helka-Liina Maattanen" w:date="2022-01-20T16:46:00Z"/>
          <w:lang w:val="fi-FI"/>
        </w:rPr>
      </w:pPr>
    </w:p>
    <w:p w14:paraId="3B522139" w14:textId="77777777" w:rsidR="00220760" w:rsidRDefault="00220760">
      <w:pPr>
        <w:rPr>
          <w:ins w:id="146" w:author="Helka-Liina Maattanen" w:date="2022-01-20T16:43:00Z"/>
          <w:lang w:val="en-GB" w:eastAsia="en-US"/>
        </w:rPr>
      </w:pPr>
    </w:p>
    <w:p w14:paraId="58D157CE" w14:textId="77777777" w:rsidR="00220760" w:rsidRDefault="00220760">
      <w:pPr>
        <w:rPr>
          <w:ins w:id="147" w:author="Helka-Liina Maattanen" w:date="2022-01-20T16:43:00Z"/>
        </w:rPr>
        <w:pPrChange w:id="148" w:author="Helka-Liina Maattanen" w:date="2022-01-20T16:43:00Z">
          <w:pPr>
            <w:pStyle w:val="Heading1"/>
          </w:pPr>
        </w:pPrChange>
      </w:pPr>
    </w:p>
    <w:p w14:paraId="72225A57" w14:textId="77777777" w:rsidR="00220760" w:rsidRDefault="00220760"/>
    <w:p w14:paraId="2AF0BA03" w14:textId="77777777" w:rsidR="00220760" w:rsidRDefault="008B3F07">
      <w:pPr>
        <w:pStyle w:val="Heading1"/>
      </w:pPr>
      <w:ins w:id="149" w:author="Helka-Liina Maattanen" w:date="2022-01-20T16:43:00Z">
        <w:r>
          <w:t>7</w:t>
        </w:r>
      </w:ins>
      <w:del w:id="150" w:author="Helka-Liina Maattanen" w:date="2022-01-20T16:43:00Z">
        <w:r>
          <w:delText>6</w:delText>
        </w:r>
      </w:del>
      <w:r>
        <w:tab/>
        <w:t>Conclusion</w:t>
      </w:r>
    </w:p>
    <w:p w14:paraId="701CC90C" w14:textId="77777777" w:rsidR="00220760" w:rsidRDefault="008B3F07">
      <w:r>
        <w:rPr>
          <w:b/>
          <w:bCs/>
        </w:rPr>
        <w:t>TBA</w:t>
      </w:r>
    </w:p>
    <w:p w14:paraId="1B59C7E6" w14:textId="77777777" w:rsidR="00220760" w:rsidRDefault="008B3F07">
      <w:pPr>
        <w:pStyle w:val="Heading1"/>
      </w:pPr>
      <w:ins w:id="151" w:author="Helka-Liina Maattanen" w:date="2022-01-20T16:43:00Z">
        <w:r>
          <w:t>8</w:t>
        </w:r>
      </w:ins>
      <w:del w:id="152" w:author="Helka-Liina Maattanen" w:date="2022-01-20T16:43:00Z">
        <w:r>
          <w:delText>6</w:delText>
        </w:r>
      </w:del>
      <w:r>
        <w:tab/>
        <w:t>Appendix</w:t>
      </w:r>
    </w:p>
    <w:p w14:paraId="5E5683D1" w14:textId="77777777" w:rsidR="00220760" w:rsidRDefault="00220760"/>
    <w:p w14:paraId="380BCAC8" w14:textId="77777777" w:rsidR="00220760" w:rsidRDefault="008B3F07">
      <w:pPr>
        <w:rPr>
          <w:sz w:val="24"/>
          <w:szCs w:val="24"/>
        </w:rPr>
      </w:pPr>
      <w:r>
        <w:rPr>
          <w:sz w:val="24"/>
          <w:szCs w:val="24"/>
        </w:rPr>
        <w:t>RAN2 agreements 116bis</w:t>
      </w:r>
    </w:p>
    <w:p w14:paraId="376F3D0A" w14:textId="77777777" w:rsidR="00220760" w:rsidRDefault="00220760">
      <w:pPr>
        <w:pStyle w:val="Comments"/>
      </w:pPr>
    </w:p>
    <w:p w14:paraId="41856F11" w14:textId="77777777" w:rsidR="00220760" w:rsidRDefault="00126F8A">
      <w:pPr>
        <w:pStyle w:val="Doc-title"/>
      </w:pPr>
      <w:hyperlink r:id="rId19" w:tooltip="D:Documents3GPPtsg_ranWG2TSGR2_116bis-eDocsR2-2201560.zip" w:history="1">
        <w:r w:rsidR="008B3F07">
          <w:rPr>
            <w:rStyle w:val="Hyperlink"/>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3702AF20" w14:textId="77777777" w:rsidR="00220760" w:rsidRDefault="008B3F07">
      <w:pPr>
        <w:pStyle w:val="Doc-text2"/>
      </w:pPr>
      <w:r>
        <w:t>-</w:t>
      </w:r>
      <w:r>
        <w:tab/>
        <w:t xml:space="preserve">has implemented all L1 parameter, except the one under discussion and with FFSes from R1. </w:t>
      </w:r>
    </w:p>
    <w:p w14:paraId="7D053131" w14:textId="77777777" w:rsidR="00220760" w:rsidRDefault="008B3F07">
      <w:pPr>
        <w:pStyle w:val="Agreement"/>
        <w:tabs>
          <w:tab w:val="clear" w:pos="1620"/>
          <w:tab w:val="left" w:pos="1619"/>
        </w:tabs>
        <w:ind w:left="1619"/>
      </w:pPr>
      <w:r>
        <w:lastRenderedPageBreak/>
        <w:t>Review offline</w:t>
      </w:r>
    </w:p>
    <w:p w14:paraId="4B3D2B72" w14:textId="77777777" w:rsidR="00220760" w:rsidRDefault="00220760"/>
    <w:p w14:paraId="04B89DFE" w14:textId="77777777" w:rsidR="00220760" w:rsidRDefault="00220760">
      <w:pPr>
        <w:pStyle w:val="Doc-text2"/>
      </w:pPr>
    </w:p>
    <w:p w14:paraId="3991CA21" w14:textId="77777777" w:rsidR="00220760" w:rsidRDefault="00220760">
      <w:pPr>
        <w:pStyle w:val="Doc-text2"/>
      </w:pPr>
    </w:p>
    <w:p w14:paraId="290417F3"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1D179574" w14:textId="77777777" w:rsidR="00220760" w:rsidRDefault="008B3F07">
      <w:pPr>
        <w:pStyle w:val="Agreement"/>
        <w:tabs>
          <w:tab w:val="clear" w:pos="1620"/>
          <w:tab w:val="left" w:pos="1619"/>
        </w:tabs>
        <w:ind w:left="1619"/>
      </w:pPr>
      <w:r>
        <w:t>P3: Can consider the R1 proposal with TCI state references, not ask q acc to P3, progress this offline.</w:t>
      </w:r>
    </w:p>
    <w:p w14:paraId="2CCD4441" w14:textId="77777777" w:rsidR="00220760" w:rsidRDefault="008B3F07">
      <w:pPr>
        <w:pStyle w:val="Agreement"/>
        <w:tabs>
          <w:tab w:val="clear" w:pos="1620"/>
          <w:tab w:val="left" w:pos="1619"/>
        </w:tabs>
        <w:ind w:left="1619"/>
      </w:pPr>
      <w:r>
        <w:t>IT shall be possible to configure the parameter BeamAppTime differnet for different SCS</w:t>
      </w:r>
    </w:p>
    <w:p w14:paraId="59C04588" w14:textId="77777777" w:rsidR="00220760" w:rsidRDefault="008B3F07">
      <w:pPr>
        <w:pStyle w:val="Agreement"/>
        <w:tabs>
          <w:tab w:val="clear" w:pos="1620"/>
          <w:tab w:val="left" w:pos="1619"/>
        </w:tabs>
        <w:ind w:left="1619"/>
      </w:pPr>
      <w:r>
        <w:t xml:space="preserve">FFS if parameter BeamAppTime is under the cell group config. </w:t>
      </w:r>
    </w:p>
    <w:p w14:paraId="40385D08" w14:textId="77777777" w:rsidR="00220760" w:rsidRDefault="008B3F07">
      <w:pPr>
        <w:pStyle w:val="Agreement"/>
        <w:tabs>
          <w:tab w:val="clear" w:pos="1620"/>
          <w:tab w:val="left"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4D55C197" w14:textId="77777777" w:rsidR="00220760" w:rsidRDefault="008B3F07">
      <w:pPr>
        <w:pStyle w:val="Agreement"/>
        <w:tabs>
          <w:tab w:val="clear" w:pos="1620"/>
          <w:tab w:val="left" w:pos="1619"/>
        </w:tabs>
        <w:ind w:left="1619"/>
      </w:pPr>
      <w:r>
        <w:t>P6: Clarify which parameter is intended, resolve naming confusion, miáy be agreeable</w:t>
      </w:r>
    </w:p>
    <w:p w14:paraId="6DF094D8"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418B1E40" w14:textId="77777777" w:rsidR="00220760" w:rsidRDefault="008B3F07">
      <w:pPr>
        <w:pStyle w:val="Agreement"/>
        <w:tabs>
          <w:tab w:val="clear" w:pos="1620"/>
          <w:tab w:val="left" w:pos="1619"/>
        </w:tabs>
        <w:ind w:left="1619"/>
      </w:pPr>
      <w:r>
        <w:t xml:space="preserve">RAN2 assumes UL TCI state is in UL BWP-Dedicated IE </w:t>
      </w:r>
    </w:p>
    <w:p w14:paraId="111459CA" w14:textId="77777777" w:rsidR="00220760" w:rsidRDefault="00220760">
      <w:pPr>
        <w:pStyle w:val="Doc-text2"/>
        <w:ind w:left="0" w:firstLine="0"/>
      </w:pPr>
    </w:p>
    <w:p w14:paraId="54C55A5F" w14:textId="77777777" w:rsidR="00220760" w:rsidRDefault="008B3F07">
      <w:pPr>
        <w:pStyle w:val="Doc-text2"/>
      </w:pPr>
      <w:r>
        <w:t>[Mon Not Finished]</w:t>
      </w:r>
    </w:p>
    <w:p w14:paraId="3228CCFF" w14:textId="77777777" w:rsidR="00220760" w:rsidRDefault="00220760"/>
    <w:p w14:paraId="624D2E59" w14:textId="77777777" w:rsidR="00220760" w:rsidRDefault="008B3F07">
      <w:r>
        <w:t>RAN2 agreements 116</w:t>
      </w:r>
    </w:p>
    <w:p w14:paraId="45F7F2C2" w14:textId="77777777" w:rsidR="00220760" w:rsidRDefault="00220760"/>
    <w:p w14:paraId="5428E1EE" w14:textId="77777777" w:rsidR="00220760" w:rsidRDefault="00126F8A">
      <w:pPr>
        <w:pStyle w:val="Doc-title"/>
      </w:pPr>
      <w:hyperlink r:id="rId20" w:tooltip="D:Documents3GPPtsg_ranWG2TSGR2_116-eDocsR2-2110666.zip" w:history="1">
        <w:r w:rsidR="008B3F07">
          <w:rPr>
            <w:rStyle w:val="Hyperlink"/>
          </w:rPr>
          <w:t>R2-2110666</w:t>
        </w:r>
      </w:hyperlink>
      <w:r w:rsidR="008B3F07">
        <w:tab/>
        <w:t>Running RRC CR for FeMIMO Rel-17</w:t>
      </w:r>
      <w:r w:rsidR="008B3F07">
        <w:tab/>
        <w:t>Ericsson</w:t>
      </w:r>
      <w:r w:rsidR="008B3F07">
        <w:tab/>
        <w:t>draftCR</w:t>
      </w:r>
      <w:r w:rsidR="008B3F07">
        <w:tab/>
        <w:t>Rel-16</w:t>
      </w:r>
      <w:r w:rsidR="008B3F07">
        <w:tab/>
        <w:t>38.331</w:t>
      </w:r>
      <w:r w:rsidR="008B3F07">
        <w:tab/>
        <w:t>16.6.0</w:t>
      </w:r>
      <w:r w:rsidR="008B3F07">
        <w:tab/>
        <w:t>NR_feMIMO-Core</w:t>
      </w:r>
    </w:p>
    <w:p w14:paraId="3F703F0D" w14:textId="77777777" w:rsidR="00220760" w:rsidRDefault="008B3F07">
      <w:pPr>
        <w:pStyle w:val="Agreement"/>
        <w:rPr>
          <w:lang w:eastAsia="zh-CN"/>
        </w:rPr>
      </w:pPr>
      <w:r>
        <w:rPr>
          <w:lang w:eastAsia="zh-CN"/>
        </w:rPr>
        <w:t>Endorsed as baseline (last meeting agreements included). Comments to be incorporated in CR after the meeting.</w:t>
      </w:r>
    </w:p>
    <w:p w14:paraId="502FBC86" w14:textId="77777777" w:rsidR="00220760" w:rsidRDefault="00220760">
      <w:pPr>
        <w:pStyle w:val="Doc-text2"/>
        <w:rPr>
          <w:lang w:eastAsia="zh-CN"/>
        </w:rPr>
      </w:pPr>
    </w:p>
    <w:p w14:paraId="5260429C" w14:textId="77777777" w:rsidR="00220760" w:rsidRDefault="00126F8A">
      <w:pPr>
        <w:pStyle w:val="Doc-title"/>
      </w:pPr>
      <w:hyperlink r:id="rId21" w:tooltip="D:Documents3GPPtsg_ranWG2TSGR2_116-eDocsR2-2110960.zip" w:history="1">
        <w:r w:rsidR="008B3F07">
          <w:rPr>
            <w:rStyle w:val="Hyperlink"/>
          </w:rPr>
          <w:t>R2-2110960</w:t>
        </w:r>
      </w:hyperlink>
      <w:r w:rsidR="008B3F07">
        <w:tab/>
        <w:t>MAC Running CR for Rel-17 feMIMO</w:t>
      </w:r>
      <w:r w:rsidR="008B3F07">
        <w:tab/>
        <w:t>Samsung</w:t>
      </w:r>
      <w:r w:rsidR="008B3F07">
        <w:tab/>
        <w:t>draftCR</w:t>
      </w:r>
      <w:r w:rsidR="008B3F07">
        <w:tab/>
        <w:t>Rel-17</w:t>
      </w:r>
      <w:r w:rsidR="008B3F07">
        <w:tab/>
        <w:t>38.321</w:t>
      </w:r>
      <w:r w:rsidR="008B3F07">
        <w:tab/>
        <w:t>16.6.0</w:t>
      </w:r>
      <w:r w:rsidR="008B3F07">
        <w:tab/>
        <w:t>B</w:t>
      </w:r>
      <w:r w:rsidR="008B3F07">
        <w:tab/>
        <w:t>NR_feMIMO-Core</w:t>
      </w:r>
      <w:r w:rsidR="008B3F07">
        <w:tab/>
        <w:t>Late</w:t>
      </w:r>
    </w:p>
    <w:p w14:paraId="51E84405" w14:textId="77777777" w:rsidR="00220760" w:rsidRDefault="008B3F07">
      <w:pPr>
        <w:pStyle w:val="Agreement"/>
      </w:pPr>
      <w:r>
        <w:rPr>
          <w:lang w:eastAsia="zh-CN"/>
        </w:rPr>
        <w:t>Endorsed as baseline (last meeting agreements included). Comments to be incorporated in CR after the meeting.</w:t>
      </w:r>
    </w:p>
    <w:p w14:paraId="56865C7D" w14:textId="77777777" w:rsidR="00220760" w:rsidRDefault="00220760"/>
    <w:p w14:paraId="7B971E18" w14:textId="77777777" w:rsidR="00220760" w:rsidRDefault="00220760"/>
    <w:p w14:paraId="6F6A7421" w14:textId="77777777" w:rsidR="00220760" w:rsidRDefault="008B3F07">
      <w:pPr>
        <w:pStyle w:val="Comments"/>
      </w:pPr>
      <w:r>
        <w:t>RAN2 impacts of inter-cell beam mgmt</w:t>
      </w:r>
    </w:p>
    <w:p w14:paraId="61F6081A" w14:textId="77777777" w:rsidR="00220760" w:rsidRDefault="00126F8A">
      <w:pPr>
        <w:pStyle w:val="Doc-title"/>
      </w:pPr>
      <w:hyperlink r:id="rId22" w:tooltip="D:Documents3GPPtsg_ranWG2TSGR2_116-eDocsR2-2110341.zip" w:history="1">
        <w:r w:rsidR="008B3F07">
          <w:rPr>
            <w:rStyle w:val="Hyperlink"/>
          </w:rPr>
          <w:t>R2-2110341</w:t>
        </w:r>
      </w:hyperlink>
      <w:r w:rsidR="008B3F07">
        <w:tab/>
        <w:t>On Rel-17 FeMIMO</w:t>
      </w:r>
      <w:r w:rsidR="008B3F07">
        <w:tab/>
        <w:t>Ericsson</w:t>
      </w:r>
      <w:r w:rsidR="008B3F07">
        <w:tab/>
        <w:t>discussion</w:t>
      </w:r>
      <w:r w:rsidR="008B3F07">
        <w:tab/>
        <w:t>NR_feMIMO-Core</w:t>
      </w:r>
    </w:p>
    <w:p w14:paraId="36A1BFDD" w14:textId="77777777" w:rsidR="00220760" w:rsidRDefault="008B3F07">
      <w:pPr>
        <w:pStyle w:val="Doc-text2"/>
      </w:pPr>
      <w:r>
        <w:t>DISCUSSION</w:t>
      </w:r>
    </w:p>
    <w:p w14:paraId="764A42C5" w14:textId="77777777" w:rsidR="00220760" w:rsidRDefault="008B3F07">
      <w:pPr>
        <w:pStyle w:val="Doc-text2"/>
      </w:pPr>
      <w:r>
        <w:t>-</w:t>
      </w:r>
      <w:r>
        <w:tab/>
        <w:t xml:space="preserve">Samsung think there are ongoing discussions in R1. UL could be common or separate. </w:t>
      </w:r>
    </w:p>
    <w:p w14:paraId="19F07655" w14:textId="77777777" w:rsidR="00220760" w:rsidRDefault="008B3F07">
      <w:pPr>
        <w:pStyle w:val="Doc-text2"/>
      </w:pPr>
      <w:r>
        <w:t>-</w:t>
      </w:r>
      <w:r>
        <w:tab/>
        <w:t>MTK support this proposal. Think that what could make it complex is if we have to mix both R16 and R17 new frameworks for one UE.</w:t>
      </w:r>
    </w:p>
    <w:p w14:paraId="38F84A9C" w14:textId="77777777" w:rsidR="00220760" w:rsidRDefault="008B3F07">
      <w:pPr>
        <w:pStyle w:val="Doc-text2"/>
      </w:pPr>
      <w:r>
        <w:t>-</w:t>
      </w:r>
      <w:r>
        <w:tab/>
        <w:t xml:space="preserve">Chair proposes a high level text. OPPO want to wait. CATT think we can agree on a high level. </w:t>
      </w:r>
    </w:p>
    <w:p w14:paraId="28531133" w14:textId="77777777" w:rsidR="00220760" w:rsidRDefault="008B3F07">
      <w:pPr>
        <w:pStyle w:val="Agreement"/>
        <w:rPr>
          <w:rFonts w:ascii="Times New Roman" w:hAnsi="Times New Roman"/>
          <w:lang w:eastAsia="ja-JP"/>
        </w:rPr>
      </w:pPr>
      <w:r>
        <w:lastRenderedPageBreak/>
        <w:t>RAN2 to support separate DL and UL and joint TCI state configurations. Details FFS.</w:t>
      </w:r>
    </w:p>
    <w:p w14:paraId="15C792CB" w14:textId="77777777" w:rsidR="00220760" w:rsidRDefault="00220760"/>
    <w:p w14:paraId="2457313E" w14:textId="77777777" w:rsidR="00220760" w:rsidRDefault="00220760"/>
    <w:p w14:paraId="4008D38B" w14:textId="77777777" w:rsidR="00220760" w:rsidRDefault="00220760"/>
    <w:p w14:paraId="2DA841EE" w14:textId="77777777" w:rsidR="00220760" w:rsidRDefault="008B3F07">
      <w:pPr>
        <w:pStyle w:val="EmailDiscussion"/>
      </w:pPr>
      <w:r>
        <w:t>[AT116-e][015][feMIMO] (Nokia [lead], Ericsson, vivo)</w:t>
      </w:r>
    </w:p>
    <w:p w14:paraId="2AF61769" w14:textId="77777777" w:rsidR="00220760" w:rsidRDefault="008B3F07">
      <w:pPr>
        <w:pStyle w:val="EmailDiscussion2"/>
      </w:pPr>
      <w:r>
        <w:tab/>
        <w:t xml:space="preserve">Scope: On RAN1 LSes </w:t>
      </w:r>
      <w:hyperlink r:id="rId23" w:tooltip="D:Documents3GPPtsg_ranWG2TSGR2_116-eDocsR2-2111214.zip" w:history="1">
        <w:r>
          <w:rPr>
            <w:rStyle w:val="Hyperlink"/>
          </w:rPr>
          <w:t>R2-2111214</w:t>
        </w:r>
      </w:hyperlink>
      <w:r>
        <w:t xml:space="preserve">, </w:t>
      </w:r>
      <w:hyperlink r:id="rId24" w:tooltip="D:Documents3GPPtsg_ranWG2TSGR2_116-eDocsR2-2111246.zip" w:history="1">
        <w:r>
          <w:rPr>
            <w:rStyle w:val="Hyperlink"/>
          </w:rPr>
          <w:t>R2-2111246</w:t>
        </w:r>
      </w:hyperlink>
      <w:r>
        <w:t xml:space="preserve">, </w:t>
      </w:r>
      <w:hyperlink r:id="rId25" w:tooltip="D:Documents3GPPtsg_ranWG2TSGR2_116-eDocsR2-2109326.zip" w:history="1">
        <w:r>
          <w:rPr>
            <w:rStyle w:val="Hyperlink"/>
          </w:rPr>
          <w:t>R2-2109326</w:t>
        </w:r>
      </w:hyperlink>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3DECE9B7" w14:textId="77777777" w:rsidR="00220760" w:rsidRDefault="008B3F07">
      <w:pPr>
        <w:pStyle w:val="EmailDiscussion2"/>
      </w:pPr>
      <w:r>
        <w:tab/>
        <w:t>Intended outcome: Report</w:t>
      </w:r>
    </w:p>
    <w:p w14:paraId="44CEF1C3" w14:textId="77777777" w:rsidR="00220760" w:rsidRDefault="008B3F07">
      <w:pPr>
        <w:pStyle w:val="EmailDiscussion2"/>
      </w:pPr>
      <w:r>
        <w:tab/>
        <w:t>Deadline: For online W2 Wednesday</w:t>
      </w:r>
    </w:p>
    <w:p w14:paraId="521DAF57" w14:textId="77777777" w:rsidR="00220760" w:rsidRDefault="00220760"/>
    <w:p w14:paraId="57DC6CDA" w14:textId="77777777" w:rsidR="00220760" w:rsidRDefault="00220760"/>
    <w:p w14:paraId="3E48D5A4" w14:textId="77777777" w:rsidR="00220760" w:rsidRDefault="008B3F07">
      <w:pPr>
        <w:pStyle w:val="Agreement"/>
      </w:pPr>
      <w:r>
        <w:rPr>
          <w:bCs/>
        </w:rPr>
        <w:t>1a</w:t>
      </w:r>
      <w:r>
        <w:t>: RAN2 to use the terminology "primary TRP (pTRP)" and "additional TRP (aTRP)" for RAN2 discussion purposes. FFS whether these will really be needed in Stage-2/3 specifications.</w:t>
      </w:r>
    </w:p>
    <w:p w14:paraId="0B38C461" w14:textId="77777777" w:rsidR="00220760" w:rsidRDefault="008B3F07">
      <w:pPr>
        <w:pStyle w:val="Agreement"/>
      </w:pPr>
      <w:r>
        <w:rPr>
          <w:bCs/>
        </w:rPr>
        <w:t>1b:</w:t>
      </w:r>
      <w:r>
        <w:t xml:space="preserve"> RAN2 does not consider RLM for aTRP in Rel-17 work </w:t>
      </w:r>
    </w:p>
    <w:p w14:paraId="1BD281E0" w14:textId="77777777" w:rsidR="00220760" w:rsidRDefault="008B3F07">
      <w:pPr>
        <w:pStyle w:val="Agreement"/>
      </w:pPr>
      <w:r>
        <w:rPr>
          <w:bCs/>
        </w:rPr>
        <w:t>2a</w:t>
      </w:r>
      <w:r>
        <w:t>: No RRM enhancements are done in Rel-17 (unless later found critical to the functionality).</w:t>
      </w:r>
    </w:p>
    <w:p w14:paraId="75CD3089" w14:textId="77777777" w:rsidR="00220760" w:rsidRDefault="008B3F07">
      <w:pPr>
        <w:pStyle w:val="Agreement"/>
      </w:pPr>
      <w:r>
        <w:rPr>
          <w:bCs/>
        </w:rPr>
        <w:t>2b:</w:t>
      </w:r>
      <w:r>
        <w:t xml:space="preserve"> Add SSB/PCI information for ICBM as cell-level information and link unified TCI state information to that. FFS on exact Stage-3 details.</w:t>
      </w:r>
    </w:p>
    <w:p w14:paraId="5BCBE085" w14:textId="77777777" w:rsidR="00220760" w:rsidRDefault="008B3F07">
      <w:pPr>
        <w:pStyle w:val="Agreement"/>
      </w:pPr>
      <w:r>
        <w:rPr>
          <w:bCs/>
        </w:rPr>
        <w:t>2c</w:t>
      </w:r>
      <w:r>
        <w:t xml:space="preserve">: RAN2 starts the RRC CR work based on latest RAN1 input before sending general RRC LS to RAN1. </w:t>
      </w:r>
    </w:p>
    <w:p w14:paraId="377125C2" w14:textId="77777777" w:rsidR="00220760" w:rsidRDefault="008B3F07">
      <w:pPr>
        <w:pStyle w:val="Agreement"/>
      </w:pPr>
      <w:r>
        <w:rPr>
          <w:bCs/>
        </w:rPr>
        <w:t>3</w:t>
      </w:r>
      <w:r>
        <w:t xml:space="preserve">: The RAN1 parameters for "MultiBeam" are only applicable to ICBM with unified TCI framework (i.e. not to mTRP). Discuss further in Stage-3 phase how the UL PC configuration parameters are defined. </w:t>
      </w:r>
    </w:p>
    <w:p w14:paraId="0AC25C58" w14:textId="77777777" w:rsidR="00220760" w:rsidRDefault="008B3F07">
      <w:pPr>
        <w:pStyle w:val="Agreement"/>
      </w:pPr>
      <w:r>
        <w:rPr>
          <w:bCs/>
        </w:rPr>
        <w:t>4</w:t>
      </w:r>
      <w:r>
        <w:t xml:space="preserve">: Rel-17 MPE configuration can be included in PHR-Config. Will ask R1 whether MPE information can apply to both ICBM and mTRP </w:t>
      </w:r>
    </w:p>
    <w:p w14:paraId="5D5D5FC7" w14:textId="77777777" w:rsidR="00220760" w:rsidRDefault="008B3F07">
      <w:pPr>
        <w:pStyle w:val="Agreement"/>
      </w:pPr>
      <w:r>
        <w:rPr>
          <w:bCs/>
        </w:rPr>
        <w:t>6</w:t>
      </w:r>
      <w:r>
        <w:t>: RAN2 assumes "mTRP" parameters are not for ICBM and starts Stage-3 work based on that assumption. If ambiguities are found, LS can be sent to RAN1 to ask for clarification from next meeting.</w:t>
      </w:r>
    </w:p>
    <w:p w14:paraId="62303DE4" w14:textId="77777777" w:rsidR="00220760" w:rsidRDefault="008B3F07">
      <w:pPr>
        <w:pStyle w:val="Agreement"/>
      </w:pPr>
      <w:r>
        <w:rPr>
          <w:bCs/>
        </w:rPr>
        <w:t>7</w:t>
      </w:r>
      <w:r>
        <w:t>: RAN2 will use one RRC CR for the FeMIMO WI and start the work in post-meeting email discussion. Can discuss RRC structure during the discussion before going for final Stage-3 details.</w:t>
      </w:r>
    </w:p>
    <w:p w14:paraId="6FC3438B" w14:textId="77777777" w:rsidR="00220760" w:rsidRDefault="00220760"/>
    <w:p w14:paraId="31032508" w14:textId="77777777" w:rsidR="00220760" w:rsidRDefault="00220760">
      <w:pPr>
        <w:pStyle w:val="Doc-text2"/>
      </w:pPr>
    </w:p>
    <w:p w14:paraId="60B06F5B" w14:textId="77777777" w:rsidR="00220760" w:rsidRDefault="008B3F07">
      <w:pPr>
        <w:pStyle w:val="EmailDiscussion"/>
      </w:pPr>
      <w:r>
        <w:t>[AT116-e][016][feMIMO] MAC CE impacts (Samsung)</w:t>
      </w:r>
    </w:p>
    <w:p w14:paraId="6BACF2E3" w14:textId="77777777" w:rsidR="00220760" w:rsidRDefault="008B3F07">
      <w:pPr>
        <w:pStyle w:val="EmailDiscussion2"/>
      </w:pPr>
      <w:r>
        <w:lastRenderedPageBreak/>
        <w:tab/>
        <w:t xml:space="preserve">Scope: Based on </w:t>
      </w:r>
      <w:hyperlink r:id="rId26" w:tooltip="D:Documents3GPPtsg_ranWG2TSGR2_116-eDocsR2-2110962.zip" w:history="1">
        <w:r>
          <w:rPr>
            <w:rStyle w:val="Hyperlink"/>
          </w:rPr>
          <w:t>R2-2110962</w:t>
        </w:r>
      </w:hyperlink>
      <w:r>
        <w:t xml:space="preserve">, </w:t>
      </w:r>
      <w:hyperlink r:id="rId27" w:tooltip="D:Documents3GPPtsg_ranWG2TSGR2_116-eDocsR2-2110035.zip" w:history="1">
        <w:r>
          <w:rPr>
            <w:rStyle w:val="Hyperlink"/>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4EEDFD4" w14:textId="77777777" w:rsidR="00220760" w:rsidRDefault="008B3F07">
      <w:pPr>
        <w:pStyle w:val="EmailDiscussion2"/>
      </w:pPr>
      <w:r>
        <w:tab/>
        <w:t>Intended outcome: Report</w:t>
      </w:r>
    </w:p>
    <w:p w14:paraId="3B0DC17A" w14:textId="77777777" w:rsidR="00220760" w:rsidRDefault="008B3F07">
      <w:pPr>
        <w:pStyle w:val="EmailDiscussion2"/>
      </w:pPr>
      <w:r>
        <w:tab/>
        <w:t>Deadline: For online W1 Thursday, CLOSED</w:t>
      </w:r>
    </w:p>
    <w:p w14:paraId="19C429A8" w14:textId="77777777" w:rsidR="00220760" w:rsidRDefault="00220760"/>
    <w:p w14:paraId="157EDEB0" w14:textId="77777777" w:rsidR="00220760" w:rsidRDefault="00220760">
      <w:pPr>
        <w:pStyle w:val="Doc-text2"/>
        <w:ind w:left="0" w:firstLine="0"/>
      </w:pPr>
    </w:p>
    <w:p w14:paraId="3F31B272" w14:textId="77777777" w:rsidR="00220760" w:rsidRDefault="008B3F07">
      <w:pPr>
        <w:pStyle w:val="Agreement"/>
        <w:rPr>
          <w:lang w:eastAsia="ko-KR"/>
        </w:rPr>
      </w:pPr>
      <w:r>
        <w:rPr>
          <w:lang w:eastAsia="ko-KR"/>
        </w:rPr>
        <w:t>FFS if to Introduce the new PUCCH spatial relation activation/deactivation MAC CE for mTRP PUCCH repetition i.e. activating two spatial relation info’s (for FR2) for a group of PUCCH resources in a CC.</w:t>
      </w:r>
    </w:p>
    <w:p w14:paraId="70979534" w14:textId="77777777" w:rsidR="00220760" w:rsidRDefault="008B3F07">
      <w:pPr>
        <w:pStyle w:val="Agreement"/>
        <w:rPr>
          <w:lang w:eastAsia="ko-KR"/>
        </w:rPr>
      </w:pPr>
      <w:r>
        <w:rPr>
          <w:lang w:eastAsia="ko-KR"/>
        </w:rPr>
        <w:t>RAN2 to discuss how to support PHR reporting for mTRP PUSCH repetition, and may address e.g:</w:t>
      </w:r>
    </w:p>
    <w:p w14:paraId="0243EB46" w14:textId="77777777" w:rsidR="00220760" w:rsidRDefault="008B3F07">
      <w:pPr>
        <w:pStyle w:val="Agreement"/>
        <w:numPr>
          <w:ilvl w:val="0"/>
          <w:numId w:val="0"/>
        </w:numPr>
        <w:ind w:left="1620"/>
        <w:rPr>
          <w:rFonts w:eastAsia="Gulim"/>
          <w:lang w:eastAsia="ko-KR"/>
        </w:rPr>
      </w:pPr>
      <w:r>
        <w:t>New MAC CE design including the function which TRP is applied for PHR reporting.</w:t>
      </w:r>
    </w:p>
    <w:p w14:paraId="02A587D1" w14:textId="77777777" w:rsidR="00220760" w:rsidRDefault="008B3F07">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35816ED" w14:textId="77777777" w:rsidR="00220760" w:rsidRDefault="008B3F07">
      <w:pPr>
        <w:pStyle w:val="Agreement"/>
        <w:numPr>
          <w:ilvl w:val="0"/>
          <w:numId w:val="0"/>
        </w:numPr>
        <w:ind w:left="1620"/>
        <w:rPr>
          <w:lang w:eastAsia="ko-KR"/>
        </w:rPr>
      </w:pPr>
      <w:r>
        <w:rPr>
          <w:lang w:eastAsia="ko-KR"/>
        </w:rPr>
        <w:t>Whether use legacy parameters (timer, threshold, etc.) or adding TRP specific parameters</w:t>
      </w:r>
    </w:p>
    <w:p w14:paraId="05743CD7" w14:textId="77777777" w:rsidR="00220760" w:rsidRDefault="008B3F07">
      <w:pPr>
        <w:pStyle w:val="Agreement"/>
        <w:numPr>
          <w:ilvl w:val="0"/>
          <w:numId w:val="0"/>
        </w:numPr>
        <w:ind w:left="1620"/>
        <w:rPr>
          <w:rFonts w:eastAsia="Malgun Gothic"/>
          <w:lang w:eastAsia="ko-KR"/>
        </w:rPr>
      </w:pPr>
      <w:r>
        <w:rPr>
          <w:lang w:eastAsia="zh-CN"/>
        </w:rPr>
        <w:t>PHR triggering conditions</w:t>
      </w:r>
    </w:p>
    <w:p w14:paraId="574EBF86" w14:textId="77777777" w:rsidR="00220760" w:rsidRDefault="008B3F07">
      <w:pPr>
        <w:pStyle w:val="Agreement"/>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w:t>
      </w:r>
      <w:r>
        <w:rPr>
          <w:rFonts w:eastAsia="Gulim" w:hint="eastAsia"/>
          <w:iCs/>
          <w:lang w:eastAsia="ko-KR"/>
        </w:rPr>
        <w:t xml:space="preserve"> PUSCH </w:t>
      </w:r>
      <w:r>
        <w:rPr>
          <w:rFonts w:eastAsia="Gulim"/>
          <w:iCs/>
          <w:lang w:eastAsia="ko-KR"/>
        </w:rPr>
        <w:t>repetition. other aspects are FFS.</w:t>
      </w:r>
    </w:p>
    <w:p w14:paraId="03165319" w14:textId="77777777" w:rsidR="00220760" w:rsidRDefault="00220760"/>
    <w:p w14:paraId="0A7E8A47" w14:textId="77777777" w:rsidR="00220760" w:rsidRDefault="00220760"/>
    <w:p w14:paraId="338B6F02" w14:textId="77777777" w:rsidR="00220760" w:rsidRDefault="00220760">
      <w:pPr>
        <w:pStyle w:val="Comments"/>
      </w:pPr>
    </w:p>
    <w:p w14:paraId="072E6674" w14:textId="77777777" w:rsidR="00220760" w:rsidRDefault="008B3F07">
      <w:pPr>
        <w:pStyle w:val="EmailDiscussion"/>
      </w:pPr>
      <w:r>
        <w:t>[AT116-e][017][feMIMO] BFD BFR and Initial Running CRs (Samsung)</w:t>
      </w:r>
    </w:p>
    <w:p w14:paraId="1A1D265B" w14:textId="77777777" w:rsidR="00220760" w:rsidRDefault="008B3F07">
      <w:pPr>
        <w:pStyle w:val="EmailDiscussion2"/>
      </w:pPr>
      <w:r>
        <w:tab/>
        <w:t xml:space="preserve">Scope: 1) Review the submitted Running CRs in </w:t>
      </w:r>
      <w:hyperlink r:id="rId28" w:tooltip="D:Documents3GPPtsg_ranWG2TSGR2_116-eDocsR2-2110666.zip" w:history="1">
        <w:r>
          <w:rPr>
            <w:rStyle w:val="Hyperlink"/>
          </w:rPr>
          <w:t>R2-2110666</w:t>
        </w:r>
      </w:hyperlink>
      <w:r>
        <w:t xml:space="preserve"> (RRC) and </w:t>
      </w:r>
      <w:hyperlink r:id="rId29" w:tooltip="D:Documents3GPPtsg_ranWG2TSGR2_116-eDocsR2-2110960.zip" w:history="1">
        <w:r>
          <w:rPr>
            <w:rStyle w:val="Hyperlink"/>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B552159" w14:textId="77777777" w:rsidR="00220760" w:rsidRDefault="008B3F07">
      <w:pPr>
        <w:pStyle w:val="EmailDiscussion2"/>
      </w:pPr>
      <w:r>
        <w:tab/>
        <w:t>Intended outcome: Report</w:t>
      </w:r>
    </w:p>
    <w:p w14:paraId="3BED42F0" w14:textId="77777777" w:rsidR="00220760" w:rsidRDefault="008B3F07">
      <w:pPr>
        <w:pStyle w:val="EmailDiscussion2"/>
      </w:pPr>
      <w:r>
        <w:tab/>
        <w:t>Deadline: W2 Wednesday.</w:t>
      </w:r>
    </w:p>
    <w:p w14:paraId="182DCD21" w14:textId="77777777" w:rsidR="00220760" w:rsidRDefault="008B3F07">
      <w:pPr>
        <w:pStyle w:val="EmailDiscussion2"/>
      </w:pPr>
      <w:r>
        <w:tab/>
        <w:t>CLOSED</w:t>
      </w:r>
    </w:p>
    <w:p w14:paraId="30231998" w14:textId="77777777" w:rsidR="00220760" w:rsidRDefault="00220760"/>
    <w:p w14:paraId="4D99B54F" w14:textId="77777777" w:rsidR="00220760" w:rsidRDefault="00220760">
      <w:pPr>
        <w:pStyle w:val="Doc-text2"/>
      </w:pPr>
    </w:p>
    <w:p w14:paraId="1CCD706B" w14:textId="77777777" w:rsidR="00220760" w:rsidRDefault="008B3F07">
      <w:pPr>
        <w:pStyle w:val="Agreement"/>
      </w:pPr>
      <w:r>
        <w:t xml:space="preserve">All green-marked proposals are agreed, see below. For Running CR endorsement see R2-2110666 and R2-2110960. </w:t>
      </w:r>
    </w:p>
    <w:p w14:paraId="105E6EBF" w14:textId="77777777" w:rsidR="00220760" w:rsidRDefault="00220760">
      <w:pPr>
        <w:pStyle w:val="Doc-text2"/>
      </w:pPr>
    </w:p>
    <w:p w14:paraId="11CB5FDE" w14:textId="77777777"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42299041" w14:textId="77777777" w:rsidR="00220760" w:rsidRDefault="008B3F07">
      <w:pPr>
        <w:pStyle w:val="Agreement"/>
        <w:numPr>
          <w:ilvl w:val="0"/>
          <w:numId w:val="0"/>
        </w:numPr>
        <w:ind w:left="1620"/>
      </w:pPr>
      <w:r>
        <w:t xml:space="preserve">Info 1: For the Identity of serving cell of failed TRP, Ci/SP fields are included. </w:t>
      </w:r>
    </w:p>
    <w:p w14:paraId="4F8FE7D4" w14:textId="77777777" w:rsidR="00220760" w:rsidRDefault="008B3F07">
      <w:pPr>
        <w:pStyle w:val="Agreement"/>
        <w:numPr>
          <w:ilvl w:val="0"/>
          <w:numId w:val="0"/>
        </w:numPr>
        <w:ind w:left="1620"/>
      </w:pPr>
      <w:r>
        <w:lastRenderedPageBreak/>
        <w:t>Info 2: For indicating whether candidate beam is available or not for a failed TRP of serving cell, AC field is included.</w:t>
      </w:r>
    </w:p>
    <w:p w14:paraId="5EBD7E2A" w14:textId="77777777" w:rsidR="00220760" w:rsidRDefault="008B3F07">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69DFC68" w14:textId="77777777" w:rsidR="00220760" w:rsidRDefault="008B3F07">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15E8F1E2" w14:textId="77777777" w:rsidR="00220760" w:rsidRDefault="008B3F07">
      <w:pPr>
        <w:pStyle w:val="Agreement"/>
      </w:pPr>
      <w:r>
        <w:t>Both truncated and non-truncated enhanced BFR MAC CE are supported.</w:t>
      </w:r>
    </w:p>
    <w:p w14:paraId="2494253F" w14:textId="77777777" w:rsidR="00220760" w:rsidRDefault="008B3F07">
      <w:pPr>
        <w:pStyle w:val="Agreemen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265B9ED" w14:textId="77777777" w:rsidR="00220760" w:rsidRDefault="008B3F07">
      <w:pPr>
        <w:pStyle w:val="Agreemen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739AA358" w14:textId="77777777" w:rsidR="00220760" w:rsidRDefault="008B3F07">
      <w:pPr>
        <w:pStyle w:val="Agreemen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0E79568A" w14:textId="77777777" w:rsidR="00220760" w:rsidRDefault="008B3F07">
      <w:pPr>
        <w:pStyle w:val="Agreemen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FF9B171" w14:textId="77777777" w:rsidR="00220760" w:rsidRDefault="008B3F07">
      <w:pPr>
        <w:pStyle w:val="Agreemen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9191691" w14:textId="77777777" w:rsidR="00220760" w:rsidRDefault="008B3F07">
      <w:pPr>
        <w:pStyle w:val="Agreement"/>
        <w:rPr>
          <w:rFonts w:eastAsia="Malgun Gothic"/>
          <w:lang w:eastAsia="ko-KR"/>
        </w:rPr>
      </w:pPr>
      <w:r>
        <w:rPr>
          <w:lang w:eastAsia="ko-KR"/>
        </w:rPr>
        <w:t>For SCell configured with multiple TRPs, SR can be triggered irrespective of whether beam failure is detected on one or both TRPs of SCell.</w:t>
      </w:r>
    </w:p>
    <w:p w14:paraId="22837C57" w14:textId="77777777" w:rsidR="00220760" w:rsidRDefault="008B3F07">
      <w:pPr>
        <w:pStyle w:val="Agreement"/>
        <w:rPr>
          <w:rFonts w:eastAsia="Malgun Gothic"/>
          <w:lang w:eastAsia="ko-KR"/>
        </w:rPr>
      </w:pPr>
      <w:r>
        <w:rPr>
          <w:lang w:eastAsia="ko-KR"/>
        </w:rPr>
        <w:t>For SpCell configured with multiple TRPs, SR can be triggered if beam failure is detected on only one TRP of SpCell.</w:t>
      </w:r>
    </w:p>
    <w:p w14:paraId="2945C9E8" w14:textId="77777777" w:rsidR="00220760" w:rsidRDefault="008B3F07">
      <w:pPr>
        <w:pStyle w:val="Agreemen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755F9AE0" w14:textId="77777777" w:rsidR="00220760" w:rsidRDefault="008B3F07">
      <w:pPr>
        <w:pStyle w:val="Agreement"/>
        <w:numPr>
          <w:ilvl w:val="0"/>
          <w:numId w:val="0"/>
        </w:numPr>
        <w:ind w:left="1620"/>
      </w:pPr>
      <w:r>
        <w:t xml:space="preserve">- If UL-SCH resources are not available for a new transmission; or </w:t>
      </w:r>
    </w:p>
    <w:p w14:paraId="6FC57C28" w14:textId="77777777"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639033F"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43E2CFA"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0504949" w14:textId="77777777" w:rsidR="00220760" w:rsidRDefault="008B3F07">
      <w:pPr>
        <w:pStyle w:val="Agreement"/>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w:t>
      </w:r>
      <w:r>
        <w:rPr>
          <w:lang w:eastAsia="zh-CN"/>
        </w:rPr>
        <w:lastRenderedPageBreak/>
        <w:t>options not excluded for now, it is FFS whether the UE can skip BFR information needed to recover one of the TRPs if there is not enough bits).</w:t>
      </w:r>
    </w:p>
    <w:p w14:paraId="531866E3" w14:textId="77777777" w:rsidR="00220760" w:rsidRDefault="00220760">
      <w:pPr>
        <w:pStyle w:val="Doc-text2"/>
        <w:ind w:left="0" w:firstLine="0"/>
      </w:pPr>
    </w:p>
    <w:p w14:paraId="6A2FE58F" w14:textId="77777777" w:rsidR="00220760" w:rsidRDefault="008B3F07">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A8689A6" w14:textId="77777777"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65B71F5" w14:textId="77777777" w:rsidR="00220760" w:rsidRDefault="008B3F07">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1D2F96E1" w14:textId="77777777" w:rsidR="00220760" w:rsidRDefault="008B3F07">
      <w:pPr>
        <w:pStyle w:val="Agreement"/>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45BBE52B" w14:textId="77777777" w:rsidR="00220760" w:rsidRDefault="008B3F07">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54537BA3" w14:textId="77777777" w:rsidR="00220760" w:rsidRDefault="008B3F07">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1BAEDF7" w14:textId="77777777" w:rsidR="00220760" w:rsidRDefault="008B3F07">
      <w:pPr>
        <w:pStyle w:val="Agreemen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1B47D6BA" w14:textId="77777777" w:rsidR="00220760" w:rsidRDefault="00220760"/>
    <w:p w14:paraId="2E0567AD" w14:textId="77777777" w:rsidR="00220760" w:rsidRDefault="00220760"/>
    <w:p w14:paraId="206723FA" w14:textId="77777777"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24AF" w14:textId="77777777" w:rsidR="00126F8A" w:rsidRDefault="00126F8A" w:rsidP="00F329CD">
      <w:r>
        <w:separator/>
      </w:r>
    </w:p>
  </w:endnote>
  <w:endnote w:type="continuationSeparator" w:id="0">
    <w:p w14:paraId="127C95AB" w14:textId="77777777" w:rsidR="00126F8A" w:rsidRDefault="00126F8A"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D797" w14:textId="77777777" w:rsidR="00126F8A" w:rsidRDefault="00126F8A" w:rsidP="00F329CD">
      <w:r>
        <w:separator/>
      </w:r>
    </w:p>
  </w:footnote>
  <w:footnote w:type="continuationSeparator" w:id="0">
    <w:p w14:paraId="6FC5ABC0" w14:textId="77777777" w:rsidR="00126F8A" w:rsidRDefault="00126F8A"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7B9"/>
    <w:multiLevelType w:val="multilevel"/>
    <w:tmpl w:val="080317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BAB7089"/>
    <w:multiLevelType w:val="hybridMultilevel"/>
    <w:tmpl w:val="FE9A0A96"/>
    <w:lvl w:ilvl="0" w:tplc="F2180B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117F6"/>
    <w:multiLevelType w:val="hybridMultilevel"/>
    <w:tmpl w:val="C5F04588"/>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1"/>
  </w:num>
  <w:num w:numId="2">
    <w:abstractNumId w:val="19"/>
  </w:num>
  <w:num w:numId="3">
    <w:abstractNumId w:val="8"/>
  </w:num>
  <w:num w:numId="4">
    <w:abstractNumId w:val="2"/>
  </w:num>
  <w:num w:numId="5">
    <w:abstractNumId w:val="15"/>
  </w:num>
  <w:num w:numId="6">
    <w:abstractNumId w:val="14"/>
  </w:num>
  <w:num w:numId="7">
    <w:abstractNumId w:val="18"/>
  </w:num>
  <w:num w:numId="8">
    <w:abstractNumId w:val="9"/>
  </w:num>
  <w:num w:numId="9">
    <w:abstractNumId w:val="12"/>
  </w:num>
  <w:num w:numId="10">
    <w:abstractNumId w:val="10"/>
  </w:num>
  <w:num w:numId="11">
    <w:abstractNumId w:val="7"/>
  </w:num>
  <w:num w:numId="12">
    <w:abstractNumId w:val="6"/>
  </w:num>
  <w:num w:numId="13">
    <w:abstractNumId w:val="20"/>
  </w:num>
  <w:num w:numId="14">
    <w:abstractNumId w:val="5"/>
  </w:num>
  <w:num w:numId="15">
    <w:abstractNumId w:val="13"/>
  </w:num>
  <w:num w:numId="16">
    <w:abstractNumId w:val="3"/>
  </w:num>
  <w:num w:numId="17">
    <w:abstractNumId w:val="21"/>
  </w:num>
  <w:num w:numId="18">
    <w:abstractNumId w:val="16"/>
  </w:num>
  <w:num w:numId="19">
    <w:abstractNumId w:val="0"/>
  </w:num>
  <w:num w:numId="20">
    <w:abstractNumId w:val="1"/>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1656E"/>
    <w:rsid w:val="00022F0D"/>
    <w:rsid w:val="000545FD"/>
    <w:rsid w:val="00055CB0"/>
    <w:rsid w:val="00063112"/>
    <w:rsid w:val="000C6364"/>
    <w:rsid w:val="000C76B4"/>
    <w:rsid w:val="000D3A9C"/>
    <w:rsid w:val="00104A93"/>
    <w:rsid w:val="00126F8A"/>
    <w:rsid w:val="001605E8"/>
    <w:rsid w:val="001D64C2"/>
    <w:rsid w:val="00220760"/>
    <w:rsid w:val="002341B9"/>
    <w:rsid w:val="002704C7"/>
    <w:rsid w:val="00276EF6"/>
    <w:rsid w:val="002879F2"/>
    <w:rsid w:val="002A20E7"/>
    <w:rsid w:val="002F7FBC"/>
    <w:rsid w:val="00306D00"/>
    <w:rsid w:val="00337C76"/>
    <w:rsid w:val="00347084"/>
    <w:rsid w:val="00347447"/>
    <w:rsid w:val="00347AD5"/>
    <w:rsid w:val="0036358D"/>
    <w:rsid w:val="003A4939"/>
    <w:rsid w:val="003C0284"/>
    <w:rsid w:val="00495C8F"/>
    <w:rsid w:val="004E656E"/>
    <w:rsid w:val="00530E33"/>
    <w:rsid w:val="00542556"/>
    <w:rsid w:val="0056592E"/>
    <w:rsid w:val="00570D8A"/>
    <w:rsid w:val="00581726"/>
    <w:rsid w:val="0059068F"/>
    <w:rsid w:val="005F0EBB"/>
    <w:rsid w:val="006047BA"/>
    <w:rsid w:val="0064099E"/>
    <w:rsid w:val="00645905"/>
    <w:rsid w:val="00706D74"/>
    <w:rsid w:val="00734E4C"/>
    <w:rsid w:val="00735D82"/>
    <w:rsid w:val="00750240"/>
    <w:rsid w:val="00764C29"/>
    <w:rsid w:val="007766B6"/>
    <w:rsid w:val="00787CF9"/>
    <w:rsid w:val="00793821"/>
    <w:rsid w:val="007B14E2"/>
    <w:rsid w:val="007D7B9D"/>
    <w:rsid w:val="007E7B82"/>
    <w:rsid w:val="007F1CC0"/>
    <w:rsid w:val="008A60E2"/>
    <w:rsid w:val="008B178B"/>
    <w:rsid w:val="008B3F07"/>
    <w:rsid w:val="008C1F50"/>
    <w:rsid w:val="008D7871"/>
    <w:rsid w:val="00937F30"/>
    <w:rsid w:val="0095246F"/>
    <w:rsid w:val="00984F52"/>
    <w:rsid w:val="009A40DB"/>
    <w:rsid w:val="009B07ED"/>
    <w:rsid w:val="009C7D3A"/>
    <w:rsid w:val="009D2B44"/>
    <w:rsid w:val="009D2BCB"/>
    <w:rsid w:val="009D4BE2"/>
    <w:rsid w:val="00A506F1"/>
    <w:rsid w:val="00AC120C"/>
    <w:rsid w:val="00B156BD"/>
    <w:rsid w:val="00B46CEF"/>
    <w:rsid w:val="00B5395B"/>
    <w:rsid w:val="00B63594"/>
    <w:rsid w:val="00B9378C"/>
    <w:rsid w:val="00BA14DC"/>
    <w:rsid w:val="00BA15F2"/>
    <w:rsid w:val="00BB1BDA"/>
    <w:rsid w:val="00BD6A73"/>
    <w:rsid w:val="00BE269B"/>
    <w:rsid w:val="00C01904"/>
    <w:rsid w:val="00C03CC7"/>
    <w:rsid w:val="00C157F8"/>
    <w:rsid w:val="00C472F1"/>
    <w:rsid w:val="00C64023"/>
    <w:rsid w:val="00C6528B"/>
    <w:rsid w:val="00C86616"/>
    <w:rsid w:val="00CA0CF9"/>
    <w:rsid w:val="00D15808"/>
    <w:rsid w:val="00D225A2"/>
    <w:rsid w:val="00D226E8"/>
    <w:rsid w:val="00D327F3"/>
    <w:rsid w:val="00D442D0"/>
    <w:rsid w:val="00D62A41"/>
    <w:rsid w:val="00D83F84"/>
    <w:rsid w:val="00D87D72"/>
    <w:rsid w:val="00DC743A"/>
    <w:rsid w:val="00E5189F"/>
    <w:rsid w:val="00E86EFA"/>
    <w:rsid w:val="00EA76B9"/>
    <w:rsid w:val="00EB7C27"/>
    <w:rsid w:val="00EE7F71"/>
    <w:rsid w:val="00F10D17"/>
    <w:rsid w:val="00F228FD"/>
    <w:rsid w:val="00F3002B"/>
    <w:rsid w:val="00F329CD"/>
    <w:rsid w:val="00F56A53"/>
    <w:rsid w:val="00FC4D6F"/>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tsg_ran\WG2\TSGR2_116-e\Docs\R2-2110962.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96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D:\Documents\3GPP\tsg_ran\WG2\TSGR2_116-e\Docs\R2-2109326.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e\Docs\R2-2110666.zip" TargetMode="External"/><Relationship Id="rId29" Type="http://schemas.openxmlformats.org/officeDocument/2006/relationships/hyperlink" Target="file:///D:\Documents\3GPP\tsg_ran\WG2\TSGR2_116-e\Docs\R2-21109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14.zip" TargetMode="External"/><Relationship Id="rId28" Type="http://schemas.openxmlformats.org/officeDocument/2006/relationships/hyperlink" Target="file:///D:\Documents\3GPP\tsg_ran\WG2\TSGR2_116-e\Docs\R2-2110666.zip" TargetMode="External"/><Relationship Id="rId10" Type="http://schemas.openxmlformats.org/officeDocument/2006/relationships/settings" Target="settings.xml"/><Relationship Id="rId19" Type="http://schemas.openxmlformats.org/officeDocument/2006/relationships/hyperlink" Target="file:///D:\Documents\3GPP\tsg_ran\WG2\TSGR2_116bis-e\Docs\R2-220156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341.zip" TargetMode="External"/><Relationship Id="rId27" Type="http://schemas.openxmlformats.org/officeDocument/2006/relationships/hyperlink" Target="file:///D:\Documents\3GPP\tsg_ran\WG2\TSGR2_116-e\Docs\R2-211003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63</Pages>
  <Words>15215</Words>
  <Characters>86726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Ozcan Ozturk</cp:lastModifiedBy>
  <cp:revision>24</cp:revision>
  <dcterms:created xsi:type="dcterms:W3CDTF">2022-01-23T05:50:00Z</dcterms:created>
  <dcterms:modified xsi:type="dcterms:W3CDTF">2022-01-24T00:13:00Z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