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#116bis-e                                                                                  R2-220xxxx</w:t>
      </w:r>
    </w:p>
    <w:p>
      <w:pPr>
        <w:pStyle w:val="149"/>
        <w:spacing w:after="0"/>
        <w:rPr>
          <w:rFonts w:ascii="Arial" w:hAnsi="Arial" w:eastAsia="Times New Roman"/>
          <w:bCs/>
          <w:szCs w:val="24"/>
          <w:lang w:eastAsia="ja-JP"/>
        </w:rPr>
      </w:pPr>
      <w:r>
        <w:rPr>
          <w:rFonts w:ascii="Arial" w:hAnsi="Arial" w:eastAsia="Times New Roman"/>
          <w:bCs/>
          <w:szCs w:val="24"/>
          <w:lang w:eastAsia="ja-JP"/>
        </w:rPr>
        <w:t>eMeeting, 17</w:t>
      </w:r>
      <w:r>
        <w:rPr>
          <w:rFonts w:ascii="Arial" w:hAnsi="Arial" w:eastAsia="Times New Roman"/>
          <w:bCs/>
          <w:szCs w:val="24"/>
          <w:vertAlign w:val="superscript"/>
          <w:lang w:eastAsia="ja-JP"/>
        </w:rPr>
        <w:t>th</w:t>
      </w:r>
      <w:r>
        <w:rPr>
          <w:rFonts w:ascii="Arial" w:hAnsi="Arial" w:eastAsia="Times New Roman"/>
          <w:bCs/>
          <w:szCs w:val="24"/>
          <w:lang w:eastAsia="ja-JP"/>
        </w:rPr>
        <w:t xml:space="preserve"> – 25</w:t>
      </w:r>
      <w:r>
        <w:rPr>
          <w:rFonts w:ascii="Arial" w:hAnsi="Arial" w:eastAsia="Times New Roman"/>
          <w:bCs/>
          <w:szCs w:val="24"/>
          <w:vertAlign w:val="superscript"/>
          <w:lang w:eastAsia="ja-JP"/>
        </w:rPr>
        <w:t>th</w:t>
      </w:r>
      <w:r>
        <w:rPr>
          <w:rFonts w:ascii="Arial" w:hAnsi="Arial" w:eastAsia="Times New Roman"/>
          <w:bCs/>
          <w:szCs w:val="24"/>
          <w:lang w:eastAsia="ja-JP"/>
        </w:rPr>
        <w:t xml:space="preserve"> January, 2022</w:t>
      </w:r>
    </w:p>
    <w:p>
      <w:pPr>
        <w:pStyle w:val="149"/>
        <w:spacing w:after="0"/>
        <w:rPr>
          <w:rFonts w:ascii="Arial" w:hAnsi="Arial" w:cs="Arial"/>
          <w:szCs w:val="24"/>
        </w:rPr>
      </w:pPr>
    </w:p>
    <w:p>
      <w:pPr>
        <w:pStyle w:val="149"/>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Pr>
          <w:rFonts w:ascii="Arial" w:hAnsi="Arial" w:cs="Arial"/>
          <w:szCs w:val="24"/>
          <w:lang w:val="sv-SE"/>
        </w:rPr>
        <w:t xml:space="preserve">    8.24.1</w:t>
      </w:r>
    </w:p>
    <w:p>
      <w:pPr>
        <w:pStyle w:val="149"/>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r>
      <w:r>
        <w:rPr>
          <w:rFonts w:ascii="Arial" w:hAnsi="Arial" w:cs="Arial"/>
          <w:szCs w:val="24"/>
          <w:lang w:val="en-US"/>
        </w:rPr>
        <w:t xml:space="preserve">    MediaTek Inc.</w:t>
      </w:r>
    </w:p>
    <w:p>
      <w:pPr>
        <w:pStyle w:val="150"/>
        <w:tabs>
          <w:tab w:val="left" w:pos="1701"/>
        </w:tabs>
        <w:spacing w:after="120"/>
        <w:rPr>
          <w:b/>
          <w:sz w:val="24"/>
          <w:lang w:eastAsia="zh-TW"/>
        </w:rPr>
      </w:pPr>
      <w:bookmarkStart w:id="1" w:name="OLE_LINK7"/>
      <w:r>
        <w:rPr>
          <w:b/>
          <w:sz w:val="24"/>
        </w:rPr>
        <w:t>Title:</w:t>
      </w:r>
      <w:r>
        <w:rPr>
          <w:b/>
          <w:sz w:val="24"/>
        </w:rPr>
        <w:tab/>
      </w:r>
      <w:r>
        <w:rPr>
          <w:b/>
          <w:sz w:val="24"/>
        </w:rPr>
        <w:tab/>
      </w:r>
      <w:r>
        <w:rPr>
          <w:b/>
          <w:sz w:val="24"/>
        </w:rPr>
        <w:t xml:space="preserve">    Summary of [AT116bis-e][041][NR17] HO with PSCell (MediaTek)</w:t>
      </w:r>
    </w:p>
    <w:bookmarkEnd w:id="1"/>
    <w:p>
      <w:pPr>
        <w:pStyle w:val="149"/>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r>
      <w:r>
        <w:rPr>
          <w:rFonts w:ascii="Arial" w:hAnsi="Arial" w:cs="Arial"/>
          <w:szCs w:val="24"/>
          <w:lang w:val="en-US"/>
        </w:rPr>
        <w:t xml:space="preserve">    Discussion and decision</w:t>
      </w:r>
    </w:p>
    <w:p>
      <w:pPr>
        <w:pStyle w:val="2"/>
        <w:rPr>
          <w:lang w:val="en-US" w:eastAsia="ko-KR"/>
        </w:rPr>
      </w:pPr>
      <w:r>
        <w:rPr>
          <w:lang w:val="en-US" w:eastAsia="ko-KR"/>
        </w:rPr>
        <w:t>1 Introduction</w:t>
      </w:r>
    </w:p>
    <w:p>
      <w:pPr>
        <w:pStyle w:val="118"/>
        <w:tabs>
          <w:tab w:val="left" w:pos="340"/>
        </w:tabs>
        <w:ind w:left="0" w:firstLine="0"/>
        <w:jc w:val="both"/>
        <w:rPr>
          <w:rFonts w:cs="Arial" w:eastAsiaTheme="minorEastAsia"/>
        </w:rPr>
      </w:pPr>
      <w:r>
        <w:rPr>
          <w:rFonts w:cs="Arial" w:eastAsiaTheme="minorEastAsia"/>
        </w:rPr>
        <w:t>This is report of the following e-mail discussion:</w:t>
      </w:r>
    </w:p>
    <w:p>
      <w:pPr>
        <w:pStyle w:val="118"/>
        <w:tabs>
          <w:tab w:val="left" w:pos="340"/>
        </w:tabs>
        <w:ind w:left="0" w:firstLine="0"/>
        <w:jc w:val="both"/>
        <w:rPr>
          <w:rFonts w:eastAsiaTheme="minorEastAsia"/>
        </w:rPr>
      </w:pPr>
    </w:p>
    <w:p>
      <w:pPr>
        <w:pStyle w:val="146"/>
        <w:overflowPunct/>
        <w:autoSpaceDE/>
        <w:autoSpaceDN/>
        <w:adjustRightInd/>
        <w:textAlignment w:val="auto"/>
      </w:pPr>
      <w:bookmarkStart w:id="2" w:name="_Hlk93341732"/>
      <w:r>
        <w:t xml:space="preserve">[AT116bis-e][041][NR17] </w:t>
      </w:r>
      <w:r>
        <w:rPr>
          <w:rFonts w:hint="eastAsia"/>
        </w:rPr>
        <w:t>H</w:t>
      </w:r>
      <w:r>
        <w:t>O with PSCell (MediaTek)</w:t>
      </w:r>
    </w:p>
    <w:bookmarkEnd w:id="2"/>
    <w:p>
      <w:pPr>
        <w:pStyle w:val="153"/>
      </w:pPr>
      <w:r>
        <w:tab/>
      </w:r>
      <w:r>
        <w:t xml:space="preserve">Scope: Treat R2-2200124, R2-2201673 (late), make a reply LS. </w:t>
      </w:r>
    </w:p>
    <w:p>
      <w:pPr>
        <w:pStyle w:val="153"/>
      </w:pPr>
      <w:r>
        <w:tab/>
      </w:r>
      <w:r>
        <w:t>Intended outcome: Approved LS out</w:t>
      </w:r>
    </w:p>
    <w:p>
      <w:pPr>
        <w:pStyle w:val="153"/>
      </w:pPr>
      <w:r>
        <w:tab/>
      </w:r>
      <w:r>
        <w:t>Deadline: Friday W1</w:t>
      </w:r>
    </w:p>
    <w:p>
      <w:pPr>
        <w:pStyle w:val="118"/>
        <w:tabs>
          <w:tab w:val="left" w:pos="340"/>
        </w:tabs>
        <w:ind w:left="0" w:firstLine="0"/>
        <w:jc w:val="both"/>
        <w:rPr>
          <w:rFonts w:eastAsiaTheme="minorEastAsia"/>
          <w:lang w:val="en-GB"/>
        </w:rPr>
      </w:pPr>
    </w:p>
    <w:p>
      <w:pPr>
        <w:pStyle w:val="118"/>
        <w:tabs>
          <w:tab w:val="left" w:pos="340"/>
        </w:tabs>
        <w:ind w:left="0" w:firstLine="0"/>
        <w:jc w:val="both"/>
        <w:rPr>
          <w:rFonts w:ascii="Calibri" w:hAnsi="Calibri" w:cs="Calibri"/>
          <w:sz w:val="22"/>
          <w:szCs w:val="22"/>
          <w:lang w:eastAsia="zh-CN"/>
        </w:rPr>
      </w:pPr>
      <w:r>
        <w:rPr>
          <w:rFonts w:ascii="Calibri" w:hAnsi="Calibri" w:cs="Calibri"/>
          <w:b/>
          <w:bCs/>
          <w:sz w:val="22"/>
          <w:szCs w:val="22"/>
          <w:lang w:eastAsia="zh-CN"/>
        </w:rPr>
        <w:t xml:space="preserve">Comment deadline: </w:t>
      </w:r>
      <w:r>
        <w:rPr>
          <w:rFonts w:ascii="Calibri" w:hAnsi="Calibri" w:cs="Calibri"/>
          <w:sz w:val="22"/>
          <w:szCs w:val="22"/>
          <w:highlight w:val="yellow"/>
          <w:lang w:eastAsia="zh-CN"/>
        </w:rPr>
        <w:t>Thursday Week 1, 1200 UTC</w:t>
      </w:r>
    </w:p>
    <w:p>
      <w:pPr>
        <w:pStyle w:val="118"/>
        <w:tabs>
          <w:tab w:val="left" w:pos="340"/>
        </w:tabs>
        <w:ind w:left="0" w:firstLine="0"/>
        <w:jc w:val="both"/>
        <w:rPr>
          <w:rFonts w:eastAsiaTheme="minorEastAsia"/>
        </w:rPr>
      </w:pPr>
    </w:p>
    <w:p>
      <w:pPr>
        <w:pStyle w:val="2"/>
        <w:rPr>
          <w:lang w:val="en-US" w:eastAsia="ko-KR"/>
        </w:rPr>
      </w:pPr>
      <w:r>
        <w:rPr>
          <w:lang w:val="en-US" w:eastAsia="ko-KR"/>
        </w:rPr>
        <w:t>2 Discussion</w:t>
      </w:r>
    </w:p>
    <w:p>
      <w:pPr>
        <w:pStyle w:val="118"/>
        <w:tabs>
          <w:tab w:val="left" w:pos="340"/>
        </w:tabs>
        <w:ind w:left="0" w:firstLine="0"/>
        <w:jc w:val="both"/>
        <w:rPr>
          <w:rFonts w:eastAsiaTheme="minorEastAsia"/>
          <w:bCs/>
          <w:lang w:val="en-GB"/>
        </w:rPr>
      </w:pPr>
      <w:r>
        <w:rPr>
          <w:rFonts w:hint="eastAsia" w:eastAsiaTheme="minorEastAsia"/>
          <w:bCs/>
          <w:lang w:val="en-GB"/>
        </w:rPr>
        <w:t>I</w:t>
      </w:r>
      <w:r>
        <w:rPr>
          <w:rFonts w:eastAsiaTheme="minorEastAsia"/>
          <w:bCs/>
          <w:lang w:val="en-GB"/>
        </w:rPr>
        <w:t>n [1], RAN4 asked RAN2 what should be the timing reference cell for SMTC of target NR PSCel in NR SA handover to EN-DC.</w:t>
      </w:r>
    </w:p>
    <w:p>
      <w:pPr>
        <w:pStyle w:val="118"/>
        <w:tabs>
          <w:tab w:val="left" w:pos="340"/>
        </w:tabs>
        <w:ind w:left="0" w:firstLine="0"/>
        <w:jc w:val="both"/>
        <w:rPr>
          <w:rFonts w:eastAsiaTheme="minorEastAsia"/>
          <w:bCs/>
          <w:lang w:val="en-GB"/>
        </w:rPr>
      </w:pPr>
    </w:p>
    <w:p>
      <w:pPr>
        <w:pStyle w:val="118"/>
        <w:pBdr>
          <w:top w:val="single" w:color="auto" w:sz="4" w:space="1"/>
          <w:left w:val="single" w:color="auto" w:sz="4" w:space="4"/>
          <w:bottom w:val="single" w:color="auto" w:sz="4" w:space="1"/>
          <w:right w:val="single" w:color="auto" w:sz="4" w:space="4"/>
        </w:pBdr>
        <w:tabs>
          <w:tab w:val="left" w:pos="340"/>
        </w:tabs>
        <w:ind w:left="0" w:firstLine="0"/>
        <w:jc w:val="both"/>
        <w:rPr>
          <w:rFonts w:eastAsiaTheme="minorEastAsia"/>
          <w:bCs/>
        </w:rPr>
      </w:pPr>
      <w:r>
        <w:rPr>
          <w:rFonts w:eastAsiaTheme="minorEastAsia"/>
          <w:bCs/>
        </w:rPr>
        <w:t xml:space="preserve">RAN4 has discussed the requirement for HO with PSCell from NR-SA to EN-DC. If SMTC of </w:t>
      </w:r>
      <w:bookmarkStart w:id="3" w:name="_Hlk93342053"/>
      <w:r>
        <w:rPr>
          <w:rFonts w:eastAsiaTheme="minorEastAsia"/>
          <w:bCs/>
        </w:rPr>
        <w:t>target NR PSCel</w:t>
      </w:r>
      <w:bookmarkEnd w:id="3"/>
      <w:r>
        <w:rPr>
          <w:rFonts w:eastAsiaTheme="minorEastAsia"/>
          <w:bCs/>
        </w:rPr>
        <w:t xml:space="preserve">l is configured by source NR PCell in </w:t>
      </w:r>
      <w:r>
        <w:rPr>
          <w:rFonts w:eastAsiaTheme="minorEastAsia"/>
          <w:bCs/>
          <w:i/>
          <w:iCs/>
        </w:rPr>
        <w:t>RRCConnectionReconfiguration</w:t>
      </w:r>
      <w:r>
        <w:rPr>
          <w:rFonts w:eastAsiaTheme="minorEastAsia"/>
          <w:bCs/>
        </w:rPr>
        <w:t xml:space="preserve"> of </w:t>
      </w:r>
      <w:r>
        <w:rPr>
          <w:rFonts w:eastAsiaTheme="minorEastAsia"/>
          <w:bCs/>
          <w:i/>
          <w:iCs/>
        </w:rPr>
        <w:t>targetRAT-MessageContainer</w:t>
      </w:r>
      <w:r>
        <w:rPr>
          <w:rFonts w:eastAsiaTheme="minorEastAsia"/>
          <w:bCs/>
        </w:rPr>
        <w:t>, it is unclear whether UE shall follow the SMTC window based on the reference timing of target E-UTRA PCell or not.</w:t>
      </w:r>
    </w:p>
    <w:p>
      <w:pPr>
        <w:pStyle w:val="118"/>
        <w:tabs>
          <w:tab w:val="left" w:pos="340"/>
        </w:tabs>
        <w:ind w:left="0" w:firstLine="0"/>
        <w:jc w:val="both"/>
        <w:rPr>
          <w:rFonts w:eastAsiaTheme="minorEastAsia"/>
          <w:b/>
          <w:lang w:val="en-GB"/>
        </w:rPr>
      </w:pPr>
    </w:p>
    <w:p>
      <w:pPr>
        <w:pStyle w:val="118"/>
        <w:tabs>
          <w:tab w:val="left" w:pos="340"/>
        </w:tabs>
        <w:ind w:left="0" w:firstLine="0"/>
        <w:jc w:val="both"/>
        <w:rPr>
          <w:rFonts w:eastAsiaTheme="minorEastAsia"/>
          <w:bCs/>
          <w:lang w:val="en-GB"/>
        </w:rPr>
      </w:pPr>
      <w:r>
        <w:rPr>
          <w:rFonts w:hint="eastAsia" w:eastAsiaTheme="minorEastAsia"/>
          <w:bCs/>
          <w:lang w:val="en-GB"/>
        </w:rPr>
        <w:t>R</w:t>
      </w:r>
      <w:r>
        <w:rPr>
          <w:rFonts w:eastAsiaTheme="minorEastAsia"/>
          <w:bCs/>
          <w:lang w:val="en-GB"/>
        </w:rPr>
        <w:t xml:space="preserve">AN2 actually already discussed this in last meeting and a draft reply LS is provided in </w:t>
      </w:r>
      <w:r>
        <w:rPr>
          <w:rFonts w:cs="Arial"/>
          <w:bCs/>
        </w:rPr>
        <w:t>R2-2201673 [2] to simply reply the RAN2 agreement. Companies are invited to check whether you are okay to send the reply LS and any comment on the content in R2-2201673 (copied below for reference).</w:t>
      </w:r>
    </w:p>
    <w:p>
      <w:pPr>
        <w:pStyle w:val="118"/>
        <w:tabs>
          <w:tab w:val="left" w:pos="340"/>
        </w:tabs>
        <w:ind w:left="0" w:firstLine="0"/>
        <w:jc w:val="both"/>
        <w:rPr>
          <w:rFonts w:eastAsiaTheme="minorEastAsia"/>
          <w:b/>
          <w:lang w:val="en-GB"/>
        </w:rPr>
      </w:pPr>
    </w:p>
    <w:p>
      <w:pPr>
        <w:pStyle w:val="118"/>
        <w:tabs>
          <w:tab w:val="left" w:pos="340"/>
        </w:tabs>
        <w:ind w:left="0" w:firstLine="0"/>
        <w:jc w:val="both"/>
        <w:rPr>
          <w:rFonts w:eastAsiaTheme="minorEastAsia"/>
          <w:b/>
          <w:lang w:val="en-GB"/>
        </w:rPr>
      </w:pPr>
      <w:r>
        <w:rPr>
          <w:rFonts w:hint="eastAsia" w:eastAsiaTheme="minorEastAsia"/>
          <w:b/>
          <w:lang w:val="en-GB"/>
        </w:rPr>
        <w:t>-</w:t>
      </w:r>
      <w:r>
        <w:rPr>
          <w:rFonts w:eastAsiaTheme="minorEastAsia"/>
          <w:b/>
          <w:lang w:val="en-GB"/>
        </w:rPr>
        <w:t>----------------------------------------------------------------------------</w:t>
      </w:r>
    </w:p>
    <w:p>
      <w:pPr>
        <w:jc w:val="both"/>
        <w:rPr>
          <w:rFonts w:ascii="Arial" w:hAnsi="Arial" w:cs="Arial"/>
        </w:rPr>
      </w:pPr>
      <w:r>
        <w:rPr>
          <w:rFonts w:ascii="Arial" w:hAnsi="Arial" w:cs="Arial"/>
        </w:rPr>
        <w:t>RAN2 would like to thank RAN</w:t>
      </w:r>
      <w:r>
        <w:rPr>
          <w:rFonts w:ascii="Arial" w:hAnsi="Arial" w:cs="Arial"/>
          <w:lang w:eastAsia="zh-CN"/>
        </w:rPr>
        <w:t>4</w:t>
      </w:r>
      <w:r>
        <w:rPr>
          <w:rFonts w:ascii="Arial" w:hAnsi="Arial" w:cs="Arial"/>
        </w:rPr>
        <w:t xml:space="preserve"> for the LS on HO with PSCell from NR SA to EN-DC (</w:t>
      </w:r>
      <w:r>
        <w:rPr>
          <w:rFonts w:ascii="Arial" w:hAnsi="Arial" w:cs="Arial"/>
          <w:bCs/>
        </w:rPr>
        <w:t>R4-2120298</w:t>
      </w:r>
      <w:r>
        <w:rPr>
          <w:rFonts w:ascii="Arial" w:hAnsi="Arial" w:cs="Arial"/>
        </w:rPr>
        <w:t>). RAN2 has already discussed the SMTC timing reference issue in RAN2#116 and concluded as</w:t>
      </w:r>
    </w:p>
    <w:p>
      <w:pPr>
        <w:pStyle w:val="154"/>
        <w:numPr>
          <w:ilvl w:val="0"/>
          <w:numId w:val="5"/>
        </w:numPr>
        <w:tabs>
          <w:tab w:val="left" w:pos="1619"/>
          <w:tab w:val="clear" w:pos="2070"/>
        </w:tabs>
        <w:ind w:left="1620"/>
        <w:rPr>
          <w:rFonts w:ascii="宋体" w:hAnsi="宋体" w:eastAsia="宋体"/>
          <w:b w:val="0"/>
          <w:bCs/>
          <w:lang w:eastAsia="zh-CN"/>
        </w:rPr>
      </w:pPr>
      <w:r>
        <w:rPr>
          <w:rStyle w:val="53"/>
          <w:b w:val="0"/>
          <w:sz w:val="21"/>
          <w:szCs w:val="21"/>
          <w:lang w:eastAsia="zh-CN"/>
        </w:rPr>
        <w:t xml:space="preserve">[010] </w:t>
      </w:r>
      <w:r>
        <w:rPr>
          <w:rStyle w:val="53"/>
          <w:rFonts w:hint="eastAsia"/>
          <w:b w:val="0"/>
          <w:sz w:val="21"/>
          <w:szCs w:val="21"/>
          <w:lang w:eastAsia="zh-CN"/>
        </w:rPr>
        <w:t xml:space="preserve">RAN2 confirms that UE applies the PSCell SMTC configuration based on the </w:t>
      </w:r>
      <w:r>
        <w:rPr>
          <w:rStyle w:val="53"/>
          <w:rFonts w:hint="eastAsia"/>
          <w:b w:val="0"/>
          <w:sz w:val="21"/>
          <w:szCs w:val="21"/>
          <w:highlight w:val="yellow"/>
          <w:lang w:eastAsia="zh-CN"/>
        </w:rPr>
        <w:t>timing reference of target EUTRA PCell</w:t>
      </w:r>
      <w:r>
        <w:rPr>
          <w:rStyle w:val="53"/>
          <w:rFonts w:hint="eastAsia"/>
          <w:b w:val="0"/>
          <w:sz w:val="21"/>
          <w:szCs w:val="21"/>
          <w:lang w:eastAsia="zh-CN"/>
        </w:rPr>
        <w:t xml:space="preserve"> for the case of NR SA to EN-DC HO with PSCell addition (if explicit SMTC configuration is present in </w:t>
      </w:r>
      <w:r>
        <w:rPr>
          <w:rStyle w:val="57"/>
          <w:rFonts w:hint="eastAsia"/>
          <w:b w:val="0"/>
          <w:bCs/>
          <w:sz w:val="21"/>
          <w:szCs w:val="21"/>
          <w:lang w:eastAsia="zh-CN"/>
        </w:rPr>
        <w:t>RRCConnectionReconfiguratio</w:t>
      </w:r>
      <w:r>
        <w:rPr>
          <w:rStyle w:val="57"/>
          <w:b w:val="0"/>
          <w:bCs/>
          <w:sz w:val="21"/>
          <w:szCs w:val="21"/>
          <w:lang w:eastAsia="zh-CN"/>
        </w:rPr>
        <w:t>n</w:t>
      </w:r>
      <w:r>
        <w:rPr>
          <w:rStyle w:val="53"/>
          <w:rFonts w:hint="eastAsia"/>
          <w:b w:val="0"/>
          <w:sz w:val="21"/>
          <w:szCs w:val="21"/>
          <w:lang w:eastAsia="zh-CN"/>
        </w:rPr>
        <w:t>).</w:t>
      </w:r>
    </w:p>
    <w:p>
      <w:pPr>
        <w:jc w:val="both"/>
        <w:rPr>
          <w:rFonts w:ascii="Arial" w:hAnsi="Arial" w:cs="Arial"/>
        </w:rPr>
      </w:pPr>
    </w:p>
    <w:p>
      <w:pPr>
        <w:jc w:val="both"/>
        <w:rPr>
          <w:rFonts w:ascii="Arial" w:hAnsi="Arial" w:cs="Arial"/>
        </w:rPr>
      </w:pPr>
      <w:r>
        <w:rPr>
          <w:rFonts w:ascii="Arial" w:hAnsi="Arial" w:cs="Arial"/>
        </w:rPr>
        <w:t>So, the timing reference cell is E-UTRA PCell in the concerned scenario.</w:t>
      </w:r>
    </w:p>
    <w:p>
      <w:pPr>
        <w:pStyle w:val="118"/>
        <w:tabs>
          <w:tab w:val="left" w:pos="340"/>
        </w:tabs>
        <w:ind w:left="0" w:firstLine="0"/>
        <w:jc w:val="both"/>
        <w:rPr>
          <w:rFonts w:eastAsiaTheme="minorEastAsia"/>
          <w:b/>
          <w:lang w:val="en-GB"/>
        </w:rPr>
      </w:pPr>
      <w:r>
        <w:rPr>
          <w:rFonts w:hint="eastAsia" w:eastAsiaTheme="minorEastAsia"/>
          <w:b/>
          <w:lang w:val="en-GB"/>
        </w:rPr>
        <w:t>-</w:t>
      </w:r>
      <w:r>
        <w:rPr>
          <w:rFonts w:eastAsiaTheme="minorEastAsia"/>
          <w:b/>
          <w:lang w:val="en-GB"/>
        </w:rPr>
        <w:t>----------------------------------------------------------------------------</w:t>
      </w:r>
    </w:p>
    <w:p>
      <w:pPr>
        <w:pStyle w:val="118"/>
        <w:tabs>
          <w:tab w:val="left" w:pos="340"/>
        </w:tabs>
        <w:ind w:left="0" w:firstLine="0"/>
        <w:jc w:val="both"/>
        <w:rPr>
          <w:rFonts w:eastAsiaTheme="minorEastAsia"/>
          <w:b/>
          <w:lang w:val="en-GB"/>
        </w:rPr>
      </w:pPr>
    </w:p>
    <w:p>
      <w:pPr>
        <w:spacing w:after="0"/>
        <w:jc w:val="both"/>
        <w:rPr>
          <w:rFonts w:ascii="Arial" w:hAnsi="Arial" w:cs="Arial"/>
        </w:rPr>
      </w:pPr>
      <w:r>
        <w:rPr>
          <w:rFonts w:ascii="Arial" w:hAnsi="Arial" w:cs="Arial"/>
          <w:b/>
        </w:rPr>
        <w:t xml:space="preserve">Question 1: Do companies agree to send reply LS as in R2-2201673? Is there any comment on the content ? </w:t>
      </w:r>
    </w:p>
    <w:p>
      <w:pPr>
        <w:spacing w:after="0"/>
        <w:jc w:val="both"/>
        <w:rPr>
          <w:rFonts w:ascii="Arial" w:hAnsi="Arial" w:cs="Arial"/>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1140"/>
        <w:gridCol w:w="7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40" w:type="dxa"/>
            <w:shd w:val="clear" w:color="auto" w:fill="D9D9D9"/>
          </w:tcPr>
          <w:p>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Ericsson</w:t>
            </w:r>
          </w:p>
        </w:tc>
        <w:tc>
          <w:tcPr>
            <w:tcW w:w="1140" w:type="dxa"/>
          </w:tcPr>
          <w:p>
            <w:pPr>
              <w:spacing w:after="0"/>
              <w:jc w:val="both"/>
              <w:rPr>
                <w:rFonts w:ascii="Arial" w:hAnsi="Arial" w:eastAsia="MS Mincho" w:cs="Arial"/>
                <w:bCs/>
                <w:lang w:eastAsia="ja-JP"/>
              </w:rPr>
            </w:pPr>
            <w:r>
              <w:rPr>
                <w:rFonts w:ascii="Arial" w:hAnsi="Arial" w:eastAsia="MS Mincho" w:cs="Arial"/>
                <w:bCs/>
                <w:lang w:eastAsia="ja-JP"/>
              </w:rPr>
              <w:t>Agree</w:t>
            </w:r>
          </w:p>
        </w:tc>
        <w:tc>
          <w:tcPr>
            <w:tcW w:w="798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This has been already discussed and agreed in the last meeting. We think that adding the agreements from last meeting in the LS would be enough without having to discuss this once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hint="default" w:ascii="Arial" w:hAnsi="Arial" w:cs="Arial"/>
                <w:bCs/>
                <w:lang w:val="en-US" w:eastAsia="zh-CN"/>
              </w:rPr>
            </w:pPr>
            <w:r>
              <w:rPr>
                <w:rFonts w:hint="eastAsia" w:ascii="Arial" w:hAnsi="Arial" w:cs="Arial"/>
                <w:bCs/>
                <w:lang w:val="en-US" w:eastAsia="zh-CN"/>
              </w:rPr>
              <w:t>ZTE</w:t>
            </w:r>
          </w:p>
        </w:tc>
        <w:tc>
          <w:tcPr>
            <w:tcW w:w="1140" w:type="dxa"/>
          </w:tcPr>
          <w:p>
            <w:pPr>
              <w:spacing w:after="0"/>
              <w:jc w:val="both"/>
              <w:rPr>
                <w:rFonts w:hint="default" w:ascii="Arial" w:hAnsi="Arial" w:cs="Arial"/>
                <w:bCs/>
                <w:lang w:val="en-US" w:eastAsia="zh-CN"/>
              </w:rPr>
            </w:pPr>
            <w:r>
              <w:rPr>
                <w:rFonts w:hint="eastAsia" w:ascii="Arial" w:hAnsi="Arial" w:cs="Arial"/>
                <w:bCs/>
                <w:lang w:val="en-US" w:eastAsia="zh-CN"/>
              </w:rPr>
              <w:t>Agree</w:t>
            </w:r>
          </w:p>
        </w:tc>
        <w:tc>
          <w:tcPr>
            <w:tcW w:w="7989" w:type="dxa"/>
            <w:shd w:val="clear" w:color="auto" w:fill="auto"/>
          </w:tcPr>
          <w:p>
            <w:pPr>
              <w:spacing w:after="0"/>
              <w:jc w:val="both"/>
              <w:rPr>
                <w:rFonts w:hint="default" w:ascii="Arial" w:hAnsi="Arial" w:cs="Arial"/>
                <w:bCs/>
                <w:lang w:val="en-US" w:eastAsia="zh-CN"/>
              </w:rPr>
            </w:pPr>
            <w:r>
              <w:rPr>
                <w:rFonts w:hint="eastAsia" w:ascii="Arial" w:hAnsi="Arial" w:cs="Arial"/>
                <w:bCs/>
                <w:lang w:val="en-US" w:eastAsia="zh-CN"/>
              </w:rPr>
              <w:t>Agree with Ericsson.</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ko-KR"/>
              </w:rPr>
            </w:pPr>
          </w:p>
        </w:tc>
        <w:tc>
          <w:tcPr>
            <w:tcW w:w="1140" w:type="dxa"/>
          </w:tcPr>
          <w:p>
            <w:pPr>
              <w:spacing w:after="0"/>
              <w:jc w:val="both"/>
              <w:rPr>
                <w:rFonts w:ascii="Arial" w:hAnsi="Arial" w:cs="Arial"/>
                <w:bCs/>
                <w:lang w:eastAsia="zh-CN"/>
              </w:rPr>
            </w:pPr>
          </w:p>
        </w:tc>
        <w:tc>
          <w:tcPr>
            <w:tcW w:w="798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宋体" w:cs="Arial"/>
                <w:bCs/>
                <w:lang w:eastAsia="zh-CN"/>
              </w:rPr>
            </w:pPr>
          </w:p>
        </w:tc>
        <w:tc>
          <w:tcPr>
            <w:tcW w:w="1140" w:type="dxa"/>
          </w:tcPr>
          <w:p>
            <w:pPr>
              <w:spacing w:after="0"/>
              <w:jc w:val="both"/>
              <w:rPr>
                <w:rFonts w:ascii="Arial" w:hAnsi="Arial" w:eastAsia="宋体" w:cs="Arial"/>
                <w:bCs/>
                <w:lang w:eastAsia="zh-CN"/>
              </w:rPr>
            </w:pPr>
          </w:p>
        </w:tc>
        <w:tc>
          <w:tcPr>
            <w:tcW w:w="7989"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宋体" w:cs="Arial"/>
                <w:bCs/>
                <w:lang w:eastAsia="zh-CN"/>
              </w:rPr>
            </w:pPr>
          </w:p>
        </w:tc>
        <w:tc>
          <w:tcPr>
            <w:tcW w:w="1140" w:type="dxa"/>
          </w:tcPr>
          <w:p>
            <w:pPr>
              <w:spacing w:after="0"/>
              <w:jc w:val="both"/>
              <w:rPr>
                <w:rFonts w:ascii="Arial" w:hAnsi="Arial" w:cs="Arial"/>
                <w:bCs/>
                <w:lang w:eastAsia="zh-CN"/>
              </w:rPr>
            </w:pPr>
          </w:p>
        </w:tc>
        <w:tc>
          <w:tcPr>
            <w:tcW w:w="798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1140" w:type="dxa"/>
          </w:tcPr>
          <w:p>
            <w:pPr>
              <w:spacing w:after="0"/>
              <w:jc w:val="both"/>
              <w:rPr>
                <w:rFonts w:ascii="Arial" w:hAnsi="Arial" w:cs="Arial"/>
                <w:bCs/>
                <w:lang w:eastAsia="zh-CN"/>
              </w:rPr>
            </w:pPr>
          </w:p>
        </w:tc>
        <w:tc>
          <w:tcPr>
            <w:tcW w:w="798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1140" w:type="dxa"/>
          </w:tcPr>
          <w:p>
            <w:pPr>
              <w:spacing w:after="0"/>
              <w:jc w:val="both"/>
              <w:rPr>
                <w:rFonts w:ascii="Arial" w:hAnsi="Arial" w:cs="Arial"/>
                <w:bCs/>
                <w:lang w:eastAsia="zh-CN"/>
              </w:rPr>
            </w:pPr>
          </w:p>
        </w:tc>
        <w:tc>
          <w:tcPr>
            <w:tcW w:w="798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ko-KR"/>
              </w:rPr>
            </w:pPr>
          </w:p>
        </w:tc>
        <w:tc>
          <w:tcPr>
            <w:tcW w:w="1140" w:type="dxa"/>
          </w:tcPr>
          <w:p>
            <w:pPr>
              <w:spacing w:after="0"/>
              <w:jc w:val="both"/>
              <w:rPr>
                <w:rFonts w:ascii="Arial" w:hAnsi="Arial" w:cs="Arial"/>
                <w:bCs/>
                <w:lang w:eastAsia="ko-KR"/>
              </w:rPr>
            </w:pPr>
          </w:p>
        </w:tc>
        <w:tc>
          <w:tcPr>
            <w:tcW w:w="7989"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宋体" w:cs="Arial"/>
                <w:bCs/>
                <w:lang w:eastAsia="zh-CN"/>
              </w:rPr>
            </w:pPr>
          </w:p>
        </w:tc>
        <w:tc>
          <w:tcPr>
            <w:tcW w:w="1140" w:type="dxa"/>
          </w:tcPr>
          <w:p>
            <w:pPr>
              <w:spacing w:after="0"/>
              <w:jc w:val="both"/>
              <w:rPr>
                <w:rFonts w:ascii="Arial" w:hAnsi="Arial" w:eastAsia="宋体" w:cs="Arial"/>
                <w:bCs/>
                <w:lang w:eastAsia="zh-CN"/>
              </w:rPr>
            </w:pPr>
          </w:p>
        </w:tc>
        <w:tc>
          <w:tcPr>
            <w:tcW w:w="7989"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1140" w:type="dxa"/>
          </w:tcPr>
          <w:p>
            <w:pPr>
              <w:spacing w:after="0"/>
              <w:jc w:val="both"/>
              <w:rPr>
                <w:rFonts w:ascii="Arial" w:hAnsi="Arial" w:cs="Arial"/>
                <w:bCs/>
                <w:lang w:eastAsia="zh-CN"/>
              </w:rPr>
            </w:pPr>
          </w:p>
        </w:tc>
        <w:tc>
          <w:tcPr>
            <w:tcW w:w="798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1140" w:type="dxa"/>
          </w:tcPr>
          <w:p>
            <w:pPr>
              <w:spacing w:after="0"/>
              <w:jc w:val="both"/>
              <w:rPr>
                <w:rFonts w:ascii="Arial" w:hAnsi="Arial" w:cs="Arial"/>
                <w:bCs/>
                <w:lang w:eastAsia="zh-CN"/>
              </w:rPr>
            </w:pPr>
          </w:p>
        </w:tc>
        <w:tc>
          <w:tcPr>
            <w:tcW w:w="798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1140" w:type="dxa"/>
          </w:tcPr>
          <w:p>
            <w:pPr>
              <w:spacing w:after="0"/>
              <w:jc w:val="both"/>
              <w:rPr>
                <w:rFonts w:ascii="Arial" w:hAnsi="Arial" w:cs="Arial"/>
                <w:bCs/>
                <w:lang w:eastAsia="zh-CN"/>
              </w:rPr>
            </w:pPr>
          </w:p>
        </w:tc>
        <w:tc>
          <w:tcPr>
            <w:tcW w:w="7989" w:type="dxa"/>
            <w:shd w:val="clear" w:color="auto" w:fill="auto"/>
          </w:tcPr>
          <w:p>
            <w:pPr>
              <w:spacing w:after="0"/>
              <w:jc w:val="both"/>
              <w:rPr>
                <w:rFonts w:ascii="Arial" w:hAnsi="Arial" w:cs="Arial"/>
                <w:bCs/>
                <w:lang w:eastAsia="zh-CN"/>
              </w:rPr>
            </w:pPr>
          </w:p>
        </w:tc>
      </w:tr>
    </w:tbl>
    <w:p>
      <w:pPr>
        <w:pStyle w:val="118"/>
        <w:tabs>
          <w:tab w:val="left" w:pos="340"/>
        </w:tabs>
        <w:ind w:left="0" w:firstLine="0"/>
        <w:jc w:val="both"/>
        <w:rPr>
          <w:rFonts w:eastAsiaTheme="minorEastAsia"/>
          <w:lang w:val="en-GB"/>
        </w:rPr>
      </w:pPr>
    </w:p>
    <w:p>
      <w:pPr>
        <w:pStyle w:val="118"/>
        <w:tabs>
          <w:tab w:val="left" w:pos="340"/>
        </w:tabs>
        <w:ind w:left="0" w:firstLine="0"/>
        <w:jc w:val="both"/>
        <w:rPr>
          <w:rFonts w:eastAsiaTheme="minorEastAsia"/>
          <w:u w:val="single"/>
        </w:rPr>
      </w:pPr>
      <w:r>
        <w:rPr>
          <w:rFonts w:hint="eastAsia" w:eastAsiaTheme="minorEastAsia"/>
          <w:u w:val="single"/>
        </w:rPr>
        <w:t>S</w:t>
      </w:r>
      <w:r>
        <w:rPr>
          <w:rFonts w:eastAsiaTheme="minorEastAsia"/>
          <w:u w:val="single"/>
        </w:rPr>
        <w:t>ummary:</w:t>
      </w:r>
    </w:p>
    <w:p>
      <w:pPr>
        <w:pStyle w:val="118"/>
        <w:tabs>
          <w:tab w:val="left" w:pos="340"/>
        </w:tabs>
        <w:ind w:left="0" w:firstLine="0"/>
        <w:jc w:val="both"/>
        <w:rPr>
          <w:rFonts w:eastAsiaTheme="minorEastAsia"/>
        </w:rPr>
      </w:pPr>
    </w:p>
    <w:p>
      <w:pPr>
        <w:pStyle w:val="118"/>
        <w:tabs>
          <w:tab w:val="left" w:pos="340"/>
        </w:tabs>
        <w:ind w:left="0" w:firstLine="0"/>
        <w:jc w:val="both"/>
        <w:rPr>
          <w:rFonts w:eastAsiaTheme="minorEastAsia"/>
        </w:rPr>
      </w:pPr>
    </w:p>
    <w:p>
      <w:pPr>
        <w:pStyle w:val="2"/>
        <w:ind w:left="0" w:firstLine="0"/>
        <w:rPr>
          <w:lang w:val="en-US" w:eastAsia="ko-KR"/>
        </w:rPr>
      </w:pPr>
      <w:r>
        <w:rPr>
          <w:lang w:val="en-US" w:eastAsia="ko-KR"/>
        </w:rPr>
        <w:t>3 Conclusions</w:t>
      </w:r>
      <w:r>
        <w:rPr>
          <w:b/>
        </w:rPr>
        <w:tab/>
      </w:r>
    </w:p>
    <w:p>
      <w:pPr>
        <w:pStyle w:val="118"/>
        <w:tabs>
          <w:tab w:val="left" w:pos="340"/>
        </w:tabs>
        <w:ind w:left="0" w:firstLine="0"/>
        <w:jc w:val="both"/>
        <w:rPr>
          <w:b/>
        </w:rPr>
      </w:pPr>
      <w:r>
        <w:rPr>
          <w:rFonts w:cs="Arial"/>
        </w:rPr>
        <w:t xml:space="preserve">Base on the discussion in section 2, we propose the following: </w:t>
      </w:r>
    </w:p>
    <w:p>
      <w:pPr>
        <w:pStyle w:val="118"/>
        <w:tabs>
          <w:tab w:val="left" w:pos="340"/>
        </w:tabs>
        <w:ind w:left="0" w:firstLine="0"/>
        <w:jc w:val="both"/>
        <w:rPr>
          <w:b/>
        </w:rPr>
      </w:pPr>
    </w:p>
    <w:p>
      <w:pPr>
        <w:pStyle w:val="118"/>
        <w:tabs>
          <w:tab w:val="left" w:pos="340"/>
        </w:tabs>
        <w:ind w:left="0" w:firstLine="0"/>
        <w:jc w:val="both"/>
        <w:rPr>
          <w:b/>
        </w:rPr>
      </w:pPr>
      <w:r>
        <w:rPr>
          <w:b/>
        </w:rPr>
        <w:t xml:space="preserve">Proposal 1: </w:t>
      </w:r>
    </w:p>
    <w:p>
      <w:pPr>
        <w:pStyle w:val="118"/>
        <w:tabs>
          <w:tab w:val="left" w:pos="340"/>
        </w:tabs>
        <w:ind w:left="0" w:firstLine="0"/>
        <w:jc w:val="both"/>
        <w:rPr>
          <w:b/>
        </w:rPr>
      </w:pPr>
    </w:p>
    <w:p>
      <w:pPr>
        <w:pStyle w:val="118"/>
        <w:tabs>
          <w:tab w:val="left" w:pos="340"/>
        </w:tabs>
        <w:ind w:left="0" w:firstLine="0"/>
        <w:jc w:val="both"/>
        <w:rPr>
          <w:rFonts w:eastAsiaTheme="minorEastAsia"/>
          <w:b/>
        </w:rPr>
      </w:pPr>
    </w:p>
    <w:p>
      <w:pPr>
        <w:pStyle w:val="118"/>
        <w:tabs>
          <w:tab w:val="left" w:pos="340"/>
        </w:tabs>
        <w:ind w:left="0" w:firstLine="0"/>
        <w:jc w:val="both"/>
        <w:rPr>
          <w:b/>
        </w:rPr>
      </w:pPr>
    </w:p>
    <w:p>
      <w:pPr>
        <w:pStyle w:val="2"/>
        <w:pBdr>
          <w:top w:val="single" w:color="auto" w:sz="12" w:space="0"/>
        </w:pBdr>
        <w:rPr>
          <w:lang w:val="en-US" w:eastAsia="ko-KR"/>
        </w:rPr>
      </w:pPr>
      <w:r>
        <w:rPr>
          <w:lang w:val="en-US" w:eastAsia="ko-KR"/>
        </w:rPr>
        <w:t>4 References</w:t>
      </w:r>
    </w:p>
    <w:p>
      <w:pPr>
        <w:spacing w:after="60"/>
        <w:rPr>
          <w:rFonts w:ascii="Arial" w:hAnsi="Arial" w:cs="Arial"/>
          <w:lang w:eastAsia="ko-KR"/>
        </w:rPr>
      </w:pPr>
      <w:r>
        <w:rPr>
          <w:rFonts w:ascii="Arial" w:hAnsi="Arial" w:cs="Arial"/>
          <w:lang w:val="en-US" w:eastAsia="ko-KR"/>
        </w:rPr>
        <w:t>[</w:t>
      </w:r>
      <w:r>
        <w:rPr>
          <w:rFonts w:ascii="Arial" w:hAnsi="Arial" w:cs="Arial"/>
          <w:lang w:eastAsia="ko-KR"/>
        </w:rPr>
        <w:t>1] R2-2200124, “LS on HO with PSCell from NR SA to EN-DC (R4-2120298; contact: MediaTek)”, RAN4</w:t>
      </w:r>
    </w:p>
    <w:p>
      <w:pPr>
        <w:spacing w:after="60"/>
        <w:rPr>
          <w:rFonts w:ascii="Arial" w:hAnsi="Arial" w:cs="Arial"/>
          <w:lang w:eastAsia="ko-KR"/>
        </w:rPr>
      </w:pPr>
    </w:p>
    <w:p>
      <w:pPr>
        <w:spacing w:after="0"/>
        <w:rPr>
          <w:rFonts w:ascii="Arial" w:hAnsi="Arial" w:cs="Arial"/>
          <w:lang w:eastAsia="ko-KR"/>
        </w:rPr>
      </w:pPr>
    </w:p>
    <w:sectPr>
      <w:footnotePr>
        <w:numRestart w:val="eachSect"/>
      </w:footnotePr>
      <w:endnotePr>
        <w:numFmt w:val="decimal"/>
      </w:endnotePr>
      <w:pgSz w:w="11907" w:h="16840"/>
      <w:pgMar w:top="720" w:right="720" w:bottom="720" w:left="72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PMingLiU">
    <w:altName w:val="Segoe Print"/>
    <w:panose1 w:val="00000000000000000000"/>
    <w:charset w:val="00"/>
    <w:family w:val="auto"/>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MS LineDraw">
    <w:altName w:val="Courier New"/>
    <w:panose1 w:val="020B0604020202020204"/>
    <w:charset w:val="02"/>
    <w:family w:val="moder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82187"/>
    <w:multiLevelType w:val="multilevel"/>
    <w:tmpl w:val="18E82187"/>
    <w:lvl w:ilvl="0" w:tentative="0">
      <w:start w:val="1"/>
      <w:numFmt w:val="decimal"/>
      <w:pStyle w:val="114"/>
      <w:lvlText w:val="%1)"/>
      <w:lvlJc w:val="left"/>
      <w:pPr>
        <w:tabs>
          <w:tab w:val="left" w:pos="360"/>
        </w:tabs>
        <w:ind w:left="360" w:hanging="360"/>
      </w:pPr>
      <w:rPr>
        <w:rFonts w:hint="default"/>
        <w:b/>
        <w:color w:val="auto"/>
      </w:rPr>
    </w:lvl>
    <w:lvl w:ilvl="1" w:tentative="0">
      <w:start w:val="0"/>
      <w:numFmt w:val="bullet"/>
      <w:lvlText w:val="-"/>
      <w:lvlJc w:val="left"/>
      <w:pPr>
        <w:tabs>
          <w:tab w:val="left" w:pos="780"/>
        </w:tabs>
        <w:ind w:left="780" w:hanging="360"/>
      </w:pPr>
      <w:rPr>
        <w:rFonts w:hint="default" w:ascii="Times New Roman" w:hAnsi="Times New Roman" w:eastAsia="Times New Roman" w:cs="Times New Roman"/>
      </w:rPr>
    </w:lvl>
    <w:lvl w:ilvl="2" w:tentative="0">
      <w:start w:val="1"/>
      <w:numFmt w:val="bullet"/>
      <w:lvlText w:val=""/>
      <w:lvlJc w:val="left"/>
      <w:pPr>
        <w:tabs>
          <w:tab w:val="left" w:pos="1200"/>
        </w:tabs>
        <w:ind w:left="1200" w:hanging="360"/>
      </w:pPr>
      <w:rPr>
        <w:rFonts w:hint="default" w:ascii="Symbol" w:hAnsi="Symbol"/>
        <w:b/>
        <w:color w:val="auto"/>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
    <w:nsid w:val="3AA46647"/>
    <w:multiLevelType w:val="multilevel"/>
    <w:tmpl w:val="3AA46647"/>
    <w:lvl w:ilvl="0" w:tentative="0">
      <w:start w:val="1"/>
      <w:numFmt w:val="decimal"/>
      <w:pStyle w:val="12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4BDF65F6"/>
    <w:multiLevelType w:val="multilevel"/>
    <w:tmpl w:val="4BDF65F6"/>
    <w:lvl w:ilvl="0" w:tentative="0">
      <w:start w:val="1"/>
      <w:numFmt w:val="decimal"/>
      <w:pStyle w:val="125"/>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21F44A7"/>
    <w:multiLevelType w:val="multilevel"/>
    <w:tmpl w:val="521F44A7"/>
    <w:lvl w:ilvl="0" w:tentative="0">
      <w:start w:val="1"/>
      <w:numFmt w:val="bullet"/>
      <w:pStyle w:val="14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146DC0"/>
    <w:multiLevelType w:val="multilevel"/>
    <w:tmpl w:val="70146DC0"/>
    <w:lvl w:ilvl="0" w:tentative="0">
      <w:start w:val="1"/>
      <w:numFmt w:val="bullet"/>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6EFE"/>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7A"/>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0DB"/>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753"/>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457"/>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179"/>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1E3"/>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65D"/>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16A"/>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7E3"/>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3D8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5F95"/>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4988"/>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0B75"/>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6BF1"/>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296"/>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282"/>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026E"/>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29"/>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28DB33AF"/>
    <w:rsid w:val="3E6365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0" w:name="Normal Indent"/>
    <w:lsdException w:unhideWhenUsed="0" w:uiPriority="0" w:name="footnote text"/>
    <w:lsdException w:qFormat="1" w:unhideWhenUsed="0" w:uiPriority="99"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unhideWhenUsed="0" w:uiPriority="0" w:semiHidden="0" w:name="page number"/>
    <w:lsdException w:uiPriority="0" w:name="endnote reference"/>
    <w:lsdException w:qFormat="1"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9"/>
    <w:qFormat/>
    <w:uiPriority w:val="0"/>
    <w:pPr>
      <w:spacing w:before="120"/>
      <w:outlineLvl w:val="2"/>
    </w:pPr>
    <w:rPr>
      <w:sz w:val="28"/>
      <w:lang w:val="en-US"/>
    </w:rPr>
  </w:style>
  <w:style w:type="paragraph" w:styleId="5">
    <w:name w:val="heading 4"/>
    <w:basedOn w:val="4"/>
    <w:next w:val="1"/>
    <w:link w:val="11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lang w:val="en-GB"/>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pPr>
      <w:spacing w:after="200"/>
    </w:pPr>
    <w:rPr>
      <w:b/>
      <w:bCs/>
      <w:color w:val="4F81BD"/>
      <w:sz w:val="18"/>
      <w:szCs w:val="18"/>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0"/>
    <w:semiHidden/>
    <w:qFormat/>
    <w:uiPriority w:val="99"/>
  </w:style>
  <w:style w:type="paragraph" w:styleId="31">
    <w:name w:val="Body Text Indent"/>
    <w:basedOn w:val="1"/>
    <w:link w:val="142"/>
    <w:qFormat/>
    <w:uiPriority w:val="0"/>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32">
    <w:name w:val="Plain Text"/>
    <w:basedOn w:val="1"/>
    <w:link w:val="139"/>
    <w:qFormat/>
    <w:uiPriority w:val="0"/>
    <w:pPr>
      <w:overflowPunct w:val="0"/>
      <w:autoSpaceDE w:val="0"/>
      <w:autoSpaceDN w:val="0"/>
      <w:adjustRightInd w:val="0"/>
      <w:textAlignment w:val="baseline"/>
    </w:pPr>
    <w:rPr>
      <w:rFonts w:ascii="Courier New" w:hAnsi="Courier New" w:eastAsia="MS Mincho"/>
      <w:lang w:val="nb-NO" w:eastAsia="ja-JP"/>
    </w:rPr>
  </w:style>
  <w:style w:type="paragraph" w:styleId="33">
    <w:name w:val="List Bullet 5"/>
    <w:basedOn w:val="24"/>
    <w:qFormat/>
    <w:uiPriority w:val="0"/>
    <w:pPr>
      <w:ind w:left="1702"/>
    </w:pPr>
  </w:style>
  <w:style w:type="paragraph" w:styleId="34">
    <w:name w:val="toc 8"/>
    <w:basedOn w:val="21"/>
    <w:next w:val="1"/>
    <w:uiPriority w:val="39"/>
    <w:pPr>
      <w:spacing w:before="180"/>
      <w:ind w:left="2693" w:hanging="2693"/>
    </w:pPr>
    <w:rPr>
      <w:b/>
    </w:rPr>
  </w:style>
  <w:style w:type="paragraph" w:styleId="35">
    <w:name w:val="endnote text"/>
    <w:basedOn w:val="1"/>
    <w:link w:val="127"/>
    <w:semiHidden/>
    <w:unhideWhenUsed/>
    <w:qFormat/>
    <w:uiPriority w:val="0"/>
    <w:pPr>
      <w:spacing w:after="0"/>
    </w:pPr>
  </w:style>
  <w:style w:type="paragraph" w:styleId="36">
    <w:name w:val="Balloon Text"/>
    <w:basedOn w:val="1"/>
    <w:link w:val="133"/>
    <w:uiPriority w:val="0"/>
    <w:rPr>
      <w:rFonts w:ascii="Tahoma" w:hAnsi="Tahoma" w:cs="Tahoma"/>
      <w:sz w:val="16"/>
      <w:szCs w:val="16"/>
    </w:rPr>
  </w:style>
  <w:style w:type="paragraph" w:styleId="37">
    <w:name w:val="footer"/>
    <w:basedOn w:val="38"/>
    <w:qFormat/>
    <w:uiPriority w:val="0"/>
    <w:pPr>
      <w:jc w:val="center"/>
    </w:pPr>
    <w:rPr>
      <w:i/>
    </w:rPr>
  </w:style>
  <w:style w:type="paragraph" w:styleId="38">
    <w:name w:val="header"/>
    <w:link w:val="128"/>
    <w:uiPriority w:val="0"/>
    <w:pPr>
      <w:widowControl w:val="0"/>
    </w:pPr>
    <w:rPr>
      <w:rFonts w:ascii="Arial" w:hAnsi="Arial" w:eastAsia="Malgun Gothic" w:cs="Times New Roman"/>
      <w:b/>
      <w:sz w:val="18"/>
      <w:lang w:val="en-GB" w:eastAsia="en-US" w:bidi="ar-SA"/>
    </w:rPr>
  </w:style>
  <w:style w:type="paragraph" w:styleId="39">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eastAsia="Times New Roman"/>
      <w:b/>
      <w:i/>
      <w:sz w:val="26"/>
      <w:lang w:eastAsia="en-GB"/>
    </w:rPr>
  </w:style>
  <w:style w:type="paragraph" w:styleId="40">
    <w:name w:val="footnote text"/>
    <w:basedOn w:val="1"/>
    <w:semiHidden/>
    <w:uiPriority w:val="0"/>
    <w:pPr>
      <w:keepLines/>
      <w:spacing w:after="0"/>
      <w:ind w:left="454" w:hanging="454"/>
    </w:pPr>
    <w:rPr>
      <w:sz w:val="16"/>
    </w:rPr>
  </w:style>
  <w:style w:type="paragraph" w:styleId="41">
    <w:name w:val="List 5"/>
    <w:basedOn w:val="42"/>
    <w:uiPriority w:val="0"/>
    <w:pPr>
      <w:ind w:left="1702"/>
    </w:pPr>
  </w:style>
  <w:style w:type="paragraph" w:styleId="42">
    <w:name w:val="List 4"/>
    <w:basedOn w:val="12"/>
    <w:qFormat/>
    <w:uiPriority w:val="0"/>
    <w:pPr>
      <w:ind w:left="1418"/>
    </w:pPr>
  </w:style>
  <w:style w:type="paragraph" w:styleId="43">
    <w:name w:val="toc 9"/>
    <w:basedOn w:val="34"/>
    <w:next w:val="1"/>
    <w:qFormat/>
    <w:uiPriority w:val="39"/>
    <w:pPr>
      <w:ind w:left="1418" w:hanging="1418"/>
    </w:pPr>
  </w:style>
  <w:style w:type="paragraph" w:styleId="44">
    <w:name w:val="Body Text 2"/>
    <w:basedOn w:val="1"/>
    <w:link w:val="143"/>
    <w:qFormat/>
    <w:uiPriority w:val="0"/>
    <w:pPr>
      <w:overflowPunct w:val="0"/>
      <w:autoSpaceDE w:val="0"/>
      <w:autoSpaceDN w:val="0"/>
      <w:adjustRightInd w:val="0"/>
      <w:spacing w:after="0"/>
      <w:jc w:val="both"/>
      <w:textAlignment w:val="baseline"/>
    </w:pPr>
    <w:rPr>
      <w:rFonts w:eastAsia="MS Mincho"/>
      <w:sz w:val="24"/>
      <w:lang w:val="zh-CN" w:eastAsia="en-GB"/>
    </w:rPr>
  </w:style>
  <w:style w:type="paragraph" w:styleId="45">
    <w:name w:val="Normal (Web)"/>
    <w:basedOn w:val="1"/>
    <w:unhideWhenUsed/>
    <w:qFormat/>
    <w:uiPriority w:val="99"/>
    <w:pPr>
      <w:spacing w:before="100" w:beforeAutospacing="1" w:after="100" w:afterAutospacing="1"/>
    </w:pPr>
    <w:rPr>
      <w:rFonts w:eastAsiaTheme="minorEastAsia"/>
      <w:sz w:val="24"/>
      <w:szCs w:val="24"/>
      <w:lang w:val="en-US" w:eastAsia="zh-CN"/>
    </w:rPr>
  </w:style>
  <w:style w:type="paragraph" w:styleId="46">
    <w:name w:val="index 1"/>
    <w:basedOn w:val="1"/>
    <w:next w:val="1"/>
    <w:semiHidden/>
    <w:qFormat/>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semiHidden/>
    <w:qFormat/>
    <w:uiPriority w:val="0"/>
    <w:rPr>
      <w:b/>
      <w:bCs/>
    </w:rPr>
  </w:style>
  <w:style w:type="table" w:styleId="50">
    <w:name w:val="Table Grid"/>
    <w:basedOn w:val="49"/>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1">
    <w:name w:val="Table Grid 1"/>
    <w:basedOn w:val="49"/>
    <w:qFormat/>
    <w:uiPriority w:val="0"/>
    <w:pPr>
      <w:spacing w:after="180"/>
    </w:pPr>
    <w:rPr>
      <w:rFonts w:eastAsia="Batang"/>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53">
    <w:name w:val="Strong"/>
    <w:basedOn w:val="52"/>
    <w:qFormat/>
    <w:uiPriority w:val="22"/>
    <w:rPr>
      <w:b/>
      <w:bCs/>
    </w:rPr>
  </w:style>
  <w:style w:type="character" w:styleId="54">
    <w:name w:val="endnote reference"/>
    <w:basedOn w:val="52"/>
    <w:semiHidden/>
    <w:unhideWhenUsed/>
    <w:uiPriority w:val="0"/>
    <w:rPr>
      <w:vertAlign w:val="superscript"/>
    </w:rPr>
  </w:style>
  <w:style w:type="character" w:styleId="55">
    <w:name w:val="page number"/>
    <w:uiPriority w:val="0"/>
  </w:style>
  <w:style w:type="character" w:styleId="56">
    <w:name w:val="FollowedHyperlink"/>
    <w:uiPriority w:val="0"/>
    <w:rPr>
      <w:color w:val="800080"/>
      <w:u w:val="single"/>
    </w:rPr>
  </w:style>
  <w:style w:type="character" w:styleId="57">
    <w:name w:val="Emphasis"/>
    <w:qFormat/>
    <w:uiPriority w:val="0"/>
    <w:rPr>
      <w:i/>
      <w:iCs/>
    </w:rPr>
  </w:style>
  <w:style w:type="character" w:styleId="58">
    <w:name w:val="Hyperlink"/>
    <w:qFormat/>
    <w:uiPriority w:val="0"/>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semiHidden/>
    <w:qFormat/>
    <w:uiPriority w:val="99"/>
    <w:rPr>
      <w:sz w:val="16"/>
    </w:rPr>
  </w:style>
  <w:style w:type="character" w:styleId="61">
    <w:name w:val="footnote reference"/>
    <w:semiHidden/>
    <w:qFormat/>
    <w:uiPriority w:val="0"/>
    <w:rPr>
      <w:b/>
      <w:position w:val="6"/>
      <w:sz w:val="16"/>
    </w:rPr>
  </w:style>
  <w:style w:type="paragraph" w:customStyle="1" w:styleId="62">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63">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64">
    <w:name w:val="TT"/>
    <w:basedOn w:val="2"/>
    <w:next w:val="1"/>
    <w:qFormat/>
    <w:uiPriority w:val="0"/>
    <w:pPr>
      <w:outlineLvl w:val="9"/>
    </w:pPr>
  </w:style>
  <w:style w:type="paragraph" w:customStyle="1" w:styleId="65">
    <w:name w:val="TAH"/>
    <w:basedOn w:val="66"/>
    <w:link w:val="131"/>
    <w:qFormat/>
    <w:uiPriority w:val="0"/>
    <w:rPr>
      <w:b/>
    </w:rPr>
  </w:style>
  <w:style w:type="paragraph" w:customStyle="1" w:styleId="66">
    <w:name w:val="TAC"/>
    <w:basedOn w:val="67"/>
    <w:uiPriority w:val="0"/>
    <w:pPr>
      <w:jc w:val="center"/>
    </w:pPr>
  </w:style>
  <w:style w:type="paragraph" w:customStyle="1" w:styleId="67">
    <w:name w:val="TAL"/>
    <w:basedOn w:val="1"/>
    <w:link w:val="105"/>
    <w:uiPriority w:val="0"/>
    <w:pPr>
      <w:keepNext/>
      <w:keepLines/>
      <w:spacing w:after="0"/>
    </w:pPr>
    <w:rPr>
      <w:rFonts w:ascii="Arial" w:hAnsi="Arial"/>
      <w:sz w:val="18"/>
    </w:rPr>
  </w:style>
  <w:style w:type="paragraph" w:customStyle="1" w:styleId="68">
    <w:name w:val="TF"/>
    <w:basedOn w:val="69"/>
    <w:link w:val="103"/>
    <w:qFormat/>
    <w:uiPriority w:val="0"/>
    <w:pPr>
      <w:keepNext w:val="0"/>
      <w:spacing w:before="0" w:after="240"/>
    </w:pPr>
  </w:style>
  <w:style w:type="paragraph" w:customStyle="1" w:styleId="69">
    <w:name w:val="TH"/>
    <w:basedOn w:val="1"/>
    <w:link w:val="99"/>
    <w:qFormat/>
    <w:uiPriority w:val="0"/>
    <w:pPr>
      <w:keepNext/>
      <w:keepLines/>
      <w:spacing w:before="60"/>
      <w:jc w:val="center"/>
    </w:pPr>
    <w:rPr>
      <w:rFonts w:ascii="Arial" w:hAnsi="Arial"/>
      <w:b/>
    </w:rPr>
  </w:style>
  <w:style w:type="paragraph" w:customStyle="1" w:styleId="70">
    <w:name w:val="NO"/>
    <w:basedOn w:val="1"/>
    <w:link w:val="97"/>
    <w:qFormat/>
    <w:uiPriority w:val="0"/>
    <w:pPr>
      <w:keepLines/>
      <w:ind w:left="1135" w:hanging="851"/>
    </w:pPr>
  </w:style>
  <w:style w:type="paragraph" w:customStyle="1" w:styleId="71">
    <w:name w:val="EX"/>
    <w:basedOn w:val="1"/>
    <w:qFormat/>
    <w:uiPriority w:val="0"/>
    <w:pPr>
      <w:keepLines/>
      <w:ind w:left="1702" w:hanging="1418"/>
    </w:pPr>
  </w:style>
  <w:style w:type="paragraph" w:customStyle="1" w:styleId="72">
    <w:name w:val="FP"/>
    <w:basedOn w:val="1"/>
    <w:uiPriority w:val="0"/>
    <w:pPr>
      <w:spacing w:after="0"/>
    </w:pPr>
  </w:style>
  <w:style w:type="paragraph" w:customStyle="1" w:styleId="73">
    <w:name w:val="LD"/>
    <w:uiPriority w:val="0"/>
    <w:pPr>
      <w:keepNext/>
      <w:keepLines/>
      <w:spacing w:line="180" w:lineRule="exact"/>
    </w:pPr>
    <w:rPr>
      <w:rFonts w:ascii="MS LineDraw" w:hAnsi="MS LineDraw" w:eastAsia="Malgun Gothic" w:cs="Times New Roman"/>
      <w:lang w:val="en-GB" w:eastAsia="en-US" w:bidi="ar-SA"/>
    </w:rPr>
  </w:style>
  <w:style w:type="paragraph" w:customStyle="1" w:styleId="74">
    <w:name w:val="NW"/>
    <w:basedOn w:val="70"/>
    <w:qFormat/>
    <w:uiPriority w:val="0"/>
    <w:pPr>
      <w:spacing w:after="0"/>
    </w:pPr>
  </w:style>
  <w:style w:type="paragraph" w:customStyle="1" w:styleId="75">
    <w:name w:val="EW"/>
    <w:basedOn w:val="71"/>
    <w:qFormat/>
    <w:uiPriority w:val="0"/>
    <w:pPr>
      <w:spacing w:after="0"/>
    </w:pPr>
  </w:style>
  <w:style w:type="paragraph" w:customStyle="1" w:styleId="76">
    <w:name w:val="EQ"/>
    <w:basedOn w:val="1"/>
    <w:next w:val="1"/>
    <w:qFormat/>
    <w:uiPriority w:val="0"/>
    <w:pPr>
      <w:keepLines/>
      <w:tabs>
        <w:tab w:val="center" w:pos="4536"/>
        <w:tab w:val="right" w:pos="9072"/>
      </w:tabs>
    </w:pPr>
  </w:style>
  <w:style w:type="paragraph" w:customStyle="1" w:styleId="77">
    <w:name w:val="NF"/>
    <w:basedOn w:val="70"/>
    <w:qFormat/>
    <w:uiPriority w:val="0"/>
    <w:pPr>
      <w:keepNext/>
      <w:spacing w:after="0"/>
    </w:pPr>
    <w:rPr>
      <w:rFonts w:ascii="Arial" w:hAnsi="Arial"/>
      <w:sz w:val="18"/>
    </w:rPr>
  </w:style>
  <w:style w:type="paragraph" w:customStyle="1" w:styleId="78">
    <w:name w:val="PL"/>
    <w:link w:val="10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79">
    <w:name w:val="TAR"/>
    <w:basedOn w:val="67"/>
    <w:qFormat/>
    <w:uiPriority w:val="0"/>
    <w:pPr>
      <w:jc w:val="right"/>
    </w:pPr>
  </w:style>
  <w:style w:type="paragraph" w:customStyle="1" w:styleId="80">
    <w:name w:val="TAN"/>
    <w:basedOn w:val="67"/>
    <w:qFormat/>
    <w:uiPriority w:val="0"/>
    <w:pPr>
      <w:ind w:left="851" w:hanging="851"/>
    </w:pPr>
  </w:style>
  <w:style w:type="paragraph" w:customStyle="1" w:styleId="81">
    <w:name w:val="ZA"/>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82">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83">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84">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85">
    <w:name w:val="ZV"/>
    <w:basedOn w:val="84"/>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88">
    <w:name w:val="Editor's Note"/>
    <w:basedOn w:val="70"/>
    <w:link w:val="110"/>
    <w:qFormat/>
    <w:uiPriority w:val="0"/>
    <w:rPr>
      <w:color w:val="FF0000"/>
    </w:rPr>
  </w:style>
  <w:style w:type="paragraph" w:customStyle="1" w:styleId="89">
    <w:name w:val="B1"/>
    <w:basedOn w:val="14"/>
    <w:link w:val="98"/>
    <w:uiPriority w:val="0"/>
  </w:style>
  <w:style w:type="paragraph" w:customStyle="1" w:styleId="90">
    <w:name w:val="B2"/>
    <w:basedOn w:val="13"/>
    <w:link w:val="100"/>
    <w:qFormat/>
    <w:uiPriority w:val="0"/>
  </w:style>
  <w:style w:type="paragraph" w:customStyle="1" w:styleId="91">
    <w:name w:val="B3"/>
    <w:basedOn w:val="12"/>
    <w:link w:val="101"/>
    <w:uiPriority w:val="0"/>
  </w:style>
  <w:style w:type="paragraph" w:customStyle="1" w:styleId="92">
    <w:name w:val="B4"/>
    <w:basedOn w:val="42"/>
    <w:link w:val="102"/>
    <w:uiPriority w:val="0"/>
  </w:style>
  <w:style w:type="paragraph" w:customStyle="1" w:styleId="93">
    <w:name w:val="B5"/>
    <w:basedOn w:val="41"/>
    <w:link w:val="116"/>
    <w:qFormat/>
    <w:uiPriority w:val="0"/>
  </w:style>
  <w:style w:type="paragraph" w:customStyle="1" w:styleId="94">
    <w:name w:val="ZTD"/>
    <w:basedOn w:val="82"/>
    <w:qFormat/>
    <w:uiPriority w:val="0"/>
    <w:pPr>
      <w:framePr w:hRule="auto" w:y="852"/>
    </w:pPr>
    <w:rPr>
      <w:i w:val="0"/>
      <w:sz w:val="40"/>
    </w:rPr>
  </w:style>
  <w:style w:type="paragraph" w:customStyle="1" w:styleId="95">
    <w:name w:val="CR Cover Page"/>
    <w:qFormat/>
    <w:uiPriority w:val="0"/>
    <w:pPr>
      <w:spacing w:after="120"/>
    </w:pPr>
    <w:rPr>
      <w:rFonts w:ascii="Arial" w:hAnsi="Arial" w:eastAsia="Malgun Gothic" w:cs="Times New Roman"/>
      <w:lang w:val="en-GB" w:eastAsia="en-US" w:bidi="ar-SA"/>
    </w:rPr>
  </w:style>
  <w:style w:type="paragraph" w:customStyle="1" w:styleId="96">
    <w:name w:val="tdoc-header"/>
    <w:uiPriority w:val="0"/>
    <w:rPr>
      <w:rFonts w:ascii="Arial" w:hAnsi="Arial" w:eastAsia="Malgun Gothic" w:cs="Times New Roman"/>
      <w:sz w:val="24"/>
      <w:lang w:val="en-GB" w:eastAsia="en-US" w:bidi="ar-SA"/>
    </w:rPr>
  </w:style>
  <w:style w:type="character" w:customStyle="1" w:styleId="97">
    <w:name w:val="NO Char"/>
    <w:link w:val="70"/>
    <w:uiPriority w:val="0"/>
    <w:rPr>
      <w:rFonts w:ascii="Times New Roman" w:hAnsi="Times New Roman"/>
      <w:lang w:eastAsia="en-US"/>
    </w:rPr>
  </w:style>
  <w:style w:type="character" w:customStyle="1" w:styleId="98">
    <w:name w:val="B1 Char1"/>
    <w:link w:val="89"/>
    <w:qFormat/>
    <w:uiPriority w:val="0"/>
    <w:rPr>
      <w:rFonts w:ascii="Times New Roman" w:hAnsi="Times New Roman"/>
      <w:lang w:eastAsia="en-US"/>
    </w:rPr>
  </w:style>
  <w:style w:type="character" w:customStyle="1" w:styleId="99">
    <w:name w:val="TH Char"/>
    <w:link w:val="69"/>
    <w:qFormat/>
    <w:uiPriority w:val="0"/>
    <w:rPr>
      <w:rFonts w:ascii="Arial" w:hAnsi="Arial"/>
      <w:b/>
      <w:lang w:eastAsia="en-US"/>
    </w:rPr>
  </w:style>
  <w:style w:type="character" w:customStyle="1" w:styleId="100">
    <w:name w:val="B2 Char"/>
    <w:link w:val="90"/>
    <w:qFormat/>
    <w:uiPriority w:val="0"/>
    <w:rPr>
      <w:rFonts w:ascii="Times New Roman" w:hAnsi="Times New Roman"/>
      <w:lang w:eastAsia="en-US"/>
    </w:rPr>
  </w:style>
  <w:style w:type="character" w:customStyle="1" w:styleId="101">
    <w:name w:val="B3 Char2"/>
    <w:link w:val="91"/>
    <w:uiPriority w:val="0"/>
    <w:rPr>
      <w:rFonts w:ascii="Times New Roman" w:hAnsi="Times New Roman"/>
      <w:lang w:eastAsia="en-US"/>
    </w:rPr>
  </w:style>
  <w:style w:type="character" w:customStyle="1" w:styleId="102">
    <w:name w:val="B4 Char"/>
    <w:link w:val="92"/>
    <w:qFormat/>
    <w:uiPriority w:val="0"/>
    <w:rPr>
      <w:rFonts w:ascii="Times New Roman" w:hAnsi="Times New Roman"/>
      <w:lang w:eastAsia="en-US"/>
    </w:rPr>
  </w:style>
  <w:style w:type="character" w:customStyle="1" w:styleId="103">
    <w:name w:val="TF Char"/>
    <w:link w:val="68"/>
    <w:uiPriority w:val="0"/>
    <w:rPr>
      <w:rFonts w:ascii="Arial" w:hAnsi="Arial"/>
      <w:b/>
      <w:lang w:eastAsia="en-US"/>
    </w:rPr>
  </w:style>
  <w:style w:type="character" w:customStyle="1" w:styleId="104">
    <w:name w:val="PL Char"/>
    <w:link w:val="78"/>
    <w:qFormat/>
    <w:uiPriority w:val="0"/>
    <w:rPr>
      <w:rFonts w:ascii="Courier New" w:hAnsi="Courier New"/>
      <w:sz w:val="16"/>
      <w:lang w:val="en-GB" w:eastAsia="en-US" w:bidi="ar-SA"/>
    </w:rPr>
  </w:style>
  <w:style w:type="character" w:customStyle="1" w:styleId="105">
    <w:name w:val="TAL Car"/>
    <w:link w:val="67"/>
    <w:qFormat/>
    <w:uiPriority w:val="0"/>
    <w:rPr>
      <w:rFonts w:ascii="Arial" w:hAnsi="Arial"/>
      <w:sz w:val="18"/>
      <w:lang w:eastAsia="en-US"/>
    </w:rPr>
  </w:style>
  <w:style w:type="paragraph" w:styleId="106">
    <w:name w:val="List Paragraph"/>
    <w:basedOn w:val="1"/>
    <w:link w:val="129"/>
    <w:qFormat/>
    <w:uiPriority w:val="34"/>
    <w:pPr>
      <w:spacing w:after="0"/>
      <w:ind w:left="720"/>
    </w:pPr>
    <w:rPr>
      <w:rFonts w:ascii="Calibri" w:hAnsi="Calibri" w:eastAsia="Calibri"/>
      <w:sz w:val="22"/>
      <w:szCs w:val="22"/>
    </w:rPr>
  </w:style>
  <w:style w:type="paragraph" w:customStyle="1" w:styleId="107">
    <w:name w:val="B6"/>
    <w:basedOn w:val="93"/>
    <w:link w:val="108"/>
    <w:qFormat/>
    <w:uiPriority w:val="0"/>
    <w:pPr>
      <w:overflowPunct w:val="0"/>
      <w:autoSpaceDE w:val="0"/>
      <w:autoSpaceDN w:val="0"/>
      <w:adjustRightInd w:val="0"/>
      <w:ind w:left="1985"/>
      <w:textAlignment w:val="baseline"/>
    </w:pPr>
    <w:rPr>
      <w:lang w:eastAsia="ja-JP"/>
    </w:rPr>
  </w:style>
  <w:style w:type="character" w:customStyle="1" w:styleId="108">
    <w:name w:val="B6 Char"/>
    <w:link w:val="107"/>
    <w:uiPriority w:val="0"/>
    <w:rPr>
      <w:rFonts w:ascii="Times New Roman" w:hAnsi="Times New Roman"/>
      <w:lang w:eastAsia="ja-JP"/>
    </w:rPr>
  </w:style>
  <w:style w:type="character" w:customStyle="1" w:styleId="109">
    <w:name w:val="Heading 3 Char"/>
    <w:link w:val="4"/>
    <w:qFormat/>
    <w:uiPriority w:val="0"/>
    <w:rPr>
      <w:rFonts w:ascii="Arial" w:hAnsi="Arial"/>
      <w:sz w:val="28"/>
      <w:lang w:eastAsia="en-US"/>
    </w:rPr>
  </w:style>
  <w:style w:type="character" w:customStyle="1" w:styleId="110">
    <w:name w:val="Editor's Note Char"/>
    <w:link w:val="88"/>
    <w:qFormat/>
    <w:uiPriority w:val="0"/>
    <w:rPr>
      <w:rFonts w:ascii="Times New Roman" w:hAnsi="Times New Roman"/>
      <w:color w:val="FF0000"/>
      <w:lang w:eastAsia="en-US"/>
    </w:rPr>
  </w:style>
  <w:style w:type="character" w:customStyle="1" w:styleId="111">
    <w:name w:val="Heading 4 Char"/>
    <w:link w:val="5"/>
    <w:locked/>
    <w:uiPriority w:val="0"/>
    <w:rPr>
      <w:rFonts w:ascii="Arial" w:hAnsi="Arial"/>
      <w:sz w:val="24"/>
      <w:lang w:eastAsia="en-US"/>
    </w:rPr>
  </w:style>
  <w:style w:type="paragraph" w:customStyle="1" w:styleId="112">
    <w:name w:val="TAL Char Char"/>
    <w:basedOn w:val="1"/>
    <w:link w:val="113"/>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13">
    <w:name w:val="TAL Char Char Char"/>
    <w:link w:val="112"/>
    <w:qFormat/>
    <w:uiPriority w:val="0"/>
    <w:rPr>
      <w:rFonts w:ascii="Arial" w:hAnsi="Arial"/>
      <w:sz w:val="18"/>
      <w:lang w:eastAsia="ja-JP"/>
    </w:rPr>
  </w:style>
  <w:style w:type="paragraph" w:customStyle="1" w:styleId="114">
    <w:name w:val="Style Numbered (Latin) Bold Before:  0 cm Hanging:  063 cm"/>
    <w:next w:val="14"/>
    <w:qFormat/>
    <w:uiPriority w:val="0"/>
    <w:pPr>
      <w:numPr>
        <w:ilvl w:val="0"/>
        <w:numId w:val="1"/>
      </w:numPr>
    </w:pPr>
    <w:rPr>
      <w:rFonts w:ascii="Times New Roman" w:hAnsi="Times New Roman" w:eastAsia="MS Mincho" w:cs="Times New Roman"/>
      <w:lang w:val="en-GB" w:eastAsia="en-US" w:bidi="ar-SA"/>
    </w:rPr>
  </w:style>
  <w:style w:type="character" w:customStyle="1" w:styleId="115">
    <w:name w:val="B2 Char1"/>
    <w:qFormat/>
    <w:uiPriority w:val="0"/>
    <w:rPr>
      <w:lang w:val="en-GB" w:eastAsia="ja-JP" w:bidi="ar-SA"/>
    </w:rPr>
  </w:style>
  <w:style w:type="character" w:customStyle="1" w:styleId="116">
    <w:name w:val="B5 Char"/>
    <w:link w:val="93"/>
    <w:qFormat/>
    <w:uiPriority w:val="0"/>
    <w:rPr>
      <w:rFonts w:ascii="Times New Roman" w:hAnsi="Times New Roman"/>
      <w:lang w:eastAsia="en-US"/>
    </w:rPr>
  </w:style>
  <w:style w:type="character" w:customStyle="1" w:styleId="117">
    <w:name w:val="B1 Char"/>
    <w:qFormat/>
    <w:uiPriority w:val="0"/>
    <w:rPr>
      <w:rFonts w:eastAsia="Batang"/>
      <w:lang w:val="en-GB" w:eastAsia="en-US" w:bidi="ar-SA"/>
    </w:rPr>
  </w:style>
  <w:style w:type="paragraph" w:customStyle="1" w:styleId="118">
    <w:name w:val="Doc-text2"/>
    <w:basedOn w:val="1"/>
    <w:link w:val="119"/>
    <w:qFormat/>
    <w:uiPriority w:val="0"/>
    <w:pPr>
      <w:tabs>
        <w:tab w:val="left" w:pos="1622"/>
      </w:tabs>
      <w:spacing w:after="0"/>
      <w:ind w:left="1622" w:hanging="363"/>
    </w:pPr>
    <w:rPr>
      <w:rFonts w:ascii="Arial" w:hAnsi="Arial" w:eastAsia="MS Mincho"/>
      <w:szCs w:val="24"/>
      <w:lang w:val="en-US" w:eastAsia="zh-TW"/>
    </w:rPr>
  </w:style>
  <w:style w:type="character" w:customStyle="1" w:styleId="119">
    <w:name w:val="Doc-text2 Char"/>
    <w:link w:val="118"/>
    <w:qFormat/>
    <w:uiPriority w:val="0"/>
    <w:rPr>
      <w:rFonts w:ascii="Arial" w:hAnsi="Arial" w:eastAsia="MS Mincho"/>
      <w:szCs w:val="24"/>
    </w:rPr>
  </w:style>
  <w:style w:type="character" w:customStyle="1" w:styleId="120">
    <w:name w:val="Comment Text Char"/>
    <w:link w:val="30"/>
    <w:semiHidden/>
    <w:qFormat/>
    <w:uiPriority w:val="99"/>
    <w:rPr>
      <w:rFonts w:ascii="Times New Roman" w:hAnsi="Times New Roman"/>
      <w:lang w:val="en-GB" w:eastAsia="en-US"/>
    </w:rPr>
  </w:style>
  <w:style w:type="paragraph" w:customStyle="1" w:styleId="121">
    <w:name w:val="Revision"/>
    <w:hidden/>
    <w:semiHidden/>
    <w:uiPriority w:val="99"/>
    <w:rPr>
      <w:rFonts w:ascii="Times New Roman" w:hAnsi="Times New Roman" w:eastAsia="Malgun Gothic" w:cs="Times New Roman"/>
      <w:lang w:val="en-GB" w:eastAsia="en-US" w:bidi="ar-SA"/>
    </w:rPr>
  </w:style>
  <w:style w:type="paragraph" w:customStyle="1" w:styleId="122">
    <w:name w:val="Doc-title"/>
    <w:basedOn w:val="1"/>
    <w:next w:val="118"/>
    <w:link w:val="123"/>
    <w:qFormat/>
    <w:uiPriority w:val="0"/>
    <w:pPr>
      <w:spacing w:after="0"/>
      <w:ind w:left="1260" w:hanging="1260"/>
    </w:pPr>
    <w:rPr>
      <w:rFonts w:ascii="Arial" w:hAnsi="Arial" w:eastAsia="MS Mincho"/>
      <w:szCs w:val="24"/>
      <w:lang w:val="en-US" w:eastAsia="zh-TW"/>
    </w:rPr>
  </w:style>
  <w:style w:type="character" w:customStyle="1" w:styleId="123">
    <w:name w:val="Doc-title Char"/>
    <w:link w:val="122"/>
    <w:qFormat/>
    <w:uiPriority w:val="0"/>
    <w:rPr>
      <w:rFonts w:ascii="Arial" w:hAnsi="Arial" w:eastAsia="MS Mincho"/>
      <w:szCs w:val="24"/>
    </w:rPr>
  </w:style>
  <w:style w:type="paragraph" w:customStyle="1" w:styleId="124">
    <w:name w:val="Proposal"/>
    <w:basedOn w:val="1"/>
    <w:uiPriority w:val="0"/>
    <w:pPr>
      <w:numPr>
        <w:ilvl w:val="0"/>
        <w:numId w:val="2"/>
      </w:numPr>
      <w:tabs>
        <w:tab w:val="left" w:pos="1701"/>
        <w:tab w:val="clear" w:pos="1304"/>
      </w:tabs>
      <w:overflowPunct w:val="0"/>
      <w:autoSpaceDE w:val="0"/>
      <w:autoSpaceDN w:val="0"/>
      <w:adjustRightInd w:val="0"/>
      <w:spacing w:after="120"/>
      <w:ind w:left="1701" w:hanging="1701"/>
      <w:jc w:val="both"/>
      <w:textAlignment w:val="baseline"/>
    </w:pPr>
    <w:rPr>
      <w:rFonts w:ascii="Arial" w:hAnsi="Arial" w:eastAsia="Times New Roman"/>
      <w:b/>
      <w:bCs/>
      <w:lang w:eastAsia="zh-CN"/>
    </w:rPr>
  </w:style>
  <w:style w:type="paragraph" w:customStyle="1" w:styleId="125">
    <w:name w:val="Reference"/>
    <w:basedOn w:val="1"/>
    <w:qFormat/>
    <w:uiPriority w:val="0"/>
    <w:pPr>
      <w:numPr>
        <w:ilvl w:val="0"/>
        <w:numId w:val="3"/>
      </w:numPr>
      <w:overflowPunct w:val="0"/>
      <w:autoSpaceDE w:val="0"/>
      <w:autoSpaceDN w:val="0"/>
      <w:adjustRightInd w:val="0"/>
      <w:spacing w:after="120"/>
      <w:jc w:val="both"/>
      <w:textAlignment w:val="baseline"/>
    </w:pPr>
    <w:rPr>
      <w:rFonts w:ascii="Arial" w:hAnsi="Arial" w:eastAsia="Times New Roman"/>
      <w:lang w:eastAsia="zh-CN"/>
    </w:rPr>
  </w:style>
  <w:style w:type="character" w:styleId="126">
    <w:name w:val="Placeholder Text"/>
    <w:basedOn w:val="52"/>
    <w:semiHidden/>
    <w:uiPriority w:val="99"/>
    <w:rPr>
      <w:color w:val="808080"/>
    </w:rPr>
  </w:style>
  <w:style w:type="character" w:customStyle="1" w:styleId="127">
    <w:name w:val="Endnote Text Char"/>
    <w:basedOn w:val="52"/>
    <w:link w:val="35"/>
    <w:semiHidden/>
    <w:qFormat/>
    <w:uiPriority w:val="0"/>
    <w:rPr>
      <w:rFonts w:ascii="Times New Roman" w:hAnsi="Times New Roman"/>
      <w:lang w:val="en-GB" w:eastAsia="en-US"/>
    </w:rPr>
  </w:style>
  <w:style w:type="character" w:customStyle="1" w:styleId="128">
    <w:name w:val="Header Char"/>
    <w:basedOn w:val="52"/>
    <w:link w:val="38"/>
    <w:uiPriority w:val="0"/>
    <w:rPr>
      <w:rFonts w:ascii="Arial" w:hAnsi="Arial"/>
      <w:b/>
      <w:sz w:val="18"/>
      <w:lang w:val="en-GB" w:eastAsia="en-US"/>
    </w:rPr>
  </w:style>
  <w:style w:type="character" w:customStyle="1" w:styleId="129">
    <w:name w:val="List Paragraph Char"/>
    <w:link w:val="106"/>
    <w:qFormat/>
    <w:locked/>
    <w:uiPriority w:val="34"/>
    <w:rPr>
      <w:rFonts w:ascii="Calibri" w:hAnsi="Calibri" w:eastAsia="Calibri"/>
      <w:sz w:val="22"/>
      <w:szCs w:val="22"/>
      <w:lang w:val="en-GB" w:eastAsia="en-US"/>
    </w:rPr>
  </w:style>
  <w:style w:type="character" w:customStyle="1" w:styleId="130">
    <w:name w:val="TAL Char"/>
    <w:qFormat/>
    <w:uiPriority w:val="0"/>
    <w:rPr>
      <w:rFonts w:ascii="Arial" w:hAnsi="Arial" w:eastAsia="PMingLiU"/>
      <w:kern w:val="2"/>
      <w:sz w:val="18"/>
      <w:szCs w:val="22"/>
    </w:rPr>
  </w:style>
  <w:style w:type="character" w:customStyle="1" w:styleId="131">
    <w:name w:val="TAH Car"/>
    <w:link w:val="65"/>
    <w:qFormat/>
    <w:locked/>
    <w:uiPriority w:val="0"/>
    <w:rPr>
      <w:rFonts w:ascii="Arial" w:hAnsi="Arial"/>
      <w:b/>
      <w:sz w:val="18"/>
      <w:lang w:val="en-GB" w:eastAsia="en-US"/>
    </w:rPr>
  </w:style>
  <w:style w:type="character" w:customStyle="1" w:styleId="132">
    <w:name w:val="Heading 9 Char"/>
    <w:link w:val="11"/>
    <w:uiPriority w:val="0"/>
    <w:rPr>
      <w:rFonts w:ascii="Arial" w:hAnsi="Arial"/>
      <w:sz w:val="36"/>
      <w:lang w:val="en-GB" w:eastAsia="en-US"/>
    </w:rPr>
  </w:style>
  <w:style w:type="character" w:customStyle="1" w:styleId="133">
    <w:name w:val="Balloon Text Char"/>
    <w:link w:val="36"/>
    <w:qFormat/>
    <w:uiPriority w:val="0"/>
    <w:rPr>
      <w:rFonts w:ascii="Tahoma" w:hAnsi="Tahoma" w:cs="Tahoma"/>
      <w:sz w:val="16"/>
      <w:szCs w:val="16"/>
      <w:lang w:val="en-GB" w:eastAsia="en-US"/>
    </w:rPr>
  </w:style>
  <w:style w:type="paragraph" w:customStyle="1" w:styleId="134">
    <w:name w:val="INDENT1"/>
    <w:basedOn w:val="1"/>
    <w:uiPriority w:val="0"/>
    <w:pPr>
      <w:overflowPunct w:val="0"/>
      <w:autoSpaceDE w:val="0"/>
      <w:autoSpaceDN w:val="0"/>
      <w:adjustRightInd w:val="0"/>
      <w:ind w:left="851"/>
      <w:textAlignment w:val="baseline"/>
    </w:pPr>
    <w:rPr>
      <w:rFonts w:eastAsia="Times New Roman"/>
      <w:lang w:eastAsia="en-GB"/>
    </w:rPr>
  </w:style>
  <w:style w:type="paragraph" w:customStyle="1" w:styleId="135">
    <w:name w:val="INDENT2"/>
    <w:basedOn w:val="1"/>
    <w:qFormat/>
    <w:uiPriority w:val="0"/>
    <w:pPr>
      <w:overflowPunct w:val="0"/>
      <w:autoSpaceDE w:val="0"/>
      <w:autoSpaceDN w:val="0"/>
      <w:adjustRightInd w:val="0"/>
      <w:ind w:left="1135" w:hanging="284"/>
      <w:textAlignment w:val="baseline"/>
    </w:pPr>
    <w:rPr>
      <w:rFonts w:eastAsia="Times New Roman"/>
      <w:lang w:eastAsia="en-GB"/>
    </w:rPr>
  </w:style>
  <w:style w:type="paragraph" w:customStyle="1" w:styleId="136">
    <w:name w:val="INDENT3"/>
    <w:basedOn w:val="1"/>
    <w:qFormat/>
    <w:uiPriority w:val="0"/>
    <w:pPr>
      <w:overflowPunct w:val="0"/>
      <w:autoSpaceDE w:val="0"/>
      <w:autoSpaceDN w:val="0"/>
      <w:adjustRightInd w:val="0"/>
      <w:ind w:left="1701" w:hanging="567"/>
      <w:textAlignment w:val="baseline"/>
    </w:pPr>
    <w:rPr>
      <w:rFonts w:eastAsia="Times New Roman"/>
      <w:lang w:eastAsia="en-GB"/>
    </w:rPr>
  </w:style>
  <w:style w:type="paragraph" w:customStyle="1" w:styleId="137">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138">
    <w:name w:val="Rec_CCITT_#"/>
    <w:basedOn w:val="1"/>
    <w:uiPriority w:val="0"/>
    <w:pPr>
      <w:keepNext/>
      <w:keepLines/>
      <w:overflowPunct w:val="0"/>
      <w:autoSpaceDE w:val="0"/>
      <w:autoSpaceDN w:val="0"/>
      <w:adjustRightInd w:val="0"/>
      <w:textAlignment w:val="baseline"/>
    </w:pPr>
    <w:rPr>
      <w:rFonts w:eastAsia="Times New Roman"/>
      <w:b/>
      <w:lang w:eastAsia="en-GB"/>
    </w:rPr>
  </w:style>
  <w:style w:type="character" w:customStyle="1" w:styleId="139">
    <w:name w:val="Plain Text Char"/>
    <w:basedOn w:val="52"/>
    <w:link w:val="32"/>
    <w:qFormat/>
    <w:uiPriority w:val="0"/>
    <w:rPr>
      <w:rFonts w:ascii="Courier New" w:hAnsi="Courier New" w:eastAsia="MS Mincho"/>
      <w:lang w:val="nb-NO" w:eastAsia="ja-JP"/>
    </w:rPr>
  </w:style>
  <w:style w:type="paragraph" w:customStyle="1" w:styleId="140">
    <w:name w:val="TAJ"/>
    <w:basedOn w:val="69"/>
    <w:qFormat/>
    <w:uiPriority w:val="0"/>
    <w:pPr>
      <w:overflowPunct w:val="0"/>
      <w:autoSpaceDE w:val="0"/>
      <w:autoSpaceDN w:val="0"/>
      <w:adjustRightInd w:val="0"/>
      <w:textAlignment w:val="baseline"/>
    </w:pPr>
    <w:rPr>
      <w:rFonts w:eastAsia="Times New Roman"/>
      <w:lang w:val="zh-CN" w:eastAsia="zh-CN"/>
    </w:rPr>
  </w:style>
  <w:style w:type="paragraph" w:customStyle="1" w:styleId="141">
    <w:name w:val="Guidance"/>
    <w:basedOn w:val="1"/>
    <w:uiPriority w:val="0"/>
    <w:pPr>
      <w:overflowPunct w:val="0"/>
      <w:autoSpaceDE w:val="0"/>
      <w:autoSpaceDN w:val="0"/>
      <w:adjustRightInd w:val="0"/>
      <w:textAlignment w:val="baseline"/>
    </w:pPr>
    <w:rPr>
      <w:rFonts w:eastAsia="Times New Roman"/>
      <w:i/>
      <w:color w:val="0000FF"/>
      <w:lang w:eastAsia="en-GB"/>
    </w:rPr>
  </w:style>
  <w:style w:type="character" w:customStyle="1" w:styleId="142">
    <w:name w:val="Body Text Indent Char"/>
    <w:basedOn w:val="52"/>
    <w:link w:val="31"/>
    <w:qFormat/>
    <w:uiPriority w:val="0"/>
    <w:rPr>
      <w:rFonts w:ascii="Times New Roman" w:hAnsi="Times New Roman" w:eastAsia="MS Mincho"/>
      <w:sz w:val="22"/>
      <w:lang w:val="zh-CN" w:eastAsia="zh-CN"/>
    </w:rPr>
  </w:style>
  <w:style w:type="character" w:customStyle="1" w:styleId="143">
    <w:name w:val="Body Text 2 Char"/>
    <w:basedOn w:val="52"/>
    <w:link w:val="44"/>
    <w:qFormat/>
    <w:uiPriority w:val="0"/>
    <w:rPr>
      <w:rFonts w:ascii="Times New Roman" w:hAnsi="Times New Roman" w:eastAsia="MS Mincho"/>
      <w:sz w:val="24"/>
      <w:lang w:val="zh-CN" w:eastAsia="en-GB"/>
    </w:rPr>
  </w:style>
  <w:style w:type="paragraph" w:customStyle="1" w:styleId="144">
    <w:name w:val="B7"/>
    <w:basedOn w:val="107"/>
    <w:link w:val="145"/>
    <w:qFormat/>
    <w:uiPriority w:val="0"/>
    <w:pPr>
      <w:ind w:left="2269"/>
    </w:pPr>
    <w:rPr>
      <w:rFonts w:eastAsia="MS Mincho"/>
    </w:rPr>
  </w:style>
  <w:style w:type="character" w:customStyle="1" w:styleId="145">
    <w:name w:val="B7 Char"/>
    <w:link w:val="144"/>
    <w:uiPriority w:val="0"/>
    <w:rPr>
      <w:rFonts w:ascii="Times New Roman" w:hAnsi="Times New Roman" w:eastAsia="MS Mincho"/>
      <w:lang w:val="en-GB" w:eastAsia="ja-JP"/>
    </w:rPr>
  </w:style>
  <w:style w:type="paragraph" w:customStyle="1" w:styleId="146">
    <w:name w:val="EmailDiscussion"/>
    <w:basedOn w:val="1"/>
    <w:next w:val="1"/>
    <w:link w:val="152"/>
    <w:qFormat/>
    <w:uiPriority w:val="0"/>
    <w:pPr>
      <w:numPr>
        <w:ilvl w:val="0"/>
        <w:numId w:val="4"/>
      </w:numPr>
      <w:overflowPunct w:val="0"/>
      <w:autoSpaceDE w:val="0"/>
      <w:autoSpaceDN w:val="0"/>
      <w:adjustRightInd w:val="0"/>
      <w:spacing w:before="40" w:after="0"/>
      <w:textAlignment w:val="baseline"/>
    </w:pPr>
    <w:rPr>
      <w:rFonts w:ascii="Arial" w:hAnsi="Arial" w:eastAsia="MS Mincho"/>
      <w:b/>
      <w:szCs w:val="24"/>
      <w:lang w:eastAsia="en-GB"/>
    </w:rPr>
  </w:style>
  <w:style w:type="character" w:customStyle="1" w:styleId="147">
    <w:name w:val="TF Zchn"/>
    <w:uiPriority w:val="0"/>
    <w:rPr>
      <w:rFonts w:ascii="Arial" w:hAnsi="Arial"/>
      <w:b/>
      <w:lang w:val="en-GB"/>
    </w:rPr>
  </w:style>
  <w:style w:type="character" w:customStyle="1" w:styleId="148">
    <w:name w:val="B3 Char"/>
    <w:uiPriority w:val="0"/>
    <w:rPr>
      <w:rFonts w:ascii="Times New Roman" w:hAnsi="Times New Roman"/>
      <w:lang w:eastAsia="en-US"/>
    </w:rPr>
  </w:style>
  <w:style w:type="paragraph" w:customStyle="1" w:styleId="149">
    <w:name w:val="3GPP_Header"/>
    <w:basedOn w:val="1"/>
    <w:qFormat/>
    <w:uiPriority w:val="0"/>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150">
    <w:name w:val="3GPP_Header + Arial"/>
    <w:basedOn w:val="1"/>
    <w:qFormat/>
    <w:uiPriority w:val="0"/>
    <w:pPr>
      <w:spacing w:after="0"/>
    </w:pPr>
    <w:rPr>
      <w:rFonts w:ascii="Arial" w:hAnsi="Arial" w:eastAsia="PMingLiU" w:cs="Arial"/>
      <w:sz w:val="22"/>
      <w:szCs w:val="24"/>
      <w:lang w:val="en-US" w:eastAsia="zh-CN"/>
    </w:rPr>
  </w:style>
  <w:style w:type="character" w:customStyle="1" w:styleId="151">
    <w:name w:val="B1 (文字)"/>
    <w:qFormat/>
    <w:uiPriority w:val="0"/>
    <w:rPr>
      <w:rFonts w:eastAsia="Times New Roman"/>
      <w:lang w:val="en-GB"/>
    </w:rPr>
  </w:style>
  <w:style w:type="character" w:customStyle="1" w:styleId="152">
    <w:name w:val="EmailDiscussion Char"/>
    <w:link w:val="146"/>
    <w:qFormat/>
    <w:uiPriority w:val="0"/>
    <w:rPr>
      <w:rFonts w:ascii="Arial" w:hAnsi="Arial" w:eastAsia="MS Mincho"/>
      <w:b/>
      <w:szCs w:val="24"/>
      <w:lang w:val="en-GB" w:eastAsia="en-GB"/>
    </w:rPr>
  </w:style>
  <w:style w:type="paragraph" w:customStyle="1" w:styleId="153">
    <w:name w:val="EmailDiscussion2"/>
    <w:basedOn w:val="1"/>
    <w:qFormat/>
    <w:uiPriority w:val="0"/>
    <w:pPr>
      <w:tabs>
        <w:tab w:val="left" w:pos="1622"/>
      </w:tabs>
      <w:spacing w:after="0"/>
      <w:ind w:left="1622" w:hanging="363"/>
    </w:pPr>
    <w:rPr>
      <w:rFonts w:ascii="Arial" w:hAnsi="Arial" w:eastAsia="MS Mincho"/>
      <w:szCs w:val="24"/>
      <w:lang w:eastAsia="en-GB"/>
    </w:rPr>
  </w:style>
  <w:style w:type="paragraph" w:customStyle="1" w:styleId="154">
    <w:name w:val="Agreement"/>
    <w:basedOn w:val="1"/>
    <w:next w:val="118"/>
    <w:qFormat/>
    <w:uiPriority w:val="0"/>
    <w:pPr>
      <w:tabs>
        <w:tab w:val="left" w:pos="1800"/>
      </w:tabs>
      <w:spacing w:before="60" w:after="0"/>
      <w:ind w:left="1800" w:hanging="360"/>
    </w:pPr>
    <w:rPr>
      <w:rFonts w:ascii="Arial" w:hAnsi="Arial" w:eastAsia="MS Mincho"/>
      <w:b/>
      <w:szCs w:val="24"/>
      <w:lang w:eastAsia="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33145-8C23-4983-BB83-3B0A6698BB99}">
  <ds:schemaRefs/>
</ds:datastoreItem>
</file>

<file path=docProps/app.xml><?xml version="1.0" encoding="utf-8"?>
<Properties xmlns="http://schemas.openxmlformats.org/officeDocument/2006/extended-properties" xmlns:vt="http://schemas.openxmlformats.org/officeDocument/2006/docPropsVTypes">
  <Template>Normal.dotm</Template>
  <Company>Mediatek</Company>
  <Pages>2</Pages>
  <Words>376</Words>
  <Characters>2065</Characters>
  <Lines>97</Lines>
  <Paragraphs>35</Paragraphs>
  <TotalTime>48</TotalTime>
  <ScaleCrop>false</ScaleCrop>
  <LinksUpToDate>false</LinksUpToDate>
  <CharactersWithSpaces>2514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2017-04-13T02:23:00Z</dcterms:created>
  <dc:creator>ZMJ</dc:creator>
  <cp:lastModifiedBy>ZMJ</cp:lastModifiedBy>
  <dcterms:modified xsi:type="dcterms:W3CDTF">2022-01-18T02:43:09Z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