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9370C4" w:rsidRPr="009370C4" w:rsidRDefault="009370C4" w:rsidP="008D779A">
      <w:pPr>
        <w:tabs>
          <w:tab w:val="right" w:pos="8647"/>
        </w:tabs>
        <w:overflowPunct w:val="0"/>
        <w:autoSpaceDE w:val="0"/>
        <w:autoSpaceDN w:val="0"/>
        <w:adjustRightInd w:val="0"/>
        <w:ind w:right="480"/>
        <w:textAlignment w:val="baseline"/>
        <w:rPr>
          <w:rFonts w:ascii="Arial" w:eastAsia="宋体" w:hAnsi="Arial" w:cs="Times New Roman"/>
          <w:b/>
          <w:kern w:val="0"/>
          <w:sz w:val="24"/>
          <w:szCs w:val="24"/>
          <w:lang w:val="en-GB"/>
        </w:rPr>
      </w:pPr>
      <w:r w:rsidRPr="009370C4">
        <w:rPr>
          <w:rFonts w:ascii="Arial" w:eastAsia="Times New Roman" w:hAnsi="Arial" w:cs="Times New Roman"/>
          <w:b/>
          <w:bCs/>
          <w:kern w:val="0"/>
          <w:sz w:val="24"/>
          <w:szCs w:val="20"/>
          <w:lang w:val="en-GB" w:eastAsia="en-US"/>
        </w:rPr>
        <w:t>3GPP TSG-RAN WG2 Meeting #1</w:t>
      </w:r>
      <w:r w:rsidRPr="009370C4">
        <w:rPr>
          <w:rFonts w:ascii="Arial" w:eastAsia="Times New Roman" w:hAnsi="Arial" w:cs="Times New Roman" w:hint="eastAsia"/>
          <w:b/>
          <w:bCs/>
          <w:kern w:val="0"/>
          <w:sz w:val="24"/>
          <w:szCs w:val="20"/>
          <w:lang w:val="en-GB" w:eastAsia="en-US"/>
        </w:rPr>
        <w:t>1</w:t>
      </w:r>
      <w:r w:rsidR="0044641F">
        <w:rPr>
          <w:rFonts w:ascii="Arial" w:eastAsia="Times New Roman" w:hAnsi="Arial" w:cs="Times New Roman"/>
          <w:b/>
          <w:bCs/>
          <w:kern w:val="0"/>
          <w:sz w:val="24"/>
          <w:szCs w:val="20"/>
          <w:lang w:val="en-GB" w:eastAsia="en-US"/>
        </w:rPr>
        <w:t>6</w:t>
      </w:r>
      <w:r w:rsidR="00FD3540" w:rsidRPr="00FD3540">
        <w:rPr>
          <w:rFonts w:ascii="Arial" w:eastAsia="Times New Roman" w:hAnsi="Arial" w:cs="Times New Roman" w:hint="eastAsia"/>
          <w:b/>
          <w:bCs/>
          <w:kern w:val="0"/>
          <w:sz w:val="24"/>
          <w:szCs w:val="20"/>
          <w:lang w:val="en-GB" w:eastAsia="en-US"/>
        </w:rPr>
        <w:t>bis</w:t>
      </w:r>
      <w:r w:rsidRPr="00FD3540">
        <w:rPr>
          <w:rFonts w:ascii="Arial" w:eastAsia="Times New Roman" w:hAnsi="Arial" w:cs="Times New Roman"/>
          <w:b/>
          <w:bCs/>
          <w:kern w:val="0"/>
          <w:sz w:val="24"/>
          <w:szCs w:val="20"/>
          <w:lang w:val="en-GB" w:eastAsia="en-US"/>
        </w:rPr>
        <w:t xml:space="preserve"> </w:t>
      </w:r>
      <w:r w:rsidRPr="009370C4">
        <w:rPr>
          <w:rFonts w:ascii="Arial" w:eastAsia="宋体" w:hAnsi="Arial" w:cs="Times New Roman"/>
          <w:b/>
          <w:kern w:val="0"/>
          <w:sz w:val="24"/>
          <w:szCs w:val="24"/>
          <w:lang w:val="en-GB"/>
        </w:rPr>
        <w:t>electronic</w:t>
      </w:r>
      <w:r w:rsidR="002E4ABC">
        <w:rPr>
          <w:rFonts w:ascii="Arial" w:eastAsia="宋体" w:hAnsi="Arial" w:cs="Times New Roman"/>
          <w:b/>
          <w:kern w:val="0"/>
          <w:sz w:val="24"/>
          <w:szCs w:val="24"/>
          <w:lang w:val="en-GB"/>
        </w:rPr>
        <w:t xml:space="preserve">             </w:t>
      </w:r>
      <w:r w:rsidRPr="009370C4">
        <w:rPr>
          <w:rFonts w:ascii="Arial" w:eastAsia="Times New Roman" w:hAnsi="Arial" w:cs="Times New Roman"/>
          <w:b/>
          <w:bCs/>
          <w:kern w:val="0"/>
          <w:sz w:val="24"/>
          <w:szCs w:val="20"/>
          <w:lang w:val="en-GB" w:eastAsia="en-US"/>
        </w:rPr>
        <w:tab/>
        <w:t xml:space="preserve"> </w:t>
      </w:r>
      <w:r w:rsidR="00FD3540">
        <w:rPr>
          <w:rFonts w:ascii="Arial" w:eastAsia="Times New Roman" w:hAnsi="Arial" w:cs="Times New Roman"/>
          <w:b/>
          <w:bCs/>
          <w:kern w:val="0"/>
          <w:sz w:val="24"/>
          <w:szCs w:val="20"/>
          <w:lang w:val="en-GB" w:eastAsia="en-US"/>
        </w:rPr>
        <w:t xml:space="preserve">    </w:t>
      </w:r>
      <w:r w:rsidR="008D779A" w:rsidRPr="008D779A">
        <w:rPr>
          <w:rFonts w:ascii="Arial" w:eastAsia="Times New Roman" w:hAnsi="Arial" w:cs="Times New Roman"/>
          <w:b/>
          <w:bCs/>
          <w:kern w:val="0"/>
          <w:sz w:val="24"/>
          <w:szCs w:val="20"/>
          <w:lang w:val="en-GB" w:eastAsia="en-US"/>
        </w:rPr>
        <w:t>R2-2200636</w:t>
      </w:r>
      <w:r w:rsidR="00FB4CD7">
        <w:rPr>
          <w:rFonts w:ascii="Arial" w:eastAsia="Times New Roman" w:hAnsi="Arial" w:cs="Times New Roman"/>
          <w:b/>
          <w:bCs/>
          <w:kern w:val="0"/>
          <w:sz w:val="24"/>
          <w:szCs w:val="20"/>
          <w:lang w:val="en-GB" w:eastAsia="en-US"/>
        </w:rPr>
        <w:t xml:space="preserve"> </w:t>
      </w:r>
      <w:r w:rsidRPr="009370C4">
        <w:rPr>
          <w:rFonts w:ascii="Arial" w:eastAsia="宋体" w:hAnsi="Arial" w:cs="Times New Roman"/>
          <w:b/>
          <w:kern w:val="0"/>
          <w:sz w:val="24"/>
          <w:szCs w:val="24"/>
          <w:lang w:val="en-GB"/>
        </w:rPr>
        <w:t>O</w:t>
      </w:r>
      <w:r w:rsidRPr="009370C4">
        <w:rPr>
          <w:rFonts w:ascii="Arial" w:eastAsia="宋体" w:hAnsi="Arial" w:cs="Times New Roman" w:hint="eastAsia"/>
          <w:b/>
          <w:kern w:val="0"/>
          <w:sz w:val="24"/>
          <w:szCs w:val="24"/>
          <w:lang w:val="en-GB"/>
        </w:rPr>
        <w:t>nline</w:t>
      </w:r>
      <w:r w:rsidRPr="009370C4">
        <w:rPr>
          <w:rFonts w:ascii="Arial" w:eastAsia="宋体" w:hAnsi="Arial" w:cs="Times New Roman"/>
          <w:b/>
          <w:kern w:val="0"/>
          <w:sz w:val="24"/>
          <w:szCs w:val="24"/>
          <w:lang w:val="en-GB"/>
        </w:rPr>
        <w:t xml:space="preserve">, </w:t>
      </w:r>
      <w:r w:rsidR="00FD3540">
        <w:rPr>
          <w:rFonts w:ascii="Arial" w:eastAsia="宋体" w:hAnsi="Arial" w:cs="Times New Roman"/>
          <w:b/>
          <w:kern w:val="0"/>
          <w:sz w:val="24"/>
          <w:szCs w:val="24"/>
          <w:lang w:val="en-GB"/>
        </w:rPr>
        <w:t>J</w:t>
      </w:r>
      <w:r w:rsidR="00FD3540">
        <w:rPr>
          <w:rFonts w:ascii="Arial" w:eastAsia="宋体" w:hAnsi="Arial" w:cs="Times New Roman" w:hint="eastAsia"/>
          <w:b/>
          <w:kern w:val="0"/>
          <w:sz w:val="24"/>
          <w:szCs w:val="24"/>
          <w:lang w:val="en-GB"/>
        </w:rPr>
        <w:t>anuary</w:t>
      </w:r>
      <w:r w:rsidR="00DD6418">
        <w:rPr>
          <w:rFonts w:ascii="Arial" w:eastAsia="宋体" w:hAnsi="Arial" w:cs="Times New Roman"/>
          <w:b/>
          <w:kern w:val="0"/>
          <w:sz w:val="24"/>
          <w:szCs w:val="24"/>
          <w:lang w:val="en-GB"/>
        </w:rPr>
        <w:t xml:space="preserve"> </w:t>
      </w:r>
      <w:r w:rsidR="00FD3540">
        <w:rPr>
          <w:rFonts w:ascii="Arial" w:eastAsia="宋体" w:hAnsi="Arial" w:cs="Times New Roman" w:hint="eastAsia"/>
          <w:b/>
          <w:kern w:val="0"/>
          <w:sz w:val="24"/>
          <w:szCs w:val="24"/>
          <w:lang w:val="en-GB"/>
        </w:rPr>
        <w:t>17th</w:t>
      </w:r>
      <w:r w:rsidRPr="009370C4">
        <w:rPr>
          <w:rFonts w:ascii="Arial" w:eastAsia="宋体" w:hAnsi="Arial" w:cs="Times New Roman"/>
          <w:b/>
          <w:kern w:val="0"/>
          <w:sz w:val="24"/>
          <w:szCs w:val="24"/>
          <w:lang w:val="en-GB"/>
        </w:rPr>
        <w:t xml:space="preserve"> – </w:t>
      </w:r>
      <w:r w:rsidR="00FD3540">
        <w:rPr>
          <w:rFonts w:ascii="Arial" w:eastAsia="宋体" w:hAnsi="Arial" w:cs="Times New Roman" w:hint="eastAsia"/>
          <w:b/>
          <w:kern w:val="0"/>
          <w:sz w:val="24"/>
          <w:szCs w:val="24"/>
          <w:lang w:val="en-GB"/>
        </w:rPr>
        <w:t>25</w:t>
      </w:r>
      <w:r w:rsidR="00DD6418">
        <w:rPr>
          <w:rFonts w:ascii="Arial" w:eastAsia="宋体" w:hAnsi="Arial" w:cs="Times New Roman"/>
          <w:b/>
          <w:kern w:val="0"/>
          <w:sz w:val="24"/>
          <w:szCs w:val="24"/>
          <w:lang w:val="en-GB"/>
        </w:rPr>
        <w:t>th</w:t>
      </w:r>
      <w:r w:rsidRPr="009370C4">
        <w:rPr>
          <w:rFonts w:ascii="Arial" w:eastAsia="宋体" w:hAnsi="Arial" w:cs="Times New Roman"/>
          <w:b/>
          <w:kern w:val="0"/>
          <w:sz w:val="24"/>
          <w:szCs w:val="24"/>
          <w:lang w:val="en-GB"/>
        </w:rPr>
        <w:t>, 202</w:t>
      </w:r>
      <w:r w:rsidR="00FD3540">
        <w:rPr>
          <w:rFonts w:ascii="Arial" w:eastAsia="宋体" w:hAnsi="Arial" w:cs="Times New Roman" w:hint="eastAsia"/>
          <w:b/>
          <w:kern w:val="0"/>
          <w:sz w:val="24"/>
          <w:szCs w:val="24"/>
          <w:lang w:val="en-GB"/>
        </w:rPr>
        <w:t>2</w:t>
      </w:r>
    </w:p>
    <w:p w:rsidR="009370C4" w:rsidRPr="009370C4" w:rsidRDefault="009370C4" w:rsidP="009370C4">
      <w:pPr>
        <w:tabs>
          <w:tab w:val="right" w:pos="8931"/>
        </w:tabs>
        <w:overflowPunct w:val="0"/>
        <w:autoSpaceDE w:val="0"/>
        <w:autoSpaceDN w:val="0"/>
        <w:adjustRightInd w:val="0"/>
        <w:jc w:val="left"/>
        <w:textAlignment w:val="baseline"/>
        <w:rPr>
          <w:rFonts w:ascii="Arial" w:eastAsia="Times New Roman" w:hAnsi="Arial" w:cs="Times New Roman"/>
          <w:b/>
          <w:bCs/>
          <w:kern w:val="0"/>
          <w:sz w:val="24"/>
          <w:szCs w:val="20"/>
          <w:lang w:val="en-GB" w:eastAsia="ja-JP"/>
        </w:rPr>
      </w:pPr>
      <w:r w:rsidRPr="009370C4">
        <w:rPr>
          <w:rFonts w:ascii="Arial" w:eastAsia="Times New Roman" w:hAnsi="Arial" w:cs="Times New Roman"/>
          <w:b/>
          <w:bCs/>
          <w:kern w:val="0"/>
          <w:sz w:val="24"/>
          <w:szCs w:val="20"/>
          <w:lang w:val="en-GB" w:eastAsia="en-US"/>
        </w:rPr>
        <w:tab/>
      </w:r>
    </w:p>
    <w:p w:rsidR="009370C4" w:rsidRPr="009370C4" w:rsidRDefault="009370C4" w:rsidP="009370C4">
      <w:pPr>
        <w:widowControl/>
        <w:spacing w:after="120"/>
        <w:ind w:left="1980" w:hanging="1980"/>
        <w:jc w:val="left"/>
        <w:rPr>
          <w:rFonts w:ascii="Arial" w:eastAsia="宋体" w:hAnsi="Arial" w:cs="Arial"/>
          <w:b/>
          <w:bCs/>
          <w:kern w:val="0"/>
          <w:sz w:val="24"/>
          <w:szCs w:val="20"/>
          <w:lang w:val="en-GB"/>
        </w:rPr>
      </w:pPr>
      <w:r w:rsidRPr="009370C4">
        <w:rPr>
          <w:rFonts w:ascii="Arial" w:eastAsia="MS Mincho" w:hAnsi="Arial" w:cs="Arial"/>
          <w:b/>
          <w:bCs/>
          <w:kern w:val="0"/>
          <w:sz w:val="24"/>
          <w:szCs w:val="20"/>
          <w:lang w:val="en-GB" w:eastAsia="en-US"/>
        </w:rPr>
        <w:t>Agenda item:</w:t>
      </w:r>
      <w:r w:rsidRPr="009370C4">
        <w:rPr>
          <w:rFonts w:ascii="Arial" w:eastAsia="MS Mincho" w:hAnsi="Arial" w:cs="Arial"/>
          <w:b/>
          <w:bCs/>
          <w:kern w:val="0"/>
          <w:sz w:val="24"/>
          <w:szCs w:val="20"/>
          <w:lang w:val="en-GB" w:eastAsia="en-US"/>
        </w:rPr>
        <w:tab/>
        <w:t>8.8.2</w:t>
      </w:r>
    </w:p>
    <w:p w:rsidR="009370C4" w:rsidRPr="009370C4" w:rsidRDefault="009370C4" w:rsidP="009370C4">
      <w:pPr>
        <w:widowControl/>
        <w:tabs>
          <w:tab w:val="left" w:pos="1985"/>
        </w:tabs>
        <w:overflowPunct w:val="0"/>
        <w:autoSpaceDE w:val="0"/>
        <w:autoSpaceDN w:val="0"/>
        <w:adjustRightInd w:val="0"/>
        <w:spacing w:after="180"/>
        <w:ind w:left="1985" w:hanging="1985"/>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Source:</w:t>
      </w:r>
      <w:r w:rsidRPr="009370C4">
        <w:rPr>
          <w:rFonts w:ascii="Arial" w:eastAsia="Times New Roman" w:hAnsi="Arial" w:cs="Arial"/>
          <w:b/>
          <w:bCs/>
          <w:kern w:val="0"/>
          <w:sz w:val="24"/>
          <w:szCs w:val="20"/>
          <w:lang w:val="en-GB" w:eastAsia="en-US"/>
        </w:rPr>
        <w:tab/>
      </w:r>
      <w:r w:rsidRPr="009370C4">
        <w:rPr>
          <w:rFonts w:ascii="Arial" w:eastAsia="宋体" w:hAnsi="Arial" w:cs="Arial" w:hint="eastAsia"/>
          <w:b/>
          <w:bCs/>
          <w:kern w:val="0"/>
          <w:sz w:val="24"/>
          <w:szCs w:val="20"/>
          <w:lang w:val="en-GB"/>
        </w:rPr>
        <w:t>Spreadtrum Communications</w:t>
      </w:r>
    </w:p>
    <w:p w:rsidR="009370C4" w:rsidRPr="009370C4" w:rsidRDefault="009370C4" w:rsidP="009370C4">
      <w:pPr>
        <w:widowControl/>
        <w:overflowPunct w:val="0"/>
        <w:autoSpaceDE w:val="0"/>
        <w:autoSpaceDN w:val="0"/>
        <w:adjustRightInd w:val="0"/>
        <w:spacing w:after="180"/>
        <w:ind w:left="1985" w:hanging="1985"/>
        <w:jc w:val="left"/>
        <w:textAlignment w:val="baseline"/>
        <w:rPr>
          <w:rFonts w:ascii="Arial" w:eastAsia="Times New Roman" w:hAnsi="Arial" w:cs="Arial"/>
          <w:b/>
          <w:bCs/>
          <w:kern w:val="0"/>
          <w:sz w:val="24"/>
          <w:szCs w:val="20"/>
          <w:lang w:val="en-GB" w:eastAsia="en-US"/>
        </w:rPr>
      </w:pPr>
      <w:r w:rsidRPr="009370C4">
        <w:rPr>
          <w:rFonts w:ascii="Arial" w:eastAsia="Times New Roman" w:hAnsi="Arial" w:cs="Arial"/>
          <w:b/>
          <w:bCs/>
          <w:kern w:val="0"/>
          <w:sz w:val="24"/>
          <w:szCs w:val="20"/>
          <w:lang w:val="en-GB" w:eastAsia="en-US"/>
        </w:rPr>
        <w:t>Title:</w:t>
      </w:r>
      <w:r w:rsidRPr="009370C4">
        <w:rPr>
          <w:rFonts w:ascii="Arial" w:eastAsia="Times New Roman" w:hAnsi="Arial" w:cs="Arial"/>
          <w:b/>
          <w:bCs/>
          <w:kern w:val="0"/>
          <w:sz w:val="24"/>
          <w:szCs w:val="20"/>
          <w:lang w:val="en-GB" w:eastAsia="en-US"/>
        </w:rPr>
        <w:tab/>
      </w:r>
      <w:r w:rsidR="00B558C1" w:rsidRPr="00B558C1">
        <w:rPr>
          <w:rFonts w:ascii="Arial" w:eastAsia="Times New Roman" w:hAnsi="Arial" w:cs="Arial"/>
          <w:b/>
          <w:bCs/>
          <w:kern w:val="0"/>
          <w:sz w:val="24"/>
          <w:szCs w:val="20"/>
          <w:lang w:val="en-GB" w:eastAsia="en-US"/>
        </w:rPr>
        <w:t>Consideration on slice based cell reselection</w:t>
      </w:r>
    </w:p>
    <w:p w:rsidR="009370C4" w:rsidRPr="009370C4" w:rsidRDefault="009370C4" w:rsidP="009370C4">
      <w:pPr>
        <w:widowControl/>
        <w:overflowPunct w:val="0"/>
        <w:autoSpaceDE w:val="0"/>
        <w:autoSpaceDN w:val="0"/>
        <w:adjustRightInd w:val="0"/>
        <w:spacing w:after="180"/>
        <w:ind w:left="1985" w:hanging="1985"/>
        <w:jc w:val="left"/>
        <w:textAlignment w:val="baseline"/>
        <w:rPr>
          <w:rFonts w:ascii="Arial" w:eastAsia="宋体" w:hAnsi="Arial" w:cs="Arial"/>
          <w:b/>
          <w:bCs/>
          <w:kern w:val="0"/>
          <w:sz w:val="24"/>
          <w:szCs w:val="20"/>
        </w:rPr>
      </w:pPr>
      <w:r>
        <w:rPr>
          <w:rFonts w:ascii="Arial" w:eastAsia="Times New Roman" w:hAnsi="Arial" w:cs="Arial"/>
          <w:b/>
          <w:bCs/>
          <w:kern w:val="0"/>
          <w:sz w:val="24"/>
          <w:szCs w:val="20"/>
          <w:lang w:val="en-GB" w:eastAsia="en-US"/>
        </w:rPr>
        <w:t xml:space="preserve">WID/SID:       </w:t>
      </w:r>
      <w:r>
        <w:rPr>
          <w:rFonts w:ascii="Arial" w:eastAsia="Times New Roman" w:hAnsi="Arial" w:cs="Arial"/>
          <w:b/>
          <w:bCs/>
          <w:kern w:val="0"/>
          <w:sz w:val="24"/>
          <w:szCs w:val="20"/>
          <w:lang w:val="en-GB" w:eastAsia="en-US"/>
        </w:rPr>
        <w:tab/>
      </w:r>
      <w:r w:rsidRPr="009370C4">
        <w:rPr>
          <w:rFonts w:ascii="Arial" w:eastAsia="Times New Roman" w:hAnsi="Arial" w:cs="Arial"/>
          <w:b/>
          <w:bCs/>
          <w:kern w:val="0"/>
          <w:sz w:val="24"/>
          <w:szCs w:val="20"/>
          <w:lang w:val="en-GB" w:eastAsia="en-US"/>
        </w:rPr>
        <w:t>NR_Slice</w:t>
      </w:r>
    </w:p>
    <w:p w:rsidR="009370C4" w:rsidRDefault="009370C4" w:rsidP="009370C4">
      <w:pPr>
        <w:widowControl/>
        <w:overflowPunct w:val="0"/>
        <w:autoSpaceDE w:val="0"/>
        <w:autoSpaceDN w:val="0"/>
        <w:adjustRightInd w:val="0"/>
        <w:spacing w:after="180"/>
        <w:ind w:left="1980" w:hanging="1980"/>
        <w:jc w:val="left"/>
        <w:textAlignment w:val="baseline"/>
        <w:rPr>
          <w:rFonts w:ascii="Arial" w:eastAsia="宋体" w:hAnsi="Arial" w:cs="Arial"/>
          <w:b/>
          <w:bCs/>
          <w:kern w:val="0"/>
          <w:sz w:val="24"/>
          <w:szCs w:val="20"/>
          <w:lang w:val="en-GB"/>
        </w:rPr>
      </w:pPr>
      <w:r w:rsidRPr="009370C4">
        <w:rPr>
          <w:rFonts w:ascii="Arial" w:eastAsia="Times New Roman" w:hAnsi="Arial" w:cs="Arial"/>
          <w:b/>
          <w:bCs/>
          <w:kern w:val="0"/>
          <w:sz w:val="24"/>
          <w:szCs w:val="20"/>
          <w:lang w:val="en-GB" w:eastAsia="en-US"/>
        </w:rPr>
        <w:t>Document for:</w:t>
      </w:r>
      <w:r w:rsidRPr="009370C4">
        <w:rPr>
          <w:rFonts w:ascii="Arial" w:eastAsia="Times New Roman" w:hAnsi="Arial" w:cs="Arial"/>
          <w:b/>
          <w:bCs/>
          <w:kern w:val="0"/>
          <w:sz w:val="24"/>
          <w:szCs w:val="20"/>
          <w:lang w:val="en-GB" w:eastAsia="en-US"/>
        </w:rPr>
        <w:tab/>
      </w:r>
      <w:r w:rsidRPr="009370C4">
        <w:rPr>
          <w:rFonts w:ascii="Arial" w:eastAsia="宋体" w:hAnsi="Arial" w:cs="Arial"/>
          <w:b/>
          <w:bCs/>
          <w:kern w:val="0"/>
          <w:sz w:val="24"/>
          <w:szCs w:val="20"/>
          <w:lang w:val="en-GB"/>
        </w:rPr>
        <w:t>Discussion and Decision</w:t>
      </w:r>
    </w:p>
    <w:p w:rsidR="00187971" w:rsidRDefault="009370C4" w:rsidP="009370C4">
      <w:pPr>
        <w:pStyle w:val="1"/>
        <w:tabs>
          <w:tab w:val="left" w:pos="7516"/>
        </w:tabs>
      </w:pPr>
      <w:r>
        <w:t xml:space="preserve">1 </w:t>
      </w:r>
      <w:r w:rsidRPr="004B33DE">
        <w:t>Introduction</w:t>
      </w:r>
    </w:p>
    <w:p w:rsidR="007679DD" w:rsidRPr="007679DD" w:rsidRDefault="007679DD" w:rsidP="007679DD">
      <w:pPr>
        <w:widowControl/>
        <w:overflowPunct w:val="0"/>
        <w:autoSpaceDE w:val="0"/>
        <w:autoSpaceDN w:val="0"/>
        <w:adjustRightInd w:val="0"/>
        <w:spacing w:before="120" w:after="120"/>
        <w:textAlignment w:val="baseline"/>
        <w:rPr>
          <w:rFonts w:ascii="Times New Roman" w:eastAsia="宋体" w:hAnsi="Times New Roman" w:cs="Times New Roman"/>
          <w:color w:val="000000"/>
          <w:kern w:val="0"/>
          <w:sz w:val="20"/>
          <w:szCs w:val="20"/>
          <w:lang w:val="en-GB"/>
        </w:rPr>
      </w:pPr>
      <w:r w:rsidRPr="007679DD">
        <w:rPr>
          <w:rFonts w:ascii="Times New Roman" w:eastAsia="宋体" w:hAnsi="Times New Roman" w:cs="Times New Roman"/>
          <w:color w:val="000000"/>
          <w:kern w:val="0"/>
          <w:sz w:val="20"/>
          <w:szCs w:val="20"/>
          <w:lang w:val="en-GB"/>
        </w:rPr>
        <w:t>For cell reselection</w:t>
      </w:r>
      <w:r w:rsidRPr="007679DD">
        <w:rPr>
          <w:rFonts w:ascii="Times New Roman" w:eastAsia="宋体" w:hAnsi="Times New Roman" w:cs="Times New Roman" w:hint="eastAsia"/>
          <w:color w:val="000000"/>
          <w:kern w:val="0"/>
          <w:sz w:val="20"/>
          <w:szCs w:val="20"/>
          <w:lang w:val="en-GB"/>
        </w:rPr>
        <w:t>,</w:t>
      </w:r>
      <w:r w:rsidRPr="007679DD">
        <w:rPr>
          <w:rFonts w:ascii="Times New Roman" w:eastAsia="宋体" w:hAnsi="Times New Roman" w:cs="Times New Roman"/>
          <w:color w:val="000000"/>
          <w:kern w:val="0"/>
          <w:sz w:val="20"/>
          <w:szCs w:val="20"/>
          <w:lang w:val="en-GB"/>
        </w:rPr>
        <w:t xml:space="preserve"> the agreement achieved in RAN2 #11</w:t>
      </w:r>
      <w:r w:rsidR="00A61BF2">
        <w:rPr>
          <w:rFonts w:ascii="Times New Roman" w:eastAsia="宋体" w:hAnsi="Times New Roman" w:cs="Times New Roman" w:hint="eastAsia"/>
          <w:color w:val="000000"/>
          <w:kern w:val="0"/>
          <w:sz w:val="20"/>
          <w:szCs w:val="20"/>
          <w:lang w:val="en-GB"/>
        </w:rPr>
        <w:t>6</w:t>
      </w:r>
      <w:r w:rsidRPr="007679DD">
        <w:rPr>
          <w:rFonts w:ascii="Times New Roman" w:eastAsia="宋体" w:hAnsi="Times New Roman" w:cs="Times New Roman"/>
          <w:color w:val="000000"/>
          <w:kern w:val="0"/>
          <w:sz w:val="20"/>
          <w:szCs w:val="20"/>
          <w:lang w:val="en-GB"/>
        </w:rPr>
        <w:t xml:space="preserve">e meeting for RAN slicing are as follows: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243"/>
      </w:tblGrid>
      <w:tr w:rsidR="007679DD" w:rsidRPr="007679DD" w:rsidTr="00321C11">
        <w:tc>
          <w:tcPr>
            <w:tcW w:w="9243" w:type="dxa"/>
            <w:shd w:val="clear" w:color="auto" w:fill="auto"/>
          </w:tcPr>
          <w:p w:rsidR="00A61BF2" w:rsidRPr="00A61BF2" w:rsidRDefault="00A61BF2" w:rsidP="00A61BF2">
            <w:pPr>
              <w:pStyle w:val="aa"/>
              <w:widowControl/>
              <w:numPr>
                <w:ilvl w:val="0"/>
                <w:numId w:val="3"/>
              </w:numPr>
              <w:overflowPunct w:val="0"/>
              <w:autoSpaceDE w:val="0"/>
              <w:autoSpaceDN w:val="0"/>
              <w:adjustRightInd w:val="0"/>
              <w:spacing w:afterLines="50" w:after="120"/>
              <w:ind w:firstLineChars="0"/>
              <w:jc w:val="left"/>
              <w:textAlignment w:val="baseline"/>
              <w:rPr>
                <w:rFonts w:ascii="Times New Roman" w:eastAsia="等线" w:hAnsi="Times New Roman" w:cs="Times New Roman"/>
                <w:bCs/>
                <w:kern w:val="0"/>
                <w:sz w:val="20"/>
                <w:szCs w:val="20"/>
              </w:rPr>
            </w:pPr>
            <w:r w:rsidRPr="00A61BF2">
              <w:rPr>
                <w:rFonts w:ascii="Times New Roman" w:eastAsia="等线" w:hAnsi="Times New Roman" w:cs="Times New Roman"/>
                <w:bCs/>
                <w:kern w:val="0"/>
                <w:sz w:val="20"/>
                <w:szCs w:val="20"/>
              </w:rPr>
              <w:t>A serving cell can provide slice support of neighbour cells.</w:t>
            </w:r>
          </w:p>
          <w:p w:rsidR="00A61BF2" w:rsidRPr="00A61BF2" w:rsidRDefault="00A61BF2" w:rsidP="00A61BF2">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A61BF2">
              <w:rPr>
                <w:rFonts w:ascii="Times New Roman" w:eastAsia="等线" w:hAnsi="Times New Roman" w:cs="Times New Roman"/>
                <w:bCs/>
                <w:kern w:val="0"/>
                <w:sz w:val="20"/>
                <w:szCs w:val="20"/>
              </w:rPr>
              <w:t>Best cell principle for intra-frequency cell reselection should be maintained i.e. UE camps on the strongest cell according to existing cell reselection rules.</w:t>
            </w:r>
          </w:p>
          <w:p w:rsidR="00A61BF2" w:rsidRPr="00A61BF2" w:rsidRDefault="00A61BF2" w:rsidP="00A61BF2">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A61BF2">
              <w:rPr>
                <w:rFonts w:ascii="Times New Roman" w:eastAsia="等线" w:hAnsi="Times New Roman" w:cs="Times New Roman"/>
                <w:bCs/>
                <w:kern w:val="0"/>
                <w:sz w:val="20"/>
                <w:szCs w:val="20"/>
              </w:rPr>
              <w:t>Network broadcasts slice info for the purpose of inter-frequency reselection. This will also need slicing priority for the serving frequency. FFS in which SIB.</w:t>
            </w:r>
          </w:p>
          <w:p w:rsidR="00A61BF2" w:rsidRPr="00A61BF2" w:rsidRDefault="00A61BF2" w:rsidP="00A61BF2">
            <w:pPr>
              <w:pStyle w:val="aa"/>
              <w:widowControl/>
              <w:overflowPunct w:val="0"/>
              <w:autoSpaceDE w:val="0"/>
              <w:autoSpaceDN w:val="0"/>
              <w:adjustRightInd w:val="0"/>
              <w:spacing w:afterLines="50" w:after="120"/>
              <w:ind w:left="360" w:firstLineChars="0" w:firstLine="0"/>
              <w:jc w:val="left"/>
              <w:textAlignment w:val="baseline"/>
              <w:rPr>
                <w:rFonts w:ascii="Times New Roman" w:eastAsia="等线" w:hAnsi="Times New Roman" w:cs="Times New Roman"/>
                <w:bCs/>
                <w:kern w:val="0"/>
                <w:sz w:val="20"/>
                <w:szCs w:val="20"/>
              </w:rPr>
            </w:pPr>
            <w:r w:rsidRPr="00A61BF2">
              <w:rPr>
                <w:rFonts w:ascii="Times New Roman" w:eastAsia="等线" w:hAnsi="Times New Roman" w:cs="Times New Roman"/>
                <w:bCs/>
                <w:kern w:val="0"/>
                <w:sz w:val="20"/>
                <w:szCs w:val="20"/>
              </w:rPr>
              <w:t>RAN4 is not in the scope of the WI</w:t>
            </w:r>
          </w:p>
          <w:p w:rsidR="00A61BF2" w:rsidRPr="00A61BF2" w:rsidRDefault="00A61BF2" w:rsidP="00A61BF2">
            <w:pPr>
              <w:pStyle w:val="aa"/>
              <w:widowControl/>
              <w:numPr>
                <w:ilvl w:val="0"/>
                <w:numId w:val="3"/>
              </w:numPr>
              <w:overflowPunct w:val="0"/>
              <w:autoSpaceDE w:val="0"/>
              <w:autoSpaceDN w:val="0"/>
              <w:adjustRightInd w:val="0"/>
              <w:spacing w:afterLines="50" w:after="120"/>
              <w:ind w:firstLineChars="0"/>
              <w:jc w:val="left"/>
              <w:textAlignment w:val="baseline"/>
              <w:rPr>
                <w:rFonts w:ascii="Times New Roman" w:eastAsia="等线" w:hAnsi="Times New Roman" w:cs="Times New Roman"/>
                <w:bCs/>
                <w:kern w:val="0"/>
                <w:sz w:val="20"/>
                <w:szCs w:val="20"/>
              </w:rPr>
            </w:pPr>
            <w:r w:rsidRPr="00A61BF2">
              <w:rPr>
                <w:rFonts w:ascii="Times New Roman" w:eastAsia="等线" w:hAnsi="Times New Roman" w:cs="Times New Roman"/>
                <w:bCs/>
                <w:kern w:val="0"/>
                <w:sz w:val="20"/>
                <w:szCs w:val="20"/>
              </w:rPr>
              <w:t>A network slice can be associated to none or only one slice group.</w:t>
            </w:r>
          </w:p>
          <w:p w:rsidR="00A61BF2" w:rsidRPr="00A61BF2" w:rsidRDefault="00A61BF2" w:rsidP="00A61BF2">
            <w:pPr>
              <w:pStyle w:val="aa"/>
              <w:widowControl/>
              <w:numPr>
                <w:ilvl w:val="0"/>
                <w:numId w:val="3"/>
              </w:numPr>
              <w:overflowPunct w:val="0"/>
              <w:autoSpaceDE w:val="0"/>
              <w:autoSpaceDN w:val="0"/>
              <w:adjustRightInd w:val="0"/>
              <w:spacing w:afterLines="50" w:after="120"/>
              <w:ind w:firstLineChars="0"/>
              <w:jc w:val="left"/>
              <w:textAlignment w:val="baseline"/>
              <w:rPr>
                <w:rFonts w:ascii="Times New Roman" w:eastAsia="等线" w:hAnsi="Times New Roman" w:cs="Times New Roman"/>
                <w:bCs/>
                <w:kern w:val="0"/>
                <w:sz w:val="20"/>
                <w:szCs w:val="20"/>
              </w:rPr>
            </w:pPr>
            <w:r w:rsidRPr="00A61BF2">
              <w:rPr>
                <w:rFonts w:ascii="Times New Roman" w:eastAsia="等线" w:hAnsi="Times New Roman" w:cs="Times New Roman"/>
                <w:bCs/>
                <w:kern w:val="0"/>
                <w:sz w:val="20"/>
                <w:szCs w:val="20"/>
              </w:rPr>
              <w:t>Working assumption: The granularities of the slice groups for cell reselection are per TA. FFS on the details (e.g. how to resolve TA boundaries).</w:t>
            </w:r>
          </w:p>
          <w:p w:rsidR="001D748F" w:rsidRPr="00A61BF2" w:rsidRDefault="00A61BF2" w:rsidP="00A61BF2">
            <w:pPr>
              <w:pStyle w:val="aa"/>
              <w:widowControl/>
              <w:numPr>
                <w:ilvl w:val="0"/>
                <w:numId w:val="3"/>
              </w:numPr>
              <w:overflowPunct w:val="0"/>
              <w:autoSpaceDE w:val="0"/>
              <w:autoSpaceDN w:val="0"/>
              <w:adjustRightInd w:val="0"/>
              <w:spacing w:afterLines="50" w:after="120"/>
              <w:ind w:firstLineChars="0"/>
              <w:jc w:val="left"/>
              <w:textAlignment w:val="baseline"/>
              <w:rPr>
                <w:rFonts w:ascii="Times New Roman" w:eastAsia="等线" w:hAnsi="Times New Roman" w:cs="Times New Roman"/>
                <w:bCs/>
                <w:kern w:val="0"/>
                <w:sz w:val="20"/>
                <w:szCs w:val="20"/>
              </w:rPr>
            </w:pPr>
            <w:r w:rsidRPr="00A61BF2">
              <w:rPr>
                <w:rFonts w:ascii="Times New Roman" w:eastAsia="等线" w:hAnsi="Times New Roman" w:cs="Times New Roman"/>
                <w:bCs/>
                <w:kern w:val="0"/>
                <w:sz w:val="20"/>
                <w:szCs w:val="20"/>
              </w:rPr>
              <w:t>It is up to SA2/CT1 whether to consider the slice registration status. From RAN2 perspective, both registered slices and not yet registered slices can be considered for the slice priority.</w:t>
            </w:r>
          </w:p>
        </w:tc>
      </w:tr>
    </w:tbl>
    <w:p w:rsidR="007679DD" w:rsidRPr="007679DD" w:rsidRDefault="007679DD" w:rsidP="007679DD">
      <w:pPr>
        <w:widowControl/>
        <w:overflowPunct w:val="0"/>
        <w:autoSpaceDE w:val="0"/>
        <w:autoSpaceDN w:val="0"/>
        <w:adjustRightInd w:val="0"/>
        <w:spacing w:before="120" w:after="120"/>
        <w:textAlignment w:val="baseline"/>
        <w:rPr>
          <w:rFonts w:ascii="Times New Roman" w:eastAsia="宋体" w:hAnsi="Times New Roman" w:cs="Times New Roman"/>
          <w:color w:val="000000"/>
          <w:kern w:val="0"/>
          <w:sz w:val="20"/>
          <w:szCs w:val="20"/>
          <w:lang w:val="en-GB"/>
        </w:rPr>
      </w:pPr>
      <w:r w:rsidRPr="007679DD">
        <w:rPr>
          <w:rFonts w:ascii="Times New Roman" w:eastAsia="宋体" w:hAnsi="Times New Roman" w:cs="Times New Roman"/>
          <w:color w:val="000000"/>
          <w:kern w:val="0"/>
          <w:sz w:val="20"/>
          <w:szCs w:val="20"/>
          <w:lang w:val="en-GB"/>
        </w:rPr>
        <w:t xml:space="preserve">In this paper, we will continue discuss on the </w:t>
      </w:r>
      <w:r w:rsidR="00EE0C0B">
        <w:rPr>
          <w:rFonts w:ascii="Times New Roman" w:eastAsia="宋体" w:hAnsi="Times New Roman" w:cs="Times New Roman"/>
          <w:color w:val="000000"/>
          <w:kern w:val="0"/>
          <w:sz w:val="20"/>
          <w:szCs w:val="20"/>
          <w:lang w:val="en-GB"/>
        </w:rPr>
        <w:t xml:space="preserve">remaining </w:t>
      </w:r>
      <w:r w:rsidRPr="007679DD">
        <w:rPr>
          <w:rFonts w:ascii="Times New Roman" w:eastAsia="宋体" w:hAnsi="Times New Roman" w:cs="Times New Roman"/>
          <w:color w:val="000000"/>
          <w:kern w:val="0"/>
          <w:sz w:val="20"/>
          <w:szCs w:val="20"/>
          <w:lang w:val="en-GB"/>
        </w:rPr>
        <w:t xml:space="preserve">issues </w:t>
      </w:r>
      <w:r w:rsidR="00EE0C0B">
        <w:rPr>
          <w:rFonts w:ascii="Times New Roman" w:eastAsia="宋体" w:hAnsi="Times New Roman" w:cs="Times New Roman"/>
          <w:color w:val="000000"/>
          <w:kern w:val="0"/>
          <w:sz w:val="20"/>
          <w:szCs w:val="20"/>
          <w:lang w:val="en-GB"/>
        </w:rPr>
        <w:t>of</w:t>
      </w:r>
      <w:r w:rsidRPr="007679DD">
        <w:rPr>
          <w:rFonts w:ascii="Times New Roman" w:eastAsia="宋体" w:hAnsi="Times New Roman" w:cs="Times New Roman"/>
          <w:color w:val="000000"/>
          <w:kern w:val="0"/>
          <w:sz w:val="20"/>
          <w:szCs w:val="20"/>
          <w:lang w:val="en-GB"/>
        </w:rPr>
        <w:t xml:space="preserve"> slice based cell reselection.</w:t>
      </w:r>
    </w:p>
    <w:p w:rsidR="007679DD" w:rsidRDefault="007679DD" w:rsidP="007679DD">
      <w:pPr>
        <w:pStyle w:val="1"/>
      </w:pPr>
      <w:r>
        <w:t xml:space="preserve">2 </w:t>
      </w:r>
      <w:r w:rsidRPr="004B33DE">
        <w:t>Discussion</w:t>
      </w:r>
    </w:p>
    <w:p w:rsidR="004A24F5" w:rsidRPr="00EE0C0B" w:rsidRDefault="004A24F5" w:rsidP="00EE0C0B">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4A24F5">
        <w:rPr>
          <w:rFonts w:ascii="Arial" w:eastAsia="宋体" w:hAnsi="Arial" w:cs="Arial" w:hint="eastAsia"/>
          <w:kern w:val="0"/>
          <w:sz w:val="32"/>
          <w:szCs w:val="32"/>
          <w:lang w:val="en-GB"/>
        </w:rPr>
        <w:t>2.</w:t>
      </w:r>
      <w:r w:rsidR="001F0A9D">
        <w:rPr>
          <w:rFonts w:ascii="Arial" w:eastAsia="宋体" w:hAnsi="Arial" w:cs="Arial"/>
          <w:kern w:val="0"/>
          <w:sz w:val="32"/>
          <w:szCs w:val="32"/>
          <w:lang w:val="en-GB"/>
        </w:rPr>
        <w:t>1</w:t>
      </w:r>
      <w:r w:rsidRPr="004A24F5">
        <w:rPr>
          <w:rFonts w:ascii="Arial" w:eastAsia="宋体" w:hAnsi="Arial" w:cs="Arial" w:hint="eastAsia"/>
          <w:kern w:val="0"/>
          <w:sz w:val="32"/>
          <w:szCs w:val="32"/>
          <w:lang w:val="en-GB"/>
        </w:rPr>
        <w:t xml:space="preserve"> </w:t>
      </w:r>
      <w:r w:rsidR="00B97C25">
        <w:rPr>
          <w:rFonts w:ascii="Arial" w:eastAsia="宋体" w:hAnsi="Arial" w:cs="Arial"/>
          <w:kern w:val="0"/>
          <w:sz w:val="32"/>
          <w:szCs w:val="32"/>
          <w:lang w:val="en-GB"/>
        </w:rPr>
        <w:t xml:space="preserve">The SIB used to carry slice info for cell reselection </w:t>
      </w:r>
    </w:p>
    <w:p w:rsidR="00612BE7" w:rsidRDefault="00612BE7" w:rsidP="005A2A4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612BE7">
        <w:rPr>
          <w:rFonts w:ascii="Times New Roman" w:eastAsia="宋体" w:hAnsi="Times New Roman" w:cs="Times New Roman"/>
          <w:kern w:val="0"/>
          <w:sz w:val="20"/>
          <w:szCs w:val="20"/>
        </w:rPr>
        <w:t>In last RAN2#</w:t>
      </w:r>
      <w:r>
        <w:rPr>
          <w:rFonts w:ascii="Times New Roman" w:eastAsia="宋体" w:hAnsi="Times New Roman" w:cs="Times New Roman"/>
          <w:kern w:val="0"/>
          <w:sz w:val="20"/>
          <w:szCs w:val="20"/>
        </w:rPr>
        <w:t xml:space="preserve">116e meeting, we </w:t>
      </w:r>
      <w:r w:rsidR="00E07320">
        <w:rPr>
          <w:rFonts w:ascii="Times New Roman" w:eastAsia="宋体" w:hAnsi="Times New Roman" w:cs="Times New Roman" w:hint="eastAsia"/>
          <w:kern w:val="0"/>
          <w:sz w:val="20"/>
          <w:szCs w:val="20"/>
        </w:rPr>
        <w:t>have</w:t>
      </w:r>
      <w:r w:rsidR="00E07320">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agreed that a</w:t>
      </w:r>
      <w:r w:rsidRPr="00612BE7">
        <w:rPr>
          <w:rFonts w:ascii="Times New Roman" w:eastAsia="宋体" w:hAnsi="Times New Roman" w:cs="Times New Roman"/>
          <w:kern w:val="0"/>
          <w:sz w:val="20"/>
          <w:szCs w:val="20"/>
        </w:rPr>
        <w:t xml:space="preserve"> serving cell can provide slice support of neighbor cells.</w:t>
      </w:r>
      <w:r>
        <w:rPr>
          <w:rFonts w:ascii="Times New Roman" w:eastAsia="宋体" w:hAnsi="Times New Roman" w:cs="Times New Roman"/>
          <w:kern w:val="0"/>
          <w:sz w:val="20"/>
          <w:szCs w:val="20"/>
        </w:rPr>
        <w:t xml:space="preserve"> The detailed SIB </w:t>
      </w:r>
      <w:r w:rsidR="00E07320">
        <w:rPr>
          <w:rFonts w:ascii="Times New Roman" w:eastAsia="宋体" w:hAnsi="Times New Roman" w:cs="Times New Roman" w:hint="eastAsia"/>
          <w:kern w:val="0"/>
          <w:sz w:val="20"/>
          <w:szCs w:val="20"/>
        </w:rPr>
        <w:t>to</w:t>
      </w:r>
      <w:r w:rsidR="00E07320">
        <w:rPr>
          <w:rFonts w:ascii="Times New Roman" w:eastAsia="宋体" w:hAnsi="Times New Roman" w:cs="Times New Roman"/>
          <w:kern w:val="0"/>
          <w:sz w:val="20"/>
          <w:szCs w:val="20"/>
        </w:rPr>
        <w:t xml:space="preserve"> </w:t>
      </w:r>
      <w:r w:rsidR="00E07320">
        <w:rPr>
          <w:rFonts w:ascii="Times New Roman" w:eastAsia="宋体" w:hAnsi="Times New Roman" w:cs="Times New Roman" w:hint="eastAsia"/>
          <w:kern w:val="0"/>
          <w:sz w:val="20"/>
          <w:szCs w:val="20"/>
        </w:rPr>
        <w:t>carry</w:t>
      </w:r>
      <w:r w:rsidR="00E07320">
        <w:rPr>
          <w:rFonts w:ascii="Times New Roman" w:eastAsia="宋体" w:hAnsi="Times New Roman" w:cs="Times New Roman"/>
          <w:kern w:val="0"/>
          <w:sz w:val="20"/>
          <w:szCs w:val="20"/>
        </w:rPr>
        <w:t xml:space="preserve"> </w:t>
      </w:r>
      <w:r w:rsidR="00E07320">
        <w:rPr>
          <w:rFonts w:ascii="Times New Roman" w:eastAsia="宋体" w:hAnsi="Times New Roman" w:cs="Times New Roman" w:hint="eastAsia"/>
          <w:kern w:val="0"/>
          <w:sz w:val="20"/>
          <w:szCs w:val="20"/>
        </w:rPr>
        <w:t>slice</w:t>
      </w:r>
      <w:r w:rsidR="00E07320">
        <w:rPr>
          <w:rFonts w:ascii="Times New Roman" w:eastAsia="宋体" w:hAnsi="Times New Roman" w:cs="Times New Roman"/>
          <w:kern w:val="0"/>
          <w:sz w:val="20"/>
          <w:szCs w:val="20"/>
        </w:rPr>
        <w:t xml:space="preserve"> </w:t>
      </w:r>
      <w:r w:rsidR="00E07320">
        <w:rPr>
          <w:rFonts w:ascii="Times New Roman" w:eastAsia="宋体" w:hAnsi="Times New Roman" w:cs="Times New Roman" w:hint="eastAsia"/>
          <w:kern w:val="0"/>
          <w:sz w:val="20"/>
          <w:szCs w:val="20"/>
        </w:rPr>
        <w:t>info</w:t>
      </w:r>
      <w:r w:rsidR="00E07320">
        <w:rPr>
          <w:rFonts w:ascii="Times New Roman" w:eastAsia="宋体" w:hAnsi="Times New Roman" w:cs="Times New Roman"/>
          <w:kern w:val="0"/>
          <w:sz w:val="20"/>
          <w:szCs w:val="20"/>
        </w:rPr>
        <w:t xml:space="preserve"> is still FFS. Two voice appear</w:t>
      </w:r>
      <w:r>
        <w:rPr>
          <w:rFonts w:ascii="Times New Roman" w:eastAsia="宋体" w:hAnsi="Times New Roman" w:cs="Times New Roman"/>
          <w:kern w:val="0"/>
          <w:sz w:val="20"/>
          <w:szCs w:val="20"/>
        </w:rPr>
        <w:t xml:space="preserve">, one is to reuse legacy SIB, and another one is to design a new SIB. We prefer the former, </w:t>
      </w:r>
      <w:r w:rsidR="00FA325E">
        <w:rPr>
          <w:rFonts w:ascii="Times New Roman" w:eastAsia="宋体" w:hAnsi="Times New Roman" w:cs="Times New Roman" w:hint="eastAsia"/>
          <w:kern w:val="0"/>
          <w:sz w:val="20"/>
          <w:szCs w:val="20"/>
        </w:rPr>
        <w:t>as</w:t>
      </w:r>
      <w:r w:rsidR="00FA325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compared with new SIB, the change to spec is small and the UE will not be delayed by </w:t>
      </w:r>
      <w:r w:rsidR="00FA325E">
        <w:rPr>
          <w:rFonts w:ascii="Times New Roman" w:eastAsia="宋体" w:hAnsi="Times New Roman" w:cs="Times New Roman" w:hint="eastAsia"/>
          <w:kern w:val="0"/>
          <w:sz w:val="20"/>
          <w:szCs w:val="20"/>
        </w:rPr>
        <w:t>the</w:t>
      </w:r>
      <w:r w:rsidR="00FA325E">
        <w:rPr>
          <w:rFonts w:ascii="Times New Roman" w:eastAsia="宋体" w:hAnsi="Times New Roman" w:cs="Times New Roman"/>
          <w:kern w:val="0"/>
          <w:sz w:val="20"/>
          <w:szCs w:val="20"/>
        </w:rPr>
        <w:t xml:space="preserve"> </w:t>
      </w:r>
      <w:r w:rsidR="00FA325E">
        <w:rPr>
          <w:rFonts w:ascii="Times New Roman" w:eastAsia="宋体" w:hAnsi="Times New Roman" w:cs="Times New Roman" w:hint="eastAsia"/>
          <w:kern w:val="0"/>
          <w:sz w:val="20"/>
          <w:szCs w:val="20"/>
        </w:rPr>
        <w:t>way</w:t>
      </w:r>
      <w:r w:rsidR="00FA325E">
        <w:rPr>
          <w:rFonts w:ascii="Times New Roman" w:eastAsia="宋体" w:hAnsi="Times New Roman" w:cs="Times New Roman"/>
          <w:kern w:val="0"/>
          <w:sz w:val="20"/>
          <w:szCs w:val="20"/>
        </w:rPr>
        <w:t xml:space="preserve"> </w:t>
      </w:r>
      <w:r w:rsidR="00FA325E">
        <w:rPr>
          <w:rFonts w:ascii="Times New Roman" w:eastAsia="宋体" w:hAnsi="Times New Roman" w:cs="Times New Roman" w:hint="eastAsia"/>
          <w:kern w:val="0"/>
          <w:sz w:val="20"/>
          <w:szCs w:val="20"/>
        </w:rPr>
        <w:t>like</w:t>
      </w:r>
      <w:r w:rsidR="00FA325E">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on-demand SI acquisition. The only concern about payload size could be </w:t>
      </w:r>
      <w:r w:rsidRPr="00612BE7">
        <w:rPr>
          <w:rFonts w:ascii="Times New Roman" w:eastAsia="宋体" w:hAnsi="Times New Roman" w:cs="Times New Roman"/>
          <w:kern w:val="0"/>
          <w:sz w:val="20"/>
          <w:szCs w:val="20"/>
        </w:rPr>
        <w:t>relieved</w:t>
      </w:r>
      <w:r w:rsidR="006B2915">
        <w:rPr>
          <w:rFonts w:ascii="Times New Roman" w:eastAsia="宋体" w:hAnsi="Times New Roman" w:cs="Times New Roman"/>
          <w:kern w:val="0"/>
          <w:sz w:val="20"/>
          <w:szCs w:val="20"/>
        </w:rPr>
        <w:t xml:space="preserve"> with the combination</w:t>
      </w:r>
      <w:r>
        <w:rPr>
          <w:rFonts w:ascii="Times New Roman" w:eastAsia="宋体" w:hAnsi="Times New Roman" w:cs="Times New Roman"/>
          <w:kern w:val="0"/>
          <w:sz w:val="20"/>
          <w:szCs w:val="20"/>
        </w:rPr>
        <w:t xml:space="preserve"> with </w:t>
      </w:r>
      <w:r w:rsidR="006B2915">
        <w:rPr>
          <w:rFonts w:ascii="Times New Roman" w:eastAsia="宋体" w:hAnsi="Times New Roman" w:cs="Times New Roman"/>
          <w:kern w:val="0"/>
          <w:sz w:val="20"/>
          <w:szCs w:val="20"/>
        </w:rPr>
        <w:t>slice group.</w:t>
      </w:r>
      <w:r>
        <w:rPr>
          <w:rFonts w:ascii="Times New Roman" w:eastAsia="宋体" w:hAnsi="Times New Roman" w:cs="Times New Roman"/>
          <w:kern w:val="0"/>
          <w:sz w:val="20"/>
          <w:szCs w:val="20"/>
        </w:rPr>
        <w:t xml:space="preserve">  </w:t>
      </w:r>
    </w:p>
    <w:p w:rsidR="00612BE7" w:rsidRPr="005A2A41" w:rsidRDefault="006B2915" w:rsidP="005A2A4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The slice info of serving cell </w:t>
      </w:r>
      <w:r w:rsidR="0087355D">
        <w:rPr>
          <w:rFonts w:ascii="Times New Roman" w:eastAsia="宋体" w:hAnsi="Times New Roman" w:cs="Times New Roman"/>
          <w:kern w:val="0"/>
          <w:sz w:val="20"/>
          <w:szCs w:val="20"/>
        </w:rPr>
        <w:t xml:space="preserve">should be indicated to UE, because it </w:t>
      </w:r>
      <w:r>
        <w:rPr>
          <w:rFonts w:ascii="Times New Roman" w:eastAsia="宋体" w:hAnsi="Times New Roman" w:cs="Times New Roman"/>
          <w:kern w:val="0"/>
          <w:sz w:val="20"/>
          <w:szCs w:val="20"/>
        </w:rPr>
        <w:t xml:space="preserve">could help UE know the actual slice deployment like instant changes of supported slice. </w:t>
      </w:r>
      <w:r w:rsidR="00612BE7">
        <w:rPr>
          <w:rFonts w:ascii="Times New Roman" w:eastAsia="宋体" w:hAnsi="Times New Roman" w:cs="Times New Roman"/>
          <w:kern w:val="0"/>
          <w:sz w:val="20"/>
          <w:szCs w:val="20"/>
        </w:rPr>
        <w:t>F</w:t>
      </w:r>
      <w:r w:rsidR="00612BE7">
        <w:rPr>
          <w:rFonts w:ascii="Times New Roman" w:eastAsia="宋体" w:hAnsi="Times New Roman" w:cs="Times New Roman" w:hint="eastAsia"/>
          <w:kern w:val="0"/>
          <w:sz w:val="20"/>
          <w:szCs w:val="20"/>
        </w:rPr>
        <w:t>rom</w:t>
      </w:r>
      <w:r w:rsidR="00612BE7">
        <w:rPr>
          <w:rFonts w:ascii="Times New Roman" w:eastAsia="宋体" w:hAnsi="Times New Roman" w:cs="Times New Roman"/>
          <w:kern w:val="0"/>
          <w:sz w:val="20"/>
          <w:szCs w:val="20"/>
        </w:rPr>
        <w:t xml:space="preserve"> </w:t>
      </w:r>
      <w:r w:rsidR="00612BE7">
        <w:rPr>
          <w:rFonts w:ascii="Times New Roman" w:eastAsia="宋体" w:hAnsi="Times New Roman" w:cs="Times New Roman" w:hint="eastAsia"/>
          <w:kern w:val="0"/>
          <w:sz w:val="20"/>
          <w:szCs w:val="20"/>
        </w:rPr>
        <w:t>our</w:t>
      </w:r>
      <w:r w:rsidR="00612BE7">
        <w:rPr>
          <w:rFonts w:ascii="Times New Roman" w:eastAsia="宋体" w:hAnsi="Times New Roman" w:cs="Times New Roman"/>
          <w:kern w:val="0"/>
          <w:sz w:val="20"/>
          <w:szCs w:val="20"/>
        </w:rPr>
        <w:t xml:space="preserve"> </w:t>
      </w:r>
      <w:r w:rsidR="00612BE7">
        <w:rPr>
          <w:rFonts w:ascii="Times New Roman" w:eastAsia="宋体" w:hAnsi="Times New Roman" w:cs="Times New Roman" w:hint="eastAsia"/>
          <w:kern w:val="0"/>
          <w:sz w:val="20"/>
          <w:szCs w:val="20"/>
        </w:rPr>
        <w:t>view</w:t>
      </w:r>
      <w:r w:rsidR="00E07320">
        <w:rPr>
          <w:rFonts w:ascii="Times New Roman" w:eastAsia="宋体" w:hAnsi="Times New Roman" w:cs="Times New Roman" w:hint="eastAsia"/>
          <w:kern w:val="0"/>
          <w:sz w:val="20"/>
          <w:szCs w:val="20"/>
        </w:rPr>
        <w:t>s</w:t>
      </w:r>
      <w:r w:rsidR="00612BE7">
        <w:rPr>
          <w:rFonts w:ascii="Times New Roman" w:eastAsia="宋体" w:hAnsi="Times New Roman" w:cs="Times New Roman" w:hint="eastAsia"/>
          <w:kern w:val="0"/>
          <w:sz w:val="20"/>
          <w:szCs w:val="20"/>
        </w:rPr>
        <w:t>,</w:t>
      </w:r>
      <w:r w:rsidR="00612BE7">
        <w:rPr>
          <w:rFonts w:ascii="Times New Roman" w:eastAsia="宋体" w:hAnsi="Times New Roman" w:cs="Times New Roman"/>
          <w:kern w:val="0"/>
          <w:sz w:val="20"/>
          <w:szCs w:val="20"/>
        </w:rPr>
        <w:t xml:space="preserve"> </w:t>
      </w:r>
      <w:r w:rsidR="005A2A41" w:rsidRPr="005A2A41">
        <w:rPr>
          <w:rFonts w:ascii="Times New Roman" w:eastAsia="宋体" w:hAnsi="Times New Roman" w:cs="Times New Roman"/>
          <w:kern w:val="0"/>
          <w:sz w:val="20"/>
          <w:szCs w:val="20"/>
        </w:rPr>
        <w:t xml:space="preserve">SIB2 is used to provide cell re-selection information common for intra-frequency, inter-frequency and/or inter-RAT cell re-selection as well as intra-frequency cell re-selection information other than </w:t>
      </w:r>
      <w:r w:rsidR="00D41B52" w:rsidRPr="005A2A41">
        <w:rPr>
          <w:rFonts w:ascii="Times New Roman" w:eastAsia="宋体" w:hAnsi="Times New Roman" w:cs="Times New Roman"/>
          <w:kern w:val="0"/>
          <w:sz w:val="20"/>
          <w:szCs w:val="20"/>
        </w:rPr>
        <w:t>neighboring</w:t>
      </w:r>
      <w:r w:rsidR="005A2A41" w:rsidRPr="005A2A41">
        <w:rPr>
          <w:rFonts w:ascii="Times New Roman" w:eastAsia="宋体" w:hAnsi="Times New Roman" w:cs="Times New Roman"/>
          <w:kern w:val="0"/>
          <w:sz w:val="20"/>
          <w:szCs w:val="20"/>
        </w:rPr>
        <w:t xml:space="preserve"> cell related.</w:t>
      </w:r>
      <w:r w:rsidR="005A2A41" w:rsidRPr="005A2A41">
        <w:rPr>
          <w:rFonts w:ascii="Times New Roman" w:eastAsia="宋体" w:hAnsi="Times New Roman" w:cs="Times New Roman" w:hint="eastAsia"/>
          <w:kern w:val="0"/>
          <w:sz w:val="20"/>
          <w:szCs w:val="20"/>
        </w:rPr>
        <w:t xml:space="preserve"> </w:t>
      </w:r>
      <w:r w:rsidR="005A2A41" w:rsidRPr="005A2A41">
        <w:rPr>
          <w:rFonts w:ascii="Times New Roman" w:eastAsia="宋体" w:hAnsi="Times New Roman" w:cs="Times New Roman"/>
          <w:kern w:val="0"/>
          <w:sz w:val="20"/>
          <w:szCs w:val="20"/>
        </w:rPr>
        <w:t xml:space="preserve">Thus, SIB2 is suitable to carry slice </w:t>
      </w:r>
      <w:r w:rsidR="00D26E4D">
        <w:rPr>
          <w:rFonts w:ascii="Times New Roman" w:eastAsia="宋体" w:hAnsi="Times New Roman" w:cs="Times New Roman" w:hint="eastAsia"/>
          <w:kern w:val="0"/>
          <w:sz w:val="20"/>
          <w:szCs w:val="20"/>
        </w:rPr>
        <w:t>info</w:t>
      </w:r>
      <w:r w:rsidR="00D26E4D">
        <w:rPr>
          <w:rFonts w:ascii="Times New Roman" w:eastAsia="宋体" w:hAnsi="Times New Roman" w:cs="Times New Roman"/>
          <w:kern w:val="0"/>
          <w:sz w:val="20"/>
          <w:szCs w:val="20"/>
        </w:rPr>
        <w:t xml:space="preserve"> of</w:t>
      </w:r>
      <w:r w:rsidR="005A2A41" w:rsidRPr="005A2A41">
        <w:rPr>
          <w:rFonts w:ascii="Times New Roman" w:eastAsia="宋体" w:hAnsi="Times New Roman" w:cs="Times New Roman"/>
          <w:kern w:val="0"/>
          <w:sz w:val="20"/>
          <w:szCs w:val="20"/>
        </w:rPr>
        <w:t xml:space="preserve"> serving cell.</w:t>
      </w:r>
    </w:p>
    <w:p w:rsidR="001F217D" w:rsidRDefault="001F217D" w:rsidP="001F217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1: </w:t>
      </w:r>
      <w:r w:rsidRPr="001F217D">
        <w:rPr>
          <w:rFonts w:ascii="Times New Roman" w:eastAsia="宋体" w:hAnsi="Times New Roman" w:cs="Times New Roman"/>
          <w:b/>
          <w:kern w:val="0"/>
          <w:sz w:val="20"/>
          <w:szCs w:val="20"/>
        </w:rPr>
        <w:t xml:space="preserve">SIB 2 can be used to carry slice </w:t>
      </w:r>
      <w:r w:rsidR="00D26E4D">
        <w:rPr>
          <w:rFonts w:ascii="Times New Roman" w:eastAsia="宋体" w:hAnsi="Times New Roman" w:cs="Times New Roman" w:hint="eastAsia"/>
          <w:b/>
          <w:kern w:val="0"/>
          <w:sz w:val="20"/>
          <w:szCs w:val="20"/>
        </w:rPr>
        <w:t>info</w:t>
      </w:r>
      <w:r w:rsidR="00D26E4D">
        <w:rPr>
          <w:rFonts w:ascii="Times New Roman" w:eastAsia="宋体" w:hAnsi="Times New Roman" w:cs="Times New Roman"/>
          <w:b/>
          <w:kern w:val="0"/>
          <w:sz w:val="20"/>
          <w:szCs w:val="20"/>
        </w:rPr>
        <w:t xml:space="preserve"> of </w:t>
      </w:r>
      <w:r w:rsidRPr="001F217D">
        <w:rPr>
          <w:rFonts w:ascii="Times New Roman" w:eastAsia="宋体" w:hAnsi="Times New Roman" w:cs="Times New Roman"/>
          <w:b/>
          <w:kern w:val="0"/>
          <w:sz w:val="20"/>
          <w:szCs w:val="20"/>
        </w:rPr>
        <w:t>serving cell.</w:t>
      </w:r>
    </w:p>
    <w:p w:rsidR="002E176A" w:rsidRDefault="002E5892" w:rsidP="001F217D">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serving cell can provide t</w:t>
      </w:r>
      <w:r w:rsidRPr="002E5892">
        <w:rPr>
          <w:rFonts w:ascii="Times New Roman" w:eastAsia="宋体" w:hAnsi="Times New Roman" w:cs="Times New Roman"/>
          <w:kern w:val="0"/>
          <w:sz w:val="20"/>
          <w:szCs w:val="20"/>
        </w:rPr>
        <w:t>he</w:t>
      </w:r>
      <w:r>
        <w:rPr>
          <w:rFonts w:ascii="Times New Roman" w:eastAsia="宋体" w:hAnsi="Times New Roman" w:cs="Times New Roman"/>
          <w:kern w:val="0"/>
          <w:sz w:val="20"/>
          <w:szCs w:val="20"/>
        </w:rPr>
        <w:t xml:space="preserve"> slice info of neighbor cells. </w:t>
      </w:r>
      <w:r w:rsidR="007A198D">
        <w:rPr>
          <w:rFonts w:ascii="Times New Roman" w:eastAsia="宋体" w:hAnsi="Times New Roman" w:cs="Times New Roman"/>
          <w:kern w:val="0"/>
          <w:sz w:val="20"/>
          <w:szCs w:val="20"/>
        </w:rPr>
        <w:t>A</w:t>
      </w:r>
      <w:r w:rsidR="007A198D">
        <w:rPr>
          <w:rFonts w:ascii="Times New Roman" w:eastAsia="宋体" w:hAnsi="Times New Roman" w:cs="Times New Roman" w:hint="eastAsia"/>
          <w:kern w:val="0"/>
          <w:sz w:val="20"/>
          <w:szCs w:val="20"/>
        </w:rPr>
        <w:t>nd</w:t>
      </w:r>
      <w:r>
        <w:rPr>
          <w:rFonts w:ascii="Times New Roman" w:eastAsia="宋体" w:hAnsi="Times New Roman" w:cs="Times New Roman"/>
          <w:kern w:val="0"/>
          <w:sz w:val="20"/>
          <w:szCs w:val="20"/>
        </w:rPr>
        <w:t xml:space="preserve"> the </w:t>
      </w:r>
      <w:r w:rsidR="002E176A">
        <w:rPr>
          <w:rFonts w:ascii="Times New Roman" w:eastAsia="宋体" w:hAnsi="Times New Roman" w:cs="Times New Roman"/>
          <w:kern w:val="0"/>
          <w:sz w:val="20"/>
          <w:szCs w:val="20"/>
        </w:rPr>
        <w:t xml:space="preserve">focus of discussion in last meeting is whether to provide </w:t>
      </w:r>
      <w:r w:rsidR="002E176A" w:rsidRPr="002E176A">
        <w:rPr>
          <w:rFonts w:ascii="Times New Roman" w:eastAsia="宋体" w:hAnsi="Times New Roman" w:cs="Times New Roman"/>
          <w:kern w:val="0"/>
          <w:sz w:val="20"/>
          <w:szCs w:val="20"/>
        </w:rPr>
        <w:t>slice info of intra-frequency neighbor cells</w:t>
      </w:r>
      <w:r w:rsidR="002E176A">
        <w:rPr>
          <w:rFonts w:ascii="Times New Roman" w:eastAsia="宋体" w:hAnsi="Times New Roman" w:cs="Times New Roman"/>
          <w:kern w:val="0"/>
          <w:sz w:val="20"/>
          <w:szCs w:val="20"/>
        </w:rPr>
        <w:t>. Consider</w:t>
      </w:r>
      <w:r w:rsidR="00D41B52">
        <w:rPr>
          <w:rFonts w:ascii="Times New Roman" w:eastAsia="宋体" w:hAnsi="Times New Roman" w:cs="Times New Roman" w:hint="eastAsia"/>
          <w:kern w:val="0"/>
          <w:sz w:val="20"/>
          <w:szCs w:val="20"/>
        </w:rPr>
        <w:t>ing</w:t>
      </w:r>
      <w:r w:rsidR="00D41B52">
        <w:rPr>
          <w:rFonts w:ascii="Times New Roman" w:eastAsia="宋体" w:hAnsi="Times New Roman" w:cs="Times New Roman"/>
          <w:kern w:val="0"/>
          <w:sz w:val="20"/>
          <w:szCs w:val="20"/>
        </w:rPr>
        <w:t xml:space="preserve"> </w:t>
      </w:r>
      <w:r w:rsidR="00D41B52">
        <w:rPr>
          <w:rFonts w:ascii="Times New Roman" w:eastAsia="宋体" w:hAnsi="Times New Roman" w:cs="Times New Roman" w:hint="eastAsia"/>
          <w:kern w:val="0"/>
          <w:sz w:val="20"/>
          <w:szCs w:val="20"/>
        </w:rPr>
        <w:t>that</w:t>
      </w:r>
      <w:r w:rsidR="00D41B52">
        <w:rPr>
          <w:rFonts w:ascii="Times New Roman" w:eastAsia="宋体" w:hAnsi="Times New Roman" w:cs="Times New Roman"/>
          <w:kern w:val="0"/>
          <w:sz w:val="20"/>
          <w:szCs w:val="20"/>
        </w:rPr>
        <w:t xml:space="preserve"> </w:t>
      </w:r>
      <w:r w:rsidR="00D41B52">
        <w:rPr>
          <w:rFonts w:ascii="Times New Roman" w:eastAsia="宋体" w:hAnsi="Times New Roman" w:cs="Times New Roman" w:hint="eastAsia"/>
          <w:kern w:val="0"/>
          <w:sz w:val="20"/>
          <w:szCs w:val="20"/>
        </w:rPr>
        <w:t>in</w:t>
      </w:r>
      <w:r w:rsidR="00D41B52">
        <w:rPr>
          <w:rFonts w:ascii="Times New Roman" w:eastAsia="宋体" w:hAnsi="Times New Roman" w:cs="Times New Roman"/>
          <w:kern w:val="0"/>
          <w:sz w:val="20"/>
          <w:szCs w:val="20"/>
        </w:rPr>
        <w:t xml:space="preserve"> </w:t>
      </w:r>
      <w:r w:rsidR="00D41B52">
        <w:rPr>
          <w:rFonts w:ascii="Times New Roman" w:eastAsia="宋体" w:hAnsi="Times New Roman" w:cs="Times New Roman" w:hint="eastAsia"/>
          <w:kern w:val="0"/>
          <w:sz w:val="20"/>
          <w:szCs w:val="20"/>
        </w:rPr>
        <w:t>this</w:t>
      </w:r>
      <w:r w:rsidR="00D41B52">
        <w:rPr>
          <w:rFonts w:ascii="Times New Roman" w:eastAsia="宋体" w:hAnsi="Times New Roman" w:cs="Times New Roman"/>
          <w:kern w:val="0"/>
          <w:sz w:val="20"/>
          <w:szCs w:val="20"/>
        </w:rPr>
        <w:t xml:space="preserve"> </w:t>
      </w:r>
      <w:r w:rsidR="00D41B52">
        <w:rPr>
          <w:rFonts w:ascii="Times New Roman" w:eastAsia="宋体" w:hAnsi="Times New Roman" w:cs="Times New Roman" w:hint="eastAsia"/>
          <w:kern w:val="0"/>
          <w:sz w:val="20"/>
          <w:szCs w:val="20"/>
        </w:rPr>
        <w:t>case</w:t>
      </w:r>
      <w:r w:rsidR="00D41B52">
        <w:rPr>
          <w:rFonts w:ascii="Times New Roman" w:eastAsia="宋体" w:hAnsi="Times New Roman" w:cs="Times New Roman"/>
          <w:kern w:val="0"/>
          <w:sz w:val="20"/>
          <w:szCs w:val="20"/>
        </w:rPr>
        <w:t xml:space="preserve"> </w:t>
      </w:r>
      <w:r w:rsidR="00D41B52">
        <w:rPr>
          <w:rFonts w:ascii="Times New Roman" w:eastAsia="宋体" w:hAnsi="Times New Roman" w:cs="Times New Roman" w:hint="eastAsia"/>
          <w:kern w:val="0"/>
          <w:sz w:val="20"/>
          <w:szCs w:val="20"/>
        </w:rPr>
        <w:t>the</w:t>
      </w:r>
      <w:r w:rsidR="002E176A">
        <w:rPr>
          <w:rFonts w:ascii="Times New Roman" w:eastAsia="宋体" w:hAnsi="Times New Roman" w:cs="Times New Roman"/>
          <w:kern w:val="0"/>
          <w:sz w:val="20"/>
          <w:szCs w:val="20"/>
        </w:rPr>
        <w:t xml:space="preserve"> UE will always pick up the strongest cell, thus this kind of info is unused. However, we think that it </w:t>
      </w:r>
      <w:r w:rsidR="00A30F76">
        <w:rPr>
          <w:rFonts w:ascii="Times New Roman" w:eastAsia="宋体" w:hAnsi="Times New Roman" w:cs="Times New Roman" w:hint="eastAsia"/>
          <w:kern w:val="0"/>
          <w:sz w:val="20"/>
          <w:szCs w:val="20"/>
        </w:rPr>
        <w:t>is</w:t>
      </w:r>
      <w:r w:rsidR="00A30F76">
        <w:rPr>
          <w:rFonts w:ascii="Times New Roman" w:eastAsia="宋体" w:hAnsi="Times New Roman" w:cs="Times New Roman"/>
          <w:kern w:val="0"/>
          <w:sz w:val="20"/>
          <w:szCs w:val="20"/>
        </w:rPr>
        <w:t xml:space="preserve"> </w:t>
      </w:r>
      <w:r w:rsidR="002E176A">
        <w:rPr>
          <w:rFonts w:ascii="Times New Roman" w:eastAsia="宋体" w:hAnsi="Times New Roman" w:cs="Times New Roman"/>
          <w:kern w:val="0"/>
          <w:sz w:val="20"/>
          <w:szCs w:val="20"/>
        </w:rPr>
        <w:t xml:space="preserve">still meaningful for UE to know slice support of </w:t>
      </w:r>
      <w:r w:rsidR="002E176A" w:rsidRPr="002E176A">
        <w:rPr>
          <w:rFonts w:ascii="Times New Roman" w:eastAsia="宋体" w:hAnsi="Times New Roman" w:cs="Times New Roman"/>
          <w:kern w:val="0"/>
          <w:sz w:val="20"/>
          <w:szCs w:val="20"/>
        </w:rPr>
        <w:t>intra-frequency neighbor cell</w:t>
      </w:r>
      <w:r w:rsidR="002E176A">
        <w:rPr>
          <w:rFonts w:ascii="Times New Roman" w:eastAsia="宋体" w:hAnsi="Times New Roman" w:cs="Times New Roman"/>
          <w:kern w:val="0"/>
          <w:sz w:val="20"/>
          <w:szCs w:val="20"/>
        </w:rPr>
        <w:t>.</w:t>
      </w:r>
    </w:p>
    <w:p w:rsidR="006B2915" w:rsidRPr="002E5892" w:rsidRDefault="00746EB6" w:rsidP="001F217D">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As for SIB consideration, we prefer to use SIB3/4 to </w:t>
      </w:r>
      <w:r w:rsidRPr="00612BE7">
        <w:rPr>
          <w:rFonts w:ascii="Times New Roman" w:eastAsia="宋体" w:hAnsi="Times New Roman" w:cs="Times New Roman"/>
          <w:kern w:val="0"/>
          <w:sz w:val="20"/>
          <w:szCs w:val="20"/>
        </w:rPr>
        <w:t>provide slice support of neighbor cells</w:t>
      </w:r>
      <w:r>
        <w:rPr>
          <w:rFonts w:ascii="Times New Roman" w:eastAsia="宋体" w:hAnsi="Times New Roman" w:cs="Times New Roman"/>
          <w:kern w:val="0"/>
          <w:sz w:val="20"/>
          <w:szCs w:val="20"/>
        </w:rPr>
        <w:t xml:space="preserve">. </w:t>
      </w:r>
      <w:r w:rsidRPr="00746EB6">
        <w:rPr>
          <w:rFonts w:ascii="Times New Roman" w:eastAsia="宋体" w:hAnsi="Times New Roman" w:cs="Times New Roman"/>
          <w:kern w:val="0"/>
          <w:sz w:val="20"/>
          <w:szCs w:val="20"/>
        </w:rPr>
        <w:t xml:space="preserve">Legacy SIB 3/4 are used to provide </w:t>
      </w:r>
      <w:r w:rsidR="00D41B52" w:rsidRPr="00746EB6">
        <w:rPr>
          <w:rFonts w:ascii="Times New Roman" w:eastAsia="宋体" w:hAnsi="Times New Roman" w:cs="Times New Roman"/>
          <w:kern w:val="0"/>
          <w:sz w:val="20"/>
          <w:szCs w:val="20"/>
        </w:rPr>
        <w:t>neighboring</w:t>
      </w:r>
      <w:r w:rsidRPr="00746EB6">
        <w:rPr>
          <w:rFonts w:ascii="Times New Roman" w:eastAsia="宋体" w:hAnsi="Times New Roman" w:cs="Times New Roman"/>
          <w:kern w:val="0"/>
          <w:sz w:val="20"/>
          <w:szCs w:val="20"/>
        </w:rPr>
        <w:t xml:space="preserve"> cell information relevant for intra-frequency and inter-frequency cell re-selection. Thus, it is naturally and easily accept to introduce slice support of neighbor cells in SIB 3/4.</w:t>
      </w:r>
    </w:p>
    <w:p w:rsidR="001F217D" w:rsidRPr="001F217D" w:rsidRDefault="001F217D" w:rsidP="001F217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lastRenderedPageBreak/>
        <w:t xml:space="preserve">Proposal 2: </w:t>
      </w:r>
      <w:r w:rsidRPr="001F217D">
        <w:rPr>
          <w:rFonts w:ascii="Times New Roman" w:eastAsia="宋体" w:hAnsi="Times New Roman" w:cs="Times New Roman"/>
          <w:b/>
          <w:kern w:val="0"/>
          <w:sz w:val="20"/>
          <w:szCs w:val="20"/>
        </w:rPr>
        <w:t>SIB 3 can be used to broadcast slice info of intra-frequency neighbor cells.</w:t>
      </w:r>
    </w:p>
    <w:p w:rsidR="00B97C25" w:rsidRPr="001F217D" w:rsidRDefault="001F217D" w:rsidP="001F217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3: </w:t>
      </w:r>
      <w:r w:rsidRPr="001F217D">
        <w:rPr>
          <w:rFonts w:ascii="Times New Roman" w:eastAsia="宋体" w:hAnsi="Times New Roman" w:cs="Times New Roman"/>
          <w:b/>
          <w:kern w:val="0"/>
          <w:sz w:val="20"/>
          <w:szCs w:val="20"/>
        </w:rPr>
        <w:t>SIB 4 can be used to broadcast slice info of inter-frequency neighbor cells.</w:t>
      </w:r>
    </w:p>
    <w:p w:rsidR="00181231" w:rsidRDefault="00181231" w:rsidP="00181231">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181231">
        <w:rPr>
          <w:rFonts w:ascii="Arial" w:eastAsia="宋体" w:hAnsi="Arial" w:cs="Arial"/>
          <w:kern w:val="0"/>
          <w:sz w:val="32"/>
          <w:szCs w:val="32"/>
          <w:lang w:val="en-GB"/>
        </w:rPr>
        <w:t>2.</w:t>
      </w:r>
      <w:r w:rsidR="00FA0A07">
        <w:rPr>
          <w:rFonts w:ascii="Arial" w:eastAsia="宋体" w:hAnsi="Arial" w:cs="Arial"/>
          <w:kern w:val="0"/>
          <w:sz w:val="32"/>
          <w:szCs w:val="32"/>
          <w:lang w:val="en-GB"/>
        </w:rPr>
        <w:t>2</w:t>
      </w:r>
      <w:r>
        <w:rPr>
          <w:rFonts w:ascii="Arial" w:eastAsia="宋体" w:hAnsi="Arial" w:cs="Arial"/>
          <w:kern w:val="0"/>
          <w:sz w:val="32"/>
          <w:szCs w:val="32"/>
          <w:lang w:val="en-GB"/>
        </w:rPr>
        <w:t xml:space="preserve"> The enhancement to </w:t>
      </w:r>
      <w:r w:rsidR="00A9443B">
        <w:rPr>
          <w:rFonts w:ascii="Arial" w:eastAsia="宋体" w:hAnsi="Arial" w:cs="Arial" w:hint="eastAsia"/>
          <w:kern w:val="0"/>
          <w:sz w:val="32"/>
          <w:szCs w:val="32"/>
          <w:lang w:val="en-GB"/>
        </w:rPr>
        <w:t>the</w:t>
      </w:r>
      <w:r w:rsidR="00A9443B">
        <w:rPr>
          <w:rFonts w:ascii="Arial" w:eastAsia="宋体" w:hAnsi="Arial" w:cs="Arial"/>
          <w:kern w:val="0"/>
          <w:sz w:val="32"/>
          <w:szCs w:val="32"/>
          <w:lang w:val="en-GB"/>
        </w:rPr>
        <w:t xml:space="preserve"> </w:t>
      </w:r>
      <w:r w:rsidR="00A9443B">
        <w:rPr>
          <w:rFonts w:ascii="Arial" w:eastAsia="宋体" w:hAnsi="Arial" w:cs="Arial" w:hint="eastAsia"/>
          <w:kern w:val="0"/>
          <w:sz w:val="32"/>
          <w:szCs w:val="32"/>
          <w:lang w:val="en-GB"/>
        </w:rPr>
        <w:t>option</w:t>
      </w:r>
      <w:r w:rsidR="00A9443B">
        <w:rPr>
          <w:rFonts w:ascii="Arial" w:eastAsia="宋体" w:hAnsi="Arial" w:cs="Arial"/>
          <w:kern w:val="0"/>
          <w:sz w:val="32"/>
          <w:szCs w:val="32"/>
          <w:lang w:val="en-GB"/>
        </w:rPr>
        <w:t xml:space="preserve"> </w:t>
      </w:r>
      <w:r w:rsidR="00A9443B">
        <w:rPr>
          <w:rFonts w:ascii="Arial" w:eastAsia="宋体" w:hAnsi="Arial" w:cs="Arial" w:hint="eastAsia"/>
          <w:kern w:val="0"/>
          <w:sz w:val="32"/>
          <w:szCs w:val="32"/>
          <w:lang w:val="en-GB"/>
        </w:rPr>
        <w:t>4</w:t>
      </w:r>
    </w:p>
    <w:p w:rsidR="00181231" w:rsidRDefault="006B6C4F" w:rsidP="00181231">
      <w:pPr>
        <w:widowControl/>
        <w:overflowPunct w:val="0"/>
        <w:autoSpaceDE w:val="0"/>
        <w:autoSpaceDN w:val="0"/>
        <w:adjustRightInd w:val="0"/>
        <w:spacing w:after="180"/>
        <w:textAlignment w:val="baseline"/>
        <w:rPr>
          <w:rFonts w:ascii="Times New Roman" w:eastAsia="等线" w:hAnsi="Times New Roman" w:cs="Times New Roman"/>
          <w:bCs/>
          <w:kern w:val="0"/>
          <w:sz w:val="20"/>
          <w:szCs w:val="20"/>
        </w:rPr>
      </w:pPr>
      <w:r>
        <w:rPr>
          <w:rFonts w:ascii="Times New Roman" w:eastAsia="宋体" w:hAnsi="Times New Roman" w:cs="Times New Roman"/>
          <w:kern w:val="0"/>
          <w:sz w:val="20"/>
          <w:szCs w:val="20"/>
          <w:lang w:val="en-GB"/>
        </w:rPr>
        <w:t>In</w:t>
      </w:r>
      <w:r w:rsidR="00F13C69">
        <w:rPr>
          <w:rFonts w:ascii="Times New Roman" w:eastAsia="宋体" w:hAnsi="Times New Roman" w:cs="Times New Roman"/>
          <w:kern w:val="0"/>
          <w:sz w:val="20"/>
          <w:szCs w:val="20"/>
          <w:lang w:val="en-GB"/>
        </w:rPr>
        <w:t xml:space="preserve"> RAN2 #115e meeting, </w:t>
      </w:r>
      <w:r w:rsidR="00F13C69">
        <w:rPr>
          <w:rFonts w:ascii="Times New Roman" w:eastAsia="宋体" w:hAnsi="Times New Roman" w:cs="Times New Roman"/>
          <w:kern w:val="0"/>
          <w:sz w:val="20"/>
          <w:szCs w:val="20"/>
        </w:rPr>
        <w:t xml:space="preserve">the option 4 is agreed as a baseline to slice specific cell reselection. One FFS of option 4 is step 7 (i.e., </w:t>
      </w:r>
      <w:r w:rsidR="00F13C69" w:rsidRPr="001D748F">
        <w:rPr>
          <w:rFonts w:ascii="Times New Roman" w:eastAsia="等线" w:hAnsi="Times New Roman" w:cs="Times New Roman"/>
          <w:bCs/>
          <w:kern w:val="0"/>
          <w:sz w:val="20"/>
          <w:szCs w:val="20"/>
        </w:rPr>
        <w:t>If the end of the slice list has not been reached go back to step 2</w:t>
      </w:r>
      <w:r w:rsidR="00F13C69">
        <w:rPr>
          <w:rFonts w:ascii="Times New Roman" w:eastAsia="等线" w:hAnsi="Times New Roman" w:cs="Times New Roman"/>
          <w:bCs/>
          <w:kern w:val="0"/>
          <w:sz w:val="20"/>
          <w:szCs w:val="20"/>
        </w:rPr>
        <w:t xml:space="preserve">). </w:t>
      </w:r>
    </w:p>
    <w:p w:rsidR="006B6C4F" w:rsidRDefault="006B6C4F" w:rsidP="0018123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During offline discussion, </w:t>
      </w:r>
      <w:r w:rsidR="00000965">
        <w:rPr>
          <w:rFonts w:ascii="Times New Roman" w:eastAsia="宋体" w:hAnsi="Times New Roman" w:cs="Times New Roman"/>
          <w:kern w:val="0"/>
          <w:sz w:val="20"/>
          <w:szCs w:val="20"/>
        </w:rPr>
        <w:t>the</w:t>
      </w:r>
      <w:r>
        <w:rPr>
          <w:rFonts w:ascii="Times New Roman" w:eastAsia="宋体" w:hAnsi="Times New Roman" w:cs="Times New Roman" w:hint="eastAsia"/>
          <w:kern w:val="0"/>
          <w:sz w:val="20"/>
          <w:szCs w:val="20"/>
        </w:rPr>
        <w:t xml:space="preserve"> concern of step</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7</w:t>
      </w:r>
      <w:r>
        <w:rPr>
          <w:rFonts w:ascii="Times New Roman" w:eastAsia="宋体" w:hAnsi="Times New Roman" w:cs="Times New Roman"/>
          <w:kern w:val="0"/>
          <w:sz w:val="20"/>
          <w:szCs w:val="20"/>
        </w:rPr>
        <w:t xml:space="preserve"> is whether </w:t>
      </w:r>
      <w:r w:rsidRPr="006B6C4F">
        <w:rPr>
          <w:rFonts w:ascii="Times New Roman" w:eastAsia="宋体" w:hAnsi="Times New Roman" w:cs="Times New Roman"/>
          <w:kern w:val="0"/>
          <w:sz w:val="20"/>
          <w:szCs w:val="20"/>
        </w:rPr>
        <w:t>the measurements of frequencies can be assumed valid for the next iteration(s)</w:t>
      </w:r>
      <w:r>
        <w:rPr>
          <w:rFonts w:ascii="Times New Roman" w:eastAsia="宋体" w:hAnsi="Times New Roman" w:cs="Times New Roman"/>
          <w:kern w:val="0"/>
          <w:sz w:val="20"/>
          <w:szCs w:val="20"/>
        </w:rPr>
        <w:t xml:space="preserve">. Some companies think if RAN4 confirms that the measurement can be reused, the step 7 can be reserved. However, </w:t>
      </w:r>
      <w:r w:rsidR="00022619">
        <w:rPr>
          <w:rFonts w:ascii="Times New Roman" w:eastAsia="宋体" w:hAnsi="Times New Roman" w:cs="Times New Roman"/>
          <w:kern w:val="0"/>
          <w:sz w:val="20"/>
          <w:szCs w:val="20"/>
        </w:rPr>
        <w:t>the frequencies of previous selected slice</w:t>
      </w:r>
      <w:r w:rsidR="008F2226">
        <w:rPr>
          <w:rFonts w:ascii="Times New Roman" w:eastAsia="宋体" w:hAnsi="Times New Roman" w:cs="Times New Roman"/>
          <w:kern w:val="0"/>
          <w:sz w:val="20"/>
          <w:szCs w:val="20"/>
        </w:rPr>
        <w:t xml:space="preserve"> </w:t>
      </w:r>
      <w:r w:rsidR="00000965">
        <w:rPr>
          <w:rFonts w:ascii="Times New Roman" w:eastAsia="宋体" w:hAnsi="Times New Roman" w:cs="Times New Roman"/>
          <w:kern w:val="0"/>
          <w:sz w:val="20"/>
          <w:szCs w:val="20"/>
        </w:rPr>
        <w:t>A</w:t>
      </w:r>
      <w:r w:rsidR="00022619">
        <w:rPr>
          <w:rFonts w:ascii="Times New Roman" w:eastAsia="宋体" w:hAnsi="Times New Roman" w:cs="Times New Roman"/>
          <w:kern w:val="0"/>
          <w:sz w:val="20"/>
          <w:szCs w:val="20"/>
        </w:rPr>
        <w:t xml:space="preserve"> may not exactly overlap the frequencies of next selected slice</w:t>
      </w:r>
      <w:r w:rsidR="008F2226">
        <w:rPr>
          <w:rFonts w:ascii="Times New Roman" w:eastAsia="宋体" w:hAnsi="Times New Roman" w:cs="Times New Roman"/>
          <w:kern w:val="0"/>
          <w:sz w:val="20"/>
          <w:szCs w:val="20"/>
        </w:rPr>
        <w:t xml:space="preserve"> </w:t>
      </w:r>
      <w:r w:rsidR="00000965">
        <w:rPr>
          <w:rFonts w:ascii="Times New Roman" w:eastAsia="宋体" w:hAnsi="Times New Roman" w:cs="Times New Roman"/>
          <w:kern w:val="0"/>
          <w:sz w:val="20"/>
          <w:szCs w:val="20"/>
        </w:rPr>
        <w:t>B</w:t>
      </w:r>
      <w:r w:rsidR="00022619">
        <w:rPr>
          <w:rFonts w:ascii="Times New Roman" w:eastAsia="宋体" w:hAnsi="Times New Roman" w:cs="Times New Roman"/>
          <w:kern w:val="0"/>
          <w:sz w:val="20"/>
          <w:szCs w:val="20"/>
        </w:rPr>
        <w:t xml:space="preserve">. </w:t>
      </w:r>
      <w:r w:rsidR="007C4046">
        <w:rPr>
          <w:rFonts w:ascii="Times New Roman" w:eastAsia="宋体" w:hAnsi="Times New Roman" w:cs="Times New Roman"/>
          <w:kern w:val="0"/>
          <w:sz w:val="20"/>
          <w:szCs w:val="20"/>
        </w:rPr>
        <w:t xml:space="preserve">In this case, the new frequencies still need to be measured. </w:t>
      </w:r>
    </w:p>
    <w:p w:rsidR="008F2226" w:rsidRPr="00181231" w:rsidRDefault="001B1E58" w:rsidP="0018123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Thus, we can see that </w:t>
      </w:r>
      <w:r w:rsidR="008F2226" w:rsidRPr="008F2226">
        <w:rPr>
          <w:rFonts w:ascii="Times New Roman" w:eastAsia="宋体" w:hAnsi="Times New Roman" w:cs="Times New Roman"/>
          <w:kern w:val="0"/>
          <w:sz w:val="20"/>
          <w:szCs w:val="20"/>
        </w:rPr>
        <w:t xml:space="preserve">the multiple iterations may consume pretty much time </w:t>
      </w:r>
      <w:r>
        <w:rPr>
          <w:rFonts w:ascii="Times New Roman" w:eastAsia="宋体" w:hAnsi="Times New Roman" w:cs="Times New Roman"/>
          <w:kern w:val="0"/>
          <w:sz w:val="20"/>
          <w:szCs w:val="20"/>
        </w:rPr>
        <w:t xml:space="preserve">if go back to step 2, </w:t>
      </w:r>
      <w:r w:rsidR="008F2226" w:rsidRPr="008F2226">
        <w:rPr>
          <w:rFonts w:ascii="Times New Roman" w:eastAsia="宋体" w:hAnsi="Times New Roman" w:cs="Times New Roman"/>
          <w:kern w:val="0"/>
          <w:sz w:val="20"/>
          <w:szCs w:val="20"/>
        </w:rPr>
        <w:t xml:space="preserve">which violates the intention of fast access. And we already have a loop in step 6 which is enough. </w:t>
      </w:r>
      <w:r w:rsidR="008F2226">
        <w:rPr>
          <w:rFonts w:ascii="Times New Roman" w:eastAsia="宋体" w:hAnsi="Times New Roman" w:cs="Times New Roman"/>
          <w:kern w:val="0"/>
          <w:sz w:val="20"/>
          <w:szCs w:val="20"/>
        </w:rPr>
        <w:t xml:space="preserve">From our perspective, </w:t>
      </w:r>
      <w:r>
        <w:rPr>
          <w:rFonts w:ascii="Times New Roman" w:eastAsia="宋体" w:hAnsi="Times New Roman" w:cs="Times New Roman"/>
          <w:kern w:val="0"/>
          <w:sz w:val="20"/>
          <w:szCs w:val="20"/>
        </w:rPr>
        <w:t xml:space="preserve">the </w:t>
      </w:r>
      <w:r w:rsidR="008F2226" w:rsidRPr="008F2226">
        <w:rPr>
          <w:rFonts w:ascii="Times New Roman" w:eastAsia="宋体" w:hAnsi="Times New Roman" w:cs="Times New Roman"/>
          <w:kern w:val="0"/>
          <w:sz w:val="20"/>
          <w:szCs w:val="20"/>
        </w:rPr>
        <w:t>UE does best effort to find a cell but excessive optimization should also be avoided</w:t>
      </w:r>
      <w:r>
        <w:rPr>
          <w:rFonts w:ascii="Times New Roman" w:eastAsia="宋体" w:hAnsi="Times New Roman" w:cs="Times New Roman"/>
          <w:kern w:val="0"/>
          <w:sz w:val="20"/>
          <w:szCs w:val="20"/>
        </w:rPr>
        <w:t>.</w:t>
      </w:r>
    </w:p>
    <w:p w:rsidR="00181231" w:rsidRDefault="00181231" w:rsidP="0018123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181231">
        <w:rPr>
          <w:rFonts w:ascii="Times New Roman" w:eastAsia="宋体" w:hAnsi="Times New Roman" w:cs="Times New Roman"/>
          <w:b/>
          <w:kern w:val="0"/>
          <w:sz w:val="20"/>
          <w:szCs w:val="20"/>
        </w:rPr>
        <w:t xml:space="preserve">Proposal </w:t>
      </w:r>
      <w:r w:rsidR="00A9443B">
        <w:rPr>
          <w:rFonts w:ascii="Times New Roman" w:eastAsia="宋体" w:hAnsi="Times New Roman" w:cs="Times New Roman" w:hint="eastAsia"/>
          <w:b/>
          <w:kern w:val="0"/>
          <w:sz w:val="20"/>
          <w:szCs w:val="20"/>
        </w:rPr>
        <w:t>4</w:t>
      </w:r>
      <w:r w:rsidRPr="00181231">
        <w:rPr>
          <w:rFonts w:ascii="Times New Roman" w:eastAsia="宋体" w:hAnsi="Times New Roman" w:cs="Times New Roman"/>
          <w:b/>
          <w:kern w:val="0"/>
          <w:sz w:val="20"/>
          <w:szCs w:val="20"/>
        </w:rPr>
        <w:t xml:space="preserve">: In order to accelerate the speed of slice specific cell reselection, </w:t>
      </w:r>
      <w:r w:rsidR="00524CD4">
        <w:rPr>
          <w:rFonts w:ascii="Times New Roman" w:eastAsia="宋体" w:hAnsi="Times New Roman" w:cs="Times New Roman"/>
          <w:b/>
          <w:kern w:val="0"/>
          <w:sz w:val="20"/>
          <w:szCs w:val="20"/>
        </w:rPr>
        <w:t xml:space="preserve">the </w:t>
      </w:r>
      <w:r w:rsidR="00524CD4" w:rsidRPr="009447DD">
        <w:rPr>
          <w:rFonts w:ascii="Times New Roman" w:eastAsia="等线" w:hAnsi="Times New Roman" w:cs="Times New Roman"/>
          <w:b/>
          <w:bCs/>
          <w:kern w:val="0"/>
          <w:sz w:val="20"/>
          <w:szCs w:val="20"/>
        </w:rPr>
        <w:t>Step 7</w:t>
      </w:r>
      <w:r w:rsidRPr="00181231">
        <w:rPr>
          <w:rFonts w:ascii="Times New Roman" w:eastAsia="宋体" w:hAnsi="Times New Roman" w:cs="Times New Roman"/>
          <w:b/>
          <w:kern w:val="0"/>
          <w:sz w:val="20"/>
          <w:szCs w:val="20"/>
        </w:rPr>
        <w:t xml:space="preserve"> </w:t>
      </w:r>
      <w:r w:rsidR="00524CD4">
        <w:rPr>
          <w:rFonts w:ascii="Times New Roman" w:eastAsia="宋体" w:hAnsi="Times New Roman" w:cs="Times New Roman"/>
          <w:b/>
          <w:kern w:val="0"/>
          <w:sz w:val="20"/>
          <w:szCs w:val="20"/>
        </w:rPr>
        <w:t>is not needed</w:t>
      </w:r>
      <w:r>
        <w:rPr>
          <w:rFonts w:ascii="Times New Roman" w:eastAsia="宋体" w:hAnsi="Times New Roman" w:cs="Times New Roman"/>
          <w:b/>
          <w:kern w:val="0"/>
          <w:sz w:val="20"/>
          <w:szCs w:val="20"/>
        </w:rPr>
        <w:t>.</w:t>
      </w:r>
    </w:p>
    <w:p w:rsidR="004C52DF" w:rsidRDefault="00A60281" w:rsidP="0018123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According to the </w:t>
      </w:r>
      <w:r w:rsidR="00AE5AC6">
        <w:rPr>
          <w:rFonts w:ascii="Times New Roman" w:eastAsia="宋体" w:hAnsi="Times New Roman" w:cs="Times New Roman"/>
          <w:kern w:val="0"/>
          <w:sz w:val="20"/>
          <w:szCs w:val="20"/>
        </w:rPr>
        <w:t xml:space="preserve">description of the </w:t>
      </w:r>
      <w:r>
        <w:rPr>
          <w:rFonts w:ascii="Times New Roman" w:eastAsia="宋体" w:hAnsi="Times New Roman" w:cs="Times New Roman"/>
          <w:kern w:val="0"/>
          <w:sz w:val="20"/>
          <w:szCs w:val="20"/>
        </w:rPr>
        <w:t xml:space="preserve">step </w:t>
      </w:r>
      <w:r w:rsidR="00665C0B">
        <w:rPr>
          <w:rFonts w:ascii="Times New Roman" w:eastAsia="宋体" w:hAnsi="Times New Roman" w:cs="Times New Roman"/>
          <w:kern w:val="0"/>
          <w:sz w:val="20"/>
          <w:szCs w:val="20"/>
        </w:rPr>
        <w:t>5</w:t>
      </w:r>
      <w:r>
        <w:rPr>
          <w:rFonts w:ascii="Times New Roman" w:eastAsia="宋体" w:hAnsi="Times New Roman" w:cs="Times New Roman"/>
          <w:kern w:val="0"/>
          <w:sz w:val="20"/>
          <w:szCs w:val="20"/>
        </w:rPr>
        <w:t>, the highest ranked and suitable cell will be selected</w:t>
      </w:r>
      <w:r w:rsidR="00F50A13">
        <w:rPr>
          <w:rFonts w:ascii="Times New Roman" w:eastAsia="宋体" w:hAnsi="Times New Roman" w:cs="Times New Roman"/>
          <w:kern w:val="0"/>
          <w:sz w:val="20"/>
          <w:szCs w:val="20"/>
        </w:rPr>
        <w:t xml:space="preserve"> following the legacy measurement</w:t>
      </w:r>
      <w:r>
        <w:rPr>
          <w:rFonts w:ascii="Times New Roman" w:eastAsia="宋体" w:hAnsi="Times New Roman" w:cs="Times New Roman"/>
          <w:kern w:val="0"/>
          <w:sz w:val="20"/>
          <w:szCs w:val="20"/>
        </w:rPr>
        <w:t xml:space="preserve">. </w:t>
      </w:r>
      <w:r w:rsidR="00004E02">
        <w:rPr>
          <w:rFonts w:ascii="Times New Roman" w:eastAsia="宋体" w:hAnsi="Times New Roman" w:cs="Times New Roman"/>
          <w:kern w:val="0"/>
          <w:sz w:val="20"/>
          <w:szCs w:val="20"/>
        </w:rPr>
        <w:t>In fact, the UE may not select</w:t>
      </w:r>
      <w:r w:rsidR="0008179F">
        <w:rPr>
          <w:rFonts w:ascii="Times New Roman" w:eastAsia="宋体" w:hAnsi="Times New Roman" w:cs="Times New Roman"/>
          <w:kern w:val="0"/>
          <w:sz w:val="20"/>
          <w:szCs w:val="20"/>
        </w:rPr>
        <w:t xml:space="preserve"> the cell with </w:t>
      </w:r>
      <w:r w:rsidR="00336C7D">
        <w:rPr>
          <w:rFonts w:ascii="Times New Roman" w:eastAsia="宋体" w:hAnsi="Times New Roman" w:cs="Times New Roman"/>
          <w:kern w:val="0"/>
          <w:sz w:val="20"/>
          <w:szCs w:val="20"/>
        </w:rPr>
        <w:t xml:space="preserve">the </w:t>
      </w:r>
      <w:r w:rsidR="0008179F">
        <w:rPr>
          <w:rFonts w:ascii="Times New Roman" w:eastAsia="宋体" w:hAnsi="Times New Roman" w:cs="Times New Roman"/>
          <w:kern w:val="0"/>
          <w:sz w:val="20"/>
          <w:szCs w:val="20"/>
        </w:rPr>
        <w:t>highest R value</w:t>
      </w:r>
      <w:r w:rsidR="00004E02">
        <w:rPr>
          <w:rFonts w:ascii="Times New Roman" w:eastAsia="宋体" w:hAnsi="Times New Roman" w:cs="Times New Roman"/>
          <w:kern w:val="0"/>
          <w:sz w:val="20"/>
          <w:szCs w:val="20"/>
        </w:rPr>
        <w:t>.</w:t>
      </w:r>
      <w:r w:rsidR="00633A5E">
        <w:rPr>
          <w:rFonts w:ascii="Times New Roman" w:eastAsia="宋体" w:hAnsi="Times New Roman" w:cs="Times New Roman"/>
          <w:kern w:val="0"/>
          <w:sz w:val="20"/>
          <w:szCs w:val="20"/>
        </w:rPr>
        <w:t xml:space="preserve"> </w:t>
      </w:r>
      <w:r w:rsidR="00004E02">
        <w:rPr>
          <w:rFonts w:ascii="Times New Roman" w:eastAsia="宋体" w:hAnsi="Times New Roman" w:cs="Times New Roman"/>
          <w:kern w:val="0"/>
          <w:sz w:val="20"/>
          <w:szCs w:val="20"/>
        </w:rPr>
        <w:t xml:space="preserve">Once </w:t>
      </w:r>
      <w:r w:rsidR="00004E02" w:rsidRPr="00033F4A">
        <w:rPr>
          <w:rFonts w:ascii="Times New Roman" w:eastAsia="宋体" w:hAnsi="Times New Roman" w:cs="Times New Roman"/>
          <w:i/>
          <w:kern w:val="0"/>
          <w:sz w:val="20"/>
          <w:szCs w:val="20"/>
        </w:rPr>
        <w:t>rangeToBestCell</w:t>
      </w:r>
      <w:r w:rsidR="00004E02" w:rsidRPr="00B60686">
        <w:rPr>
          <w:rFonts w:ascii="Times New Roman" w:eastAsia="宋体" w:hAnsi="Times New Roman" w:cs="Times New Roman"/>
          <w:kern w:val="0"/>
          <w:sz w:val="20"/>
          <w:szCs w:val="20"/>
        </w:rPr>
        <w:t xml:space="preserve"> </w:t>
      </w:r>
      <w:r w:rsidR="00004E02">
        <w:rPr>
          <w:rFonts w:ascii="Times New Roman" w:eastAsia="宋体" w:hAnsi="Times New Roman" w:cs="Times New Roman"/>
          <w:kern w:val="0"/>
          <w:sz w:val="20"/>
          <w:szCs w:val="20"/>
        </w:rPr>
        <w:t xml:space="preserve">is configured, the UE </w:t>
      </w:r>
      <w:r w:rsidR="00633A5E">
        <w:rPr>
          <w:rFonts w:ascii="Times New Roman" w:eastAsia="宋体" w:hAnsi="Times New Roman" w:cs="Times New Roman"/>
          <w:kern w:val="0"/>
          <w:sz w:val="20"/>
          <w:szCs w:val="20"/>
        </w:rPr>
        <w:t xml:space="preserve">will </w:t>
      </w:r>
      <w:r w:rsidR="00336C7D">
        <w:rPr>
          <w:rFonts w:ascii="Times New Roman" w:eastAsia="宋体" w:hAnsi="Times New Roman" w:cs="Times New Roman"/>
          <w:kern w:val="0"/>
          <w:sz w:val="20"/>
          <w:szCs w:val="20"/>
        </w:rPr>
        <w:t>select the</w:t>
      </w:r>
      <w:r w:rsidR="00B52D08">
        <w:rPr>
          <w:rFonts w:ascii="Times New Roman" w:eastAsia="宋体" w:hAnsi="Times New Roman" w:cs="Times New Roman"/>
          <w:kern w:val="0"/>
          <w:sz w:val="20"/>
          <w:szCs w:val="20"/>
        </w:rPr>
        <w:t xml:space="preserve"> cell with </w:t>
      </w:r>
      <w:r w:rsidR="0008179F">
        <w:rPr>
          <w:rFonts w:ascii="Times New Roman" w:eastAsia="宋体" w:hAnsi="Times New Roman" w:cs="Times New Roman"/>
          <w:kern w:val="0"/>
          <w:sz w:val="20"/>
          <w:szCs w:val="20"/>
        </w:rPr>
        <w:t xml:space="preserve">maximum number of beams. </w:t>
      </w:r>
      <w:r w:rsidR="004C52DF">
        <w:rPr>
          <w:rFonts w:ascii="Times New Roman" w:eastAsia="宋体" w:hAnsi="Times New Roman" w:cs="Times New Roman"/>
          <w:kern w:val="0"/>
          <w:sz w:val="20"/>
          <w:szCs w:val="20"/>
        </w:rPr>
        <w:t>However,</w:t>
      </w:r>
      <w:r w:rsidR="00F50A13">
        <w:rPr>
          <w:rFonts w:ascii="Times New Roman" w:eastAsia="宋体" w:hAnsi="Times New Roman" w:cs="Times New Roman"/>
          <w:kern w:val="0"/>
          <w:sz w:val="20"/>
          <w:szCs w:val="20"/>
        </w:rPr>
        <w:t xml:space="preserve"> </w:t>
      </w:r>
      <w:r w:rsidR="00AE5AC6" w:rsidRPr="00AE5AC6">
        <w:rPr>
          <w:rFonts w:ascii="Times New Roman" w:eastAsia="宋体" w:hAnsi="Times New Roman" w:cs="Times New Roman"/>
          <w:kern w:val="0"/>
          <w:sz w:val="20"/>
          <w:szCs w:val="20"/>
        </w:rPr>
        <w:t>the selected cell may not support the selected slice</w:t>
      </w:r>
      <w:r w:rsidR="00AE5AC6">
        <w:rPr>
          <w:rFonts w:ascii="Times New Roman" w:eastAsia="宋体" w:hAnsi="Times New Roman" w:cs="Times New Roman"/>
          <w:kern w:val="0"/>
          <w:sz w:val="20"/>
          <w:szCs w:val="20"/>
        </w:rPr>
        <w:t xml:space="preserve">. </w:t>
      </w:r>
      <w:r w:rsidR="004C52DF">
        <w:rPr>
          <w:rFonts w:ascii="Times New Roman" w:eastAsia="宋体" w:hAnsi="Times New Roman" w:cs="Times New Roman"/>
          <w:kern w:val="0"/>
          <w:sz w:val="20"/>
          <w:szCs w:val="20"/>
        </w:rPr>
        <w:t xml:space="preserve">It is because we only consider the cell radio quality in step </w:t>
      </w:r>
      <w:r w:rsidR="00665C0B">
        <w:rPr>
          <w:rFonts w:ascii="Times New Roman" w:eastAsia="宋体" w:hAnsi="Times New Roman" w:cs="Times New Roman"/>
          <w:kern w:val="0"/>
          <w:sz w:val="20"/>
          <w:szCs w:val="20"/>
        </w:rPr>
        <w:t>5</w:t>
      </w:r>
      <w:r w:rsidR="004C52DF">
        <w:rPr>
          <w:rFonts w:ascii="Times New Roman" w:eastAsia="宋体" w:hAnsi="Times New Roman" w:cs="Times New Roman"/>
          <w:kern w:val="0"/>
          <w:sz w:val="20"/>
          <w:szCs w:val="20"/>
        </w:rPr>
        <w:t>.</w:t>
      </w:r>
      <w:r w:rsidR="00576C22">
        <w:rPr>
          <w:rFonts w:ascii="Times New Roman" w:eastAsia="宋体" w:hAnsi="Times New Roman" w:cs="Times New Roman"/>
          <w:kern w:val="0"/>
          <w:sz w:val="20"/>
          <w:szCs w:val="20"/>
        </w:rPr>
        <w:t xml:space="preserve"> </w:t>
      </w:r>
      <w:r w:rsidR="0008179F">
        <w:rPr>
          <w:rFonts w:ascii="Times New Roman" w:eastAsia="宋体" w:hAnsi="Times New Roman" w:cs="Times New Roman"/>
          <w:kern w:val="0"/>
          <w:sz w:val="20"/>
          <w:szCs w:val="20"/>
        </w:rPr>
        <w:t xml:space="preserve">Without consideration of </w:t>
      </w:r>
      <w:r w:rsidR="00B52D08">
        <w:rPr>
          <w:rFonts w:ascii="Times New Roman" w:eastAsia="宋体" w:hAnsi="Times New Roman" w:cs="Times New Roman"/>
          <w:kern w:val="0"/>
          <w:sz w:val="20"/>
          <w:szCs w:val="20"/>
        </w:rPr>
        <w:t xml:space="preserve">the selected </w:t>
      </w:r>
      <w:r w:rsidR="0008179F">
        <w:rPr>
          <w:rFonts w:ascii="Times New Roman" w:eastAsia="宋体" w:hAnsi="Times New Roman" w:cs="Times New Roman"/>
          <w:kern w:val="0"/>
          <w:sz w:val="20"/>
          <w:szCs w:val="20"/>
        </w:rPr>
        <w:t>slice, the UE may still need to measure next frequency cells, which</w:t>
      </w:r>
      <w:r w:rsidR="00C031C5">
        <w:rPr>
          <w:rFonts w:ascii="Times New Roman" w:eastAsia="宋体" w:hAnsi="Times New Roman" w:cs="Times New Roman"/>
          <w:kern w:val="0"/>
          <w:sz w:val="20"/>
          <w:szCs w:val="20"/>
        </w:rPr>
        <w:t xml:space="preserve"> may </w:t>
      </w:r>
      <w:r w:rsidR="0008179F">
        <w:rPr>
          <w:rFonts w:ascii="Times New Roman" w:eastAsia="宋体" w:hAnsi="Times New Roman" w:cs="Times New Roman"/>
          <w:kern w:val="0"/>
          <w:sz w:val="20"/>
          <w:szCs w:val="20"/>
        </w:rPr>
        <w:t>delay</w:t>
      </w:r>
      <w:r w:rsidR="00C031C5">
        <w:rPr>
          <w:rFonts w:ascii="Times New Roman" w:eastAsia="宋体" w:hAnsi="Times New Roman" w:cs="Times New Roman"/>
          <w:kern w:val="0"/>
          <w:sz w:val="20"/>
          <w:szCs w:val="20"/>
        </w:rPr>
        <w:t xml:space="preserve"> cell reselection. </w:t>
      </w:r>
    </w:p>
    <w:p w:rsidR="009505EC" w:rsidRDefault="004C52DF" w:rsidP="00181231">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One optimization to step </w:t>
      </w:r>
      <w:r w:rsidR="00665C0B">
        <w:rPr>
          <w:rFonts w:ascii="Times New Roman" w:eastAsia="宋体" w:hAnsi="Times New Roman" w:cs="Times New Roman"/>
          <w:kern w:val="0"/>
          <w:sz w:val="20"/>
          <w:szCs w:val="20"/>
        </w:rPr>
        <w:t xml:space="preserve">5 </w:t>
      </w:r>
      <w:r>
        <w:rPr>
          <w:rFonts w:ascii="Times New Roman" w:eastAsia="宋体" w:hAnsi="Times New Roman" w:cs="Times New Roman"/>
          <w:kern w:val="0"/>
          <w:sz w:val="20"/>
          <w:szCs w:val="20"/>
        </w:rPr>
        <w:t xml:space="preserve">could be considered that </w:t>
      </w:r>
      <w:r w:rsidR="00033F4A">
        <w:rPr>
          <w:rFonts w:ascii="Times New Roman" w:eastAsia="宋体" w:hAnsi="Times New Roman" w:cs="Times New Roman"/>
          <w:kern w:val="0"/>
          <w:sz w:val="20"/>
          <w:szCs w:val="20"/>
        </w:rPr>
        <w:t>i</w:t>
      </w:r>
      <w:r w:rsidR="00B60686" w:rsidRPr="00B60686">
        <w:rPr>
          <w:rFonts w:ascii="Times New Roman" w:eastAsia="宋体" w:hAnsi="Times New Roman" w:cs="Times New Roman"/>
          <w:kern w:val="0"/>
          <w:sz w:val="20"/>
          <w:szCs w:val="20"/>
        </w:rPr>
        <w:t xml:space="preserve">f </w:t>
      </w:r>
      <w:r w:rsidR="00B60686" w:rsidRPr="00033F4A">
        <w:rPr>
          <w:rFonts w:ascii="Times New Roman" w:eastAsia="宋体" w:hAnsi="Times New Roman" w:cs="Times New Roman"/>
          <w:i/>
          <w:kern w:val="0"/>
          <w:sz w:val="20"/>
          <w:szCs w:val="20"/>
        </w:rPr>
        <w:t>rangeToBestCell</w:t>
      </w:r>
      <w:r w:rsidR="00B60686" w:rsidRPr="00B60686">
        <w:rPr>
          <w:rFonts w:ascii="Times New Roman" w:eastAsia="宋体" w:hAnsi="Times New Roman" w:cs="Times New Roman"/>
          <w:kern w:val="0"/>
          <w:sz w:val="20"/>
          <w:szCs w:val="20"/>
        </w:rPr>
        <w:t xml:space="preserve"> is configured, the UE needs to reselect the cell with the maximum number of good beams among the cells </w:t>
      </w:r>
      <w:r w:rsidR="00665C0B">
        <w:rPr>
          <w:rFonts w:ascii="Times New Roman" w:eastAsia="宋体" w:hAnsi="Times New Roman" w:cs="Times New Roman"/>
          <w:kern w:val="0"/>
          <w:sz w:val="20"/>
          <w:szCs w:val="20"/>
        </w:rPr>
        <w:t xml:space="preserve">supporting the selected slice and </w:t>
      </w:r>
      <w:r w:rsidR="00670926">
        <w:rPr>
          <w:rFonts w:ascii="Times New Roman" w:eastAsia="宋体" w:hAnsi="Times New Roman" w:cs="Times New Roman"/>
          <w:kern w:val="0"/>
          <w:sz w:val="20"/>
          <w:szCs w:val="20"/>
        </w:rPr>
        <w:t xml:space="preserve">whose R value is within </w:t>
      </w:r>
      <w:r w:rsidR="00670926" w:rsidRPr="00C219C7">
        <w:rPr>
          <w:rFonts w:ascii="Times New Roman" w:eastAsia="宋体" w:hAnsi="Times New Roman" w:cs="Times New Roman"/>
          <w:i/>
          <w:kern w:val="0"/>
          <w:sz w:val="20"/>
          <w:szCs w:val="20"/>
          <w:lang w:val="en-GB" w:eastAsia="ja-JP"/>
        </w:rPr>
        <w:t xml:space="preserve">rangeToBestCell </w:t>
      </w:r>
      <w:r w:rsidR="00670926" w:rsidRPr="00C219C7">
        <w:rPr>
          <w:rFonts w:ascii="Times New Roman" w:eastAsia="宋体" w:hAnsi="Times New Roman" w:cs="Times New Roman"/>
          <w:kern w:val="0"/>
          <w:sz w:val="20"/>
          <w:szCs w:val="20"/>
          <w:lang w:val="en-GB" w:eastAsia="ja-JP"/>
        </w:rPr>
        <w:t xml:space="preserve">of the R value of the highest ranked </w:t>
      </w:r>
      <w:r w:rsidR="00670926">
        <w:rPr>
          <w:rFonts w:ascii="Times New Roman" w:eastAsia="宋体" w:hAnsi="Times New Roman" w:cs="Times New Roman"/>
          <w:kern w:val="0"/>
          <w:sz w:val="20"/>
          <w:szCs w:val="20"/>
          <w:lang w:val="en-GB" w:eastAsia="ja-JP"/>
        </w:rPr>
        <w:t>cell</w:t>
      </w:r>
      <w:r>
        <w:rPr>
          <w:rFonts w:ascii="Times New Roman" w:eastAsia="宋体" w:hAnsi="Times New Roman" w:cs="Times New Roman"/>
          <w:kern w:val="0"/>
          <w:sz w:val="20"/>
          <w:szCs w:val="20"/>
        </w:rPr>
        <w:t>.</w:t>
      </w:r>
      <w:r w:rsidR="006462A3">
        <w:rPr>
          <w:rFonts w:ascii="Times New Roman" w:eastAsia="宋体" w:hAnsi="Times New Roman" w:cs="Times New Roman"/>
          <w:kern w:val="0"/>
          <w:sz w:val="20"/>
          <w:szCs w:val="20"/>
        </w:rPr>
        <w:t xml:space="preserve"> </w:t>
      </w:r>
      <w:r w:rsidR="00665C0B">
        <w:rPr>
          <w:rFonts w:ascii="Times New Roman" w:eastAsia="宋体" w:hAnsi="Times New Roman" w:cs="Times New Roman"/>
          <w:kern w:val="0"/>
          <w:sz w:val="20"/>
          <w:szCs w:val="20"/>
        </w:rPr>
        <w:t>I</w:t>
      </w:r>
      <w:r w:rsidR="00665C0B">
        <w:rPr>
          <w:rFonts w:ascii="Times New Roman" w:eastAsia="宋体" w:hAnsi="Times New Roman" w:cs="Times New Roman" w:hint="eastAsia"/>
          <w:kern w:val="0"/>
          <w:sz w:val="20"/>
          <w:szCs w:val="20"/>
        </w:rPr>
        <w:t>n</w:t>
      </w:r>
      <w:r w:rsidR="00665C0B">
        <w:rPr>
          <w:rFonts w:ascii="Times New Roman" w:eastAsia="宋体" w:hAnsi="Times New Roman" w:cs="Times New Roman"/>
          <w:kern w:val="0"/>
          <w:sz w:val="20"/>
          <w:szCs w:val="20"/>
        </w:rPr>
        <w:t xml:space="preserve"> this way, the </w:t>
      </w:r>
      <w:r w:rsidR="00665C0B" w:rsidRPr="00576C22">
        <w:rPr>
          <w:rFonts w:ascii="Times New Roman" w:eastAsia="宋体" w:hAnsi="Times New Roman" w:cs="Times New Roman"/>
          <w:kern w:val="0"/>
          <w:sz w:val="20"/>
          <w:szCs w:val="20"/>
        </w:rPr>
        <w:t xml:space="preserve">probability of the selected cell supporting the </w:t>
      </w:r>
      <w:r w:rsidR="00665C0B">
        <w:rPr>
          <w:rFonts w:ascii="Times New Roman" w:eastAsia="宋体" w:hAnsi="Times New Roman" w:cs="Times New Roman"/>
          <w:kern w:val="0"/>
          <w:sz w:val="20"/>
          <w:szCs w:val="20"/>
        </w:rPr>
        <w:t>selected</w:t>
      </w:r>
      <w:r w:rsidR="00665C0B" w:rsidRPr="00576C22">
        <w:rPr>
          <w:rFonts w:ascii="Times New Roman" w:eastAsia="宋体" w:hAnsi="Times New Roman" w:cs="Times New Roman"/>
          <w:kern w:val="0"/>
          <w:sz w:val="20"/>
          <w:szCs w:val="20"/>
        </w:rPr>
        <w:t xml:space="preserve"> slice will increase</w:t>
      </w:r>
      <w:r w:rsidR="00665C0B">
        <w:rPr>
          <w:rFonts w:ascii="Times New Roman" w:eastAsia="宋体" w:hAnsi="Times New Roman" w:cs="Times New Roman"/>
          <w:kern w:val="0"/>
          <w:sz w:val="20"/>
          <w:szCs w:val="20"/>
        </w:rPr>
        <w:t xml:space="preserve">. </w:t>
      </w:r>
      <w:r w:rsidR="00665C0B" w:rsidRPr="00665C0B">
        <w:rPr>
          <w:rFonts w:ascii="Times New Roman" w:eastAsia="宋体" w:hAnsi="Times New Roman" w:cs="Times New Roman"/>
          <w:kern w:val="0"/>
          <w:sz w:val="20"/>
          <w:szCs w:val="20"/>
        </w:rPr>
        <w:t>Th</w:t>
      </w:r>
      <w:r w:rsidR="009505EC">
        <w:rPr>
          <w:rFonts w:ascii="Times New Roman" w:eastAsia="宋体" w:hAnsi="Times New Roman" w:cs="Times New Roman" w:hint="eastAsia"/>
          <w:kern w:val="0"/>
          <w:sz w:val="20"/>
          <w:szCs w:val="20"/>
        </w:rPr>
        <w:t>e</w:t>
      </w:r>
      <w:r w:rsidR="009505EC">
        <w:rPr>
          <w:rFonts w:ascii="Times New Roman" w:eastAsia="宋体" w:hAnsi="Times New Roman" w:cs="Times New Roman"/>
          <w:kern w:val="0"/>
          <w:sz w:val="20"/>
          <w:szCs w:val="20"/>
        </w:rPr>
        <w:t xml:space="preserve"> </w:t>
      </w:r>
      <w:r w:rsidR="009505EC">
        <w:rPr>
          <w:rFonts w:ascii="Times New Roman" w:eastAsia="宋体" w:hAnsi="Times New Roman" w:cs="Times New Roman" w:hint="eastAsia"/>
          <w:kern w:val="0"/>
          <w:sz w:val="20"/>
          <w:szCs w:val="20"/>
        </w:rPr>
        <w:t>enhancement</w:t>
      </w:r>
      <w:r w:rsidR="009447DD">
        <w:rPr>
          <w:rFonts w:ascii="Times New Roman" w:eastAsia="宋体" w:hAnsi="Times New Roman" w:cs="Times New Roman"/>
          <w:kern w:val="0"/>
          <w:sz w:val="20"/>
          <w:szCs w:val="20"/>
        </w:rPr>
        <w:t xml:space="preserve"> can</w:t>
      </w:r>
      <w:r w:rsidR="00665C0B" w:rsidRPr="00665C0B">
        <w:rPr>
          <w:rFonts w:ascii="Times New Roman" w:eastAsia="宋体" w:hAnsi="Times New Roman" w:cs="Times New Roman"/>
          <w:kern w:val="0"/>
          <w:sz w:val="20"/>
          <w:szCs w:val="20"/>
        </w:rPr>
        <w:t xml:space="preserve"> avoid the measurement of the next frequency and reduce the delay of </w:t>
      </w:r>
      <w:r w:rsidR="00665C0B">
        <w:rPr>
          <w:rFonts w:ascii="Times New Roman" w:eastAsia="宋体" w:hAnsi="Times New Roman" w:cs="Times New Roman"/>
          <w:kern w:val="0"/>
          <w:sz w:val="20"/>
          <w:szCs w:val="20"/>
        </w:rPr>
        <w:t xml:space="preserve">cell </w:t>
      </w:r>
      <w:r w:rsidR="00665C0B" w:rsidRPr="00665C0B">
        <w:rPr>
          <w:rFonts w:ascii="Times New Roman" w:eastAsia="宋体" w:hAnsi="Times New Roman" w:cs="Times New Roman"/>
          <w:kern w:val="0"/>
          <w:sz w:val="20"/>
          <w:szCs w:val="20"/>
        </w:rPr>
        <w:t>reselection</w:t>
      </w:r>
      <w:r w:rsidR="00665C0B">
        <w:rPr>
          <w:rFonts w:ascii="Times New Roman" w:eastAsia="宋体" w:hAnsi="Times New Roman" w:cs="Times New Roman"/>
          <w:kern w:val="0"/>
          <w:sz w:val="20"/>
          <w:szCs w:val="20"/>
        </w:rPr>
        <w:t>.</w:t>
      </w:r>
    </w:p>
    <w:p w:rsidR="00181231" w:rsidRPr="00181231" w:rsidRDefault="00181231" w:rsidP="0018123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181231">
        <w:rPr>
          <w:rFonts w:ascii="Times New Roman" w:eastAsia="宋体" w:hAnsi="Times New Roman" w:cs="Times New Roman" w:hint="eastAsia"/>
          <w:b/>
          <w:kern w:val="0"/>
          <w:sz w:val="20"/>
          <w:szCs w:val="20"/>
        </w:rPr>
        <w:t xml:space="preserve">Proposal </w:t>
      </w:r>
      <w:r w:rsidR="00A9443B">
        <w:rPr>
          <w:rFonts w:ascii="Times New Roman" w:eastAsia="宋体" w:hAnsi="Times New Roman" w:cs="Times New Roman" w:hint="eastAsia"/>
          <w:b/>
          <w:kern w:val="0"/>
          <w:sz w:val="20"/>
          <w:szCs w:val="20"/>
        </w:rPr>
        <w:t>5</w:t>
      </w:r>
      <w:r w:rsidRPr="00181231">
        <w:rPr>
          <w:rFonts w:ascii="Times New Roman" w:eastAsia="宋体" w:hAnsi="Times New Roman" w:cs="Times New Roman" w:hint="eastAsia"/>
          <w:b/>
          <w:kern w:val="0"/>
          <w:sz w:val="20"/>
          <w:szCs w:val="20"/>
        </w:rPr>
        <w:t>:</w:t>
      </w:r>
      <w:r w:rsidR="00162BF4">
        <w:rPr>
          <w:rFonts w:ascii="Times New Roman" w:eastAsia="宋体" w:hAnsi="Times New Roman" w:cs="Times New Roman"/>
          <w:b/>
          <w:kern w:val="0"/>
          <w:sz w:val="20"/>
          <w:szCs w:val="20"/>
        </w:rPr>
        <w:t xml:space="preserve"> </w:t>
      </w:r>
      <w:r w:rsidR="000E5AFA">
        <w:rPr>
          <w:rFonts w:ascii="Times New Roman" w:eastAsia="宋体" w:hAnsi="Times New Roman" w:cs="Times New Roman" w:hint="eastAsia"/>
          <w:b/>
          <w:kern w:val="0"/>
          <w:sz w:val="20"/>
          <w:szCs w:val="20"/>
        </w:rPr>
        <w:t>I</w:t>
      </w:r>
      <w:r w:rsidRPr="00181231">
        <w:rPr>
          <w:rFonts w:ascii="Times New Roman" w:eastAsia="宋体" w:hAnsi="Times New Roman" w:cs="Times New Roman"/>
          <w:b/>
          <w:kern w:val="0"/>
          <w:sz w:val="20"/>
          <w:szCs w:val="20"/>
        </w:rPr>
        <w:t xml:space="preserve">f </w:t>
      </w:r>
      <w:r w:rsidRPr="002B20AE">
        <w:rPr>
          <w:rFonts w:ascii="Times New Roman" w:eastAsia="宋体" w:hAnsi="Times New Roman" w:cs="Times New Roman"/>
          <w:b/>
          <w:i/>
          <w:kern w:val="0"/>
          <w:sz w:val="20"/>
          <w:szCs w:val="20"/>
        </w:rPr>
        <w:t>rangeToBestCell</w:t>
      </w:r>
      <w:r w:rsidRPr="00181231">
        <w:rPr>
          <w:rFonts w:ascii="Times New Roman" w:eastAsia="宋体" w:hAnsi="Times New Roman" w:cs="Times New Roman"/>
          <w:b/>
          <w:kern w:val="0"/>
          <w:sz w:val="20"/>
          <w:szCs w:val="20"/>
        </w:rPr>
        <w:t xml:space="preserve"> is configured, the UE needs to reselect the cell with the maximum number of good beams among the cel</w:t>
      </w:r>
      <w:r w:rsidRPr="003B6FDF">
        <w:rPr>
          <w:rFonts w:ascii="Times New Roman" w:eastAsia="宋体" w:hAnsi="Times New Roman" w:cs="Times New Roman"/>
          <w:b/>
          <w:kern w:val="0"/>
          <w:sz w:val="20"/>
          <w:szCs w:val="20"/>
        </w:rPr>
        <w:t xml:space="preserve">ls </w:t>
      </w:r>
      <w:r w:rsidR="000E5AFA" w:rsidRPr="009447DD">
        <w:rPr>
          <w:rFonts w:ascii="Times New Roman" w:eastAsia="宋体" w:hAnsi="Times New Roman" w:cs="Times New Roman"/>
          <w:b/>
          <w:kern w:val="0"/>
          <w:sz w:val="20"/>
          <w:szCs w:val="20"/>
        </w:rPr>
        <w:t xml:space="preserve">supporting </w:t>
      </w:r>
      <w:r w:rsidR="00665C0B">
        <w:rPr>
          <w:rFonts w:ascii="Times New Roman" w:eastAsia="宋体" w:hAnsi="Times New Roman" w:cs="Times New Roman"/>
          <w:b/>
          <w:kern w:val="0"/>
          <w:sz w:val="20"/>
          <w:szCs w:val="20"/>
        </w:rPr>
        <w:t xml:space="preserve">the </w:t>
      </w:r>
      <w:r w:rsidR="000E5AFA" w:rsidRPr="009447DD">
        <w:rPr>
          <w:rFonts w:ascii="Times New Roman" w:eastAsia="宋体" w:hAnsi="Times New Roman" w:cs="Times New Roman"/>
          <w:b/>
          <w:kern w:val="0"/>
          <w:sz w:val="20"/>
          <w:szCs w:val="20"/>
        </w:rPr>
        <w:t>selected slices</w:t>
      </w:r>
      <w:r w:rsidR="000E5AFA" w:rsidRPr="003B6FDF">
        <w:rPr>
          <w:rFonts w:ascii="Times New Roman" w:eastAsia="宋体" w:hAnsi="Times New Roman" w:cs="Times New Roman"/>
          <w:b/>
          <w:kern w:val="0"/>
          <w:sz w:val="20"/>
          <w:szCs w:val="20"/>
        </w:rPr>
        <w:t xml:space="preserve"> </w:t>
      </w:r>
      <w:r w:rsidR="000E5AFA">
        <w:rPr>
          <w:rFonts w:ascii="Times New Roman" w:eastAsia="宋体" w:hAnsi="Times New Roman" w:cs="Times New Roman"/>
          <w:b/>
          <w:kern w:val="0"/>
          <w:sz w:val="20"/>
          <w:szCs w:val="20"/>
        </w:rPr>
        <w:t xml:space="preserve">and </w:t>
      </w:r>
      <w:r w:rsidR="00D66F43" w:rsidRPr="00D66F43">
        <w:rPr>
          <w:rFonts w:ascii="Times New Roman" w:eastAsia="宋体" w:hAnsi="Times New Roman" w:cs="Times New Roman"/>
          <w:b/>
          <w:kern w:val="0"/>
          <w:sz w:val="20"/>
          <w:szCs w:val="20"/>
        </w:rPr>
        <w:t xml:space="preserve">whose R value is within </w:t>
      </w:r>
      <w:r w:rsidR="00D66F43" w:rsidRPr="00060FC4">
        <w:rPr>
          <w:rFonts w:ascii="Times New Roman" w:eastAsia="宋体" w:hAnsi="Times New Roman" w:cs="Times New Roman"/>
          <w:b/>
          <w:i/>
          <w:kern w:val="0"/>
          <w:sz w:val="20"/>
          <w:szCs w:val="20"/>
        </w:rPr>
        <w:t xml:space="preserve">rangeToBestCell </w:t>
      </w:r>
      <w:r w:rsidR="00D66F43" w:rsidRPr="00D66F43">
        <w:rPr>
          <w:rFonts w:ascii="Times New Roman" w:eastAsia="宋体" w:hAnsi="Times New Roman" w:cs="Times New Roman"/>
          <w:b/>
          <w:kern w:val="0"/>
          <w:sz w:val="20"/>
          <w:szCs w:val="20"/>
        </w:rPr>
        <w:t>of the R value of the highest ranked cell</w:t>
      </w:r>
      <w:r w:rsidRPr="00181231">
        <w:rPr>
          <w:rFonts w:ascii="Times New Roman" w:eastAsia="宋体" w:hAnsi="Times New Roman" w:cs="Times New Roman"/>
          <w:b/>
          <w:kern w:val="0"/>
          <w:sz w:val="20"/>
          <w:szCs w:val="20"/>
        </w:rPr>
        <w:t>.</w:t>
      </w:r>
    </w:p>
    <w:p w:rsidR="004A24F5" w:rsidRPr="004A24F5" w:rsidRDefault="004A24F5" w:rsidP="004A24F5">
      <w:pPr>
        <w:keepNext/>
        <w:keepLines/>
        <w:widowControl/>
        <w:tabs>
          <w:tab w:val="num" w:pos="576"/>
        </w:tabs>
        <w:overflowPunct w:val="0"/>
        <w:autoSpaceDE w:val="0"/>
        <w:autoSpaceDN w:val="0"/>
        <w:adjustRightInd w:val="0"/>
        <w:spacing w:before="180" w:after="180"/>
        <w:jc w:val="left"/>
        <w:textAlignment w:val="baseline"/>
        <w:outlineLvl w:val="1"/>
        <w:rPr>
          <w:rFonts w:ascii="Arial" w:eastAsia="宋体" w:hAnsi="Arial" w:cs="Arial"/>
          <w:kern w:val="0"/>
          <w:sz w:val="32"/>
          <w:szCs w:val="32"/>
          <w:lang w:val="en-GB"/>
        </w:rPr>
      </w:pPr>
      <w:r w:rsidRPr="004A24F5">
        <w:rPr>
          <w:rFonts w:ascii="Arial" w:eastAsia="宋体" w:hAnsi="Arial" w:cs="Arial" w:hint="eastAsia"/>
          <w:kern w:val="0"/>
          <w:sz w:val="32"/>
          <w:szCs w:val="32"/>
          <w:lang w:val="en-GB"/>
        </w:rPr>
        <w:t>2.</w:t>
      </w:r>
      <w:r w:rsidR="00FA0A07">
        <w:rPr>
          <w:rFonts w:ascii="Arial" w:eastAsia="宋体" w:hAnsi="Arial" w:cs="Arial"/>
          <w:kern w:val="0"/>
          <w:sz w:val="32"/>
          <w:szCs w:val="32"/>
          <w:lang w:val="en-GB"/>
        </w:rPr>
        <w:t>3</w:t>
      </w:r>
      <w:r w:rsidRPr="004A24F5">
        <w:rPr>
          <w:rFonts w:ascii="Arial" w:eastAsia="宋体" w:hAnsi="Arial" w:cs="Arial"/>
          <w:kern w:val="0"/>
          <w:sz w:val="32"/>
          <w:szCs w:val="32"/>
          <w:lang w:val="en-GB"/>
        </w:rPr>
        <w:t xml:space="preserve"> The enhancement </w:t>
      </w:r>
      <w:r w:rsidR="00A9443B">
        <w:rPr>
          <w:rFonts w:ascii="Arial" w:eastAsia="宋体" w:hAnsi="Arial" w:cs="Arial" w:hint="eastAsia"/>
          <w:kern w:val="0"/>
          <w:sz w:val="32"/>
          <w:szCs w:val="32"/>
          <w:lang w:val="en-GB"/>
        </w:rPr>
        <w:t>to</w:t>
      </w:r>
      <w:r w:rsidR="00A9443B">
        <w:rPr>
          <w:rFonts w:ascii="Arial" w:eastAsia="宋体" w:hAnsi="Arial" w:cs="Arial"/>
          <w:kern w:val="0"/>
          <w:sz w:val="32"/>
          <w:szCs w:val="32"/>
          <w:lang w:val="en-GB"/>
        </w:rPr>
        <w:t xml:space="preserve"> </w:t>
      </w:r>
      <w:r w:rsidR="00A9443B">
        <w:rPr>
          <w:rFonts w:ascii="Arial" w:eastAsia="宋体" w:hAnsi="Arial" w:cs="Arial" w:hint="eastAsia"/>
          <w:kern w:val="0"/>
          <w:sz w:val="32"/>
          <w:szCs w:val="32"/>
          <w:lang w:val="en-GB"/>
        </w:rPr>
        <w:t>handle</w:t>
      </w:r>
      <w:r w:rsidR="00A9443B">
        <w:rPr>
          <w:rFonts w:ascii="Arial" w:eastAsia="宋体" w:hAnsi="Arial" w:cs="Arial"/>
          <w:kern w:val="0"/>
          <w:sz w:val="32"/>
          <w:szCs w:val="32"/>
          <w:lang w:val="en-GB"/>
        </w:rPr>
        <w:t xml:space="preserve"> TA </w:t>
      </w:r>
      <w:r w:rsidR="004A2C6F">
        <w:rPr>
          <w:rFonts w:ascii="Arial" w:eastAsia="宋体" w:hAnsi="Arial" w:cs="Arial" w:hint="eastAsia"/>
          <w:kern w:val="0"/>
          <w:sz w:val="32"/>
          <w:szCs w:val="32"/>
          <w:lang w:val="en-GB"/>
        </w:rPr>
        <w:t>boundaries</w:t>
      </w:r>
      <w:r w:rsidR="00A9443B">
        <w:rPr>
          <w:rFonts w:ascii="Arial" w:eastAsia="宋体" w:hAnsi="Arial" w:cs="Arial"/>
          <w:kern w:val="0"/>
          <w:sz w:val="32"/>
          <w:szCs w:val="32"/>
          <w:lang w:val="en-GB"/>
        </w:rPr>
        <w:t xml:space="preserve"> </w:t>
      </w:r>
      <w:r w:rsidR="00A9443B">
        <w:rPr>
          <w:rFonts w:ascii="Arial" w:eastAsia="宋体" w:hAnsi="Arial" w:cs="Arial" w:hint="eastAsia"/>
          <w:kern w:val="0"/>
          <w:sz w:val="32"/>
          <w:szCs w:val="32"/>
          <w:lang w:val="en-GB"/>
        </w:rPr>
        <w:t>scenario</w:t>
      </w:r>
    </w:p>
    <w:p w:rsidR="004A24F5" w:rsidRPr="00A41071" w:rsidRDefault="00471CCD"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It is the common view that </w:t>
      </w:r>
      <w:r w:rsidR="004A24F5" w:rsidRPr="004A24F5">
        <w:rPr>
          <w:rFonts w:ascii="Times New Roman" w:eastAsia="宋体" w:hAnsi="Times New Roman" w:cs="Times New Roman"/>
          <w:kern w:val="0"/>
          <w:sz w:val="20"/>
          <w:szCs w:val="20"/>
        </w:rPr>
        <w:t xml:space="preserve">the slice deployment </w:t>
      </w:r>
      <w:r>
        <w:rPr>
          <w:rFonts w:ascii="Times New Roman" w:eastAsia="宋体" w:hAnsi="Times New Roman" w:cs="Times New Roman"/>
          <w:kern w:val="0"/>
          <w:sz w:val="20"/>
          <w:szCs w:val="20"/>
        </w:rPr>
        <w:t>may</w:t>
      </w:r>
      <w:r w:rsidR="004A24F5" w:rsidRPr="004A24F5">
        <w:rPr>
          <w:rFonts w:ascii="Times New Roman" w:eastAsia="宋体" w:hAnsi="Times New Roman" w:cs="Times New Roman"/>
          <w:kern w:val="0"/>
          <w:sz w:val="20"/>
          <w:szCs w:val="20"/>
        </w:rPr>
        <w:t xml:space="preserve"> different </w:t>
      </w:r>
      <w:r>
        <w:rPr>
          <w:rFonts w:ascii="Times New Roman" w:eastAsia="宋体" w:hAnsi="Times New Roman" w:cs="Times New Roman"/>
          <w:kern w:val="0"/>
          <w:sz w:val="20"/>
          <w:szCs w:val="20"/>
        </w:rPr>
        <w:t>in diff</w:t>
      </w:r>
      <w:r w:rsidR="000751ED">
        <w:rPr>
          <w:rFonts w:ascii="Times New Roman" w:eastAsia="宋体" w:hAnsi="Times New Roman" w:cs="Times New Roman"/>
          <w:kern w:val="0"/>
          <w:sz w:val="20"/>
          <w:szCs w:val="20"/>
        </w:rPr>
        <w:t>erent area, e.g., in TA boundaries</w:t>
      </w:r>
      <w:r>
        <w:rPr>
          <w:rFonts w:ascii="Times New Roman" w:eastAsia="宋体" w:hAnsi="Times New Roman" w:cs="Times New Roman"/>
          <w:kern w:val="0"/>
          <w:sz w:val="20"/>
          <w:szCs w:val="20"/>
        </w:rPr>
        <w:t xml:space="preserve"> scenario</w:t>
      </w:r>
      <w:r w:rsidR="004A24F5" w:rsidRPr="004A24F5">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For the UE who </w:t>
      </w:r>
      <w:r w:rsidR="0072417B">
        <w:rPr>
          <w:rFonts w:ascii="Times New Roman" w:eastAsia="宋体" w:hAnsi="Times New Roman" w:cs="Times New Roman" w:hint="eastAsia"/>
          <w:kern w:val="0"/>
          <w:sz w:val="20"/>
          <w:szCs w:val="20"/>
        </w:rPr>
        <w:t>just</w:t>
      </w:r>
      <w:r w:rsidR="0072417B">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enter</w:t>
      </w:r>
      <w:r w:rsidR="00A41071">
        <w:rPr>
          <w:rFonts w:ascii="Times New Roman" w:eastAsia="宋体" w:hAnsi="Times New Roman" w:cs="Times New Roman"/>
          <w:kern w:val="0"/>
          <w:sz w:val="20"/>
          <w:szCs w:val="20"/>
        </w:rPr>
        <w:t>ed a</w:t>
      </w:r>
      <w:r>
        <w:rPr>
          <w:rFonts w:ascii="Times New Roman" w:eastAsia="宋体" w:hAnsi="Times New Roman" w:cs="Times New Roman"/>
          <w:kern w:val="0"/>
          <w:sz w:val="20"/>
          <w:szCs w:val="20"/>
        </w:rPr>
        <w:t xml:space="preserve"> new cell in TA2 recently, may still use the slice info </w:t>
      </w:r>
      <w:r w:rsidR="00A41071">
        <w:rPr>
          <w:rFonts w:ascii="Times New Roman" w:eastAsia="宋体" w:hAnsi="Times New Roman" w:cs="Times New Roman"/>
          <w:kern w:val="0"/>
          <w:sz w:val="20"/>
          <w:szCs w:val="20"/>
        </w:rPr>
        <w:t xml:space="preserve">indicated </w:t>
      </w:r>
      <w:r w:rsidR="0072417B">
        <w:rPr>
          <w:rFonts w:ascii="Times New Roman" w:eastAsia="宋体" w:hAnsi="Times New Roman" w:cs="Times New Roman" w:hint="eastAsia"/>
          <w:kern w:val="0"/>
          <w:sz w:val="20"/>
          <w:szCs w:val="20"/>
        </w:rPr>
        <w:t>in</w:t>
      </w:r>
      <w:r w:rsidR="00A41071">
        <w:rPr>
          <w:rFonts w:ascii="Times New Roman" w:eastAsia="宋体" w:hAnsi="Times New Roman" w:cs="Times New Roman"/>
          <w:kern w:val="0"/>
          <w:sz w:val="20"/>
          <w:szCs w:val="20"/>
        </w:rPr>
        <w:t xml:space="preserve"> dedicated signaling which was received </w:t>
      </w:r>
      <w:r w:rsidR="0072417B">
        <w:rPr>
          <w:rFonts w:ascii="Times New Roman" w:eastAsia="宋体" w:hAnsi="Times New Roman" w:cs="Times New Roman" w:hint="eastAsia"/>
          <w:kern w:val="0"/>
          <w:sz w:val="20"/>
          <w:szCs w:val="20"/>
        </w:rPr>
        <w:t>when</w:t>
      </w:r>
      <w:r w:rsidR="0072417B">
        <w:rPr>
          <w:rFonts w:ascii="Times New Roman" w:eastAsia="宋体" w:hAnsi="Times New Roman" w:cs="Times New Roman"/>
          <w:kern w:val="0"/>
          <w:sz w:val="20"/>
          <w:szCs w:val="20"/>
        </w:rPr>
        <w:t xml:space="preserve"> </w:t>
      </w:r>
      <w:r w:rsidR="00A41071">
        <w:rPr>
          <w:rFonts w:ascii="Times New Roman" w:eastAsia="宋体" w:hAnsi="Times New Roman" w:cs="Times New Roman"/>
          <w:kern w:val="0"/>
          <w:sz w:val="20"/>
          <w:szCs w:val="20"/>
        </w:rPr>
        <w:t>in original cell in TA1. That is to say, t</w:t>
      </w:r>
      <w:r w:rsidR="00A41071" w:rsidRPr="00A41071">
        <w:rPr>
          <w:rFonts w:ascii="Times New Roman" w:eastAsia="宋体" w:hAnsi="Times New Roman" w:cs="Times New Roman"/>
          <w:kern w:val="0"/>
          <w:sz w:val="20"/>
          <w:szCs w:val="20"/>
        </w:rPr>
        <w:t xml:space="preserve">he slice info provided in </w:t>
      </w:r>
      <w:r w:rsidR="00A41071" w:rsidRPr="00A41071">
        <w:rPr>
          <w:rFonts w:ascii="Times New Roman" w:eastAsia="宋体" w:hAnsi="Times New Roman" w:cs="Times New Roman"/>
          <w:i/>
          <w:kern w:val="0"/>
          <w:sz w:val="20"/>
          <w:szCs w:val="20"/>
        </w:rPr>
        <w:t>RRCRelease</w:t>
      </w:r>
      <w:r w:rsidR="00A41071" w:rsidRPr="00A41071">
        <w:rPr>
          <w:rFonts w:ascii="Times New Roman" w:eastAsia="宋体" w:hAnsi="Times New Roman" w:cs="Times New Roman"/>
          <w:kern w:val="0"/>
          <w:sz w:val="20"/>
          <w:szCs w:val="20"/>
        </w:rPr>
        <w:t xml:space="preserve"> message may overwrite the info indicated in SIB.</w:t>
      </w:r>
      <w:r w:rsidR="00A41071">
        <w:rPr>
          <w:rFonts w:ascii="Times New Roman" w:eastAsia="宋体" w:hAnsi="Times New Roman" w:cs="Times New Roman"/>
          <w:kern w:val="0"/>
          <w:sz w:val="20"/>
          <w:szCs w:val="20"/>
        </w:rPr>
        <w:t xml:space="preserve"> </w:t>
      </w:r>
      <w:r w:rsidR="0072417B">
        <w:rPr>
          <w:rFonts w:ascii="Times New Roman" w:eastAsia="宋体" w:hAnsi="Times New Roman" w:cs="Times New Roman"/>
          <w:kern w:val="0"/>
          <w:sz w:val="20"/>
          <w:szCs w:val="20"/>
        </w:rPr>
        <w:t>T</w:t>
      </w:r>
      <w:r w:rsidR="004A24F5" w:rsidRPr="004A24F5">
        <w:rPr>
          <w:rFonts w:ascii="Times New Roman" w:eastAsia="宋体" w:hAnsi="Times New Roman" w:cs="Times New Roman"/>
          <w:kern w:val="0"/>
          <w:sz w:val="20"/>
          <w:szCs w:val="20"/>
          <w:lang w:val="en-GB"/>
        </w:rPr>
        <w:t xml:space="preserve">he </w:t>
      </w:r>
      <w:r w:rsidR="00B525C5">
        <w:rPr>
          <w:rFonts w:ascii="Times New Roman" w:eastAsia="宋体" w:hAnsi="Times New Roman" w:cs="Times New Roman" w:hint="eastAsia"/>
          <w:kern w:val="0"/>
          <w:sz w:val="20"/>
          <w:szCs w:val="20"/>
          <w:lang w:val="en-GB"/>
        </w:rPr>
        <w:t>reason</w:t>
      </w:r>
      <w:r w:rsidR="004A24F5" w:rsidRPr="004A24F5">
        <w:rPr>
          <w:rFonts w:ascii="Times New Roman" w:eastAsia="宋体" w:hAnsi="Times New Roman" w:cs="Times New Roman"/>
          <w:kern w:val="0"/>
          <w:sz w:val="20"/>
          <w:szCs w:val="20"/>
          <w:lang w:val="en-GB"/>
        </w:rPr>
        <w:t xml:space="preserve"> is that </w:t>
      </w:r>
      <w:r w:rsidR="00852FB6">
        <w:rPr>
          <w:rFonts w:ascii="Times New Roman" w:eastAsia="宋体" w:hAnsi="Times New Roman" w:cs="Times New Roman" w:hint="eastAsia"/>
          <w:kern w:val="0"/>
          <w:sz w:val="20"/>
          <w:szCs w:val="20"/>
          <w:lang w:val="en-GB"/>
        </w:rPr>
        <w:t>the</w:t>
      </w:r>
      <w:r w:rsidR="00852FB6">
        <w:rPr>
          <w:rFonts w:ascii="Times New Roman" w:eastAsia="宋体" w:hAnsi="Times New Roman" w:cs="Times New Roman"/>
          <w:kern w:val="0"/>
          <w:sz w:val="20"/>
          <w:szCs w:val="20"/>
          <w:lang w:val="en-GB"/>
        </w:rPr>
        <w:t xml:space="preserve"> </w:t>
      </w:r>
      <w:r w:rsidR="00852FB6">
        <w:rPr>
          <w:rFonts w:ascii="Times New Roman" w:eastAsia="宋体" w:hAnsi="Times New Roman" w:cs="Times New Roman" w:hint="eastAsia"/>
          <w:kern w:val="0"/>
          <w:sz w:val="20"/>
          <w:szCs w:val="20"/>
          <w:lang w:val="en-GB"/>
        </w:rPr>
        <w:t>slice</w:t>
      </w:r>
      <w:r w:rsidR="00852FB6">
        <w:rPr>
          <w:rFonts w:ascii="Times New Roman" w:eastAsia="宋体" w:hAnsi="Times New Roman" w:cs="Times New Roman"/>
          <w:kern w:val="0"/>
          <w:sz w:val="20"/>
          <w:szCs w:val="20"/>
          <w:lang w:val="en-GB"/>
        </w:rPr>
        <w:t xml:space="preserve"> </w:t>
      </w:r>
      <w:r w:rsidR="00852FB6">
        <w:rPr>
          <w:rFonts w:ascii="Times New Roman" w:eastAsia="宋体" w:hAnsi="Times New Roman" w:cs="Times New Roman" w:hint="eastAsia"/>
          <w:kern w:val="0"/>
          <w:sz w:val="20"/>
          <w:szCs w:val="20"/>
          <w:lang w:val="en-GB"/>
        </w:rPr>
        <w:t>info</w:t>
      </w:r>
      <w:r w:rsidR="004A24F5" w:rsidRPr="004A24F5">
        <w:rPr>
          <w:rFonts w:ascii="Times New Roman" w:eastAsia="宋体" w:hAnsi="Times New Roman" w:cs="Times New Roman"/>
          <w:kern w:val="0"/>
          <w:sz w:val="20"/>
          <w:szCs w:val="20"/>
          <w:lang w:val="en-GB"/>
        </w:rPr>
        <w:t xml:space="preserve"> in </w:t>
      </w:r>
      <w:r w:rsidR="004A24F5" w:rsidRPr="004A24F5">
        <w:rPr>
          <w:rFonts w:ascii="Times New Roman" w:eastAsia="宋体" w:hAnsi="Times New Roman" w:cs="Times New Roman"/>
          <w:i/>
          <w:kern w:val="0"/>
          <w:sz w:val="20"/>
          <w:szCs w:val="20"/>
          <w:lang w:val="en-GB"/>
        </w:rPr>
        <w:t>RRCRelease</w:t>
      </w:r>
      <w:r w:rsidR="004A24F5" w:rsidRPr="004A24F5">
        <w:rPr>
          <w:rFonts w:ascii="Times New Roman" w:eastAsia="宋体" w:hAnsi="Times New Roman" w:cs="Times New Roman"/>
          <w:kern w:val="0"/>
          <w:sz w:val="20"/>
          <w:szCs w:val="20"/>
          <w:lang w:val="en-GB"/>
        </w:rPr>
        <w:t xml:space="preserve"> message remains valid before T320</w:t>
      </w:r>
      <w:r w:rsidR="002C7C68">
        <w:rPr>
          <w:rFonts w:ascii="Times New Roman" w:eastAsia="宋体" w:hAnsi="Times New Roman" w:cs="Times New Roman"/>
          <w:kern w:val="0"/>
          <w:sz w:val="20"/>
          <w:szCs w:val="20"/>
          <w:lang w:val="en-GB"/>
        </w:rPr>
        <w:t xml:space="preserve"> timer</w:t>
      </w:r>
      <w:r w:rsidR="004A24F5" w:rsidRPr="004A24F5">
        <w:rPr>
          <w:rFonts w:ascii="Times New Roman" w:eastAsia="宋体" w:hAnsi="Times New Roman" w:cs="Times New Roman"/>
          <w:kern w:val="0"/>
          <w:sz w:val="20"/>
          <w:szCs w:val="20"/>
          <w:lang w:val="en-GB"/>
        </w:rPr>
        <w:t xml:space="preserve"> expires</w:t>
      </w:r>
      <w:r w:rsidR="002C7C68">
        <w:rPr>
          <w:rFonts w:ascii="Times New Roman" w:eastAsia="宋体" w:hAnsi="Times New Roman" w:cs="Times New Roman"/>
          <w:kern w:val="0"/>
          <w:sz w:val="20"/>
          <w:szCs w:val="20"/>
          <w:lang w:val="en-GB"/>
        </w:rPr>
        <w:t>,</w:t>
      </w:r>
      <w:r w:rsidR="004A24F5" w:rsidRPr="004A24F5">
        <w:rPr>
          <w:rFonts w:ascii="Times New Roman" w:eastAsia="宋体" w:hAnsi="Times New Roman" w:cs="Times New Roman"/>
          <w:kern w:val="0"/>
          <w:sz w:val="20"/>
          <w:szCs w:val="20"/>
          <w:lang w:val="en-GB"/>
        </w:rPr>
        <w:t xml:space="preserve"> which may confuse UE in </w:t>
      </w:r>
      <w:r w:rsidR="00A41071">
        <w:rPr>
          <w:rFonts w:ascii="Times New Roman" w:eastAsia="宋体" w:hAnsi="Times New Roman" w:cs="Times New Roman" w:hint="eastAsia"/>
          <w:kern w:val="0"/>
          <w:sz w:val="20"/>
          <w:szCs w:val="20"/>
          <w:lang w:val="en-GB"/>
        </w:rPr>
        <w:t>the</w:t>
      </w:r>
      <w:r w:rsidR="00A41071">
        <w:rPr>
          <w:rFonts w:ascii="Times New Roman" w:eastAsia="宋体" w:hAnsi="Times New Roman" w:cs="Times New Roman"/>
          <w:kern w:val="0"/>
          <w:sz w:val="20"/>
          <w:szCs w:val="20"/>
          <w:lang w:val="en-GB"/>
        </w:rPr>
        <w:t xml:space="preserve"> </w:t>
      </w:r>
      <w:r w:rsidR="00A41071">
        <w:rPr>
          <w:rFonts w:ascii="Times New Roman" w:eastAsia="宋体" w:hAnsi="Times New Roman" w:cs="Times New Roman" w:hint="eastAsia"/>
          <w:kern w:val="0"/>
          <w:sz w:val="20"/>
          <w:szCs w:val="20"/>
          <w:lang w:val="en-GB"/>
        </w:rPr>
        <w:t>new</w:t>
      </w:r>
      <w:r w:rsidR="00A41071">
        <w:rPr>
          <w:rFonts w:ascii="Times New Roman" w:eastAsia="宋体" w:hAnsi="Times New Roman" w:cs="Times New Roman"/>
          <w:kern w:val="0"/>
          <w:sz w:val="20"/>
          <w:szCs w:val="20"/>
          <w:lang w:val="en-GB"/>
        </w:rPr>
        <w:t xml:space="preserve"> </w:t>
      </w:r>
      <w:r w:rsidR="00A41071">
        <w:rPr>
          <w:rFonts w:ascii="Times New Roman" w:eastAsia="宋体" w:hAnsi="Times New Roman" w:cs="Times New Roman" w:hint="eastAsia"/>
          <w:kern w:val="0"/>
          <w:sz w:val="20"/>
          <w:szCs w:val="20"/>
          <w:lang w:val="en-GB"/>
        </w:rPr>
        <w:t>area</w:t>
      </w:r>
      <w:r w:rsidR="004A24F5" w:rsidRPr="004A24F5">
        <w:rPr>
          <w:rFonts w:ascii="Times New Roman" w:eastAsia="宋体" w:hAnsi="Times New Roman" w:cs="Times New Roman"/>
          <w:kern w:val="0"/>
          <w:sz w:val="20"/>
          <w:szCs w:val="20"/>
          <w:lang w:val="en-GB"/>
        </w:rPr>
        <w:t xml:space="preserve">. The enhancement to </w:t>
      </w:r>
      <w:r w:rsidR="004A24F5" w:rsidRPr="004A24F5">
        <w:rPr>
          <w:rFonts w:ascii="Times New Roman" w:eastAsia="宋体" w:hAnsi="Times New Roman" w:cs="Times New Roman"/>
          <w:i/>
          <w:kern w:val="0"/>
          <w:sz w:val="20"/>
          <w:szCs w:val="20"/>
          <w:lang w:val="en-GB"/>
        </w:rPr>
        <w:t>RRCRelease</w:t>
      </w:r>
      <w:r w:rsidR="004A24F5" w:rsidRPr="004A24F5">
        <w:rPr>
          <w:rFonts w:ascii="Times New Roman" w:eastAsia="宋体" w:hAnsi="Times New Roman" w:cs="Times New Roman"/>
          <w:kern w:val="0"/>
          <w:sz w:val="20"/>
          <w:szCs w:val="20"/>
          <w:lang w:val="en-GB"/>
        </w:rPr>
        <w:t xml:space="preserve"> message should be considered.  </w:t>
      </w:r>
    </w:p>
    <w:p w:rsidR="004A24F5" w:rsidRPr="004A24F5" w:rsidRDefault="00852FB6"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 straightforward </w:t>
      </w:r>
      <w:r>
        <w:rPr>
          <w:rFonts w:ascii="Times New Roman" w:eastAsia="宋体" w:hAnsi="Times New Roman" w:cs="Times New Roman" w:hint="eastAsia"/>
          <w:kern w:val="0"/>
          <w:sz w:val="20"/>
          <w:szCs w:val="20"/>
        </w:rPr>
        <w:t>enhancement</w:t>
      </w:r>
      <w:r w:rsidR="004A24F5" w:rsidRPr="004A24F5">
        <w:rPr>
          <w:rFonts w:ascii="Times New Roman" w:eastAsia="宋体" w:hAnsi="Times New Roman" w:cs="Times New Roman"/>
          <w:kern w:val="0"/>
          <w:sz w:val="20"/>
          <w:szCs w:val="20"/>
        </w:rPr>
        <w:t xml:space="preserve"> is to limit the valid area of slice info in </w:t>
      </w:r>
      <w:r w:rsidR="004A24F5" w:rsidRPr="004A24F5">
        <w:rPr>
          <w:rFonts w:ascii="Times New Roman" w:eastAsia="宋体" w:hAnsi="Times New Roman" w:cs="Times New Roman"/>
          <w:i/>
          <w:kern w:val="0"/>
          <w:sz w:val="20"/>
          <w:szCs w:val="20"/>
        </w:rPr>
        <w:t>RRCRelease</w:t>
      </w:r>
      <w:r w:rsidR="004A24F5" w:rsidRPr="004A24F5">
        <w:rPr>
          <w:rFonts w:ascii="Times New Roman" w:eastAsia="宋体" w:hAnsi="Times New Roman" w:cs="Times New Roman"/>
          <w:kern w:val="0"/>
          <w:sz w:val="20"/>
          <w:szCs w:val="20"/>
        </w:rPr>
        <w:t xml:space="preserve"> message. In this way, </w:t>
      </w:r>
      <w:r>
        <w:rPr>
          <w:rFonts w:ascii="Times New Roman" w:eastAsia="宋体" w:hAnsi="Times New Roman" w:cs="Times New Roman" w:hint="eastAsia"/>
          <w:kern w:val="0"/>
          <w:sz w:val="20"/>
          <w:szCs w:val="20"/>
        </w:rPr>
        <w:t>w</w:t>
      </w:r>
      <w:r>
        <w:rPr>
          <w:rFonts w:ascii="Times New Roman" w:eastAsia="宋体" w:hAnsi="Times New Roman" w:cs="Times New Roman"/>
          <w:kern w:val="0"/>
          <w:sz w:val="20"/>
          <w:szCs w:val="20"/>
        </w:rPr>
        <w:t>hen</w:t>
      </w:r>
      <w:r w:rsidR="004A24F5" w:rsidRPr="004A24F5">
        <w:rPr>
          <w:rFonts w:ascii="Times New Roman" w:eastAsia="宋体" w:hAnsi="Times New Roman" w:cs="Times New Roman"/>
          <w:kern w:val="0"/>
          <w:sz w:val="20"/>
          <w:szCs w:val="20"/>
        </w:rPr>
        <w:t xml:space="preserve"> UE moves to the </w:t>
      </w:r>
      <w:r>
        <w:rPr>
          <w:rFonts w:ascii="Times New Roman" w:eastAsia="宋体" w:hAnsi="Times New Roman" w:cs="Times New Roman" w:hint="eastAsia"/>
          <w:kern w:val="0"/>
          <w:sz w:val="20"/>
          <w:szCs w:val="20"/>
        </w:rPr>
        <w:t>new</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area</w:t>
      </w:r>
      <w:r w:rsidR="004A24F5" w:rsidRPr="004A24F5">
        <w:rPr>
          <w:rFonts w:ascii="Times New Roman" w:eastAsia="宋体" w:hAnsi="Times New Roman" w:cs="Times New Roman"/>
          <w:kern w:val="0"/>
          <w:sz w:val="20"/>
          <w:szCs w:val="20"/>
        </w:rPr>
        <w:t xml:space="preserve">, it will apply the dedicated </w:t>
      </w:r>
      <w:r>
        <w:rPr>
          <w:rFonts w:ascii="Times New Roman" w:eastAsia="宋体" w:hAnsi="Times New Roman" w:cs="Times New Roman" w:hint="eastAsia"/>
          <w:kern w:val="0"/>
          <w:sz w:val="20"/>
          <w:szCs w:val="20"/>
        </w:rPr>
        <w:t>slice</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info</w:t>
      </w:r>
      <w:r w:rsidR="004A24F5" w:rsidRPr="004A24F5">
        <w:rPr>
          <w:rFonts w:ascii="Times New Roman" w:eastAsia="宋体" w:hAnsi="Times New Roman" w:cs="Times New Roman"/>
          <w:kern w:val="0"/>
          <w:sz w:val="20"/>
          <w:szCs w:val="20"/>
        </w:rPr>
        <w:t xml:space="preserve"> configured for </w:t>
      </w:r>
      <w:r w:rsidR="00A9443B">
        <w:rPr>
          <w:rFonts w:ascii="Times New Roman" w:eastAsia="宋体" w:hAnsi="Times New Roman" w:cs="Times New Roman" w:hint="eastAsia"/>
          <w:kern w:val="0"/>
          <w:sz w:val="20"/>
          <w:szCs w:val="20"/>
        </w:rPr>
        <w:t>the</w:t>
      </w:r>
      <w:r w:rsidR="00A9443B">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new</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area</w:t>
      </w:r>
      <w:r>
        <w:rPr>
          <w:rFonts w:ascii="Times New Roman" w:eastAsia="宋体" w:hAnsi="Times New Roman" w:cs="Times New Roman"/>
          <w:kern w:val="0"/>
          <w:sz w:val="20"/>
          <w:szCs w:val="20"/>
        </w:rPr>
        <w:t xml:space="preserve"> </w:t>
      </w:r>
      <w:r w:rsidR="004A24F5" w:rsidRPr="004A24F5">
        <w:rPr>
          <w:rFonts w:ascii="Times New Roman" w:eastAsia="宋体" w:hAnsi="Times New Roman" w:cs="Times New Roman"/>
          <w:kern w:val="0"/>
          <w:sz w:val="20"/>
          <w:szCs w:val="20"/>
        </w:rPr>
        <w:t>or the slice info broadcast in SI for cell reselection.</w:t>
      </w:r>
    </w:p>
    <w:p w:rsidR="004A24F5" w:rsidRDefault="004A24F5"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sidR="00A9443B">
        <w:rPr>
          <w:rFonts w:ascii="Times New Roman" w:eastAsia="宋体" w:hAnsi="Times New Roman" w:cs="Times New Roman" w:hint="eastAsia"/>
          <w:b/>
          <w:kern w:val="0"/>
          <w:sz w:val="20"/>
          <w:szCs w:val="20"/>
        </w:rPr>
        <w:t>6</w:t>
      </w:r>
      <w:r w:rsidRPr="004A24F5">
        <w:rPr>
          <w:rFonts w:ascii="Times New Roman" w:eastAsia="宋体" w:hAnsi="Times New Roman" w:cs="Times New Roman"/>
          <w:b/>
          <w:kern w:val="0"/>
          <w:sz w:val="20"/>
          <w:szCs w:val="20"/>
        </w:rPr>
        <w:t xml:space="preserve">: The valid area associated with slice-based frequency priority is introduced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to handle SIB overwritten issue.</w:t>
      </w:r>
    </w:p>
    <w:p w:rsidR="00922D5D" w:rsidRDefault="00744786"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744786">
        <w:rPr>
          <w:rFonts w:ascii="Times New Roman" w:eastAsia="宋体" w:hAnsi="Times New Roman" w:cs="Times New Roman"/>
          <w:kern w:val="0"/>
          <w:sz w:val="20"/>
          <w:szCs w:val="20"/>
        </w:rPr>
        <w:t>In</w:t>
      </w:r>
      <w:r>
        <w:rPr>
          <w:rFonts w:ascii="Times New Roman" w:eastAsia="宋体" w:hAnsi="Times New Roman" w:cs="Times New Roman"/>
          <w:kern w:val="0"/>
          <w:sz w:val="20"/>
          <w:szCs w:val="20"/>
        </w:rPr>
        <w:t xml:space="preserve"> RAN2</w:t>
      </w:r>
      <w:r>
        <w:rPr>
          <w:rFonts w:ascii="Times New Roman" w:eastAsia="宋体" w:hAnsi="Times New Roman" w:cs="Times New Roman" w:hint="eastAsia"/>
          <w:kern w:val="0"/>
          <w:sz w:val="20"/>
          <w:szCs w:val="20"/>
        </w:rPr>
        <w:t>#114e</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meeting,</w:t>
      </w:r>
      <w:r>
        <w:rPr>
          <w:rFonts w:ascii="Times New Roman" w:eastAsia="宋体" w:hAnsi="Times New Roman" w:cs="Times New Roman"/>
          <w:kern w:val="0"/>
          <w:sz w:val="20"/>
          <w:szCs w:val="20"/>
        </w:rPr>
        <w:t xml:space="preserve"> </w:t>
      </w:r>
      <w:r w:rsidR="00922D5D">
        <w:rPr>
          <w:rFonts w:ascii="Times New Roman" w:eastAsia="宋体" w:hAnsi="Times New Roman" w:cs="Times New Roman"/>
          <w:kern w:val="0"/>
          <w:sz w:val="20"/>
          <w:szCs w:val="20"/>
        </w:rPr>
        <w:t>it</w:t>
      </w:r>
      <w:r>
        <w:rPr>
          <w:rFonts w:ascii="Times New Roman" w:eastAsia="宋体" w:hAnsi="Times New Roman" w:cs="Times New Roman"/>
          <w:kern w:val="0"/>
          <w:sz w:val="20"/>
          <w:szCs w:val="20"/>
        </w:rPr>
        <w:t xml:space="preserve"> was agreed</w:t>
      </w:r>
      <w:r w:rsidR="00922D5D">
        <w:rPr>
          <w:rFonts w:ascii="Times New Roman" w:eastAsia="宋体" w:hAnsi="Times New Roman" w:cs="Times New Roman"/>
          <w:kern w:val="0"/>
          <w:sz w:val="20"/>
          <w:szCs w:val="20"/>
        </w:rPr>
        <w:t xml:space="preserve"> that </w:t>
      </w:r>
      <w:r w:rsidR="00922D5D" w:rsidRPr="00922D5D">
        <w:rPr>
          <w:rFonts w:ascii="Times New Roman" w:eastAsia="宋体" w:hAnsi="Times New Roman" w:cs="Times New Roman"/>
          <w:kern w:val="0"/>
          <w:sz w:val="20"/>
          <w:szCs w:val="20"/>
        </w:rPr>
        <w:t>RAN2 consider a scenario in its work for slice specific cell (re)selection where it is possible that (Suitable) cells on the same frequency belonging to different TAs support different Slice(s).</w:t>
      </w:r>
      <w:r w:rsidR="00922D5D">
        <w:rPr>
          <w:rFonts w:ascii="Times New Roman" w:eastAsia="宋体" w:hAnsi="Times New Roman" w:cs="Times New Roman"/>
          <w:kern w:val="0"/>
          <w:sz w:val="20"/>
          <w:szCs w:val="20"/>
        </w:rPr>
        <w:t xml:space="preserve"> </w:t>
      </w:r>
      <w:r w:rsidRPr="00744786">
        <w:rPr>
          <w:rFonts w:ascii="Times New Roman" w:eastAsia="宋体" w:hAnsi="Times New Roman" w:cs="Times New Roman" w:hint="eastAsia"/>
          <w:kern w:val="0"/>
          <w:sz w:val="20"/>
          <w:szCs w:val="20"/>
        </w:rPr>
        <w:t>A</w:t>
      </w:r>
      <w:r w:rsidRPr="00744786">
        <w:rPr>
          <w:rFonts w:ascii="Times New Roman" w:eastAsia="宋体" w:hAnsi="Times New Roman" w:cs="Times New Roman"/>
          <w:kern w:val="0"/>
          <w:sz w:val="20"/>
          <w:szCs w:val="20"/>
        </w:rPr>
        <w:t>nd</w:t>
      </w:r>
      <w:r>
        <w:rPr>
          <w:rFonts w:ascii="Times New Roman" w:eastAsia="宋体" w:hAnsi="Times New Roman" w:cs="Times New Roman"/>
          <w:kern w:val="0"/>
          <w:sz w:val="20"/>
          <w:szCs w:val="20"/>
        </w:rPr>
        <w:t xml:space="preserve"> the best cell principle was confirmed again in last RAN2#116e meeting, i.e., </w:t>
      </w:r>
      <w:r w:rsidRPr="00744786">
        <w:rPr>
          <w:rFonts w:ascii="Times New Roman" w:eastAsia="宋体" w:hAnsi="Times New Roman" w:cs="Times New Roman"/>
          <w:kern w:val="0"/>
          <w:sz w:val="20"/>
          <w:szCs w:val="20"/>
        </w:rPr>
        <w:t>UE camps on the strongest cell according to existing cell reselection rules.</w:t>
      </w:r>
      <w:r>
        <w:rPr>
          <w:rFonts w:ascii="Times New Roman" w:eastAsia="宋体" w:hAnsi="Times New Roman" w:cs="Times New Roman"/>
          <w:kern w:val="0"/>
          <w:sz w:val="20"/>
          <w:szCs w:val="20"/>
        </w:rPr>
        <w:t xml:space="preserve"> </w:t>
      </w:r>
    </w:p>
    <w:p w:rsidR="00540982" w:rsidRDefault="00AB3C1C"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w:t>
      </w:r>
      <w:r w:rsidR="00E46B23">
        <w:rPr>
          <w:rFonts w:ascii="Times New Roman" w:eastAsia="宋体" w:hAnsi="Times New Roman" w:cs="Times New Roman"/>
          <w:kern w:val="0"/>
          <w:sz w:val="20"/>
          <w:szCs w:val="20"/>
        </w:rPr>
        <w:t xml:space="preserve">a </w:t>
      </w:r>
      <w:r>
        <w:rPr>
          <w:rFonts w:ascii="Times New Roman" w:eastAsia="宋体" w:hAnsi="Times New Roman" w:cs="Times New Roman"/>
          <w:kern w:val="0"/>
          <w:sz w:val="20"/>
          <w:szCs w:val="20"/>
        </w:rPr>
        <w:t>UE selected slice</w:t>
      </w:r>
      <w:r w:rsidR="00E46B2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which is not registered in current TA</w:t>
      </w:r>
      <w:r w:rsidR="00E46B23">
        <w:rPr>
          <w:rFonts w:ascii="Times New Roman" w:eastAsia="宋体" w:hAnsi="Times New Roman" w:cs="Times New Roman"/>
          <w:kern w:val="0"/>
          <w:sz w:val="20"/>
          <w:szCs w:val="20"/>
        </w:rPr>
        <w:t xml:space="preserve"> but</w:t>
      </w:r>
      <w:r>
        <w:rPr>
          <w:rFonts w:ascii="Times New Roman" w:eastAsia="宋体" w:hAnsi="Times New Roman" w:cs="Times New Roman"/>
          <w:kern w:val="0"/>
          <w:sz w:val="20"/>
          <w:szCs w:val="20"/>
        </w:rPr>
        <w:t xml:space="preserve"> support in neighbor TA</w:t>
      </w:r>
      <w:r w:rsidR="00E46B23">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o</w:t>
      </w:r>
      <w:r w:rsidR="00744786">
        <w:rPr>
          <w:rFonts w:ascii="Times New Roman" w:eastAsia="宋体" w:hAnsi="Times New Roman" w:cs="Times New Roman"/>
          <w:kern w:val="0"/>
          <w:sz w:val="20"/>
          <w:szCs w:val="20"/>
        </w:rPr>
        <w:t xml:space="preserve">ne potential issue may arise that </w:t>
      </w:r>
      <w:r w:rsidR="00922D5D">
        <w:rPr>
          <w:rFonts w:ascii="Times New Roman" w:eastAsia="宋体" w:hAnsi="Times New Roman" w:cs="Times New Roman"/>
          <w:kern w:val="0"/>
          <w:sz w:val="20"/>
          <w:szCs w:val="20"/>
        </w:rPr>
        <w:t xml:space="preserve">the strongest cell </w:t>
      </w:r>
      <w:r w:rsidR="00744786">
        <w:rPr>
          <w:rFonts w:ascii="Times New Roman" w:eastAsia="宋体" w:hAnsi="Times New Roman" w:cs="Times New Roman"/>
          <w:kern w:val="0"/>
          <w:sz w:val="20"/>
          <w:szCs w:val="20"/>
        </w:rPr>
        <w:t xml:space="preserve">UE </w:t>
      </w:r>
      <w:r w:rsidR="00CA1591">
        <w:rPr>
          <w:rFonts w:ascii="Times New Roman" w:eastAsia="宋体" w:hAnsi="Times New Roman" w:cs="Times New Roman"/>
          <w:kern w:val="0"/>
          <w:sz w:val="20"/>
          <w:szCs w:val="20"/>
        </w:rPr>
        <w:t xml:space="preserve">finally </w:t>
      </w:r>
      <w:r w:rsidR="00744786">
        <w:rPr>
          <w:rFonts w:ascii="Times New Roman" w:eastAsia="宋体" w:hAnsi="Times New Roman" w:cs="Times New Roman"/>
          <w:kern w:val="0"/>
          <w:sz w:val="20"/>
          <w:szCs w:val="20"/>
        </w:rPr>
        <w:t>selected</w:t>
      </w:r>
      <w:r w:rsidR="00922D5D">
        <w:rPr>
          <w:rFonts w:ascii="Times New Roman" w:eastAsia="宋体" w:hAnsi="Times New Roman" w:cs="Times New Roman"/>
          <w:kern w:val="0"/>
          <w:sz w:val="20"/>
          <w:szCs w:val="20"/>
        </w:rPr>
        <w:t xml:space="preserve"> </w:t>
      </w:r>
      <w:r w:rsidR="00CA1591">
        <w:rPr>
          <w:rFonts w:ascii="Times New Roman" w:eastAsia="宋体" w:hAnsi="Times New Roman" w:cs="Times New Roman"/>
          <w:kern w:val="0"/>
          <w:sz w:val="20"/>
          <w:szCs w:val="20"/>
        </w:rPr>
        <w:t xml:space="preserve">in this round </w:t>
      </w:r>
      <w:r w:rsidR="00D860F2">
        <w:rPr>
          <w:rFonts w:ascii="Times New Roman" w:eastAsia="宋体" w:hAnsi="Times New Roman" w:cs="Times New Roman" w:hint="eastAsia"/>
          <w:kern w:val="0"/>
          <w:sz w:val="20"/>
          <w:szCs w:val="20"/>
        </w:rPr>
        <w:t>of</w:t>
      </w:r>
      <w:r w:rsidR="00D860F2">
        <w:rPr>
          <w:rFonts w:ascii="Times New Roman" w:eastAsia="宋体" w:hAnsi="Times New Roman" w:cs="Times New Roman"/>
          <w:kern w:val="0"/>
          <w:sz w:val="20"/>
          <w:szCs w:val="20"/>
        </w:rPr>
        <w:t xml:space="preserve"> </w:t>
      </w:r>
      <w:r w:rsidR="00CA1591">
        <w:rPr>
          <w:rFonts w:ascii="Times New Roman" w:eastAsia="宋体" w:hAnsi="Times New Roman" w:cs="Times New Roman"/>
          <w:kern w:val="0"/>
          <w:sz w:val="20"/>
          <w:szCs w:val="20"/>
        </w:rPr>
        <w:t xml:space="preserve">measurement </w:t>
      </w:r>
      <w:r w:rsidR="002025F0">
        <w:rPr>
          <w:rFonts w:ascii="Times New Roman" w:eastAsia="宋体" w:hAnsi="Times New Roman" w:cs="Times New Roman"/>
          <w:kern w:val="0"/>
          <w:sz w:val="20"/>
          <w:szCs w:val="20"/>
        </w:rPr>
        <w:t>belong</w:t>
      </w:r>
      <w:r w:rsidR="002025F0">
        <w:rPr>
          <w:rFonts w:ascii="Times New Roman" w:eastAsia="宋体" w:hAnsi="Times New Roman" w:cs="Times New Roman" w:hint="eastAsia"/>
          <w:kern w:val="0"/>
          <w:sz w:val="20"/>
          <w:szCs w:val="20"/>
        </w:rPr>
        <w:t>s</w:t>
      </w:r>
      <w:r w:rsidR="00E46B23">
        <w:rPr>
          <w:rFonts w:ascii="Times New Roman" w:eastAsia="宋体" w:hAnsi="Times New Roman" w:cs="Times New Roman"/>
          <w:kern w:val="0"/>
          <w:sz w:val="20"/>
          <w:szCs w:val="20"/>
        </w:rPr>
        <w:t xml:space="preserve"> to current TA </w:t>
      </w:r>
      <w:r w:rsidR="00642B6D">
        <w:rPr>
          <w:rFonts w:ascii="Times New Roman" w:eastAsia="宋体" w:hAnsi="Times New Roman" w:cs="Times New Roman"/>
          <w:kern w:val="0"/>
          <w:sz w:val="20"/>
          <w:szCs w:val="20"/>
        </w:rPr>
        <w:t>wh</w:t>
      </w:r>
      <w:r w:rsidR="00E14309">
        <w:rPr>
          <w:rFonts w:ascii="Times New Roman" w:eastAsia="宋体" w:hAnsi="Times New Roman" w:cs="Times New Roman"/>
          <w:kern w:val="0"/>
          <w:sz w:val="20"/>
          <w:szCs w:val="20"/>
        </w:rPr>
        <w:t>ich</w:t>
      </w:r>
      <w:r w:rsidR="00642B6D">
        <w:rPr>
          <w:rFonts w:ascii="Times New Roman" w:eastAsia="宋体" w:hAnsi="Times New Roman" w:cs="Times New Roman"/>
          <w:kern w:val="0"/>
          <w:sz w:val="20"/>
          <w:szCs w:val="20"/>
        </w:rPr>
        <w:t xml:space="preserve"> </w:t>
      </w:r>
      <w:r w:rsidR="00922D5D">
        <w:rPr>
          <w:rFonts w:ascii="Times New Roman" w:eastAsia="宋体" w:hAnsi="Times New Roman" w:cs="Times New Roman"/>
          <w:kern w:val="0"/>
          <w:sz w:val="20"/>
          <w:szCs w:val="20"/>
        </w:rPr>
        <w:t xml:space="preserve">do not support the </w:t>
      </w:r>
      <w:r w:rsidR="00642B6D">
        <w:rPr>
          <w:rFonts w:ascii="Times New Roman" w:eastAsia="宋体" w:hAnsi="Times New Roman" w:cs="Times New Roman"/>
          <w:kern w:val="0"/>
          <w:sz w:val="20"/>
          <w:szCs w:val="20"/>
        </w:rPr>
        <w:t xml:space="preserve">UE </w:t>
      </w:r>
      <w:r w:rsidR="00922D5D">
        <w:rPr>
          <w:rFonts w:ascii="Times New Roman" w:eastAsia="宋体" w:hAnsi="Times New Roman" w:cs="Times New Roman"/>
          <w:kern w:val="0"/>
          <w:sz w:val="20"/>
          <w:szCs w:val="20"/>
        </w:rPr>
        <w:t>selected slice</w:t>
      </w:r>
      <w:r w:rsidR="00CD2B77">
        <w:rPr>
          <w:rFonts w:ascii="Times New Roman" w:eastAsia="宋体" w:hAnsi="Times New Roman" w:cs="Times New Roman"/>
          <w:kern w:val="0"/>
          <w:sz w:val="20"/>
          <w:szCs w:val="20"/>
        </w:rPr>
        <w:t xml:space="preserve">. And UE has to measure next frequency or perform legacy cell reselection which </w:t>
      </w:r>
      <w:r>
        <w:rPr>
          <w:rFonts w:ascii="Times New Roman" w:eastAsia="宋体" w:hAnsi="Times New Roman" w:cs="Times New Roman"/>
          <w:kern w:val="0"/>
          <w:sz w:val="20"/>
          <w:szCs w:val="20"/>
        </w:rPr>
        <w:t>may delay the</w:t>
      </w:r>
      <w:r w:rsidR="00D860F2">
        <w:rPr>
          <w:rFonts w:ascii="Times New Roman" w:eastAsia="宋体" w:hAnsi="Times New Roman" w:cs="Times New Roman"/>
          <w:kern w:val="0"/>
          <w:sz w:val="20"/>
          <w:szCs w:val="20"/>
        </w:rPr>
        <w:t xml:space="preserve"> </w:t>
      </w:r>
      <w:r w:rsidR="00D860F2">
        <w:rPr>
          <w:rFonts w:ascii="Times New Roman" w:eastAsia="宋体" w:hAnsi="Times New Roman" w:cs="Times New Roman" w:hint="eastAsia"/>
          <w:kern w:val="0"/>
          <w:sz w:val="20"/>
          <w:szCs w:val="20"/>
        </w:rPr>
        <w:t>process</w:t>
      </w:r>
      <w:r w:rsidR="00D860F2">
        <w:rPr>
          <w:rFonts w:ascii="Times New Roman" w:eastAsia="宋体" w:hAnsi="Times New Roman" w:cs="Times New Roman"/>
          <w:kern w:val="0"/>
          <w:sz w:val="20"/>
          <w:szCs w:val="20"/>
        </w:rPr>
        <w:t xml:space="preserve"> </w:t>
      </w:r>
      <w:r w:rsidR="00D860F2">
        <w:rPr>
          <w:rFonts w:ascii="Times New Roman" w:eastAsia="宋体" w:hAnsi="Times New Roman" w:cs="Times New Roman" w:hint="eastAsia"/>
          <w:kern w:val="0"/>
          <w:sz w:val="20"/>
          <w:szCs w:val="20"/>
        </w:rPr>
        <w:t>of</w:t>
      </w:r>
      <w:r w:rsidR="00D860F2">
        <w:rPr>
          <w:rFonts w:ascii="Times New Roman" w:eastAsia="宋体" w:hAnsi="Times New Roman" w:cs="Times New Roman"/>
          <w:kern w:val="0"/>
          <w:sz w:val="20"/>
          <w:szCs w:val="20"/>
        </w:rPr>
        <w:t xml:space="preserve"> </w:t>
      </w:r>
      <w:r w:rsidR="00D860F2">
        <w:rPr>
          <w:rFonts w:ascii="Times New Roman" w:eastAsia="宋体" w:hAnsi="Times New Roman" w:cs="Times New Roman" w:hint="eastAsia"/>
          <w:kern w:val="0"/>
          <w:sz w:val="20"/>
          <w:szCs w:val="20"/>
        </w:rPr>
        <w:t>cell</w:t>
      </w:r>
      <w:r>
        <w:rPr>
          <w:rFonts w:ascii="Times New Roman" w:eastAsia="宋体" w:hAnsi="Times New Roman" w:cs="Times New Roman"/>
          <w:kern w:val="0"/>
          <w:sz w:val="20"/>
          <w:szCs w:val="20"/>
        </w:rPr>
        <w:t xml:space="preserve"> reselection</w:t>
      </w:r>
      <w:r w:rsidR="00CD2B77">
        <w:rPr>
          <w:rFonts w:ascii="Times New Roman" w:eastAsia="宋体" w:hAnsi="Times New Roman" w:cs="Times New Roman"/>
          <w:kern w:val="0"/>
          <w:sz w:val="20"/>
          <w:szCs w:val="20"/>
        </w:rPr>
        <w:t>.</w:t>
      </w:r>
      <w:r>
        <w:rPr>
          <w:rFonts w:ascii="Times New Roman" w:eastAsia="宋体" w:hAnsi="Times New Roman" w:cs="Times New Roman"/>
          <w:kern w:val="0"/>
          <w:sz w:val="20"/>
          <w:szCs w:val="20"/>
        </w:rPr>
        <w:t xml:space="preserve"> </w:t>
      </w:r>
    </w:p>
    <w:p w:rsidR="00540982" w:rsidRPr="00540982" w:rsidRDefault="00AB3C1C" w:rsidP="004A24F5">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From our side, the point is to figure out the </w:t>
      </w:r>
      <w:r w:rsidR="00283F1B">
        <w:rPr>
          <w:rFonts w:ascii="Times New Roman" w:eastAsia="宋体" w:hAnsi="Times New Roman" w:cs="Times New Roman" w:hint="eastAsia"/>
          <w:kern w:val="0"/>
          <w:sz w:val="20"/>
          <w:szCs w:val="20"/>
        </w:rPr>
        <w:t>candidate</w:t>
      </w:r>
      <w:r w:rsidR="00540982">
        <w:rPr>
          <w:rFonts w:ascii="Times New Roman" w:eastAsia="宋体" w:hAnsi="Times New Roman" w:cs="Times New Roman"/>
          <w:kern w:val="0"/>
          <w:sz w:val="20"/>
          <w:szCs w:val="20"/>
        </w:rPr>
        <w:t xml:space="preserve"> area (e.g., TA).</w:t>
      </w:r>
      <w:r w:rsidR="00540982" w:rsidRPr="00540982">
        <w:rPr>
          <w:rFonts w:ascii="Times New Roman" w:eastAsia="宋体" w:hAnsi="Times New Roman" w:cs="Times New Roman"/>
          <w:kern w:val="0"/>
          <w:sz w:val="20"/>
          <w:szCs w:val="20"/>
        </w:rPr>
        <w:t xml:space="preserve"> </w:t>
      </w:r>
      <w:r w:rsidR="00540982">
        <w:rPr>
          <w:rFonts w:ascii="Times New Roman" w:eastAsia="宋体" w:hAnsi="Times New Roman" w:cs="Times New Roman"/>
          <w:kern w:val="0"/>
          <w:sz w:val="20"/>
          <w:szCs w:val="20"/>
        </w:rPr>
        <w:t>T</w:t>
      </w:r>
      <w:r w:rsidR="00540982" w:rsidRPr="00540982">
        <w:rPr>
          <w:rFonts w:ascii="Times New Roman" w:eastAsia="宋体" w:hAnsi="Times New Roman" w:cs="Times New Roman"/>
          <w:kern w:val="0"/>
          <w:sz w:val="20"/>
          <w:szCs w:val="20"/>
        </w:rPr>
        <w:t>he UE should reselect the stronge</w:t>
      </w:r>
      <w:r w:rsidR="00DA1067">
        <w:rPr>
          <w:rFonts w:ascii="Times New Roman" w:eastAsia="宋体" w:hAnsi="Times New Roman" w:cs="Times New Roman"/>
          <w:kern w:val="0"/>
          <w:sz w:val="20"/>
          <w:szCs w:val="20"/>
        </w:rPr>
        <w:t>st cell in the TAs that support</w:t>
      </w:r>
      <w:r w:rsidR="00540982" w:rsidRPr="00540982">
        <w:rPr>
          <w:rFonts w:ascii="Times New Roman" w:eastAsia="宋体" w:hAnsi="Times New Roman" w:cs="Times New Roman"/>
          <w:kern w:val="0"/>
          <w:sz w:val="20"/>
          <w:szCs w:val="20"/>
        </w:rPr>
        <w:t xml:space="preserve"> the UE selected slice.</w:t>
      </w:r>
      <w:r w:rsidR="00DA1067">
        <w:rPr>
          <w:rFonts w:ascii="Times New Roman" w:eastAsia="宋体" w:hAnsi="Times New Roman" w:cs="Times New Roman"/>
          <w:kern w:val="0"/>
          <w:sz w:val="20"/>
          <w:szCs w:val="20"/>
        </w:rPr>
        <w:t xml:space="preserve"> In this way, the cell</w:t>
      </w:r>
      <w:r w:rsidR="00985299">
        <w:rPr>
          <w:rFonts w:ascii="Times New Roman" w:eastAsia="宋体" w:hAnsi="Times New Roman" w:cs="Times New Roman" w:hint="eastAsia"/>
          <w:kern w:val="0"/>
          <w:sz w:val="20"/>
          <w:szCs w:val="20"/>
        </w:rPr>
        <w:t>s</w:t>
      </w:r>
      <w:r w:rsidR="00DA1067">
        <w:rPr>
          <w:rFonts w:ascii="Times New Roman" w:eastAsia="宋体" w:hAnsi="Times New Roman" w:cs="Times New Roman"/>
          <w:kern w:val="0"/>
          <w:sz w:val="20"/>
          <w:szCs w:val="20"/>
        </w:rPr>
        <w:t xml:space="preserve"> </w:t>
      </w:r>
      <w:r w:rsidR="00985299">
        <w:rPr>
          <w:rFonts w:ascii="Times New Roman" w:eastAsia="宋体" w:hAnsi="Times New Roman" w:cs="Times New Roman" w:hint="eastAsia"/>
          <w:kern w:val="0"/>
          <w:sz w:val="20"/>
          <w:szCs w:val="20"/>
        </w:rPr>
        <w:t>which</w:t>
      </w:r>
      <w:r w:rsidR="00985299">
        <w:rPr>
          <w:rFonts w:ascii="Times New Roman" w:eastAsia="宋体" w:hAnsi="Times New Roman" w:cs="Times New Roman"/>
          <w:kern w:val="0"/>
          <w:sz w:val="20"/>
          <w:szCs w:val="20"/>
        </w:rPr>
        <w:t xml:space="preserve"> </w:t>
      </w:r>
      <w:r w:rsidR="00DA1067">
        <w:rPr>
          <w:rFonts w:ascii="Times New Roman" w:eastAsia="宋体" w:hAnsi="Times New Roman" w:cs="Times New Roman"/>
          <w:kern w:val="0"/>
          <w:sz w:val="20"/>
          <w:szCs w:val="20"/>
        </w:rPr>
        <w:t xml:space="preserve">belong to </w:t>
      </w:r>
      <w:r w:rsidR="004A2B92">
        <w:rPr>
          <w:rFonts w:ascii="Times New Roman" w:eastAsia="宋体" w:hAnsi="Times New Roman" w:cs="Times New Roman"/>
          <w:kern w:val="0"/>
          <w:sz w:val="20"/>
          <w:szCs w:val="20"/>
        </w:rPr>
        <w:t xml:space="preserve">current TA will also be excluded and </w:t>
      </w:r>
      <w:r w:rsidR="00BB6D84">
        <w:rPr>
          <w:rFonts w:ascii="Times New Roman" w:eastAsia="宋体" w:hAnsi="Times New Roman" w:cs="Times New Roman" w:hint="eastAsia"/>
          <w:kern w:val="0"/>
          <w:sz w:val="20"/>
          <w:szCs w:val="20"/>
        </w:rPr>
        <w:t>then</w:t>
      </w:r>
      <w:r w:rsidR="00BB6D84">
        <w:rPr>
          <w:rFonts w:ascii="Times New Roman" w:eastAsia="宋体" w:hAnsi="Times New Roman" w:cs="Times New Roman"/>
          <w:kern w:val="0"/>
          <w:sz w:val="20"/>
          <w:szCs w:val="20"/>
        </w:rPr>
        <w:t xml:space="preserve"> </w:t>
      </w:r>
      <w:r w:rsidR="004A2B92">
        <w:rPr>
          <w:rFonts w:ascii="Times New Roman" w:eastAsia="宋体" w:hAnsi="Times New Roman" w:cs="Times New Roman"/>
          <w:kern w:val="0"/>
          <w:sz w:val="20"/>
          <w:szCs w:val="20"/>
        </w:rPr>
        <w:t>increase the possibility that the selected strongest cell support the UE selected slice.</w:t>
      </w:r>
      <w:r w:rsidR="00DA1067">
        <w:rPr>
          <w:rFonts w:ascii="Times New Roman" w:eastAsia="宋体" w:hAnsi="Times New Roman" w:cs="Times New Roman"/>
          <w:kern w:val="0"/>
          <w:sz w:val="20"/>
          <w:szCs w:val="20"/>
        </w:rPr>
        <w:t xml:space="preserve"> </w:t>
      </w:r>
      <w:r w:rsidR="00540982">
        <w:rPr>
          <w:rFonts w:ascii="Times New Roman" w:eastAsia="宋体" w:hAnsi="Times New Roman" w:cs="Times New Roman"/>
          <w:kern w:val="0"/>
          <w:sz w:val="20"/>
          <w:szCs w:val="20"/>
        </w:rPr>
        <w:t xml:space="preserve"> </w:t>
      </w:r>
    </w:p>
    <w:p w:rsidR="00607B27" w:rsidRDefault="00744786" w:rsidP="004A24F5">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lastRenderedPageBreak/>
        <w:t>P</w:t>
      </w:r>
      <w:r>
        <w:rPr>
          <w:rFonts w:ascii="Times New Roman" w:eastAsia="宋体" w:hAnsi="Times New Roman" w:cs="Times New Roman"/>
          <w:b/>
          <w:kern w:val="0"/>
          <w:sz w:val="20"/>
          <w:szCs w:val="20"/>
        </w:rPr>
        <w:t>roposal</w:t>
      </w:r>
      <w:r>
        <w:rPr>
          <w:rFonts w:ascii="Times New Roman" w:eastAsia="宋体" w:hAnsi="Times New Roman" w:cs="Times New Roman" w:hint="eastAsia"/>
          <w:b/>
          <w:kern w:val="0"/>
          <w:sz w:val="20"/>
          <w:szCs w:val="20"/>
        </w:rPr>
        <w:t xml:space="preserve"> 7</w:t>
      </w:r>
      <w:r>
        <w:rPr>
          <w:rFonts w:ascii="Times New Roman" w:eastAsia="宋体" w:hAnsi="Times New Roman" w:cs="Times New Roman"/>
          <w:b/>
          <w:kern w:val="0"/>
          <w:sz w:val="20"/>
          <w:szCs w:val="20"/>
        </w:rPr>
        <w:t>:</w:t>
      </w:r>
      <w:r w:rsidRPr="00744786">
        <w:rPr>
          <w:rFonts w:ascii="Times New Roman" w:eastAsia="宋体" w:hAnsi="Times New Roman" w:cs="Times New Roman"/>
          <w:b/>
          <w:kern w:val="0"/>
          <w:sz w:val="20"/>
          <w:szCs w:val="20"/>
        </w:rPr>
        <w:t xml:space="preserve"> For intra-frequency and equal priority inter-frequency cell reselection, the UE should reselect the stronge</w:t>
      </w:r>
      <w:r w:rsidR="00E14309">
        <w:rPr>
          <w:rFonts w:ascii="Times New Roman" w:eastAsia="宋体" w:hAnsi="Times New Roman" w:cs="Times New Roman"/>
          <w:b/>
          <w:kern w:val="0"/>
          <w:sz w:val="20"/>
          <w:szCs w:val="20"/>
        </w:rPr>
        <w:t>st cell in the TAs that support</w:t>
      </w:r>
      <w:r w:rsidRPr="00744786">
        <w:rPr>
          <w:rFonts w:ascii="Times New Roman" w:eastAsia="宋体" w:hAnsi="Times New Roman" w:cs="Times New Roman"/>
          <w:b/>
          <w:kern w:val="0"/>
          <w:sz w:val="20"/>
          <w:szCs w:val="20"/>
        </w:rPr>
        <w:t xml:space="preserve"> the UE selected slice.</w:t>
      </w:r>
    </w:p>
    <w:p w:rsidR="007D4774" w:rsidRDefault="007D4774" w:rsidP="007D4774">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The working assumption made in last RAN2#116e is:</w:t>
      </w:r>
    </w:p>
    <w:tbl>
      <w:tblPr>
        <w:tblStyle w:val="a9"/>
        <w:tblW w:w="0" w:type="auto"/>
        <w:tblLook w:val="04A0" w:firstRow="1" w:lastRow="0" w:firstColumn="1" w:lastColumn="0" w:noHBand="0" w:noVBand="1"/>
      </w:tblPr>
      <w:tblGrid>
        <w:gridCol w:w="9629"/>
      </w:tblGrid>
      <w:tr w:rsidR="007D4774" w:rsidTr="00595086">
        <w:tc>
          <w:tcPr>
            <w:tcW w:w="9629" w:type="dxa"/>
          </w:tcPr>
          <w:p w:rsidR="007D4774" w:rsidRDefault="007D4774" w:rsidP="00595086">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sidRPr="00C60087">
              <w:rPr>
                <w:rFonts w:ascii="Times New Roman" w:eastAsia="宋体" w:hAnsi="Times New Roman" w:cs="Times New Roman"/>
                <w:kern w:val="0"/>
                <w:sz w:val="20"/>
                <w:szCs w:val="20"/>
              </w:rPr>
              <w:t>3: Working assumption: The granularities of the slice groups for cell reselection are per TA. FFS on the details (e.g. how to resolve TA boundaries).</w:t>
            </w:r>
          </w:p>
        </w:tc>
      </w:tr>
    </w:tbl>
    <w:p w:rsidR="007D4774" w:rsidRDefault="00CE6A9D" w:rsidP="007D4774">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I</w:t>
      </w:r>
      <w:r w:rsidR="007D4774">
        <w:rPr>
          <w:rFonts w:ascii="Times New Roman" w:eastAsia="宋体" w:hAnsi="Times New Roman" w:cs="Times New Roman"/>
          <w:kern w:val="0"/>
          <w:sz w:val="20"/>
          <w:szCs w:val="20"/>
        </w:rPr>
        <w:t>f the above WA is valid, the UE in TA1 may</w:t>
      </w:r>
      <w:r w:rsidR="008E408D">
        <w:rPr>
          <w:rFonts w:ascii="Times New Roman" w:eastAsia="宋体" w:hAnsi="Times New Roman" w:cs="Times New Roman"/>
          <w:kern w:val="0"/>
          <w:sz w:val="20"/>
          <w:szCs w:val="20"/>
        </w:rPr>
        <w:t xml:space="preserve"> </w:t>
      </w:r>
      <w:r w:rsidR="007D4774">
        <w:rPr>
          <w:rFonts w:ascii="Times New Roman" w:eastAsia="宋体" w:hAnsi="Times New Roman" w:cs="Times New Roman"/>
          <w:kern w:val="0"/>
          <w:sz w:val="20"/>
          <w:szCs w:val="20"/>
        </w:rPr>
        <w:t xml:space="preserve">not know the slice group mapping in TA2 until TAU is performed. </w:t>
      </w:r>
      <w:r w:rsidR="00EF2670">
        <w:rPr>
          <w:rFonts w:ascii="Times New Roman" w:eastAsia="宋体" w:hAnsi="Times New Roman" w:cs="Times New Roman"/>
          <w:kern w:val="0"/>
          <w:sz w:val="20"/>
          <w:szCs w:val="20"/>
        </w:rPr>
        <w:t xml:space="preserve">It has been agreed that slice deployment is uniform per TA. </w:t>
      </w:r>
      <w:r w:rsidR="007D4774">
        <w:rPr>
          <w:rFonts w:ascii="Times New Roman" w:eastAsia="宋体" w:hAnsi="Times New Roman" w:cs="Times New Roman"/>
          <w:kern w:val="0"/>
          <w:sz w:val="20"/>
          <w:szCs w:val="20"/>
        </w:rPr>
        <w:t>In TA boundaries scenario, if slice group</w:t>
      </w:r>
      <w:r w:rsidR="00000F9F">
        <w:rPr>
          <w:rFonts w:ascii="Times New Roman" w:eastAsia="宋体" w:hAnsi="Times New Roman" w:cs="Times New Roman"/>
          <w:kern w:val="0"/>
          <w:sz w:val="20"/>
          <w:szCs w:val="20"/>
        </w:rPr>
        <w:t>s</w:t>
      </w:r>
      <w:r w:rsidR="007D4774">
        <w:rPr>
          <w:rFonts w:ascii="Times New Roman" w:eastAsia="宋体" w:hAnsi="Times New Roman" w:cs="Times New Roman"/>
          <w:kern w:val="0"/>
          <w:sz w:val="20"/>
          <w:szCs w:val="20"/>
        </w:rPr>
        <w:t xml:space="preserve"> mapping </w:t>
      </w:r>
      <w:r w:rsidR="00000F9F">
        <w:rPr>
          <w:rFonts w:ascii="Times New Roman" w:eastAsia="宋体" w:hAnsi="Times New Roman" w:cs="Times New Roman"/>
          <w:kern w:val="0"/>
          <w:sz w:val="20"/>
          <w:szCs w:val="20"/>
        </w:rPr>
        <w:t>are</w:t>
      </w:r>
      <w:r w:rsidR="007D4774">
        <w:rPr>
          <w:rFonts w:ascii="Times New Roman" w:eastAsia="宋体" w:hAnsi="Times New Roman" w:cs="Times New Roman"/>
          <w:kern w:val="0"/>
          <w:sz w:val="20"/>
          <w:szCs w:val="20"/>
        </w:rPr>
        <w:t xml:space="preserve"> </w:t>
      </w:r>
      <w:r w:rsidR="00EF2670">
        <w:rPr>
          <w:rFonts w:ascii="Times New Roman" w:eastAsia="宋体" w:hAnsi="Times New Roman" w:cs="Times New Roman"/>
          <w:kern w:val="0"/>
          <w:sz w:val="20"/>
          <w:szCs w:val="20"/>
        </w:rPr>
        <w:t xml:space="preserve">also </w:t>
      </w:r>
      <w:r w:rsidR="007D4774">
        <w:rPr>
          <w:rFonts w:ascii="Times New Roman" w:eastAsia="宋体" w:hAnsi="Times New Roman" w:cs="Times New Roman"/>
          <w:kern w:val="0"/>
          <w:sz w:val="20"/>
          <w:szCs w:val="20"/>
        </w:rPr>
        <w:t>different, the UE will not aware of the supported slice of neighbor cells in another TA even if the slice info of neighbor cells are broadcast in current serving cell. That is to say, the behavior of providing</w:t>
      </w:r>
      <w:r w:rsidR="007D4774" w:rsidRPr="009D17DE">
        <w:rPr>
          <w:rFonts w:ascii="Times New Roman" w:eastAsia="宋体" w:hAnsi="Times New Roman" w:cs="Times New Roman"/>
          <w:kern w:val="0"/>
          <w:sz w:val="20"/>
          <w:szCs w:val="20"/>
        </w:rPr>
        <w:t xml:space="preserve"> the slice info of neighbor cells</w:t>
      </w:r>
      <w:r w:rsidR="007D4774">
        <w:rPr>
          <w:rFonts w:ascii="Times New Roman" w:eastAsia="宋体" w:hAnsi="Times New Roman" w:cs="Times New Roman"/>
          <w:kern w:val="0"/>
          <w:sz w:val="20"/>
          <w:szCs w:val="20"/>
        </w:rPr>
        <w:t xml:space="preserve"> is useless and has no benefit for cell reselection in this case.</w:t>
      </w:r>
      <w:r w:rsidR="007D4774">
        <w:rPr>
          <w:rFonts w:ascii="Times New Roman" w:eastAsia="宋体" w:hAnsi="Times New Roman" w:cs="Times New Roman" w:hint="eastAsia"/>
          <w:kern w:val="0"/>
          <w:sz w:val="20"/>
          <w:szCs w:val="20"/>
        </w:rPr>
        <w:t xml:space="preserve"> </w:t>
      </w:r>
      <w:r w:rsidR="007D4774">
        <w:rPr>
          <w:rFonts w:ascii="Times New Roman" w:eastAsia="宋体" w:hAnsi="Times New Roman" w:cs="Times New Roman"/>
          <w:kern w:val="0"/>
          <w:sz w:val="20"/>
          <w:szCs w:val="20"/>
        </w:rPr>
        <w:t>The slice group mapping of another TA needs to be indicated to UE, so that the slice info of neighbors can be understood properly.</w:t>
      </w:r>
    </w:p>
    <w:p w:rsidR="00FF713A" w:rsidRPr="00FF713A" w:rsidRDefault="00FF713A" w:rsidP="007D4774">
      <w:pPr>
        <w:widowControl/>
        <w:overflowPunct w:val="0"/>
        <w:autoSpaceDE w:val="0"/>
        <w:autoSpaceDN w:val="0"/>
        <w:adjustRightInd w:val="0"/>
        <w:spacing w:after="180"/>
        <w:textAlignment w:val="baseline"/>
        <w:rPr>
          <w:rFonts w:ascii="Times New Roman" w:eastAsia="宋体" w:hAnsi="Times New Roman" w:cs="Times New Roman" w:hint="eastAsia"/>
          <w:b/>
          <w:kern w:val="0"/>
          <w:sz w:val="20"/>
          <w:szCs w:val="20"/>
        </w:rPr>
      </w:pPr>
      <w:r>
        <w:rPr>
          <w:rFonts w:ascii="Times New Roman" w:eastAsia="宋体" w:hAnsi="Times New Roman" w:cs="Times New Roman" w:hint="eastAsia"/>
          <w:b/>
          <w:kern w:val="0"/>
          <w:sz w:val="20"/>
          <w:szCs w:val="20"/>
        </w:rPr>
        <w:t>O</w:t>
      </w:r>
      <w:r>
        <w:rPr>
          <w:rFonts w:ascii="Times New Roman" w:eastAsia="宋体" w:hAnsi="Times New Roman" w:cs="Times New Roman"/>
          <w:b/>
          <w:kern w:val="0"/>
          <w:sz w:val="20"/>
          <w:szCs w:val="20"/>
        </w:rPr>
        <w:t>bservation</w:t>
      </w:r>
      <w:r w:rsidR="00255CB2">
        <w:rPr>
          <w:rFonts w:ascii="Times New Roman" w:eastAsia="宋体" w:hAnsi="Times New Roman" w:cs="Times New Roman"/>
          <w:b/>
          <w:kern w:val="0"/>
          <w:sz w:val="20"/>
          <w:szCs w:val="20"/>
        </w:rPr>
        <w:t xml:space="preserve"> 1</w:t>
      </w:r>
      <w:r>
        <w:rPr>
          <w:rFonts w:ascii="Times New Roman" w:eastAsia="宋体" w:hAnsi="Times New Roman" w:cs="Times New Roman"/>
          <w:b/>
          <w:kern w:val="0"/>
          <w:sz w:val="20"/>
          <w:szCs w:val="20"/>
        </w:rPr>
        <w:t xml:space="preserve">: </w:t>
      </w:r>
      <w:r w:rsidR="008447FF">
        <w:rPr>
          <w:rFonts w:ascii="Times New Roman" w:eastAsia="宋体" w:hAnsi="Times New Roman" w:cs="Times New Roman"/>
          <w:b/>
          <w:kern w:val="0"/>
          <w:sz w:val="20"/>
          <w:szCs w:val="20"/>
        </w:rPr>
        <w:t>Under the working assumption</w:t>
      </w:r>
      <w:r>
        <w:rPr>
          <w:rFonts w:ascii="Times New Roman" w:eastAsia="宋体" w:hAnsi="Times New Roman" w:cs="Times New Roman"/>
          <w:b/>
          <w:kern w:val="0"/>
          <w:sz w:val="20"/>
          <w:szCs w:val="20"/>
        </w:rPr>
        <w:t xml:space="preserve">, </w:t>
      </w:r>
      <w:r w:rsidR="008447FF">
        <w:rPr>
          <w:rFonts w:ascii="Times New Roman" w:eastAsia="宋体" w:hAnsi="Times New Roman" w:cs="Times New Roman"/>
          <w:b/>
          <w:kern w:val="0"/>
          <w:sz w:val="20"/>
          <w:szCs w:val="20"/>
        </w:rPr>
        <w:t xml:space="preserve">the </w:t>
      </w:r>
      <w:r>
        <w:rPr>
          <w:rFonts w:ascii="Times New Roman" w:eastAsia="宋体" w:hAnsi="Times New Roman" w:cs="Times New Roman"/>
          <w:b/>
          <w:kern w:val="0"/>
          <w:sz w:val="20"/>
          <w:szCs w:val="20"/>
        </w:rPr>
        <w:t xml:space="preserve">UE </w:t>
      </w:r>
      <w:r w:rsidR="008447FF">
        <w:rPr>
          <w:rFonts w:ascii="Times New Roman" w:eastAsia="宋体" w:hAnsi="Times New Roman" w:cs="Times New Roman"/>
          <w:b/>
          <w:kern w:val="0"/>
          <w:sz w:val="20"/>
          <w:szCs w:val="20"/>
        </w:rPr>
        <w:t>cannot know</w:t>
      </w:r>
      <w:r>
        <w:rPr>
          <w:rFonts w:ascii="Times New Roman" w:eastAsia="宋体" w:hAnsi="Times New Roman" w:cs="Times New Roman"/>
          <w:b/>
          <w:kern w:val="0"/>
          <w:sz w:val="20"/>
          <w:szCs w:val="20"/>
        </w:rPr>
        <w:t xml:space="preserve"> the </w:t>
      </w:r>
      <w:r w:rsidRPr="00FF713A">
        <w:rPr>
          <w:rFonts w:ascii="Times New Roman" w:eastAsia="宋体" w:hAnsi="Times New Roman" w:cs="Times New Roman"/>
          <w:b/>
          <w:kern w:val="0"/>
          <w:sz w:val="20"/>
          <w:szCs w:val="20"/>
        </w:rPr>
        <w:t xml:space="preserve">supported slice of </w:t>
      </w:r>
      <w:r>
        <w:rPr>
          <w:rFonts w:ascii="Times New Roman" w:eastAsia="宋体" w:hAnsi="Times New Roman" w:cs="Times New Roman"/>
          <w:b/>
          <w:kern w:val="0"/>
          <w:sz w:val="20"/>
          <w:szCs w:val="20"/>
        </w:rPr>
        <w:t>the</w:t>
      </w:r>
      <w:r w:rsidRPr="00FF713A">
        <w:rPr>
          <w:rFonts w:ascii="Times New Roman" w:eastAsia="宋体" w:hAnsi="Times New Roman" w:cs="Times New Roman"/>
          <w:b/>
          <w:kern w:val="0"/>
          <w:sz w:val="20"/>
          <w:szCs w:val="20"/>
        </w:rPr>
        <w:t xml:space="preserve"> cells in </w:t>
      </w:r>
      <w:r>
        <w:rPr>
          <w:rFonts w:ascii="Times New Roman" w:eastAsia="宋体" w:hAnsi="Times New Roman" w:cs="Times New Roman"/>
          <w:b/>
          <w:kern w:val="0"/>
          <w:sz w:val="20"/>
          <w:szCs w:val="20"/>
        </w:rPr>
        <w:t>neighboring</w:t>
      </w:r>
      <w:r w:rsidRPr="00FF713A">
        <w:rPr>
          <w:rFonts w:ascii="Times New Roman" w:eastAsia="宋体" w:hAnsi="Times New Roman" w:cs="Times New Roman"/>
          <w:b/>
          <w:kern w:val="0"/>
          <w:sz w:val="20"/>
          <w:szCs w:val="20"/>
        </w:rPr>
        <w:t xml:space="preserve"> TA</w:t>
      </w:r>
      <w:r>
        <w:rPr>
          <w:rFonts w:ascii="Times New Roman" w:eastAsia="宋体" w:hAnsi="Times New Roman" w:cs="Times New Roman"/>
          <w:b/>
          <w:kern w:val="0"/>
          <w:sz w:val="20"/>
          <w:szCs w:val="20"/>
        </w:rPr>
        <w:t>s</w:t>
      </w:r>
      <w:r w:rsidR="008447FF">
        <w:rPr>
          <w:rFonts w:ascii="Times New Roman" w:eastAsia="宋体" w:hAnsi="Times New Roman" w:cs="Times New Roman"/>
          <w:b/>
          <w:kern w:val="0"/>
          <w:sz w:val="20"/>
          <w:szCs w:val="20"/>
        </w:rPr>
        <w:t xml:space="preserve"> if the neighboring TAs are configured with different slice group mappings</w:t>
      </w:r>
      <w:r>
        <w:rPr>
          <w:rFonts w:ascii="Times New Roman" w:eastAsia="宋体" w:hAnsi="Times New Roman" w:cs="Times New Roman"/>
          <w:b/>
          <w:kern w:val="0"/>
          <w:sz w:val="20"/>
          <w:szCs w:val="20"/>
        </w:rPr>
        <w:t xml:space="preserve">. </w:t>
      </w:r>
      <w:r w:rsidR="008447FF">
        <w:rPr>
          <w:rFonts w:ascii="Times New Roman" w:eastAsia="宋体" w:hAnsi="Times New Roman" w:cs="Times New Roman"/>
          <w:b/>
          <w:kern w:val="0"/>
          <w:sz w:val="20"/>
          <w:szCs w:val="20"/>
        </w:rPr>
        <w:t>In this case, the UE cell reselection will be affected especially in TA boundaries scenario.</w:t>
      </w:r>
    </w:p>
    <w:p w:rsidR="007D4774" w:rsidRDefault="007D4774" w:rsidP="007D4774">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T</w:t>
      </w:r>
      <w:r>
        <w:rPr>
          <w:rFonts w:ascii="Times New Roman" w:eastAsia="宋体" w:hAnsi="Times New Roman" w:cs="Times New Roman" w:hint="eastAsia"/>
          <w:kern w:val="0"/>
          <w:sz w:val="20"/>
          <w:szCs w:val="20"/>
        </w:rPr>
        <w:t>he</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simplest</w:t>
      </w:r>
      <w:r>
        <w:rPr>
          <w:rFonts w:ascii="Times New Roman" w:eastAsia="宋体" w:hAnsi="Times New Roman" w:cs="Times New Roman"/>
          <w:kern w:val="0"/>
          <w:sz w:val="20"/>
          <w:szCs w:val="20"/>
        </w:rPr>
        <w:t xml:space="preserve"> </w:t>
      </w:r>
      <w:r>
        <w:rPr>
          <w:rFonts w:ascii="Times New Roman" w:eastAsia="宋体" w:hAnsi="Times New Roman" w:cs="Times New Roman" w:hint="eastAsia"/>
          <w:kern w:val="0"/>
          <w:sz w:val="20"/>
          <w:szCs w:val="20"/>
        </w:rPr>
        <w:t>way</w:t>
      </w:r>
      <w:r>
        <w:rPr>
          <w:rFonts w:ascii="Times New Roman" w:eastAsia="宋体" w:hAnsi="Times New Roman" w:cs="Times New Roman"/>
          <w:kern w:val="0"/>
          <w:sz w:val="20"/>
          <w:szCs w:val="20"/>
        </w:rPr>
        <w:t xml:space="preserve"> to handle the above issue is to </w:t>
      </w:r>
      <w:r w:rsidR="00952304">
        <w:rPr>
          <w:rFonts w:ascii="Times New Roman" w:eastAsia="宋体" w:hAnsi="Times New Roman" w:cs="Times New Roman"/>
          <w:kern w:val="0"/>
          <w:sz w:val="20"/>
          <w:szCs w:val="20"/>
        </w:rPr>
        <w:t>configure slice groups mapping</w:t>
      </w:r>
      <w:r>
        <w:rPr>
          <w:rFonts w:ascii="Times New Roman" w:eastAsia="宋体" w:hAnsi="Times New Roman" w:cs="Times New Roman"/>
          <w:kern w:val="0"/>
          <w:sz w:val="20"/>
          <w:szCs w:val="20"/>
        </w:rPr>
        <w:t xml:space="preserve"> per PLMN. In this way, the slice group mapping is uniform across multiple TAs</w:t>
      </w:r>
      <w:r w:rsidR="00000F9F">
        <w:rPr>
          <w:rFonts w:ascii="Times New Roman" w:eastAsia="宋体" w:hAnsi="Times New Roman" w:cs="Times New Roman"/>
          <w:kern w:val="0"/>
          <w:sz w:val="20"/>
          <w:szCs w:val="20"/>
        </w:rPr>
        <w:t>.</w:t>
      </w:r>
      <w:r w:rsidR="005160AC">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However, it violates the </w:t>
      </w:r>
      <w:r w:rsidR="00131EB1">
        <w:rPr>
          <w:rFonts w:ascii="Times New Roman" w:eastAsia="宋体" w:hAnsi="Times New Roman" w:cs="Times New Roman"/>
          <w:kern w:val="0"/>
          <w:sz w:val="20"/>
          <w:szCs w:val="20"/>
        </w:rPr>
        <w:t>WA made in last meeting</w:t>
      </w:r>
      <w:r w:rsidR="00621A59">
        <w:rPr>
          <w:rFonts w:ascii="Times New Roman" w:eastAsia="宋体" w:hAnsi="Times New Roman" w:cs="Times New Roman"/>
          <w:kern w:val="0"/>
          <w:sz w:val="20"/>
          <w:szCs w:val="20"/>
        </w:rPr>
        <w:t>. A</w:t>
      </w:r>
      <w:r w:rsidR="00131EB1">
        <w:rPr>
          <w:rFonts w:ascii="Times New Roman" w:eastAsia="宋体" w:hAnsi="Times New Roman" w:cs="Times New Roman"/>
          <w:kern w:val="0"/>
          <w:sz w:val="20"/>
          <w:szCs w:val="20"/>
        </w:rPr>
        <w:t xml:space="preserve">nd </w:t>
      </w:r>
      <w:r w:rsidR="00621A59">
        <w:rPr>
          <w:rFonts w:ascii="Times New Roman" w:eastAsia="宋体" w:hAnsi="Times New Roman" w:cs="Times New Roman"/>
          <w:kern w:val="0"/>
          <w:sz w:val="20"/>
          <w:szCs w:val="20"/>
        </w:rPr>
        <w:t xml:space="preserve">in order to cover all cases, </w:t>
      </w:r>
      <w:r w:rsidR="00131EB1">
        <w:rPr>
          <w:rFonts w:ascii="Times New Roman" w:eastAsia="宋体" w:hAnsi="Times New Roman" w:cs="Times New Roman"/>
          <w:kern w:val="0"/>
          <w:sz w:val="20"/>
          <w:szCs w:val="20"/>
        </w:rPr>
        <w:t xml:space="preserve">the </w:t>
      </w:r>
      <w:r w:rsidR="000E44A6">
        <w:rPr>
          <w:rFonts w:ascii="Times New Roman" w:eastAsia="宋体" w:hAnsi="Times New Roman" w:cs="Times New Roman"/>
          <w:kern w:val="0"/>
          <w:sz w:val="20"/>
          <w:szCs w:val="20"/>
        </w:rPr>
        <w:t xml:space="preserve">size of </w:t>
      </w:r>
      <w:r w:rsidR="00131EB1">
        <w:rPr>
          <w:rFonts w:ascii="Times New Roman" w:eastAsia="宋体" w:hAnsi="Times New Roman" w:cs="Times New Roman"/>
          <w:kern w:val="0"/>
          <w:sz w:val="20"/>
          <w:szCs w:val="20"/>
        </w:rPr>
        <w:t xml:space="preserve">slice group </w:t>
      </w:r>
      <w:r w:rsidR="000E44A6">
        <w:rPr>
          <w:rFonts w:ascii="Times New Roman" w:eastAsia="宋体" w:hAnsi="Times New Roman" w:cs="Times New Roman"/>
          <w:kern w:val="0"/>
          <w:sz w:val="20"/>
          <w:szCs w:val="20"/>
        </w:rPr>
        <w:t xml:space="preserve">mapping </w:t>
      </w:r>
      <w:r w:rsidR="00604C14">
        <w:rPr>
          <w:rFonts w:ascii="Times New Roman" w:eastAsia="宋体" w:hAnsi="Times New Roman" w:cs="Times New Roman"/>
          <w:kern w:val="0"/>
          <w:sz w:val="20"/>
          <w:szCs w:val="20"/>
        </w:rPr>
        <w:t>needs</w:t>
      </w:r>
      <w:r w:rsidR="000E44A6">
        <w:rPr>
          <w:rFonts w:ascii="Times New Roman" w:eastAsia="宋体" w:hAnsi="Times New Roman" w:cs="Times New Roman"/>
          <w:kern w:val="0"/>
          <w:sz w:val="20"/>
          <w:szCs w:val="20"/>
        </w:rPr>
        <w:t xml:space="preserve"> </w:t>
      </w:r>
      <w:r w:rsidR="00604C14">
        <w:rPr>
          <w:rFonts w:ascii="Times New Roman" w:eastAsia="宋体" w:hAnsi="Times New Roman" w:cs="Times New Roman"/>
          <w:kern w:val="0"/>
          <w:sz w:val="20"/>
          <w:szCs w:val="20"/>
        </w:rPr>
        <w:t xml:space="preserve">to </w:t>
      </w:r>
      <w:r w:rsidR="000E44A6">
        <w:rPr>
          <w:rFonts w:ascii="Times New Roman" w:eastAsia="宋体" w:hAnsi="Times New Roman" w:cs="Times New Roman"/>
          <w:kern w:val="0"/>
          <w:sz w:val="20"/>
          <w:szCs w:val="20"/>
        </w:rPr>
        <w:t>be large</w:t>
      </w:r>
      <w:r w:rsidR="009C6078">
        <w:rPr>
          <w:rFonts w:ascii="Times New Roman" w:eastAsia="宋体" w:hAnsi="Times New Roman" w:cs="Times New Roman"/>
          <w:kern w:val="0"/>
          <w:sz w:val="20"/>
          <w:szCs w:val="20"/>
        </w:rPr>
        <w:t>,</w:t>
      </w:r>
      <w:r w:rsidR="00604C14">
        <w:rPr>
          <w:rFonts w:ascii="Times New Roman" w:eastAsia="宋体" w:hAnsi="Times New Roman" w:cs="Times New Roman"/>
          <w:kern w:val="0"/>
          <w:sz w:val="20"/>
          <w:szCs w:val="20"/>
        </w:rPr>
        <w:t xml:space="preserve"> which is not flexible enough.</w:t>
      </w:r>
      <w:r w:rsidR="000E44A6">
        <w:rPr>
          <w:rFonts w:ascii="Times New Roman" w:eastAsia="宋体" w:hAnsi="Times New Roman" w:cs="Times New Roman"/>
          <w:kern w:val="0"/>
          <w:sz w:val="20"/>
          <w:szCs w:val="20"/>
        </w:rPr>
        <w:t xml:space="preserve"> </w:t>
      </w:r>
      <w:r w:rsidR="00131EB1">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 xml:space="preserve"> </w:t>
      </w:r>
    </w:p>
    <w:p w:rsidR="007D4774" w:rsidRDefault="007D4774" w:rsidP="007D4774">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If keep the WA, some candidate solutions can be considered. From our perspective, one solution depends on NAS enhancement, e.g., by providing slice group mapping of neighbor TAs in NAS signaling. </w:t>
      </w:r>
      <w:r w:rsidR="00604C14">
        <w:rPr>
          <w:rFonts w:ascii="Times New Roman" w:eastAsia="宋体" w:hAnsi="Times New Roman" w:cs="Times New Roman"/>
          <w:kern w:val="0"/>
          <w:sz w:val="20"/>
          <w:szCs w:val="20"/>
        </w:rPr>
        <w:t xml:space="preserve">The NAS </w:t>
      </w:r>
      <w:r w:rsidR="002D5455">
        <w:rPr>
          <w:rFonts w:ascii="Times New Roman" w:eastAsia="宋体" w:hAnsi="Times New Roman" w:cs="Times New Roman"/>
          <w:kern w:val="0"/>
          <w:sz w:val="20"/>
          <w:szCs w:val="20"/>
        </w:rPr>
        <w:t>may need</w:t>
      </w:r>
      <w:r w:rsidR="00604C14">
        <w:rPr>
          <w:rFonts w:ascii="Times New Roman" w:eastAsia="宋体" w:hAnsi="Times New Roman" w:cs="Times New Roman"/>
          <w:kern w:val="0"/>
          <w:sz w:val="20"/>
          <w:szCs w:val="20"/>
        </w:rPr>
        <w:t xml:space="preserve"> to c</w:t>
      </w:r>
      <w:r w:rsidR="002D5455">
        <w:rPr>
          <w:rFonts w:ascii="Times New Roman" w:eastAsia="宋体" w:hAnsi="Times New Roman" w:cs="Times New Roman"/>
          <w:kern w:val="0"/>
          <w:sz w:val="20"/>
          <w:szCs w:val="20"/>
        </w:rPr>
        <w:t xml:space="preserve">onsider </w:t>
      </w:r>
      <w:r w:rsidR="00F97957">
        <w:rPr>
          <w:rFonts w:ascii="Times New Roman" w:eastAsia="宋体" w:hAnsi="Times New Roman" w:cs="Times New Roman"/>
          <w:kern w:val="0"/>
          <w:sz w:val="20"/>
          <w:szCs w:val="20"/>
        </w:rPr>
        <w:t xml:space="preserve">info like </w:t>
      </w:r>
      <w:r w:rsidR="00604C14">
        <w:rPr>
          <w:rFonts w:ascii="Times New Roman" w:eastAsia="宋体" w:hAnsi="Times New Roman" w:cs="Times New Roman"/>
          <w:kern w:val="0"/>
          <w:sz w:val="20"/>
          <w:szCs w:val="20"/>
        </w:rPr>
        <w:t>UE</w:t>
      </w:r>
      <w:r w:rsidR="002D5455">
        <w:rPr>
          <w:rFonts w:ascii="Times New Roman" w:eastAsia="宋体" w:hAnsi="Times New Roman" w:cs="Times New Roman"/>
          <w:kern w:val="0"/>
          <w:sz w:val="20"/>
          <w:szCs w:val="20"/>
        </w:rPr>
        <w:t xml:space="preserve"> location so as to configure </w:t>
      </w:r>
      <w:r w:rsidR="000309AA">
        <w:rPr>
          <w:rFonts w:ascii="Times New Roman" w:eastAsia="宋体" w:hAnsi="Times New Roman" w:cs="Times New Roman"/>
          <w:kern w:val="0"/>
          <w:sz w:val="20"/>
          <w:szCs w:val="20"/>
        </w:rPr>
        <w:t xml:space="preserve">the </w:t>
      </w:r>
      <w:r w:rsidR="00F97957">
        <w:rPr>
          <w:rFonts w:ascii="Times New Roman" w:eastAsia="宋体" w:hAnsi="Times New Roman" w:cs="Times New Roman"/>
          <w:kern w:val="0"/>
          <w:sz w:val="20"/>
          <w:szCs w:val="20"/>
        </w:rPr>
        <w:t xml:space="preserve">slice group </w:t>
      </w:r>
      <w:r w:rsidR="000309AA">
        <w:rPr>
          <w:rFonts w:ascii="Times New Roman" w:eastAsia="宋体" w:hAnsi="Times New Roman" w:cs="Times New Roman"/>
          <w:kern w:val="0"/>
          <w:sz w:val="20"/>
          <w:szCs w:val="20"/>
        </w:rPr>
        <w:t>mappings of candidate TAs to UE.</w:t>
      </w:r>
    </w:p>
    <w:p w:rsidR="007D4774" w:rsidRDefault="007D4774" w:rsidP="007D4774">
      <w:pPr>
        <w:widowControl/>
        <w:overflowPunct w:val="0"/>
        <w:autoSpaceDE w:val="0"/>
        <w:autoSpaceDN w:val="0"/>
        <w:adjustRightInd w:val="0"/>
        <w:spacing w:after="180"/>
        <w:textAlignment w:val="baseline"/>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Another solution could rely on the enhancement to SI message or </w:t>
      </w:r>
      <w:r>
        <w:rPr>
          <w:rFonts w:ascii="Times New Roman" w:eastAsia="宋体" w:hAnsi="Times New Roman" w:cs="Times New Roman" w:hint="eastAsia"/>
          <w:kern w:val="0"/>
          <w:sz w:val="20"/>
          <w:szCs w:val="20"/>
        </w:rPr>
        <w:t>dedicated</w:t>
      </w:r>
      <w:r>
        <w:rPr>
          <w:rFonts w:ascii="Times New Roman" w:eastAsia="宋体" w:hAnsi="Times New Roman" w:cs="Times New Roman"/>
          <w:kern w:val="0"/>
          <w:sz w:val="20"/>
          <w:szCs w:val="20"/>
        </w:rPr>
        <w:t xml:space="preserve"> RRC signaling</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The gNB should know the mapping in current TA, and can obtain the mapping of neighbor TAs via Xn interface. The cell which locates in TA boundary could provide slice group mapping of neighbor TAs in SIB. However, this method may </w:t>
      </w:r>
      <w:r>
        <w:rPr>
          <w:rFonts w:ascii="Times New Roman" w:eastAsia="宋体" w:hAnsi="Times New Roman" w:cs="Times New Roman" w:hint="eastAsia"/>
          <w:kern w:val="0"/>
          <w:sz w:val="20"/>
          <w:szCs w:val="20"/>
        </w:rPr>
        <w:t>arise</w:t>
      </w:r>
      <w:r>
        <w:rPr>
          <w:rFonts w:ascii="Times New Roman" w:eastAsia="宋体" w:hAnsi="Times New Roman" w:cs="Times New Roman"/>
          <w:kern w:val="0"/>
          <w:sz w:val="20"/>
          <w:szCs w:val="20"/>
        </w:rPr>
        <w:t xml:space="preserve"> some security </w:t>
      </w:r>
      <w:r>
        <w:rPr>
          <w:rFonts w:ascii="Times New Roman" w:eastAsia="宋体" w:hAnsi="Times New Roman" w:cs="Times New Roman" w:hint="eastAsia"/>
          <w:kern w:val="0"/>
          <w:sz w:val="20"/>
          <w:szCs w:val="20"/>
        </w:rPr>
        <w:t>concern</w:t>
      </w:r>
      <w:r>
        <w:rPr>
          <w:rFonts w:ascii="Times New Roman" w:eastAsia="宋体" w:hAnsi="Times New Roman" w:cs="Times New Roman"/>
          <w:kern w:val="0"/>
          <w:sz w:val="20"/>
          <w:szCs w:val="20"/>
        </w:rPr>
        <w:t xml:space="preserve">s due to the exposure of slice group mapping info which is originally informed by NAS signaling. </w:t>
      </w:r>
      <w:r w:rsidR="00061E26">
        <w:rPr>
          <w:rFonts w:ascii="Times New Roman" w:eastAsia="宋体" w:hAnsi="Times New Roman" w:cs="Times New Roman"/>
          <w:kern w:val="0"/>
          <w:sz w:val="20"/>
          <w:szCs w:val="20"/>
        </w:rPr>
        <w:t>And payload size is also hard to optimize</w:t>
      </w:r>
      <w:r>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 xml:space="preserve"> Or the cell could inform UE of slice group mapping of neighbor TAs by dedicated RRC signaling</w:t>
      </w:r>
      <w:r>
        <w:rPr>
          <w:rFonts w:ascii="Times New Roman" w:eastAsia="宋体" w:hAnsi="Times New Roman" w:cs="Times New Roman" w:hint="eastAsia"/>
          <w:kern w:val="0"/>
          <w:sz w:val="20"/>
          <w:szCs w:val="20"/>
        </w:rPr>
        <w:t>.</w:t>
      </w:r>
    </w:p>
    <w:p w:rsidR="00313415" w:rsidRDefault="00264BB8" w:rsidP="007D4774">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E71976">
        <w:rPr>
          <w:rFonts w:ascii="Times New Roman" w:eastAsia="宋体" w:hAnsi="Times New Roman" w:cs="Times New Roman"/>
          <w:b/>
          <w:kern w:val="0"/>
          <w:sz w:val="20"/>
          <w:szCs w:val="20"/>
        </w:rPr>
        <w:t>Proposal 8:</w:t>
      </w:r>
      <w:r w:rsidR="002902A7">
        <w:rPr>
          <w:rFonts w:ascii="Times New Roman" w:eastAsia="宋体" w:hAnsi="Times New Roman" w:cs="Times New Roman"/>
          <w:b/>
          <w:kern w:val="0"/>
          <w:sz w:val="20"/>
          <w:szCs w:val="20"/>
        </w:rPr>
        <w:t xml:space="preserve"> </w:t>
      </w:r>
      <w:r w:rsidR="00313415" w:rsidRPr="00313415">
        <w:rPr>
          <w:rFonts w:ascii="Times New Roman" w:eastAsia="宋体" w:hAnsi="Times New Roman" w:cs="Times New Roman"/>
          <w:b/>
          <w:kern w:val="0"/>
          <w:sz w:val="20"/>
          <w:szCs w:val="20"/>
        </w:rPr>
        <w:t>T</w:t>
      </w:r>
      <w:r w:rsidR="008447FF">
        <w:rPr>
          <w:rFonts w:ascii="Times New Roman" w:eastAsia="宋体" w:hAnsi="Times New Roman" w:cs="Times New Roman"/>
          <w:b/>
          <w:kern w:val="0"/>
          <w:sz w:val="20"/>
          <w:szCs w:val="20"/>
        </w:rPr>
        <w:t>o solve the</w:t>
      </w:r>
      <w:r w:rsidR="00313415" w:rsidRPr="00313415">
        <w:rPr>
          <w:rFonts w:ascii="Times New Roman" w:eastAsia="宋体" w:hAnsi="Times New Roman" w:cs="Times New Roman"/>
          <w:b/>
          <w:kern w:val="0"/>
          <w:sz w:val="20"/>
          <w:szCs w:val="20"/>
        </w:rPr>
        <w:t xml:space="preserve"> </w:t>
      </w:r>
      <w:r w:rsidR="00313415">
        <w:rPr>
          <w:rFonts w:ascii="Times New Roman" w:eastAsia="宋体" w:hAnsi="Times New Roman" w:cs="Times New Roman"/>
          <w:b/>
          <w:kern w:val="0"/>
          <w:sz w:val="20"/>
          <w:szCs w:val="20"/>
        </w:rPr>
        <w:t>issue</w:t>
      </w:r>
      <w:r w:rsidR="00313415" w:rsidRPr="00313415">
        <w:rPr>
          <w:rFonts w:ascii="Times New Roman" w:eastAsia="宋体" w:hAnsi="Times New Roman" w:cs="Times New Roman"/>
          <w:b/>
          <w:kern w:val="0"/>
          <w:sz w:val="20"/>
          <w:szCs w:val="20"/>
        </w:rPr>
        <w:t xml:space="preserve"> </w:t>
      </w:r>
      <w:r w:rsidR="008253D8">
        <w:rPr>
          <w:rFonts w:ascii="Times New Roman" w:eastAsia="宋体" w:hAnsi="Times New Roman" w:cs="Times New Roman"/>
          <w:b/>
          <w:kern w:val="0"/>
          <w:sz w:val="20"/>
          <w:szCs w:val="20"/>
        </w:rPr>
        <w:t>caused by</w:t>
      </w:r>
      <w:r w:rsidR="008447FF">
        <w:rPr>
          <w:rFonts w:ascii="Times New Roman" w:eastAsia="宋体" w:hAnsi="Times New Roman" w:cs="Times New Roman"/>
          <w:b/>
          <w:kern w:val="0"/>
          <w:sz w:val="20"/>
          <w:szCs w:val="20"/>
        </w:rPr>
        <w:t xml:space="preserve"> different slice group mappings</w:t>
      </w:r>
      <w:r w:rsidR="0002353E">
        <w:rPr>
          <w:rFonts w:ascii="Times New Roman" w:eastAsia="宋体" w:hAnsi="Times New Roman" w:cs="Times New Roman"/>
          <w:b/>
          <w:kern w:val="0"/>
          <w:sz w:val="20"/>
          <w:szCs w:val="20"/>
        </w:rPr>
        <w:t xml:space="preserve"> of different TAs</w:t>
      </w:r>
      <w:r w:rsidR="008447FF">
        <w:rPr>
          <w:rFonts w:ascii="Times New Roman" w:eastAsia="宋体" w:hAnsi="Times New Roman" w:cs="Times New Roman"/>
          <w:b/>
          <w:kern w:val="0"/>
          <w:sz w:val="20"/>
          <w:szCs w:val="20"/>
        </w:rPr>
        <w:t xml:space="preserve">, </w:t>
      </w:r>
      <w:r w:rsidR="00313415">
        <w:rPr>
          <w:rFonts w:ascii="Times New Roman" w:eastAsia="宋体" w:hAnsi="Times New Roman" w:cs="Times New Roman"/>
          <w:b/>
          <w:kern w:val="0"/>
          <w:sz w:val="20"/>
          <w:szCs w:val="20"/>
        </w:rPr>
        <w:t xml:space="preserve">two options </w:t>
      </w:r>
      <w:r w:rsidR="00D26E4D">
        <w:rPr>
          <w:rFonts w:ascii="Times New Roman" w:eastAsia="宋体" w:hAnsi="Times New Roman" w:cs="Times New Roman" w:hint="eastAsia"/>
          <w:b/>
          <w:kern w:val="0"/>
          <w:sz w:val="20"/>
          <w:szCs w:val="20"/>
        </w:rPr>
        <w:t>can</w:t>
      </w:r>
      <w:r w:rsidR="00313415">
        <w:rPr>
          <w:rFonts w:ascii="Times New Roman" w:eastAsia="宋体" w:hAnsi="Times New Roman" w:cs="Times New Roman"/>
          <w:b/>
          <w:kern w:val="0"/>
          <w:sz w:val="20"/>
          <w:szCs w:val="20"/>
        </w:rPr>
        <w:t xml:space="preserve"> be considered:</w:t>
      </w:r>
    </w:p>
    <w:p w:rsidR="007D4774" w:rsidRDefault="007D4774" w:rsidP="007D4774">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E71976">
        <w:rPr>
          <w:rFonts w:ascii="Times New Roman" w:eastAsia="宋体" w:hAnsi="Times New Roman" w:cs="Times New Roman"/>
          <w:b/>
          <w:kern w:val="0"/>
          <w:sz w:val="20"/>
          <w:szCs w:val="20"/>
        </w:rPr>
        <w:t>Option 1</w:t>
      </w:r>
      <w:r w:rsidRPr="00E71976">
        <w:rPr>
          <w:rFonts w:ascii="Times New Roman" w:eastAsia="宋体" w:hAnsi="Times New Roman" w:cs="Times New Roman" w:hint="eastAsia"/>
          <w:b/>
          <w:kern w:val="0"/>
          <w:sz w:val="20"/>
          <w:szCs w:val="20"/>
        </w:rPr>
        <w:t>：</w:t>
      </w:r>
      <w:r w:rsidR="00313415" w:rsidRPr="00E71976">
        <w:rPr>
          <w:rFonts w:ascii="Times New Roman" w:eastAsia="宋体" w:hAnsi="Times New Roman" w:cs="Times New Roman"/>
          <w:b/>
          <w:kern w:val="0"/>
          <w:sz w:val="20"/>
          <w:szCs w:val="20"/>
        </w:rPr>
        <w:t xml:space="preserve">The granularities of the slice groups for cell reselection are </w:t>
      </w:r>
      <w:r w:rsidR="008447FF">
        <w:rPr>
          <w:rFonts w:ascii="Times New Roman" w:eastAsia="宋体" w:hAnsi="Times New Roman" w:cs="Times New Roman"/>
          <w:b/>
          <w:kern w:val="0"/>
          <w:sz w:val="20"/>
          <w:szCs w:val="20"/>
        </w:rPr>
        <w:t xml:space="preserve">changed to </w:t>
      </w:r>
      <w:r w:rsidR="00313415" w:rsidRPr="00E71976">
        <w:rPr>
          <w:rFonts w:ascii="Times New Roman" w:eastAsia="宋体" w:hAnsi="Times New Roman" w:cs="Times New Roman"/>
          <w:b/>
          <w:kern w:val="0"/>
          <w:sz w:val="20"/>
          <w:szCs w:val="20"/>
        </w:rPr>
        <w:t>per PLMN.</w:t>
      </w:r>
    </w:p>
    <w:p w:rsidR="001A10FB" w:rsidRPr="00E71976" w:rsidRDefault="001A10FB" w:rsidP="007D4774">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595086">
        <w:rPr>
          <w:rFonts w:ascii="Times New Roman" w:eastAsia="宋体" w:hAnsi="Times New Roman" w:cs="Times New Roman"/>
          <w:b/>
          <w:kern w:val="0"/>
          <w:sz w:val="20"/>
          <w:szCs w:val="20"/>
        </w:rPr>
        <w:t>O</w:t>
      </w:r>
      <w:r w:rsidRPr="00595086">
        <w:rPr>
          <w:rFonts w:ascii="Times New Roman" w:eastAsia="宋体" w:hAnsi="Times New Roman" w:cs="Times New Roman" w:hint="eastAsia"/>
          <w:b/>
          <w:kern w:val="0"/>
          <w:sz w:val="20"/>
          <w:szCs w:val="20"/>
        </w:rPr>
        <w:t>ption</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2</w:t>
      </w:r>
      <w:r w:rsidRPr="00595086">
        <w:rPr>
          <w:rFonts w:ascii="Times New Roman" w:eastAsia="宋体" w:hAnsi="Times New Roman" w:cs="Times New Roman" w:hint="eastAsia"/>
          <w:b/>
          <w:kern w:val="0"/>
          <w:sz w:val="20"/>
          <w:szCs w:val="20"/>
        </w:rPr>
        <w:t>：</w:t>
      </w:r>
      <w:r w:rsidRPr="00595086">
        <w:rPr>
          <w:rFonts w:ascii="Times New Roman" w:eastAsia="宋体" w:hAnsi="Times New Roman" w:cs="Times New Roman" w:hint="eastAsia"/>
          <w:b/>
          <w:kern w:val="0"/>
          <w:sz w:val="20"/>
          <w:szCs w:val="20"/>
        </w:rPr>
        <w:t>I</w:t>
      </w:r>
      <w:r w:rsidRPr="00595086">
        <w:rPr>
          <w:rFonts w:ascii="Times New Roman" w:eastAsia="宋体" w:hAnsi="Times New Roman" w:cs="Times New Roman"/>
          <w:b/>
          <w:kern w:val="0"/>
          <w:sz w:val="20"/>
          <w:szCs w:val="20"/>
        </w:rPr>
        <w:t>f the WA</w:t>
      </w:r>
      <w:r w:rsidR="00CA1727">
        <w:rPr>
          <w:rFonts w:ascii="Times New Roman" w:eastAsia="宋体" w:hAnsi="Times New Roman" w:cs="Times New Roman"/>
          <w:b/>
          <w:kern w:val="0"/>
          <w:sz w:val="20"/>
          <w:szCs w:val="20"/>
        </w:rPr>
        <w:t xml:space="preserve"> </w:t>
      </w:r>
      <w:r w:rsidR="00CA1727">
        <w:rPr>
          <w:rFonts w:ascii="Times New Roman" w:eastAsia="宋体" w:hAnsi="Times New Roman" w:cs="Times New Roman" w:hint="eastAsia"/>
          <w:b/>
          <w:kern w:val="0"/>
          <w:sz w:val="20"/>
          <w:szCs w:val="20"/>
        </w:rPr>
        <w:t>is</w:t>
      </w:r>
      <w:r w:rsidR="00CA1727">
        <w:rPr>
          <w:rFonts w:ascii="Times New Roman" w:eastAsia="宋体" w:hAnsi="Times New Roman" w:cs="Times New Roman"/>
          <w:b/>
          <w:kern w:val="0"/>
          <w:sz w:val="20"/>
          <w:szCs w:val="20"/>
        </w:rPr>
        <w:t xml:space="preserve"> </w:t>
      </w:r>
      <w:r w:rsidR="00CA1727">
        <w:rPr>
          <w:rFonts w:ascii="Times New Roman" w:eastAsia="宋体" w:hAnsi="Times New Roman" w:cs="Times New Roman" w:hint="eastAsia"/>
          <w:b/>
          <w:kern w:val="0"/>
          <w:sz w:val="20"/>
          <w:szCs w:val="20"/>
        </w:rPr>
        <w:t>kept</w:t>
      </w:r>
      <w:r w:rsidRPr="00595086">
        <w:rPr>
          <w:rFonts w:ascii="Times New Roman" w:eastAsia="宋体" w:hAnsi="Times New Roman" w:cs="Times New Roman" w:hint="eastAsia"/>
          <w:b/>
          <w:kern w:val="0"/>
          <w:sz w:val="20"/>
          <w:szCs w:val="20"/>
        </w:rPr>
        <w:t>,</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slice</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group</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mapping</w:t>
      </w:r>
      <w:r w:rsidRPr="00595086">
        <w:rPr>
          <w:rFonts w:ascii="Times New Roman" w:eastAsia="宋体" w:hAnsi="Times New Roman" w:cs="Times New Roman"/>
          <w:b/>
          <w:kern w:val="0"/>
          <w:sz w:val="20"/>
          <w:szCs w:val="20"/>
        </w:rPr>
        <w:t xml:space="preserve">s </w:t>
      </w:r>
      <w:r w:rsidRPr="00595086">
        <w:rPr>
          <w:rFonts w:ascii="Times New Roman" w:eastAsia="宋体" w:hAnsi="Times New Roman" w:cs="Times New Roman" w:hint="eastAsia"/>
          <w:b/>
          <w:kern w:val="0"/>
          <w:sz w:val="20"/>
          <w:szCs w:val="20"/>
        </w:rPr>
        <w:t>of</w:t>
      </w:r>
      <w:r w:rsidRPr="00595086">
        <w:rPr>
          <w:rFonts w:ascii="Times New Roman" w:eastAsia="宋体" w:hAnsi="Times New Roman" w:cs="Times New Roman"/>
          <w:b/>
          <w:kern w:val="0"/>
          <w:sz w:val="20"/>
          <w:szCs w:val="20"/>
        </w:rPr>
        <w:t xml:space="preserve"> </w:t>
      </w:r>
      <w:r w:rsidR="00CA1727">
        <w:rPr>
          <w:rFonts w:ascii="Times New Roman" w:eastAsia="宋体" w:hAnsi="Times New Roman" w:cs="Times New Roman"/>
          <w:b/>
          <w:kern w:val="0"/>
          <w:sz w:val="20"/>
          <w:szCs w:val="20"/>
        </w:rPr>
        <w:t>neighboring</w:t>
      </w:r>
      <w:r w:rsidRPr="00595086">
        <w:rPr>
          <w:rFonts w:ascii="Times New Roman" w:eastAsia="宋体" w:hAnsi="Times New Roman" w:cs="Times New Roman"/>
          <w:b/>
          <w:kern w:val="0"/>
          <w:sz w:val="20"/>
          <w:szCs w:val="20"/>
        </w:rPr>
        <w:t xml:space="preserve"> TA</w:t>
      </w:r>
      <w:r w:rsidRPr="00595086">
        <w:rPr>
          <w:rFonts w:ascii="Times New Roman" w:eastAsia="宋体" w:hAnsi="Times New Roman" w:cs="Times New Roman" w:hint="eastAsia"/>
          <w:b/>
          <w:kern w:val="0"/>
          <w:sz w:val="20"/>
          <w:szCs w:val="20"/>
        </w:rPr>
        <w:t>s</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should</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be</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indicated</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to</w:t>
      </w:r>
      <w:r w:rsidRPr="00595086">
        <w:rPr>
          <w:rFonts w:ascii="Times New Roman" w:eastAsia="宋体" w:hAnsi="Times New Roman" w:cs="Times New Roman"/>
          <w:b/>
          <w:kern w:val="0"/>
          <w:sz w:val="20"/>
          <w:szCs w:val="20"/>
        </w:rPr>
        <w:t xml:space="preserve"> UE.  </w:t>
      </w:r>
    </w:p>
    <w:p w:rsidR="004A24F5" w:rsidRPr="004A24F5" w:rsidRDefault="004A24F5" w:rsidP="004A24F5">
      <w:pPr>
        <w:keepNext/>
        <w:keepLines/>
        <w:widowControl/>
        <w:pBdr>
          <w:top w:val="single" w:sz="12" w:space="3" w:color="auto"/>
        </w:pBdr>
        <w:overflowPunct w:val="0"/>
        <w:autoSpaceDE w:val="0"/>
        <w:autoSpaceDN w:val="0"/>
        <w:adjustRightInd w:val="0"/>
        <w:spacing w:before="240" w:after="180"/>
        <w:jc w:val="left"/>
        <w:textAlignment w:val="baseline"/>
        <w:outlineLvl w:val="0"/>
        <w:rPr>
          <w:rFonts w:ascii="Arial" w:eastAsia="宋体" w:hAnsi="Arial" w:cs="Times New Roman"/>
          <w:kern w:val="0"/>
          <w:sz w:val="36"/>
          <w:szCs w:val="20"/>
          <w:lang w:eastAsia="en-US"/>
        </w:rPr>
      </w:pPr>
      <w:r w:rsidRPr="004A24F5">
        <w:rPr>
          <w:rFonts w:ascii="Arial" w:eastAsia="宋体" w:hAnsi="Arial" w:cs="Times New Roman"/>
          <w:kern w:val="0"/>
          <w:sz w:val="36"/>
          <w:szCs w:val="20"/>
          <w:lang w:eastAsia="en-US"/>
        </w:rPr>
        <w:t>3 Conclusion</w:t>
      </w:r>
    </w:p>
    <w:p w:rsidR="004A24F5" w:rsidRPr="004A24F5" w:rsidRDefault="004A24F5" w:rsidP="004A24F5">
      <w:pPr>
        <w:widowControl/>
        <w:overflowPunct w:val="0"/>
        <w:autoSpaceDE w:val="0"/>
        <w:autoSpaceDN w:val="0"/>
        <w:adjustRightInd w:val="0"/>
        <w:spacing w:after="180"/>
        <w:textAlignment w:val="baseline"/>
        <w:rPr>
          <w:rFonts w:ascii="Times New Roman" w:eastAsia="Times New Roman" w:hAnsi="Times New Roman" w:cs="Times New Roman"/>
          <w:kern w:val="0"/>
          <w:sz w:val="20"/>
          <w:szCs w:val="20"/>
          <w:lang w:eastAsia="en-US"/>
        </w:rPr>
      </w:pPr>
      <w:r w:rsidRPr="004A24F5">
        <w:rPr>
          <w:rFonts w:ascii="Times New Roman" w:eastAsia="Times New Roman" w:hAnsi="Times New Roman" w:cs="Times New Roman" w:hint="eastAsia"/>
          <w:kern w:val="0"/>
          <w:sz w:val="20"/>
          <w:szCs w:val="20"/>
          <w:lang w:eastAsia="en-US"/>
        </w:rPr>
        <w:t xml:space="preserve">In this contribution we </w:t>
      </w:r>
      <w:r w:rsidRPr="004A24F5">
        <w:rPr>
          <w:rFonts w:ascii="Times New Roman" w:eastAsia="Times New Roman" w:hAnsi="Times New Roman" w:cs="Times New Roman"/>
          <w:kern w:val="0"/>
          <w:sz w:val="20"/>
          <w:szCs w:val="20"/>
          <w:lang w:eastAsia="en-US"/>
        </w:rPr>
        <w:t>discussed and analyze</w:t>
      </w:r>
      <w:r w:rsidRPr="004A24F5">
        <w:rPr>
          <w:rFonts w:ascii="Times New Roman" w:eastAsia="宋体" w:hAnsi="Times New Roman" w:cs="Times New Roman" w:hint="eastAsia"/>
          <w:kern w:val="0"/>
          <w:sz w:val="20"/>
          <w:szCs w:val="20"/>
        </w:rPr>
        <w:t>d</w:t>
      </w:r>
      <w:r w:rsidRPr="004A24F5">
        <w:rPr>
          <w:rFonts w:ascii="Times New Roman" w:eastAsia="Times New Roman" w:hAnsi="Times New Roman" w:cs="Times New Roman"/>
          <w:kern w:val="0"/>
          <w:sz w:val="20"/>
          <w:szCs w:val="20"/>
          <w:lang w:eastAsia="en-US"/>
        </w:rPr>
        <w:t xml:space="preserve"> the </w:t>
      </w:r>
      <w:r w:rsidRPr="004A24F5">
        <w:rPr>
          <w:rFonts w:ascii="Times New Roman" w:eastAsia="宋体" w:hAnsi="Times New Roman" w:cs="Times New Roman"/>
          <w:kern w:val="0"/>
          <w:sz w:val="20"/>
          <w:szCs w:val="20"/>
        </w:rPr>
        <w:t>slice based cell reselection</w:t>
      </w:r>
      <w:r w:rsidRPr="004A24F5">
        <w:rPr>
          <w:rFonts w:ascii="Times New Roman" w:eastAsia="Times New Roman" w:hAnsi="Times New Roman" w:cs="Times New Roman"/>
          <w:kern w:val="0"/>
          <w:sz w:val="20"/>
          <w:szCs w:val="20"/>
          <w:lang w:eastAsia="en-US"/>
        </w:rPr>
        <w:t>, and ma</w:t>
      </w:r>
      <w:r w:rsidRPr="004A24F5">
        <w:rPr>
          <w:rFonts w:ascii="Times New Roman" w:eastAsia="宋体" w:hAnsi="Times New Roman" w:cs="Times New Roman" w:hint="eastAsia"/>
          <w:kern w:val="0"/>
          <w:sz w:val="20"/>
          <w:szCs w:val="20"/>
        </w:rPr>
        <w:t>de</w:t>
      </w:r>
      <w:r w:rsidRPr="004A24F5">
        <w:rPr>
          <w:rFonts w:ascii="Times New Roman" w:eastAsia="Times New Roman" w:hAnsi="Times New Roman" w:cs="Times New Roman"/>
          <w:kern w:val="0"/>
          <w:sz w:val="20"/>
          <w:szCs w:val="20"/>
          <w:lang w:eastAsia="en-US"/>
        </w:rPr>
        <w:t xml:space="preserve"> the following observations and proposals:</w:t>
      </w:r>
    </w:p>
    <w:p w:rsidR="00D26E4D" w:rsidRDefault="00D26E4D" w:rsidP="007D51F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D26E4D">
        <w:rPr>
          <w:rFonts w:ascii="Times New Roman" w:eastAsia="宋体" w:hAnsi="Times New Roman" w:cs="Times New Roman"/>
          <w:b/>
          <w:kern w:val="0"/>
          <w:sz w:val="20"/>
          <w:szCs w:val="20"/>
        </w:rPr>
        <w:t>Proposal 1: SIB 2 can be used to carry slice info of serving cell.</w:t>
      </w:r>
    </w:p>
    <w:p w:rsidR="007D51FD" w:rsidRPr="001F217D" w:rsidRDefault="007D51FD" w:rsidP="007D51F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2: </w:t>
      </w:r>
      <w:r w:rsidRPr="001F217D">
        <w:rPr>
          <w:rFonts w:ascii="Times New Roman" w:eastAsia="宋体" w:hAnsi="Times New Roman" w:cs="Times New Roman"/>
          <w:b/>
          <w:kern w:val="0"/>
          <w:sz w:val="20"/>
          <w:szCs w:val="20"/>
        </w:rPr>
        <w:t>SIB 3 can be used to broadcast slice info of intra-frequency neighbor cells.</w:t>
      </w:r>
    </w:p>
    <w:p w:rsidR="007D51FD" w:rsidRPr="001F217D" w:rsidRDefault="007D51FD" w:rsidP="007D51F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Pr>
          <w:rFonts w:ascii="Times New Roman" w:eastAsia="宋体" w:hAnsi="Times New Roman" w:cs="Times New Roman"/>
          <w:b/>
          <w:kern w:val="0"/>
          <w:sz w:val="20"/>
          <w:szCs w:val="20"/>
        </w:rPr>
        <w:t xml:space="preserve">Proposal 3: </w:t>
      </w:r>
      <w:r w:rsidRPr="001F217D">
        <w:rPr>
          <w:rFonts w:ascii="Times New Roman" w:eastAsia="宋体" w:hAnsi="Times New Roman" w:cs="Times New Roman"/>
          <w:b/>
          <w:kern w:val="0"/>
          <w:sz w:val="20"/>
          <w:szCs w:val="20"/>
        </w:rPr>
        <w:t>SIB 4 can be used to broadcast slice info of inter-frequency neighbor cells.</w:t>
      </w:r>
    </w:p>
    <w:p w:rsidR="007D51FD" w:rsidRDefault="007D51FD" w:rsidP="00746EB6">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181231">
        <w:rPr>
          <w:rFonts w:ascii="Times New Roman" w:eastAsia="宋体" w:hAnsi="Times New Roman" w:cs="Times New Roman"/>
          <w:b/>
          <w:kern w:val="0"/>
          <w:sz w:val="20"/>
          <w:szCs w:val="20"/>
        </w:rPr>
        <w:t xml:space="preserve">Proposal </w:t>
      </w:r>
      <w:r>
        <w:rPr>
          <w:rFonts w:ascii="Times New Roman" w:eastAsia="宋体" w:hAnsi="Times New Roman" w:cs="Times New Roman" w:hint="eastAsia"/>
          <w:b/>
          <w:kern w:val="0"/>
          <w:sz w:val="20"/>
          <w:szCs w:val="20"/>
        </w:rPr>
        <w:t>4</w:t>
      </w:r>
      <w:r w:rsidRPr="00181231">
        <w:rPr>
          <w:rFonts w:ascii="Times New Roman" w:eastAsia="宋体" w:hAnsi="Times New Roman" w:cs="Times New Roman"/>
          <w:b/>
          <w:kern w:val="0"/>
          <w:sz w:val="20"/>
          <w:szCs w:val="20"/>
        </w:rPr>
        <w:t xml:space="preserve">: In order to accelerate the speed of slice specific cell reselection, </w:t>
      </w:r>
      <w:r>
        <w:rPr>
          <w:rFonts w:ascii="Times New Roman" w:eastAsia="宋体" w:hAnsi="Times New Roman" w:cs="Times New Roman"/>
          <w:b/>
          <w:kern w:val="0"/>
          <w:sz w:val="20"/>
          <w:szCs w:val="20"/>
        </w:rPr>
        <w:t xml:space="preserve">the </w:t>
      </w:r>
      <w:r w:rsidRPr="009447DD">
        <w:rPr>
          <w:rFonts w:ascii="Times New Roman" w:eastAsia="等线" w:hAnsi="Times New Roman" w:cs="Times New Roman"/>
          <w:b/>
          <w:bCs/>
          <w:kern w:val="0"/>
          <w:sz w:val="20"/>
          <w:szCs w:val="20"/>
        </w:rPr>
        <w:t>Step 7</w:t>
      </w:r>
      <w:r w:rsidRPr="00181231">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is not needed.</w:t>
      </w:r>
    </w:p>
    <w:p w:rsidR="007D51FD" w:rsidRPr="00181231" w:rsidRDefault="007D51FD" w:rsidP="007D51F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181231">
        <w:rPr>
          <w:rFonts w:ascii="Times New Roman" w:eastAsia="宋体" w:hAnsi="Times New Roman" w:cs="Times New Roman" w:hint="eastAsia"/>
          <w:b/>
          <w:kern w:val="0"/>
          <w:sz w:val="20"/>
          <w:szCs w:val="20"/>
        </w:rPr>
        <w:t xml:space="preserve">Proposal </w:t>
      </w:r>
      <w:r>
        <w:rPr>
          <w:rFonts w:ascii="Times New Roman" w:eastAsia="宋体" w:hAnsi="Times New Roman" w:cs="Times New Roman" w:hint="eastAsia"/>
          <w:b/>
          <w:kern w:val="0"/>
          <w:sz w:val="20"/>
          <w:szCs w:val="20"/>
        </w:rPr>
        <w:t>5</w:t>
      </w:r>
      <w:r w:rsidRPr="00181231">
        <w:rPr>
          <w:rFonts w:ascii="Times New Roman" w:eastAsia="宋体" w:hAnsi="Times New Roman" w:cs="Times New Roman" w:hint="eastAsia"/>
          <w:b/>
          <w:kern w:val="0"/>
          <w:sz w:val="20"/>
          <w:szCs w:val="20"/>
        </w:rPr>
        <w:t>:</w:t>
      </w:r>
      <w:r>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I</w:t>
      </w:r>
      <w:r w:rsidRPr="00181231">
        <w:rPr>
          <w:rFonts w:ascii="Times New Roman" w:eastAsia="宋体" w:hAnsi="Times New Roman" w:cs="Times New Roman"/>
          <w:b/>
          <w:kern w:val="0"/>
          <w:sz w:val="20"/>
          <w:szCs w:val="20"/>
        </w:rPr>
        <w:t xml:space="preserve">f </w:t>
      </w:r>
      <w:r w:rsidRPr="002B20AE">
        <w:rPr>
          <w:rFonts w:ascii="Times New Roman" w:eastAsia="宋体" w:hAnsi="Times New Roman" w:cs="Times New Roman"/>
          <w:b/>
          <w:i/>
          <w:kern w:val="0"/>
          <w:sz w:val="20"/>
          <w:szCs w:val="20"/>
        </w:rPr>
        <w:t>rangeToBestCell</w:t>
      </w:r>
      <w:r w:rsidRPr="00181231">
        <w:rPr>
          <w:rFonts w:ascii="Times New Roman" w:eastAsia="宋体" w:hAnsi="Times New Roman" w:cs="Times New Roman"/>
          <w:b/>
          <w:kern w:val="0"/>
          <w:sz w:val="20"/>
          <w:szCs w:val="20"/>
        </w:rPr>
        <w:t xml:space="preserve"> is configured, the UE needs to reselect the cell with the maximum number of good beams among the cel</w:t>
      </w:r>
      <w:r w:rsidRPr="003B6FDF">
        <w:rPr>
          <w:rFonts w:ascii="Times New Roman" w:eastAsia="宋体" w:hAnsi="Times New Roman" w:cs="Times New Roman"/>
          <w:b/>
          <w:kern w:val="0"/>
          <w:sz w:val="20"/>
          <w:szCs w:val="20"/>
        </w:rPr>
        <w:t xml:space="preserve">ls </w:t>
      </w:r>
      <w:r w:rsidRPr="009447DD">
        <w:rPr>
          <w:rFonts w:ascii="Times New Roman" w:eastAsia="宋体" w:hAnsi="Times New Roman" w:cs="Times New Roman"/>
          <w:b/>
          <w:kern w:val="0"/>
          <w:sz w:val="20"/>
          <w:szCs w:val="20"/>
        </w:rPr>
        <w:t xml:space="preserve">supporting </w:t>
      </w:r>
      <w:r>
        <w:rPr>
          <w:rFonts w:ascii="Times New Roman" w:eastAsia="宋体" w:hAnsi="Times New Roman" w:cs="Times New Roman"/>
          <w:b/>
          <w:kern w:val="0"/>
          <w:sz w:val="20"/>
          <w:szCs w:val="20"/>
        </w:rPr>
        <w:t xml:space="preserve">the </w:t>
      </w:r>
      <w:r w:rsidRPr="009447DD">
        <w:rPr>
          <w:rFonts w:ascii="Times New Roman" w:eastAsia="宋体" w:hAnsi="Times New Roman" w:cs="Times New Roman"/>
          <w:b/>
          <w:kern w:val="0"/>
          <w:sz w:val="20"/>
          <w:szCs w:val="20"/>
        </w:rPr>
        <w:t>selected slices</w:t>
      </w:r>
      <w:r w:rsidRPr="003B6FDF">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 xml:space="preserve">and </w:t>
      </w:r>
      <w:r w:rsidRPr="00D66F43">
        <w:rPr>
          <w:rFonts w:ascii="Times New Roman" w:eastAsia="宋体" w:hAnsi="Times New Roman" w:cs="Times New Roman"/>
          <w:b/>
          <w:kern w:val="0"/>
          <w:sz w:val="20"/>
          <w:szCs w:val="20"/>
        </w:rPr>
        <w:t xml:space="preserve">whose R value is within </w:t>
      </w:r>
      <w:r w:rsidRPr="00060FC4">
        <w:rPr>
          <w:rFonts w:ascii="Times New Roman" w:eastAsia="宋体" w:hAnsi="Times New Roman" w:cs="Times New Roman"/>
          <w:b/>
          <w:i/>
          <w:kern w:val="0"/>
          <w:sz w:val="20"/>
          <w:szCs w:val="20"/>
        </w:rPr>
        <w:t xml:space="preserve">rangeToBestCell </w:t>
      </w:r>
      <w:r w:rsidRPr="00D66F43">
        <w:rPr>
          <w:rFonts w:ascii="Times New Roman" w:eastAsia="宋体" w:hAnsi="Times New Roman" w:cs="Times New Roman"/>
          <w:b/>
          <w:kern w:val="0"/>
          <w:sz w:val="20"/>
          <w:szCs w:val="20"/>
        </w:rPr>
        <w:t>of the R value of the highest ranked cell</w:t>
      </w:r>
      <w:r w:rsidRPr="00181231">
        <w:rPr>
          <w:rFonts w:ascii="Times New Roman" w:eastAsia="宋体" w:hAnsi="Times New Roman" w:cs="Times New Roman"/>
          <w:b/>
          <w:kern w:val="0"/>
          <w:sz w:val="20"/>
          <w:szCs w:val="20"/>
        </w:rPr>
        <w:t>.</w:t>
      </w:r>
    </w:p>
    <w:p w:rsidR="007D51FD" w:rsidRDefault="007D51FD" w:rsidP="007D51F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4A24F5">
        <w:rPr>
          <w:rFonts w:ascii="Times New Roman" w:eastAsia="宋体" w:hAnsi="Times New Roman" w:cs="Times New Roman"/>
          <w:b/>
          <w:kern w:val="0"/>
          <w:sz w:val="20"/>
          <w:szCs w:val="20"/>
        </w:rPr>
        <w:t xml:space="preserve">Proposal </w:t>
      </w:r>
      <w:r>
        <w:rPr>
          <w:rFonts w:ascii="Times New Roman" w:eastAsia="宋体" w:hAnsi="Times New Roman" w:cs="Times New Roman" w:hint="eastAsia"/>
          <w:b/>
          <w:kern w:val="0"/>
          <w:sz w:val="20"/>
          <w:szCs w:val="20"/>
        </w:rPr>
        <w:t>6</w:t>
      </w:r>
      <w:r w:rsidRPr="004A24F5">
        <w:rPr>
          <w:rFonts w:ascii="Times New Roman" w:eastAsia="宋体" w:hAnsi="Times New Roman" w:cs="Times New Roman"/>
          <w:b/>
          <w:kern w:val="0"/>
          <w:sz w:val="20"/>
          <w:szCs w:val="20"/>
        </w:rPr>
        <w:t xml:space="preserve">: The valid area associated with slice-based frequency priority is introduced in </w:t>
      </w:r>
      <w:r w:rsidRPr="004A24F5">
        <w:rPr>
          <w:rFonts w:ascii="Times New Roman" w:eastAsia="宋体" w:hAnsi="Times New Roman" w:cs="Times New Roman"/>
          <w:b/>
          <w:i/>
          <w:kern w:val="0"/>
          <w:sz w:val="20"/>
          <w:szCs w:val="20"/>
        </w:rPr>
        <w:t>RRCRelease</w:t>
      </w:r>
      <w:r w:rsidRPr="004A24F5">
        <w:rPr>
          <w:rFonts w:ascii="Times New Roman" w:eastAsia="宋体" w:hAnsi="Times New Roman" w:cs="Times New Roman"/>
          <w:b/>
          <w:kern w:val="0"/>
          <w:sz w:val="20"/>
          <w:szCs w:val="20"/>
        </w:rPr>
        <w:t xml:space="preserve"> message to handle SIB overwritten issue.</w:t>
      </w:r>
    </w:p>
    <w:p w:rsidR="007D51FD" w:rsidRDefault="007D51FD" w:rsidP="007D51FD">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Pr>
          <w:rFonts w:ascii="Times New Roman" w:eastAsia="宋体" w:hAnsi="Times New Roman" w:cs="Times New Roman" w:hint="eastAsia"/>
          <w:b/>
          <w:kern w:val="0"/>
          <w:sz w:val="20"/>
          <w:szCs w:val="20"/>
        </w:rPr>
        <w:t>P</w:t>
      </w:r>
      <w:r>
        <w:rPr>
          <w:rFonts w:ascii="Times New Roman" w:eastAsia="宋体" w:hAnsi="Times New Roman" w:cs="Times New Roman"/>
          <w:b/>
          <w:kern w:val="0"/>
          <w:sz w:val="20"/>
          <w:szCs w:val="20"/>
        </w:rPr>
        <w:t>roposal</w:t>
      </w:r>
      <w:r>
        <w:rPr>
          <w:rFonts w:ascii="Times New Roman" w:eastAsia="宋体" w:hAnsi="Times New Roman" w:cs="Times New Roman" w:hint="eastAsia"/>
          <w:b/>
          <w:kern w:val="0"/>
          <w:sz w:val="20"/>
          <w:szCs w:val="20"/>
        </w:rPr>
        <w:t xml:space="preserve"> 7</w:t>
      </w:r>
      <w:r>
        <w:rPr>
          <w:rFonts w:ascii="Times New Roman" w:eastAsia="宋体" w:hAnsi="Times New Roman" w:cs="Times New Roman"/>
          <w:b/>
          <w:kern w:val="0"/>
          <w:sz w:val="20"/>
          <w:szCs w:val="20"/>
        </w:rPr>
        <w:t>:</w:t>
      </w:r>
      <w:r w:rsidRPr="00744786">
        <w:rPr>
          <w:rFonts w:ascii="Times New Roman" w:eastAsia="宋体" w:hAnsi="Times New Roman" w:cs="Times New Roman"/>
          <w:b/>
          <w:kern w:val="0"/>
          <w:sz w:val="20"/>
          <w:szCs w:val="20"/>
        </w:rPr>
        <w:t xml:space="preserve"> For intra-frequency and equal priority inter-frequency cell reselection, the UE should reselect the stronge</w:t>
      </w:r>
      <w:r>
        <w:rPr>
          <w:rFonts w:ascii="Times New Roman" w:eastAsia="宋体" w:hAnsi="Times New Roman" w:cs="Times New Roman"/>
          <w:b/>
          <w:kern w:val="0"/>
          <w:sz w:val="20"/>
          <w:szCs w:val="20"/>
        </w:rPr>
        <w:t>st cell in the TAs that support</w:t>
      </w:r>
      <w:r w:rsidRPr="00744786">
        <w:rPr>
          <w:rFonts w:ascii="Times New Roman" w:eastAsia="宋体" w:hAnsi="Times New Roman" w:cs="Times New Roman"/>
          <w:b/>
          <w:kern w:val="0"/>
          <w:sz w:val="20"/>
          <w:szCs w:val="20"/>
        </w:rPr>
        <w:t xml:space="preserve"> the UE selected slice.</w:t>
      </w:r>
    </w:p>
    <w:p w:rsidR="001813F1" w:rsidRPr="00FF713A" w:rsidRDefault="001813F1" w:rsidP="001813F1">
      <w:pPr>
        <w:widowControl/>
        <w:overflowPunct w:val="0"/>
        <w:autoSpaceDE w:val="0"/>
        <w:autoSpaceDN w:val="0"/>
        <w:adjustRightInd w:val="0"/>
        <w:spacing w:after="180"/>
        <w:textAlignment w:val="baseline"/>
        <w:rPr>
          <w:rFonts w:ascii="Times New Roman" w:eastAsia="宋体" w:hAnsi="Times New Roman" w:cs="Times New Roman" w:hint="eastAsia"/>
          <w:b/>
          <w:kern w:val="0"/>
          <w:sz w:val="20"/>
          <w:szCs w:val="20"/>
        </w:rPr>
      </w:pPr>
      <w:r>
        <w:rPr>
          <w:rFonts w:ascii="Times New Roman" w:eastAsia="宋体" w:hAnsi="Times New Roman" w:cs="Times New Roman" w:hint="eastAsia"/>
          <w:b/>
          <w:kern w:val="0"/>
          <w:sz w:val="20"/>
          <w:szCs w:val="20"/>
        </w:rPr>
        <w:lastRenderedPageBreak/>
        <w:t>O</w:t>
      </w:r>
      <w:r>
        <w:rPr>
          <w:rFonts w:ascii="Times New Roman" w:eastAsia="宋体" w:hAnsi="Times New Roman" w:cs="Times New Roman"/>
          <w:b/>
          <w:kern w:val="0"/>
          <w:sz w:val="20"/>
          <w:szCs w:val="20"/>
        </w:rPr>
        <w:t>bservation</w:t>
      </w:r>
      <w:r w:rsidR="0014172D">
        <w:rPr>
          <w:rFonts w:ascii="Times New Roman" w:eastAsia="宋体" w:hAnsi="Times New Roman" w:cs="Times New Roman"/>
          <w:b/>
          <w:kern w:val="0"/>
          <w:sz w:val="20"/>
          <w:szCs w:val="20"/>
        </w:rPr>
        <w:t xml:space="preserve"> 1</w:t>
      </w:r>
      <w:bookmarkStart w:id="0" w:name="_GoBack"/>
      <w:bookmarkEnd w:id="0"/>
      <w:r>
        <w:rPr>
          <w:rFonts w:ascii="Times New Roman" w:eastAsia="宋体" w:hAnsi="Times New Roman" w:cs="Times New Roman"/>
          <w:b/>
          <w:kern w:val="0"/>
          <w:sz w:val="20"/>
          <w:szCs w:val="20"/>
        </w:rPr>
        <w:t xml:space="preserve">: Under the working assumption, the UE cannot know the </w:t>
      </w:r>
      <w:r w:rsidRPr="00FF713A">
        <w:rPr>
          <w:rFonts w:ascii="Times New Roman" w:eastAsia="宋体" w:hAnsi="Times New Roman" w:cs="Times New Roman"/>
          <w:b/>
          <w:kern w:val="0"/>
          <w:sz w:val="20"/>
          <w:szCs w:val="20"/>
        </w:rPr>
        <w:t xml:space="preserve">supported slice of </w:t>
      </w:r>
      <w:r>
        <w:rPr>
          <w:rFonts w:ascii="Times New Roman" w:eastAsia="宋体" w:hAnsi="Times New Roman" w:cs="Times New Roman"/>
          <w:b/>
          <w:kern w:val="0"/>
          <w:sz w:val="20"/>
          <w:szCs w:val="20"/>
        </w:rPr>
        <w:t>the</w:t>
      </w:r>
      <w:r w:rsidRPr="00FF713A">
        <w:rPr>
          <w:rFonts w:ascii="Times New Roman" w:eastAsia="宋体" w:hAnsi="Times New Roman" w:cs="Times New Roman"/>
          <w:b/>
          <w:kern w:val="0"/>
          <w:sz w:val="20"/>
          <w:szCs w:val="20"/>
        </w:rPr>
        <w:t xml:space="preserve"> cells in </w:t>
      </w:r>
      <w:r>
        <w:rPr>
          <w:rFonts w:ascii="Times New Roman" w:eastAsia="宋体" w:hAnsi="Times New Roman" w:cs="Times New Roman"/>
          <w:b/>
          <w:kern w:val="0"/>
          <w:sz w:val="20"/>
          <w:szCs w:val="20"/>
        </w:rPr>
        <w:t>neighboring</w:t>
      </w:r>
      <w:r w:rsidRPr="00FF713A">
        <w:rPr>
          <w:rFonts w:ascii="Times New Roman" w:eastAsia="宋体" w:hAnsi="Times New Roman" w:cs="Times New Roman"/>
          <w:b/>
          <w:kern w:val="0"/>
          <w:sz w:val="20"/>
          <w:szCs w:val="20"/>
        </w:rPr>
        <w:t xml:space="preserve"> TA</w:t>
      </w:r>
      <w:r>
        <w:rPr>
          <w:rFonts w:ascii="Times New Roman" w:eastAsia="宋体" w:hAnsi="Times New Roman" w:cs="Times New Roman"/>
          <w:b/>
          <w:kern w:val="0"/>
          <w:sz w:val="20"/>
          <w:szCs w:val="20"/>
        </w:rPr>
        <w:t>s if the neighboring TAs are configured with different slice group mappings. In this case, the UE cell reselection will be affected especially in TA boundaries scenario.</w:t>
      </w:r>
    </w:p>
    <w:p w:rsidR="001813F1" w:rsidRDefault="001813F1" w:rsidP="001813F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E71976">
        <w:rPr>
          <w:rFonts w:ascii="Times New Roman" w:eastAsia="宋体" w:hAnsi="Times New Roman" w:cs="Times New Roman"/>
          <w:b/>
          <w:kern w:val="0"/>
          <w:sz w:val="20"/>
          <w:szCs w:val="20"/>
        </w:rPr>
        <w:t>Proposal 8:</w:t>
      </w:r>
      <w:r>
        <w:rPr>
          <w:rFonts w:ascii="Times New Roman" w:eastAsia="宋体" w:hAnsi="Times New Roman" w:cs="Times New Roman"/>
          <w:b/>
          <w:kern w:val="0"/>
          <w:sz w:val="20"/>
          <w:szCs w:val="20"/>
        </w:rPr>
        <w:t xml:space="preserve"> </w:t>
      </w:r>
      <w:r w:rsidRPr="00313415">
        <w:rPr>
          <w:rFonts w:ascii="Times New Roman" w:eastAsia="宋体" w:hAnsi="Times New Roman" w:cs="Times New Roman"/>
          <w:b/>
          <w:kern w:val="0"/>
          <w:sz w:val="20"/>
          <w:szCs w:val="20"/>
        </w:rPr>
        <w:t>T</w:t>
      </w:r>
      <w:r>
        <w:rPr>
          <w:rFonts w:ascii="Times New Roman" w:eastAsia="宋体" w:hAnsi="Times New Roman" w:cs="Times New Roman"/>
          <w:b/>
          <w:kern w:val="0"/>
          <w:sz w:val="20"/>
          <w:szCs w:val="20"/>
        </w:rPr>
        <w:t>o solve the</w:t>
      </w:r>
      <w:r w:rsidRPr="00313415">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issue</w:t>
      </w:r>
      <w:r w:rsidRPr="00313415">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 xml:space="preserve">caused by different slice group mappings of different TAs, two options </w:t>
      </w:r>
      <w:r>
        <w:rPr>
          <w:rFonts w:ascii="Times New Roman" w:eastAsia="宋体" w:hAnsi="Times New Roman" w:cs="Times New Roman" w:hint="eastAsia"/>
          <w:b/>
          <w:kern w:val="0"/>
          <w:sz w:val="20"/>
          <w:szCs w:val="20"/>
        </w:rPr>
        <w:t>can</w:t>
      </w:r>
      <w:r>
        <w:rPr>
          <w:rFonts w:ascii="Times New Roman" w:eastAsia="宋体" w:hAnsi="Times New Roman" w:cs="Times New Roman"/>
          <w:b/>
          <w:kern w:val="0"/>
          <w:sz w:val="20"/>
          <w:szCs w:val="20"/>
        </w:rPr>
        <w:t xml:space="preserve"> be considered:</w:t>
      </w:r>
    </w:p>
    <w:p w:rsidR="001813F1" w:rsidRDefault="001813F1" w:rsidP="001813F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E71976">
        <w:rPr>
          <w:rFonts w:ascii="Times New Roman" w:eastAsia="宋体" w:hAnsi="Times New Roman" w:cs="Times New Roman"/>
          <w:b/>
          <w:kern w:val="0"/>
          <w:sz w:val="20"/>
          <w:szCs w:val="20"/>
        </w:rPr>
        <w:t>Option 1</w:t>
      </w:r>
      <w:r w:rsidRPr="00E71976">
        <w:rPr>
          <w:rFonts w:ascii="Times New Roman" w:eastAsia="宋体" w:hAnsi="Times New Roman" w:cs="Times New Roman" w:hint="eastAsia"/>
          <w:b/>
          <w:kern w:val="0"/>
          <w:sz w:val="20"/>
          <w:szCs w:val="20"/>
        </w:rPr>
        <w:t>：</w:t>
      </w:r>
      <w:r w:rsidRPr="00E71976">
        <w:rPr>
          <w:rFonts w:ascii="Times New Roman" w:eastAsia="宋体" w:hAnsi="Times New Roman" w:cs="Times New Roman"/>
          <w:b/>
          <w:kern w:val="0"/>
          <w:sz w:val="20"/>
          <w:szCs w:val="20"/>
        </w:rPr>
        <w:t xml:space="preserve">The granularities of the slice groups for cell reselection are </w:t>
      </w:r>
      <w:r>
        <w:rPr>
          <w:rFonts w:ascii="Times New Roman" w:eastAsia="宋体" w:hAnsi="Times New Roman" w:cs="Times New Roman"/>
          <w:b/>
          <w:kern w:val="0"/>
          <w:sz w:val="20"/>
          <w:szCs w:val="20"/>
        </w:rPr>
        <w:t xml:space="preserve">changed to </w:t>
      </w:r>
      <w:r w:rsidRPr="00E71976">
        <w:rPr>
          <w:rFonts w:ascii="Times New Roman" w:eastAsia="宋体" w:hAnsi="Times New Roman" w:cs="Times New Roman"/>
          <w:b/>
          <w:kern w:val="0"/>
          <w:sz w:val="20"/>
          <w:szCs w:val="20"/>
        </w:rPr>
        <w:t>per PLMN.</w:t>
      </w:r>
    </w:p>
    <w:p w:rsidR="008447FF" w:rsidRPr="00E71976" w:rsidRDefault="001813F1" w:rsidP="001813F1">
      <w:pPr>
        <w:widowControl/>
        <w:overflowPunct w:val="0"/>
        <w:autoSpaceDE w:val="0"/>
        <w:autoSpaceDN w:val="0"/>
        <w:adjustRightInd w:val="0"/>
        <w:spacing w:after="180"/>
        <w:textAlignment w:val="baseline"/>
        <w:rPr>
          <w:rFonts w:ascii="Times New Roman" w:eastAsia="宋体" w:hAnsi="Times New Roman" w:cs="Times New Roman"/>
          <w:b/>
          <w:kern w:val="0"/>
          <w:sz w:val="20"/>
          <w:szCs w:val="20"/>
        </w:rPr>
      </w:pPr>
      <w:r w:rsidRPr="00595086">
        <w:rPr>
          <w:rFonts w:ascii="Times New Roman" w:eastAsia="宋体" w:hAnsi="Times New Roman" w:cs="Times New Roman"/>
          <w:b/>
          <w:kern w:val="0"/>
          <w:sz w:val="20"/>
          <w:szCs w:val="20"/>
        </w:rPr>
        <w:t>O</w:t>
      </w:r>
      <w:r w:rsidRPr="00595086">
        <w:rPr>
          <w:rFonts w:ascii="Times New Roman" w:eastAsia="宋体" w:hAnsi="Times New Roman" w:cs="Times New Roman" w:hint="eastAsia"/>
          <w:b/>
          <w:kern w:val="0"/>
          <w:sz w:val="20"/>
          <w:szCs w:val="20"/>
        </w:rPr>
        <w:t>ption</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2</w:t>
      </w:r>
      <w:r w:rsidRPr="00595086">
        <w:rPr>
          <w:rFonts w:ascii="Times New Roman" w:eastAsia="宋体" w:hAnsi="Times New Roman" w:cs="Times New Roman" w:hint="eastAsia"/>
          <w:b/>
          <w:kern w:val="0"/>
          <w:sz w:val="20"/>
          <w:szCs w:val="20"/>
        </w:rPr>
        <w:t>：</w:t>
      </w:r>
      <w:r w:rsidRPr="00595086">
        <w:rPr>
          <w:rFonts w:ascii="Times New Roman" w:eastAsia="宋体" w:hAnsi="Times New Roman" w:cs="Times New Roman" w:hint="eastAsia"/>
          <w:b/>
          <w:kern w:val="0"/>
          <w:sz w:val="20"/>
          <w:szCs w:val="20"/>
        </w:rPr>
        <w:t>I</w:t>
      </w:r>
      <w:r w:rsidRPr="00595086">
        <w:rPr>
          <w:rFonts w:ascii="Times New Roman" w:eastAsia="宋体" w:hAnsi="Times New Roman" w:cs="Times New Roman"/>
          <w:b/>
          <w:kern w:val="0"/>
          <w:sz w:val="20"/>
          <w:szCs w:val="20"/>
        </w:rPr>
        <w:t>f the WA</w:t>
      </w:r>
      <w:r>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is</w:t>
      </w:r>
      <w:r>
        <w:rPr>
          <w:rFonts w:ascii="Times New Roman" w:eastAsia="宋体" w:hAnsi="Times New Roman" w:cs="Times New Roman"/>
          <w:b/>
          <w:kern w:val="0"/>
          <w:sz w:val="20"/>
          <w:szCs w:val="20"/>
        </w:rPr>
        <w:t xml:space="preserve"> </w:t>
      </w:r>
      <w:r>
        <w:rPr>
          <w:rFonts w:ascii="Times New Roman" w:eastAsia="宋体" w:hAnsi="Times New Roman" w:cs="Times New Roman" w:hint="eastAsia"/>
          <w:b/>
          <w:kern w:val="0"/>
          <w:sz w:val="20"/>
          <w:szCs w:val="20"/>
        </w:rPr>
        <w:t>kept</w:t>
      </w:r>
      <w:r w:rsidRPr="00595086">
        <w:rPr>
          <w:rFonts w:ascii="Times New Roman" w:eastAsia="宋体" w:hAnsi="Times New Roman" w:cs="Times New Roman" w:hint="eastAsia"/>
          <w:b/>
          <w:kern w:val="0"/>
          <w:sz w:val="20"/>
          <w:szCs w:val="20"/>
        </w:rPr>
        <w:t>,</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slice</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group</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mapping</w:t>
      </w:r>
      <w:r w:rsidRPr="00595086">
        <w:rPr>
          <w:rFonts w:ascii="Times New Roman" w:eastAsia="宋体" w:hAnsi="Times New Roman" w:cs="Times New Roman"/>
          <w:b/>
          <w:kern w:val="0"/>
          <w:sz w:val="20"/>
          <w:szCs w:val="20"/>
        </w:rPr>
        <w:t xml:space="preserve">s </w:t>
      </w:r>
      <w:r w:rsidRPr="00595086">
        <w:rPr>
          <w:rFonts w:ascii="Times New Roman" w:eastAsia="宋体" w:hAnsi="Times New Roman" w:cs="Times New Roman" w:hint="eastAsia"/>
          <w:b/>
          <w:kern w:val="0"/>
          <w:sz w:val="20"/>
          <w:szCs w:val="20"/>
        </w:rPr>
        <w:t>of</w:t>
      </w:r>
      <w:r w:rsidRPr="00595086">
        <w:rPr>
          <w:rFonts w:ascii="Times New Roman" w:eastAsia="宋体" w:hAnsi="Times New Roman" w:cs="Times New Roman"/>
          <w:b/>
          <w:kern w:val="0"/>
          <w:sz w:val="20"/>
          <w:szCs w:val="20"/>
        </w:rPr>
        <w:t xml:space="preserve"> </w:t>
      </w:r>
      <w:r>
        <w:rPr>
          <w:rFonts w:ascii="Times New Roman" w:eastAsia="宋体" w:hAnsi="Times New Roman" w:cs="Times New Roman"/>
          <w:b/>
          <w:kern w:val="0"/>
          <w:sz w:val="20"/>
          <w:szCs w:val="20"/>
        </w:rPr>
        <w:t>neighboring</w:t>
      </w:r>
      <w:r w:rsidRPr="00595086">
        <w:rPr>
          <w:rFonts w:ascii="Times New Roman" w:eastAsia="宋体" w:hAnsi="Times New Roman" w:cs="Times New Roman"/>
          <w:b/>
          <w:kern w:val="0"/>
          <w:sz w:val="20"/>
          <w:szCs w:val="20"/>
        </w:rPr>
        <w:t xml:space="preserve"> TA</w:t>
      </w:r>
      <w:r w:rsidRPr="00595086">
        <w:rPr>
          <w:rFonts w:ascii="Times New Roman" w:eastAsia="宋体" w:hAnsi="Times New Roman" w:cs="Times New Roman" w:hint="eastAsia"/>
          <w:b/>
          <w:kern w:val="0"/>
          <w:sz w:val="20"/>
          <w:szCs w:val="20"/>
        </w:rPr>
        <w:t>s</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should</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be</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indicated</w:t>
      </w:r>
      <w:r w:rsidRPr="00595086">
        <w:rPr>
          <w:rFonts w:ascii="Times New Roman" w:eastAsia="宋体" w:hAnsi="Times New Roman" w:cs="Times New Roman"/>
          <w:b/>
          <w:kern w:val="0"/>
          <w:sz w:val="20"/>
          <w:szCs w:val="20"/>
        </w:rPr>
        <w:t xml:space="preserve"> </w:t>
      </w:r>
      <w:r w:rsidRPr="00595086">
        <w:rPr>
          <w:rFonts w:ascii="Times New Roman" w:eastAsia="宋体" w:hAnsi="Times New Roman" w:cs="Times New Roman" w:hint="eastAsia"/>
          <w:b/>
          <w:kern w:val="0"/>
          <w:sz w:val="20"/>
          <w:szCs w:val="20"/>
        </w:rPr>
        <w:t>to</w:t>
      </w:r>
      <w:r w:rsidRPr="00595086">
        <w:rPr>
          <w:rFonts w:ascii="Times New Roman" w:eastAsia="宋体" w:hAnsi="Times New Roman" w:cs="Times New Roman"/>
          <w:b/>
          <w:kern w:val="0"/>
          <w:sz w:val="20"/>
          <w:szCs w:val="20"/>
        </w:rPr>
        <w:t xml:space="preserve"> UE. </w:t>
      </w:r>
      <w:r w:rsidR="008447FF" w:rsidRPr="00595086">
        <w:rPr>
          <w:rFonts w:ascii="Times New Roman" w:eastAsia="宋体" w:hAnsi="Times New Roman" w:cs="Times New Roman"/>
          <w:b/>
          <w:kern w:val="0"/>
          <w:sz w:val="20"/>
          <w:szCs w:val="20"/>
        </w:rPr>
        <w:t xml:space="preserve"> </w:t>
      </w:r>
    </w:p>
    <w:p w:rsidR="004A24F5" w:rsidRPr="004B33DE" w:rsidRDefault="004A24F5" w:rsidP="004A24F5">
      <w:pPr>
        <w:pStyle w:val="1"/>
      </w:pPr>
      <w:r>
        <w:t xml:space="preserve">4 </w:t>
      </w:r>
      <w:r w:rsidRPr="004B33DE">
        <w:t>References</w:t>
      </w:r>
    </w:p>
    <w:p w:rsidR="00680C86" w:rsidRPr="004A24F5" w:rsidRDefault="0055416F" w:rsidP="0055416F">
      <w:pPr>
        <w:pStyle w:val="References"/>
        <w:numPr>
          <w:ilvl w:val="0"/>
          <w:numId w:val="1"/>
        </w:numPr>
      </w:pPr>
      <w:r w:rsidRPr="0055416F">
        <w:rPr>
          <w:color w:val="000000"/>
          <w:lang w:eastAsia="zh-CN"/>
        </w:rPr>
        <w:t>RP-212534</w:t>
      </w:r>
      <w:r w:rsidR="004A24F5">
        <w:rPr>
          <w:color w:val="000000"/>
          <w:lang w:eastAsia="zh-CN"/>
        </w:rPr>
        <w:t>,</w:t>
      </w:r>
      <w:r w:rsidR="004A24F5" w:rsidRPr="00D819FE">
        <w:rPr>
          <w:i/>
          <w:color w:val="000000"/>
          <w:lang w:eastAsia="zh-CN"/>
        </w:rPr>
        <w:t xml:space="preserve"> </w:t>
      </w:r>
      <w:r w:rsidRPr="0055416F">
        <w:rPr>
          <w:i/>
          <w:color w:val="000000"/>
          <w:lang w:eastAsia="zh-CN"/>
        </w:rPr>
        <w:t>Revised WID on enhancement of RAN Slicing for NR</w:t>
      </w:r>
      <w:r w:rsidR="004A24F5">
        <w:rPr>
          <w:i/>
          <w:color w:val="000000"/>
          <w:lang w:eastAsia="zh-CN"/>
        </w:rPr>
        <w:t xml:space="preserve">, </w:t>
      </w:r>
      <w:r w:rsidR="004A24F5">
        <w:rPr>
          <w:color w:val="000000"/>
          <w:lang w:eastAsia="zh-CN"/>
        </w:rPr>
        <w:t>CMCC</w:t>
      </w:r>
      <w:r>
        <w:rPr>
          <w:color w:val="000000"/>
          <w:lang w:eastAsia="zh-CN"/>
        </w:rPr>
        <w:t>,</w:t>
      </w:r>
      <w:r w:rsidR="00741098">
        <w:rPr>
          <w:color w:val="000000"/>
          <w:lang w:eastAsia="zh-CN"/>
        </w:rPr>
        <w:t xml:space="preserve"> </w:t>
      </w:r>
      <w:r>
        <w:rPr>
          <w:color w:val="000000"/>
          <w:lang w:eastAsia="zh-CN"/>
        </w:rPr>
        <w:t>ZTE</w:t>
      </w:r>
      <w:r w:rsidR="004A24F5">
        <w:rPr>
          <w:lang w:eastAsia="zh-CN"/>
        </w:rPr>
        <w:t>.</w:t>
      </w:r>
      <w:r w:rsidR="004A24F5" w:rsidRPr="00E3137C">
        <w:rPr>
          <w:lang w:eastAsia="zh-CN"/>
        </w:rPr>
        <w:t xml:space="preserve"> </w:t>
      </w:r>
    </w:p>
    <w:sectPr w:rsidR="00680C86" w:rsidRPr="004A24F5" w:rsidSect="00CC26C1">
      <w:pgSz w:w="11907" w:h="16840" w:code="9"/>
      <w:pgMar w:top="1418" w:right="1134" w:bottom="1134" w:left="1134" w:header="851" w:footer="340" w:gutter="0"/>
      <w:cols w:space="425"/>
      <w:docGrid w:linePitch="286"/>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840F95" w:rsidRDefault="00840F95" w:rsidP="009370C4">
      <w:r>
        <w:separator/>
      </w:r>
    </w:p>
  </w:endnote>
  <w:endnote w:type="continuationSeparator" w:id="0">
    <w:p w:rsidR="00840F95" w:rsidRDefault="00840F95" w:rsidP="009370C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MS Mincho">
    <w:altName w:val="Yu Gothic UI"/>
    <w:panose1 w:val="02020609040205080304"/>
    <w:charset w:val="80"/>
    <w:family w:val="modern"/>
    <w:pitch w:val="fixed"/>
    <w:sig w:usb0="E00002FF" w:usb1="6AC7FDFB"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840F95" w:rsidRDefault="00840F95" w:rsidP="009370C4">
      <w:r>
        <w:separator/>
      </w:r>
    </w:p>
  </w:footnote>
  <w:footnote w:type="continuationSeparator" w:id="0">
    <w:p w:rsidR="00840F95" w:rsidRDefault="00840F95" w:rsidP="009370C4">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F250011"/>
    <w:multiLevelType w:val="multilevel"/>
    <w:tmpl w:val="6390F9DE"/>
    <w:lvl w:ilvl="0">
      <w:start w:val="1"/>
      <w:numFmt w:val="decimal"/>
      <w:lvlText w:val="[%1]"/>
      <w:lvlJc w:val="left"/>
      <w:pPr>
        <w:tabs>
          <w:tab w:val="num" w:pos="420"/>
        </w:tabs>
        <w:ind w:left="420" w:hanging="420"/>
      </w:pPr>
      <w:rPr>
        <w:rFonts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1" w15:restartNumberingAfterBreak="0">
    <w:nsid w:val="3A877D64"/>
    <w:multiLevelType w:val="singleLevel"/>
    <w:tmpl w:val="2CA0814C"/>
    <w:lvl w:ilvl="0">
      <w:start w:val="1"/>
      <w:numFmt w:val="decimal"/>
      <w:pStyle w:val="References"/>
      <w:lvlText w:val="[%1]"/>
      <w:lvlJc w:val="left"/>
      <w:pPr>
        <w:tabs>
          <w:tab w:val="num" w:pos="643"/>
        </w:tabs>
        <w:ind w:left="643" w:hanging="360"/>
      </w:pPr>
      <w:rPr>
        <w:i w:val="0"/>
        <w:color w:val="auto"/>
      </w:rPr>
    </w:lvl>
  </w:abstractNum>
  <w:abstractNum w:abstractNumId="2" w15:restartNumberingAfterBreak="0">
    <w:nsid w:val="414C3687"/>
    <w:multiLevelType w:val="hybridMultilevel"/>
    <w:tmpl w:val="3D42787A"/>
    <w:lvl w:ilvl="0" w:tplc="49EA1ADC">
      <w:start w:val="1"/>
      <w:numFmt w:val="decimal"/>
      <w:lvlText w:val="%1."/>
      <w:lvlJc w:val="left"/>
      <w:pPr>
        <w:ind w:left="360" w:hanging="360"/>
      </w:pPr>
      <w:rPr>
        <w:rFonts w:ascii="Times New Roman" w:eastAsia="等线" w:hAnsi="Times New Roman" w:cs="Times New Roman"/>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0"/>
  </w:num>
  <w:num w:numId="2">
    <w:abstractNumId w:val="1"/>
    <w:lvlOverride w:ilvl="0">
      <w:startOverride w:val="1"/>
    </w:lvlOverride>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doNotDisplayPageBoundaries/>
  <w:bordersDoNotSurroundHeader/>
  <w:bordersDoNotSurroundFooter/>
  <w:defaultTabStop w:val="420"/>
  <w:drawingGridHorizontalSpacing w:val="105"/>
  <w:drawingGridVerticalSpacing w:val="143"/>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31FF5"/>
    <w:rsid w:val="00000965"/>
    <w:rsid w:val="00000F9F"/>
    <w:rsid w:val="00001BED"/>
    <w:rsid w:val="00004E02"/>
    <w:rsid w:val="00014CD7"/>
    <w:rsid w:val="00022619"/>
    <w:rsid w:val="0002353E"/>
    <w:rsid w:val="000254E6"/>
    <w:rsid w:val="00030414"/>
    <w:rsid w:val="000309AA"/>
    <w:rsid w:val="0003161E"/>
    <w:rsid w:val="00033F4A"/>
    <w:rsid w:val="00036323"/>
    <w:rsid w:val="00042EF1"/>
    <w:rsid w:val="00044974"/>
    <w:rsid w:val="000455AD"/>
    <w:rsid w:val="00060FC4"/>
    <w:rsid w:val="000617F6"/>
    <w:rsid w:val="00061E26"/>
    <w:rsid w:val="00066AB6"/>
    <w:rsid w:val="000751ED"/>
    <w:rsid w:val="0008179F"/>
    <w:rsid w:val="0009609E"/>
    <w:rsid w:val="000A1EC2"/>
    <w:rsid w:val="000B0089"/>
    <w:rsid w:val="000C7269"/>
    <w:rsid w:val="000D1279"/>
    <w:rsid w:val="000D3290"/>
    <w:rsid w:val="000D4694"/>
    <w:rsid w:val="000E44A6"/>
    <w:rsid w:val="000E5AFA"/>
    <w:rsid w:val="000F7EC8"/>
    <w:rsid w:val="001060F8"/>
    <w:rsid w:val="00131EB1"/>
    <w:rsid w:val="0014172D"/>
    <w:rsid w:val="00141CC2"/>
    <w:rsid w:val="00162BF4"/>
    <w:rsid w:val="0016499D"/>
    <w:rsid w:val="001771B8"/>
    <w:rsid w:val="00181231"/>
    <w:rsid w:val="001813F1"/>
    <w:rsid w:val="00187971"/>
    <w:rsid w:val="00197275"/>
    <w:rsid w:val="001A10FB"/>
    <w:rsid w:val="001A40C7"/>
    <w:rsid w:val="001A4690"/>
    <w:rsid w:val="001B0820"/>
    <w:rsid w:val="001B1E58"/>
    <w:rsid w:val="001D1610"/>
    <w:rsid w:val="001D748F"/>
    <w:rsid w:val="001D7E38"/>
    <w:rsid w:val="001F0A9D"/>
    <w:rsid w:val="001F1661"/>
    <w:rsid w:val="001F217D"/>
    <w:rsid w:val="00200439"/>
    <w:rsid w:val="002025F0"/>
    <w:rsid w:val="00206EDD"/>
    <w:rsid w:val="00207C12"/>
    <w:rsid w:val="002235FB"/>
    <w:rsid w:val="002249E7"/>
    <w:rsid w:val="00227865"/>
    <w:rsid w:val="002324ED"/>
    <w:rsid w:val="00243D1B"/>
    <w:rsid w:val="00247B94"/>
    <w:rsid w:val="00255CB2"/>
    <w:rsid w:val="0026389C"/>
    <w:rsid w:val="00264BB8"/>
    <w:rsid w:val="002803CA"/>
    <w:rsid w:val="00283F1B"/>
    <w:rsid w:val="002902A7"/>
    <w:rsid w:val="002B20AE"/>
    <w:rsid w:val="002C23FB"/>
    <w:rsid w:val="002C7C68"/>
    <w:rsid w:val="002D02F4"/>
    <w:rsid w:val="002D5455"/>
    <w:rsid w:val="002E0EF3"/>
    <w:rsid w:val="002E176A"/>
    <w:rsid w:val="002E4ABC"/>
    <w:rsid w:val="002E52EB"/>
    <w:rsid w:val="002E5892"/>
    <w:rsid w:val="00302581"/>
    <w:rsid w:val="00304F9C"/>
    <w:rsid w:val="00313415"/>
    <w:rsid w:val="00313BA0"/>
    <w:rsid w:val="00314AE5"/>
    <w:rsid w:val="00321947"/>
    <w:rsid w:val="00336C7D"/>
    <w:rsid w:val="00336F37"/>
    <w:rsid w:val="00341EB2"/>
    <w:rsid w:val="003529FB"/>
    <w:rsid w:val="00355D25"/>
    <w:rsid w:val="00356A3E"/>
    <w:rsid w:val="00364B67"/>
    <w:rsid w:val="00364C09"/>
    <w:rsid w:val="00365485"/>
    <w:rsid w:val="00377585"/>
    <w:rsid w:val="003823AC"/>
    <w:rsid w:val="00394B8D"/>
    <w:rsid w:val="003A2935"/>
    <w:rsid w:val="003A4CBD"/>
    <w:rsid w:val="003B25CA"/>
    <w:rsid w:val="003B32AB"/>
    <w:rsid w:val="003B6FDF"/>
    <w:rsid w:val="003C7734"/>
    <w:rsid w:val="003D270C"/>
    <w:rsid w:val="003E28DD"/>
    <w:rsid w:val="003E3304"/>
    <w:rsid w:val="003F0AA7"/>
    <w:rsid w:val="003F0F5B"/>
    <w:rsid w:val="00410572"/>
    <w:rsid w:val="00412634"/>
    <w:rsid w:val="00413A4F"/>
    <w:rsid w:val="00417A98"/>
    <w:rsid w:val="00433FE7"/>
    <w:rsid w:val="00434217"/>
    <w:rsid w:val="0044641F"/>
    <w:rsid w:val="00460B89"/>
    <w:rsid w:val="00460BF5"/>
    <w:rsid w:val="00471CCD"/>
    <w:rsid w:val="00483489"/>
    <w:rsid w:val="00493EAD"/>
    <w:rsid w:val="004A24F5"/>
    <w:rsid w:val="004A2B92"/>
    <w:rsid w:val="004A2C6F"/>
    <w:rsid w:val="004B2564"/>
    <w:rsid w:val="004C52DF"/>
    <w:rsid w:val="004C5FE9"/>
    <w:rsid w:val="004C61AF"/>
    <w:rsid w:val="004E1528"/>
    <w:rsid w:val="004E24A5"/>
    <w:rsid w:val="004E59E4"/>
    <w:rsid w:val="004E6873"/>
    <w:rsid w:val="004F7641"/>
    <w:rsid w:val="0050781B"/>
    <w:rsid w:val="00511907"/>
    <w:rsid w:val="00512333"/>
    <w:rsid w:val="0051294D"/>
    <w:rsid w:val="005160AC"/>
    <w:rsid w:val="00522C71"/>
    <w:rsid w:val="005241EA"/>
    <w:rsid w:val="00524CD4"/>
    <w:rsid w:val="00527DA1"/>
    <w:rsid w:val="005326CC"/>
    <w:rsid w:val="00540982"/>
    <w:rsid w:val="005514C2"/>
    <w:rsid w:val="0055416F"/>
    <w:rsid w:val="00564472"/>
    <w:rsid w:val="00564FBC"/>
    <w:rsid w:val="00576C22"/>
    <w:rsid w:val="00577544"/>
    <w:rsid w:val="00577BA5"/>
    <w:rsid w:val="005833EB"/>
    <w:rsid w:val="005908B9"/>
    <w:rsid w:val="00591F9B"/>
    <w:rsid w:val="005A0E14"/>
    <w:rsid w:val="005A2A41"/>
    <w:rsid w:val="005B0546"/>
    <w:rsid w:val="005C085D"/>
    <w:rsid w:val="005C409B"/>
    <w:rsid w:val="005E1845"/>
    <w:rsid w:val="005E474B"/>
    <w:rsid w:val="006015A2"/>
    <w:rsid w:val="00604AC0"/>
    <w:rsid w:val="00604C14"/>
    <w:rsid w:val="0060653F"/>
    <w:rsid w:val="00607B27"/>
    <w:rsid w:val="00612BE7"/>
    <w:rsid w:val="00612FCD"/>
    <w:rsid w:val="0062196C"/>
    <w:rsid w:val="00621A59"/>
    <w:rsid w:val="00622136"/>
    <w:rsid w:val="0062789C"/>
    <w:rsid w:val="00631C60"/>
    <w:rsid w:val="00633A5E"/>
    <w:rsid w:val="00637368"/>
    <w:rsid w:val="00641249"/>
    <w:rsid w:val="006415F2"/>
    <w:rsid w:val="00642B6D"/>
    <w:rsid w:val="006462A3"/>
    <w:rsid w:val="0065333A"/>
    <w:rsid w:val="00654B4F"/>
    <w:rsid w:val="00665C0B"/>
    <w:rsid w:val="00670926"/>
    <w:rsid w:val="00672B43"/>
    <w:rsid w:val="00680C86"/>
    <w:rsid w:val="006A0FC5"/>
    <w:rsid w:val="006A559F"/>
    <w:rsid w:val="006B2915"/>
    <w:rsid w:val="006B54FC"/>
    <w:rsid w:val="006B6C4F"/>
    <w:rsid w:val="006C546F"/>
    <w:rsid w:val="006C5E21"/>
    <w:rsid w:val="006E5A42"/>
    <w:rsid w:val="006E7F79"/>
    <w:rsid w:val="006F44A9"/>
    <w:rsid w:val="00700CAF"/>
    <w:rsid w:val="0071438E"/>
    <w:rsid w:val="0072417B"/>
    <w:rsid w:val="00734598"/>
    <w:rsid w:val="00741098"/>
    <w:rsid w:val="00744786"/>
    <w:rsid w:val="00746047"/>
    <w:rsid w:val="00746EB6"/>
    <w:rsid w:val="00746FDD"/>
    <w:rsid w:val="007679DD"/>
    <w:rsid w:val="00767F57"/>
    <w:rsid w:val="0077005C"/>
    <w:rsid w:val="007729E1"/>
    <w:rsid w:val="007757B1"/>
    <w:rsid w:val="00792419"/>
    <w:rsid w:val="007A198D"/>
    <w:rsid w:val="007A2156"/>
    <w:rsid w:val="007A5DB4"/>
    <w:rsid w:val="007B2316"/>
    <w:rsid w:val="007B29A8"/>
    <w:rsid w:val="007B4473"/>
    <w:rsid w:val="007B6685"/>
    <w:rsid w:val="007B7CD8"/>
    <w:rsid w:val="007C4046"/>
    <w:rsid w:val="007D3DB6"/>
    <w:rsid w:val="007D4774"/>
    <w:rsid w:val="007D51FD"/>
    <w:rsid w:val="007F224D"/>
    <w:rsid w:val="007F3722"/>
    <w:rsid w:val="00800534"/>
    <w:rsid w:val="00802437"/>
    <w:rsid w:val="00802DD8"/>
    <w:rsid w:val="00810836"/>
    <w:rsid w:val="008211D4"/>
    <w:rsid w:val="00824FE9"/>
    <w:rsid w:val="008253D8"/>
    <w:rsid w:val="008267A2"/>
    <w:rsid w:val="00826D2D"/>
    <w:rsid w:val="00836463"/>
    <w:rsid w:val="00840F95"/>
    <w:rsid w:val="008447FF"/>
    <w:rsid w:val="00846407"/>
    <w:rsid w:val="00852FB6"/>
    <w:rsid w:val="008544C6"/>
    <w:rsid w:val="00856D61"/>
    <w:rsid w:val="00867EE5"/>
    <w:rsid w:val="00872075"/>
    <w:rsid w:val="0087355D"/>
    <w:rsid w:val="00892E49"/>
    <w:rsid w:val="008A151D"/>
    <w:rsid w:val="008A4272"/>
    <w:rsid w:val="008A47CE"/>
    <w:rsid w:val="008D779A"/>
    <w:rsid w:val="008E408D"/>
    <w:rsid w:val="008E6385"/>
    <w:rsid w:val="008F2226"/>
    <w:rsid w:val="008F7034"/>
    <w:rsid w:val="00903D30"/>
    <w:rsid w:val="00907799"/>
    <w:rsid w:val="009106C0"/>
    <w:rsid w:val="00910CC8"/>
    <w:rsid w:val="009143E1"/>
    <w:rsid w:val="00922C9E"/>
    <w:rsid w:val="00922D5D"/>
    <w:rsid w:val="009353AD"/>
    <w:rsid w:val="009370C4"/>
    <w:rsid w:val="00940E21"/>
    <w:rsid w:val="00941E31"/>
    <w:rsid w:val="00941EDA"/>
    <w:rsid w:val="009447DD"/>
    <w:rsid w:val="00945758"/>
    <w:rsid w:val="00947A97"/>
    <w:rsid w:val="009505EC"/>
    <w:rsid w:val="00952304"/>
    <w:rsid w:val="0095663E"/>
    <w:rsid w:val="009611C7"/>
    <w:rsid w:val="00963042"/>
    <w:rsid w:val="00963806"/>
    <w:rsid w:val="00970C50"/>
    <w:rsid w:val="00971AFA"/>
    <w:rsid w:val="0098100E"/>
    <w:rsid w:val="00982A11"/>
    <w:rsid w:val="0098451D"/>
    <w:rsid w:val="00985299"/>
    <w:rsid w:val="009854B3"/>
    <w:rsid w:val="00992A39"/>
    <w:rsid w:val="00992DF0"/>
    <w:rsid w:val="009A7142"/>
    <w:rsid w:val="009B26CE"/>
    <w:rsid w:val="009C314F"/>
    <w:rsid w:val="009C6078"/>
    <w:rsid w:val="009C7F63"/>
    <w:rsid w:val="009D17DE"/>
    <w:rsid w:val="009D5D0B"/>
    <w:rsid w:val="009E783E"/>
    <w:rsid w:val="009F74E6"/>
    <w:rsid w:val="00A069BB"/>
    <w:rsid w:val="00A17082"/>
    <w:rsid w:val="00A30F76"/>
    <w:rsid w:val="00A3338A"/>
    <w:rsid w:val="00A37AAD"/>
    <w:rsid w:val="00A41071"/>
    <w:rsid w:val="00A44C4C"/>
    <w:rsid w:val="00A60281"/>
    <w:rsid w:val="00A61050"/>
    <w:rsid w:val="00A61BF2"/>
    <w:rsid w:val="00A6683A"/>
    <w:rsid w:val="00A74FF7"/>
    <w:rsid w:val="00A81912"/>
    <w:rsid w:val="00A81A0D"/>
    <w:rsid w:val="00A82C3C"/>
    <w:rsid w:val="00A859F7"/>
    <w:rsid w:val="00A90CA3"/>
    <w:rsid w:val="00A9443B"/>
    <w:rsid w:val="00AA587B"/>
    <w:rsid w:val="00AA7D81"/>
    <w:rsid w:val="00AB3C1C"/>
    <w:rsid w:val="00AD0127"/>
    <w:rsid w:val="00AD0701"/>
    <w:rsid w:val="00AD1073"/>
    <w:rsid w:val="00AE5AC6"/>
    <w:rsid w:val="00AE6D66"/>
    <w:rsid w:val="00B01944"/>
    <w:rsid w:val="00B037CF"/>
    <w:rsid w:val="00B062FA"/>
    <w:rsid w:val="00B16811"/>
    <w:rsid w:val="00B254B1"/>
    <w:rsid w:val="00B325DD"/>
    <w:rsid w:val="00B3742D"/>
    <w:rsid w:val="00B4446C"/>
    <w:rsid w:val="00B4501A"/>
    <w:rsid w:val="00B525C5"/>
    <w:rsid w:val="00B52D08"/>
    <w:rsid w:val="00B54B32"/>
    <w:rsid w:val="00B558C1"/>
    <w:rsid w:val="00B60686"/>
    <w:rsid w:val="00B94BEF"/>
    <w:rsid w:val="00B97C25"/>
    <w:rsid w:val="00BB6D84"/>
    <w:rsid w:val="00BC1335"/>
    <w:rsid w:val="00BC7D0E"/>
    <w:rsid w:val="00BC7D2D"/>
    <w:rsid w:val="00BD55BC"/>
    <w:rsid w:val="00BE313D"/>
    <w:rsid w:val="00BF0741"/>
    <w:rsid w:val="00C031C5"/>
    <w:rsid w:val="00C109C3"/>
    <w:rsid w:val="00C16389"/>
    <w:rsid w:val="00C212D5"/>
    <w:rsid w:val="00C219C7"/>
    <w:rsid w:val="00C31FF5"/>
    <w:rsid w:val="00C330E2"/>
    <w:rsid w:val="00C409E3"/>
    <w:rsid w:val="00C44EE2"/>
    <w:rsid w:val="00C56967"/>
    <w:rsid w:val="00C60087"/>
    <w:rsid w:val="00C6281A"/>
    <w:rsid w:val="00C710F8"/>
    <w:rsid w:val="00C74C55"/>
    <w:rsid w:val="00C75FB2"/>
    <w:rsid w:val="00C826D7"/>
    <w:rsid w:val="00C82CE8"/>
    <w:rsid w:val="00C837FC"/>
    <w:rsid w:val="00CA1591"/>
    <w:rsid w:val="00CA1727"/>
    <w:rsid w:val="00CC26C1"/>
    <w:rsid w:val="00CD1DC3"/>
    <w:rsid w:val="00CD1DDE"/>
    <w:rsid w:val="00CD2B77"/>
    <w:rsid w:val="00CD380E"/>
    <w:rsid w:val="00CD6C98"/>
    <w:rsid w:val="00CE186A"/>
    <w:rsid w:val="00CE30B8"/>
    <w:rsid w:val="00CE6A9D"/>
    <w:rsid w:val="00CF146A"/>
    <w:rsid w:val="00D21A93"/>
    <w:rsid w:val="00D26E4D"/>
    <w:rsid w:val="00D41B52"/>
    <w:rsid w:val="00D45D36"/>
    <w:rsid w:val="00D63E3E"/>
    <w:rsid w:val="00D66F43"/>
    <w:rsid w:val="00D731FA"/>
    <w:rsid w:val="00D76EA8"/>
    <w:rsid w:val="00D77288"/>
    <w:rsid w:val="00D808C5"/>
    <w:rsid w:val="00D816A7"/>
    <w:rsid w:val="00D83AE9"/>
    <w:rsid w:val="00D860F2"/>
    <w:rsid w:val="00D86151"/>
    <w:rsid w:val="00D87812"/>
    <w:rsid w:val="00DA1067"/>
    <w:rsid w:val="00DC5706"/>
    <w:rsid w:val="00DC62D1"/>
    <w:rsid w:val="00DD4880"/>
    <w:rsid w:val="00DD6418"/>
    <w:rsid w:val="00DE5AA2"/>
    <w:rsid w:val="00DF647D"/>
    <w:rsid w:val="00E05643"/>
    <w:rsid w:val="00E0650D"/>
    <w:rsid w:val="00E07320"/>
    <w:rsid w:val="00E14309"/>
    <w:rsid w:val="00E22437"/>
    <w:rsid w:val="00E23366"/>
    <w:rsid w:val="00E27C14"/>
    <w:rsid w:val="00E34C62"/>
    <w:rsid w:val="00E405F1"/>
    <w:rsid w:val="00E451F3"/>
    <w:rsid w:val="00E46B23"/>
    <w:rsid w:val="00E51E5E"/>
    <w:rsid w:val="00E71672"/>
    <w:rsid w:val="00E71976"/>
    <w:rsid w:val="00E77FCA"/>
    <w:rsid w:val="00E9313F"/>
    <w:rsid w:val="00E93B55"/>
    <w:rsid w:val="00E97129"/>
    <w:rsid w:val="00EA217B"/>
    <w:rsid w:val="00EA4005"/>
    <w:rsid w:val="00EA5E78"/>
    <w:rsid w:val="00EB2A59"/>
    <w:rsid w:val="00EB479C"/>
    <w:rsid w:val="00EB4B8D"/>
    <w:rsid w:val="00EC6AE4"/>
    <w:rsid w:val="00EE0C0B"/>
    <w:rsid w:val="00EE1E75"/>
    <w:rsid w:val="00EE1F13"/>
    <w:rsid w:val="00EE2B1A"/>
    <w:rsid w:val="00EF2670"/>
    <w:rsid w:val="00EF5865"/>
    <w:rsid w:val="00F040E5"/>
    <w:rsid w:val="00F1327D"/>
    <w:rsid w:val="00F13C69"/>
    <w:rsid w:val="00F261D3"/>
    <w:rsid w:val="00F31679"/>
    <w:rsid w:val="00F3596D"/>
    <w:rsid w:val="00F41127"/>
    <w:rsid w:val="00F50A13"/>
    <w:rsid w:val="00F50CB6"/>
    <w:rsid w:val="00F50DAA"/>
    <w:rsid w:val="00F5361E"/>
    <w:rsid w:val="00F5767F"/>
    <w:rsid w:val="00F621A4"/>
    <w:rsid w:val="00F64589"/>
    <w:rsid w:val="00F93328"/>
    <w:rsid w:val="00F97957"/>
    <w:rsid w:val="00FA0A07"/>
    <w:rsid w:val="00FA325E"/>
    <w:rsid w:val="00FB4CD7"/>
    <w:rsid w:val="00FC543B"/>
    <w:rsid w:val="00FD1DDE"/>
    <w:rsid w:val="00FD3540"/>
    <w:rsid w:val="00FD64C8"/>
    <w:rsid w:val="00FE397E"/>
    <w:rsid w:val="00FF53CB"/>
    <w:rsid w:val="00FF713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58FA64E"/>
  <w15:chartTrackingRefBased/>
  <w15:docId w15:val="{93882989-0C00-4543-BFD3-E88CF49D1C6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style>
  <w:style w:type="paragraph" w:styleId="1">
    <w:name w:val="heading 1"/>
    <w:aliases w:val="H1,h1,Heading 1 3GPP,app heading 1,l1,Memo Heading 1,h11,h12,h13,h14,h15,h16,Heading 1_a,heading 1,h17,h111,h121,h131,h141,h151,h161,h18,h112,h122,h132,h142,h152,h162,h19,h113,h123,h133,h143,h153,h163,NMP Heading 1,Alt+1,Alt+11,Alt+12,Alt+13"/>
    <w:next w:val="a"/>
    <w:link w:val="11"/>
    <w:qFormat/>
    <w:rsid w:val="009370C4"/>
    <w:pPr>
      <w:keepNext/>
      <w:keepLines/>
      <w:pBdr>
        <w:top w:val="single" w:sz="12" w:space="3" w:color="auto"/>
      </w:pBdr>
      <w:overflowPunct w:val="0"/>
      <w:autoSpaceDE w:val="0"/>
      <w:autoSpaceDN w:val="0"/>
      <w:adjustRightInd w:val="0"/>
      <w:spacing w:before="240" w:after="180"/>
      <w:textAlignment w:val="baseline"/>
      <w:outlineLvl w:val="0"/>
    </w:pPr>
    <w:rPr>
      <w:rFonts w:ascii="Arial" w:eastAsia="宋体" w:hAnsi="Arial" w:cs="Times New Roman"/>
      <w:kern w:val="0"/>
      <w:sz w:val="36"/>
      <w:szCs w:val="20"/>
      <w:lang w:eastAsia="en-US"/>
    </w:rPr>
  </w:style>
  <w:style w:type="paragraph" w:styleId="2">
    <w:name w:val="heading 2"/>
    <w:basedOn w:val="a"/>
    <w:next w:val="a"/>
    <w:link w:val="20"/>
    <w:uiPriority w:val="9"/>
    <w:semiHidden/>
    <w:unhideWhenUsed/>
    <w:qFormat/>
    <w:rsid w:val="007679DD"/>
    <w:pPr>
      <w:keepNext/>
      <w:keepLines/>
      <w:spacing w:before="260" w:after="260" w:line="416" w:lineRule="auto"/>
      <w:outlineLvl w:val="1"/>
    </w:pPr>
    <w:rPr>
      <w:rFonts w:asciiTheme="majorHAnsi" w:eastAsiaTheme="majorEastAsia" w:hAnsiTheme="majorHAnsi" w:cstheme="majorBidi"/>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9370C4"/>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9370C4"/>
    <w:rPr>
      <w:sz w:val="18"/>
      <w:szCs w:val="18"/>
    </w:rPr>
  </w:style>
  <w:style w:type="paragraph" w:styleId="a5">
    <w:name w:val="footer"/>
    <w:basedOn w:val="a"/>
    <w:link w:val="a6"/>
    <w:uiPriority w:val="99"/>
    <w:unhideWhenUsed/>
    <w:rsid w:val="009370C4"/>
    <w:pPr>
      <w:tabs>
        <w:tab w:val="center" w:pos="4153"/>
        <w:tab w:val="right" w:pos="8306"/>
      </w:tabs>
      <w:snapToGrid w:val="0"/>
      <w:jc w:val="left"/>
    </w:pPr>
    <w:rPr>
      <w:sz w:val="18"/>
      <w:szCs w:val="18"/>
    </w:rPr>
  </w:style>
  <w:style w:type="character" w:customStyle="1" w:styleId="a6">
    <w:name w:val="页脚 字符"/>
    <w:basedOn w:val="a0"/>
    <w:link w:val="a5"/>
    <w:uiPriority w:val="99"/>
    <w:rsid w:val="009370C4"/>
    <w:rPr>
      <w:sz w:val="18"/>
      <w:szCs w:val="18"/>
    </w:rPr>
  </w:style>
  <w:style w:type="character" w:customStyle="1" w:styleId="10">
    <w:name w:val="标题 1 字符"/>
    <w:basedOn w:val="a0"/>
    <w:uiPriority w:val="9"/>
    <w:rsid w:val="009370C4"/>
    <w:rPr>
      <w:b/>
      <w:bCs/>
      <w:kern w:val="44"/>
      <w:sz w:val="44"/>
      <w:szCs w:val="44"/>
    </w:rPr>
  </w:style>
  <w:style w:type="character" w:customStyle="1" w:styleId="11">
    <w:name w:val="标题 1 字符1"/>
    <w:aliases w:val="H1 字符,h1 字符,Heading 1 3GPP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
    <w:link w:val="1"/>
    <w:rsid w:val="009370C4"/>
    <w:rPr>
      <w:rFonts w:ascii="Arial" w:eastAsia="宋体" w:hAnsi="Arial" w:cs="Times New Roman"/>
      <w:kern w:val="0"/>
      <w:sz w:val="36"/>
      <w:szCs w:val="20"/>
      <w:lang w:eastAsia="en-US"/>
    </w:rPr>
  </w:style>
  <w:style w:type="character" w:customStyle="1" w:styleId="20">
    <w:name w:val="标题 2 字符"/>
    <w:basedOn w:val="a0"/>
    <w:link w:val="2"/>
    <w:uiPriority w:val="9"/>
    <w:semiHidden/>
    <w:rsid w:val="007679DD"/>
    <w:rPr>
      <w:rFonts w:asciiTheme="majorHAnsi" w:eastAsiaTheme="majorEastAsia" w:hAnsiTheme="majorHAnsi" w:cstheme="majorBidi"/>
      <w:b/>
      <w:bCs/>
      <w:sz w:val="32"/>
      <w:szCs w:val="32"/>
    </w:rPr>
  </w:style>
  <w:style w:type="paragraph" w:customStyle="1" w:styleId="References">
    <w:name w:val="References"/>
    <w:basedOn w:val="a"/>
    <w:rsid w:val="004A24F5"/>
    <w:pPr>
      <w:widowControl/>
      <w:numPr>
        <w:numId w:val="2"/>
      </w:numPr>
      <w:autoSpaceDE w:val="0"/>
      <w:autoSpaceDN w:val="0"/>
      <w:snapToGrid w:val="0"/>
      <w:spacing w:after="60"/>
    </w:pPr>
    <w:rPr>
      <w:rFonts w:ascii="Times New Roman" w:eastAsia="宋体" w:hAnsi="Times New Roman" w:cs="Times New Roman"/>
      <w:kern w:val="0"/>
      <w:sz w:val="20"/>
      <w:szCs w:val="16"/>
      <w:lang w:eastAsia="en-US"/>
    </w:rPr>
  </w:style>
  <w:style w:type="paragraph" w:styleId="a7">
    <w:name w:val="Balloon Text"/>
    <w:basedOn w:val="a"/>
    <w:link w:val="a8"/>
    <w:uiPriority w:val="99"/>
    <w:semiHidden/>
    <w:unhideWhenUsed/>
    <w:rsid w:val="00200439"/>
    <w:rPr>
      <w:sz w:val="18"/>
      <w:szCs w:val="18"/>
    </w:rPr>
  </w:style>
  <w:style w:type="character" w:customStyle="1" w:styleId="a8">
    <w:name w:val="批注框文本 字符"/>
    <w:basedOn w:val="a0"/>
    <w:link w:val="a7"/>
    <w:uiPriority w:val="99"/>
    <w:semiHidden/>
    <w:rsid w:val="00200439"/>
    <w:rPr>
      <w:sz w:val="18"/>
      <w:szCs w:val="18"/>
    </w:rPr>
  </w:style>
  <w:style w:type="table" w:styleId="a9">
    <w:name w:val="Table Grid"/>
    <w:basedOn w:val="a1"/>
    <w:uiPriority w:val="39"/>
    <w:rsid w:val="007D3DB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a">
    <w:name w:val="List Paragraph"/>
    <w:basedOn w:val="a"/>
    <w:uiPriority w:val="34"/>
    <w:qFormat/>
    <w:rsid w:val="001D748F"/>
    <w:pPr>
      <w:ind w:firstLineChars="200" w:firstLine="42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1584</TotalTime>
  <Pages>4</Pages>
  <Words>1854</Words>
  <Characters>10570</Characters>
  <Application>Microsoft Office Word</Application>
  <DocSecurity>0</DocSecurity>
  <Lines>88</Lines>
  <Paragraphs>24</Paragraphs>
  <ScaleCrop>false</ScaleCrop>
  <Company/>
  <LinksUpToDate>false</LinksUpToDate>
  <CharactersWithSpaces>12400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Spreadtrum Communications</dc:creator>
  <cp:keywords/>
  <dc:description/>
  <cp:lastModifiedBy>Spreadtrum Communications</cp:lastModifiedBy>
  <cp:revision>380</cp:revision>
  <dcterms:created xsi:type="dcterms:W3CDTF">2021-10-21T02:05:00Z</dcterms:created>
  <dcterms:modified xsi:type="dcterms:W3CDTF">2022-01-11T08:30:00Z</dcterms:modified>
</cp:coreProperties>
</file>