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DB16CD" w14:textId="0A0FDD94" w:rsidR="006D3016" w:rsidRPr="00B019D5" w:rsidRDefault="006D3016" w:rsidP="00250190">
      <w:pPr>
        <w:widowControl w:val="0"/>
        <w:tabs>
          <w:tab w:val="right" w:pos="9639"/>
        </w:tabs>
        <w:spacing w:after="0"/>
        <w:jc w:val="left"/>
        <w:rPr>
          <w:rFonts w:eastAsia="Times New Roman"/>
          <w:b/>
          <w:bCs/>
          <w:i/>
          <w:sz w:val="24"/>
          <w:szCs w:val="24"/>
        </w:rPr>
      </w:pPr>
      <w:r w:rsidRPr="00B019D5">
        <w:rPr>
          <w:rFonts w:eastAsia="Times New Roman"/>
          <w:b/>
          <w:bCs/>
          <w:sz w:val="24"/>
          <w:szCs w:val="24"/>
        </w:rPr>
        <w:t>3GPP T</w:t>
      </w:r>
      <w:bookmarkStart w:id="0" w:name="_Ref452454252"/>
      <w:bookmarkEnd w:id="0"/>
      <w:r w:rsidRPr="00B019D5">
        <w:rPr>
          <w:rFonts w:eastAsia="Times New Roman"/>
          <w:b/>
          <w:bCs/>
          <w:sz w:val="24"/>
          <w:szCs w:val="24"/>
        </w:rPr>
        <w:t>SG</w:t>
      </w:r>
      <w:r w:rsidR="00C759B8" w:rsidRPr="00B019D5">
        <w:rPr>
          <w:rFonts w:eastAsia="Times New Roman"/>
          <w:b/>
          <w:bCs/>
          <w:sz w:val="24"/>
          <w:szCs w:val="24"/>
        </w:rPr>
        <w:t xml:space="preserve"> </w:t>
      </w:r>
      <w:r w:rsidRPr="00B019D5">
        <w:rPr>
          <w:rFonts w:eastAsia="Times New Roman"/>
          <w:b/>
          <w:bCs/>
          <w:sz w:val="24"/>
          <w:szCs w:val="24"/>
        </w:rPr>
        <w:t xml:space="preserve">RAN </w:t>
      </w:r>
      <w:r w:rsidRPr="00B019D5">
        <w:rPr>
          <w:rFonts w:eastAsia="Times New Roman"/>
          <w:b/>
          <w:sz w:val="24"/>
          <w:szCs w:val="24"/>
        </w:rPr>
        <w:t>WG</w:t>
      </w:r>
      <w:r w:rsidR="008D7F35">
        <w:rPr>
          <w:rFonts w:eastAsia="Times New Roman"/>
          <w:b/>
          <w:sz w:val="24"/>
          <w:szCs w:val="24"/>
        </w:rPr>
        <w:t>2</w:t>
      </w:r>
      <w:r w:rsidRPr="00B019D5">
        <w:rPr>
          <w:rFonts w:eastAsia="Times New Roman"/>
          <w:b/>
          <w:sz w:val="24"/>
          <w:szCs w:val="24"/>
        </w:rPr>
        <w:t xml:space="preserve"> Meeting </w:t>
      </w:r>
      <w:r w:rsidR="007D58B0" w:rsidRPr="00B019D5">
        <w:rPr>
          <w:rFonts w:eastAsia="Times New Roman"/>
          <w:b/>
          <w:sz w:val="24"/>
          <w:szCs w:val="24"/>
        </w:rPr>
        <w:t>#1</w:t>
      </w:r>
      <w:r w:rsidR="008D7F35">
        <w:rPr>
          <w:rFonts w:eastAsia="Times New Roman"/>
          <w:b/>
          <w:sz w:val="24"/>
          <w:szCs w:val="24"/>
        </w:rPr>
        <w:t>1</w:t>
      </w:r>
      <w:r w:rsidR="00BA3B1A">
        <w:rPr>
          <w:rFonts w:eastAsia="Times New Roman"/>
          <w:b/>
          <w:sz w:val="24"/>
          <w:szCs w:val="24"/>
        </w:rPr>
        <w:t>5</w:t>
      </w:r>
      <w:r w:rsidR="005208F4" w:rsidRPr="00B019D5">
        <w:rPr>
          <w:rFonts w:eastAsia="Times New Roman"/>
          <w:b/>
          <w:sz w:val="24"/>
          <w:szCs w:val="24"/>
        </w:rPr>
        <w:t>-e</w:t>
      </w:r>
      <w:r w:rsidRPr="00B019D5">
        <w:rPr>
          <w:rFonts w:eastAsia="Times New Roman"/>
          <w:b/>
          <w:bCs/>
          <w:sz w:val="24"/>
          <w:szCs w:val="24"/>
        </w:rPr>
        <w:tab/>
        <w:t>R</w:t>
      </w:r>
      <w:r w:rsidR="008D7F35">
        <w:rPr>
          <w:rFonts w:eastAsia="Times New Roman"/>
          <w:b/>
          <w:bCs/>
          <w:sz w:val="24"/>
          <w:szCs w:val="24"/>
        </w:rPr>
        <w:t>2</w:t>
      </w:r>
      <w:r w:rsidRPr="00B019D5">
        <w:rPr>
          <w:rFonts w:eastAsia="Times New Roman"/>
          <w:b/>
          <w:bCs/>
          <w:sz w:val="24"/>
          <w:szCs w:val="24"/>
        </w:rPr>
        <w:t>-</w:t>
      </w:r>
      <w:r w:rsidR="00094E39" w:rsidRPr="00B019D5">
        <w:rPr>
          <w:rFonts w:eastAsia="Times New Roman"/>
          <w:b/>
          <w:bCs/>
          <w:sz w:val="24"/>
          <w:szCs w:val="24"/>
        </w:rPr>
        <w:t>2</w:t>
      </w:r>
      <w:r w:rsidR="00F7239A">
        <w:rPr>
          <w:rFonts w:eastAsia="Times New Roman"/>
          <w:b/>
          <w:bCs/>
          <w:sz w:val="24"/>
          <w:szCs w:val="24"/>
        </w:rPr>
        <w:t>1</w:t>
      </w:r>
      <w:r w:rsidR="006127F0">
        <w:rPr>
          <w:rFonts w:eastAsia="Times New Roman"/>
          <w:b/>
          <w:bCs/>
          <w:sz w:val="24"/>
          <w:szCs w:val="24"/>
        </w:rPr>
        <w:t>0</w:t>
      </w:r>
      <w:r w:rsidR="00E76443">
        <w:rPr>
          <w:rFonts w:eastAsia="Times New Roman"/>
          <w:b/>
          <w:bCs/>
          <w:sz w:val="24"/>
          <w:szCs w:val="24"/>
        </w:rPr>
        <w:t>8036</w:t>
      </w:r>
    </w:p>
    <w:p w14:paraId="338512CF" w14:textId="46CAAFBA" w:rsidR="00F54DA5" w:rsidRPr="00B019D5" w:rsidRDefault="00FE79B4" w:rsidP="00F54DA5">
      <w:pPr>
        <w:tabs>
          <w:tab w:val="right" w:pos="9639"/>
        </w:tabs>
        <w:overflowPunct/>
        <w:autoSpaceDE/>
        <w:autoSpaceDN/>
        <w:adjustRightInd/>
        <w:spacing w:line="240" w:lineRule="auto"/>
        <w:jc w:val="left"/>
        <w:textAlignment w:val="auto"/>
        <w:rPr>
          <w:rFonts w:cs="Arial"/>
          <w:sz w:val="24"/>
          <w:szCs w:val="24"/>
          <w:lang w:eastAsia="en-US"/>
        </w:rPr>
      </w:pPr>
      <w:r>
        <w:rPr>
          <w:rFonts w:cs="Arial"/>
          <w:b/>
          <w:sz w:val="24"/>
          <w:szCs w:val="24"/>
          <w:lang w:eastAsia="en-US"/>
        </w:rPr>
        <w:t xml:space="preserve">Electronic meeting, </w:t>
      </w:r>
      <w:r w:rsidR="00BA3B1A">
        <w:rPr>
          <w:rFonts w:cs="Arial"/>
          <w:b/>
          <w:sz w:val="24"/>
          <w:szCs w:val="24"/>
          <w:lang w:eastAsia="en-US"/>
        </w:rPr>
        <w:t>August 9</w:t>
      </w:r>
      <w:r w:rsidR="00177D1A" w:rsidRPr="00177D1A">
        <w:rPr>
          <w:rFonts w:cs="Arial"/>
          <w:b/>
          <w:sz w:val="24"/>
          <w:szCs w:val="24"/>
          <w:vertAlign w:val="superscript"/>
          <w:lang w:eastAsia="en-US"/>
        </w:rPr>
        <w:t>th</w:t>
      </w:r>
      <w:r w:rsidR="009804B2">
        <w:rPr>
          <w:rFonts w:cs="Arial"/>
          <w:b/>
          <w:sz w:val="24"/>
          <w:szCs w:val="24"/>
          <w:lang w:eastAsia="en-US"/>
        </w:rPr>
        <w:t xml:space="preserve">– </w:t>
      </w:r>
      <w:r w:rsidR="00BA3B1A">
        <w:rPr>
          <w:rFonts w:cs="Arial"/>
          <w:b/>
          <w:sz w:val="24"/>
          <w:szCs w:val="24"/>
          <w:lang w:eastAsia="en-US"/>
        </w:rPr>
        <w:t xml:space="preserve">August </w:t>
      </w:r>
      <w:r w:rsidR="00177D1A">
        <w:rPr>
          <w:rFonts w:cs="Arial"/>
          <w:b/>
          <w:sz w:val="24"/>
          <w:szCs w:val="24"/>
          <w:lang w:eastAsia="en-US"/>
        </w:rPr>
        <w:t>27</w:t>
      </w:r>
      <w:r w:rsidR="00177D1A" w:rsidRPr="00177D1A">
        <w:rPr>
          <w:rFonts w:cs="Arial"/>
          <w:b/>
          <w:sz w:val="24"/>
          <w:szCs w:val="24"/>
          <w:vertAlign w:val="superscript"/>
          <w:lang w:eastAsia="en-US"/>
        </w:rPr>
        <w:t>th</w:t>
      </w:r>
      <w:r w:rsidR="00B019D5" w:rsidRPr="00B019D5">
        <w:rPr>
          <w:rFonts w:eastAsia="MS Mincho" w:cs="Arial"/>
          <w:b/>
          <w:bCs/>
          <w:sz w:val="24"/>
          <w:szCs w:val="24"/>
          <w:lang w:eastAsia="ja-JP"/>
        </w:rPr>
        <w:t>, 202</w:t>
      </w:r>
      <w:r w:rsidR="00F7239A">
        <w:rPr>
          <w:rFonts w:eastAsia="MS Mincho" w:cs="Arial"/>
          <w:b/>
          <w:bCs/>
          <w:sz w:val="24"/>
          <w:szCs w:val="24"/>
          <w:lang w:eastAsia="ja-JP"/>
        </w:rPr>
        <w:t>1</w:t>
      </w:r>
      <w:r w:rsidR="005208F4" w:rsidRPr="00A66B07">
        <w:rPr>
          <w:rFonts w:cs="Arial"/>
          <w:sz w:val="24"/>
          <w:szCs w:val="24"/>
          <w:lang w:eastAsia="en-US"/>
        </w:rPr>
        <w:tab/>
      </w:r>
    </w:p>
    <w:p w14:paraId="61F5F757" w14:textId="72006DED" w:rsidR="006D3016" w:rsidRPr="00FF113A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  <w:sz w:val="24"/>
          <w:szCs w:val="24"/>
        </w:rPr>
      </w:pPr>
      <w:r w:rsidRPr="00FF113A">
        <w:rPr>
          <w:rFonts w:eastAsia="MS Mincho" w:cs="Arial"/>
          <w:bCs/>
          <w:sz w:val="24"/>
          <w:szCs w:val="24"/>
          <w:lang w:eastAsia="en-US"/>
        </w:rPr>
        <w:t>Agenda item:</w:t>
      </w:r>
      <w:r w:rsidRPr="00FF113A">
        <w:rPr>
          <w:rFonts w:eastAsia="MS Mincho" w:cs="Arial"/>
          <w:bCs/>
          <w:sz w:val="24"/>
          <w:szCs w:val="24"/>
          <w:lang w:eastAsia="en-US"/>
        </w:rPr>
        <w:tab/>
      </w:r>
      <w:r w:rsidR="000A2FF8" w:rsidRPr="00FF113A">
        <w:rPr>
          <w:rFonts w:eastAsia="MS Mincho" w:cs="Arial"/>
          <w:bCs/>
          <w:sz w:val="24"/>
          <w:szCs w:val="24"/>
          <w:lang w:eastAsia="en-US"/>
        </w:rPr>
        <w:t>8.</w:t>
      </w:r>
      <w:r w:rsidR="003B160C">
        <w:rPr>
          <w:rFonts w:eastAsia="MS Mincho" w:cs="Arial"/>
          <w:bCs/>
          <w:sz w:val="24"/>
          <w:szCs w:val="24"/>
          <w:lang w:eastAsia="en-US"/>
        </w:rPr>
        <w:t>1.3.</w:t>
      </w:r>
      <w:r w:rsidR="0070782C">
        <w:rPr>
          <w:rFonts w:eastAsia="MS Mincho" w:cs="Arial"/>
          <w:bCs/>
          <w:sz w:val="24"/>
          <w:szCs w:val="24"/>
          <w:lang w:eastAsia="en-US"/>
        </w:rPr>
        <w:t>3</w:t>
      </w:r>
    </w:p>
    <w:p w14:paraId="341E9F0C" w14:textId="5DCAC86E" w:rsidR="00E30B2C" w:rsidRPr="00FF113A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  <w:r w:rsidRPr="00FF113A">
        <w:rPr>
          <w:rFonts w:eastAsia="Times New Roman" w:cs="Arial"/>
          <w:bCs/>
          <w:sz w:val="24"/>
          <w:szCs w:val="24"/>
          <w:lang w:eastAsia="en-US"/>
        </w:rPr>
        <w:t>Source:</w:t>
      </w:r>
      <w:r w:rsidRPr="00FF113A">
        <w:rPr>
          <w:rFonts w:eastAsia="Times New Roman" w:cs="Arial"/>
          <w:bCs/>
          <w:sz w:val="24"/>
          <w:szCs w:val="24"/>
          <w:lang w:eastAsia="en-US"/>
        </w:rPr>
        <w:tab/>
      </w:r>
      <w:r w:rsidR="003B3159" w:rsidRPr="00FF113A">
        <w:rPr>
          <w:rFonts w:eastAsia="Times New Roman" w:cs="Arial"/>
          <w:bCs/>
          <w:sz w:val="24"/>
          <w:szCs w:val="24"/>
          <w:lang w:eastAsia="en-US"/>
        </w:rPr>
        <w:t>Chengdu TD Tech</w:t>
      </w:r>
      <w:r w:rsidR="00A474E1">
        <w:rPr>
          <w:rFonts w:eastAsia="Times New Roman" w:cs="Arial"/>
          <w:bCs/>
          <w:sz w:val="24"/>
          <w:szCs w:val="24"/>
          <w:lang w:eastAsia="en-US"/>
        </w:rPr>
        <w:t>, TD Tech</w:t>
      </w:r>
    </w:p>
    <w:p w14:paraId="15C84C0E" w14:textId="028F271E" w:rsidR="006D3016" w:rsidRPr="0087592C" w:rsidRDefault="006D3016" w:rsidP="0087592C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  <w:sz w:val="24"/>
          <w:szCs w:val="24"/>
          <w:lang w:eastAsia="en-US"/>
        </w:rPr>
      </w:pPr>
      <w:r w:rsidRPr="0087592C">
        <w:rPr>
          <w:rFonts w:eastAsia="MS Mincho" w:cs="Arial"/>
          <w:bCs/>
          <w:sz w:val="24"/>
          <w:szCs w:val="24"/>
          <w:lang w:eastAsia="en-US"/>
        </w:rPr>
        <w:t>Title:</w:t>
      </w:r>
      <w:r w:rsidRPr="0087592C">
        <w:rPr>
          <w:rFonts w:eastAsia="MS Mincho" w:cs="Arial"/>
          <w:bCs/>
          <w:sz w:val="24"/>
          <w:szCs w:val="24"/>
          <w:lang w:eastAsia="en-US"/>
        </w:rPr>
        <w:tab/>
      </w:r>
      <w:r w:rsidR="000B3527">
        <w:rPr>
          <w:rFonts w:eastAsia="MS Mincho" w:cs="Arial"/>
          <w:bCs/>
          <w:sz w:val="24"/>
          <w:szCs w:val="24"/>
          <w:lang w:eastAsia="en-US"/>
        </w:rPr>
        <w:t>MBS related configuration for delivery mode 2</w:t>
      </w:r>
    </w:p>
    <w:p w14:paraId="50E7E573" w14:textId="0CC9DF04" w:rsidR="006D3016" w:rsidRPr="0087592C" w:rsidRDefault="006D3016" w:rsidP="0087592C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eastAsia="MS Mincho" w:cs="Arial"/>
          <w:bCs/>
          <w:sz w:val="24"/>
          <w:szCs w:val="24"/>
          <w:lang w:eastAsia="en-US"/>
        </w:rPr>
      </w:pPr>
      <w:bookmarkStart w:id="1" w:name="_Hlk506366071"/>
      <w:r w:rsidRPr="0087592C">
        <w:rPr>
          <w:rFonts w:eastAsia="MS Mincho" w:cs="Arial"/>
          <w:bCs/>
          <w:sz w:val="24"/>
          <w:szCs w:val="24"/>
          <w:lang w:eastAsia="en-US"/>
        </w:rPr>
        <w:t>Document for:</w:t>
      </w:r>
      <w:r w:rsidRPr="0087592C">
        <w:rPr>
          <w:rFonts w:eastAsia="MS Mincho" w:cs="Arial"/>
          <w:bCs/>
          <w:sz w:val="24"/>
          <w:szCs w:val="24"/>
          <w:lang w:eastAsia="en-US"/>
        </w:rPr>
        <w:tab/>
        <w:t xml:space="preserve">Discussion </w:t>
      </w:r>
      <w:bookmarkEnd w:id="1"/>
      <w:r w:rsidR="00A20DA1" w:rsidRPr="0087592C">
        <w:rPr>
          <w:rFonts w:eastAsia="MS Mincho" w:cs="Arial"/>
          <w:bCs/>
          <w:sz w:val="24"/>
          <w:szCs w:val="24"/>
          <w:lang w:eastAsia="en-US"/>
        </w:rPr>
        <w:t>and Decision</w:t>
      </w:r>
    </w:p>
    <w:p w14:paraId="047330A6" w14:textId="77777777" w:rsidR="004428BB" w:rsidRPr="00FF113A" w:rsidRDefault="004428BB" w:rsidP="00250190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eastAsia="Times New Roman" w:cs="Arial"/>
          <w:bCs/>
          <w:sz w:val="24"/>
          <w:szCs w:val="24"/>
          <w:lang w:eastAsia="en-US"/>
        </w:rPr>
      </w:pPr>
    </w:p>
    <w:p w14:paraId="6B5A42B8" w14:textId="77777777" w:rsidR="00CD1FF7" w:rsidRPr="00A66B07" w:rsidRDefault="00CD1FF7" w:rsidP="00D5560D">
      <w:pPr>
        <w:pStyle w:val="1"/>
        <w:numPr>
          <w:ilvl w:val="0"/>
          <w:numId w:val="7"/>
        </w:numPr>
      </w:pPr>
      <w:r w:rsidRPr="00A66B07">
        <w:t>Introduction</w:t>
      </w:r>
    </w:p>
    <w:p w14:paraId="3BA124DB" w14:textId="59B12131" w:rsidR="0096593A" w:rsidRDefault="00EC6294" w:rsidP="00A31AC0">
      <w:r>
        <w:t xml:space="preserve">The </w:t>
      </w:r>
      <w:r w:rsidR="00253997" w:rsidRPr="00A66B07">
        <w:t xml:space="preserve">work item </w:t>
      </w:r>
      <w:r>
        <w:t>“</w:t>
      </w:r>
      <w:r w:rsidR="00253997" w:rsidRPr="00A66B07">
        <w:t>NR Multicast and Broadcas</w:t>
      </w:r>
      <w:r>
        <w:t>t Services”</w:t>
      </w:r>
      <w:r w:rsidR="00253997" w:rsidRPr="00A66B07">
        <w:t xml:space="preserve"> [1] was agreed</w:t>
      </w:r>
      <w:r>
        <w:t xml:space="preserve"> in RAN#88-e</w:t>
      </w:r>
      <w:r w:rsidR="00E125F0">
        <w:t xml:space="preserve"> </w:t>
      </w:r>
      <w:r w:rsidR="00FE79B4">
        <w:t xml:space="preserve">to provide </w:t>
      </w:r>
      <w:r w:rsidR="001F3574">
        <w:t xml:space="preserve">MBS </w:t>
      </w:r>
      <w:r w:rsidR="00FE79B4">
        <w:t xml:space="preserve">in </w:t>
      </w:r>
      <w:r w:rsidR="00A22E8C">
        <w:t xml:space="preserve">a </w:t>
      </w:r>
      <w:r w:rsidR="00FE79B4">
        <w:t xml:space="preserve">cell. </w:t>
      </w:r>
      <w:r w:rsidR="0096593A">
        <w:t>In the past RAN2 meetings, two delivery modes were defined to provide MBS in a cell. Delivery mode 1 is used to provide an MBS session with both the PTM bearer and the PTP bearer while delivery mode 2 is used to provide an MBS session with only the PTM bearer. In the contribution, the MBS related configuration for delivery mode 2 is discussed with the focuses on the following topics and the related proposals are suggested.</w:t>
      </w:r>
    </w:p>
    <w:p w14:paraId="30F288F8" w14:textId="69A018F9" w:rsidR="000512AA" w:rsidRPr="0096593A" w:rsidRDefault="0096593A" w:rsidP="00D5560D">
      <w:pPr>
        <w:pStyle w:val="af1"/>
        <w:numPr>
          <w:ilvl w:val="0"/>
          <w:numId w:val="8"/>
        </w:numPr>
        <w:ind w:leftChars="0"/>
      </w:pPr>
      <w:bookmarkStart w:id="2" w:name="OLE_LINK9"/>
      <w:bookmarkStart w:id="3" w:name="OLE_LINK10"/>
      <w:r>
        <w:rPr>
          <w:rFonts w:eastAsiaTheme="minorEastAsia"/>
          <w:lang w:eastAsia="zh-CN"/>
        </w:rPr>
        <w:t xml:space="preserve">Frequency </w:t>
      </w:r>
      <w:r w:rsidR="00922CEA">
        <w:rPr>
          <w:rFonts w:eastAsiaTheme="minorEastAsia"/>
          <w:lang w:eastAsia="zh-CN"/>
        </w:rPr>
        <w:t xml:space="preserve">source </w:t>
      </w:r>
      <w:r>
        <w:rPr>
          <w:rFonts w:eastAsiaTheme="minorEastAsia"/>
          <w:lang w:eastAsia="zh-CN"/>
        </w:rPr>
        <w:t>for delivery mode 2</w:t>
      </w:r>
    </w:p>
    <w:p w14:paraId="65D66D69" w14:textId="63C51E39" w:rsidR="0096593A" w:rsidRPr="0096593A" w:rsidRDefault="0096593A" w:rsidP="00D5560D">
      <w:pPr>
        <w:pStyle w:val="af1"/>
        <w:numPr>
          <w:ilvl w:val="0"/>
          <w:numId w:val="8"/>
        </w:numPr>
        <w:ind w:leftChars="0"/>
      </w:pPr>
      <w:r>
        <w:rPr>
          <w:rFonts w:eastAsiaTheme="minorEastAsia"/>
          <w:lang w:eastAsia="zh-CN"/>
        </w:rPr>
        <w:t>MCCH specific SIB</w:t>
      </w:r>
    </w:p>
    <w:p w14:paraId="4DA373D1" w14:textId="3BA1AEFF" w:rsidR="0096593A" w:rsidRPr="0096593A" w:rsidRDefault="0096593A" w:rsidP="00D5560D">
      <w:pPr>
        <w:pStyle w:val="af1"/>
        <w:numPr>
          <w:ilvl w:val="0"/>
          <w:numId w:val="8"/>
        </w:numPr>
        <w:ind w:leftChars="0"/>
      </w:pPr>
      <w:r>
        <w:rPr>
          <w:rFonts w:eastAsiaTheme="minorEastAsia"/>
          <w:lang w:eastAsia="zh-CN"/>
        </w:rPr>
        <w:t>Service continuity specific SIB for delivery mode 2</w:t>
      </w:r>
    </w:p>
    <w:p w14:paraId="77DD7113" w14:textId="48113800" w:rsidR="000512AA" w:rsidRPr="00CC30A0" w:rsidRDefault="0096593A" w:rsidP="002C4235">
      <w:pPr>
        <w:pStyle w:val="af1"/>
        <w:numPr>
          <w:ilvl w:val="0"/>
          <w:numId w:val="8"/>
        </w:numPr>
        <w:ind w:leftChars="0"/>
      </w:pPr>
      <w:r w:rsidRPr="0096593A">
        <w:rPr>
          <w:rFonts w:eastAsiaTheme="minorEastAsia"/>
          <w:lang w:eastAsia="zh-CN"/>
        </w:rPr>
        <w:t>MCCH content</w:t>
      </w:r>
    </w:p>
    <w:p w14:paraId="4FCD86EA" w14:textId="77777777" w:rsidR="00B95D33" w:rsidRDefault="00B95D33" w:rsidP="00223002">
      <w:bookmarkStart w:id="4" w:name="OLE_LINK14"/>
      <w:bookmarkStart w:id="5" w:name="OLE_LINK15"/>
      <w:bookmarkStart w:id="6" w:name="OLE_LINK16"/>
      <w:bookmarkStart w:id="7" w:name="OLE_LINK1"/>
      <w:bookmarkStart w:id="8" w:name="OLE_LINK2"/>
      <w:bookmarkStart w:id="9" w:name="_Ref40865202"/>
      <w:bookmarkEnd w:id="2"/>
      <w:bookmarkEnd w:id="3"/>
    </w:p>
    <w:p w14:paraId="299EB9D2" w14:textId="33837B93" w:rsidR="00BD2DD9" w:rsidRDefault="000A028B" w:rsidP="00BD2DD9">
      <w:pPr>
        <w:pStyle w:val="1"/>
      </w:pPr>
      <w:r>
        <w:t>2</w:t>
      </w:r>
      <w:r w:rsidR="00BD2DD9">
        <w:t xml:space="preserve"> </w:t>
      </w:r>
      <w:r w:rsidR="0096593A">
        <w:t>Frequency r</w:t>
      </w:r>
      <w:r w:rsidR="00E93B12">
        <w:t>esource</w:t>
      </w:r>
      <w:r w:rsidR="0096593A">
        <w:t xml:space="preserve"> for delivery mode 2</w:t>
      </w:r>
    </w:p>
    <w:p w14:paraId="30943A2A" w14:textId="77777777" w:rsidR="003600FC" w:rsidRDefault="00DC65EA" w:rsidP="00EA7AA1">
      <w:pPr>
        <w:rPr>
          <w:rFonts w:eastAsia="Yu Mincho"/>
          <w:lang w:eastAsia="ja-JP"/>
        </w:rPr>
      </w:pPr>
      <w:r>
        <w:t xml:space="preserve">In order to provide the MBS sessions </w:t>
      </w:r>
      <w:r w:rsidR="00EA7AA1">
        <w:t>with d</w:t>
      </w:r>
      <w:r>
        <w:t xml:space="preserve">elivery mode 2, </w:t>
      </w:r>
      <w:bookmarkStart w:id="10" w:name="OLE_LINK17"/>
      <w:r>
        <w:t xml:space="preserve">the frequency range [F1, F2] is booked according to the bandwidth requirement for </w:t>
      </w:r>
      <w:r w:rsidR="00EA7AA1">
        <w:t>delivery mode 2</w:t>
      </w:r>
      <w:bookmarkEnd w:id="10"/>
      <w:r w:rsidR="00EA7AA1">
        <w:t xml:space="preserve"> and </w:t>
      </w:r>
      <w:r>
        <w:t xml:space="preserve">denoted by D2-FR. </w:t>
      </w:r>
      <w:r w:rsidR="0011600E">
        <w:rPr>
          <w:rFonts w:eastAsia="Yu Mincho"/>
          <w:lang w:eastAsia="ja-JP"/>
        </w:rPr>
        <w:t xml:space="preserve">To avoid the BWP switching </w:t>
      </w:r>
      <w:r w:rsidR="00615D32">
        <w:rPr>
          <w:rFonts w:eastAsia="Yu Mincho"/>
          <w:lang w:eastAsia="ja-JP"/>
        </w:rPr>
        <w:t>by UE between</w:t>
      </w:r>
      <w:r w:rsidR="0011600E">
        <w:rPr>
          <w:rFonts w:eastAsia="Yu Mincho"/>
          <w:lang w:eastAsia="ja-JP"/>
        </w:rPr>
        <w:t xml:space="preserve"> D2-FR and the initial BWP for DL, D2-FR shall </w:t>
      </w:r>
      <w:r w:rsidR="003600FC">
        <w:rPr>
          <w:rFonts w:eastAsia="Yu Mincho"/>
          <w:lang w:eastAsia="ja-JP"/>
        </w:rPr>
        <w:t>meet the following conditions:</w:t>
      </w:r>
    </w:p>
    <w:p w14:paraId="55001B1C" w14:textId="4B1AF3B9" w:rsidR="003600FC" w:rsidRDefault="003600FC" w:rsidP="003600FC">
      <w:pPr>
        <w:pStyle w:val="af1"/>
        <w:numPr>
          <w:ilvl w:val="0"/>
          <w:numId w:val="37"/>
        </w:numPr>
        <w:ind w:leftChars="0"/>
        <w:rPr>
          <w:rFonts w:eastAsia="Yu Mincho"/>
          <w:lang w:eastAsia="ja-JP"/>
        </w:rPr>
      </w:pPr>
      <w:r>
        <w:rPr>
          <w:rFonts w:eastAsia="Yu Mincho"/>
          <w:lang w:eastAsia="ja-JP"/>
        </w:rPr>
        <w:t>C</w:t>
      </w:r>
      <w:r w:rsidR="0011600E" w:rsidRPr="003600FC">
        <w:rPr>
          <w:rFonts w:eastAsia="Yu Mincho"/>
          <w:lang w:eastAsia="ja-JP"/>
        </w:rPr>
        <w:t>ontain the initial BWP for DL</w:t>
      </w:r>
      <w:r w:rsidR="00224029" w:rsidRPr="003600FC">
        <w:rPr>
          <w:rFonts w:eastAsia="Yu Mincho"/>
          <w:lang w:eastAsia="ja-JP"/>
        </w:rPr>
        <w:t xml:space="preserve"> or equ</w:t>
      </w:r>
      <w:r w:rsidR="002C4235" w:rsidRPr="003600FC">
        <w:rPr>
          <w:rFonts w:eastAsia="Yu Mincho"/>
          <w:lang w:eastAsia="ja-JP"/>
        </w:rPr>
        <w:t xml:space="preserve">al to </w:t>
      </w:r>
      <w:r w:rsidR="0011600E" w:rsidRPr="003600FC">
        <w:rPr>
          <w:rFonts w:eastAsia="Yu Mincho"/>
          <w:lang w:eastAsia="ja-JP"/>
        </w:rPr>
        <w:t>the initial BWP</w:t>
      </w:r>
      <w:r w:rsidR="00224029" w:rsidRPr="003600FC">
        <w:rPr>
          <w:rFonts w:eastAsia="Yu Mincho"/>
          <w:lang w:eastAsia="ja-JP"/>
        </w:rPr>
        <w:t xml:space="preserve"> for DL</w:t>
      </w:r>
    </w:p>
    <w:p w14:paraId="6404E13D" w14:textId="6E17437C" w:rsidR="003600FC" w:rsidRPr="003600FC" w:rsidRDefault="003600FC" w:rsidP="003600FC">
      <w:pPr>
        <w:pStyle w:val="af1"/>
        <w:numPr>
          <w:ilvl w:val="0"/>
          <w:numId w:val="37"/>
        </w:numPr>
        <w:ind w:leftChars="0"/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Have the same numerology as the initial BWP for DL: same CP and </w:t>
      </w:r>
      <w:r w:rsidR="00E93B12">
        <w:rPr>
          <w:rFonts w:eastAsia="Yu Mincho"/>
          <w:lang w:eastAsia="ja-JP"/>
        </w:rPr>
        <w:t xml:space="preserve">same </w:t>
      </w:r>
      <w:r>
        <w:rPr>
          <w:rFonts w:eastAsia="Yu Mincho"/>
          <w:lang w:eastAsia="ja-JP"/>
        </w:rPr>
        <w:t xml:space="preserve">SCS </w:t>
      </w:r>
    </w:p>
    <w:p w14:paraId="2E375ADE" w14:textId="77777777" w:rsidR="000C6A61" w:rsidRDefault="00EA7AA1" w:rsidP="00EA7AA1">
      <w:pPr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If D2-FR is greater than </w:t>
      </w:r>
      <w:r w:rsidR="0011600E">
        <w:rPr>
          <w:rFonts w:eastAsia="Yu Mincho"/>
          <w:lang w:eastAsia="ja-JP"/>
        </w:rPr>
        <w:t>the initial BWP for DL,</w:t>
      </w:r>
      <w:r w:rsidR="00224029">
        <w:rPr>
          <w:rFonts w:eastAsia="Yu Mincho"/>
          <w:lang w:eastAsia="ja-JP"/>
        </w:rPr>
        <w:t xml:space="preserve"> D2-FR can be configured on the MCCH specific SIB</w:t>
      </w:r>
      <w:r w:rsidR="008E535B">
        <w:rPr>
          <w:rFonts w:eastAsia="Yu Mincho"/>
          <w:lang w:eastAsia="ja-JP"/>
        </w:rPr>
        <w:t xml:space="preserve"> or MCCH</w:t>
      </w:r>
      <w:r w:rsidR="00C156C4">
        <w:rPr>
          <w:rFonts w:eastAsia="Yu Mincho"/>
          <w:lang w:eastAsia="ja-JP"/>
        </w:rPr>
        <w:t xml:space="preserve"> with the D2-FR configuration information including</w:t>
      </w:r>
      <w:r w:rsidR="000C6A61">
        <w:rPr>
          <w:rFonts w:eastAsia="Yu Mincho"/>
          <w:lang w:eastAsia="ja-JP"/>
        </w:rPr>
        <w:t xml:space="preserve"> the following content.</w:t>
      </w:r>
    </w:p>
    <w:p w14:paraId="5BEA7297" w14:textId="2731F92D" w:rsidR="000C6A61" w:rsidRDefault="00C156C4" w:rsidP="000C6A61">
      <w:pPr>
        <w:pStyle w:val="af1"/>
        <w:numPr>
          <w:ilvl w:val="0"/>
          <w:numId w:val="41"/>
        </w:numPr>
        <w:ind w:leftChars="0"/>
        <w:rPr>
          <w:rFonts w:eastAsia="Yu Mincho"/>
          <w:lang w:eastAsia="ja-JP"/>
        </w:rPr>
      </w:pPr>
      <w:r w:rsidRPr="000C6A61">
        <w:rPr>
          <w:rFonts w:eastAsia="Yu Mincho"/>
          <w:lang w:eastAsia="ja-JP"/>
        </w:rPr>
        <w:t>F1</w:t>
      </w:r>
      <w:r w:rsidR="000C6A61">
        <w:rPr>
          <w:rFonts w:eastAsia="Yu Mincho"/>
          <w:lang w:eastAsia="ja-JP"/>
        </w:rPr>
        <w:t xml:space="preserve"> and </w:t>
      </w:r>
      <w:r w:rsidRPr="000C6A61">
        <w:rPr>
          <w:rFonts w:eastAsia="Yu Mincho"/>
          <w:lang w:eastAsia="ja-JP"/>
        </w:rPr>
        <w:t>F2</w:t>
      </w:r>
    </w:p>
    <w:p w14:paraId="1726C053" w14:textId="092EA53C" w:rsidR="006270BB" w:rsidRDefault="008A657B" w:rsidP="000C6A61">
      <w:pPr>
        <w:pStyle w:val="af1"/>
        <w:numPr>
          <w:ilvl w:val="0"/>
          <w:numId w:val="41"/>
        </w:numPr>
        <w:ind w:leftChars="0"/>
        <w:rPr>
          <w:rFonts w:eastAsia="Yu Mincho"/>
          <w:lang w:eastAsia="ja-JP"/>
        </w:rPr>
      </w:pPr>
      <w:r w:rsidRPr="000C6A61">
        <w:rPr>
          <w:rFonts w:eastAsia="Yu Mincho"/>
          <w:lang w:eastAsia="ja-JP"/>
        </w:rPr>
        <w:t xml:space="preserve">If </w:t>
      </w:r>
      <w:r w:rsidR="009D7DB4" w:rsidRPr="000C6A61">
        <w:rPr>
          <w:rFonts w:eastAsia="Yu Mincho"/>
          <w:lang w:eastAsia="ja-JP"/>
        </w:rPr>
        <w:t xml:space="preserve">the same </w:t>
      </w:r>
      <w:r w:rsidRPr="000C6A61">
        <w:rPr>
          <w:rFonts w:eastAsia="Yu Mincho"/>
          <w:lang w:eastAsia="ja-JP"/>
        </w:rPr>
        <w:t xml:space="preserve">D2-FR is </w:t>
      </w:r>
      <w:r w:rsidR="009D7DB4" w:rsidRPr="000C6A61">
        <w:rPr>
          <w:rFonts w:eastAsia="Yu Mincho"/>
          <w:lang w:eastAsia="ja-JP"/>
        </w:rPr>
        <w:t xml:space="preserve">used in </w:t>
      </w:r>
      <w:r w:rsidR="00C156C4" w:rsidRPr="000C6A61">
        <w:rPr>
          <w:rFonts w:eastAsia="Yu Mincho"/>
          <w:lang w:eastAsia="ja-JP"/>
        </w:rPr>
        <w:t xml:space="preserve">each cell in </w:t>
      </w:r>
      <w:r w:rsidR="009D7DB4" w:rsidRPr="000C6A61">
        <w:rPr>
          <w:rFonts w:eastAsia="Yu Mincho"/>
          <w:lang w:eastAsia="ja-JP"/>
        </w:rPr>
        <w:t xml:space="preserve">the predefined area, a </w:t>
      </w:r>
      <w:r w:rsidR="00C156C4" w:rsidRPr="000C6A61">
        <w:rPr>
          <w:rFonts w:eastAsia="Yu Mincho"/>
          <w:lang w:eastAsia="ja-JP"/>
        </w:rPr>
        <w:t xml:space="preserve">cell list </w:t>
      </w:r>
      <w:r w:rsidR="009D7DB4" w:rsidRPr="000C6A61">
        <w:rPr>
          <w:rFonts w:eastAsia="Yu Mincho"/>
          <w:lang w:eastAsia="ja-JP"/>
        </w:rPr>
        <w:t xml:space="preserve">is </w:t>
      </w:r>
      <w:r w:rsidR="00C156C4" w:rsidRPr="000C6A61">
        <w:rPr>
          <w:rFonts w:eastAsia="Yu Mincho"/>
          <w:lang w:eastAsia="ja-JP"/>
        </w:rPr>
        <w:t xml:space="preserve">added </w:t>
      </w:r>
      <w:r w:rsidR="009D7DB4" w:rsidRPr="000C6A61">
        <w:rPr>
          <w:rFonts w:eastAsia="Yu Mincho"/>
          <w:lang w:eastAsia="ja-JP"/>
        </w:rPr>
        <w:t>as a part of the D2-FR configuration information</w:t>
      </w:r>
      <w:r w:rsidR="00C156C4" w:rsidRPr="000C6A61">
        <w:rPr>
          <w:rFonts w:eastAsia="Yu Mincho"/>
          <w:lang w:eastAsia="ja-JP"/>
        </w:rPr>
        <w:t>, where the predefined area consists of the cell indicated by the cell list.</w:t>
      </w:r>
      <w:r w:rsidR="006270BB" w:rsidRPr="000C6A61">
        <w:rPr>
          <w:rFonts w:eastAsia="Yu Mincho"/>
          <w:lang w:eastAsia="ja-JP"/>
        </w:rPr>
        <w:t xml:space="preserve"> </w:t>
      </w:r>
    </w:p>
    <w:p w14:paraId="0006FAF1" w14:textId="4AE86621" w:rsidR="009F429C" w:rsidRPr="000C6A61" w:rsidRDefault="006270BB" w:rsidP="00EC1EAF">
      <w:pPr>
        <w:pStyle w:val="af1"/>
        <w:numPr>
          <w:ilvl w:val="0"/>
          <w:numId w:val="41"/>
        </w:numPr>
        <w:ind w:leftChars="0"/>
        <w:rPr>
          <w:rFonts w:eastAsia="Yu Mincho"/>
          <w:lang w:eastAsia="ja-JP"/>
        </w:rPr>
      </w:pPr>
      <w:r w:rsidRPr="000C6A61">
        <w:rPr>
          <w:rFonts w:eastAsia="Yu Mincho"/>
          <w:lang w:eastAsia="ja-JP"/>
        </w:rPr>
        <w:t>If D2-FR is far greater than the initial BWP for DL, D2-FR can be divided into several sub-BWPs, where each sub-BWP contains the initial BWP for DL, the CORESETs and the search spaces for the MBS session monitoring</w:t>
      </w:r>
      <w:r w:rsidR="00AB6A84">
        <w:rPr>
          <w:rFonts w:eastAsia="Yu Mincho"/>
          <w:lang w:eastAsia="ja-JP"/>
        </w:rPr>
        <w:t>, and MCCH</w:t>
      </w:r>
      <w:r w:rsidRPr="000C6A61">
        <w:rPr>
          <w:rFonts w:eastAsia="Yu Mincho"/>
          <w:lang w:eastAsia="ja-JP"/>
        </w:rPr>
        <w:t>. Correspondingly the frequency range for each sub-BWP is added in the D2-FR configuration information.</w:t>
      </w:r>
    </w:p>
    <w:bookmarkEnd w:id="4"/>
    <w:p w14:paraId="6EFB5CC5" w14:textId="56BE2D80" w:rsidR="009F429C" w:rsidRDefault="00224029" w:rsidP="009F429C">
      <w:pPr>
        <w:rPr>
          <w:rFonts w:eastAsiaTheme="minorEastAsia"/>
        </w:rPr>
      </w:pPr>
      <w:r>
        <w:rPr>
          <w:rFonts w:eastAsiaTheme="minorEastAsia" w:hint="eastAsia"/>
        </w:rPr>
        <w:t>B</w:t>
      </w:r>
      <w:r>
        <w:rPr>
          <w:rFonts w:eastAsiaTheme="minorEastAsia"/>
        </w:rPr>
        <w:t xml:space="preserve">ased on the discussion above, the following proposal </w:t>
      </w:r>
      <w:r w:rsidR="004D6F4F">
        <w:rPr>
          <w:rFonts w:eastAsiaTheme="minorEastAsia"/>
        </w:rPr>
        <w:t>are</w:t>
      </w:r>
      <w:r>
        <w:rPr>
          <w:rFonts w:eastAsiaTheme="minorEastAsia"/>
        </w:rPr>
        <w:t xml:space="preserve"> suggested.</w:t>
      </w:r>
    </w:p>
    <w:p w14:paraId="5DEC25D8" w14:textId="17223062" w:rsidR="00224029" w:rsidRDefault="00224029" w:rsidP="009F429C">
      <w:pPr>
        <w:rPr>
          <w:rFonts w:eastAsiaTheme="minorEastAsia"/>
          <w:b/>
        </w:rPr>
      </w:pPr>
      <w:bookmarkStart w:id="11" w:name="OLE_LINK86"/>
      <w:bookmarkStart w:id="12" w:name="OLE_LINK70"/>
      <w:r w:rsidRPr="007919D6">
        <w:rPr>
          <w:rFonts w:eastAsiaTheme="minorEastAsia"/>
          <w:b/>
        </w:rPr>
        <w:lastRenderedPageBreak/>
        <w:t>Proposal 1</w:t>
      </w:r>
      <w:r w:rsidRPr="007919D6">
        <w:rPr>
          <w:rFonts w:eastAsiaTheme="minorEastAsia"/>
          <w:b/>
        </w:rPr>
        <w:t>：</w:t>
      </w:r>
      <w:r w:rsidRPr="007919D6">
        <w:rPr>
          <w:rFonts w:eastAsia="Yu Mincho"/>
          <w:b/>
          <w:lang w:eastAsia="ja-JP"/>
        </w:rPr>
        <w:t xml:space="preserve">If </w:t>
      </w:r>
      <w:r w:rsidRPr="007919D6">
        <w:rPr>
          <w:b/>
        </w:rPr>
        <w:t xml:space="preserve">the frequency range [F1, F2] booked for delivery mode 2 and denoted by </w:t>
      </w:r>
      <w:r w:rsidRPr="007919D6">
        <w:rPr>
          <w:rFonts w:eastAsia="Yu Mincho"/>
          <w:b/>
          <w:lang w:eastAsia="ja-JP"/>
        </w:rPr>
        <w:t>D2-FR is greater than the initial BWP for DL, D2-FR can be configured on the MCCH specific SIB</w:t>
      </w:r>
      <w:r w:rsidR="008E535B">
        <w:rPr>
          <w:rFonts w:eastAsia="Yu Mincho"/>
          <w:b/>
          <w:lang w:eastAsia="ja-JP"/>
        </w:rPr>
        <w:t xml:space="preserve"> or MCCH</w:t>
      </w:r>
      <w:r w:rsidRPr="007919D6">
        <w:rPr>
          <w:rFonts w:eastAsia="Yu Mincho"/>
          <w:b/>
          <w:lang w:eastAsia="ja-JP"/>
        </w:rPr>
        <w:t>.</w:t>
      </w:r>
      <w:r w:rsidRPr="007919D6">
        <w:rPr>
          <w:rFonts w:eastAsiaTheme="minorEastAsia" w:hint="eastAsia"/>
          <w:b/>
        </w:rPr>
        <w:t xml:space="preserve"> </w:t>
      </w:r>
      <w:r w:rsidR="00BD5CBA" w:rsidRPr="007919D6">
        <w:rPr>
          <w:rFonts w:eastAsiaTheme="minorEastAsia"/>
          <w:b/>
        </w:rPr>
        <w:t xml:space="preserve">D2-FR has the same </w:t>
      </w:r>
      <w:r w:rsidR="004D6F4F">
        <w:rPr>
          <w:rFonts w:eastAsiaTheme="minorEastAsia"/>
          <w:b/>
        </w:rPr>
        <w:t xml:space="preserve">numerology </w:t>
      </w:r>
      <w:r w:rsidR="00BD5CBA" w:rsidRPr="007919D6">
        <w:rPr>
          <w:rFonts w:eastAsiaTheme="minorEastAsia"/>
          <w:b/>
        </w:rPr>
        <w:t>as the initial BWP for DL.</w:t>
      </w:r>
      <w:r w:rsidR="00D119A6">
        <w:rPr>
          <w:rFonts w:eastAsiaTheme="minorEastAsia"/>
          <w:b/>
        </w:rPr>
        <w:t xml:space="preserve"> </w:t>
      </w:r>
    </w:p>
    <w:bookmarkEnd w:id="11"/>
    <w:p w14:paraId="33C89477" w14:textId="3E670CEE" w:rsidR="008A657B" w:rsidRPr="007919D6" w:rsidRDefault="008A657B" w:rsidP="009F429C">
      <w:pPr>
        <w:rPr>
          <w:rFonts w:eastAsiaTheme="minorEastAsia"/>
          <w:b/>
        </w:rPr>
      </w:pPr>
      <w:r>
        <w:rPr>
          <w:rFonts w:eastAsiaTheme="minorEastAsia" w:hint="eastAsia"/>
          <w:b/>
        </w:rPr>
        <w:t>P</w:t>
      </w:r>
      <w:r>
        <w:rPr>
          <w:rFonts w:eastAsiaTheme="minorEastAsia"/>
          <w:b/>
        </w:rPr>
        <w:t xml:space="preserve">roposal 2: </w:t>
      </w:r>
      <w:r w:rsidR="00C156C4">
        <w:rPr>
          <w:rFonts w:eastAsiaTheme="minorEastAsia"/>
          <w:b/>
        </w:rPr>
        <w:t xml:space="preserve">The configuration information of </w:t>
      </w:r>
      <w:r w:rsidR="009D7DB4">
        <w:rPr>
          <w:rFonts w:eastAsiaTheme="minorEastAsia"/>
          <w:b/>
        </w:rPr>
        <w:t xml:space="preserve">D2-FR </w:t>
      </w:r>
      <w:r w:rsidR="00C156C4">
        <w:rPr>
          <w:rFonts w:eastAsiaTheme="minorEastAsia"/>
          <w:b/>
        </w:rPr>
        <w:t xml:space="preserve">includes </w:t>
      </w:r>
      <w:r w:rsidR="008053C5">
        <w:rPr>
          <w:rFonts w:eastAsiaTheme="minorEastAsia"/>
          <w:b/>
        </w:rPr>
        <w:t>the information listed above.</w:t>
      </w:r>
    </w:p>
    <w:bookmarkEnd w:id="12"/>
    <w:p w14:paraId="6EF52098" w14:textId="77777777" w:rsidR="00BD2DD9" w:rsidRPr="001C4FBD" w:rsidRDefault="00BD2DD9" w:rsidP="00BD2DD9">
      <w:pPr>
        <w:rPr>
          <w:rFonts w:eastAsia="Yu Mincho"/>
          <w:lang w:eastAsia="ja-JP"/>
        </w:rPr>
      </w:pPr>
    </w:p>
    <w:p w14:paraId="494B6AF4" w14:textId="255A0DF9" w:rsidR="00BD2DD9" w:rsidRDefault="000A028B" w:rsidP="00BD2DD9">
      <w:pPr>
        <w:pStyle w:val="1"/>
      </w:pPr>
      <w:r>
        <w:t>3</w:t>
      </w:r>
      <w:r w:rsidR="00B82723">
        <w:t xml:space="preserve"> </w:t>
      </w:r>
      <w:r w:rsidR="0096593A">
        <w:t>MCCH specific SIB</w:t>
      </w:r>
    </w:p>
    <w:p w14:paraId="64C9E81A" w14:textId="6D39189C" w:rsidR="00CF0C21" w:rsidRDefault="00CF0C21" w:rsidP="00CF0C21">
      <w:pPr>
        <w:rPr>
          <w:rFonts w:eastAsiaTheme="minorEastAsia"/>
        </w:rPr>
      </w:pPr>
      <w:r>
        <w:rPr>
          <w:rFonts w:eastAsiaTheme="minorEastAsia"/>
        </w:rPr>
        <w:t xml:space="preserve">The scheduling information </w:t>
      </w:r>
      <w:r w:rsidR="0031459F">
        <w:rPr>
          <w:rFonts w:eastAsiaTheme="minorEastAsia"/>
        </w:rPr>
        <w:t xml:space="preserve">of </w:t>
      </w:r>
      <w:r>
        <w:rPr>
          <w:rFonts w:eastAsiaTheme="minorEastAsia"/>
        </w:rPr>
        <w:t>the MCCH specific SIB is indicated on SIB1</w:t>
      </w:r>
      <w:r w:rsidR="0031459F">
        <w:rPr>
          <w:rFonts w:eastAsiaTheme="minorEastAsia"/>
        </w:rPr>
        <w:t xml:space="preserve"> as each existing SIB other than SIB1</w:t>
      </w:r>
      <w:r>
        <w:rPr>
          <w:rFonts w:eastAsiaTheme="minorEastAsia"/>
        </w:rPr>
        <w:t xml:space="preserve">. </w:t>
      </w:r>
      <w:r w:rsidR="0031459F">
        <w:rPr>
          <w:rFonts w:eastAsiaTheme="minorEastAsia"/>
        </w:rPr>
        <w:t>The content of the MCCH specific SIB includes the following information:</w:t>
      </w:r>
    </w:p>
    <w:p w14:paraId="46ABDAAA" w14:textId="01133562" w:rsidR="0031459F" w:rsidRDefault="00050C8A" w:rsidP="0031459F">
      <w:pPr>
        <w:pStyle w:val="af1"/>
        <w:numPr>
          <w:ilvl w:val="0"/>
          <w:numId w:val="29"/>
        </w:numPr>
        <w:ind w:leftChars="0"/>
        <w:rPr>
          <w:rFonts w:eastAsiaTheme="minorEastAsia"/>
        </w:rPr>
      </w:pPr>
      <w:r>
        <w:rPr>
          <w:rFonts w:eastAsiaTheme="minorEastAsia"/>
          <w:lang w:eastAsia="zh-CN"/>
        </w:rPr>
        <w:t>C</w:t>
      </w:r>
      <w:r w:rsidR="001167E4">
        <w:rPr>
          <w:rFonts w:eastAsiaTheme="minorEastAsia"/>
          <w:lang w:eastAsia="zh-CN"/>
        </w:rPr>
        <w:t xml:space="preserve">onfiguration information of </w:t>
      </w:r>
      <w:r w:rsidR="0031459F">
        <w:rPr>
          <w:rFonts w:eastAsiaTheme="minorEastAsia" w:hint="eastAsia"/>
          <w:lang w:eastAsia="zh-CN"/>
        </w:rPr>
        <w:t>D</w:t>
      </w:r>
      <w:r w:rsidR="0031459F">
        <w:rPr>
          <w:rFonts w:eastAsiaTheme="minorEastAsia"/>
          <w:lang w:eastAsia="zh-CN"/>
        </w:rPr>
        <w:t>2-FR if D2-FR is greater than the initial BWP for DL</w:t>
      </w:r>
      <w:r>
        <w:rPr>
          <w:rFonts w:eastAsiaTheme="minorEastAsia"/>
          <w:lang w:eastAsia="zh-CN"/>
        </w:rPr>
        <w:t xml:space="preserve"> (optional)</w:t>
      </w:r>
    </w:p>
    <w:p w14:paraId="6DE22C97" w14:textId="331F0E64" w:rsidR="0031459F" w:rsidRDefault="0031459F" w:rsidP="0031459F">
      <w:pPr>
        <w:pStyle w:val="af1"/>
        <w:numPr>
          <w:ilvl w:val="0"/>
          <w:numId w:val="29"/>
        </w:numPr>
        <w:ind w:leftChars="0"/>
        <w:rPr>
          <w:rFonts w:eastAsiaTheme="minorEastAsia"/>
        </w:rPr>
      </w:pPr>
      <w:r>
        <w:rPr>
          <w:rFonts w:eastAsiaTheme="minorEastAsia"/>
        </w:rPr>
        <w:t xml:space="preserve">MCCH parameters: modification period, repetition period, radio frame offset, </w:t>
      </w:r>
      <w:proofErr w:type="spellStart"/>
      <w:r w:rsidR="001C0268">
        <w:rPr>
          <w:rFonts w:eastAsiaTheme="minorEastAsia"/>
        </w:rPr>
        <w:t>subframe</w:t>
      </w:r>
      <w:proofErr w:type="spellEnd"/>
      <w:r w:rsidR="001C0268">
        <w:rPr>
          <w:rFonts w:eastAsiaTheme="minorEastAsia"/>
        </w:rPr>
        <w:t xml:space="preserve"> offset, </w:t>
      </w:r>
      <w:r>
        <w:rPr>
          <w:rFonts w:eastAsiaTheme="minorEastAsia"/>
        </w:rPr>
        <w:t>timeslot offset, duration for MCCH reception</w:t>
      </w:r>
      <w:r w:rsidR="000F0940">
        <w:rPr>
          <w:rFonts w:eastAsiaTheme="minorEastAsia"/>
        </w:rPr>
        <w:t xml:space="preserve"> per repetition period</w:t>
      </w:r>
    </w:p>
    <w:p w14:paraId="28093675" w14:textId="51C38128" w:rsidR="0031459F" w:rsidRDefault="0031459F" w:rsidP="0031459F">
      <w:pPr>
        <w:pStyle w:val="af1"/>
        <w:numPr>
          <w:ilvl w:val="0"/>
          <w:numId w:val="29"/>
        </w:numPr>
        <w:ind w:leftChars="0"/>
        <w:rPr>
          <w:rFonts w:eastAsiaTheme="minorEastAsia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>ORESETs/search spaces for the MCCH monitoring: if the search space other search space 0 is applied for MCCH</w:t>
      </w:r>
    </w:p>
    <w:p w14:paraId="71ED5854" w14:textId="77777777" w:rsidR="00665681" w:rsidRDefault="00665681" w:rsidP="0031459F">
      <w:pPr>
        <w:pStyle w:val="af1"/>
        <w:numPr>
          <w:ilvl w:val="0"/>
          <w:numId w:val="29"/>
        </w:numPr>
        <w:ind w:leftChars="0"/>
        <w:rPr>
          <w:rFonts w:eastAsiaTheme="minorEastAsia"/>
        </w:rPr>
      </w:pPr>
      <w:r>
        <w:rPr>
          <w:rFonts w:eastAsiaTheme="minorEastAsia"/>
          <w:lang w:eastAsia="zh-CN"/>
        </w:rPr>
        <w:t xml:space="preserve">MCCH change notification related parameters if any: </w:t>
      </w:r>
    </w:p>
    <w:p w14:paraId="0823A8D9" w14:textId="41A30E89" w:rsidR="00665681" w:rsidRDefault="00665681" w:rsidP="00665681">
      <w:pPr>
        <w:pStyle w:val="af1"/>
        <w:numPr>
          <w:ilvl w:val="1"/>
          <w:numId w:val="29"/>
        </w:numPr>
        <w:ind w:leftChars="0"/>
        <w:rPr>
          <w:rFonts w:eastAsiaTheme="minorEastAsia"/>
        </w:rPr>
      </w:pPr>
      <w:r>
        <w:rPr>
          <w:rFonts w:eastAsiaTheme="minorEastAsia"/>
          <w:lang w:eastAsia="zh-CN"/>
        </w:rPr>
        <w:t>repetition times of an MCCH change notification per the MCCH repetition period</w:t>
      </w:r>
      <w:r w:rsidR="00285173">
        <w:rPr>
          <w:rFonts w:eastAsiaTheme="minorEastAsia"/>
          <w:lang w:eastAsia="zh-CN"/>
        </w:rPr>
        <w:t xml:space="preserve"> (optional)</w:t>
      </w:r>
    </w:p>
    <w:bookmarkEnd w:id="5"/>
    <w:bookmarkEnd w:id="6"/>
    <w:bookmarkEnd w:id="7"/>
    <w:bookmarkEnd w:id="8"/>
    <w:bookmarkEnd w:id="9"/>
    <w:p w14:paraId="3A5FC10C" w14:textId="388FA320" w:rsidR="00050C8A" w:rsidRDefault="00050C8A" w:rsidP="00050C8A">
      <w:pPr>
        <w:pStyle w:val="af1"/>
        <w:numPr>
          <w:ilvl w:val="0"/>
          <w:numId w:val="40"/>
        </w:numPr>
        <w:ind w:leftChars="0"/>
      </w:pPr>
      <w:r>
        <w:rPr>
          <w:rFonts w:eastAsiaTheme="minorEastAsia"/>
          <w:lang w:eastAsia="zh-CN"/>
        </w:rPr>
        <w:t>A cell list if the MCCH specific SIB is area specific, where the area consists of the cells indicated by the cell list.</w:t>
      </w:r>
    </w:p>
    <w:p w14:paraId="6810DE92" w14:textId="2B86101B" w:rsidR="0096593A" w:rsidRDefault="00220C23" w:rsidP="0096593A">
      <w:r>
        <w:rPr>
          <w:rFonts w:hint="eastAsia"/>
        </w:rPr>
        <w:t>B</w:t>
      </w:r>
      <w:r>
        <w:t>ased on the discussion above, the following proposal is suggested.</w:t>
      </w:r>
    </w:p>
    <w:p w14:paraId="5124A77C" w14:textId="33C64C3E" w:rsidR="00220C23" w:rsidRDefault="00220C23" w:rsidP="0096593A">
      <w:pPr>
        <w:rPr>
          <w:b/>
        </w:rPr>
      </w:pPr>
      <w:bookmarkStart w:id="13" w:name="OLE_LINK72"/>
      <w:bookmarkStart w:id="14" w:name="OLE_LINK4"/>
      <w:r w:rsidRPr="006F624C">
        <w:rPr>
          <w:b/>
        </w:rPr>
        <w:t xml:space="preserve">Proposal </w:t>
      </w:r>
      <w:r w:rsidR="001167E4">
        <w:rPr>
          <w:b/>
        </w:rPr>
        <w:t>3</w:t>
      </w:r>
      <w:r w:rsidRPr="006F624C">
        <w:rPr>
          <w:b/>
        </w:rPr>
        <w:t>: The MCCH specific SIB includes the information listed above.</w:t>
      </w:r>
      <w:bookmarkEnd w:id="13"/>
    </w:p>
    <w:bookmarkEnd w:id="14"/>
    <w:p w14:paraId="6CE44602" w14:textId="77777777" w:rsidR="001A20C5" w:rsidRPr="006F624C" w:rsidRDefault="001A20C5" w:rsidP="0096593A">
      <w:pPr>
        <w:rPr>
          <w:b/>
        </w:rPr>
      </w:pPr>
    </w:p>
    <w:p w14:paraId="6A376EF6" w14:textId="356CE251" w:rsidR="0096593A" w:rsidRDefault="0096593A" w:rsidP="0096593A">
      <w:pPr>
        <w:pStyle w:val="1"/>
      </w:pPr>
      <w:r>
        <w:t>4 Service continuity specific SIB for delivery mode 2</w:t>
      </w:r>
    </w:p>
    <w:p w14:paraId="0850D6EE" w14:textId="5E23A680" w:rsidR="005E1AF5" w:rsidRDefault="005E1AF5" w:rsidP="0096593A">
      <w:pPr>
        <w:rPr>
          <w:rFonts w:eastAsia="Yu Mincho"/>
          <w:lang w:eastAsia="ja-JP"/>
        </w:rPr>
      </w:pPr>
      <w:r>
        <w:rPr>
          <w:rFonts w:eastAsia="Yu Mincho"/>
          <w:lang w:eastAsia="ja-JP"/>
        </w:rPr>
        <w:t xml:space="preserve">When the service continuity specific SIB for delivery mode 2 </w:t>
      </w:r>
      <w:r w:rsidR="00C739F3">
        <w:rPr>
          <w:rFonts w:eastAsia="Yu Mincho"/>
          <w:lang w:eastAsia="ja-JP"/>
        </w:rPr>
        <w:t xml:space="preserve">just as SIB15 in LTE SC-PTM </w:t>
      </w:r>
      <w:r>
        <w:rPr>
          <w:rFonts w:eastAsia="Yu Mincho"/>
          <w:lang w:eastAsia="ja-JP"/>
        </w:rPr>
        <w:t xml:space="preserve">is agreed </w:t>
      </w:r>
      <w:r w:rsidR="00C739F3">
        <w:rPr>
          <w:rFonts w:eastAsia="Yu Mincho"/>
          <w:lang w:eastAsia="ja-JP"/>
        </w:rPr>
        <w:t xml:space="preserve">to provide the mapping between SAI and MBS frequency </w:t>
      </w:r>
      <w:r>
        <w:rPr>
          <w:rFonts w:eastAsia="Yu Mincho"/>
          <w:lang w:eastAsia="ja-JP"/>
        </w:rPr>
        <w:t xml:space="preserve">as the result of the following email discussion, the content of the </w:t>
      </w:r>
      <w:r w:rsidR="00C739F3">
        <w:rPr>
          <w:rFonts w:eastAsia="Yu Mincho"/>
          <w:lang w:eastAsia="ja-JP"/>
        </w:rPr>
        <w:t>service continuity specific SIB for delivery mode 2 needs to be found.</w:t>
      </w:r>
    </w:p>
    <w:p w14:paraId="537A37FE" w14:textId="77777777" w:rsidR="005E1AF5" w:rsidRDefault="005E1AF5" w:rsidP="005E1AF5">
      <w:pPr>
        <w:pStyle w:val="EmailDiscussion"/>
        <w:tabs>
          <w:tab w:val="clear" w:pos="360"/>
          <w:tab w:val="left" w:pos="1619"/>
        </w:tabs>
        <w:spacing w:after="0"/>
        <w:ind w:left="1619"/>
        <w:jc w:val="both"/>
      </w:pPr>
      <w:r>
        <w:t>[Post114-e][073][MBS] Service continuity for Delivery Mode 2 (</w:t>
      </w:r>
      <w:proofErr w:type="spellStart"/>
      <w:r>
        <w:t>Xiaomi</w:t>
      </w:r>
      <w:proofErr w:type="spellEnd"/>
      <w:r>
        <w:t>)</w:t>
      </w:r>
    </w:p>
    <w:p w14:paraId="12C2E2CB" w14:textId="77777777" w:rsidR="005E1AF5" w:rsidRDefault="005E1AF5" w:rsidP="005E1AF5">
      <w:pPr>
        <w:pStyle w:val="EmailDiscussion2"/>
      </w:pPr>
      <w:r>
        <w:tab/>
        <w:t xml:space="preserve">Scope: Service continuity for Delivery Mode 2, including cell selection/reselection prioritization, </w:t>
      </w:r>
      <w:proofErr w:type="gramStart"/>
      <w:r>
        <w:t>The</w:t>
      </w:r>
      <w:proofErr w:type="gramEnd"/>
      <w:r>
        <w:t xml:space="preserve"> need for enablers for connected mode including MBS interest indication</w:t>
      </w:r>
    </w:p>
    <w:p w14:paraId="59833F37" w14:textId="77777777" w:rsidR="005E1AF5" w:rsidRDefault="005E1AF5" w:rsidP="005E1AF5">
      <w:pPr>
        <w:pStyle w:val="EmailDiscussion2"/>
      </w:pPr>
      <w:r>
        <w:tab/>
        <w:t>Intended outcome: Report</w:t>
      </w:r>
    </w:p>
    <w:p w14:paraId="1B1D0709" w14:textId="77777777" w:rsidR="005E1AF5" w:rsidRDefault="005E1AF5" w:rsidP="005E1AF5">
      <w:pPr>
        <w:pStyle w:val="EmailDiscussion2"/>
      </w:pPr>
      <w:r>
        <w:tab/>
        <w:t>Deadline: Long</w:t>
      </w:r>
    </w:p>
    <w:p w14:paraId="2D3311DF" w14:textId="2FCFA2B1" w:rsidR="0096593A" w:rsidRDefault="00C739F3" w:rsidP="0096593A">
      <w:pPr>
        <w:rPr>
          <w:rFonts w:eastAsia="Yu Mincho"/>
          <w:lang w:eastAsia="ja-JP"/>
        </w:rPr>
      </w:pPr>
      <w:r>
        <w:rPr>
          <w:rFonts w:eastAsia="Yu Mincho"/>
          <w:lang w:eastAsia="ja-JP"/>
        </w:rPr>
        <w:t>In detail, the content of the service continuity specific SIB for delivery mode 2 includes the following information.</w:t>
      </w:r>
    </w:p>
    <w:p w14:paraId="4BA13199" w14:textId="2CF016CD" w:rsidR="00C739F3" w:rsidRDefault="00C739F3" w:rsidP="00C739F3">
      <w:pPr>
        <w:pStyle w:val="af1"/>
        <w:numPr>
          <w:ilvl w:val="0"/>
          <w:numId w:val="31"/>
        </w:numPr>
        <w:ind w:leftChars="0"/>
        <w:rPr>
          <w:rFonts w:eastAsiaTheme="minorEastAsia"/>
        </w:rPr>
      </w:pPr>
      <w:r>
        <w:rPr>
          <w:rFonts w:eastAsiaTheme="minorEastAsia"/>
          <w:lang w:eastAsia="zh-CN"/>
        </w:rPr>
        <w:t>SAI list supported by the current frequency</w:t>
      </w:r>
    </w:p>
    <w:p w14:paraId="03C43167" w14:textId="29A7F4A3" w:rsidR="00C739F3" w:rsidRPr="00C739F3" w:rsidRDefault="00C739F3" w:rsidP="00C739F3">
      <w:pPr>
        <w:pStyle w:val="af1"/>
        <w:numPr>
          <w:ilvl w:val="0"/>
          <w:numId w:val="31"/>
        </w:numPr>
        <w:ind w:leftChars="0"/>
        <w:rPr>
          <w:rFonts w:eastAsiaTheme="minorEastAsia"/>
        </w:rPr>
      </w:pPr>
      <w:r>
        <w:rPr>
          <w:rFonts w:eastAsiaTheme="minorEastAsia"/>
          <w:lang w:eastAsia="zh-CN"/>
        </w:rPr>
        <w:t xml:space="preserve">SAI list </w:t>
      </w:r>
      <w:r w:rsidR="001167E4">
        <w:rPr>
          <w:rFonts w:eastAsiaTheme="minorEastAsia"/>
          <w:lang w:eastAsia="zh-CN"/>
        </w:rPr>
        <w:t xml:space="preserve">supported by </w:t>
      </w:r>
      <w:r>
        <w:rPr>
          <w:rFonts w:eastAsiaTheme="minorEastAsia"/>
          <w:lang w:eastAsia="zh-CN"/>
        </w:rPr>
        <w:t>each neighbouring frequency, where each neighbouring frequency is indicated by AFRCN</w:t>
      </w:r>
    </w:p>
    <w:p w14:paraId="4B23A908" w14:textId="0BC7A239" w:rsidR="006F1BC3" w:rsidRDefault="006F1BC3" w:rsidP="0096593A">
      <w:pPr>
        <w:rPr>
          <w:rFonts w:eastAsiaTheme="minorEastAsia"/>
        </w:rPr>
      </w:pPr>
      <w:r>
        <w:rPr>
          <w:rFonts w:eastAsiaTheme="minorEastAsia" w:hint="eastAsia"/>
        </w:rPr>
        <w:t>B</w:t>
      </w:r>
      <w:r>
        <w:rPr>
          <w:rFonts w:eastAsiaTheme="minorEastAsia"/>
        </w:rPr>
        <w:t>ased on the discussion above, the following proposal is suggested.</w:t>
      </w:r>
    </w:p>
    <w:p w14:paraId="1B4166B0" w14:textId="5A767B90" w:rsidR="0096593A" w:rsidRPr="003B056D" w:rsidRDefault="006F1BC3" w:rsidP="0096593A">
      <w:pPr>
        <w:rPr>
          <w:rFonts w:eastAsiaTheme="minorEastAsia"/>
          <w:b/>
        </w:rPr>
      </w:pPr>
      <w:bookmarkStart w:id="15" w:name="OLE_LINK5"/>
      <w:bookmarkStart w:id="16" w:name="OLE_LINK71"/>
      <w:r w:rsidRPr="003B056D">
        <w:rPr>
          <w:rFonts w:eastAsiaTheme="minorEastAsia"/>
          <w:b/>
        </w:rPr>
        <w:t xml:space="preserve">Proposal </w:t>
      </w:r>
      <w:r w:rsidR="007F322C">
        <w:rPr>
          <w:rFonts w:eastAsiaTheme="minorEastAsia"/>
          <w:b/>
        </w:rPr>
        <w:t>4</w:t>
      </w:r>
      <w:r w:rsidRPr="003B056D">
        <w:rPr>
          <w:rFonts w:eastAsiaTheme="minorEastAsia"/>
          <w:b/>
        </w:rPr>
        <w:t>: The service continuity specific SIB for delivery mode 2 includes the information listed above.</w:t>
      </w:r>
      <w:bookmarkEnd w:id="15"/>
      <w:bookmarkEnd w:id="16"/>
    </w:p>
    <w:p w14:paraId="11EF4155" w14:textId="77777777" w:rsidR="0096593A" w:rsidRDefault="0096593A" w:rsidP="0096593A"/>
    <w:p w14:paraId="22AA16A6" w14:textId="646A6B71" w:rsidR="0096593A" w:rsidRDefault="0096593A" w:rsidP="0096593A">
      <w:pPr>
        <w:pStyle w:val="1"/>
      </w:pPr>
      <w:r>
        <w:t>5 MCCH content</w:t>
      </w:r>
    </w:p>
    <w:p w14:paraId="1E50BF06" w14:textId="4F873B46" w:rsidR="00E1747D" w:rsidRDefault="00484922" w:rsidP="0096593A">
      <w:pPr>
        <w:rPr>
          <w:rFonts w:eastAsiaTheme="minorEastAsia"/>
        </w:rPr>
      </w:pPr>
      <w:r>
        <w:rPr>
          <w:rFonts w:eastAsiaTheme="minorEastAsia" w:hint="eastAsia"/>
        </w:rPr>
        <w:t>M</w:t>
      </w:r>
      <w:r>
        <w:rPr>
          <w:rFonts w:eastAsiaTheme="minorEastAsia"/>
        </w:rPr>
        <w:t xml:space="preserve">CCH is used to carry the PTM bearer configuration information of each MBS session with delivery mode 2. The PTM bearer </w:t>
      </w:r>
      <w:r w:rsidR="005A7734">
        <w:rPr>
          <w:rFonts w:eastAsiaTheme="minorEastAsia"/>
        </w:rPr>
        <w:t xml:space="preserve">configuration information of each MBS session includes </w:t>
      </w:r>
      <w:r>
        <w:rPr>
          <w:rFonts w:eastAsiaTheme="minorEastAsia"/>
        </w:rPr>
        <w:t>many parameters</w:t>
      </w:r>
      <w:r w:rsidR="00E1747D">
        <w:rPr>
          <w:rFonts w:eastAsiaTheme="minorEastAsia"/>
        </w:rPr>
        <w:t>. In detail, the</w:t>
      </w:r>
      <w:r w:rsidR="005A7734">
        <w:rPr>
          <w:rFonts w:eastAsiaTheme="minorEastAsia"/>
        </w:rPr>
        <w:t>se</w:t>
      </w:r>
      <w:r w:rsidR="00E1747D">
        <w:rPr>
          <w:rFonts w:eastAsiaTheme="minorEastAsia"/>
        </w:rPr>
        <w:t xml:space="preserve"> parameters can be divided into the following classes:</w:t>
      </w:r>
    </w:p>
    <w:p w14:paraId="131C6331" w14:textId="0BA140FA" w:rsidR="00E1747D" w:rsidRDefault="00E1747D" w:rsidP="00E1747D">
      <w:pPr>
        <w:pStyle w:val="af1"/>
        <w:numPr>
          <w:ilvl w:val="0"/>
          <w:numId w:val="32"/>
        </w:numPr>
        <w:ind w:leftChars="0"/>
        <w:rPr>
          <w:rFonts w:eastAsiaTheme="minorEastAsia"/>
          <w:lang w:eastAsia="zh-CN"/>
        </w:rPr>
      </w:pPr>
      <w:r>
        <w:rPr>
          <w:rFonts w:eastAsiaTheme="minorEastAsia"/>
        </w:rPr>
        <w:t xml:space="preserve">Area specific parameters: each area specific parameter is applied to each </w:t>
      </w:r>
      <w:r w:rsidR="00F434BE">
        <w:rPr>
          <w:rFonts w:eastAsiaTheme="minorEastAsia"/>
        </w:rPr>
        <w:t xml:space="preserve">session </w:t>
      </w:r>
      <w:r w:rsidR="008E5890">
        <w:rPr>
          <w:rFonts w:eastAsiaTheme="minorEastAsia"/>
        </w:rPr>
        <w:t>i</w:t>
      </w:r>
      <w:r>
        <w:rPr>
          <w:rFonts w:eastAsiaTheme="minorEastAsia"/>
        </w:rPr>
        <w:t>n each cell of the predefined area.</w:t>
      </w:r>
    </w:p>
    <w:p w14:paraId="2F36C5C7" w14:textId="36CC0DB7" w:rsidR="00E1747D" w:rsidRDefault="00E1747D" w:rsidP="00E1747D">
      <w:pPr>
        <w:pStyle w:val="af1"/>
        <w:numPr>
          <w:ilvl w:val="0"/>
          <w:numId w:val="32"/>
        </w:numPr>
        <w:ind w:leftChars="0"/>
        <w:rPr>
          <w:rFonts w:eastAsiaTheme="minorEastAsia"/>
          <w:lang w:eastAsia="zh-CN"/>
        </w:rPr>
      </w:pPr>
      <w:r>
        <w:rPr>
          <w:rFonts w:eastAsiaTheme="minorEastAsia"/>
        </w:rPr>
        <w:t xml:space="preserve">Cell specific parameter: each cell specific parameter is applied to each </w:t>
      </w:r>
      <w:r w:rsidR="00F434BE">
        <w:rPr>
          <w:rFonts w:eastAsiaTheme="minorEastAsia"/>
        </w:rPr>
        <w:t xml:space="preserve">MBS session </w:t>
      </w:r>
      <w:r>
        <w:rPr>
          <w:rFonts w:eastAsiaTheme="minorEastAsia"/>
        </w:rPr>
        <w:t>in the current cell.</w:t>
      </w:r>
    </w:p>
    <w:p w14:paraId="3A46B8DC" w14:textId="71CA52BE" w:rsidR="00E1747D" w:rsidRDefault="00E1747D" w:rsidP="00E1747D">
      <w:pPr>
        <w:pStyle w:val="af1"/>
        <w:numPr>
          <w:ilvl w:val="0"/>
          <w:numId w:val="32"/>
        </w:numPr>
        <w:ind w:leftChars="0"/>
        <w:rPr>
          <w:rFonts w:eastAsiaTheme="minorEastAsia"/>
          <w:lang w:eastAsia="zh-CN"/>
        </w:rPr>
      </w:pPr>
      <w:r>
        <w:rPr>
          <w:rFonts w:eastAsiaTheme="minorEastAsia"/>
        </w:rPr>
        <w:t xml:space="preserve">MBS </w:t>
      </w:r>
      <w:r w:rsidR="000D3B1B">
        <w:rPr>
          <w:rFonts w:eastAsiaTheme="minorEastAsia"/>
        </w:rPr>
        <w:t xml:space="preserve">type </w:t>
      </w:r>
      <w:r>
        <w:rPr>
          <w:rFonts w:eastAsiaTheme="minorEastAsia"/>
        </w:rPr>
        <w:t>specific parameters: each MBS type specific parameter can have different values for different MBS types</w:t>
      </w:r>
      <w:r w:rsidR="00C77352">
        <w:rPr>
          <w:rFonts w:eastAsiaTheme="minorEastAsia"/>
        </w:rPr>
        <w:t xml:space="preserve"> in the current cell</w:t>
      </w:r>
      <w:r>
        <w:rPr>
          <w:rFonts w:eastAsiaTheme="minorEastAsia"/>
        </w:rPr>
        <w:t>.</w:t>
      </w:r>
    </w:p>
    <w:p w14:paraId="3D5D6616" w14:textId="0F75FF3E" w:rsidR="00E1747D" w:rsidRDefault="00E1747D" w:rsidP="00E1747D">
      <w:pPr>
        <w:pStyle w:val="af1"/>
        <w:numPr>
          <w:ilvl w:val="0"/>
          <w:numId w:val="32"/>
        </w:numPr>
        <w:ind w:leftChars="0"/>
        <w:rPr>
          <w:rFonts w:eastAsiaTheme="minorEastAsia"/>
          <w:lang w:eastAsia="zh-CN"/>
        </w:rPr>
      </w:pPr>
      <w:r>
        <w:rPr>
          <w:rFonts w:eastAsiaTheme="minorEastAsia"/>
        </w:rPr>
        <w:t xml:space="preserve">MBS </w:t>
      </w:r>
      <w:r w:rsidR="00E84A35">
        <w:rPr>
          <w:rFonts w:eastAsiaTheme="minorEastAsia"/>
        </w:rPr>
        <w:t xml:space="preserve">session </w:t>
      </w:r>
      <w:r>
        <w:rPr>
          <w:rFonts w:eastAsiaTheme="minorEastAsia"/>
        </w:rPr>
        <w:t xml:space="preserve">specific parameters: each MBS </w:t>
      </w:r>
      <w:r w:rsidR="00E84A35">
        <w:rPr>
          <w:rFonts w:eastAsiaTheme="minorEastAsia"/>
        </w:rPr>
        <w:t xml:space="preserve">session </w:t>
      </w:r>
      <w:r>
        <w:rPr>
          <w:rFonts w:eastAsiaTheme="minorEastAsia"/>
        </w:rPr>
        <w:t>specific parameter can have different values for different MBS sessions</w:t>
      </w:r>
      <w:r w:rsidR="00C77352">
        <w:rPr>
          <w:rFonts w:eastAsiaTheme="minorEastAsia"/>
        </w:rPr>
        <w:t xml:space="preserve"> in the current cell</w:t>
      </w:r>
      <w:r>
        <w:rPr>
          <w:rFonts w:eastAsiaTheme="minorEastAsia"/>
        </w:rPr>
        <w:t>.</w:t>
      </w:r>
    </w:p>
    <w:p w14:paraId="48A92FE2" w14:textId="7E9C4D53" w:rsidR="004F40D8" w:rsidRDefault="004F40D8" w:rsidP="00E1747D">
      <w:pPr>
        <w:rPr>
          <w:rFonts w:eastAsiaTheme="minorEastAsia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>n order to support the service continuity for delivery mode 2, the following information needs</w:t>
      </w:r>
      <w:r w:rsidR="00CB52CF">
        <w:rPr>
          <w:rFonts w:eastAsiaTheme="minorEastAsia"/>
        </w:rPr>
        <w:t xml:space="preserve"> to be provided on MCCH</w:t>
      </w:r>
      <w:r>
        <w:rPr>
          <w:rFonts w:eastAsiaTheme="minorEastAsia"/>
        </w:rPr>
        <w:t>.</w:t>
      </w:r>
    </w:p>
    <w:p w14:paraId="426F663A" w14:textId="1D0C157E" w:rsidR="00CB52CF" w:rsidRDefault="00EB415D" w:rsidP="00CB52CF">
      <w:pPr>
        <w:pStyle w:val="af1"/>
        <w:numPr>
          <w:ilvl w:val="0"/>
          <w:numId w:val="32"/>
        </w:numPr>
        <w:ind w:leftChars="0"/>
        <w:rPr>
          <w:rFonts w:eastAsiaTheme="minorEastAsia"/>
          <w:lang w:eastAsia="zh-CN"/>
        </w:rPr>
      </w:pPr>
      <w:r>
        <w:rPr>
          <w:rFonts w:eastAsiaTheme="minorEastAsia"/>
        </w:rPr>
        <w:t>A n</w:t>
      </w:r>
      <w:r w:rsidR="00CB52CF">
        <w:rPr>
          <w:rFonts w:eastAsiaTheme="minorEastAsia"/>
        </w:rPr>
        <w:t xml:space="preserve">eighbouring cell list: consist of all neighbouring cells with each neighbouring cell indicated by </w:t>
      </w:r>
      <w:r>
        <w:rPr>
          <w:rFonts w:eastAsiaTheme="minorEastAsia"/>
        </w:rPr>
        <w:t>a</w:t>
      </w:r>
      <w:r w:rsidR="003266E5">
        <w:rPr>
          <w:rFonts w:eastAsiaTheme="minorEastAsia"/>
        </w:rPr>
        <w:t>n</w:t>
      </w:r>
      <w:r>
        <w:rPr>
          <w:rFonts w:eastAsiaTheme="minorEastAsia"/>
        </w:rPr>
        <w:t xml:space="preserve"> </w:t>
      </w:r>
      <w:r w:rsidR="00CB52CF">
        <w:rPr>
          <w:rFonts w:eastAsiaTheme="minorEastAsia"/>
        </w:rPr>
        <w:t xml:space="preserve">AFRCN and </w:t>
      </w:r>
      <w:r>
        <w:rPr>
          <w:rFonts w:eastAsiaTheme="minorEastAsia"/>
        </w:rPr>
        <w:t xml:space="preserve">a </w:t>
      </w:r>
      <w:r w:rsidR="00CB52CF">
        <w:rPr>
          <w:rFonts w:eastAsiaTheme="minorEastAsia"/>
        </w:rPr>
        <w:t>physical layer cell ID</w:t>
      </w:r>
    </w:p>
    <w:p w14:paraId="7D1881E2" w14:textId="025120A8" w:rsidR="00CB52CF" w:rsidRDefault="00C77352" w:rsidP="00CB52CF">
      <w:pPr>
        <w:pStyle w:val="af1"/>
        <w:numPr>
          <w:ilvl w:val="0"/>
          <w:numId w:val="32"/>
        </w:numPr>
        <w:ind w:left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 </w:t>
      </w:r>
      <w:bookmarkStart w:id="17" w:name="OLE_LINK84"/>
      <w:r>
        <w:rPr>
          <w:rFonts w:eastAsiaTheme="minorEastAsia"/>
          <w:lang w:eastAsia="zh-CN"/>
        </w:rPr>
        <w:t>neighbouring cell MBS indicator</w:t>
      </w:r>
      <w:bookmarkEnd w:id="17"/>
      <w:r>
        <w:rPr>
          <w:rFonts w:eastAsiaTheme="minorEastAsia"/>
          <w:lang w:eastAsia="zh-CN"/>
        </w:rPr>
        <w:t xml:space="preserve"> per </w:t>
      </w:r>
      <w:r w:rsidR="00EB415D">
        <w:rPr>
          <w:rFonts w:eastAsiaTheme="minorEastAsia"/>
          <w:lang w:eastAsia="zh-CN"/>
        </w:rPr>
        <w:t>each MBS session</w:t>
      </w:r>
    </w:p>
    <w:p w14:paraId="24416C30" w14:textId="58F098BF" w:rsidR="006B2577" w:rsidRDefault="006B2577" w:rsidP="006B2577">
      <w:pPr>
        <w:pStyle w:val="af1"/>
        <w:numPr>
          <w:ilvl w:val="1"/>
          <w:numId w:val="32"/>
        </w:numPr>
        <w:ind w:left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neighbouring cell MBS indicator is N bits long, where N is the number of the neighbouring cells in the neighbouring cell list.</w:t>
      </w:r>
    </w:p>
    <w:p w14:paraId="1C80E108" w14:textId="77777777" w:rsidR="009049B9" w:rsidRDefault="006B2577" w:rsidP="006B2577">
      <w:pPr>
        <w:pStyle w:val="af1"/>
        <w:numPr>
          <w:ilvl w:val="1"/>
          <w:numId w:val="32"/>
        </w:numPr>
        <w:ind w:left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rom the left to right, the n-</w:t>
      </w:r>
      <w:proofErr w:type="spellStart"/>
      <w:r>
        <w:rPr>
          <w:rFonts w:eastAsiaTheme="minorEastAsia"/>
          <w:lang w:eastAsia="zh-CN"/>
        </w:rPr>
        <w:t>th</w:t>
      </w:r>
      <w:proofErr w:type="spellEnd"/>
      <w:r>
        <w:rPr>
          <w:rFonts w:eastAsiaTheme="minorEastAsia"/>
          <w:lang w:eastAsia="zh-CN"/>
        </w:rPr>
        <w:t xml:space="preserve"> bit of the neighbouring cell MBS indicator corresponds to the </w:t>
      </w:r>
      <w:r w:rsidR="009049B9">
        <w:rPr>
          <w:rFonts w:eastAsiaTheme="minorEastAsia"/>
          <w:lang w:eastAsia="zh-CN"/>
        </w:rPr>
        <w:t>n-</w:t>
      </w:r>
      <w:proofErr w:type="spellStart"/>
      <w:r w:rsidR="009049B9">
        <w:rPr>
          <w:rFonts w:eastAsiaTheme="minorEastAsia"/>
          <w:lang w:eastAsia="zh-CN"/>
        </w:rPr>
        <w:t>th</w:t>
      </w:r>
      <w:proofErr w:type="spellEnd"/>
      <w:r w:rsidR="009049B9">
        <w:rPr>
          <w:rFonts w:eastAsiaTheme="minorEastAsia"/>
          <w:lang w:eastAsia="zh-CN"/>
        </w:rPr>
        <w:t xml:space="preserve"> neighbouring cell in the neighbouring cell list.</w:t>
      </w:r>
    </w:p>
    <w:p w14:paraId="3966926E" w14:textId="68F46C63" w:rsidR="006B2577" w:rsidRDefault="009049B9" w:rsidP="006B2577">
      <w:pPr>
        <w:pStyle w:val="af1"/>
        <w:numPr>
          <w:ilvl w:val="1"/>
          <w:numId w:val="32"/>
        </w:numPr>
        <w:ind w:leftChars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If the n-</w:t>
      </w:r>
      <w:proofErr w:type="spellStart"/>
      <w:r>
        <w:rPr>
          <w:rFonts w:eastAsiaTheme="minorEastAsia"/>
          <w:lang w:eastAsia="zh-CN"/>
        </w:rPr>
        <w:t>th</w:t>
      </w:r>
      <w:proofErr w:type="spellEnd"/>
      <w:r>
        <w:rPr>
          <w:rFonts w:eastAsiaTheme="minorEastAsia"/>
          <w:lang w:eastAsia="zh-CN"/>
        </w:rPr>
        <w:t xml:space="preserve"> bit is 1/0, the n-</w:t>
      </w:r>
      <w:proofErr w:type="spellStart"/>
      <w:r>
        <w:rPr>
          <w:rFonts w:eastAsiaTheme="minorEastAsia"/>
          <w:lang w:eastAsia="zh-CN"/>
        </w:rPr>
        <w:t>th</w:t>
      </w:r>
      <w:proofErr w:type="spellEnd"/>
      <w:r>
        <w:rPr>
          <w:rFonts w:eastAsiaTheme="minorEastAsia"/>
          <w:lang w:eastAsia="zh-CN"/>
        </w:rPr>
        <w:t xml:space="preserve"> neighbouring cell</w:t>
      </w:r>
      <w:r w:rsidR="006B257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is providing/not providing the MBS session.</w:t>
      </w:r>
    </w:p>
    <w:p w14:paraId="213E6F13" w14:textId="319151C2" w:rsidR="004F40D8" w:rsidRPr="009049B9" w:rsidRDefault="001C637A" w:rsidP="00E1747D">
      <w:pPr>
        <w:rPr>
          <w:rFonts w:eastAsiaTheme="minorEastAsia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>f needed, the D2-FR configuration information can be provide</w:t>
      </w:r>
      <w:r w:rsidR="005827E2">
        <w:rPr>
          <w:rFonts w:eastAsiaTheme="minorEastAsia"/>
        </w:rPr>
        <w:t>d</w:t>
      </w:r>
      <w:r>
        <w:rPr>
          <w:rFonts w:eastAsiaTheme="minorEastAsia"/>
        </w:rPr>
        <w:t xml:space="preserve"> on MCCH.</w:t>
      </w:r>
    </w:p>
    <w:p w14:paraId="72339DB1" w14:textId="62558383" w:rsidR="0096593A" w:rsidRDefault="00E1747D" w:rsidP="00E1747D">
      <w:pPr>
        <w:rPr>
          <w:rFonts w:eastAsiaTheme="minorEastAsia"/>
        </w:rPr>
      </w:pPr>
      <w:r>
        <w:rPr>
          <w:rFonts w:eastAsiaTheme="minorEastAsia" w:hint="eastAsia"/>
        </w:rPr>
        <w:t>B</w:t>
      </w:r>
      <w:r>
        <w:rPr>
          <w:rFonts w:eastAsiaTheme="minorEastAsia"/>
        </w:rPr>
        <w:t xml:space="preserve">ased on the </w:t>
      </w:r>
      <w:r w:rsidR="003266E5">
        <w:rPr>
          <w:rFonts w:eastAsiaTheme="minorEastAsia"/>
        </w:rPr>
        <w:t xml:space="preserve">discussion </w:t>
      </w:r>
      <w:r>
        <w:rPr>
          <w:rFonts w:eastAsiaTheme="minorEastAsia"/>
        </w:rPr>
        <w:t>above, the content of MCCH includes:</w:t>
      </w:r>
    </w:p>
    <w:p w14:paraId="2EFA3E6B" w14:textId="16343184" w:rsidR="005827E2" w:rsidRDefault="005827E2" w:rsidP="004F40D8">
      <w:pPr>
        <w:pStyle w:val="af1"/>
        <w:numPr>
          <w:ilvl w:val="0"/>
          <w:numId w:val="33"/>
        </w:numPr>
        <w:ind w:leftChars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D</w:t>
      </w:r>
      <w:r>
        <w:rPr>
          <w:rFonts w:eastAsiaTheme="minorEastAsia"/>
          <w:lang w:eastAsia="zh-CN"/>
        </w:rPr>
        <w:t>2-FR configuration information</w:t>
      </w:r>
      <w:r w:rsidR="008053C5">
        <w:rPr>
          <w:rFonts w:eastAsiaTheme="minorEastAsia"/>
          <w:lang w:eastAsia="zh-CN"/>
        </w:rPr>
        <w:t xml:space="preserve"> (optional)</w:t>
      </w:r>
    </w:p>
    <w:p w14:paraId="0D72D529" w14:textId="4DE31E3E" w:rsidR="004F40D8" w:rsidRDefault="004F40D8" w:rsidP="004F40D8">
      <w:pPr>
        <w:pStyle w:val="af1"/>
        <w:numPr>
          <w:ilvl w:val="0"/>
          <w:numId w:val="33"/>
        </w:numPr>
        <w:ind w:leftChars="0"/>
        <w:rPr>
          <w:rFonts w:eastAsiaTheme="minorEastAsia"/>
          <w:lang w:eastAsia="zh-CN"/>
        </w:rPr>
      </w:pPr>
      <w:r>
        <w:rPr>
          <w:rFonts w:eastAsiaTheme="minorEastAsia"/>
        </w:rPr>
        <w:t xml:space="preserve">Neighbouring cell list: consist of all neighbouring cells with each neighbouring cell indicated by </w:t>
      </w:r>
      <w:r w:rsidR="003266E5">
        <w:rPr>
          <w:rFonts w:eastAsiaTheme="minorEastAsia"/>
        </w:rPr>
        <w:t xml:space="preserve">an </w:t>
      </w:r>
      <w:r>
        <w:rPr>
          <w:rFonts w:eastAsiaTheme="minorEastAsia"/>
        </w:rPr>
        <w:t xml:space="preserve">AFRCN and </w:t>
      </w:r>
      <w:r w:rsidR="003266E5">
        <w:rPr>
          <w:rFonts w:eastAsiaTheme="minorEastAsia"/>
        </w:rPr>
        <w:t xml:space="preserve">a </w:t>
      </w:r>
      <w:r>
        <w:rPr>
          <w:rFonts w:eastAsiaTheme="minorEastAsia"/>
        </w:rPr>
        <w:t>physical layer cell ID</w:t>
      </w:r>
    </w:p>
    <w:p w14:paraId="6F19BEB6" w14:textId="6D0B7D73" w:rsidR="00E1747D" w:rsidRDefault="00E1747D" w:rsidP="00E1747D">
      <w:pPr>
        <w:pStyle w:val="af1"/>
        <w:numPr>
          <w:ilvl w:val="0"/>
          <w:numId w:val="33"/>
        </w:numPr>
        <w:ind w:leftChars="0"/>
        <w:rPr>
          <w:rFonts w:eastAsiaTheme="minorEastAsia"/>
        </w:rPr>
      </w:pPr>
      <w:r>
        <w:rPr>
          <w:rFonts w:eastAsiaTheme="minorEastAsia"/>
          <w:lang w:eastAsia="zh-CN"/>
        </w:rPr>
        <w:t>Area specific parameter list: consist of the parameter value of each area specific parameter</w:t>
      </w:r>
      <w:r w:rsidR="000D3B1B">
        <w:rPr>
          <w:rFonts w:eastAsiaTheme="minorEastAsia"/>
          <w:lang w:eastAsia="zh-CN"/>
        </w:rPr>
        <w:t>.</w:t>
      </w:r>
    </w:p>
    <w:p w14:paraId="1E03D096" w14:textId="77777777" w:rsidR="000D3B1B" w:rsidRDefault="000D3B1B" w:rsidP="00E1747D">
      <w:pPr>
        <w:pStyle w:val="af1"/>
        <w:numPr>
          <w:ilvl w:val="0"/>
          <w:numId w:val="33"/>
        </w:numPr>
        <w:ind w:leftChars="0"/>
        <w:rPr>
          <w:rFonts w:eastAsiaTheme="minorEastAsia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>ell specific parameter list: consist of the parameter value of each cell specific parameter</w:t>
      </w:r>
    </w:p>
    <w:p w14:paraId="16AA77B9" w14:textId="548FC800" w:rsidR="000D3B1B" w:rsidRDefault="00EB01AD" w:rsidP="008A7EC2">
      <w:pPr>
        <w:pStyle w:val="af1"/>
        <w:numPr>
          <w:ilvl w:val="0"/>
          <w:numId w:val="33"/>
        </w:numPr>
        <w:ind w:leftChars="0"/>
        <w:rPr>
          <w:rFonts w:eastAsiaTheme="minorEastAsia"/>
        </w:rPr>
      </w:pPr>
      <w:r>
        <w:rPr>
          <w:rFonts w:eastAsiaTheme="minorEastAsia"/>
          <w:lang w:eastAsia="zh-CN"/>
        </w:rPr>
        <w:t>K</w:t>
      </w:r>
      <w:r w:rsidR="000D3B1B" w:rsidRPr="000D3B1B">
        <w:rPr>
          <w:rFonts w:eastAsiaTheme="minorEastAsia"/>
          <w:lang w:eastAsia="zh-CN"/>
        </w:rPr>
        <w:t xml:space="preserve"> MBS type specific parameter lists</w:t>
      </w:r>
      <w:r w:rsidR="000D3B1B">
        <w:rPr>
          <w:rFonts w:eastAsiaTheme="minorEastAsia"/>
          <w:lang w:eastAsia="zh-CN"/>
        </w:rPr>
        <w:t xml:space="preserve">, where </w:t>
      </w:r>
      <w:r w:rsidR="000D3B1B" w:rsidRPr="000D3B1B">
        <w:rPr>
          <w:rFonts w:eastAsiaTheme="minorEastAsia"/>
          <w:lang w:eastAsia="zh-CN"/>
        </w:rPr>
        <w:t xml:space="preserve">MBS of different QOS requirements is divided into </w:t>
      </w:r>
      <w:r>
        <w:rPr>
          <w:rFonts w:eastAsiaTheme="minorEastAsia"/>
          <w:lang w:eastAsia="zh-CN"/>
        </w:rPr>
        <w:t>K</w:t>
      </w:r>
      <w:r w:rsidR="000D3B1B" w:rsidRPr="000D3B1B">
        <w:rPr>
          <w:rFonts w:eastAsiaTheme="minorEastAsia"/>
          <w:lang w:eastAsia="zh-CN"/>
        </w:rPr>
        <w:t xml:space="preserve"> </w:t>
      </w:r>
      <w:r w:rsidR="000D3B1B">
        <w:rPr>
          <w:rFonts w:eastAsiaTheme="minorEastAsia"/>
          <w:lang w:eastAsia="zh-CN"/>
        </w:rPr>
        <w:t xml:space="preserve">MBS </w:t>
      </w:r>
      <w:r w:rsidR="000D3B1B" w:rsidRPr="000D3B1B">
        <w:rPr>
          <w:rFonts w:eastAsiaTheme="minorEastAsia"/>
          <w:lang w:eastAsia="zh-CN"/>
        </w:rPr>
        <w:t xml:space="preserve">types, </w:t>
      </w:r>
      <w:r w:rsidR="000D3B1B">
        <w:rPr>
          <w:rFonts w:eastAsiaTheme="minorEastAsia"/>
          <w:lang w:eastAsia="zh-CN"/>
        </w:rPr>
        <w:t>each MBS type has only one MBS type specific parameter list.</w:t>
      </w:r>
    </w:p>
    <w:p w14:paraId="28C2CDE8" w14:textId="235EC8C9" w:rsidR="00260342" w:rsidRDefault="000D3B1B" w:rsidP="00E945F5">
      <w:pPr>
        <w:pStyle w:val="af1"/>
        <w:numPr>
          <w:ilvl w:val="0"/>
          <w:numId w:val="33"/>
        </w:numPr>
        <w:ind w:leftChars="0"/>
        <w:rPr>
          <w:rFonts w:eastAsiaTheme="minorEastAsia"/>
        </w:rPr>
      </w:pPr>
      <w:bookmarkStart w:id="18" w:name="OLE_LINK85"/>
      <w:r w:rsidRPr="00260342">
        <w:rPr>
          <w:rFonts w:eastAsiaTheme="minorEastAsia"/>
          <w:lang w:eastAsia="zh-CN"/>
        </w:rPr>
        <w:t>For each MBS session</w:t>
      </w:r>
      <w:r w:rsidR="0034370A">
        <w:rPr>
          <w:rFonts w:eastAsiaTheme="minorEastAsia"/>
          <w:lang w:eastAsia="zh-CN"/>
        </w:rPr>
        <w:t xml:space="preserve">: </w:t>
      </w:r>
      <w:bookmarkEnd w:id="18"/>
      <w:r w:rsidR="00EB01AD">
        <w:rPr>
          <w:rFonts w:eastAsiaTheme="minorEastAsia"/>
          <w:lang w:eastAsia="zh-CN"/>
        </w:rPr>
        <w:t xml:space="preserve">an </w:t>
      </w:r>
      <w:r w:rsidRPr="00260342">
        <w:rPr>
          <w:rFonts w:eastAsiaTheme="minorEastAsia"/>
          <w:lang w:eastAsia="zh-CN"/>
        </w:rPr>
        <w:t xml:space="preserve">MBS </w:t>
      </w:r>
      <w:r w:rsidR="00E84A35" w:rsidRPr="00260342">
        <w:rPr>
          <w:rFonts w:eastAsiaTheme="minorEastAsia"/>
          <w:lang w:eastAsia="zh-CN"/>
        </w:rPr>
        <w:t xml:space="preserve">session </w:t>
      </w:r>
      <w:r w:rsidRPr="00260342">
        <w:rPr>
          <w:rFonts w:eastAsiaTheme="minorEastAsia"/>
          <w:lang w:eastAsia="zh-CN"/>
        </w:rPr>
        <w:t>specific parameter list</w:t>
      </w:r>
      <w:r w:rsidR="00260342" w:rsidRPr="00260342">
        <w:rPr>
          <w:rFonts w:eastAsiaTheme="minorEastAsia"/>
          <w:lang w:eastAsia="zh-CN"/>
        </w:rPr>
        <w:t xml:space="preserve"> and </w:t>
      </w:r>
      <w:r w:rsidR="00EB01AD">
        <w:rPr>
          <w:rFonts w:eastAsiaTheme="minorEastAsia"/>
          <w:lang w:eastAsia="zh-CN"/>
        </w:rPr>
        <w:t xml:space="preserve">an </w:t>
      </w:r>
      <w:r w:rsidR="00260342" w:rsidRPr="00260342">
        <w:rPr>
          <w:rFonts w:eastAsiaTheme="minorEastAsia"/>
        </w:rPr>
        <w:t>MBS type indicator</w:t>
      </w:r>
      <w:r w:rsidR="00260342" w:rsidRPr="00260342">
        <w:rPr>
          <w:rFonts w:eastAsiaTheme="minorEastAsia" w:hint="eastAsia"/>
          <w:lang w:eastAsia="zh-CN"/>
        </w:rPr>
        <w:t>,</w:t>
      </w:r>
      <w:r w:rsidR="00260342" w:rsidRPr="00260342">
        <w:rPr>
          <w:rFonts w:eastAsiaTheme="minorEastAsia"/>
          <w:lang w:eastAsia="zh-CN"/>
        </w:rPr>
        <w:t xml:space="preserve"> where </w:t>
      </w:r>
      <w:r w:rsidR="00EB01AD">
        <w:rPr>
          <w:rFonts w:eastAsiaTheme="minorEastAsia"/>
          <w:lang w:eastAsia="zh-CN"/>
        </w:rPr>
        <w:t xml:space="preserve">the </w:t>
      </w:r>
      <w:r w:rsidR="00260342">
        <w:rPr>
          <w:rFonts w:eastAsiaTheme="minorEastAsia"/>
          <w:lang w:eastAsia="zh-CN"/>
        </w:rPr>
        <w:t xml:space="preserve">MBS type indicator is used by UE to find </w:t>
      </w:r>
      <w:r w:rsidR="00EB01AD">
        <w:rPr>
          <w:rFonts w:eastAsiaTheme="minorEastAsia"/>
          <w:lang w:eastAsia="zh-CN"/>
        </w:rPr>
        <w:t xml:space="preserve">the </w:t>
      </w:r>
      <w:r w:rsidR="00260342" w:rsidRPr="00260342">
        <w:rPr>
          <w:rFonts w:eastAsiaTheme="minorEastAsia"/>
        </w:rPr>
        <w:t xml:space="preserve">MBS type specific parameter list </w:t>
      </w:r>
      <w:r w:rsidR="00EB01AD">
        <w:rPr>
          <w:rFonts w:eastAsiaTheme="minorEastAsia"/>
        </w:rPr>
        <w:t xml:space="preserve">for </w:t>
      </w:r>
      <w:r w:rsidR="00260342">
        <w:rPr>
          <w:rFonts w:eastAsiaTheme="minorEastAsia"/>
        </w:rPr>
        <w:t>the MBS session</w:t>
      </w:r>
      <w:r w:rsidR="00EB01AD">
        <w:rPr>
          <w:rFonts w:eastAsiaTheme="minorEastAsia"/>
        </w:rPr>
        <w:t xml:space="preserve"> among K MBS type specific parameter lists</w:t>
      </w:r>
      <w:r w:rsidR="00260342">
        <w:rPr>
          <w:rFonts w:eastAsiaTheme="minorEastAsia"/>
        </w:rPr>
        <w:t>.</w:t>
      </w:r>
    </w:p>
    <w:p w14:paraId="2BB645B6" w14:textId="26D6571F" w:rsidR="0034370A" w:rsidRPr="00260342" w:rsidRDefault="0034370A" w:rsidP="00E945F5">
      <w:pPr>
        <w:pStyle w:val="af1"/>
        <w:numPr>
          <w:ilvl w:val="0"/>
          <w:numId w:val="33"/>
        </w:numPr>
        <w:ind w:leftChars="0"/>
        <w:rPr>
          <w:rFonts w:eastAsiaTheme="minorEastAsia"/>
        </w:rPr>
      </w:pPr>
      <w:r w:rsidRPr="00260342">
        <w:rPr>
          <w:rFonts w:eastAsiaTheme="minorEastAsia"/>
          <w:lang w:eastAsia="zh-CN"/>
        </w:rPr>
        <w:t>For each MBS session</w:t>
      </w:r>
      <w:r>
        <w:rPr>
          <w:rFonts w:eastAsiaTheme="minorEastAsia"/>
          <w:lang w:eastAsia="zh-CN"/>
        </w:rPr>
        <w:t xml:space="preserve">: </w:t>
      </w:r>
      <w:r w:rsidR="00734C86">
        <w:rPr>
          <w:rFonts w:eastAsiaTheme="minorEastAsia"/>
          <w:lang w:eastAsia="zh-CN"/>
        </w:rPr>
        <w:t xml:space="preserve">a </w:t>
      </w:r>
      <w:r>
        <w:rPr>
          <w:rFonts w:eastAsiaTheme="minorEastAsia"/>
          <w:lang w:eastAsia="zh-CN"/>
        </w:rPr>
        <w:t>neighbouring cell MBS indicator</w:t>
      </w:r>
    </w:p>
    <w:p w14:paraId="0CC0CA11" w14:textId="355BEE7D" w:rsidR="00E1747D" w:rsidRDefault="00CB0ACE" w:rsidP="00E84A35">
      <w:pPr>
        <w:rPr>
          <w:rFonts w:eastAsiaTheme="minorEastAsia"/>
        </w:rPr>
      </w:pPr>
      <w:r>
        <w:rPr>
          <w:rFonts w:eastAsiaTheme="minorEastAsia" w:hint="eastAsia"/>
        </w:rPr>
        <w:t>I</w:t>
      </w:r>
      <w:r>
        <w:rPr>
          <w:rFonts w:eastAsiaTheme="minorEastAsia"/>
        </w:rPr>
        <w:t xml:space="preserve">n detail, the PTM bearer </w:t>
      </w:r>
      <w:r w:rsidR="00881756">
        <w:rPr>
          <w:rFonts w:eastAsiaTheme="minorEastAsia"/>
        </w:rPr>
        <w:t xml:space="preserve">configuration information </w:t>
      </w:r>
      <w:r w:rsidR="006C09F9">
        <w:rPr>
          <w:rFonts w:eastAsiaTheme="minorEastAsia"/>
        </w:rPr>
        <w:t xml:space="preserve">of an MBS session </w:t>
      </w:r>
      <w:r w:rsidR="00881756">
        <w:rPr>
          <w:rFonts w:eastAsiaTheme="minorEastAsia"/>
        </w:rPr>
        <w:t>includes t</w:t>
      </w:r>
      <w:r>
        <w:rPr>
          <w:rFonts w:eastAsiaTheme="minorEastAsia"/>
        </w:rPr>
        <w:t>he following parameters:</w:t>
      </w:r>
    </w:p>
    <w:p w14:paraId="6090B5B8" w14:textId="265AD0E7" w:rsidR="00885E0D" w:rsidRDefault="00885E0D" w:rsidP="00CB0ACE">
      <w:pPr>
        <w:pStyle w:val="af1"/>
        <w:numPr>
          <w:ilvl w:val="0"/>
          <w:numId w:val="34"/>
        </w:numPr>
        <w:ind w:leftChars="0"/>
        <w:rPr>
          <w:rFonts w:eastAsiaTheme="minorEastAsia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MGI, MBS Session ID, G-RNTI/G-CS-RNTI: used to identify the MBS session over different interfaces</w:t>
      </w:r>
    </w:p>
    <w:p w14:paraId="3D1B3389" w14:textId="7079B6BE" w:rsidR="00CB0ACE" w:rsidRDefault="00CB0ACE" w:rsidP="00CB0ACE">
      <w:pPr>
        <w:pStyle w:val="af1"/>
        <w:numPr>
          <w:ilvl w:val="0"/>
          <w:numId w:val="34"/>
        </w:numPr>
        <w:ind w:leftChars="0"/>
        <w:rPr>
          <w:rFonts w:eastAsiaTheme="minorEastAsia"/>
        </w:rPr>
      </w:pPr>
      <w:r>
        <w:rPr>
          <w:rFonts w:eastAsiaTheme="minorEastAsia" w:hint="eastAsia"/>
          <w:lang w:eastAsia="zh-CN"/>
        </w:rPr>
        <w:t>C</w:t>
      </w:r>
      <w:r>
        <w:rPr>
          <w:rFonts w:eastAsiaTheme="minorEastAsia"/>
          <w:lang w:eastAsia="zh-CN"/>
        </w:rPr>
        <w:t xml:space="preserve">ORESETs and search spaces for </w:t>
      </w:r>
      <w:r w:rsidR="008053C5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 xml:space="preserve">MBS session </w:t>
      </w:r>
      <w:r w:rsidR="008053C5">
        <w:rPr>
          <w:rFonts w:eastAsiaTheme="minorEastAsia"/>
          <w:lang w:eastAsia="zh-CN"/>
        </w:rPr>
        <w:t>monitoring</w:t>
      </w:r>
    </w:p>
    <w:p w14:paraId="55BBD517" w14:textId="4C63C077" w:rsidR="006D640A" w:rsidRDefault="006D640A" w:rsidP="00CB0ACE">
      <w:pPr>
        <w:pStyle w:val="af1"/>
        <w:numPr>
          <w:ilvl w:val="0"/>
          <w:numId w:val="34"/>
        </w:numPr>
        <w:ind w:leftChars="0"/>
        <w:rPr>
          <w:rFonts w:eastAsiaTheme="minorEastAsia"/>
        </w:rPr>
      </w:pPr>
      <w:r>
        <w:rPr>
          <w:rFonts w:eastAsiaTheme="minorEastAsia" w:hint="eastAsia"/>
          <w:lang w:eastAsia="zh-CN"/>
        </w:rPr>
        <w:lastRenderedPageBreak/>
        <w:t>L</w:t>
      </w:r>
      <w:r>
        <w:rPr>
          <w:rFonts w:eastAsiaTheme="minorEastAsia"/>
          <w:lang w:eastAsia="zh-CN"/>
        </w:rPr>
        <w:t xml:space="preserve">2 configuration information: </w:t>
      </w:r>
      <w:bookmarkStart w:id="19" w:name="OLE_LINK79"/>
      <w:r>
        <w:rPr>
          <w:rFonts w:eastAsiaTheme="minorEastAsia"/>
          <w:lang w:eastAsia="zh-CN"/>
        </w:rPr>
        <w:t xml:space="preserve">SDAP/PDCP/RLC/MAC configuration for </w:t>
      </w:r>
      <w:r w:rsidR="006C09F9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MBS session</w:t>
      </w:r>
      <w:bookmarkEnd w:id="19"/>
    </w:p>
    <w:p w14:paraId="117640D2" w14:textId="2264B4BA" w:rsidR="006D640A" w:rsidRDefault="006D640A" w:rsidP="006D640A">
      <w:pPr>
        <w:pStyle w:val="af1"/>
        <w:numPr>
          <w:ilvl w:val="1"/>
          <w:numId w:val="34"/>
        </w:numPr>
        <w:ind w:leftChars="0"/>
        <w:rPr>
          <w:rFonts w:eastAsiaTheme="minorEastAsia"/>
        </w:rPr>
      </w:pPr>
      <w:r>
        <w:rPr>
          <w:rFonts w:eastAsiaTheme="minorEastAsia"/>
          <w:lang w:eastAsia="zh-CN"/>
        </w:rPr>
        <w:t>SDAP configuration: configuration of each MRB for the MBS session</w:t>
      </w:r>
    </w:p>
    <w:p w14:paraId="42F15BB7" w14:textId="00FCCA15" w:rsidR="006D640A" w:rsidRDefault="006D640A" w:rsidP="006D640A">
      <w:pPr>
        <w:pStyle w:val="af1"/>
        <w:numPr>
          <w:ilvl w:val="1"/>
          <w:numId w:val="34"/>
        </w:numPr>
        <w:ind w:leftChars="0"/>
        <w:rPr>
          <w:rFonts w:eastAsiaTheme="minorEastAsia"/>
        </w:rPr>
      </w:pPr>
      <w:r>
        <w:rPr>
          <w:rFonts w:eastAsiaTheme="minorEastAsia" w:hint="eastAsia"/>
          <w:lang w:eastAsia="zh-CN"/>
        </w:rPr>
        <w:t>P</w:t>
      </w:r>
      <w:r>
        <w:rPr>
          <w:rFonts w:eastAsiaTheme="minorEastAsia"/>
          <w:lang w:eastAsia="zh-CN"/>
        </w:rPr>
        <w:t>DCP configuration: one PDCP entity per MRB, configuration of each PDCP entity</w:t>
      </w:r>
    </w:p>
    <w:p w14:paraId="14B7831D" w14:textId="4F3336B7" w:rsidR="006D640A" w:rsidRDefault="006D640A" w:rsidP="006D640A">
      <w:pPr>
        <w:pStyle w:val="af1"/>
        <w:numPr>
          <w:ilvl w:val="1"/>
          <w:numId w:val="34"/>
        </w:numPr>
        <w:ind w:leftChars="0"/>
        <w:rPr>
          <w:rFonts w:eastAsiaTheme="minorEastAsia"/>
        </w:rPr>
      </w:pPr>
      <w:r>
        <w:rPr>
          <w:rFonts w:eastAsiaTheme="minorEastAsia" w:hint="eastAsia"/>
          <w:lang w:eastAsia="zh-CN"/>
        </w:rPr>
        <w:t>R</w:t>
      </w:r>
      <w:r>
        <w:rPr>
          <w:rFonts w:eastAsiaTheme="minorEastAsia"/>
          <w:lang w:eastAsia="zh-CN"/>
        </w:rPr>
        <w:t>LC configuration: one UM RLC entity per PDCP entity, configuration of each UM RLC entity</w:t>
      </w:r>
    </w:p>
    <w:p w14:paraId="29DB64BB" w14:textId="73423B0B" w:rsidR="006C09F9" w:rsidRDefault="008A7EC2" w:rsidP="006D640A">
      <w:pPr>
        <w:pStyle w:val="af1"/>
        <w:numPr>
          <w:ilvl w:val="1"/>
          <w:numId w:val="34"/>
        </w:numPr>
        <w:ind w:leftChars="0"/>
        <w:rPr>
          <w:rFonts w:eastAsiaTheme="minorEastAsia"/>
        </w:rPr>
      </w:pPr>
      <w:r>
        <w:rPr>
          <w:rFonts w:eastAsiaTheme="minorEastAsia" w:hint="eastAsia"/>
          <w:lang w:eastAsia="zh-CN"/>
        </w:rPr>
        <w:t>M</w:t>
      </w:r>
      <w:r w:rsidR="006C09F9">
        <w:rPr>
          <w:rFonts w:eastAsiaTheme="minorEastAsia"/>
          <w:lang w:eastAsia="zh-CN"/>
        </w:rPr>
        <w:t xml:space="preserve">AC layer configuration: </w:t>
      </w:r>
      <w:r w:rsidR="008053C5">
        <w:rPr>
          <w:rFonts w:eastAsiaTheme="minorEastAsia"/>
          <w:lang w:eastAsia="zh-CN"/>
        </w:rPr>
        <w:t>MBS specific</w:t>
      </w:r>
    </w:p>
    <w:p w14:paraId="557E48F8" w14:textId="7646AC49" w:rsidR="006C09F9" w:rsidRDefault="006C09F9" w:rsidP="006C09F9">
      <w:pPr>
        <w:pStyle w:val="af1"/>
        <w:numPr>
          <w:ilvl w:val="2"/>
          <w:numId w:val="34"/>
        </w:numPr>
        <w:ind w:leftChars="0"/>
        <w:rPr>
          <w:rFonts w:eastAsiaTheme="minorEastAsia"/>
        </w:rPr>
      </w:pPr>
      <w:r>
        <w:rPr>
          <w:rFonts w:eastAsiaTheme="minorEastAsia"/>
          <w:lang w:eastAsia="zh-CN"/>
        </w:rPr>
        <w:t>one MTCH per MRB, MTCH configuration per MRB</w:t>
      </w:r>
    </w:p>
    <w:p w14:paraId="42B03E07" w14:textId="38638F16" w:rsidR="006C09F9" w:rsidRDefault="006C09F9" w:rsidP="006C09F9">
      <w:pPr>
        <w:pStyle w:val="af1"/>
        <w:numPr>
          <w:ilvl w:val="2"/>
          <w:numId w:val="34"/>
        </w:numPr>
        <w:ind w:leftChars="0"/>
        <w:rPr>
          <w:rFonts w:eastAsiaTheme="minorEastAsia"/>
        </w:rPr>
      </w:pPr>
      <w:r>
        <w:rPr>
          <w:rFonts w:eastAsiaTheme="minorEastAsia"/>
          <w:lang w:eastAsia="zh-CN"/>
        </w:rPr>
        <w:t>Divide all MTCHs into MTCHs with dynamically scheduling and MTCHs with SPS scheduling</w:t>
      </w:r>
    </w:p>
    <w:p w14:paraId="5853BE99" w14:textId="6CD9AF17" w:rsidR="001E20BC" w:rsidRDefault="001E20BC" w:rsidP="00E945F5">
      <w:pPr>
        <w:pStyle w:val="af1"/>
        <w:numPr>
          <w:ilvl w:val="2"/>
          <w:numId w:val="34"/>
        </w:numPr>
        <w:ind w:leftChars="0"/>
        <w:rPr>
          <w:rFonts w:eastAsiaTheme="minorEastAsia"/>
        </w:rPr>
      </w:pPr>
      <w:r>
        <w:rPr>
          <w:rFonts w:eastAsiaTheme="minorEastAsia"/>
          <w:lang w:eastAsia="zh-CN"/>
        </w:rPr>
        <w:t xml:space="preserve">DRX mode of the MBS session: DRX period, DRX offset, on duration timer, </w:t>
      </w:r>
      <w:proofErr w:type="spellStart"/>
      <w:r>
        <w:rPr>
          <w:rFonts w:eastAsiaTheme="minorEastAsia"/>
          <w:lang w:eastAsia="zh-CN"/>
        </w:rPr>
        <w:t>drx</w:t>
      </w:r>
      <w:proofErr w:type="spellEnd"/>
      <w:r>
        <w:rPr>
          <w:rFonts w:eastAsiaTheme="minorEastAsia"/>
          <w:lang w:eastAsia="zh-CN"/>
        </w:rPr>
        <w:t xml:space="preserve"> inactivity timer</w:t>
      </w:r>
    </w:p>
    <w:p w14:paraId="14E57E7D" w14:textId="780C88D2" w:rsidR="00993C41" w:rsidRDefault="00993C41" w:rsidP="00E945F5">
      <w:pPr>
        <w:pStyle w:val="af1"/>
        <w:numPr>
          <w:ilvl w:val="2"/>
          <w:numId w:val="34"/>
        </w:numPr>
        <w:ind w:leftChars="0"/>
        <w:rPr>
          <w:rFonts w:eastAsiaTheme="minorEastAsia"/>
        </w:rPr>
      </w:pPr>
      <w:r>
        <w:rPr>
          <w:rFonts w:eastAsiaTheme="minorEastAsia"/>
          <w:lang w:eastAsia="zh-CN"/>
        </w:rPr>
        <w:t>SPS resource allocation</w:t>
      </w:r>
    </w:p>
    <w:p w14:paraId="22D50075" w14:textId="480A091D" w:rsidR="006D640A" w:rsidRDefault="006D640A" w:rsidP="00CB0ACE">
      <w:pPr>
        <w:pStyle w:val="af1"/>
        <w:numPr>
          <w:ilvl w:val="0"/>
          <w:numId w:val="34"/>
        </w:numPr>
        <w:ind w:leftChars="0"/>
        <w:rPr>
          <w:rFonts w:eastAsiaTheme="minorEastAsia"/>
        </w:rPr>
      </w:pPr>
      <w:r>
        <w:rPr>
          <w:rFonts w:eastAsiaTheme="minorEastAsia"/>
          <w:lang w:eastAsia="zh-CN"/>
        </w:rPr>
        <w:t>L1 configuration information:</w:t>
      </w:r>
      <w:r w:rsidR="006C09F9">
        <w:rPr>
          <w:rFonts w:eastAsiaTheme="minorEastAsia"/>
          <w:lang w:eastAsia="zh-CN"/>
        </w:rPr>
        <w:t xml:space="preserve"> PDCCH/PDSCH </w:t>
      </w:r>
      <w:r w:rsidR="00F91EEE">
        <w:rPr>
          <w:rFonts w:eastAsiaTheme="minorEastAsia"/>
          <w:lang w:eastAsia="zh-CN"/>
        </w:rPr>
        <w:t xml:space="preserve">configuration </w:t>
      </w:r>
      <w:r w:rsidR="006C09F9">
        <w:rPr>
          <w:rFonts w:eastAsiaTheme="minorEastAsia"/>
          <w:lang w:eastAsia="zh-CN"/>
        </w:rPr>
        <w:t>for the MBS session</w:t>
      </w:r>
    </w:p>
    <w:p w14:paraId="58879976" w14:textId="69987543" w:rsidR="006C09F9" w:rsidRDefault="006C09F9" w:rsidP="006C09F9">
      <w:pPr>
        <w:pStyle w:val="af1"/>
        <w:numPr>
          <w:ilvl w:val="1"/>
          <w:numId w:val="34"/>
        </w:numPr>
        <w:ind w:leftChars="0"/>
        <w:rPr>
          <w:rFonts w:eastAsiaTheme="minorEastAsia"/>
        </w:rPr>
      </w:pPr>
      <w:r>
        <w:rPr>
          <w:rFonts w:eastAsiaTheme="minorEastAsia"/>
          <w:lang w:eastAsia="zh-CN"/>
        </w:rPr>
        <w:t>PDCCH parameters:</w:t>
      </w:r>
      <w:r w:rsidR="00F91EEE">
        <w:rPr>
          <w:rFonts w:eastAsiaTheme="minorEastAsia"/>
          <w:lang w:eastAsia="zh-CN"/>
        </w:rPr>
        <w:t xml:space="preserve"> </w:t>
      </w:r>
      <w:bookmarkStart w:id="20" w:name="OLE_LINK80"/>
      <w:r w:rsidR="00F91EEE">
        <w:rPr>
          <w:rFonts w:eastAsiaTheme="minorEastAsia"/>
          <w:lang w:eastAsia="zh-CN"/>
        </w:rPr>
        <w:t xml:space="preserve">each parameter can be area specific, cell specific, MBS type specific or MBS specific </w:t>
      </w:r>
      <w:bookmarkEnd w:id="20"/>
    </w:p>
    <w:p w14:paraId="0E41D91D" w14:textId="432A2A96" w:rsidR="006C09F9" w:rsidRDefault="006C09F9" w:rsidP="006C09F9">
      <w:pPr>
        <w:pStyle w:val="af1"/>
        <w:numPr>
          <w:ilvl w:val="1"/>
          <w:numId w:val="34"/>
        </w:numPr>
        <w:ind w:leftChars="0"/>
        <w:rPr>
          <w:rFonts w:eastAsiaTheme="minorEastAsia"/>
        </w:rPr>
      </w:pPr>
      <w:r>
        <w:rPr>
          <w:rFonts w:eastAsiaTheme="minorEastAsia"/>
          <w:lang w:eastAsia="zh-CN"/>
        </w:rPr>
        <w:t xml:space="preserve">PDSCH parameters: </w:t>
      </w:r>
      <w:r w:rsidR="00F91EEE">
        <w:rPr>
          <w:rFonts w:eastAsiaTheme="minorEastAsia"/>
          <w:lang w:eastAsia="zh-CN"/>
        </w:rPr>
        <w:t>each parameter can be area specific, cell specific, MBS type specific or MBS specific</w:t>
      </w:r>
    </w:p>
    <w:p w14:paraId="7B9D9959" w14:textId="0DC644AA" w:rsidR="0096593A" w:rsidRPr="003600FC" w:rsidRDefault="006F72B4" w:rsidP="006F72B4">
      <w:pPr>
        <w:pStyle w:val="af1"/>
        <w:numPr>
          <w:ilvl w:val="0"/>
          <w:numId w:val="36"/>
        </w:numPr>
        <w:ind w:leftChars="0"/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f the PTM bearer of an MBS session is area specific, </w:t>
      </w:r>
      <w:r w:rsidR="00625628">
        <w:rPr>
          <w:rFonts w:eastAsiaTheme="minorEastAsia"/>
          <w:lang w:eastAsia="zh-CN"/>
        </w:rPr>
        <w:t xml:space="preserve">a cell list is needed to indicate the </w:t>
      </w:r>
      <w:r w:rsidR="00A33936">
        <w:rPr>
          <w:rFonts w:eastAsiaTheme="minorEastAsia"/>
          <w:lang w:eastAsia="zh-CN"/>
        </w:rPr>
        <w:t xml:space="preserve">associated </w:t>
      </w:r>
      <w:r w:rsidR="00625628">
        <w:rPr>
          <w:rFonts w:eastAsiaTheme="minorEastAsia"/>
          <w:lang w:eastAsia="zh-CN"/>
        </w:rPr>
        <w:t>area.</w:t>
      </w:r>
    </w:p>
    <w:p w14:paraId="69241AB3" w14:textId="1FE517A0" w:rsidR="003600FC" w:rsidRDefault="003C553A" w:rsidP="00885E0D">
      <w:r>
        <w:rPr>
          <w:rFonts w:hint="eastAsia"/>
        </w:rPr>
        <w:t>B</w:t>
      </w:r>
      <w:r>
        <w:t>ased on the discussion above, the following proposals are suggested.</w:t>
      </w:r>
    </w:p>
    <w:p w14:paraId="6F3E4DEE" w14:textId="599C71B3" w:rsidR="003C553A" w:rsidRDefault="003C553A" w:rsidP="00885E0D">
      <w:pPr>
        <w:rPr>
          <w:b/>
        </w:rPr>
      </w:pPr>
      <w:bookmarkStart w:id="21" w:name="OLE_LINK3"/>
      <w:proofErr w:type="spellStart"/>
      <w:r w:rsidRPr="003C553A">
        <w:rPr>
          <w:b/>
        </w:rPr>
        <w:t>Propsoal</w:t>
      </w:r>
      <w:proofErr w:type="spellEnd"/>
      <w:r w:rsidRPr="003C553A">
        <w:rPr>
          <w:b/>
        </w:rPr>
        <w:t xml:space="preserve"> </w:t>
      </w:r>
      <w:r w:rsidR="007F322C">
        <w:rPr>
          <w:b/>
        </w:rPr>
        <w:t>5</w:t>
      </w:r>
      <w:r w:rsidRPr="003C553A">
        <w:rPr>
          <w:b/>
        </w:rPr>
        <w:t xml:space="preserve">: The PTM bearer </w:t>
      </w:r>
      <w:r w:rsidR="007F322C">
        <w:rPr>
          <w:b/>
        </w:rPr>
        <w:t xml:space="preserve">configuration information </w:t>
      </w:r>
      <w:r w:rsidRPr="003C553A">
        <w:rPr>
          <w:b/>
        </w:rPr>
        <w:t xml:space="preserve">of an MBS session with delivery mode 2 incudes the parameters listed above. </w:t>
      </w:r>
    </w:p>
    <w:p w14:paraId="172D1372" w14:textId="42F8A210" w:rsidR="007F322C" w:rsidRDefault="00A12226" w:rsidP="007F322C">
      <w:pPr>
        <w:rPr>
          <w:b/>
        </w:rPr>
      </w:pPr>
      <w:r>
        <w:rPr>
          <w:b/>
        </w:rPr>
        <w:t xml:space="preserve">Proposal </w:t>
      </w:r>
      <w:r w:rsidR="007F322C">
        <w:rPr>
          <w:b/>
        </w:rPr>
        <w:t>6</w:t>
      </w:r>
      <w:r>
        <w:rPr>
          <w:b/>
        </w:rPr>
        <w:t xml:space="preserve">: </w:t>
      </w:r>
      <w:r w:rsidR="007F322C">
        <w:rPr>
          <w:b/>
        </w:rPr>
        <w:t>The content of MCCH includes the information listed above.</w:t>
      </w:r>
    </w:p>
    <w:bookmarkEnd w:id="21"/>
    <w:p w14:paraId="54EC460C" w14:textId="77777777" w:rsidR="007F322C" w:rsidRPr="007F322C" w:rsidRDefault="007F322C" w:rsidP="00885E0D">
      <w:pPr>
        <w:rPr>
          <w:b/>
        </w:rPr>
      </w:pPr>
    </w:p>
    <w:p w14:paraId="165F7049" w14:textId="292138B8" w:rsidR="00113AB3" w:rsidRPr="006F72B4" w:rsidRDefault="00113AB3" w:rsidP="00113AB3"/>
    <w:p w14:paraId="6A455B2F" w14:textId="2EA46B74" w:rsidR="00C20C06" w:rsidRPr="00A66B07" w:rsidRDefault="00F95622" w:rsidP="00646738">
      <w:pPr>
        <w:pStyle w:val="1"/>
      </w:pPr>
      <w:r>
        <w:t>6</w:t>
      </w:r>
      <w:r w:rsidR="00646738">
        <w:t xml:space="preserve"> </w:t>
      </w:r>
      <w:r w:rsidR="00501D61" w:rsidRPr="00A66B07">
        <w:t>Conclusion</w:t>
      </w:r>
    </w:p>
    <w:p w14:paraId="01C812F0" w14:textId="10CA8188" w:rsidR="002F1B15" w:rsidRDefault="002F4066" w:rsidP="00290F62">
      <w:pPr>
        <w:rPr>
          <w:lang w:eastAsia="ja-JP"/>
        </w:rPr>
      </w:pPr>
      <w:r w:rsidRPr="00A66B07">
        <w:rPr>
          <w:lang w:eastAsia="ja-JP"/>
        </w:rPr>
        <w:t>Based on the discussion</w:t>
      </w:r>
      <w:r w:rsidR="00E067DA">
        <w:rPr>
          <w:lang w:eastAsia="ja-JP"/>
        </w:rPr>
        <w:t xml:space="preserve"> in the above sections</w:t>
      </w:r>
      <w:r w:rsidRPr="00A66B07">
        <w:rPr>
          <w:lang w:eastAsia="ja-JP"/>
        </w:rPr>
        <w:t xml:space="preserve">, </w:t>
      </w:r>
      <w:r w:rsidR="004C2D20" w:rsidRPr="00A66B07">
        <w:rPr>
          <w:lang w:eastAsia="ja-JP"/>
        </w:rPr>
        <w:t xml:space="preserve">the following </w:t>
      </w:r>
      <w:r w:rsidR="00B354E1">
        <w:rPr>
          <w:lang w:eastAsia="ja-JP"/>
        </w:rPr>
        <w:t xml:space="preserve">proposals </w:t>
      </w:r>
      <w:r w:rsidR="008A1A82">
        <w:rPr>
          <w:lang w:eastAsia="ja-JP"/>
        </w:rPr>
        <w:t xml:space="preserve">are </w:t>
      </w:r>
      <w:r w:rsidR="00485E17">
        <w:rPr>
          <w:lang w:eastAsia="ja-JP"/>
        </w:rPr>
        <w:t>suggested.</w:t>
      </w:r>
    </w:p>
    <w:p w14:paraId="0F4EBC54" w14:textId="77777777" w:rsidR="00994514" w:rsidRPr="006F69DD" w:rsidRDefault="00994514" w:rsidP="006F69DD">
      <w:pPr>
        <w:ind w:left="1134" w:hangingChars="567" w:hanging="1134"/>
        <w:rPr>
          <w:b/>
        </w:rPr>
      </w:pPr>
      <w:r>
        <w:rPr>
          <w:rFonts w:eastAsiaTheme="minorEastAsia"/>
          <w:b/>
        </w:rPr>
        <w:t>P</w:t>
      </w:r>
      <w:r w:rsidRPr="006F69DD">
        <w:rPr>
          <w:b/>
        </w:rPr>
        <w:t>roposal 1</w:t>
      </w:r>
      <w:r w:rsidRPr="006F69DD">
        <w:rPr>
          <w:rFonts w:hint="eastAsia"/>
          <w:b/>
        </w:rPr>
        <w:t>：</w:t>
      </w:r>
      <w:r w:rsidRPr="006F69DD">
        <w:rPr>
          <w:b/>
        </w:rPr>
        <w:t xml:space="preserve">If the frequency range [F1, F2] booked for delivery mode 2 and denoted by D2-FR is greater than the initial BWP for DL, D2-FR can be configured on the MCCH specific SIB or MCCH. D2-FR has the same numerology as the initial BWP for DL. </w:t>
      </w:r>
    </w:p>
    <w:p w14:paraId="5A9B9F5B" w14:textId="77777777" w:rsidR="00994514" w:rsidRPr="006F69DD" w:rsidRDefault="00994514" w:rsidP="006F69DD">
      <w:pPr>
        <w:ind w:left="1138" w:hangingChars="567" w:hanging="1138"/>
        <w:rPr>
          <w:b/>
        </w:rPr>
      </w:pPr>
      <w:r w:rsidRPr="006F69DD">
        <w:rPr>
          <w:b/>
        </w:rPr>
        <w:t>Proposal 2: The configuration information of D2-FR includes the information listed above.</w:t>
      </w:r>
    </w:p>
    <w:p w14:paraId="760301BE" w14:textId="3E193CED" w:rsidR="00994514" w:rsidRPr="006F69DD" w:rsidRDefault="00994514" w:rsidP="006F69DD">
      <w:pPr>
        <w:ind w:left="1138" w:hangingChars="567" w:hanging="1138"/>
        <w:rPr>
          <w:b/>
        </w:rPr>
      </w:pPr>
      <w:r w:rsidRPr="006F69DD">
        <w:rPr>
          <w:b/>
        </w:rPr>
        <w:t>Proposal 3: The MCCH specific SIB includes the information listed above.</w:t>
      </w:r>
    </w:p>
    <w:p w14:paraId="4F64CA19" w14:textId="00AC93F4" w:rsidR="000728E5" w:rsidRPr="006F69DD" w:rsidRDefault="00994514" w:rsidP="006F69DD">
      <w:pPr>
        <w:ind w:left="1138" w:hangingChars="567" w:hanging="1138"/>
        <w:rPr>
          <w:b/>
        </w:rPr>
      </w:pPr>
      <w:r w:rsidRPr="006F69DD">
        <w:rPr>
          <w:b/>
        </w:rPr>
        <w:t>Proposal 4: The service continuity specific SIB for delivery mode 2 includes the information listed above.</w:t>
      </w:r>
    </w:p>
    <w:p w14:paraId="5CFAE16E" w14:textId="77777777" w:rsidR="00994514" w:rsidRPr="006F69DD" w:rsidRDefault="00994514" w:rsidP="006F69DD">
      <w:pPr>
        <w:ind w:left="1138" w:hangingChars="567" w:hanging="1138"/>
        <w:rPr>
          <w:b/>
        </w:rPr>
      </w:pPr>
      <w:proofErr w:type="spellStart"/>
      <w:r w:rsidRPr="006F69DD">
        <w:rPr>
          <w:b/>
        </w:rPr>
        <w:t>Propsoal</w:t>
      </w:r>
      <w:proofErr w:type="spellEnd"/>
      <w:r w:rsidRPr="006F69DD">
        <w:rPr>
          <w:b/>
        </w:rPr>
        <w:t xml:space="preserve"> 5: The PTM bearer configuration information of an MBS session with delivery mode 2 incudes the parameters listed above. </w:t>
      </w:r>
    </w:p>
    <w:p w14:paraId="1FA72C81" w14:textId="77777777" w:rsidR="00994514" w:rsidRPr="006F69DD" w:rsidRDefault="00994514" w:rsidP="006F69DD">
      <w:pPr>
        <w:ind w:left="1138" w:hangingChars="567" w:hanging="1138"/>
        <w:rPr>
          <w:b/>
        </w:rPr>
      </w:pPr>
      <w:r w:rsidRPr="006F69DD">
        <w:rPr>
          <w:b/>
        </w:rPr>
        <w:t>Proposal 6: The content of MCCH includes the information listed above.</w:t>
      </w:r>
    </w:p>
    <w:p w14:paraId="4C1F0475" w14:textId="77777777" w:rsidR="00994514" w:rsidRDefault="00994514" w:rsidP="000728E5">
      <w:pPr>
        <w:rPr>
          <w:b/>
        </w:rPr>
      </w:pPr>
    </w:p>
    <w:p w14:paraId="2AA0DD2E" w14:textId="493D7E66" w:rsidR="000240AF" w:rsidRPr="00A66B07" w:rsidRDefault="00F95622" w:rsidP="00220301">
      <w:pPr>
        <w:pStyle w:val="1"/>
      </w:pPr>
      <w:r>
        <w:lastRenderedPageBreak/>
        <w:t>7</w:t>
      </w:r>
      <w:bookmarkStart w:id="22" w:name="_GoBack"/>
      <w:bookmarkEnd w:id="22"/>
      <w:r w:rsidR="00B2283A">
        <w:t xml:space="preserve"> </w:t>
      </w:r>
      <w:r w:rsidR="0059182F" w:rsidRPr="00A66B07">
        <w:t>Re</w:t>
      </w:r>
      <w:r w:rsidR="001315B9" w:rsidRPr="00A66B07">
        <w:t>ference</w:t>
      </w:r>
      <w:r w:rsidR="000240AF" w:rsidRPr="00A66B07">
        <w:t xml:space="preserve"> </w:t>
      </w:r>
    </w:p>
    <w:p w14:paraId="776471A0" w14:textId="77777777" w:rsidR="002B489A" w:rsidRPr="00635716" w:rsidRDefault="00AC43DA" w:rsidP="00D5560D">
      <w:pPr>
        <w:pStyle w:val="af1"/>
        <w:numPr>
          <w:ilvl w:val="0"/>
          <w:numId w:val="6"/>
        </w:numPr>
        <w:ind w:leftChars="0"/>
        <w:rPr>
          <w:rFonts w:eastAsia="宋体" w:cs="Arial"/>
          <w:szCs w:val="20"/>
          <w:lang w:eastAsia="zh-CN"/>
        </w:rPr>
      </w:pPr>
      <w:r w:rsidRPr="00635716">
        <w:rPr>
          <w:rFonts w:eastAsia="宋体" w:cs="Arial"/>
          <w:szCs w:val="20"/>
          <w:lang w:eastAsia="zh-CN"/>
        </w:rPr>
        <w:t>RP-201038, Revised Work Item on NR Multicast and Broadcast Services, RAN Meeting #88-e.</w:t>
      </w:r>
    </w:p>
    <w:p w14:paraId="418B7A30" w14:textId="573FE234" w:rsidR="00A66B07" w:rsidRPr="00635716" w:rsidRDefault="002B489A" w:rsidP="00D5560D">
      <w:pPr>
        <w:pStyle w:val="af1"/>
        <w:numPr>
          <w:ilvl w:val="0"/>
          <w:numId w:val="6"/>
        </w:numPr>
        <w:ind w:leftChars="0"/>
        <w:rPr>
          <w:rFonts w:eastAsia="宋体" w:cs="Arial"/>
          <w:szCs w:val="20"/>
          <w:lang w:eastAsia="zh-CN"/>
        </w:rPr>
      </w:pPr>
      <w:r w:rsidRPr="00635716">
        <w:rPr>
          <w:rFonts w:eastAsia="Times New Roman" w:cs="Arial"/>
          <w:bCs/>
          <w:szCs w:val="20"/>
        </w:rPr>
        <w:t>R2-20</w:t>
      </w:r>
      <w:r w:rsidR="00480055">
        <w:rPr>
          <w:rFonts w:eastAsia="Times New Roman" w:cs="Arial"/>
          <w:bCs/>
          <w:szCs w:val="20"/>
        </w:rPr>
        <w:t>8034</w:t>
      </w:r>
      <w:r w:rsidRPr="00635716">
        <w:rPr>
          <w:rFonts w:eastAsia="Times New Roman" w:cs="Arial"/>
          <w:bCs/>
          <w:szCs w:val="20"/>
        </w:rPr>
        <w:t xml:space="preserve">, </w:t>
      </w:r>
      <w:r w:rsidR="00D04F43">
        <w:rPr>
          <w:rFonts w:eastAsia="Times New Roman" w:cs="Arial"/>
          <w:bCs/>
          <w:szCs w:val="20"/>
        </w:rPr>
        <w:t xml:space="preserve">Service continuity for delivery mode 2, </w:t>
      </w:r>
      <w:r w:rsidRPr="00635716">
        <w:rPr>
          <w:rFonts w:eastAsiaTheme="minorEastAsia" w:cs="Arial"/>
          <w:bCs/>
          <w:szCs w:val="20"/>
        </w:rPr>
        <w:t>RAN2#1</w:t>
      </w:r>
      <w:r w:rsidR="009F429C">
        <w:rPr>
          <w:rFonts w:eastAsiaTheme="minorEastAsia" w:cs="Arial"/>
          <w:bCs/>
          <w:szCs w:val="20"/>
        </w:rPr>
        <w:t>1</w:t>
      </w:r>
      <w:r w:rsidR="00D04F43">
        <w:rPr>
          <w:rFonts w:eastAsiaTheme="minorEastAsia" w:cs="Arial"/>
          <w:bCs/>
          <w:szCs w:val="20"/>
        </w:rPr>
        <w:t>5</w:t>
      </w:r>
      <w:r w:rsidRPr="00635716">
        <w:rPr>
          <w:rFonts w:eastAsiaTheme="minorEastAsia" w:cs="Arial"/>
          <w:bCs/>
          <w:szCs w:val="20"/>
        </w:rPr>
        <w:t>-e, Chengdu TD Tech</w:t>
      </w:r>
      <w:r w:rsidR="009F429C">
        <w:rPr>
          <w:rFonts w:eastAsiaTheme="minorEastAsia" w:cs="Arial"/>
          <w:bCs/>
          <w:szCs w:val="20"/>
        </w:rPr>
        <w:t>, TD Tech</w:t>
      </w:r>
    </w:p>
    <w:sectPr w:rsidR="00A66B07" w:rsidRPr="00635716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D7A125" w14:textId="77777777" w:rsidR="009635AC" w:rsidRDefault="009635AC">
      <w:r>
        <w:separator/>
      </w:r>
    </w:p>
    <w:p w14:paraId="3E4E0ABE" w14:textId="77777777" w:rsidR="009635AC" w:rsidRDefault="009635AC"/>
  </w:endnote>
  <w:endnote w:type="continuationSeparator" w:id="0">
    <w:p w14:paraId="194C9C3D" w14:textId="77777777" w:rsidR="009635AC" w:rsidRDefault="009635AC">
      <w:r>
        <w:continuationSeparator/>
      </w:r>
    </w:p>
    <w:p w14:paraId="2B127E64" w14:textId="77777777" w:rsidR="009635AC" w:rsidRDefault="009635A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DF0BE6" w:rsidRDefault="00DF0BE6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F95622">
      <w:rPr>
        <w:noProof/>
      </w:rPr>
      <w:t>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B75298" w14:textId="77777777" w:rsidR="009635AC" w:rsidRDefault="009635AC">
      <w:r>
        <w:separator/>
      </w:r>
    </w:p>
    <w:p w14:paraId="01E86332" w14:textId="77777777" w:rsidR="009635AC" w:rsidRDefault="009635AC"/>
  </w:footnote>
  <w:footnote w:type="continuationSeparator" w:id="0">
    <w:p w14:paraId="5CAA4022" w14:textId="77777777" w:rsidR="009635AC" w:rsidRDefault="009635AC">
      <w:r>
        <w:continuationSeparator/>
      </w:r>
    </w:p>
    <w:p w14:paraId="0A6B3C9C" w14:textId="77777777" w:rsidR="009635AC" w:rsidRDefault="009635A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DF0BE6" w:rsidRDefault="00DF0BE6"/>
  <w:p w14:paraId="756100E0" w14:textId="77777777" w:rsidR="00DF0BE6" w:rsidRDefault="00DF0BE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E40CD"/>
    <w:multiLevelType w:val="hybridMultilevel"/>
    <w:tmpl w:val="75DC029C"/>
    <w:lvl w:ilvl="0" w:tplc="0409000B">
      <w:start w:val="1"/>
      <w:numFmt w:val="bullet"/>
      <w:lvlText w:val=""/>
      <w:lvlJc w:val="left"/>
      <w:pPr>
        <w:ind w:left="51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79" w:hanging="420"/>
      </w:pPr>
      <w:rPr>
        <w:rFonts w:ascii="Wingdings" w:hAnsi="Wingdings" w:hint="default"/>
      </w:rPr>
    </w:lvl>
  </w:abstractNum>
  <w:abstractNum w:abstractNumId="1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A4391F"/>
    <w:multiLevelType w:val="hybridMultilevel"/>
    <w:tmpl w:val="E230EB0A"/>
    <w:lvl w:ilvl="0" w:tplc="7BFA98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0460FBA"/>
    <w:multiLevelType w:val="hybridMultilevel"/>
    <w:tmpl w:val="4C220800"/>
    <w:lvl w:ilvl="0" w:tplc="69D20A1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11C037A"/>
    <w:multiLevelType w:val="hybridMultilevel"/>
    <w:tmpl w:val="ED1C004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3F30C5B"/>
    <w:multiLevelType w:val="hybridMultilevel"/>
    <w:tmpl w:val="791E007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235916"/>
    <w:multiLevelType w:val="hybridMultilevel"/>
    <w:tmpl w:val="B72CAA1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F9A121A"/>
    <w:multiLevelType w:val="hybridMultilevel"/>
    <w:tmpl w:val="27F4037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03244C6"/>
    <w:multiLevelType w:val="hybridMultilevel"/>
    <w:tmpl w:val="1FB26C0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83123E7"/>
    <w:multiLevelType w:val="multilevel"/>
    <w:tmpl w:val="7B2CD562"/>
    <w:numStyleLink w:val="ListNumbers"/>
  </w:abstractNum>
  <w:abstractNum w:abstractNumId="11" w15:restartNumberingAfterBreak="0">
    <w:nsid w:val="2C1C6F1B"/>
    <w:multiLevelType w:val="hybridMultilevel"/>
    <w:tmpl w:val="F21CCD76"/>
    <w:lvl w:ilvl="0" w:tplc="7082C5DA">
      <w:start w:val="1"/>
      <w:numFmt w:val="decimal"/>
      <w:lvlText w:val="（%1）"/>
      <w:lvlJc w:val="left"/>
      <w:pPr>
        <w:ind w:left="720" w:hanging="72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D194365"/>
    <w:multiLevelType w:val="hybridMultilevel"/>
    <w:tmpl w:val="4B823C64"/>
    <w:lvl w:ilvl="0" w:tplc="5A920BA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8D2EA8E2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2326A02"/>
    <w:multiLevelType w:val="hybridMultilevel"/>
    <w:tmpl w:val="69208F48"/>
    <w:lvl w:ilvl="0" w:tplc="19F8BBF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5634655"/>
    <w:multiLevelType w:val="hybridMultilevel"/>
    <w:tmpl w:val="34785394"/>
    <w:lvl w:ilvl="0" w:tplc="D5CCA1F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96D65"/>
    <w:multiLevelType w:val="hybridMultilevel"/>
    <w:tmpl w:val="7E4222C8"/>
    <w:lvl w:ilvl="0" w:tplc="05BC63C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BFD2090"/>
    <w:multiLevelType w:val="hybridMultilevel"/>
    <w:tmpl w:val="EE8C1C28"/>
    <w:lvl w:ilvl="0" w:tplc="D0504B00">
      <w:numFmt w:val="bullet"/>
      <w:lvlText w:val="•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680" w:hanging="420"/>
      </w:pPr>
    </w:lvl>
    <w:lvl w:ilvl="2" w:tplc="0409001B" w:tentative="1">
      <w:start w:val="1"/>
      <w:numFmt w:val="lowerRoman"/>
      <w:lvlText w:val="%3."/>
      <w:lvlJc w:val="righ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9" w:tentative="1">
      <w:start w:val="1"/>
      <w:numFmt w:val="lowerLetter"/>
      <w:lvlText w:val="%5)"/>
      <w:lvlJc w:val="left"/>
      <w:pPr>
        <w:ind w:left="2940" w:hanging="420"/>
      </w:pPr>
    </w:lvl>
    <w:lvl w:ilvl="5" w:tplc="0409001B" w:tentative="1">
      <w:start w:val="1"/>
      <w:numFmt w:val="lowerRoman"/>
      <w:lvlText w:val="%6."/>
      <w:lvlJc w:val="righ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9" w:tentative="1">
      <w:start w:val="1"/>
      <w:numFmt w:val="lowerLetter"/>
      <w:lvlText w:val="%8)"/>
      <w:lvlJc w:val="left"/>
      <w:pPr>
        <w:ind w:left="4200" w:hanging="420"/>
      </w:pPr>
    </w:lvl>
    <w:lvl w:ilvl="8" w:tplc="0409001B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17" w15:restartNumberingAfterBreak="0">
    <w:nsid w:val="3F543B3B"/>
    <w:multiLevelType w:val="hybridMultilevel"/>
    <w:tmpl w:val="563E08F8"/>
    <w:lvl w:ilvl="0" w:tplc="0406C5D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467243DC"/>
    <w:multiLevelType w:val="hybridMultilevel"/>
    <w:tmpl w:val="055AC5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AA60BDB"/>
    <w:multiLevelType w:val="hybridMultilevel"/>
    <w:tmpl w:val="28162A58"/>
    <w:lvl w:ilvl="0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40" w:hanging="42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BFB1661"/>
    <w:multiLevelType w:val="hybridMultilevel"/>
    <w:tmpl w:val="95B0FE3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81"/>
        </w:tabs>
        <w:ind w:left="18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901"/>
        </w:tabs>
        <w:ind w:left="9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1621"/>
        </w:tabs>
        <w:ind w:left="16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2341"/>
        </w:tabs>
        <w:ind w:left="234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3061"/>
        </w:tabs>
        <w:ind w:left="30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3781"/>
        </w:tabs>
        <w:ind w:left="37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501"/>
        </w:tabs>
        <w:ind w:left="450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5221"/>
        </w:tabs>
        <w:ind w:left="5221" w:hanging="360"/>
      </w:pPr>
      <w:rPr>
        <w:rFonts w:ascii="Wingdings" w:hAnsi="Wingdings" w:hint="default"/>
      </w:rPr>
    </w:lvl>
  </w:abstractNum>
  <w:abstractNum w:abstractNumId="23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81F758F"/>
    <w:multiLevelType w:val="hybridMultilevel"/>
    <w:tmpl w:val="881289E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ACC180C"/>
    <w:multiLevelType w:val="hybridMultilevel"/>
    <w:tmpl w:val="A7A27038"/>
    <w:lvl w:ilvl="0" w:tplc="5A920BA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D0504B00">
      <w:numFmt w:val="bullet"/>
      <w:lvlText w:val="•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B384506"/>
    <w:multiLevelType w:val="hybridMultilevel"/>
    <w:tmpl w:val="7A488CC4"/>
    <w:lvl w:ilvl="0" w:tplc="08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7" w15:restartNumberingAfterBreak="0">
    <w:nsid w:val="609A3D48"/>
    <w:multiLevelType w:val="hybridMultilevel"/>
    <w:tmpl w:val="4B823C64"/>
    <w:lvl w:ilvl="0" w:tplc="5A920BA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8D2EA8E2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61733DB9"/>
    <w:multiLevelType w:val="hybridMultilevel"/>
    <w:tmpl w:val="571AD1C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8776759"/>
    <w:multiLevelType w:val="hybridMultilevel"/>
    <w:tmpl w:val="E230EB0A"/>
    <w:lvl w:ilvl="0" w:tplc="7BFA984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9F81E6C"/>
    <w:multiLevelType w:val="hybridMultilevel"/>
    <w:tmpl w:val="8884CD2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CB24393"/>
    <w:multiLevelType w:val="hybridMultilevel"/>
    <w:tmpl w:val="67E897F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E370B57"/>
    <w:multiLevelType w:val="hybridMultilevel"/>
    <w:tmpl w:val="789217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765783"/>
    <w:multiLevelType w:val="hybridMultilevel"/>
    <w:tmpl w:val="04126B20"/>
    <w:lvl w:ilvl="0" w:tplc="2DAEB34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5D06BA9"/>
    <w:multiLevelType w:val="hybridMultilevel"/>
    <w:tmpl w:val="AD4A93F0"/>
    <w:lvl w:ilvl="0" w:tplc="391C50A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768157E"/>
    <w:multiLevelType w:val="hybridMultilevel"/>
    <w:tmpl w:val="244022C6"/>
    <w:lvl w:ilvl="0" w:tplc="044E637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1C80B3BC">
      <w:start w:val="8"/>
      <w:numFmt w:val="bullet"/>
      <w:lvlText w:val=""/>
      <w:lvlJc w:val="left"/>
      <w:pPr>
        <w:ind w:left="840" w:hanging="420"/>
      </w:pPr>
      <w:rPr>
        <w:rFonts w:ascii="Symbol" w:eastAsia="Calibri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A4161FF"/>
    <w:multiLevelType w:val="hybridMultilevel"/>
    <w:tmpl w:val="E75E8A26"/>
    <w:lvl w:ilvl="0" w:tplc="04090001">
      <w:start w:val="1"/>
      <w:numFmt w:val="bullet"/>
      <w:lvlText w:val=""/>
      <w:lvlJc w:val="left"/>
      <w:pPr>
        <w:ind w:left="881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1301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72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1" w:hanging="420"/>
      </w:pPr>
      <w:rPr>
        <w:rFonts w:ascii="Wingdings" w:hAnsi="Wingdings" w:hint="default"/>
      </w:rPr>
    </w:lvl>
  </w:abstractNum>
  <w:abstractNum w:abstractNumId="38" w15:restartNumberingAfterBreak="0">
    <w:nsid w:val="7A710F62"/>
    <w:multiLevelType w:val="multilevel"/>
    <w:tmpl w:val="FE74308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  <w:rPr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AE7AA1"/>
    <w:multiLevelType w:val="hybridMultilevel"/>
    <w:tmpl w:val="7A22F89C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39"/>
  </w:num>
  <w:num w:numId="2">
    <w:abstractNumId w:val="23"/>
  </w:num>
  <w:num w:numId="3">
    <w:abstractNumId w:val="9"/>
  </w:num>
  <w:num w:numId="4">
    <w:abstractNumId w:val="10"/>
  </w:num>
  <w:num w:numId="5">
    <w:abstractNumId w:val="33"/>
  </w:num>
  <w:num w:numId="6">
    <w:abstractNumId w:val="1"/>
  </w:num>
  <w:num w:numId="7">
    <w:abstractNumId w:val="38"/>
  </w:num>
  <w:num w:numId="8">
    <w:abstractNumId w:val="3"/>
  </w:num>
  <w:num w:numId="9">
    <w:abstractNumId w:val="20"/>
  </w:num>
  <w:num w:numId="10">
    <w:abstractNumId w:val="12"/>
  </w:num>
  <w:num w:numId="11">
    <w:abstractNumId w:val="36"/>
  </w:num>
  <w:num w:numId="12">
    <w:abstractNumId w:val="17"/>
  </w:num>
  <w:num w:numId="13">
    <w:abstractNumId w:val="37"/>
  </w:num>
  <w:num w:numId="14">
    <w:abstractNumId w:val="14"/>
  </w:num>
  <w:num w:numId="15">
    <w:abstractNumId w:val="25"/>
  </w:num>
  <w:num w:numId="16">
    <w:abstractNumId w:val="15"/>
  </w:num>
  <w:num w:numId="17">
    <w:abstractNumId w:val="2"/>
  </w:num>
  <w:num w:numId="18">
    <w:abstractNumId w:val="16"/>
  </w:num>
  <w:num w:numId="19">
    <w:abstractNumId w:val="6"/>
  </w:num>
  <w:num w:numId="20">
    <w:abstractNumId w:val="32"/>
  </w:num>
  <w:num w:numId="21">
    <w:abstractNumId w:val="29"/>
  </w:num>
  <w:num w:numId="22">
    <w:abstractNumId w:val="27"/>
  </w:num>
  <w:num w:numId="23">
    <w:abstractNumId w:val="30"/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6"/>
  </w:num>
  <w:num w:numId="26">
    <w:abstractNumId w:val="11"/>
  </w:num>
  <w:num w:numId="27">
    <w:abstractNumId w:val="21"/>
  </w:num>
  <w:num w:numId="28">
    <w:abstractNumId w:val="5"/>
  </w:num>
  <w:num w:numId="29">
    <w:abstractNumId w:val="8"/>
  </w:num>
  <w:num w:numId="30">
    <w:abstractNumId w:val="22"/>
  </w:num>
  <w:num w:numId="31">
    <w:abstractNumId w:val="35"/>
  </w:num>
  <w:num w:numId="32">
    <w:abstractNumId w:val="18"/>
  </w:num>
  <w:num w:numId="33">
    <w:abstractNumId w:val="34"/>
  </w:num>
  <w:num w:numId="34">
    <w:abstractNumId w:val="4"/>
  </w:num>
  <w:num w:numId="35">
    <w:abstractNumId w:val="31"/>
  </w:num>
  <w:num w:numId="36">
    <w:abstractNumId w:val="28"/>
  </w:num>
  <w:num w:numId="37">
    <w:abstractNumId w:val="24"/>
  </w:num>
  <w:num w:numId="38">
    <w:abstractNumId w:val="19"/>
  </w:num>
  <w:num w:numId="39">
    <w:abstractNumId w:val="40"/>
  </w:num>
  <w:num w:numId="40">
    <w:abstractNumId w:val="7"/>
  </w:num>
  <w:num w:numId="41">
    <w:abstractNumId w:val="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0FA0"/>
    <w:rsid w:val="0000147E"/>
    <w:rsid w:val="00001678"/>
    <w:rsid w:val="0000285D"/>
    <w:rsid w:val="00002E7A"/>
    <w:rsid w:val="00003A81"/>
    <w:rsid w:val="00005034"/>
    <w:rsid w:val="00005659"/>
    <w:rsid w:val="000062EE"/>
    <w:rsid w:val="00006775"/>
    <w:rsid w:val="00006972"/>
    <w:rsid w:val="00010892"/>
    <w:rsid w:val="0001123F"/>
    <w:rsid w:val="00011393"/>
    <w:rsid w:val="00011D6B"/>
    <w:rsid w:val="000126F5"/>
    <w:rsid w:val="00012946"/>
    <w:rsid w:val="00013F15"/>
    <w:rsid w:val="00014DE1"/>
    <w:rsid w:val="00016491"/>
    <w:rsid w:val="000168CE"/>
    <w:rsid w:val="00017D2F"/>
    <w:rsid w:val="00020A8A"/>
    <w:rsid w:val="00020D9D"/>
    <w:rsid w:val="00020E2B"/>
    <w:rsid w:val="00021784"/>
    <w:rsid w:val="000237BD"/>
    <w:rsid w:val="000240AF"/>
    <w:rsid w:val="00024A24"/>
    <w:rsid w:val="00024BA4"/>
    <w:rsid w:val="0002580D"/>
    <w:rsid w:val="000262F3"/>
    <w:rsid w:val="0002667A"/>
    <w:rsid w:val="00026AE7"/>
    <w:rsid w:val="00031410"/>
    <w:rsid w:val="0003211B"/>
    <w:rsid w:val="00033468"/>
    <w:rsid w:val="00033F8E"/>
    <w:rsid w:val="000356F7"/>
    <w:rsid w:val="000357B9"/>
    <w:rsid w:val="00036108"/>
    <w:rsid w:val="00036B11"/>
    <w:rsid w:val="00037DEE"/>
    <w:rsid w:val="00040F4B"/>
    <w:rsid w:val="00041424"/>
    <w:rsid w:val="0004147B"/>
    <w:rsid w:val="000420DE"/>
    <w:rsid w:val="000421A3"/>
    <w:rsid w:val="0004347F"/>
    <w:rsid w:val="0004481B"/>
    <w:rsid w:val="00044C06"/>
    <w:rsid w:val="0004552F"/>
    <w:rsid w:val="00045BCC"/>
    <w:rsid w:val="00046F2D"/>
    <w:rsid w:val="00050C8A"/>
    <w:rsid w:val="000512AA"/>
    <w:rsid w:val="000516BE"/>
    <w:rsid w:val="00051932"/>
    <w:rsid w:val="00051A89"/>
    <w:rsid w:val="00051CE4"/>
    <w:rsid w:val="00052BBB"/>
    <w:rsid w:val="000537B7"/>
    <w:rsid w:val="000538DA"/>
    <w:rsid w:val="00054CEF"/>
    <w:rsid w:val="00055F97"/>
    <w:rsid w:val="00056B58"/>
    <w:rsid w:val="00056C34"/>
    <w:rsid w:val="00056EB0"/>
    <w:rsid w:val="00056FA4"/>
    <w:rsid w:val="00057080"/>
    <w:rsid w:val="00057838"/>
    <w:rsid w:val="00057D63"/>
    <w:rsid w:val="000605B3"/>
    <w:rsid w:val="000606B5"/>
    <w:rsid w:val="0006161B"/>
    <w:rsid w:val="00062286"/>
    <w:rsid w:val="00062CD8"/>
    <w:rsid w:val="00063429"/>
    <w:rsid w:val="00063734"/>
    <w:rsid w:val="00063ABB"/>
    <w:rsid w:val="0006405C"/>
    <w:rsid w:val="00065427"/>
    <w:rsid w:val="00065527"/>
    <w:rsid w:val="000657E8"/>
    <w:rsid w:val="000659FC"/>
    <w:rsid w:val="00066EBC"/>
    <w:rsid w:val="00067869"/>
    <w:rsid w:val="000678B9"/>
    <w:rsid w:val="00071464"/>
    <w:rsid w:val="00071818"/>
    <w:rsid w:val="00072792"/>
    <w:rsid w:val="000728E5"/>
    <w:rsid w:val="000736BD"/>
    <w:rsid w:val="00073B42"/>
    <w:rsid w:val="00073EA5"/>
    <w:rsid w:val="00074359"/>
    <w:rsid w:val="00074AAB"/>
    <w:rsid w:val="0007598B"/>
    <w:rsid w:val="0007617D"/>
    <w:rsid w:val="00076790"/>
    <w:rsid w:val="00076DE5"/>
    <w:rsid w:val="00080137"/>
    <w:rsid w:val="00080956"/>
    <w:rsid w:val="00080A20"/>
    <w:rsid w:val="000810E5"/>
    <w:rsid w:val="00082E57"/>
    <w:rsid w:val="00083A87"/>
    <w:rsid w:val="00086555"/>
    <w:rsid w:val="00086940"/>
    <w:rsid w:val="00086AB3"/>
    <w:rsid w:val="00086C64"/>
    <w:rsid w:val="00087781"/>
    <w:rsid w:val="00090158"/>
    <w:rsid w:val="000904A3"/>
    <w:rsid w:val="0009062A"/>
    <w:rsid w:val="000911B4"/>
    <w:rsid w:val="00091EFF"/>
    <w:rsid w:val="00093C6F"/>
    <w:rsid w:val="00093E61"/>
    <w:rsid w:val="00094CF3"/>
    <w:rsid w:val="00094E39"/>
    <w:rsid w:val="000957BB"/>
    <w:rsid w:val="00095D64"/>
    <w:rsid w:val="00096C93"/>
    <w:rsid w:val="000977D9"/>
    <w:rsid w:val="000A028B"/>
    <w:rsid w:val="000A0586"/>
    <w:rsid w:val="000A0BE5"/>
    <w:rsid w:val="000A1A83"/>
    <w:rsid w:val="000A256F"/>
    <w:rsid w:val="000A260A"/>
    <w:rsid w:val="000A27BD"/>
    <w:rsid w:val="000A2FF8"/>
    <w:rsid w:val="000A3A61"/>
    <w:rsid w:val="000A4140"/>
    <w:rsid w:val="000A4674"/>
    <w:rsid w:val="000A5155"/>
    <w:rsid w:val="000A5CBA"/>
    <w:rsid w:val="000A5F3F"/>
    <w:rsid w:val="000A642D"/>
    <w:rsid w:val="000A655C"/>
    <w:rsid w:val="000A6E05"/>
    <w:rsid w:val="000A7259"/>
    <w:rsid w:val="000A7E6A"/>
    <w:rsid w:val="000B017D"/>
    <w:rsid w:val="000B071D"/>
    <w:rsid w:val="000B0C75"/>
    <w:rsid w:val="000B1878"/>
    <w:rsid w:val="000B1AB0"/>
    <w:rsid w:val="000B1ACF"/>
    <w:rsid w:val="000B1ED1"/>
    <w:rsid w:val="000B20C4"/>
    <w:rsid w:val="000B2C24"/>
    <w:rsid w:val="000B2C38"/>
    <w:rsid w:val="000B2DC3"/>
    <w:rsid w:val="000B3527"/>
    <w:rsid w:val="000B44A0"/>
    <w:rsid w:val="000B55A2"/>
    <w:rsid w:val="000B560C"/>
    <w:rsid w:val="000B587A"/>
    <w:rsid w:val="000B5F31"/>
    <w:rsid w:val="000B6C2F"/>
    <w:rsid w:val="000B720E"/>
    <w:rsid w:val="000B7438"/>
    <w:rsid w:val="000C19FB"/>
    <w:rsid w:val="000C2ABD"/>
    <w:rsid w:val="000C50B2"/>
    <w:rsid w:val="000C6060"/>
    <w:rsid w:val="000C6836"/>
    <w:rsid w:val="000C6A61"/>
    <w:rsid w:val="000C6D75"/>
    <w:rsid w:val="000C71EE"/>
    <w:rsid w:val="000C7761"/>
    <w:rsid w:val="000C7D57"/>
    <w:rsid w:val="000D0293"/>
    <w:rsid w:val="000D2514"/>
    <w:rsid w:val="000D3091"/>
    <w:rsid w:val="000D33C1"/>
    <w:rsid w:val="000D38E5"/>
    <w:rsid w:val="000D3B1B"/>
    <w:rsid w:val="000D40BA"/>
    <w:rsid w:val="000D486C"/>
    <w:rsid w:val="000D49CD"/>
    <w:rsid w:val="000D49ED"/>
    <w:rsid w:val="000D4AFE"/>
    <w:rsid w:val="000D4B4D"/>
    <w:rsid w:val="000D544F"/>
    <w:rsid w:val="000D6325"/>
    <w:rsid w:val="000D67A6"/>
    <w:rsid w:val="000D6B55"/>
    <w:rsid w:val="000D6E5F"/>
    <w:rsid w:val="000D7549"/>
    <w:rsid w:val="000D7DE0"/>
    <w:rsid w:val="000D7E08"/>
    <w:rsid w:val="000E00D2"/>
    <w:rsid w:val="000E1DE3"/>
    <w:rsid w:val="000E22A7"/>
    <w:rsid w:val="000E25A1"/>
    <w:rsid w:val="000E2958"/>
    <w:rsid w:val="000E2FA0"/>
    <w:rsid w:val="000E37C3"/>
    <w:rsid w:val="000E397B"/>
    <w:rsid w:val="000E47D1"/>
    <w:rsid w:val="000E5ECA"/>
    <w:rsid w:val="000E7D5F"/>
    <w:rsid w:val="000F01A3"/>
    <w:rsid w:val="000F064E"/>
    <w:rsid w:val="000F0940"/>
    <w:rsid w:val="000F218C"/>
    <w:rsid w:val="000F21B2"/>
    <w:rsid w:val="000F24A4"/>
    <w:rsid w:val="000F2AC7"/>
    <w:rsid w:val="000F3174"/>
    <w:rsid w:val="000F39D2"/>
    <w:rsid w:val="000F4CA0"/>
    <w:rsid w:val="000F69C6"/>
    <w:rsid w:val="00100882"/>
    <w:rsid w:val="00100AE4"/>
    <w:rsid w:val="00100D2A"/>
    <w:rsid w:val="00101378"/>
    <w:rsid w:val="001022BF"/>
    <w:rsid w:val="00102600"/>
    <w:rsid w:val="00102898"/>
    <w:rsid w:val="00102A27"/>
    <w:rsid w:val="00102BBD"/>
    <w:rsid w:val="00102DF6"/>
    <w:rsid w:val="00102FAE"/>
    <w:rsid w:val="00103127"/>
    <w:rsid w:val="00103145"/>
    <w:rsid w:val="00103159"/>
    <w:rsid w:val="001036AA"/>
    <w:rsid w:val="00103882"/>
    <w:rsid w:val="00104124"/>
    <w:rsid w:val="00104787"/>
    <w:rsid w:val="00104FEF"/>
    <w:rsid w:val="001052F0"/>
    <w:rsid w:val="00106A83"/>
    <w:rsid w:val="00106D9E"/>
    <w:rsid w:val="00107387"/>
    <w:rsid w:val="00110748"/>
    <w:rsid w:val="00110AEA"/>
    <w:rsid w:val="00110BB6"/>
    <w:rsid w:val="00112103"/>
    <w:rsid w:val="00112C5B"/>
    <w:rsid w:val="00112C9D"/>
    <w:rsid w:val="0011355F"/>
    <w:rsid w:val="00113AB3"/>
    <w:rsid w:val="00113B3E"/>
    <w:rsid w:val="00113C67"/>
    <w:rsid w:val="00114211"/>
    <w:rsid w:val="0011600E"/>
    <w:rsid w:val="001167A8"/>
    <w:rsid w:val="001167E4"/>
    <w:rsid w:val="00117260"/>
    <w:rsid w:val="00120CC9"/>
    <w:rsid w:val="00121ADD"/>
    <w:rsid w:val="00121AF3"/>
    <w:rsid w:val="00122384"/>
    <w:rsid w:val="00122491"/>
    <w:rsid w:val="00123290"/>
    <w:rsid w:val="001247D3"/>
    <w:rsid w:val="00124ED7"/>
    <w:rsid w:val="00125613"/>
    <w:rsid w:val="00125E9F"/>
    <w:rsid w:val="001262F2"/>
    <w:rsid w:val="0012637C"/>
    <w:rsid w:val="001303D5"/>
    <w:rsid w:val="001315B9"/>
    <w:rsid w:val="00132536"/>
    <w:rsid w:val="00132C80"/>
    <w:rsid w:val="00132F59"/>
    <w:rsid w:val="00133DC3"/>
    <w:rsid w:val="001343F7"/>
    <w:rsid w:val="00135032"/>
    <w:rsid w:val="00135175"/>
    <w:rsid w:val="00135C21"/>
    <w:rsid w:val="0013657F"/>
    <w:rsid w:val="0013715F"/>
    <w:rsid w:val="00137A78"/>
    <w:rsid w:val="00140AFF"/>
    <w:rsid w:val="0014202E"/>
    <w:rsid w:val="00142759"/>
    <w:rsid w:val="0014279E"/>
    <w:rsid w:val="00142CE0"/>
    <w:rsid w:val="0014343A"/>
    <w:rsid w:val="001434E6"/>
    <w:rsid w:val="00143CC1"/>
    <w:rsid w:val="0014472B"/>
    <w:rsid w:val="00144A11"/>
    <w:rsid w:val="00145643"/>
    <w:rsid w:val="001470E8"/>
    <w:rsid w:val="00147207"/>
    <w:rsid w:val="001500F7"/>
    <w:rsid w:val="0015085C"/>
    <w:rsid w:val="0015195F"/>
    <w:rsid w:val="0015224D"/>
    <w:rsid w:val="00155420"/>
    <w:rsid w:val="001556D6"/>
    <w:rsid w:val="001558D1"/>
    <w:rsid w:val="00156591"/>
    <w:rsid w:val="001570F6"/>
    <w:rsid w:val="00160BAF"/>
    <w:rsid w:val="00162432"/>
    <w:rsid w:val="001627AF"/>
    <w:rsid w:val="00163F68"/>
    <w:rsid w:val="00164078"/>
    <w:rsid w:val="00165C3F"/>
    <w:rsid w:val="001665E0"/>
    <w:rsid w:val="001674A8"/>
    <w:rsid w:val="00167524"/>
    <w:rsid w:val="00170A65"/>
    <w:rsid w:val="00171382"/>
    <w:rsid w:val="0017143D"/>
    <w:rsid w:val="00171876"/>
    <w:rsid w:val="0017205C"/>
    <w:rsid w:val="001732D6"/>
    <w:rsid w:val="00173E7B"/>
    <w:rsid w:val="00175353"/>
    <w:rsid w:val="001763C9"/>
    <w:rsid w:val="00176E7B"/>
    <w:rsid w:val="00177527"/>
    <w:rsid w:val="0017773C"/>
    <w:rsid w:val="00177D1A"/>
    <w:rsid w:val="00177FA8"/>
    <w:rsid w:val="00181000"/>
    <w:rsid w:val="0018120D"/>
    <w:rsid w:val="00181452"/>
    <w:rsid w:val="00183D6D"/>
    <w:rsid w:val="001841AA"/>
    <w:rsid w:val="00185A11"/>
    <w:rsid w:val="00185E94"/>
    <w:rsid w:val="0018656A"/>
    <w:rsid w:val="001865B8"/>
    <w:rsid w:val="00186C20"/>
    <w:rsid w:val="00187B63"/>
    <w:rsid w:val="00187B9A"/>
    <w:rsid w:val="00187C49"/>
    <w:rsid w:val="00190D9A"/>
    <w:rsid w:val="001913E8"/>
    <w:rsid w:val="001928E6"/>
    <w:rsid w:val="00193662"/>
    <w:rsid w:val="00193677"/>
    <w:rsid w:val="0019428C"/>
    <w:rsid w:val="00194BA7"/>
    <w:rsid w:val="00195014"/>
    <w:rsid w:val="00195189"/>
    <w:rsid w:val="00195336"/>
    <w:rsid w:val="00195BAC"/>
    <w:rsid w:val="001961ED"/>
    <w:rsid w:val="001969E5"/>
    <w:rsid w:val="00197278"/>
    <w:rsid w:val="00197FB4"/>
    <w:rsid w:val="001A0A50"/>
    <w:rsid w:val="001A0FA0"/>
    <w:rsid w:val="001A185C"/>
    <w:rsid w:val="001A19FC"/>
    <w:rsid w:val="001A1A7C"/>
    <w:rsid w:val="001A20C5"/>
    <w:rsid w:val="001A27B4"/>
    <w:rsid w:val="001A28B1"/>
    <w:rsid w:val="001A45BD"/>
    <w:rsid w:val="001A54F1"/>
    <w:rsid w:val="001A5628"/>
    <w:rsid w:val="001A617D"/>
    <w:rsid w:val="001A7919"/>
    <w:rsid w:val="001B06AB"/>
    <w:rsid w:val="001B1813"/>
    <w:rsid w:val="001B2034"/>
    <w:rsid w:val="001B27AF"/>
    <w:rsid w:val="001B281F"/>
    <w:rsid w:val="001B2C8C"/>
    <w:rsid w:val="001B388A"/>
    <w:rsid w:val="001B4F84"/>
    <w:rsid w:val="001B5421"/>
    <w:rsid w:val="001B5833"/>
    <w:rsid w:val="001B5B56"/>
    <w:rsid w:val="001C0268"/>
    <w:rsid w:val="001C0343"/>
    <w:rsid w:val="001C1215"/>
    <w:rsid w:val="001C1FBB"/>
    <w:rsid w:val="001C28D1"/>
    <w:rsid w:val="001C33E1"/>
    <w:rsid w:val="001C37C6"/>
    <w:rsid w:val="001C4590"/>
    <w:rsid w:val="001C4942"/>
    <w:rsid w:val="001C4FBD"/>
    <w:rsid w:val="001C50C9"/>
    <w:rsid w:val="001C51AE"/>
    <w:rsid w:val="001C5668"/>
    <w:rsid w:val="001C637A"/>
    <w:rsid w:val="001C6AEB"/>
    <w:rsid w:val="001C6DDB"/>
    <w:rsid w:val="001D00B3"/>
    <w:rsid w:val="001D0EDD"/>
    <w:rsid w:val="001D1C93"/>
    <w:rsid w:val="001D1E21"/>
    <w:rsid w:val="001D30CB"/>
    <w:rsid w:val="001D3381"/>
    <w:rsid w:val="001D520A"/>
    <w:rsid w:val="001D56D0"/>
    <w:rsid w:val="001D766C"/>
    <w:rsid w:val="001D7794"/>
    <w:rsid w:val="001E04EC"/>
    <w:rsid w:val="001E1476"/>
    <w:rsid w:val="001E17B4"/>
    <w:rsid w:val="001E20BC"/>
    <w:rsid w:val="001E2326"/>
    <w:rsid w:val="001E3400"/>
    <w:rsid w:val="001E35D0"/>
    <w:rsid w:val="001E3A75"/>
    <w:rsid w:val="001E4424"/>
    <w:rsid w:val="001E4493"/>
    <w:rsid w:val="001E48B7"/>
    <w:rsid w:val="001E60C9"/>
    <w:rsid w:val="001E7C43"/>
    <w:rsid w:val="001F069B"/>
    <w:rsid w:val="001F0B93"/>
    <w:rsid w:val="001F1177"/>
    <w:rsid w:val="001F1A5F"/>
    <w:rsid w:val="001F1FC6"/>
    <w:rsid w:val="001F34E8"/>
    <w:rsid w:val="001F3574"/>
    <w:rsid w:val="001F4E70"/>
    <w:rsid w:val="001F4ECA"/>
    <w:rsid w:val="001F546F"/>
    <w:rsid w:val="001F58BE"/>
    <w:rsid w:val="001F6E5B"/>
    <w:rsid w:val="001F7B28"/>
    <w:rsid w:val="00201D09"/>
    <w:rsid w:val="0020204B"/>
    <w:rsid w:val="00202071"/>
    <w:rsid w:val="00207E3C"/>
    <w:rsid w:val="0021077C"/>
    <w:rsid w:val="00210E82"/>
    <w:rsid w:val="00211405"/>
    <w:rsid w:val="00211DCB"/>
    <w:rsid w:val="002120D7"/>
    <w:rsid w:val="00212946"/>
    <w:rsid w:val="0021360A"/>
    <w:rsid w:val="00213F41"/>
    <w:rsid w:val="00214008"/>
    <w:rsid w:val="002147A1"/>
    <w:rsid w:val="0021512A"/>
    <w:rsid w:val="00215B68"/>
    <w:rsid w:val="00216D7A"/>
    <w:rsid w:val="002201CB"/>
    <w:rsid w:val="00220202"/>
    <w:rsid w:val="00220301"/>
    <w:rsid w:val="002206A4"/>
    <w:rsid w:val="00220C23"/>
    <w:rsid w:val="00220F04"/>
    <w:rsid w:val="002214B8"/>
    <w:rsid w:val="002214BE"/>
    <w:rsid w:val="002215E7"/>
    <w:rsid w:val="00223002"/>
    <w:rsid w:val="00223579"/>
    <w:rsid w:val="002235C3"/>
    <w:rsid w:val="00224029"/>
    <w:rsid w:val="0022449A"/>
    <w:rsid w:val="002244A7"/>
    <w:rsid w:val="00225281"/>
    <w:rsid w:val="00225BD6"/>
    <w:rsid w:val="00225C78"/>
    <w:rsid w:val="0022749E"/>
    <w:rsid w:val="002274FD"/>
    <w:rsid w:val="00227A33"/>
    <w:rsid w:val="0023065A"/>
    <w:rsid w:val="00231F8B"/>
    <w:rsid w:val="002332E4"/>
    <w:rsid w:val="0023365F"/>
    <w:rsid w:val="00233CB1"/>
    <w:rsid w:val="00234520"/>
    <w:rsid w:val="00234BB1"/>
    <w:rsid w:val="0023537E"/>
    <w:rsid w:val="00235598"/>
    <w:rsid w:val="00235FB6"/>
    <w:rsid w:val="00236BF8"/>
    <w:rsid w:val="002370D8"/>
    <w:rsid w:val="002375DF"/>
    <w:rsid w:val="00237957"/>
    <w:rsid w:val="002401FE"/>
    <w:rsid w:val="002403F6"/>
    <w:rsid w:val="00241545"/>
    <w:rsid w:val="002426BB"/>
    <w:rsid w:val="00242D18"/>
    <w:rsid w:val="0024364F"/>
    <w:rsid w:val="00245CE3"/>
    <w:rsid w:val="00245CE7"/>
    <w:rsid w:val="00245F56"/>
    <w:rsid w:val="00246354"/>
    <w:rsid w:val="00246E03"/>
    <w:rsid w:val="00250069"/>
    <w:rsid w:val="00250190"/>
    <w:rsid w:val="0025041B"/>
    <w:rsid w:val="00250B57"/>
    <w:rsid w:val="0025109C"/>
    <w:rsid w:val="0025149A"/>
    <w:rsid w:val="0025166B"/>
    <w:rsid w:val="0025201F"/>
    <w:rsid w:val="0025228B"/>
    <w:rsid w:val="00252497"/>
    <w:rsid w:val="002524A8"/>
    <w:rsid w:val="00252518"/>
    <w:rsid w:val="00253997"/>
    <w:rsid w:val="00253ACC"/>
    <w:rsid w:val="002541D7"/>
    <w:rsid w:val="00255B28"/>
    <w:rsid w:val="00255F9C"/>
    <w:rsid w:val="00257A57"/>
    <w:rsid w:val="00260342"/>
    <w:rsid w:val="00260DB7"/>
    <w:rsid w:val="0026166D"/>
    <w:rsid w:val="0026176E"/>
    <w:rsid w:val="00261D65"/>
    <w:rsid w:val="00262C99"/>
    <w:rsid w:val="00263B31"/>
    <w:rsid w:val="002668E6"/>
    <w:rsid w:val="002672DB"/>
    <w:rsid w:val="002675DC"/>
    <w:rsid w:val="00267AD3"/>
    <w:rsid w:val="00270F07"/>
    <w:rsid w:val="00272129"/>
    <w:rsid w:val="00272BC5"/>
    <w:rsid w:val="00273B47"/>
    <w:rsid w:val="00274028"/>
    <w:rsid w:val="00275A55"/>
    <w:rsid w:val="002769B8"/>
    <w:rsid w:val="00277332"/>
    <w:rsid w:val="0028006E"/>
    <w:rsid w:val="0028138C"/>
    <w:rsid w:val="00281B04"/>
    <w:rsid w:val="00281B12"/>
    <w:rsid w:val="0028263B"/>
    <w:rsid w:val="00282801"/>
    <w:rsid w:val="00283090"/>
    <w:rsid w:val="0028417B"/>
    <w:rsid w:val="00285173"/>
    <w:rsid w:val="00286710"/>
    <w:rsid w:val="00286CF8"/>
    <w:rsid w:val="002873AF"/>
    <w:rsid w:val="002878D4"/>
    <w:rsid w:val="00287DAA"/>
    <w:rsid w:val="00287FB8"/>
    <w:rsid w:val="00290F39"/>
    <w:rsid w:val="00290F62"/>
    <w:rsid w:val="00291334"/>
    <w:rsid w:val="00291D15"/>
    <w:rsid w:val="00292917"/>
    <w:rsid w:val="00293697"/>
    <w:rsid w:val="00294083"/>
    <w:rsid w:val="002947B4"/>
    <w:rsid w:val="002954BF"/>
    <w:rsid w:val="00297BA3"/>
    <w:rsid w:val="00297F77"/>
    <w:rsid w:val="002A0A0E"/>
    <w:rsid w:val="002A1C8E"/>
    <w:rsid w:val="002A1E71"/>
    <w:rsid w:val="002A2619"/>
    <w:rsid w:val="002A3505"/>
    <w:rsid w:val="002A371B"/>
    <w:rsid w:val="002A3E61"/>
    <w:rsid w:val="002A4FE3"/>
    <w:rsid w:val="002A69CD"/>
    <w:rsid w:val="002A76ED"/>
    <w:rsid w:val="002A7BDE"/>
    <w:rsid w:val="002A7FA0"/>
    <w:rsid w:val="002B0AFC"/>
    <w:rsid w:val="002B3F36"/>
    <w:rsid w:val="002B407E"/>
    <w:rsid w:val="002B489A"/>
    <w:rsid w:val="002B665B"/>
    <w:rsid w:val="002B6829"/>
    <w:rsid w:val="002B6D4C"/>
    <w:rsid w:val="002B702B"/>
    <w:rsid w:val="002B71B1"/>
    <w:rsid w:val="002C0269"/>
    <w:rsid w:val="002C09C9"/>
    <w:rsid w:val="002C0E85"/>
    <w:rsid w:val="002C1ABD"/>
    <w:rsid w:val="002C1F29"/>
    <w:rsid w:val="002C34FC"/>
    <w:rsid w:val="002C39F9"/>
    <w:rsid w:val="002C4223"/>
    <w:rsid w:val="002C4235"/>
    <w:rsid w:val="002C4B4A"/>
    <w:rsid w:val="002C4CC5"/>
    <w:rsid w:val="002C5094"/>
    <w:rsid w:val="002C570F"/>
    <w:rsid w:val="002C6233"/>
    <w:rsid w:val="002C6C60"/>
    <w:rsid w:val="002C6C9B"/>
    <w:rsid w:val="002D00E4"/>
    <w:rsid w:val="002D0462"/>
    <w:rsid w:val="002D069D"/>
    <w:rsid w:val="002D1DBA"/>
    <w:rsid w:val="002D1FDC"/>
    <w:rsid w:val="002D2C4B"/>
    <w:rsid w:val="002D45CE"/>
    <w:rsid w:val="002D4766"/>
    <w:rsid w:val="002D4B2F"/>
    <w:rsid w:val="002D51B5"/>
    <w:rsid w:val="002D52BF"/>
    <w:rsid w:val="002D6F60"/>
    <w:rsid w:val="002D7E38"/>
    <w:rsid w:val="002E02CB"/>
    <w:rsid w:val="002E2623"/>
    <w:rsid w:val="002E3411"/>
    <w:rsid w:val="002E4030"/>
    <w:rsid w:val="002E4D15"/>
    <w:rsid w:val="002E50AD"/>
    <w:rsid w:val="002E6611"/>
    <w:rsid w:val="002E664F"/>
    <w:rsid w:val="002E690C"/>
    <w:rsid w:val="002E7DBE"/>
    <w:rsid w:val="002F0111"/>
    <w:rsid w:val="002F08B7"/>
    <w:rsid w:val="002F0A48"/>
    <w:rsid w:val="002F135A"/>
    <w:rsid w:val="002F1B15"/>
    <w:rsid w:val="002F4066"/>
    <w:rsid w:val="002F44EA"/>
    <w:rsid w:val="002F4A87"/>
    <w:rsid w:val="002F4C01"/>
    <w:rsid w:val="002F4E34"/>
    <w:rsid w:val="002F55FC"/>
    <w:rsid w:val="002F5B55"/>
    <w:rsid w:val="002F6BD6"/>
    <w:rsid w:val="002F7416"/>
    <w:rsid w:val="002F757C"/>
    <w:rsid w:val="003006C7"/>
    <w:rsid w:val="00301451"/>
    <w:rsid w:val="00301AC2"/>
    <w:rsid w:val="00302339"/>
    <w:rsid w:val="0030249D"/>
    <w:rsid w:val="00303504"/>
    <w:rsid w:val="00303558"/>
    <w:rsid w:val="00304FD5"/>
    <w:rsid w:val="00305124"/>
    <w:rsid w:val="003052D7"/>
    <w:rsid w:val="0030633B"/>
    <w:rsid w:val="0030664C"/>
    <w:rsid w:val="0030722D"/>
    <w:rsid w:val="003077D1"/>
    <w:rsid w:val="00307930"/>
    <w:rsid w:val="00307DCF"/>
    <w:rsid w:val="0031013E"/>
    <w:rsid w:val="00310606"/>
    <w:rsid w:val="003124FF"/>
    <w:rsid w:val="003128DB"/>
    <w:rsid w:val="00312F4D"/>
    <w:rsid w:val="00313940"/>
    <w:rsid w:val="00313C93"/>
    <w:rsid w:val="0031459F"/>
    <w:rsid w:val="00314F91"/>
    <w:rsid w:val="00315971"/>
    <w:rsid w:val="00316202"/>
    <w:rsid w:val="003203E1"/>
    <w:rsid w:val="0032192C"/>
    <w:rsid w:val="00321AA6"/>
    <w:rsid w:val="00322315"/>
    <w:rsid w:val="00325113"/>
    <w:rsid w:val="00325AAE"/>
    <w:rsid w:val="0032605A"/>
    <w:rsid w:val="003266E5"/>
    <w:rsid w:val="0032671C"/>
    <w:rsid w:val="00330341"/>
    <w:rsid w:val="0033156E"/>
    <w:rsid w:val="00331D17"/>
    <w:rsid w:val="00331E7F"/>
    <w:rsid w:val="00332559"/>
    <w:rsid w:val="0033314E"/>
    <w:rsid w:val="00333F59"/>
    <w:rsid w:val="00334393"/>
    <w:rsid w:val="003348F0"/>
    <w:rsid w:val="003353DE"/>
    <w:rsid w:val="0033667D"/>
    <w:rsid w:val="00337141"/>
    <w:rsid w:val="00341812"/>
    <w:rsid w:val="00341E68"/>
    <w:rsid w:val="003426E4"/>
    <w:rsid w:val="00342F89"/>
    <w:rsid w:val="00343045"/>
    <w:rsid w:val="0034304F"/>
    <w:rsid w:val="0034370A"/>
    <w:rsid w:val="00343C42"/>
    <w:rsid w:val="003445E3"/>
    <w:rsid w:val="00346029"/>
    <w:rsid w:val="00350631"/>
    <w:rsid w:val="00350F6D"/>
    <w:rsid w:val="00351764"/>
    <w:rsid w:val="00351766"/>
    <w:rsid w:val="00351E31"/>
    <w:rsid w:val="00353000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6330"/>
    <w:rsid w:val="00356349"/>
    <w:rsid w:val="003564C7"/>
    <w:rsid w:val="00356DB5"/>
    <w:rsid w:val="00356F8A"/>
    <w:rsid w:val="003573FC"/>
    <w:rsid w:val="0035743A"/>
    <w:rsid w:val="00357610"/>
    <w:rsid w:val="00357A4B"/>
    <w:rsid w:val="00357CD1"/>
    <w:rsid w:val="003600FC"/>
    <w:rsid w:val="0036039C"/>
    <w:rsid w:val="003618B3"/>
    <w:rsid w:val="003621A4"/>
    <w:rsid w:val="003625D9"/>
    <w:rsid w:val="00362629"/>
    <w:rsid w:val="00362ABC"/>
    <w:rsid w:val="00362AF3"/>
    <w:rsid w:val="00362BF9"/>
    <w:rsid w:val="00363A9D"/>
    <w:rsid w:val="003644C1"/>
    <w:rsid w:val="003644CF"/>
    <w:rsid w:val="00364726"/>
    <w:rsid w:val="003647A0"/>
    <w:rsid w:val="00364AA3"/>
    <w:rsid w:val="00364F9A"/>
    <w:rsid w:val="00365F9E"/>
    <w:rsid w:val="003669C8"/>
    <w:rsid w:val="00366A41"/>
    <w:rsid w:val="00371977"/>
    <w:rsid w:val="00371EC7"/>
    <w:rsid w:val="00371FD4"/>
    <w:rsid w:val="00371FD7"/>
    <w:rsid w:val="0037220B"/>
    <w:rsid w:val="003729D8"/>
    <w:rsid w:val="00372AEC"/>
    <w:rsid w:val="00373086"/>
    <w:rsid w:val="00373147"/>
    <w:rsid w:val="003743D5"/>
    <w:rsid w:val="00374D72"/>
    <w:rsid w:val="0037566B"/>
    <w:rsid w:val="00377092"/>
    <w:rsid w:val="00377FE2"/>
    <w:rsid w:val="003802A4"/>
    <w:rsid w:val="003802C3"/>
    <w:rsid w:val="0038101D"/>
    <w:rsid w:val="0038124E"/>
    <w:rsid w:val="00382FD3"/>
    <w:rsid w:val="00382FE0"/>
    <w:rsid w:val="00383376"/>
    <w:rsid w:val="00383A3D"/>
    <w:rsid w:val="00383F56"/>
    <w:rsid w:val="00384311"/>
    <w:rsid w:val="00384C2A"/>
    <w:rsid w:val="00385D49"/>
    <w:rsid w:val="003867C7"/>
    <w:rsid w:val="003869F1"/>
    <w:rsid w:val="00386A3B"/>
    <w:rsid w:val="003872A7"/>
    <w:rsid w:val="00391119"/>
    <w:rsid w:val="00391D65"/>
    <w:rsid w:val="003921BC"/>
    <w:rsid w:val="00392798"/>
    <w:rsid w:val="00392B76"/>
    <w:rsid w:val="00393472"/>
    <w:rsid w:val="00393DD7"/>
    <w:rsid w:val="00394803"/>
    <w:rsid w:val="00394E77"/>
    <w:rsid w:val="00396465"/>
    <w:rsid w:val="00397053"/>
    <w:rsid w:val="003978BF"/>
    <w:rsid w:val="003A0267"/>
    <w:rsid w:val="003A04B8"/>
    <w:rsid w:val="003A0963"/>
    <w:rsid w:val="003A1E29"/>
    <w:rsid w:val="003A2C3C"/>
    <w:rsid w:val="003A2F64"/>
    <w:rsid w:val="003A398F"/>
    <w:rsid w:val="003A47CC"/>
    <w:rsid w:val="003A50DD"/>
    <w:rsid w:val="003A57EB"/>
    <w:rsid w:val="003A607D"/>
    <w:rsid w:val="003A673B"/>
    <w:rsid w:val="003A6D6F"/>
    <w:rsid w:val="003A737D"/>
    <w:rsid w:val="003A7BB0"/>
    <w:rsid w:val="003B056D"/>
    <w:rsid w:val="003B0943"/>
    <w:rsid w:val="003B0DE6"/>
    <w:rsid w:val="003B0E10"/>
    <w:rsid w:val="003B160C"/>
    <w:rsid w:val="003B2C12"/>
    <w:rsid w:val="003B2F0C"/>
    <w:rsid w:val="003B3159"/>
    <w:rsid w:val="003B36BF"/>
    <w:rsid w:val="003B409D"/>
    <w:rsid w:val="003B44A5"/>
    <w:rsid w:val="003B4A65"/>
    <w:rsid w:val="003B658A"/>
    <w:rsid w:val="003B6CCF"/>
    <w:rsid w:val="003B7A52"/>
    <w:rsid w:val="003B7A73"/>
    <w:rsid w:val="003B7D3C"/>
    <w:rsid w:val="003C0C15"/>
    <w:rsid w:val="003C0DBC"/>
    <w:rsid w:val="003C13BB"/>
    <w:rsid w:val="003C233C"/>
    <w:rsid w:val="003C273B"/>
    <w:rsid w:val="003C4E23"/>
    <w:rsid w:val="003C553A"/>
    <w:rsid w:val="003C55C2"/>
    <w:rsid w:val="003C57DE"/>
    <w:rsid w:val="003C6675"/>
    <w:rsid w:val="003C79C7"/>
    <w:rsid w:val="003D03B0"/>
    <w:rsid w:val="003D1EAD"/>
    <w:rsid w:val="003D210D"/>
    <w:rsid w:val="003D2D48"/>
    <w:rsid w:val="003D3373"/>
    <w:rsid w:val="003D3503"/>
    <w:rsid w:val="003D3921"/>
    <w:rsid w:val="003D3DDE"/>
    <w:rsid w:val="003D46B6"/>
    <w:rsid w:val="003D4B50"/>
    <w:rsid w:val="003D4D48"/>
    <w:rsid w:val="003D50C3"/>
    <w:rsid w:val="003D608C"/>
    <w:rsid w:val="003D61D6"/>
    <w:rsid w:val="003D7D44"/>
    <w:rsid w:val="003E217F"/>
    <w:rsid w:val="003E299D"/>
    <w:rsid w:val="003E2BF5"/>
    <w:rsid w:val="003E31A4"/>
    <w:rsid w:val="003E4336"/>
    <w:rsid w:val="003E4F96"/>
    <w:rsid w:val="003E5E11"/>
    <w:rsid w:val="003E5F4B"/>
    <w:rsid w:val="003E6A12"/>
    <w:rsid w:val="003E734D"/>
    <w:rsid w:val="003E79F7"/>
    <w:rsid w:val="003E7DBD"/>
    <w:rsid w:val="003F0765"/>
    <w:rsid w:val="003F0785"/>
    <w:rsid w:val="003F154E"/>
    <w:rsid w:val="003F2FCD"/>
    <w:rsid w:val="003F30F0"/>
    <w:rsid w:val="003F39A4"/>
    <w:rsid w:val="003F4127"/>
    <w:rsid w:val="003F48D7"/>
    <w:rsid w:val="003F4B27"/>
    <w:rsid w:val="003F50A0"/>
    <w:rsid w:val="003F527B"/>
    <w:rsid w:val="003F59B8"/>
    <w:rsid w:val="003F6626"/>
    <w:rsid w:val="003F6DFC"/>
    <w:rsid w:val="003F785F"/>
    <w:rsid w:val="003F7ECC"/>
    <w:rsid w:val="00400157"/>
    <w:rsid w:val="00400D83"/>
    <w:rsid w:val="0040279A"/>
    <w:rsid w:val="00403446"/>
    <w:rsid w:val="004035D7"/>
    <w:rsid w:val="00403D08"/>
    <w:rsid w:val="00403FA1"/>
    <w:rsid w:val="00404BBC"/>
    <w:rsid w:val="004052F3"/>
    <w:rsid w:val="00405909"/>
    <w:rsid w:val="00405A20"/>
    <w:rsid w:val="00406853"/>
    <w:rsid w:val="0040768E"/>
    <w:rsid w:val="00407B0A"/>
    <w:rsid w:val="00410AD1"/>
    <w:rsid w:val="00411013"/>
    <w:rsid w:val="004114A2"/>
    <w:rsid w:val="00411DD9"/>
    <w:rsid w:val="0041355A"/>
    <w:rsid w:val="00414452"/>
    <w:rsid w:val="00415AD8"/>
    <w:rsid w:val="00415BE2"/>
    <w:rsid w:val="00415E67"/>
    <w:rsid w:val="00415FD7"/>
    <w:rsid w:val="00416074"/>
    <w:rsid w:val="00416F58"/>
    <w:rsid w:val="004175E2"/>
    <w:rsid w:val="00417711"/>
    <w:rsid w:val="00420B2F"/>
    <w:rsid w:val="00422A7B"/>
    <w:rsid w:val="00422C93"/>
    <w:rsid w:val="00422D84"/>
    <w:rsid w:val="0042336B"/>
    <w:rsid w:val="00423B01"/>
    <w:rsid w:val="004241B6"/>
    <w:rsid w:val="00424C42"/>
    <w:rsid w:val="00425589"/>
    <w:rsid w:val="00426602"/>
    <w:rsid w:val="00426A19"/>
    <w:rsid w:val="00426ADE"/>
    <w:rsid w:val="00427839"/>
    <w:rsid w:val="0043266A"/>
    <w:rsid w:val="00433B46"/>
    <w:rsid w:val="004342AD"/>
    <w:rsid w:val="00435B77"/>
    <w:rsid w:val="00435F29"/>
    <w:rsid w:val="00440710"/>
    <w:rsid w:val="004418F2"/>
    <w:rsid w:val="004421A8"/>
    <w:rsid w:val="004428BB"/>
    <w:rsid w:val="00442F80"/>
    <w:rsid w:val="004431BD"/>
    <w:rsid w:val="00444277"/>
    <w:rsid w:val="004445B0"/>
    <w:rsid w:val="0044485E"/>
    <w:rsid w:val="004448BD"/>
    <w:rsid w:val="00444A89"/>
    <w:rsid w:val="00445819"/>
    <w:rsid w:val="00445AE2"/>
    <w:rsid w:val="00447D98"/>
    <w:rsid w:val="004500E7"/>
    <w:rsid w:val="00451554"/>
    <w:rsid w:val="0045198D"/>
    <w:rsid w:val="00452B1C"/>
    <w:rsid w:val="00452E43"/>
    <w:rsid w:val="00455E16"/>
    <w:rsid w:val="00456588"/>
    <w:rsid w:val="00456919"/>
    <w:rsid w:val="00456BDF"/>
    <w:rsid w:val="00460031"/>
    <w:rsid w:val="00461C94"/>
    <w:rsid w:val="00461DAF"/>
    <w:rsid w:val="00462108"/>
    <w:rsid w:val="004621E3"/>
    <w:rsid w:val="0046341C"/>
    <w:rsid w:val="00466ADD"/>
    <w:rsid w:val="00466B7F"/>
    <w:rsid w:val="00466D41"/>
    <w:rsid w:val="00470335"/>
    <w:rsid w:val="004729B5"/>
    <w:rsid w:val="0047318B"/>
    <w:rsid w:val="00473374"/>
    <w:rsid w:val="00473AE1"/>
    <w:rsid w:val="004744BA"/>
    <w:rsid w:val="0047487B"/>
    <w:rsid w:val="004762DB"/>
    <w:rsid w:val="0047661C"/>
    <w:rsid w:val="00477805"/>
    <w:rsid w:val="00477B8D"/>
    <w:rsid w:val="00480055"/>
    <w:rsid w:val="004802A9"/>
    <w:rsid w:val="00481177"/>
    <w:rsid w:val="00482476"/>
    <w:rsid w:val="004834CB"/>
    <w:rsid w:val="00483B91"/>
    <w:rsid w:val="004840D8"/>
    <w:rsid w:val="0048449E"/>
    <w:rsid w:val="004846A6"/>
    <w:rsid w:val="00484922"/>
    <w:rsid w:val="00484E6F"/>
    <w:rsid w:val="00485020"/>
    <w:rsid w:val="004853D3"/>
    <w:rsid w:val="00485BA4"/>
    <w:rsid w:val="00485E17"/>
    <w:rsid w:val="004861B6"/>
    <w:rsid w:val="0048643C"/>
    <w:rsid w:val="0048674C"/>
    <w:rsid w:val="004870FE"/>
    <w:rsid w:val="00487841"/>
    <w:rsid w:val="00487D97"/>
    <w:rsid w:val="00491009"/>
    <w:rsid w:val="004916ED"/>
    <w:rsid w:val="004939B0"/>
    <w:rsid w:val="00493F30"/>
    <w:rsid w:val="00496682"/>
    <w:rsid w:val="00496A38"/>
    <w:rsid w:val="004A0D04"/>
    <w:rsid w:val="004A10E3"/>
    <w:rsid w:val="004A2AC0"/>
    <w:rsid w:val="004A308A"/>
    <w:rsid w:val="004A371D"/>
    <w:rsid w:val="004A3742"/>
    <w:rsid w:val="004A3776"/>
    <w:rsid w:val="004A3936"/>
    <w:rsid w:val="004A4A26"/>
    <w:rsid w:val="004A500E"/>
    <w:rsid w:val="004A5AA1"/>
    <w:rsid w:val="004A644E"/>
    <w:rsid w:val="004A67A4"/>
    <w:rsid w:val="004A6923"/>
    <w:rsid w:val="004A6A9A"/>
    <w:rsid w:val="004A70C1"/>
    <w:rsid w:val="004A75B8"/>
    <w:rsid w:val="004B06C4"/>
    <w:rsid w:val="004B1085"/>
    <w:rsid w:val="004B20DB"/>
    <w:rsid w:val="004B2526"/>
    <w:rsid w:val="004B2534"/>
    <w:rsid w:val="004B268B"/>
    <w:rsid w:val="004B3102"/>
    <w:rsid w:val="004B33DA"/>
    <w:rsid w:val="004B3D91"/>
    <w:rsid w:val="004B4F8F"/>
    <w:rsid w:val="004B504A"/>
    <w:rsid w:val="004B5F20"/>
    <w:rsid w:val="004B6BEC"/>
    <w:rsid w:val="004B6C02"/>
    <w:rsid w:val="004B73A3"/>
    <w:rsid w:val="004B7971"/>
    <w:rsid w:val="004C0083"/>
    <w:rsid w:val="004C1110"/>
    <w:rsid w:val="004C1FE5"/>
    <w:rsid w:val="004C2448"/>
    <w:rsid w:val="004C2D20"/>
    <w:rsid w:val="004C32A2"/>
    <w:rsid w:val="004C4A64"/>
    <w:rsid w:val="004C5024"/>
    <w:rsid w:val="004C5244"/>
    <w:rsid w:val="004C52B3"/>
    <w:rsid w:val="004C53BF"/>
    <w:rsid w:val="004C58C5"/>
    <w:rsid w:val="004C5D3F"/>
    <w:rsid w:val="004D0DF2"/>
    <w:rsid w:val="004D3F61"/>
    <w:rsid w:val="004D5202"/>
    <w:rsid w:val="004D54B3"/>
    <w:rsid w:val="004D5BE8"/>
    <w:rsid w:val="004D6618"/>
    <w:rsid w:val="004D68AD"/>
    <w:rsid w:val="004D6F4F"/>
    <w:rsid w:val="004D7673"/>
    <w:rsid w:val="004D7C7D"/>
    <w:rsid w:val="004E01F9"/>
    <w:rsid w:val="004E0908"/>
    <w:rsid w:val="004E1674"/>
    <w:rsid w:val="004E1A1D"/>
    <w:rsid w:val="004E209E"/>
    <w:rsid w:val="004E22E4"/>
    <w:rsid w:val="004E2528"/>
    <w:rsid w:val="004E34E0"/>
    <w:rsid w:val="004E3876"/>
    <w:rsid w:val="004E40E2"/>
    <w:rsid w:val="004E40F0"/>
    <w:rsid w:val="004E4B70"/>
    <w:rsid w:val="004E4FAA"/>
    <w:rsid w:val="004E5085"/>
    <w:rsid w:val="004E5F65"/>
    <w:rsid w:val="004E6461"/>
    <w:rsid w:val="004E6B25"/>
    <w:rsid w:val="004E6FE5"/>
    <w:rsid w:val="004E7168"/>
    <w:rsid w:val="004E7950"/>
    <w:rsid w:val="004E7D49"/>
    <w:rsid w:val="004F0BE4"/>
    <w:rsid w:val="004F0DB4"/>
    <w:rsid w:val="004F13C7"/>
    <w:rsid w:val="004F163B"/>
    <w:rsid w:val="004F1F6A"/>
    <w:rsid w:val="004F2720"/>
    <w:rsid w:val="004F2854"/>
    <w:rsid w:val="004F3029"/>
    <w:rsid w:val="004F30DA"/>
    <w:rsid w:val="004F40D8"/>
    <w:rsid w:val="004F499A"/>
    <w:rsid w:val="004F4E3D"/>
    <w:rsid w:val="004F504E"/>
    <w:rsid w:val="004F5FF0"/>
    <w:rsid w:val="004F6528"/>
    <w:rsid w:val="004F6835"/>
    <w:rsid w:val="004F68AB"/>
    <w:rsid w:val="004F6F0F"/>
    <w:rsid w:val="004F70C3"/>
    <w:rsid w:val="004F74DE"/>
    <w:rsid w:val="004F7685"/>
    <w:rsid w:val="0050003A"/>
    <w:rsid w:val="00500198"/>
    <w:rsid w:val="0050074B"/>
    <w:rsid w:val="00501824"/>
    <w:rsid w:val="00501D61"/>
    <w:rsid w:val="00501EC7"/>
    <w:rsid w:val="005028C2"/>
    <w:rsid w:val="005038B7"/>
    <w:rsid w:val="00504CFB"/>
    <w:rsid w:val="00504E45"/>
    <w:rsid w:val="00504E9B"/>
    <w:rsid w:val="00504F0F"/>
    <w:rsid w:val="00505264"/>
    <w:rsid w:val="005052ED"/>
    <w:rsid w:val="0050571C"/>
    <w:rsid w:val="00506666"/>
    <w:rsid w:val="0050667C"/>
    <w:rsid w:val="0051120A"/>
    <w:rsid w:val="0051128C"/>
    <w:rsid w:val="0051209F"/>
    <w:rsid w:val="0051319C"/>
    <w:rsid w:val="00515AAB"/>
    <w:rsid w:val="00515BD5"/>
    <w:rsid w:val="00515C98"/>
    <w:rsid w:val="00516300"/>
    <w:rsid w:val="0051641A"/>
    <w:rsid w:val="00516E56"/>
    <w:rsid w:val="00520039"/>
    <w:rsid w:val="005208F4"/>
    <w:rsid w:val="00520BFC"/>
    <w:rsid w:val="00520FB7"/>
    <w:rsid w:val="005211B8"/>
    <w:rsid w:val="0052199B"/>
    <w:rsid w:val="005226CF"/>
    <w:rsid w:val="00523569"/>
    <w:rsid w:val="00523739"/>
    <w:rsid w:val="00523B17"/>
    <w:rsid w:val="005247B6"/>
    <w:rsid w:val="00526026"/>
    <w:rsid w:val="00527839"/>
    <w:rsid w:val="00527D16"/>
    <w:rsid w:val="005303E8"/>
    <w:rsid w:val="0053091E"/>
    <w:rsid w:val="00530ED6"/>
    <w:rsid w:val="00531036"/>
    <w:rsid w:val="00531F85"/>
    <w:rsid w:val="00532CD2"/>
    <w:rsid w:val="00533D7B"/>
    <w:rsid w:val="0053456B"/>
    <w:rsid w:val="0053510A"/>
    <w:rsid w:val="00535910"/>
    <w:rsid w:val="005360BB"/>
    <w:rsid w:val="005364DC"/>
    <w:rsid w:val="00536CDF"/>
    <w:rsid w:val="00537A8D"/>
    <w:rsid w:val="00537BB3"/>
    <w:rsid w:val="00540E7B"/>
    <w:rsid w:val="00540F03"/>
    <w:rsid w:val="00542C7C"/>
    <w:rsid w:val="00543BFF"/>
    <w:rsid w:val="00543DB1"/>
    <w:rsid w:val="0054493E"/>
    <w:rsid w:val="005452D8"/>
    <w:rsid w:val="00545609"/>
    <w:rsid w:val="00545D9A"/>
    <w:rsid w:val="00545F5A"/>
    <w:rsid w:val="00546D53"/>
    <w:rsid w:val="005477B9"/>
    <w:rsid w:val="005500CB"/>
    <w:rsid w:val="005518F1"/>
    <w:rsid w:val="0055381D"/>
    <w:rsid w:val="00554BBE"/>
    <w:rsid w:val="00554D54"/>
    <w:rsid w:val="0055536B"/>
    <w:rsid w:val="005565CB"/>
    <w:rsid w:val="00557BE1"/>
    <w:rsid w:val="00557D40"/>
    <w:rsid w:val="00560FC2"/>
    <w:rsid w:val="00561EA0"/>
    <w:rsid w:val="00562D1F"/>
    <w:rsid w:val="0056387A"/>
    <w:rsid w:val="005638D5"/>
    <w:rsid w:val="00563B64"/>
    <w:rsid w:val="00564D5B"/>
    <w:rsid w:val="00565379"/>
    <w:rsid w:val="00566456"/>
    <w:rsid w:val="00566C24"/>
    <w:rsid w:val="00566C35"/>
    <w:rsid w:val="00567A00"/>
    <w:rsid w:val="00570FFB"/>
    <w:rsid w:val="005718E2"/>
    <w:rsid w:val="00571CFE"/>
    <w:rsid w:val="00572180"/>
    <w:rsid w:val="0057265A"/>
    <w:rsid w:val="00572741"/>
    <w:rsid w:val="00572A89"/>
    <w:rsid w:val="00572F1A"/>
    <w:rsid w:val="00573026"/>
    <w:rsid w:val="005737CD"/>
    <w:rsid w:val="00573E97"/>
    <w:rsid w:val="0057468F"/>
    <w:rsid w:val="00574B9B"/>
    <w:rsid w:val="00574E30"/>
    <w:rsid w:val="005766D2"/>
    <w:rsid w:val="005778F3"/>
    <w:rsid w:val="00577BAD"/>
    <w:rsid w:val="00577ECB"/>
    <w:rsid w:val="005807B1"/>
    <w:rsid w:val="005810B3"/>
    <w:rsid w:val="00581792"/>
    <w:rsid w:val="00582706"/>
    <w:rsid w:val="005827E2"/>
    <w:rsid w:val="00582B18"/>
    <w:rsid w:val="00582E48"/>
    <w:rsid w:val="005834B3"/>
    <w:rsid w:val="005844F4"/>
    <w:rsid w:val="0058475E"/>
    <w:rsid w:val="0058734D"/>
    <w:rsid w:val="00587B5D"/>
    <w:rsid w:val="0059048A"/>
    <w:rsid w:val="005907C8"/>
    <w:rsid w:val="00590929"/>
    <w:rsid w:val="00590EDE"/>
    <w:rsid w:val="0059182F"/>
    <w:rsid w:val="00591E8F"/>
    <w:rsid w:val="005921B7"/>
    <w:rsid w:val="00592E3F"/>
    <w:rsid w:val="00593032"/>
    <w:rsid w:val="00593071"/>
    <w:rsid w:val="005930CC"/>
    <w:rsid w:val="00593A09"/>
    <w:rsid w:val="00594713"/>
    <w:rsid w:val="00595FA5"/>
    <w:rsid w:val="005965D1"/>
    <w:rsid w:val="00597414"/>
    <w:rsid w:val="00597F04"/>
    <w:rsid w:val="00597F11"/>
    <w:rsid w:val="005A082B"/>
    <w:rsid w:val="005A1AE8"/>
    <w:rsid w:val="005A2934"/>
    <w:rsid w:val="005A45EE"/>
    <w:rsid w:val="005A49AD"/>
    <w:rsid w:val="005A4CE4"/>
    <w:rsid w:val="005A4DA6"/>
    <w:rsid w:val="005A523D"/>
    <w:rsid w:val="005A5552"/>
    <w:rsid w:val="005A6662"/>
    <w:rsid w:val="005A6EB2"/>
    <w:rsid w:val="005A7734"/>
    <w:rsid w:val="005B0B21"/>
    <w:rsid w:val="005B17DD"/>
    <w:rsid w:val="005B2812"/>
    <w:rsid w:val="005B2BD0"/>
    <w:rsid w:val="005B35AF"/>
    <w:rsid w:val="005B3646"/>
    <w:rsid w:val="005B62F1"/>
    <w:rsid w:val="005B6462"/>
    <w:rsid w:val="005B6B0A"/>
    <w:rsid w:val="005B6D57"/>
    <w:rsid w:val="005B77AB"/>
    <w:rsid w:val="005C0865"/>
    <w:rsid w:val="005C1775"/>
    <w:rsid w:val="005C19AF"/>
    <w:rsid w:val="005C2A1D"/>
    <w:rsid w:val="005C2ACB"/>
    <w:rsid w:val="005C2E6A"/>
    <w:rsid w:val="005C31C9"/>
    <w:rsid w:val="005C3FD4"/>
    <w:rsid w:val="005C44E1"/>
    <w:rsid w:val="005C47F7"/>
    <w:rsid w:val="005C4B49"/>
    <w:rsid w:val="005C4BA8"/>
    <w:rsid w:val="005C6198"/>
    <w:rsid w:val="005C6C23"/>
    <w:rsid w:val="005C6F34"/>
    <w:rsid w:val="005D159C"/>
    <w:rsid w:val="005D1ACB"/>
    <w:rsid w:val="005D2363"/>
    <w:rsid w:val="005D2E30"/>
    <w:rsid w:val="005D3C4E"/>
    <w:rsid w:val="005D3D32"/>
    <w:rsid w:val="005D4237"/>
    <w:rsid w:val="005D519B"/>
    <w:rsid w:val="005D6A06"/>
    <w:rsid w:val="005D6AF9"/>
    <w:rsid w:val="005D7340"/>
    <w:rsid w:val="005E02E5"/>
    <w:rsid w:val="005E08C9"/>
    <w:rsid w:val="005E0C9E"/>
    <w:rsid w:val="005E0D71"/>
    <w:rsid w:val="005E1486"/>
    <w:rsid w:val="005E1A0B"/>
    <w:rsid w:val="005E1AF5"/>
    <w:rsid w:val="005E20DD"/>
    <w:rsid w:val="005E2363"/>
    <w:rsid w:val="005E3525"/>
    <w:rsid w:val="005E35AD"/>
    <w:rsid w:val="005E45F4"/>
    <w:rsid w:val="005E48D5"/>
    <w:rsid w:val="005E4BA7"/>
    <w:rsid w:val="005E4FD3"/>
    <w:rsid w:val="005E5639"/>
    <w:rsid w:val="005E594C"/>
    <w:rsid w:val="005E6A02"/>
    <w:rsid w:val="005E6B54"/>
    <w:rsid w:val="005F0472"/>
    <w:rsid w:val="005F068B"/>
    <w:rsid w:val="005F074E"/>
    <w:rsid w:val="005F0C44"/>
    <w:rsid w:val="005F110A"/>
    <w:rsid w:val="005F137F"/>
    <w:rsid w:val="005F16F0"/>
    <w:rsid w:val="005F1899"/>
    <w:rsid w:val="005F1ADC"/>
    <w:rsid w:val="005F1FE4"/>
    <w:rsid w:val="005F3163"/>
    <w:rsid w:val="005F32F3"/>
    <w:rsid w:val="005F34BF"/>
    <w:rsid w:val="005F4533"/>
    <w:rsid w:val="005F57F5"/>
    <w:rsid w:val="005F69A1"/>
    <w:rsid w:val="005F6F30"/>
    <w:rsid w:val="005F7B6D"/>
    <w:rsid w:val="00600B92"/>
    <w:rsid w:val="006021D9"/>
    <w:rsid w:val="00602BA5"/>
    <w:rsid w:val="00603543"/>
    <w:rsid w:val="00603EDF"/>
    <w:rsid w:val="006048CC"/>
    <w:rsid w:val="006059AA"/>
    <w:rsid w:val="00605D63"/>
    <w:rsid w:val="0060607E"/>
    <w:rsid w:val="00606499"/>
    <w:rsid w:val="00607F42"/>
    <w:rsid w:val="00610046"/>
    <w:rsid w:val="006103D7"/>
    <w:rsid w:val="006111D7"/>
    <w:rsid w:val="00611883"/>
    <w:rsid w:val="00611F57"/>
    <w:rsid w:val="00612150"/>
    <w:rsid w:val="0061274C"/>
    <w:rsid w:val="006127F0"/>
    <w:rsid w:val="00612928"/>
    <w:rsid w:val="006148F0"/>
    <w:rsid w:val="00614BC8"/>
    <w:rsid w:val="00615D32"/>
    <w:rsid w:val="00615DD7"/>
    <w:rsid w:val="006160C1"/>
    <w:rsid w:val="00616C7A"/>
    <w:rsid w:val="00617E3D"/>
    <w:rsid w:val="006213DD"/>
    <w:rsid w:val="00621633"/>
    <w:rsid w:val="0062183E"/>
    <w:rsid w:val="00621DE3"/>
    <w:rsid w:val="00622C09"/>
    <w:rsid w:val="00623025"/>
    <w:rsid w:val="00623A4E"/>
    <w:rsid w:val="00623EA1"/>
    <w:rsid w:val="00625628"/>
    <w:rsid w:val="006258EA"/>
    <w:rsid w:val="00625FDF"/>
    <w:rsid w:val="00626096"/>
    <w:rsid w:val="00626454"/>
    <w:rsid w:val="006270BB"/>
    <w:rsid w:val="00627A07"/>
    <w:rsid w:val="00630236"/>
    <w:rsid w:val="006303B9"/>
    <w:rsid w:val="006303D8"/>
    <w:rsid w:val="00631432"/>
    <w:rsid w:val="006315D5"/>
    <w:rsid w:val="0063219A"/>
    <w:rsid w:val="00632708"/>
    <w:rsid w:val="00632977"/>
    <w:rsid w:val="00633139"/>
    <w:rsid w:val="00633DFE"/>
    <w:rsid w:val="006348E3"/>
    <w:rsid w:val="00634B58"/>
    <w:rsid w:val="006356B5"/>
    <w:rsid w:val="00635716"/>
    <w:rsid w:val="00635D64"/>
    <w:rsid w:val="00636B47"/>
    <w:rsid w:val="00636E9A"/>
    <w:rsid w:val="00637299"/>
    <w:rsid w:val="006374DC"/>
    <w:rsid w:val="00637F96"/>
    <w:rsid w:val="00641859"/>
    <w:rsid w:val="006425AF"/>
    <w:rsid w:val="00643296"/>
    <w:rsid w:val="00643D76"/>
    <w:rsid w:val="00643E80"/>
    <w:rsid w:val="00644C4A"/>
    <w:rsid w:val="00644EF7"/>
    <w:rsid w:val="006461BA"/>
    <w:rsid w:val="00646259"/>
    <w:rsid w:val="006462A0"/>
    <w:rsid w:val="00646738"/>
    <w:rsid w:val="00646AA1"/>
    <w:rsid w:val="00647A6F"/>
    <w:rsid w:val="00650302"/>
    <w:rsid w:val="0065030E"/>
    <w:rsid w:val="0065072A"/>
    <w:rsid w:val="00650B6F"/>
    <w:rsid w:val="00653FF4"/>
    <w:rsid w:val="0065481E"/>
    <w:rsid w:val="00655058"/>
    <w:rsid w:val="00657B56"/>
    <w:rsid w:val="00657BE2"/>
    <w:rsid w:val="00660928"/>
    <w:rsid w:val="00661E50"/>
    <w:rsid w:val="00661FC8"/>
    <w:rsid w:val="006637ED"/>
    <w:rsid w:val="0066382B"/>
    <w:rsid w:val="00663B5D"/>
    <w:rsid w:val="00664109"/>
    <w:rsid w:val="0066479D"/>
    <w:rsid w:val="0066514F"/>
    <w:rsid w:val="00665269"/>
    <w:rsid w:val="00665681"/>
    <w:rsid w:val="006656A8"/>
    <w:rsid w:val="006666BF"/>
    <w:rsid w:val="00666774"/>
    <w:rsid w:val="00667B4D"/>
    <w:rsid w:val="006709BE"/>
    <w:rsid w:val="0067152D"/>
    <w:rsid w:val="00672430"/>
    <w:rsid w:val="00672CA9"/>
    <w:rsid w:val="00673BAB"/>
    <w:rsid w:val="006744B5"/>
    <w:rsid w:val="006744DC"/>
    <w:rsid w:val="006751EF"/>
    <w:rsid w:val="00675559"/>
    <w:rsid w:val="006760AB"/>
    <w:rsid w:val="006763B3"/>
    <w:rsid w:val="0067698A"/>
    <w:rsid w:val="00676E69"/>
    <w:rsid w:val="00677287"/>
    <w:rsid w:val="00677EDC"/>
    <w:rsid w:val="00680DE8"/>
    <w:rsid w:val="00681173"/>
    <w:rsid w:val="00681BE8"/>
    <w:rsid w:val="00681C74"/>
    <w:rsid w:val="00682302"/>
    <w:rsid w:val="006824D7"/>
    <w:rsid w:val="00682ED3"/>
    <w:rsid w:val="00682F9A"/>
    <w:rsid w:val="006857F5"/>
    <w:rsid w:val="00685D76"/>
    <w:rsid w:val="0068728B"/>
    <w:rsid w:val="006876A5"/>
    <w:rsid w:val="00687FF9"/>
    <w:rsid w:val="006905DE"/>
    <w:rsid w:val="00690F43"/>
    <w:rsid w:val="00692F45"/>
    <w:rsid w:val="00694016"/>
    <w:rsid w:val="00695480"/>
    <w:rsid w:val="006959A2"/>
    <w:rsid w:val="006960B9"/>
    <w:rsid w:val="00697BC2"/>
    <w:rsid w:val="006A06AC"/>
    <w:rsid w:val="006A1956"/>
    <w:rsid w:val="006A2AEF"/>
    <w:rsid w:val="006A3AAF"/>
    <w:rsid w:val="006A4856"/>
    <w:rsid w:val="006A4C41"/>
    <w:rsid w:val="006A5B35"/>
    <w:rsid w:val="006A5E32"/>
    <w:rsid w:val="006A6332"/>
    <w:rsid w:val="006A6709"/>
    <w:rsid w:val="006A6E0F"/>
    <w:rsid w:val="006A716A"/>
    <w:rsid w:val="006B0182"/>
    <w:rsid w:val="006B0E03"/>
    <w:rsid w:val="006B10A4"/>
    <w:rsid w:val="006B1168"/>
    <w:rsid w:val="006B1F6F"/>
    <w:rsid w:val="006B2577"/>
    <w:rsid w:val="006B331E"/>
    <w:rsid w:val="006B350B"/>
    <w:rsid w:val="006B42A1"/>
    <w:rsid w:val="006B438B"/>
    <w:rsid w:val="006B4F31"/>
    <w:rsid w:val="006B5103"/>
    <w:rsid w:val="006B635F"/>
    <w:rsid w:val="006B6375"/>
    <w:rsid w:val="006B6E87"/>
    <w:rsid w:val="006B708B"/>
    <w:rsid w:val="006B77A7"/>
    <w:rsid w:val="006B7804"/>
    <w:rsid w:val="006B7928"/>
    <w:rsid w:val="006B7A7A"/>
    <w:rsid w:val="006C00DA"/>
    <w:rsid w:val="006C07FA"/>
    <w:rsid w:val="006C09F9"/>
    <w:rsid w:val="006C191C"/>
    <w:rsid w:val="006C1E37"/>
    <w:rsid w:val="006C24C8"/>
    <w:rsid w:val="006C2718"/>
    <w:rsid w:val="006C3CF0"/>
    <w:rsid w:val="006C50C0"/>
    <w:rsid w:val="006C5D6D"/>
    <w:rsid w:val="006C62D3"/>
    <w:rsid w:val="006C749B"/>
    <w:rsid w:val="006C79E0"/>
    <w:rsid w:val="006D0771"/>
    <w:rsid w:val="006D09DF"/>
    <w:rsid w:val="006D1085"/>
    <w:rsid w:val="006D14FF"/>
    <w:rsid w:val="006D3016"/>
    <w:rsid w:val="006D3EF3"/>
    <w:rsid w:val="006D4438"/>
    <w:rsid w:val="006D4A68"/>
    <w:rsid w:val="006D615B"/>
    <w:rsid w:val="006D6177"/>
    <w:rsid w:val="006D640A"/>
    <w:rsid w:val="006E0D80"/>
    <w:rsid w:val="006E0DD5"/>
    <w:rsid w:val="006E0E81"/>
    <w:rsid w:val="006E18AE"/>
    <w:rsid w:val="006E1AEF"/>
    <w:rsid w:val="006E2028"/>
    <w:rsid w:val="006E2154"/>
    <w:rsid w:val="006E2872"/>
    <w:rsid w:val="006E2CCD"/>
    <w:rsid w:val="006E3D4B"/>
    <w:rsid w:val="006E424C"/>
    <w:rsid w:val="006E52C5"/>
    <w:rsid w:val="006E52F3"/>
    <w:rsid w:val="006E5655"/>
    <w:rsid w:val="006E67D0"/>
    <w:rsid w:val="006E69A1"/>
    <w:rsid w:val="006E69E1"/>
    <w:rsid w:val="006E6DE4"/>
    <w:rsid w:val="006E785A"/>
    <w:rsid w:val="006E7B92"/>
    <w:rsid w:val="006F0F7A"/>
    <w:rsid w:val="006F107E"/>
    <w:rsid w:val="006F12E6"/>
    <w:rsid w:val="006F139F"/>
    <w:rsid w:val="006F1BC3"/>
    <w:rsid w:val="006F3372"/>
    <w:rsid w:val="006F4945"/>
    <w:rsid w:val="006F58A3"/>
    <w:rsid w:val="006F5B25"/>
    <w:rsid w:val="006F624C"/>
    <w:rsid w:val="006F6261"/>
    <w:rsid w:val="006F69DD"/>
    <w:rsid w:val="006F6F1A"/>
    <w:rsid w:val="006F72B4"/>
    <w:rsid w:val="007006F9"/>
    <w:rsid w:val="00700789"/>
    <w:rsid w:val="00700BD0"/>
    <w:rsid w:val="00702DE1"/>
    <w:rsid w:val="0070338C"/>
    <w:rsid w:val="0070356D"/>
    <w:rsid w:val="00703ABB"/>
    <w:rsid w:val="007040D7"/>
    <w:rsid w:val="00704141"/>
    <w:rsid w:val="00704356"/>
    <w:rsid w:val="00704BD3"/>
    <w:rsid w:val="00704ED7"/>
    <w:rsid w:val="007065B1"/>
    <w:rsid w:val="0070685C"/>
    <w:rsid w:val="00707090"/>
    <w:rsid w:val="00707692"/>
    <w:rsid w:val="0070782C"/>
    <w:rsid w:val="00707D66"/>
    <w:rsid w:val="00710245"/>
    <w:rsid w:val="00711092"/>
    <w:rsid w:val="00711643"/>
    <w:rsid w:val="00711F03"/>
    <w:rsid w:val="007132EE"/>
    <w:rsid w:val="007147EF"/>
    <w:rsid w:val="00716AF5"/>
    <w:rsid w:val="00716D28"/>
    <w:rsid w:val="0071710C"/>
    <w:rsid w:val="0071712B"/>
    <w:rsid w:val="0072118D"/>
    <w:rsid w:val="00721339"/>
    <w:rsid w:val="00722E96"/>
    <w:rsid w:val="00726C50"/>
    <w:rsid w:val="00727910"/>
    <w:rsid w:val="00727ACF"/>
    <w:rsid w:val="00730AAA"/>
    <w:rsid w:val="00731BC3"/>
    <w:rsid w:val="0073272E"/>
    <w:rsid w:val="00732EF0"/>
    <w:rsid w:val="00733627"/>
    <w:rsid w:val="00733715"/>
    <w:rsid w:val="007341B1"/>
    <w:rsid w:val="00734C86"/>
    <w:rsid w:val="00734E92"/>
    <w:rsid w:val="007360E3"/>
    <w:rsid w:val="00737965"/>
    <w:rsid w:val="0074004B"/>
    <w:rsid w:val="00740197"/>
    <w:rsid w:val="0074036F"/>
    <w:rsid w:val="00740C63"/>
    <w:rsid w:val="007427ED"/>
    <w:rsid w:val="007433E8"/>
    <w:rsid w:val="007434BA"/>
    <w:rsid w:val="00743561"/>
    <w:rsid w:val="00743CB9"/>
    <w:rsid w:val="0074466F"/>
    <w:rsid w:val="00745D44"/>
    <w:rsid w:val="007462F1"/>
    <w:rsid w:val="00746BB9"/>
    <w:rsid w:val="00747880"/>
    <w:rsid w:val="00747A82"/>
    <w:rsid w:val="00753459"/>
    <w:rsid w:val="00753877"/>
    <w:rsid w:val="00754146"/>
    <w:rsid w:val="00755373"/>
    <w:rsid w:val="0075648E"/>
    <w:rsid w:val="007572F2"/>
    <w:rsid w:val="00760369"/>
    <w:rsid w:val="00760D43"/>
    <w:rsid w:val="00761C3F"/>
    <w:rsid w:val="00761C6D"/>
    <w:rsid w:val="0076201B"/>
    <w:rsid w:val="007623E7"/>
    <w:rsid w:val="007627C0"/>
    <w:rsid w:val="0076289E"/>
    <w:rsid w:val="00762A6C"/>
    <w:rsid w:val="00762B4D"/>
    <w:rsid w:val="007630A8"/>
    <w:rsid w:val="0076431C"/>
    <w:rsid w:val="00764866"/>
    <w:rsid w:val="0076516F"/>
    <w:rsid w:val="00765255"/>
    <w:rsid w:val="00766747"/>
    <w:rsid w:val="00766E3D"/>
    <w:rsid w:val="00766EBA"/>
    <w:rsid w:val="0076717F"/>
    <w:rsid w:val="00771805"/>
    <w:rsid w:val="00771BF9"/>
    <w:rsid w:val="00772C06"/>
    <w:rsid w:val="00772CC2"/>
    <w:rsid w:val="00773B90"/>
    <w:rsid w:val="00773F6F"/>
    <w:rsid w:val="0077428B"/>
    <w:rsid w:val="00774C8B"/>
    <w:rsid w:val="007753F0"/>
    <w:rsid w:val="0077600F"/>
    <w:rsid w:val="0077697B"/>
    <w:rsid w:val="0077714C"/>
    <w:rsid w:val="00777212"/>
    <w:rsid w:val="007774CA"/>
    <w:rsid w:val="00777659"/>
    <w:rsid w:val="007776B3"/>
    <w:rsid w:val="00777B3A"/>
    <w:rsid w:val="00777D1F"/>
    <w:rsid w:val="00777E06"/>
    <w:rsid w:val="00777F63"/>
    <w:rsid w:val="0078064E"/>
    <w:rsid w:val="00780E95"/>
    <w:rsid w:val="007810B2"/>
    <w:rsid w:val="00782FD3"/>
    <w:rsid w:val="007850E8"/>
    <w:rsid w:val="00785496"/>
    <w:rsid w:val="00786A1A"/>
    <w:rsid w:val="00786ECC"/>
    <w:rsid w:val="00790210"/>
    <w:rsid w:val="007903F7"/>
    <w:rsid w:val="00790B4D"/>
    <w:rsid w:val="007917D2"/>
    <w:rsid w:val="007919D6"/>
    <w:rsid w:val="00791DEE"/>
    <w:rsid w:val="00792041"/>
    <w:rsid w:val="007933CD"/>
    <w:rsid w:val="007935A4"/>
    <w:rsid w:val="007936ED"/>
    <w:rsid w:val="00794631"/>
    <w:rsid w:val="0079496E"/>
    <w:rsid w:val="007949D1"/>
    <w:rsid w:val="007951A6"/>
    <w:rsid w:val="0079529B"/>
    <w:rsid w:val="0079598C"/>
    <w:rsid w:val="00796E8F"/>
    <w:rsid w:val="007A01E8"/>
    <w:rsid w:val="007A26DB"/>
    <w:rsid w:val="007A3DEA"/>
    <w:rsid w:val="007A48B8"/>
    <w:rsid w:val="007A5FAC"/>
    <w:rsid w:val="007A61E8"/>
    <w:rsid w:val="007A75CE"/>
    <w:rsid w:val="007A78B0"/>
    <w:rsid w:val="007B0B8C"/>
    <w:rsid w:val="007B0C4B"/>
    <w:rsid w:val="007B1951"/>
    <w:rsid w:val="007B1C7D"/>
    <w:rsid w:val="007B2AB5"/>
    <w:rsid w:val="007B3ABC"/>
    <w:rsid w:val="007B3E22"/>
    <w:rsid w:val="007B4960"/>
    <w:rsid w:val="007B57F9"/>
    <w:rsid w:val="007B5E20"/>
    <w:rsid w:val="007B6995"/>
    <w:rsid w:val="007B7B7C"/>
    <w:rsid w:val="007B7C97"/>
    <w:rsid w:val="007C022E"/>
    <w:rsid w:val="007C0EE1"/>
    <w:rsid w:val="007C0FDB"/>
    <w:rsid w:val="007C23FF"/>
    <w:rsid w:val="007C2B02"/>
    <w:rsid w:val="007C30F1"/>
    <w:rsid w:val="007C319C"/>
    <w:rsid w:val="007C41B0"/>
    <w:rsid w:val="007C4858"/>
    <w:rsid w:val="007C53AB"/>
    <w:rsid w:val="007C56E2"/>
    <w:rsid w:val="007C667D"/>
    <w:rsid w:val="007C6F5B"/>
    <w:rsid w:val="007C74DA"/>
    <w:rsid w:val="007D0699"/>
    <w:rsid w:val="007D0B66"/>
    <w:rsid w:val="007D2451"/>
    <w:rsid w:val="007D29FE"/>
    <w:rsid w:val="007D356D"/>
    <w:rsid w:val="007D3A4B"/>
    <w:rsid w:val="007D3DF4"/>
    <w:rsid w:val="007D3E17"/>
    <w:rsid w:val="007D4026"/>
    <w:rsid w:val="007D4426"/>
    <w:rsid w:val="007D58B0"/>
    <w:rsid w:val="007D6257"/>
    <w:rsid w:val="007D774C"/>
    <w:rsid w:val="007D7FB6"/>
    <w:rsid w:val="007E0444"/>
    <w:rsid w:val="007E0AEE"/>
    <w:rsid w:val="007E16E6"/>
    <w:rsid w:val="007E187F"/>
    <w:rsid w:val="007E25FA"/>
    <w:rsid w:val="007E2DF6"/>
    <w:rsid w:val="007E3B06"/>
    <w:rsid w:val="007E4AF8"/>
    <w:rsid w:val="007E5884"/>
    <w:rsid w:val="007E5AD0"/>
    <w:rsid w:val="007E6157"/>
    <w:rsid w:val="007E6B0A"/>
    <w:rsid w:val="007E6C65"/>
    <w:rsid w:val="007F1167"/>
    <w:rsid w:val="007F173F"/>
    <w:rsid w:val="007F2273"/>
    <w:rsid w:val="007F2C8B"/>
    <w:rsid w:val="007F2CF0"/>
    <w:rsid w:val="007F2CF7"/>
    <w:rsid w:val="007F2EAF"/>
    <w:rsid w:val="007F322C"/>
    <w:rsid w:val="007F4820"/>
    <w:rsid w:val="007F4B61"/>
    <w:rsid w:val="007F5C12"/>
    <w:rsid w:val="007F6DD9"/>
    <w:rsid w:val="007F6E06"/>
    <w:rsid w:val="007F77CB"/>
    <w:rsid w:val="007F7C52"/>
    <w:rsid w:val="008001BF"/>
    <w:rsid w:val="00800239"/>
    <w:rsid w:val="00800910"/>
    <w:rsid w:val="00800B04"/>
    <w:rsid w:val="00800F98"/>
    <w:rsid w:val="0080121C"/>
    <w:rsid w:val="008018EB"/>
    <w:rsid w:val="008028E6"/>
    <w:rsid w:val="00802D04"/>
    <w:rsid w:val="00802F7D"/>
    <w:rsid w:val="00804865"/>
    <w:rsid w:val="008053C5"/>
    <w:rsid w:val="008054DD"/>
    <w:rsid w:val="0080559C"/>
    <w:rsid w:val="00805C0C"/>
    <w:rsid w:val="00806345"/>
    <w:rsid w:val="008066F5"/>
    <w:rsid w:val="0080703C"/>
    <w:rsid w:val="00807C2C"/>
    <w:rsid w:val="00811338"/>
    <w:rsid w:val="00811B29"/>
    <w:rsid w:val="0081363E"/>
    <w:rsid w:val="0081378D"/>
    <w:rsid w:val="00813A4B"/>
    <w:rsid w:val="00813CFF"/>
    <w:rsid w:val="00814F06"/>
    <w:rsid w:val="00814F31"/>
    <w:rsid w:val="0081635A"/>
    <w:rsid w:val="00816D69"/>
    <w:rsid w:val="0082124B"/>
    <w:rsid w:val="00821622"/>
    <w:rsid w:val="00821808"/>
    <w:rsid w:val="00822CC4"/>
    <w:rsid w:val="0082521C"/>
    <w:rsid w:val="00826778"/>
    <w:rsid w:val="0082749D"/>
    <w:rsid w:val="00827E82"/>
    <w:rsid w:val="0083026E"/>
    <w:rsid w:val="0083053F"/>
    <w:rsid w:val="00831800"/>
    <w:rsid w:val="0083244B"/>
    <w:rsid w:val="00832CAF"/>
    <w:rsid w:val="00833605"/>
    <w:rsid w:val="00833623"/>
    <w:rsid w:val="00833B95"/>
    <w:rsid w:val="0083425D"/>
    <w:rsid w:val="008349C7"/>
    <w:rsid w:val="00834EC9"/>
    <w:rsid w:val="00834FDF"/>
    <w:rsid w:val="008356D5"/>
    <w:rsid w:val="0083576B"/>
    <w:rsid w:val="00835B53"/>
    <w:rsid w:val="00835BC1"/>
    <w:rsid w:val="008375C6"/>
    <w:rsid w:val="0083763C"/>
    <w:rsid w:val="00837D12"/>
    <w:rsid w:val="00841017"/>
    <w:rsid w:val="0084178A"/>
    <w:rsid w:val="00841820"/>
    <w:rsid w:val="00841D66"/>
    <w:rsid w:val="00842362"/>
    <w:rsid w:val="00843379"/>
    <w:rsid w:val="00844223"/>
    <w:rsid w:val="008444CD"/>
    <w:rsid w:val="00844C98"/>
    <w:rsid w:val="00844EA4"/>
    <w:rsid w:val="00844FCC"/>
    <w:rsid w:val="00845192"/>
    <w:rsid w:val="008454F1"/>
    <w:rsid w:val="00846573"/>
    <w:rsid w:val="008478D6"/>
    <w:rsid w:val="008501DB"/>
    <w:rsid w:val="00850798"/>
    <w:rsid w:val="00852B89"/>
    <w:rsid w:val="00853958"/>
    <w:rsid w:val="008552C1"/>
    <w:rsid w:val="008552FB"/>
    <w:rsid w:val="008559B4"/>
    <w:rsid w:val="00855D47"/>
    <w:rsid w:val="00857764"/>
    <w:rsid w:val="008577AD"/>
    <w:rsid w:val="00861707"/>
    <w:rsid w:val="00861A17"/>
    <w:rsid w:val="00861AB6"/>
    <w:rsid w:val="00861B52"/>
    <w:rsid w:val="0086262A"/>
    <w:rsid w:val="008628BA"/>
    <w:rsid w:val="008630E6"/>
    <w:rsid w:val="00863714"/>
    <w:rsid w:val="0086384E"/>
    <w:rsid w:val="00863E52"/>
    <w:rsid w:val="0086473A"/>
    <w:rsid w:val="00864802"/>
    <w:rsid w:val="00864E7C"/>
    <w:rsid w:val="008655FB"/>
    <w:rsid w:val="00865730"/>
    <w:rsid w:val="00866534"/>
    <w:rsid w:val="00866682"/>
    <w:rsid w:val="00866BA2"/>
    <w:rsid w:val="008672A5"/>
    <w:rsid w:val="0087116B"/>
    <w:rsid w:val="0087202E"/>
    <w:rsid w:val="008726D4"/>
    <w:rsid w:val="00872803"/>
    <w:rsid w:val="00872CC3"/>
    <w:rsid w:val="008735AD"/>
    <w:rsid w:val="00873DBD"/>
    <w:rsid w:val="008741D9"/>
    <w:rsid w:val="00874293"/>
    <w:rsid w:val="00874301"/>
    <w:rsid w:val="00874369"/>
    <w:rsid w:val="00875264"/>
    <w:rsid w:val="0087578E"/>
    <w:rsid w:val="0087592C"/>
    <w:rsid w:val="00876E14"/>
    <w:rsid w:val="00876E28"/>
    <w:rsid w:val="0087718E"/>
    <w:rsid w:val="00877585"/>
    <w:rsid w:val="00877AF8"/>
    <w:rsid w:val="00880586"/>
    <w:rsid w:val="0088161B"/>
    <w:rsid w:val="00881756"/>
    <w:rsid w:val="00881C81"/>
    <w:rsid w:val="00882280"/>
    <w:rsid w:val="008826EB"/>
    <w:rsid w:val="00882E30"/>
    <w:rsid w:val="008832F3"/>
    <w:rsid w:val="00883E69"/>
    <w:rsid w:val="008845C1"/>
    <w:rsid w:val="008847A5"/>
    <w:rsid w:val="008858F4"/>
    <w:rsid w:val="00885E0D"/>
    <w:rsid w:val="00886423"/>
    <w:rsid w:val="008868A4"/>
    <w:rsid w:val="00887AA5"/>
    <w:rsid w:val="00890656"/>
    <w:rsid w:val="00890CA7"/>
    <w:rsid w:val="0089133D"/>
    <w:rsid w:val="00891B72"/>
    <w:rsid w:val="008921B8"/>
    <w:rsid w:val="0089345B"/>
    <w:rsid w:val="00893663"/>
    <w:rsid w:val="0089368A"/>
    <w:rsid w:val="00893A1B"/>
    <w:rsid w:val="00893AF1"/>
    <w:rsid w:val="0089479B"/>
    <w:rsid w:val="00894815"/>
    <w:rsid w:val="00895596"/>
    <w:rsid w:val="008955A6"/>
    <w:rsid w:val="00896237"/>
    <w:rsid w:val="00896807"/>
    <w:rsid w:val="008968F4"/>
    <w:rsid w:val="00897648"/>
    <w:rsid w:val="00897FFB"/>
    <w:rsid w:val="008A048E"/>
    <w:rsid w:val="008A1A82"/>
    <w:rsid w:val="008A1AC1"/>
    <w:rsid w:val="008A1BCA"/>
    <w:rsid w:val="008A215A"/>
    <w:rsid w:val="008A27BC"/>
    <w:rsid w:val="008A2ECD"/>
    <w:rsid w:val="008A33DF"/>
    <w:rsid w:val="008A4D38"/>
    <w:rsid w:val="008A5121"/>
    <w:rsid w:val="008A548D"/>
    <w:rsid w:val="008A593D"/>
    <w:rsid w:val="008A5B3D"/>
    <w:rsid w:val="008A5FAC"/>
    <w:rsid w:val="008A657B"/>
    <w:rsid w:val="008A67B2"/>
    <w:rsid w:val="008A71E5"/>
    <w:rsid w:val="008A72B6"/>
    <w:rsid w:val="008A7EC2"/>
    <w:rsid w:val="008B05F2"/>
    <w:rsid w:val="008B1CA5"/>
    <w:rsid w:val="008B1D9C"/>
    <w:rsid w:val="008B30DF"/>
    <w:rsid w:val="008B32EE"/>
    <w:rsid w:val="008B47CE"/>
    <w:rsid w:val="008B55CB"/>
    <w:rsid w:val="008B5FB1"/>
    <w:rsid w:val="008B5FEA"/>
    <w:rsid w:val="008B654F"/>
    <w:rsid w:val="008B7CAB"/>
    <w:rsid w:val="008C0CA3"/>
    <w:rsid w:val="008C16EB"/>
    <w:rsid w:val="008C1AA2"/>
    <w:rsid w:val="008C3178"/>
    <w:rsid w:val="008C3C3D"/>
    <w:rsid w:val="008C3C62"/>
    <w:rsid w:val="008C4188"/>
    <w:rsid w:val="008C4F1F"/>
    <w:rsid w:val="008C5038"/>
    <w:rsid w:val="008C5246"/>
    <w:rsid w:val="008C58FF"/>
    <w:rsid w:val="008C5B2B"/>
    <w:rsid w:val="008C66CF"/>
    <w:rsid w:val="008C6C8A"/>
    <w:rsid w:val="008D01E0"/>
    <w:rsid w:val="008D0E17"/>
    <w:rsid w:val="008D1F53"/>
    <w:rsid w:val="008D2205"/>
    <w:rsid w:val="008D2A46"/>
    <w:rsid w:val="008D35F1"/>
    <w:rsid w:val="008D3837"/>
    <w:rsid w:val="008D3AAC"/>
    <w:rsid w:val="008D59EC"/>
    <w:rsid w:val="008D6DF2"/>
    <w:rsid w:val="008D734B"/>
    <w:rsid w:val="008D7C44"/>
    <w:rsid w:val="008D7F35"/>
    <w:rsid w:val="008E2C54"/>
    <w:rsid w:val="008E3795"/>
    <w:rsid w:val="008E50C9"/>
    <w:rsid w:val="008E535B"/>
    <w:rsid w:val="008E588B"/>
    <w:rsid w:val="008E5890"/>
    <w:rsid w:val="008E5B8C"/>
    <w:rsid w:val="008F01E0"/>
    <w:rsid w:val="008F0A14"/>
    <w:rsid w:val="008F0E08"/>
    <w:rsid w:val="008F266E"/>
    <w:rsid w:val="008F26B3"/>
    <w:rsid w:val="008F2AEB"/>
    <w:rsid w:val="008F3227"/>
    <w:rsid w:val="008F3AD6"/>
    <w:rsid w:val="008F5971"/>
    <w:rsid w:val="008F6135"/>
    <w:rsid w:val="008F6BE8"/>
    <w:rsid w:val="008F7169"/>
    <w:rsid w:val="008F79F1"/>
    <w:rsid w:val="009005FA"/>
    <w:rsid w:val="00900BFE"/>
    <w:rsid w:val="00900ED4"/>
    <w:rsid w:val="009017CC"/>
    <w:rsid w:val="00902814"/>
    <w:rsid w:val="009033B0"/>
    <w:rsid w:val="009049B9"/>
    <w:rsid w:val="00904BCB"/>
    <w:rsid w:val="009057C8"/>
    <w:rsid w:val="00906AAC"/>
    <w:rsid w:val="00907CCA"/>
    <w:rsid w:val="009100C2"/>
    <w:rsid w:val="0091020F"/>
    <w:rsid w:val="00910C8E"/>
    <w:rsid w:val="00910D88"/>
    <w:rsid w:val="009123FA"/>
    <w:rsid w:val="00912FD4"/>
    <w:rsid w:val="00913018"/>
    <w:rsid w:val="0091484C"/>
    <w:rsid w:val="00914D0D"/>
    <w:rsid w:val="00915890"/>
    <w:rsid w:val="0091634E"/>
    <w:rsid w:val="009163A2"/>
    <w:rsid w:val="00916931"/>
    <w:rsid w:val="0091700D"/>
    <w:rsid w:val="00917784"/>
    <w:rsid w:val="00920049"/>
    <w:rsid w:val="00920CF6"/>
    <w:rsid w:val="00921F6B"/>
    <w:rsid w:val="00922A64"/>
    <w:rsid w:val="00922CEA"/>
    <w:rsid w:val="00923690"/>
    <w:rsid w:val="00924023"/>
    <w:rsid w:val="00924084"/>
    <w:rsid w:val="0092426C"/>
    <w:rsid w:val="009251FD"/>
    <w:rsid w:val="0092565F"/>
    <w:rsid w:val="009261E1"/>
    <w:rsid w:val="0092639F"/>
    <w:rsid w:val="009267A8"/>
    <w:rsid w:val="00927615"/>
    <w:rsid w:val="009278CB"/>
    <w:rsid w:val="00927F5C"/>
    <w:rsid w:val="00931373"/>
    <w:rsid w:val="00931CC0"/>
    <w:rsid w:val="00931EDF"/>
    <w:rsid w:val="00932840"/>
    <w:rsid w:val="00932988"/>
    <w:rsid w:val="00932CE9"/>
    <w:rsid w:val="009330C5"/>
    <w:rsid w:val="0093354A"/>
    <w:rsid w:val="009339C0"/>
    <w:rsid w:val="00933D35"/>
    <w:rsid w:val="0093430A"/>
    <w:rsid w:val="00936C37"/>
    <w:rsid w:val="00937374"/>
    <w:rsid w:val="00937560"/>
    <w:rsid w:val="009409D3"/>
    <w:rsid w:val="00940AB8"/>
    <w:rsid w:val="00941590"/>
    <w:rsid w:val="0094174B"/>
    <w:rsid w:val="0094237A"/>
    <w:rsid w:val="009433B0"/>
    <w:rsid w:val="00943F5A"/>
    <w:rsid w:val="00945755"/>
    <w:rsid w:val="00945B09"/>
    <w:rsid w:val="00945E30"/>
    <w:rsid w:val="00945FC6"/>
    <w:rsid w:val="009463F0"/>
    <w:rsid w:val="0094657E"/>
    <w:rsid w:val="009471F9"/>
    <w:rsid w:val="00947333"/>
    <w:rsid w:val="0095015C"/>
    <w:rsid w:val="00950605"/>
    <w:rsid w:val="00950AE9"/>
    <w:rsid w:val="00950B80"/>
    <w:rsid w:val="009515A9"/>
    <w:rsid w:val="00951B15"/>
    <w:rsid w:val="009527AB"/>
    <w:rsid w:val="00952D5C"/>
    <w:rsid w:val="00954219"/>
    <w:rsid w:val="0095504D"/>
    <w:rsid w:val="0095598A"/>
    <w:rsid w:val="009559DC"/>
    <w:rsid w:val="00955CEA"/>
    <w:rsid w:val="0095765D"/>
    <w:rsid w:val="00957DD0"/>
    <w:rsid w:val="009604A4"/>
    <w:rsid w:val="00960963"/>
    <w:rsid w:val="00960A57"/>
    <w:rsid w:val="00961AEB"/>
    <w:rsid w:val="00961C81"/>
    <w:rsid w:val="0096208F"/>
    <w:rsid w:val="009626AB"/>
    <w:rsid w:val="009630CE"/>
    <w:rsid w:val="00963554"/>
    <w:rsid w:val="009635AC"/>
    <w:rsid w:val="0096391B"/>
    <w:rsid w:val="009645FD"/>
    <w:rsid w:val="00965399"/>
    <w:rsid w:val="0096593A"/>
    <w:rsid w:val="00966499"/>
    <w:rsid w:val="009703C9"/>
    <w:rsid w:val="00970724"/>
    <w:rsid w:val="0097087D"/>
    <w:rsid w:val="0097091F"/>
    <w:rsid w:val="00970C5C"/>
    <w:rsid w:val="00970E16"/>
    <w:rsid w:val="009713F0"/>
    <w:rsid w:val="00971E77"/>
    <w:rsid w:val="00971EBB"/>
    <w:rsid w:val="00971F6E"/>
    <w:rsid w:val="00972610"/>
    <w:rsid w:val="00973082"/>
    <w:rsid w:val="00973C7C"/>
    <w:rsid w:val="00973D76"/>
    <w:rsid w:val="00973F92"/>
    <w:rsid w:val="00974B9D"/>
    <w:rsid w:val="00974CA2"/>
    <w:rsid w:val="0097562F"/>
    <w:rsid w:val="0097617D"/>
    <w:rsid w:val="0097673F"/>
    <w:rsid w:val="009767BC"/>
    <w:rsid w:val="00976BFC"/>
    <w:rsid w:val="0097708F"/>
    <w:rsid w:val="009776F0"/>
    <w:rsid w:val="009804B2"/>
    <w:rsid w:val="00981454"/>
    <w:rsid w:val="00981A0A"/>
    <w:rsid w:val="00982235"/>
    <w:rsid w:val="00982CC0"/>
    <w:rsid w:val="00982F56"/>
    <w:rsid w:val="009835AE"/>
    <w:rsid w:val="009839DA"/>
    <w:rsid w:val="00985815"/>
    <w:rsid w:val="00986164"/>
    <w:rsid w:val="0098738A"/>
    <w:rsid w:val="0099153B"/>
    <w:rsid w:val="00992379"/>
    <w:rsid w:val="0099262D"/>
    <w:rsid w:val="00993611"/>
    <w:rsid w:val="00993C41"/>
    <w:rsid w:val="00994514"/>
    <w:rsid w:val="009945D6"/>
    <w:rsid w:val="009949D1"/>
    <w:rsid w:val="00994D15"/>
    <w:rsid w:val="00995461"/>
    <w:rsid w:val="00995C67"/>
    <w:rsid w:val="00995DD1"/>
    <w:rsid w:val="009960F8"/>
    <w:rsid w:val="00996A61"/>
    <w:rsid w:val="009976E5"/>
    <w:rsid w:val="00997A16"/>
    <w:rsid w:val="009A1DF9"/>
    <w:rsid w:val="009A2782"/>
    <w:rsid w:val="009A341A"/>
    <w:rsid w:val="009A3A36"/>
    <w:rsid w:val="009A4957"/>
    <w:rsid w:val="009A6465"/>
    <w:rsid w:val="009A6D11"/>
    <w:rsid w:val="009A6D3D"/>
    <w:rsid w:val="009A7831"/>
    <w:rsid w:val="009B009C"/>
    <w:rsid w:val="009B02C8"/>
    <w:rsid w:val="009B13B2"/>
    <w:rsid w:val="009B1E4B"/>
    <w:rsid w:val="009B24AB"/>
    <w:rsid w:val="009B2EFB"/>
    <w:rsid w:val="009B36D4"/>
    <w:rsid w:val="009B3AB2"/>
    <w:rsid w:val="009B4534"/>
    <w:rsid w:val="009B5AA9"/>
    <w:rsid w:val="009B5AC0"/>
    <w:rsid w:val="009B5C5D"/>
    <w:rsid w:val="009B7985"/>
    <w:rsid w:val="009C03E4"/>
    <w:rsid w:val="009C1B9A"/>
    <w:rsid w:val="009C1DFE"/>
    <w:rsid w:val="009C27C9"/>
    <w:rsid w:val="009C4079"/>
    <w:rsid w:val="009C4BEF"/>
    <w:rsid w:val="009C53BE"/>
    <w:rsid w:val="009C540B"/>
    <w:rsid w:val="009C5566"/>
    <w:rsid w:val="009C5661"/>
    <w:rsid w:val="009C6B34"/>
    <w:rsid w:val="009C6CDF"/>
    <w:rsid w:val="009C78AC"/>
    <w:rsid w:val="009D1183"/>
    <w:rsid w:val="009D2A80"/>
    <w:rsid w:val="009D2C65"/>
    <w:rsid w:val="009D2E5C"/>
    <w:rsid w:val="009D3D4F"/>
    <w:rsid w:val="009D426A"/>
    <w:rsid w:val="009D5025"/>
    <w:rsid w:val="009D59FE"/>
    <w:rsid w:val="009D5AD3"/>
    <w:rsid w:val="009D5B26"/>
    <w:rsid w:val="009D5BA8"/>
    <w:rsid w:val="009D60DC"/>
    <w:rsid w:val="009D6AAF"/>
    <w:rsid w:val="009D70CC"/>
    <w:rsid w:val="009D7DB4"/>
    <w:rsid w:val="009D7F94"/>
    <w:rsid w:val="009E0031"/>
    <w:rsid w:val="009E2979"/>
    <w:rsid w:val="009E29EC"/>
    <w:rsid w:val="009E2B50"/>
    <w:rsid w:val="009E2CE6"/>
    <w:rsid w:val="009E2DDC"/>
    <w:rsid w:val="009E35EA"/>
    <w:rsid w:val="009E598D"/>
    <w:rsid w:val="009E5AB3"/>
    <w:rsid w:val="009E6344"/>
    <w:rsid w:val="009E638B"/>
    <w:rsid w:val="009E65D1"/>
    <w:rsid w:val="009E78F2"/>
    <w:rsid w:val="009F02FB"/>
    <w:rsid w:val="009F15E6"/>
    <w:rsid w:val="009F2348"/>
    <w:rsid w:val="009F2AB9"/>
    <w:rsid w:val="009F429C"/>
    <w:rsid w:val="009F5AED"/>
    <w:rsid w:val="00A00A5F"/>
    <w:rsid w:val="00A00EAE"/>
    <w:rsid w:val="00A013F7"/>
    <w:rsid w:val="00A01931"/>
    <w:rsid w:val="00A03C4D"/>
    <w:rsid w:val="00A03E88"/>
    <w:rsid w:val="00A047E6"/>
    <w:rsid w:val="00A0498E"/>
    <w:rsid w:val="00A055AC"/>
    <w:rsid w:val="00A072D4"/>
    <w:rsid w:val="00A07662"/>
    <w:rsid w:val="00A07DF0"/>
    <w:rsid w:val="00A07E93"/>
    <w:rsid w:val="00A10536"/>
    <w:rsid w:val="00A1097E"/>
    <w:rsid w:val="00A11915"/>
    <w:rsid w:val="00A12226"/>
    <w:rsid w:val="00A12B25"/>
    <w:rsid w:val="00A14546"/>
    <w:rsid w:val="00A14BC7"/>
    <w:rsid w:val="00A157A5"/>
    <w:rsid w:val="00A16ADF"/>
    <w:rsid w:val="00A16BA7"/>
    <w:rsid w:val="00A16EF2"/>
    <w:rsid w:val="00A17543"/>
    <w:rsid w:val="00A20084"/>
    <w:rsid w:val="00A202B1"/>
    <w:rsid w:val="00A20DA1"/>
    <w:rsid w:val="00A215A9"/>
    <w:rsid w:val="00A22E8C"/>
    <w:rsid w:val="00A2344B"/>
    <w:rsid w:val="00A2393B"/>
    <w:rsid w:val="00A2395D"/>
    <w:rsid w:val="00A23C09"/>
    <w:rsid w:val="00A23DB5"/>
    <w:rsid w:val="00A25071"/>
    <w:rsid w:val="00A25D57"/>
    <w:rsid w:val="00A25DD2"/>
    <w:rsid w:val="00A26613"/>
    <w:rsid w:val="00A26ABB"/>
    <w:rsid w:val="00A27C57"/>
    <w:rsid w:val="00A309D4"/>
    <w:rsid w:val="00A31AC0"/>
    <w:rsid w:val="00A3206E"/>
    <w:rsid w:val="00A33936"/>
    <w:rsid w:val="00A342DC"/>
    <w:rsid w:val="00A34493"/>
    <w:rsid w:val="00A34B8F"/>
    <w:rsid w:val="00A34E2E"/>
    <w:rsid w:val="00A35565"/>
    <w:rsid w:val="00A35AA6"/>
    <w:rsid w:val="00A35DCB"/>
    <w:rsid w:val="00A36AB7"/>
    <w:rsid w:val="00A374AE"/>
    <w:rsid w:val="00A37F81"/>
    <w:rsid w:val="00A400FB"/>
    <w:rsid w:val="00A40A2B"/>
    <w:rsid w:val="00A43DE5"/>
    <w:rsid w:val="00A44477"/>
    <w:rsid w:val="00A44599"/>
    <w:rsid w:val="00A44797"/>
    <w:rsid w:val="00A44BDC"/>
    <w:rsid w:val="00A44BE6"/>
    <w:rsid w:val="00A45072"/>
    <w:rsid w:val="00A45979"/>
    <w:rsid w:val="00A45B01"/>
    <w:rsid w:val="00A45EAE"/>
    <w:rsid w:val="00A4614D"/>
    <w:rsid w:val="00A4627B"/>
    <w:rsid w:val="00A466D9"/>
    <w:rsid w:val="00A46B31"/>
    <w:rsid w:val="00A472FA"/>
    <w:rsid w:val="00A474E1"/>
    <w:rsid w:val="00A5083C"/>
    <w:rsid w:val="00A50C5F"/>
    <w:rsid w:val="00A50CB3"/>
    <w:rsid w:val="00A51348"/>
    <w:rsid w:val="00A522F3"/>
    <w:rsid w:val="00A52349"/>
    <w:rsid w:val="00A52BC2"/>
    <w:rsid w:val="00A544CE"/>
    <w:rsid w:val="00A54F75"/>
    <w:rsid w:val="00A555CB"/>
    <w:rsid w:val="00A5658F"/>
    <w:rsid w:val="00A57DD8"/>
    <w:rsid w:val="00A600E2"/>
    <w:rsid w:val="00A61720"/>
    <w:rsid w:val="00A61C33"/>
    <w:rsid w:val="00A61F63"/>
    <w:rsid w:val="00A6205F"/>
    <w:rsid w:val="00A6236A"/>
    <w:rsid w:val="00A62B55"/>
    <w:rsid w:val="00A62D9C"/>
    <w:rsid w:val="00A62F71"/>
    <w:rsid w:val="00A631FA"/>
    <w:rsid w:val="00A6336B"/>
    <w:rsid w:val="00A63E32"/>
    <w:rsid w:val="00A63F3D"/>
    <w:rsid w:val="00A63F6E"/>
    <w:rsid w:val="00A64683"/>
    <w:rsid w:val="00A64815"/>
    <w:rsid w:val="00A6506D"/>
    <w:rsid w:val="00A6509D"/>
    <w:rsid w:val="00A650F5"/>
    <w:rsid w:val="00A6554C"/>
    <w:rsid w:val="00A65B28"/>
    <w:rsid w:val="00A65F29"/>
    <w:rsid w:val="00A65F72"/>
    <w:rsid w:val="00A66346"/>
    <w:rsid w:val="00A66B07"/>
    <w:rsid w:val="00A66B4E"/>
    <w:rsid w:val="00A67212"/>
    <w:rsid w:val="00A67F3A"/>
    <w:rsid w:val="00A701CA"/>
    <w:rsid w:val="00A7124A"/>
    <w:rsid w:val="00A71C6B"/>
    <w:rsid w:val="00A71EF8"/>
    <w:rsid w:val="00A71FC6"/>
    <w:rsid w:val="00A729B8"/>
    <w:rsid w:val="00A72E52"/>
    <w:rsid w:val="00A73550"/>
    <w:rsid w:val="00A742B7"/>
    <w:rsid w:val="00A75C10"/>
    <w:rsid w:val="00A7603A"/>
    <w:rsid w:val="00A76144"/>
    <w:rsid w:val="00A768A0"/>
    <w:rsid w:val="00A77504"/>
    <w:rsid w:val="00A77A6A"/>
    <w:rsid w:val="00A77CB8"/>
    <w:rsid w:val="00A77DCB"/>
    <w:rsid w:val="00A80283"/>
    <w:rsid w:val="00A803A2"/>
    <w:rsid w:val="00A804A2"/>
    <w:rsid w:val="00A807CD"/>
    <w:rsid w:val="00A811CF"/>
    <w:rsid w:val="00A811D8"/>
    <w:rsid w:val="00A81EC2"/>
    <w:rsid w:val="00A82444"/>
    <w:rsid w:val="00A82537"/>
    <w:rsid w:val="00A8264F"/>
    <w:rsid w:val="00A82AD4"/>
    <w:rsid w:val="00A82BB7"/>
    <w:rsid w:val="00A83FC8"/>
    <w:rsid w:val="00A84310"/>
    <w:rsid w:val="00A84972"/>
    <w:rsid w:val="00A84A38"/>
    <w:rsid w:val="00A84B09"/>
    <w:rsid w:val="00A84F2C"/>
    <w:rsid w:val="00A856E1"/>
    <w:rsid w:val="00A85F3F"/>
    <w:rsid w:val="00A860AE"/>
    <w:rsid w:val="00A86216"/>
    <w:rsid w:val="00A863C7"/>
    <w:rsid w:val="00A864A5"/>
    <w:rsid w:val="00A864D4"/>
    <w:rsid w:val="00A87B87"/>
    <w:rsid w:val="00A87F8E"/>
    <w:rsid w:val="00A905D1"/>
    <w:rsid w:val="00A90E61"/>
    <w:rsid w:val="00A914C2"/>
    <w:rsid w:val="00A91E64"/>
    <w:rsid w:val="00A92525"/>
    <w:rsid w:val="00A92CDD"/>
    <w:rsid w:val="00A93C34"/>
    <w:rsid w:val="00A93E82"/>
    <w:rsid w:val="00A9402B"/>
    <w:rsid w:val="00A94154"/>
    <w:rsid w:val="00A94940"/>
    <w:rsid w:val="00A95373"/>
    <w:rsid w:val="00A954CA"/>
    <w:rsid w:val="00A95C5B"/>
    <w:rsid w:val="00A95F54"/>
    <w:rsid w:val="00A976A6"/>
    <w:rsid w:val="00AA00F6"/>
    <w:rsid w:val="00AA1894"/>
    <w:rsid w:val="00AA1D9E"/>
    <w:rsid w:val="00AA2D99"/>
    <w:rsid w:val="00AA3246"/>
    <w:rsid w:val="00AA38AC"/>
    <w:rsid w:val="00AA3BD4"/>
    <w:rsid w:val="00AA4579"/>
    <w:rsid w:val="00AA4A2C"/>
    <w:rsid w:val="00AA61A5"/>
    <w:rsid w:val="00AA6B4E"/>
    <w:rsid w:val="00AA7089"/>
    <w:rsid w:val="00AA76CD"/>
    <w:rsid w:val="00AB0AF6"/>
    <w:rsid w:val="00AB0F13"/>
    <w:rsid w:val="00AB18ED"/>
    <w:rsid w:val="00AB1BAE"/>
    <w:rsid w:val="00AB2073"/>
    <w:rsid w:val="00AB20DA"/>
    <w:rsid w:val="00AB25D8"/>
    <w:rsid w:val="00AB3378"/>
    <w:rsid w:val="00AB44EB"/>
    <w:rsid w:val="00AB5386"/>
    <w:rsid w:val="00AB574F"/>
    <w:rsid w:val="00AB58F1"/>
    <w:rsid w:val="00AB6A84"/>
    <w:rsid w:val="00AB7FC9"/>
    <w:rsid w:val="00AC168F"/>
    <w:rsid w:val="00AC20A6"/>
    <w:rsid w:val="00AC224E"/>
    <w:rsid w:val="00AC2433"/>
    <w:rsid w:val="00AC3205"/>
    <w:rsid w:val="00AC40BD"/>
    <w:rsid w:val="00AC43DA"/>
    <w:rsid w:val="00AC4751"/>
    <w:rsid w:val="00AC561E"/>
    <w:rsid w:val="00AC5AA7"/>
    <w:rsid w:val="00AC6745"/>
    <w:rsid w:val="00AC6898"/>
    <w:rsid w:val="00AC6B71"/>
    <w:rsid w:val="00AC6E1D"/>
    <w:rsid w:val="00AD00AB"/>
    <w:rsid w:val="00AD04E4"/>
    <w:rsid w:val="00AD0550"/>
    <w:rsid w:val="00AD2DEE"/>
    <w:rsid w:val="00AD3077"/>
    <w:rsid w:val="00AD35F6"/>
    <w:rsid w:val="00AD3A79"/>
    <w:rsid w:val="00AD3FA1"/>
    <w:rsid w:val="00AD4D6A"/>
    <w:rsid w:val="00AD4DA9"/>
    <w:rsid w:val="00AD552C"/>
    <w:rsid w:val="00AD6F48"/>
    <w:rsid w:val="00AE0F72"/>
    <w:rsid w:val="00AE11E4"/>
    <w:rsid w:val="00AE14AC"/>
    <w:rsid w:val="00AE1745"/>
    <w:rsid w:val="00AE25EF"/>
    <w:rsid w:val="00AE2625"/>
    <w:rsid w:val="00AE31B4"/>
    <w:rsid w:val="00AE31D7"/>
    <w:rsid w:val="00AE3D27"/>
    <w:rsid w:val="00AE3E14"/>
    <w:rsid w:val="00AE4742"/>
    <w:rsid w:val="00AE4949"/>
    <w:rsid w:val="00AE5084"/>
    <w:rsid w:val="00AE5E8D"/>
    <w:rsid w:val="00AE6AD1"/>
    <w:rsid w:val="00AE7FB1"/>
    <w:rsid w:val="00AF0822"/>
    <w:rsid w:val="00AF0A03"/>
    <w:rsid w:val="00AF0F25"/>
    <w:rsid w:val="00AF1A64"/>
    <w:rsid w:val="00AF1AB9"/>
    <w:rsid w:val="00AF24DA"/>
    <w:rsid w:val="00AF295D"/>
    <w:rsid w:val="00AF2F80"/>
    <w:rsid w:val="00AF4F0E"/>
    <w:rsid w:val="00AF528D"/>
    <w:rsid w:val="00AF623A"/>
    <w:rsid w:val="00AF6ED6"/>
    <w:rsid w:val="00AF756B"/>
    <w:rsid w:val="00AF7939"/>
    <w:rsid w:val="00B00335"/>
    <w:rsid w:val="00B0069E"/>
    <w:rsid w:val="00B00DFE"/>
    <w:rsid w:val="00B0103D"/>
    <w:rsid w:val="00B01186"/>
    <w:rsid w:val="00B019D5"/>
    <w:rsid w:val="00B01E86"/>
    <w:rsid w:val="00B05907"/>
    <w:rsid w:val="00B05DC4"/>
    <w:rsid w:val="00B0790C"/>
    <w:rsid w:val="00B107A3"/>
    <w:rsid w:val="00B11D34"/>
    <w:rsid w:val="00B1255D"/>
    <w:rsid w:val="00B13CFB"/>
    <w:rsid w:val="00B1403E"/>
    <w:rsid w:val="00B1488F"/>
    <w:rsid w:val="00B15A6E"/>
    <w:rsid w:val="00B15FE1"/>
    <w:rsid w:val="00B16414"/>
    <w:rsid w:val="00B16F8A"/>
    <w:rsid w:val="00B17132"/>
    <w:rsid w:val="00B17646"/>
    <w:rsid w:val="00B20C7E"/>
    <w:rsid w:val="00B2283A"/>
    <w:rsid w:val="00B2284B"/>
    <w:rsid w:val="00B23C8A"/>
    <w:rsid w:val="00B2593E"/>
    <w:rsid w:val="00B25A8E"/>
    <w:rsid w:val="00B268A6"/>
    <w:rsid w:val="00B26ED4"/>
    <w:rsid w:val="00B301D9"/>
    <w:rsid w:val="00B309CE"/>
    <w:rsid w:val="00B309D9"/>
    <w:rsid w:val="00B326E8"/>
    <w:rsid w:val="00B32A49"/>
    <w:rsid w:val="00B32E73"/>
    <w:rsid w:val="00B34214"/>
    <w:rsid w:val="00B354E1"/>
    <w:rsid w:val="00B359D5"/>
    <w:rsid w:val="00B375C1"/>
    <w:rsid w:val="00B4182A"/>
    <w:rsid w:val="00B41DA9"/>
    <w:rsid w:val="00B42445"/>
    <w:rsid w:val="00B43137"/>
    <w:rsid w:val="00B432B9"/>
    <w:rsid w:val="00B436B7"/>
    <w:rsid w:val="00B43753"/>
    <w:rsid w:val="00B43E43"/>
    <w:rsid w:val="00B441C8"/>
    <w:rsid w:val="00B44493"/>
    <w:rsid w:val="00B4587A"/>
    <w:rsid w:val="00B45BAA"/>
    <w:rsid w:val="00B45CE6"/>
    <w:rsid w:val="00B46331"/>
    <w:rsid w:val="00B46AFA"/>
    <w:rsid w:val="00B46C9B"/>
    <w:rsid w:val="00B471FB"/>
    <w:rsid w:val="00B4770B"/>
    <w:rsid w:val="00B5022F"/>
    <w:rsid w:val="00B5031E"/>
    <w:rsid w:val="00B5136F"/>
    <w:rsid w:val="00B515D1"/>
    <w:rsid w:val="00B5176A"/>
    <w:rsid w:val="00B52252"/>
    <w:rsid w:val="00B5287F"/>
    <w:rsid w:val="00B52B3D"/>
    <w:rsid w:val="00B52DA3"/>
    <w:rsid w:val="00B5354B"/>
    <w:rsid w:val="00B544A5"/>
    <w:rsid w:val="00B60A29"/>
    <w:rsid w:val="00B60CF7"/>
    <w:rsid w:val="00B6177E"/>
    <w:rsid w:val="00B629FC"/>
    <w:rsid w:val="00B62DE1"/>
    <w:rsid w:val="00B62E3E"/>
    <w:rsid w:val="00B62E87"/>
    <w:rsid w:val="00B65A02"/>
    <w:rsid w:val="00B65B90"/>
    <w:rsid w:val="00B65F7A"/>
    <w:rsid w:val="00B664F4"/>
    <w:rsid w:val="00B6667F"/>
    <w:rsid w:val="00B66A22"/>
    <w:rsid w:val="00B66DE2"/>
    <w:rsid w:val="00B7172C"/>
    <w:rsid w:val="00B719B8"/>
    <w:rsid w:val="00B7221F"/>
    <w:rsid w:val="00B731A6"/>
    <w:rsid w:val="00B73428"/>
    <w:rsid w:val="00B737D9"/>
    <w:rsid w:val="00B73BE1"/>
    <w:rsid w:val="00B73F8F"/>
    <w:rsid w:val="00B74ACB"/>
    <w:rsid w:val="00B75686"/>
    <w:rsid w:val="00B75DE1"/>
    <w:rsid w:val="00B760D7"/>
    <w:rsid w:val="00B76579"/>
    <w:rsid w:val="00B77086"/>
    <w:rsid w:val="00B80BC0"/>
    <w:rsid w:val="00B80BCB"/>
    <w:rsid w:val="00B80CBD"/>
    <w:rsid w:val="00B81526"/>
    <w:rsid w:val="00B82723"/>
    <w:rsid w:val="00B82A40"/>
    <w:rsid w:val="00B8309F"/>
    <w:rsid w:val="00B8311D"/>
    <w:rsid w:val="00B844A9"/>
    <w:rsid w:val="00B847E3"/>
    <w:rsid w:val="00B84934"/>
    <w:rsid w:val="00B84A45"/>
    <w:rsid w:val="00B850E9"/>
    <w:rsid w:val="00B85C7C"/>
    <w:rsid w:val="00B871B3"/>
    <w:rsid w:val="00B879D1"/>
    <w:rsid w:val="00B9032E"/>
    <w:rsid w:val="00B9044F"/>
    <w:rsid w:val="00B91043"/>
    <w:rsid w:val="00B9199E"/>
    <w:rsid w:val="00B91E5A"/>
    <w:rsid w:val="00B927DB"/>
    <w:rsid w:val="00B92827"/>
    <w:rsid w:val="00B93C49"/>
    <w:rsid w:val="00B93F53"/>
    <w:rsid w:val="00B94332"/>
    <w:rsid w:val="00B9495F"/>
    <w:rsid w:val="00B94E04"/>
    <w:rsid w:val="00B950AA"/>
    <w:rsid w:val="00B9559B"/>
    <w:rsid w:val="00B95D33"/>
    <w:rsid w:val="00B96216"/>
    <w:rsid w:val="00B96F5E"/>
    <w:rsid w:val="00B972F5"/>
    <w:rsid w:val="00B97D0F"/>
    <w:rsid w:val="00BA01CF"/>
    <w:rsid w:val="00BA0651"/>
    <w:rsid w:val="00BA1076"/>
    <w:rsid w:val="00BA10FC"/>
    <w:rsid w:val="00BA185A"/>
    <w:rsid w:val="00BA19C4"/>
    <w:rsid w:val="00BA1D83"/>
    <w:rsid w:val="00BA2246"/>
    <w:rsid w:val="00BA25FF"/>
    <w:rsid w:val="00BA287C"/>
    <w:rsid w:val="00BA3156"/>
    <w:rsid w:val="00BA3878"/>
    <w:rsid w:val="00BA3B1A"/>
    <w:rsid w:val="00BA3CE5"/>
    <w:rsid w:val="00BA47C6"/>
    <w:rsid w:val="00BA4A52"/>
    <w:rsid w:val="00BA538E"/>
    <w:rsid w:val="00BA5873"/>
    <w:rsid w:val="00BA5DC4"/>
    <w:rsid w:val="00BA62E9"/>
    <w:rsid w:val="00BA631F"/>
    <w:rsid w:val="00BA7A3F"/>
    <w:rsid w:val="00BB1807"/>
    <w:rsid w:val="00BB2B08"/>
    <w:rsid w:val="00BB38D9"/>
    <w:rsid w:val="00BB4EE7"/>
    <w:rsid w:val="00BB5192"/>
    <w:rsid w:val="00BB5A00"/>
    <w:rsid w:val="00BB5E05"/>
    <w:rsid w:val="00BB724A"/>
    <w:rsid w:val="00BB75D3"/>
    <w:rsid w:val="00BC0A30"/>
    <w:rsid w:val="00BC1A3D"/>
    <w:rsid w:val="00BC2A25"/>
    <w:rsid w:val="00BC2F89"/>
    <w:rsid w:val="00BC30DD"/>
    <w:rsid w:val="00BC3299"/>
    <w:rsid w:val="00BC3C64"/>
    <w:rsid w:val="00BC3FC2"/>
    <w:rsid w:val="00BC4580"/>
    <w:rsid w:val="00BC590B"/>
    <w:rsid w:val="00BC5CBD"/>
    <w:rsid w:val="00BC6CDD"/>
    <w:rsid w:val="00BD07D5"/>
    <w:rsid w:val="00BD2DD9"/>
    <w:rsid w:val="00BD3DAF"/>
    <w:rsid w:val="00BD43AE"/>
    <w:rsid w:val="00BD48F4"/>
    <w:rsid w:val="00BD51EF"/>
    <w:rsid w:val="00BD5535"/>
    <w:rsid w:val="00BD5855"/>
    <w:rsid w:val="00BD5CBA"/>
    <w:rsid w:val="00BD5D41"/>
    <w:rsid w:val="00BD654A"/>
    <w:rsid w:val="00BD6A74"/>
    <w:rsid w:val="00BD7474"/>
    <w:rsid w:val="00BD769E"/>
    <w:rsid w:val="00BD7EA7"/>
    <w:rsid w:val="00BD7F9C"/>
    <w:rsid w:val="00BE0D4B"/>
    <w:rsid w:val="00BE1A9B"/>
    <w:rsid w:val="00BE1DEC"/>
    <w:rsid w:val="00BE20D2"/>
    <w:rsid w:val="00BE2ADA"/>
    <w:rsid w:val="00BE2BA4"/>
    <w:rsid w:val="00BE2D53"/>
    <w:rsid w:val="00BE35E7"/>
    <w:rsid w:val="00BE38CD"/>
    <w:rsid w:val="00BE3C1E"/>
    <w:rsid w:val="00BE4253"/>
    <w:rsid w:val="00BE45F4"/>
    <w:rsid w:val="00BE5367"/>
    <w:rsid w:val="00BE5837"/>
    <w:rsid w:val="00BE5B80"/>
    <w:rsid w:val="00BE6A4F"/>
    <w:rsid w:val="00BE71F0"/>
    <w:rsid w:val="00BF1AFA"/>
    <w:rsid w:val="00BF3796"/>
    <w:rsid w:val="00BF3D81"/>
    <w:rsid w:val="00BF428F"/>
    <w:rsid w:val="00BF4674"/>
    <w:rsid w:val="00BF4BEB"/>
    <w:rsid w:val="00BF4D71"/>
    <w:rsid w:val="00BF55F0"/>
    <w:rsid w:val="00BF602C"/>
    <w:rsid w:val="00BF60D6"/>
    <w:rsid w:val="00BF618F"/>
    <w:rsid w:val="00BF65E0"/>
    <w:rsid w:val="00BF6961"/>
    <w:rsid w:val="00BF741D"/>
    <w:rsid w:val="00BF78E8"/>
    <w:rsid w:val="00C00810"/>
    <w:rsid w:val="00C00D1E"/>
    <w:rsid w:val="00C015B2"/>
    <w:rsid w:val="00C02EE3"/>
    <w:rsid w:val="00C037EB"/>
    <w:rsid w:val="00C041C0"/>
    <w:rsid w:val="00C04272"/>
    <w:rsid w:val="00C046E5"/>
    <w:rsid w:val="00C0491D"/>
    <w:rsid w:val="00C04DAF"/>
    <w:rsid w:val="00C04E5D"/>
    <w:rsid w:val="00C05B12"/>
    <w:rsid w:val="00C07481"/>
    <w:rsid w:val="00C078EC"/>
    <w:rsid w:val="00C12648"/>
    <w:rsid w:val="00C128C3"/>
    <w:rsid w:val="00C12A23"/>
    <w:rsid w:val="00C12BDD"/>
    <w:rsid w:val="00C13413"/>
    <w:rsid w:val="00C1384B"/>
    <w:rsid w:val="00C13933"/>
    <w:rsid w:val="00C13A7D"/>
    <w:rsid w:val="00C14370"/>
    <w:rsid w:val="00C1455D"/>
    <w:rsid w:val="00C147F1"/>
    <w:rsid w:val="00C156C4"/>
    <w:rsid w:val="00C158E5"/>
    <w:rsid w:val="00C16DE3"/>
    <w:rsid w:val="00C20A16"/>
    <w:rsid w:val="00C20B59"/>
    <w:rsid w:val="00C20C06"/>
    <w:rsid w:val="00C21D39"/>
    <w:rsid w:val="00C23010"/>
    <w:rsid w:val="00C25206"/>
    <w:rsid w:val="00C255B1"/>
    <w:rsid w:val="00C261E1"/>
    <w:rsid w:val="00C27DAE"/>
    <w:rsid w:val="00C306D0"/>
    <w:rsid w:val="00C30C1F"/>
    <w:rsid w:val="00C3177D"/>
    <w:rsid w:val="00C3207C"/>
    <w:rsid w:val="00C3209E"/>
    <w:rsid w:val="00C32BBA"/>
    <w:rsid w:val="00C32F97"/>
    <w:rsid w:val="00C330A0"/>
    <w:rsid w:val="00C330E9"/>
    <w:rsid w:val="00C3356D"/>
    <w:rsid w:val="00C347E7"/>
    <w:rsid w:val="00C36691"/>
    <w:rsid w:val="00C369D2"/>
    <w:rsid w:val="00C36B9E"/>
    <w:rsid w:val="00C36F07"/>
    <w:rsid w:val="00C371C6"/>
    <w:rsid w:val="00C37A04"/>
    <w:rsid w:val="00C37ACB"/>
    <w:rsid w:val="00C410CD"/>
    <w:rsid w:val="00C412C1"/>
    <w:rsid w:val="00C419B0"/>
    <w:rsid w:val="00C41B8D"/>
    <w:rsid w:val="00C42196"/>
    <w:rsid w:val="00C4253F"/>
    <w:rsid w:val="00C4366D"/>
    <w:rsid w:val="00C43C77"/>
    <w:rsid w:val="00C440AA"/>
    <w:rsid w:val="00C45094"/>
    <w:rsid w:val="00C454A9"/>
    <w:rsid w:val="00C45A8D"/>
    <w:rsid w:val="00C45CD7"/>
    <w:rsid w:val="00C46DD6"/>
    <w:rsid w:val="00C46FC3"/>
    <w:rsid w:val="00C470E0"/>
    <w:rsid w:val="00C4783A"/>
    <w:rsid w:val="00C47CB0"/>
    <w:rsid w:val="00C501FD"/>
    <w:rsid w:val="00C50796"/>
    <w:rsid w:val="00C517DF"/>
    <w:rsid w:val="00C519E7"/>
    <w:rsid w:val="00C51B69"/>
    <w:rsid w:val="00C51D40"/>
    <w:rsid w:val="00C52771"/>
    <w:rsid w:val="00C52F48"/>
    <w:rsid w:val="00C5384B"/>
    <w:rsid w:val="00C53AC2"/>
    <w:rsid w:val="00C53D12"/>
    <w:rsid w:val="00C549BB"/>
    <w:rsid w:val="00C55FD7"/>
    <w:rsid w:val="00C56E07"/>
    <w:rsid w:val="00C575B1"/>
    <w:rsid w:val="00C57E67"/>
    <w:rsid w:val="00C601FC"/>
    <w:rsid w:val="00C603A4"/>
    <w:rsid w:val="00C6093B"/>
    <w:rsid w:val="00C610E6"/>
    <w:rsid w:val="00C63772"/>
    <w:rsid w:val="00C63B41"/>
    <w:rsid w:val="00C64184"/>
    <w:rsid w:val="00C642AC"/>
    <w:rsid w:val="00C66479"/>
    <w:rsid w:val="00C667F4"/>
    <w:rsid w:val="00C6731C"/>
    <w:rsid w:val="00C67654"/>
    <w:rsid w:val="00C70367"/>
    <w:rsid w:val="00C70420"/>
    <w:rsid w:val="00C70489"/>
    <w:rsid w:val="00C70732"/>
    <w:rsid w:val="00C708BF"/>
    <w:rsid w:val="00C71BEC"/>
    <w:rsid w:val="00C722C1"/>
    <w:rsid w:val="00C730AE"/>
    <w:rsid w:val="00C739F3"/>
    <w:rsid w:val="00C74164"/>
    <w:rsid w:val="00C75112"/>
    <w:rsid w:val="00C7574E"/>
    <w:rsid w:val="00C759B8"/>
    <w:rsid w:val="00C759BC"/>
    <w:rsid w:val="00C76CF3"/>
    <w:rsid w:val="00C7716E"/>
    <w:rsid w:val="00C77352"/>
    <w:rsid w:val="00C77708"/>
    <w:rsid w:val="00C77A17"/>
    <w:rsid w:val="00C80087"/>
    <w:rsid w:val="00C80BE4"/>
    <w:rsid w:val="00C811D7"/>
    <w:rsid w:val="00C817D0"/>
    <w:rsid w:val="00C82DBB"/>
    <w:rsid w:val="00C83EA6"/>
    <w:rsid w:val="00C84B5D"/>
    <w:rsid w:val="00C84BBF"/>
    <w:rsid w:val="00C852F7"/>
    <w:rsid w:val="00C8624B"/>
    <w:rsid w:val="00C870D1"/>
    <w:rsid w:val="00C8747F"/>
    <w:rsid w:val="00C90EE0"/>
    <w:rsid w:val="00C9299B"/>
    <w:rsid w:val="00C93ECD"/>
    <w:rsid w:val="00C944F5"/>
    <w:rsid w:val="00C946F3"/>
    <w:rsid w:val="00C948DA"/>
    <w:rsid w:val="00C950E2"/>
    <w:rsid w:val="00C956EA"/>
    <w:rsid w:val="00C95AD2"/>
    <w:rsid w:val="00C9600B"/>
    <w:rsid w:val="00C971EE"/>
    <w:rsid w:val="00C97560"/>
    <w:rsid w:val="00CA0FB0"/>
    <w:rsid w:val="00CA157A"/>
    <w:rsid w:val="00CA1CE9"/>
    <w:rsid w:val="00CA243C"/>
    <w:rsid w:val="00CA2530"/>
    <w:rsid w:val="00CA2E69"/>
    <w:rsid w:val="00CA3185"/>
    <w:rsid w:val="00CA41DA"/>
    <w:rsid w:val="00CA4D06"/>
    <w:rsid w:val="00CA551B"/>
    <w:rsid w:val="00CA5578"/>
    <w:rsid w:val="00CA5A65"/>
    <w:rsid w:val="00CA6B41"/>
    <w:rsid w:val="00CA6B54"/>
    <w:rsid w:val="00CA756D"/>
    <w:rsid w:val="00CA773A"/>
    <w:rsid w:val="00CA7C2F"/>
    <w:rsid w:val="00CB0ACE"/>
    <w:rsid w:val="00CB0BCA"/>
    <w:rsid w:val="00CB27A6"/>
    <w:rsid w:val="00CB2F5E"/>
    <w:rsid w:val="00CB3A59"/>
    <w:rsid w:val="00CB495C"/>
    <w:rsid w:val="00CB52CF"/>
    <w:rsid w:val="00CB5753"/>
    <w:rsid w:val="00CB5E6B"/>
    <w:rsid w:val="00CB5FBC"/>
    <w:rsid w:val="00CB63EC"/>
    <w:rsid w:val="00CB659D"/>
    <w:rsid w:val="00CB7A3C"/>
    <w:rsid w:val="00CB7FF0"/>
    <w:rsid w:val="00CC0881"/>
    <w:rsid w:val="00CC0B7A"/>
    <w:rsid w:val="00CC0E03"/>
    <w:rsid w:val="00CC1F2C"/>
    <w:rsid w:val="00CC283E"/>
    <w:rsid w:val="00CC2DFC"/>
    <w:rsid w:val="00CC30A0"/>
    <w:rsid w:val="00CC3C50"/>
    <w:rsid w:val="00CC4D24"/>
    <w:rsid w:val="00CC51E3"/>
    <w:rsid w:val="00CC6035"/>
    <w:rsid w:val="00CC60EB"/>
    <w:rsid w:val="00CC6326"/>
    <w:rsid w:val="00CC6D6A"/>
    <w:rsid w:val="00CC6DEF"/>
    <w:rsid w:val="00CC74EB"/>
    <w:rsid w:val="00CD0523"/>
    <w:rsid w:val="00CD0ED6"/>
    <w:rsid w:val="00CD178B"/>
    <w:rsid w:val="00CD1C97"/>
    <w:rsid w:val="00CD1FF7"/>
    <w:rsid w:val="00CD261B"/>
    <w:rsid w:val="00CD2793"/>
    <w:rsid w:val="00CD3412"/>
    <w:rsid w:val="00CD39B8"/>
    <w:rsid w:val="00CD4CE4"/>
    <w:rsid w:val="00CD54CE"/>
    <w:rsid w:val="00CD5D2E"/>
    <w:rsid w:val="00CD60A4"/>
    <w:rsid w:val="00CD692E"/>
    <w:rsid w:val="00CD7F65"/>
    <w:rsid w:val="00CE0966"/>
    <w:rsid w:val="00CE0A8B"/>
    <w:rsid w:val="00CE0E42"/>
    <w:rsid w:val="00CE0EEC"/>
    <w:rsid w:val="00CE1053"/>
    <w:rsid w:val="00CE1E76"/>
    <w:rsid w:val="00CE36D1"/>
    <w:rsid w:val="00CE39B1"/>
    <w:rsid w:val="00CE3D40"/>
    <w:rsid w:val="00CE54B2"/>
    <w:rsid w:val="00CE5E85"/>
    <w:rsid w:val="00CE6935"/>
    <w:rsid w:val="00CE7BBB"/>
    <w:rsid w:val="00CF0C21"/>
    <w:rsid w:val="00CF103F"/>
    <w:rsid w:val="00CF157F"/>
    <w:rsid w:val="00CF18AC"/>
    <w:rsid w:val="00CF2199"/>
    <w:rsid w:val="00CF2C34"/>
    <w:rsid w:val="00CF2C8A"/>
    <w:rsid w:val="00CF3A9A"/>
    <w:rsid w:val="00CF501A"/>
    <w:rsid w:val="00CF62DC"/>
    <w:rsid w:val="00CF69C6"/>
    <w:rsid w:val="00CF78BE"/>
    <w:rsid w:val="00D004AE"/>
    <w:rsid w:val="00D00BD3"/>
    <w:rsid w:val="00D010B7"/>
    <w:rsid w:val="00D013E7"/>
    <w:rsid w:val="00D016FB"/>
    <w:rsid w:val="00D02651"/>
    <w:rsid w:val="00D027A5"/>
    <w:rsid w:val="00D027D8"/>
    <w:rsid w:val="00D0322A"/>
    <w:rsid w:val="00D037AA"/>
    <w:rsid w:val="00D03A6C"/>
    <w:rsid w:val="00D03AB1"/>
    <w:rsid w:val="00D047BD"/>
    <w:rsid w:val="00D04C0F"/>
    <w:rsid w:val="00D04F43"/>
    <w:rsid w:val="00D05592"/>
    <w:rsid w:val="00D05DE4"/>
    <w:rsid w:val="00D06294"/>
    <w:rsid w:val="00D069EA"/>
    <w:rsid w:val="00D06D27"/>
    <w:rsid w:val="00D07D42"/>
    <w:rsid w:val="00D1074F"/>
    <w:rsid w:val="00D10E1F"/>
    <w:rsid w:val="00D1119F"/>
    <w:rsid w:val="00D11365"/>
    <w:rsid w:val="00D119A6"/>
    <w:rsid w:val="00D12D84"/>
    <w:rsid w:val="00D14304"/>
    <w:rsid w:val="00D15CCD"/>
    <w:rsid w:val="00D15E9F"/>
    <w:rsid w:val="00D16205"/>
    <w:rsid w:val="00D170A7"/>
    <w:rsid w:val="00D174F8"/>
    <w:rsid w:val="00D17540"/>
    <w:rsid w:val="00D17667"/>
    <w:rsid w:val="00D17A59"/>
    <w:rsid w:val="00D17B42"/>
    <w:rsid w:val="00D22512"/>
    <w:rsid w:val="00D22CB1"/>
    <w:rsid w:val="00D22D7D"/>
    <w:rsid w:val="00D235E2"/>
    <w:rsid w:val="00D23D19"/>
    <w:rsid w:val="00D24BE5"/>
    <w:rsid w:val="00D24F81"/>
    <w:rsid w:val="00D25113"/>
    <w:rsid w:val="00D254A6"/>
    <w:rsid w:val="00D255DB"/>
    <w:rsid w:val="00D26555"/>
    <w:rsid w:val="00D27B0C"/>
    <w:rsid w:val="00D27D36"/>
    <w:rsid w:val="00D27DBE"/>
    <w:rsid w:val="00D307D0"/>
    <w:rsid w:val="00D30816"/>
    <w:rsid w:val="00D30E85"/>
    <w:rsid w:val="00D311F5"/>
    <w:rsid w:val="00D329BB"/>
    <w:rsid w:val="00D331B9"/>
    <w:rsid w:val="00D33F7C"/>
    <w:rsid w:val="00D34A62"/>
    <w:rsid w:val="00D35248"/>
    <w:rsid w:val="00D35E54"/>
    <w:rsid w:val="00D3635B"/>
    <w:rsid w:val="00D3650D"/>
    <w:rsid w:val="00D366FB"/>
    <w:rsid w:val="00D36E4D"/>
    <w:rsid w:val="00D36E4F"/>
    <w:rsid w:val="00D37033"/>
    <w:rsid w:val="00D3766C"/>
    <w:rsid w:val="00D40001"/>
    <w:rsid w:val="00D40EA3"/>
    <w:rsid w:val="00D42D73"/>
    <w:rsid w:val="00D43D94"/>
    <w:rsid w:val="00D441FB"/>
    <w:rsid w:val="00D444B5"/>
    <w:rsid w:val="00D44550"/>
    <w:rsid w:val="00D44D5D"/>
    <w:rsid w:val="00D45603"/>
    <w:rsid w:val="00D45953"/>
    <w:rsid w:val="00D45D3A"/>
    <w:rsid w:val="00D46CE3"/>
    <w:rsid w:val="00D47A8E"/>
    <w:rsid w:val="00D502AB"/>
    <w:rsid w:val="00D516BB"/>
    <w:rsid w:val="00D533C1"/>
    <w:rsid w:val="00D53E25"/>
    <w:rsid w:val="00D54D60"/>
    <w:rsid w:val="00D5554D"/>
    <w:rsid w:val="00D5560D"/>
    <w:rsid w:val="00D557CC"/>
    <w:rsid w:val="00D567E0"/>
    <w:rsid w:val="00D5777D"/>
    <w:rsid w:val="00D60096"/>
    <w:rsid w:val="00D609CE"/>
    <w:rsid w:val="00D61206"/>
    <w:rsid w:val="00D61FDB"/>
    <w:rsid w:val="00D62085"/>
    <w:rsid w:val="00D631C8"/>
    <w:rsid w:val="00D635E7"/>
    <w:rsid w:val="00D64A0B"/>
    <w:rsid w:val="00D64C0A"/>
    <w:rsid w:val="00D66A41"/>
    <w:rsid w:val="00D66B6D"/>
    <w:rsid w:val="00D67B28"/>
    <w:rsid w:val="00D70B61"/>
    <w:rsid w:val="00D713D3"/>
    <w:rsid w:val="00D714DF"/>
    <w:rsid w:val="00D71670"/>
    <w:rsid w:val="00D717D3"/>
    <w:rsid w:val="00D7204B"/>
    <w:rsid w:val="00D73BAB"/>
    <w:rsid w:val="00D74268"/>
    <w:rsid w:val="00D74C8D"/>
    <w:rsid w:val="00D75AAF"/>
    <w:rsid w:val="00D7641C"/>
    <w:rsid w:val="00D767C9"/>
    <w:rsid w:val="00D7694D"/>
    <w:rsid w:val="00D76F0E"/>
    <w:rsid w:val="00D77956"/>
    <w:rsid w:val="00D77CC5"/>
    <w:rsid w:val="00D80779"/>
    <w:rsid w:val="00D80CC2"/>
    <w:rsid w:val="00D81C92"/>
    <w:rsid w:val="00D81E1E"/>
    <w:rsid w:val="00D820E2"/>
    <w:rsid w:val="00D82329"/>
    <w:rsid w:val="00D82D7C"/>
    <w:rsid w:val="00D82D82"/>
    <w:rsid w:val="00D85780"/>
    <w:rsid w:val="00D86440"/>
    <w:rsid w:val="00D86774"/>
    <w:rsid w:val="00D86CF8"/>
    <w:rsid w:val="00D86EED"/>
    <w:rsid w:val="00D87984"/>
    <w:rsid w:val="00D87F60"/>
    <w:rsid w:val="00D910BE"/>
    <w:rsid w:val="00D910F7"/>
    <w:rsid w:val="00D928FB"/>
    <w:rsid w:val="00D92B77"/>
    <w:rsid w:val="00D931DD"/>
    <w:rsid w:val="00D93AD6"/>
    <w:rsid w:val="00D93D23"/>
    <w:rsid w:val="00D9509C"/>
    <w:rsid w:val="00D9532A"/>
    <w:rsid w:val="00D95353"/>
    <w:rsid w:val="00D9545E"/>
    <w:rsid w:val="00D95755"/>
    <w:rsid w:val="00D95F26"/>
    <w:rsid w:val="00D96515"/>
    <w:rsid w:val="00D96938"/>
    <w:rsid w:val="00D9753F"/>
    <w:rsid w:val="00D97844"/>
    <w:rsid w:val="00D97DEB"/>
    <w:rsid w:val="00DA019A"/>
    <w:rsid w:val="00DA0889"/>
    <w:rsid w:val="00DA0B1C"/>
    <w:rsid w:val="00DA18BD"/>
    <w:rsid w:val="00DA1B3F"/>
    <w:rsid w:val="00DA1C37"/>
    <w:rsid w:val="00DA1EFC"/>
    <w:rsid w:val="00DA359B"/>
    <w:rsid w:val="00DA3F1F"/>
    <w:rsid w:val="00DA4667"/>
    <w:rsid w:val="00DA48D9"/>
    <w:rsid w:val="00DA5C72"/>
    <w:rsid w:val="00DA61A6"/>
    <w:rsid w:val="00DA688B"/>
    <w:rsid w:val="00DA68F9"/>
    <w:rsid w:val="00DB0C32"/>
    <w:rsid w:val="00DB22F0"/>
    <w:rsid w:val="00DB37F0"/>
    <w:rsid w:val="00DB4843"/>
    <w:rsid w:val="00DB64B1"/>
    <w:rsid w:val="00DB6657"/>
    <w:rsid w:val="00DB750E"/>
    <w:rsid w:val="00DB77E0"/>
    <w:rsid w:val="00DC21A1"/>
    <w:rsid w:val="00DC24E3"/>
    <w:rsid w:val="00DC29B4"/>
    <w:rsid w:val="00DC343F"/>
    <w:rsid w:val="00DC47D2"/>
    <w:rsid w:val="00DC4C32"/>
    <w:rsid w:val="00DC6189"/>
    <w:rsid w:val="00DC62F1"/>
    <w:rsid w:val="00DC65EA"/>
    <w:rsid w:val="00DC7081"/>
    <w:rsid w:val="00DD0457"/>
    <w:rsid w:val="00DD05EF"/>
    <w:rsid w:val="00DD1FBF"/>
    <w:rsid w:val="00DD23AC"/>
    <w:rsid w:val="00DD3416"/>
    <w:rsid w:val="00DD37B3"/>
    <w:rsid w:val="00DD459E"/>
    <w:rsid w:val="00DD4F99"/>
    <w:rsid w:val="00DD528A"/>
    <w:rsid w:val="00DD5532"/>
    <w:rsid w:val="00DD6549"/>
    <w:rsid w:val="00DD6E1D"/>
    <w:rsid w:val="00DD7338"/>
    <w:rsid w:val="00DD7F99"/>
    <w:rsid w:val="00DE0601"/>
    <w:rsid w:val="00DE0C72"/>
    <w:rsid w:val="00DE0F2F"/>
    <w:rsid w:val="00DE0F50"/>
    <w:rsid w:val="00DE19B4"/>
    <w:rsid w:val="00DE1D96"/>
    <w:rsid w:val="00DE22A8"/>
    <w:rsid w:val="00DE2450"/>
    <w:rsid w:val="00DE2692"/>
    <w:rsid w:val="00DE2D07"/>
    <w:rsid w:val="00DE3083"/>
    <w:rsid w:val="00DE3F8F"/>
    <w:rsid w:val="00DE47DB"/>
    <w:rsid w:val="00DE498D"/>
    <w:rsid w:val="00DE501A"/>
    <w:rsid w:val="00DE597F"/>
    <w:rsid w:val="00DE6E6D"/>
    <w:rsid w:val="00DE6ECA"/>
    <w:rsid w:val="00DE75DA"/>
    <w:rsid w:val="00DE76BC"/>
    <w:rsid w:val="00DE7AAC"/>
    <w:rsid w:val="00DE7FB4"/>
    <w:rsid w:val="00DF0441"/>
    <w:rsid w:val="00DF06F3"/>
    <w:rsid w:val="00DF0BE6"/>
    <w:rsid w:val="00DF0C86"/>
    <w:rsid w:val="00DF30FF"/>
    <w:rsid w:val="00DF3A42"/>
    <w:rsid w:val="00DF448E"/>
    <w:rsid w:val="00DF6722"/>
    <w:rsid w:val="00DF6C2E"/>
    <w:rsid w:val="00DF6C79"/>
    <w:rsid w:val="00DF7CC9"/>
    <w:rsid w:val="00E00D8B"/>
    <w:rsid w:val="00E01011"/>
    <w:rsid w:val="00E0219F"/>
    <w:rsid w:val="00E023D8"/>
    <w:rsid w:val="00E025C2"/>
    <w:rsid w:val="00E0299F"/>
    <w:rsid w:val="00E02C69"/>
    <w:rsid w:val="00E02F39"/>
    <w:rsid w:val="00E034FF"/>
    <w:rsid w:val="00E037C3"/>
    <w:rsid w:val="00E039FD"/>
    <w:rsid w:val="00E03B18"/>
    <w:rsid w:val="00E04FA6"/>
    <w:rsid w:val="00E0504A"/>
    <w:rsid w:val="00E05727"/>
    <w:rsid w:val="00E05890"/>
    <w:rsid w:val="00E067A5"/>
    <w:rsid w:val="00E067DA"/>
    <w:rsid w:val="00E06AD5"/>
    <w:rsid w:val="00E07A8A"/>
    <w:rsid w:val="00E10239"/>
    <w:rsid w:val="00E10473"/>
    <w:rsid w:val="00E116C4"/>
    <w:rsid w:val="00E11F84"/>
    <w:rsid w:val="00E125F0"/>
    <w:rsid w:val="00E13732"/>
    <w:rsid w:val="00E13A4A"/>
    <w:rsid w:val="00E14BDF"/>
    <w:rsid w:val="00E15299"/>
    <w:rsid w:val="00E15F34"/>
    <w:rsid w:val="00E16629"/>
    <w:rsid w:val="00E16E09"/>
    <w:rsid w:val="00E16E24"/>
    <w:rsid w:val="00E1747D"/>
    <w:rsid w:val="00E2055C"/>
    <w:rsid w:val="00E214B0"/>
    <w:rsid w:val="00E227B2"/>
    <w:rsid w:val="00E22F58"/>
    <w:rsid w:val="00E231AB"/>
    <w:rsid w:val="00E2436D"/>
    <w:rsid w:val="00E246CA"/>
    <w:rsid w:val="00E2497C"/>
    <w:rsid w:val="00E30B2C"/>
    <w:rsid w:val="00E315E4"/>
    <w:rsid w:val="00E317A7"/>
    <w:rsid w:val="00E3239B"/>
    <w:rsid w:val="00E3297C"/>
    <w:rsid w:val="00E335B0"/>
    <w:rsid w:val="00E33ED8"/>
    <w:rsid w:val="00E34D2E"/>
    <w:rsid w:val="00E34E20"/>
    <w:rsid w:val="00E3679B"/>
    <w:rsid w:val="00E368A1"/>
    <w:rsid w:val="00E40045"/>
    <w:rsid w:val="00E41D1D"/>
    <w:rsid w:val="00E41F88"/>
    <w:rsid w:val="00E42352"/>
    <w:rsid w:val="00E44B7F"/>
    <w:rsid w:val="00E45FE1"/>
    <w:rsid w:val="00E4692D"/>
    <w:rsid w:val="00E46CB3"/>
    <w:rsid w:val="00E472E8"/>
    <w:rsid w:val="00E47573"/>
    <w:rsid w:val="00E4778B"/>
    <w:rsid w:val="00E477E8"/>
    <w:rsid w:val="00E50DFB"/>
    <w:rsid w:val="00E5236E"/>
    <w:rsid w:val="00E53B10"/>
    <w:rsid w:val="00E53E83"/>
    <w:rsid w:val="00E5421B"/>
    <w:rsid w:val="00E54B79"/>
    <w:rsid w:val="00E55ECC"/>
    <w:rsid w:val="00E569C8"/>
    <w:rsid w:val="00E57361"/>
    <w:rsid w:val="00E57724"/>
    <w:rsid w:val="00E57E48"/>
    <w:rsid w:val="00E60314"/>
    <w:rsid w:val="00E6074A"/>
    <w:rsid w:val="00E60786"/>
    <w:rsid w:val="00E63128"/>
    <w:rsid w:val="00E63418"/>
    <w:rsid w:val="00E6342C"/>
    <w:rsid w:val="00E63B74"/>
    <w:rsid w:val="00E650A7"/>
    <w:rsid w:val="00E65726"/>
    <w:rsid w:val="00E65ED8"/>
    <w:rsid w:val="00E66D09"/>
    <w:rsid w:val="00E66E3E"/>
    <w:rsid w:val="00E67B09"/>
    <w:rsid w:val="00E67C82"/>
    <w:rsid w:val="00E70730"/>
    <w:rsid w:val="00E70CC1"/>
    <w:rsid w:val="00E70F36"/>
    <w:rsid w:val="00E71CB1"/>
    <w:rsid w:val="00E72391"/>
    <w:rsid w:val="00E728D2"/>
    <w:rsid w:val="00E72A28"/>
    <w:rsid w:val="00E72D4A"/>
    <w:rsid w:val="00E73616"/>
    <w:rsid w:val="00E73646"/>
    <w:rsid w:val="00E736D8"/>
    <w:rsid w:val="00E74A02"/>
    <w:rsid w:val="00E75CC8"/>
    <w:rsid w:val="00E75EF2"/>
    <w:rsid w:val="00E75F68"/>
    <w:rsid w:val="00E76443"/>
    <w:rsid w:val="00E76780"/>
    <w:rsid w:val="00E76930"/>
    <w:rsid w:val="00E76C26"/>
    <w:rsid w:val="00E81A77"/>
    <w:rsid w:val="00E82CC7"/>
    <w:rsid w:val="00E82F93"/>
    <w:rsid w:val="00E83C3B"/>
    <w:rsid w:val="00E84080"/>
    <w:rsid w:val="00E8471E"/>
    <w:rsid w:val="00E84859"/>
    <w:rsid w:val="00E84A35"/>
    <w:rsid w:val="00E84B17"/>
    <w:rsid w:val="00E85B57"/>
    <w:rsid w:val="00E85D0C"/>
    <w:rsid w:val="00E863DB"/>
    <w:rsid w:val="00E8657E"/>
    <w:rsid w:val="00E86FC4"/>
    <w:rsid w:val="00E9062E"/>
    <w:rsid w:val="00E90709"/>
    <w:rsid w:val="00E90E58"/>
    <w:rsid w:val="00E9132F"/>
    <w:rsid w:val="00E91758"/>
    <w:rsid w:val="00E917C5"/>
    <w:rsid w:val="00E91A09"/>
    <w:rsid w:val="00E92060"/>
    <w:rsid w:val="00E92CE2"/>
    <w:rsid w:val="00E92D5C"/>
    <w:rsid w:val="00E92FDF"/>
    <w:rsid w:val="00E93271"/>
    <w:rsid w:val="00E934EC"/>
    <w:rsid w:val="00E93761"/>
    <w:rsid w:val="00E9376B"/>
    <w:rsid w:val="00E93B12"/>
    <w:rsid w:val="00E93D2E"/>
    <w:rsid w:val="00E945F5"/>
    <w:rsid w:val="00E947E9"/>
    <w:rsid w:val="00E94BCA"/>
    <w:rsid w:val="00E96985"/>
    <w:rsid w:val="00E971EE"/>
    <w:rsid w:val="00E979F9"/>
    <w:rsid w:val="00EA0305"/>
    <w:rsid w:val="00EA0E65"/>
    <w:rsid w:val="00EA0E70"/>
    <w:rsid w:val="00EA1348"/>
    <w:rsid w:val="00EA1F15"/>
    <w:rsid w:val="00EA2B30"/>
    <w:rsid w:val="00EA385F"/>
    <w:rsid w:val="00EA3CA9"/>
    <w:rsid w:val="00EA52BD"/>
    <w:rsid w:val="00EA64A1"/>
    <w:rsid w:val="00EA789F"/>
    <w:rsid w:val="00EA7AA1"/>
    <w:rsid w:val="00EA7C25"/>
    <w:rsid w:val="00EB01AD"/>
    <w:rsid w:val="00EB115E"/>
    <w:rsid w:val="00EB1540"/>
    <w:rsid w:val="00EB1905"/>
    <w:rsid w:val="00EB19DE"/>
    <w:rsid w:val="00EB1E30"/>
    <w:rsid w:val="00EB29C7"/>
    <w:rsid w:val="00EB33FF"/>
    <w:rsid w:val="00EB3887"/>
    <w:rsid w:val="00EB415D"/>
    <w:rsid w:val="00EB4396"/>
    <w:rsid w:val="00EB5205"/>
    <w:rsid w:val="00EB55D8"/>
    <w:rsid w:val="00EB59CA"/>
    <w:rsid w:val="00EB7A9C"/>
    <w:rsid w:val="00EB7C32"/>
    <w:rsid w:val="00EB7D16"/>
    <w:rsid w:val="00EB7D20"/>
    <w:rsid w:val="00EC0287"/>
    <w:rsid w:val="00EC028D"/>
    <w:rsid w:val="00EC06A5"/>
    <w:rsid w:val="00EC0AC6"/>
    <w:rsid w:val="00EC0C29"/>
    <w:rsid w:val="00EC1356"/>
    <w:rsid w:val="00EC2564"/>
    <w:rsid w:val="00EC2ED4"/>
    <w:rsid w:val="00EC3265"/>
    <w:rsid w:val="00EC4A8B"/>
    <w:rsid w:val="00EC5036"/>
    <w:rsid w:val="00EC52BD"/>
    <w:rsid w:val="00EC6294"/>
    <w:rsid w:val="00EC6CFE"/>
    <w:rsid w:val="00EC7201"/>
    <w:rsid w:val="00EC7B20"/>
    <w:rsid w:val="00ED0745"/>
    <w:rsid w:val="00ED08BF"/>
    <w:rsid w:val="00ED09F8"/>
    <w:rsid w:val="00ED25AE"/>
    <w:rsid w:val="00ED3696"/>
    <w:rsid w:val="00ED3AE4"/>
    <w:rsid w:val="00ED41D8"/>
    <w:rsid w:val="00ED54F6"/>
    <w:rsid w:val="00ED5553"/>
    <w:rsid w:val="00ED6D0F"/>
    <w:rsid w:val="00ED7B3E"/>
    <w:rsid w:val="00EE0D0B"/>
    <w:rsid w:val="00EE1214"/>
    <w:rsid w:val="00EE1BDB"/>
    <w:rsid w:val="00EE259C"/>
    <w:rsid w:val="00EE3017"/>
    <w:rsid w:val="00EE303D"/>
    <w:rsid w:val="00EE31DA"/>
    <w:rsid w:val="00EE3D78"/>
    <w:rsid w:val="00EE427B"/>
    <w:rsid w:val="00EE5A1E"/>
    <w:rsid w:val="00EE60A2"/>
    <w:rsid w:val="00EE65AF"/>
    <w:rsid w:val="00EE65B7"/>
    <w:rsid w:val="00EE6F08"/>
    <w:rsid w:val="00EE7672"/>
    <w:rsid w:val="00EF0719"/>
    <w:rsid w:val="00EF143F"/>
    <w:rsid w:val="00EF166C"/>
    <w:rsid w:val="00EF3020"/>
    <w:rsid w:val="00EF32E9"/>
    <w:rsid w:val="00EF35FC"/>
    <w:rsid w:val="00EF3BCD"/>
    <w:rsid w:val="00EF53B5"/>
    <w:rsid w:val="00EF59D8"/>
    <w:rsid w:val="00EF5FD8"/>
    <w:rsid w:val="00F00079"/>
    <w:rsid w:val="00F006DC"/>
    <w:rsid w:val="00F0339C"/>
    <w:rsid w:val="00F03D63"/>
    <w:rsid w:val="00F05A10"/>
    <w:rsid w:val="00F060FF"/>
    <w:rsid w:val="00F0639F"/>
    <w:rsid w:val="00F066FF"/>
    <w:rsid w:val="00F107FE"/>
    <w:rsid w:val="00F10826"/>
    <w:rsid w:val="00F11A3C"/>
    <w:rsid w:val="00F11BF1"/>
    <w:rsid w:val="00F11C24"/>
    <w:rsid w:val="00F12221"/>
    <w:rsid w:val="00F124DD"/>
    <w:rsid w:val="00F1322C"/>
    <w:rsid w:val="00F142A4"/>
    <w:rsid w:val="00F14367"/>
    <w:rsid w:val="00F14DAC"/>
    <w:rsid w:val="00F154BB"/>
    <w:rsid w:val="00F164DE"/>
    <w:rsid w:val="00F16A28"/>
    <w:rsid w:val="00F16B75"/>
    <w:rsid w:val="00F1794B"/>
    <w:rsid w:val="00F17FB5"/>
    <w:rsid w:val="00F2046D"/>
    <w:rsid w:val="00F20A13"/>
    <w:rsid w:val="00F20D45"/>
    <w:rsid w:val="00F20FF6"/>
    <w:rsid w:val="00F22538"/>
    <w:rsid w:val="00F22B8A"/>
    <w:rsid w:val="00F25313"/>
    <w:rsid w:val="00F2618E"/>
    <w:rsid w:val="00F304B0"/>
    <w:rsid w:val="00F31ACE"/>
    <w:rsid w:val="00F31CD4"/>
    <w:rsid w:val="00F3223F"/>
    <w:rsid w:val="00F323B3"/>
    <w:rsid w:val="00F32DE9"/>
    <w:rsid w:val="00F3422F"/>
    <w:rsid w:val="00F34285"/>
    <w:rsid w:val="00F344E0"/>
    <w:rsid w:val="00F34A6D"/>
    <w:rsid w:val="00F34ADE"/>
    <w:rsid w:val="00F34C96"/>
    <w:rsid w:val="00F355A1"/>
    <w:rsid w:val="00F358CC"/>
    <w:rsid w:val="00F358EF"/>
    <w:rsid w:val="00F35A7A"/>
    <w:rsid w:val="00F363B0"/>
    <w:rsid w:val="00F36785"/>
    <w:rsid w:val="00F367AF"/>
    <w:rsid w:val="00F36F99"/>
    <w:rsid w:val="00F37547"/>
    <w:rsid w:val="00F379FC"/>
    <w:rsid w:val="00F37FA3"/>
    <w:rsid w:val="00F401B9"/>
    <w:rsid w:val="00F40BF6"/>
    <w:rsid w:val="00F41406"/>
    <w:rsid w:val="00F41640"/>
    <w:rsid w:val="00F41648"/>
    <w:rsid w:val="00F41922"/>
    <w:rsid w:val="00F41A92"/>
    <w:rsid w:val="00F42ED5"/>
    <w:rsid w:val="00F4300D"/>
    <w:rsid w:val="00F43149"/>
    <w:rsid w:val="00F434BE"/>
    <w:rsid w:val="00F45676"/>
    <w:rsid w:val="00F46206"/>
    <w:rsid w:val="00F46821"/>
    <w:rsid w:val="00F47353"/>
    <w:rsid w:val="00F474B3"/>
    <w:rsid w:val="00F478AC"/>
    <w:rsid w:val="00F500BF"/>
    <w:rsid w:val="00F5044F"/>
    <w:rsid w:val="00F50931"/>
    <w:rsid w:val="00F5101B"/>
    <w:rsid w:val="00F5141A"/>
    <w:rsid w:val="00F517CE"/>
    <w:rsid w:val="00F52E0B"/>
    <w:rsid w:val="00F53462"/>
    <w:rsid w:val="00F5359C"/>
    <w:rsid w:val="00F53C97"/>
    <w:rsid w:val="00F53D38"/>
    <w:rsid w:val="00F53F13"/>
    <w:rsid w:val="00F549FF"/>
    <w:rsid w:val="00F54DA5"/>
    <w:rsid w:val="00F550EA"/>
    <w:rsid w:val="00F55A73"/>
    <w:rsid w:val="00F55E2B"/>
    <w:rsid w:val="00F56F9F"/>
    <w:rsid w:val="00F57244"/>
    <w:rsid w:val="00F57D96"/>
    <w:rsid w:val="00F604EC"/>
    <w:rsid w:val="00F611A1"/>
    <w:rsid w:val="00F61E53"/>
    <w:rsid w:val="00F61E9C"/>
    <w:rsid w:val="00F62C9C"/>
    <w:rsid w:val="00F6412D"/>
    <w:rsid w:val="00F64888"/>
    <w:rsid w:val="00F64C9D"/>
    <w:rsid w:val="00F64EB8"/>
    <w:rsid w:val="00F6525D"/>
    <w:rsid w:val="00F65C7E"/>
    <w:rsid w:val="00F65DF3"/>
    <w:rsid w:val="00F67EFA"/>
    <w:rsid w:val="00F70828"/>
    <w:rsid w:val="00F72336"/>
    <w:rsid w:val="00F7239A"/>
    <w:rsid w:val="00F727F0"/>
    <w:rsid w:val="00F734A8"/>
    <w:rsid w:val="00F739A4"/>
    <w:rsid w:val="00F74566"/>
    <w:rsid w:val="00F74673"/>
    <w:rsid w:val="00F75159"/>
    <w:rsid w:val="00F75766"/>
    <w:rsid w:val="00F76291"/>
    <w:rsid w:val="00F7675A"/>
    <w:rsid w:val="00F76927"/>
    <w:rsid w:val="00F77555"/>
    <w:rsid w:val="00F8022F"/>
    <w:rsid w:val="00F80DFC"/>
    <w:rsid w:val="00F8147C"/>
    <w:rsid w:val="00F81CCE"/>
    <w:rsid w:val="00F81DE4"/>
    <w:rsid w:val="00F8288B"/>
    <w:rsid w:val="00F8401C"/>
    <w:rsid w:val="00F846CA"/>
    <w:rsid w:val="00F84F0F"/>
    <w:rsid w:val="00F850F9"/>
    <w:rsid w:val="00F86506"/>
    <w:rsid w:val="00F86E89"/>
    <w:rsid w:val="00F870E4"/>
    <w:rsid w:val="00F87142"/>
    <w:rsid w:val="00F871C1"/>
    <w:rsid w:val="00F872E2"/>
    <w:rsid w:val="00F878C2"/>
    <w:rsid w:val="00F90D23"/>
    <w:rsid w:val="00F914A6"/>
    <w:rsid w:val="00F91531"/>
    <w:rsid w:val="00F91EEE"/>
    <w:rsid w:val="00F9365D"/>
    <w:rsid w:val="00F93DB3"/>
    <w:rsid w:val="00F93E9A"/>
    <w:rsid w:val="00F947D5"/>
    <w:rsid w:val="00F95622"/>
    <w:rsid w:val="00F956AD"/>
    <w:rsid w:val="00F95EA3"/>
    <w:rsid w:val="00F961C4"/>
    <w:rsid w:val="00F96609"/>
    <w:rsid w:val="00F96C0A"/>
    <w:rsid w:val="00F96FF3"/>
    <w:rsid w:val="00F9766A"/>
    <w:rsid w:val="00F97944"/>
    <w:rsid w:val="00F97D7E"/>
    <w:rsid w:val="00F97FB4"/>
    <w:rsid w:val="00FA03FA"/>
    <w:rsid w:val="00FA048F"/>
    <w:rsid w:val="00FA0C9E"/>
    <w:rsid w:val="00FA200F"/>
    <w:rsid w:val="00FA337F"/>
    <w:rsid w:val="00FA42E7"/>
    <w:rsid w:val="00FA5710"/>
    <w:rsid w:val="00FA63E7"/>
    <w:rsid w:val="00FA6983"/>
    <w:rsid w:val="00FA6ADD"/>
    <w:rsid w:val="00FB0C23"/>
    <w:rsid w:val="00FB10F4"/>
    <w:rsid w:val="00FB158E"/>
    <w:rsid w:val="00FB2497"/>
    <w:rsid w:val="00FB3B57"/>
    <w:rsid w:val="00FB5810"/>
    <w:rsid w:val="00FB5E39"/>
    <w:rsid w:val="00FB685B"/>
    <w:rsid w:val="00FB69C8"/>
    <w:rsid w:val="00FB6EC2"/>
    <w:rsid w:val="00FB73F0"/>
    <w:rsid w:val="00FB7850"/>
    <w:rsid w:val="00FC05AC"/>
    <w:rsid w:val="00FC0CE7"/>
    <w:rsid w:val="00FC174A"/>
    <w:rsid w:val="00FC20B6"/>
    <w:rsid w:val="00FC27A9"/>
    <w:rsid w:val="00FC327D"/>
    <w:rsid w:val="00FC33F4"/>
    <w:rsid w:val="00FC3602"/>
    <w:rsid w:val="00FC4E6F"/>
    <w:rsid w:val="00FC4EC4"/>
    <w:rsid w:val="00FC4FE5"/>
    <w:rsid w:val="00FC5A31"/>
    <w:rsid w:val="00FC6200"/>
    <w:rsid w:val="00FC65D4"/>
    <w:rsid w:val="00FC6E3D"/>
    <w:rsid w:val="00FD0AF6"/>
    <w:rsid w:val="00FD16E8"/>
    <w:rsid w:val="00FD1AC2"/>
    <w:rsid w:val="00FD23F4"/>
    <w:rsid w:val="00FD2977"/>
    <w:rsid w:val="00FD2CB9"/>
    <w:rsid w:val="00FD2E59"/>
    <w:rsid w:val="00FD3259"/>
    <w:rsid w:val="00FD3E09"/>
    <w:rsid w:val="00FD5430"/>
    <w:rsid w:val="00FD5983"/>
    <w:rsid w:val="00FD6026"/>
    <w:rsid w:val="00FD65F8"/>
    <w:rsid w:val="00FD78ED"/>
    <w:rsid w:val="00FE0D20"/>
    <w:rsid w:val="00FE1FEA"/>
    <w:rsid w:val="00FE27D4"/>
    <w:rsid w:val="00FE2A02"/>
    <w:rsid w:val="00FE2DE0"/>
    <w:rsid w:val="00FE34C3"/>
    <w:rsid w:val="00FE3969"/>
    <w:rsid w:val="00FE432F"/>
    <w:rsid w:val="00FE5354"/>
    <w:rsid w:val="00FE590B"/>
    <w:rsid w:val="00FE6934"/>
    <w:rsid w:val="00FE697A"/>
    <w:rsid w:val="00FE79B4"/>
    <w:rsid w:val="00FE7B6C"/>
    <w:rsid w:val="00FF0A38"/>
    <w:rsid w:val="00FF113A"/>
    <w:rsid w:val="00FF3B72"/>
    <w:rsid w:val="00FF42B6"/>
    <w:rsid w:val="00FF4A83"/>
    <w:rsid w:val="00FF50E6"/>
    <w:rsid w:val="00FF545C"/>
    <w:rsid w:val="00FF6163"/>
    <w:rsid w:val="00FF66A9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83A515DE-7F1C-4059-91DF-9C70A8BE9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253997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rFonts w:ascii="Arial" w:hAnsi="Arial"/>
      <w:lang w:val="en-GB"/>
    </w:rPr>
  </w:style>
  <w:style w:type="paragraph" w:styleId="1">
    <w:name w:val="heading 1"/>
    <w:aliases w:val="H1,h1,Heading 1 3GPP"/>
    <w:next w:val="a0"/>
    <w:link w:val="1Char"/>
    <w:qFormat/>
    <w:rsid w:val="00CA557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"/>
    <w:basedOn w:val="1"/>
    <w:next w:val="a0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uiPriority w:val="9"/>
    <w:qFormat/>
    <w:rsid w:val="00AA2D99"/>
    <w:pPr>
      <w:outlineLvl w:val="3"/>
    </w:p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uiPriority w:val="99"/>
    <w:qFormat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0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1"/>
    <w:qFormat/>
    <w:rsid w:val="00374D72"/>
    <w:pPr>
      <w:spacing w:after="120"/>
    </w:pPr>
    <w:rPr>
      <w:rFonts w:eastAsia="MS Mincho"/>
      <w:lang w:val="de-DE" w:eastAsia="en-US"/>
    </w:rPr>
  </w:style>
  <w:style w:type="character" w:customStyle="1" w:styleId="Char0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1">
    <w:name w:val="标题 Char"/>
    <w:aliases w:val="标题2 Char"/>
    <w:link w:val="af"/>
    <w:rsid w:val="00374D72"/>
    <w:rPr>
      <w:rFonts w:ascii="Arial" w:eastAsia="MS Mincho" w:hAnsi="Arial"/>
      <w:sz w:val="32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F81CCE"/>
    <w:pPr>
      <w:overflowPunct/>
      <w:autoSpaceDE/>
      <w:autoSpaceDN/>
      <w:adjustRightInd/>
      <w:spacing w:before="60" w:after="0" w:line="240" w:lineRule="auto"/>
      <w:textAlignment w:val="auto"/>
    </w:pPr>
    <w:rPr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F81CCE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rsid w:val="00173E7B"/>
    <w:rPr>
      <w:sz w:val="22"/>
    </w:rPr>
  </w:style>
  <w:style w:type="character" w:customStyle="1" w:styleId="NOChar">
    <w:name w:val="NO Char"/>
    <w:link w:val="NO"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a0"/>
    <w:link w:val="Char2"/>
    <w:uiPriority w:val="34"/>
    <w:qFormat/>
    <w:rsid w:val="009B3AB2"/>
    <w:pPr>
      <w:overflowPunct/>
      <w:autoSpaceDE/>
      <w:autoSpaceDN/>
      <w:adjustRightInd/>
      <w:spacing w:after="120"/>
      <w:ind w:leftChars="400" w:left="1120" w:hanging="720"/>
      <w:textAlignment w:val="auto"/>
    </w:pPr>
    <w:rPr>
      <w:rFonts w:eastAsia="Batang"/>
      <w:szCs w:val="24"/>
      <w:lang w:eastAsia="x-none"/>
    </w:rPr>
  </w:style>
  <w:style w:type="character" w:customStyle="1" w:styleId="Char2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9B3AB2"/>
    <w:rPr>
      <w:rFonts w:ascii="Arial" w:eastAsia="Batang" w:hAnsi="Arial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uiPriority w:val="99"/>
    <w:qFormat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  <w:lang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3"/>
    <w:uiPriority w:val="35"/>
    <w:unhideWhenUsed/>
    <w:qFormat/>
    <w:rsid w:val="00245F56"/>
    <w:pPr>
      <w:spacing w:after="120" w:line="240" w:lineRule="auto"/>
    </w:pPr>
    <w:rPr>
      <w:b/>
      <w:bCs/>
      <w:sz w:val="18"/>
    </w:rPr>
  </w:style>
  <w:style w:type="paragraph" w:customStyle="1" w:styleId="Style2">
    <w:name w:val="Style2"/>
    <w:basedOn w:val="4"/>
    <w:link w:val="Style2Char"/>
    <w:qFormat/>
    <w:rsid w:val="00A52349"/>
    <w:pPr>
      <w:keepLines w:val="0"/>
      <w:spacing w:after="60"/>
      <w:jc w:val="both"/>
      <w:textAlignment w:val="auto"/>
      <w:outlineLvl w:val="2"/>
    </w:pPr>
    <w:rPr>
      <w:rFonts w:eastAsia="Times New Roman"/>
      <w:b/>
      <w:bCs/>
      <w:szCs w:val="28"/>
      <w:lang w:val="en-US" w:eastAsia="x-none"/>
    </w:rPr>
  </w:style>
  <w:style w:type="character" w:customStyle="1" w:styleId="Style2Char">
    <w:name w:val="Style2 Char"/>
    <w:link w:val="Style2"/>
    <w:rsid w:val="00A52349"/>
    <w:rPr>
      <w:rFonts w:ascii="Arial" w:eastAsia="Times New Roman" w:hAnsi="Arial"/>
      <w:b/>
      <w:bCs/>
      <w:sz w:val="24"/>
      <w:szCs w:val="28"/>
      <w:lang w:eastAsia="x-none"/>
    </w:rPr>
  </w:style>
  <w:style w:type="character" w:customStyle="1" w:styleId="Char3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45F56"/>
    <w:rPr>
      <w:rFonts w:ascii="Arial" w:hAnsi="Arial"/>
      <w:b/>
      <w:bCs/>
      <w:sz w:val="18"/>
      <w:lang w:val="en-GB"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paragraph" w:customStyle="1" w:styleId="31">
    <w:name w:val="标题3"/>
    <w:basedOn w:val="4"/>
    <w:link w:val="3Char0"/>
    <w:qFormat/>
    <w:rsid w:val="00AA2D99"/>
    <w:pPr>
      <w:outlineLvl w:val="2"/>
    </w:pPr>
  </w:style>
  <w:style w:type="character" w:customStyle="1" w:styleId="1Char">
    <w:name w:val="标题 1 Char"/>
    <w:aliases w:val="H1 Char,h1 Char,Heading 1 3GPP Char"/>
    <w:basedOn w:val="a1"/>
    <w:link w:val="1"/>
    <w:rsid w:val="00AA2D99"/>
    <w:rPr>
      <w:rFonts w:ascii="Arial" w:hAnsi="Arial"/>
      <w:sz w:val="36"/>
      <w:lang w:val="en-GB" w:eastAsia="ja-JP"/>
    </w:rPr>
  </w:style>
  <w:style w:type="character" w:customStyle="1" w:styleId="2Char">
    <w:name w:val="标题 2 Char"/>
    <w:aliases w:val="H2 Char1,h2 Char,DO NOT USE_h2 Char,h21 Char,Heading 2 3GPP Char"/>
    <w:basedOn w:val="1Char"/>
    <w:link w:val="2"/>
    <w:uiPriority w:val="9"/>
    <w:rsid w:val="00AA2D99"/>
    <w:rPr>
      <w:rFonts w:ascii="Arial" w:hAnsi="Arial"/>
      <w:sz w:val="32"/>
      <w:lang w:val="en-GB" w:eastAsia="ja-JP"/>
    </w:rPr>
  </w:style>
  <w:style w:type="character" w:customStyle="1" w:styleId="3Char">
    <w:name w:val="标题 3 Char"/>
    <w:aliases w:val="Heading 3 3GPP Char"/>
    <w:basedOn w:val="2Char"/>
    <w:link w:val="3"/>
    <w:rsid w:val="00AA2D99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3Char"/>
    <w:link w:val="4"/>
    <w:uiPriority w:val="9"/>
    <w:rsid w:val="00AA2D99"/>
    <w:rPr>
      <w:rFonts w:ascii="Arial" w:hAnsi="Arial"/>
      <w:sz w:val="28"/>
      <w:lang w:val="en-GB" w:eastAsia="ja-JP"/>
    </w:rPr>
  </w:style>
  <w:style w:type="character" w:customStyle="1" w:styleId="3Char0">
    <w:name w:val="标题3 Char"/>
    <w:basedOn w:val="4Char"/>
    <w:link w:val="31"/>
    <w:rsid w:val="00AA2D99"/>
    <w:rPr>
      <w:rFonts w:ascii="Arial" w:hAnsi="Arial"/>
      <w:sz w:val="28"/>
      <w:lang w:val="en-GB" w:eastAsia="ja-JP"/>
    </w:rPr>
  </w:style>
  <w:style w:type="table" w:styleId="4-5">
    <w:name w:val="Grid Table 4 Accent 5"/>
    <w:basedOn w:val="a2"/>
    <w:uiPriority w:val="47"/>
    <w:rsid w:val="00F81CCE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CCEDC7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2-5">
    <w:name w:val="Grid Table 2 Accent 5"/>
    <w:basedOn w:val="a2"/>
    <w:uiPriority w:val="52"/>
    <w:rsid w:val="00F81CCE"/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CCEDC7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CCEDC7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3-5">
    <w:name w:val="List Table 3 Accent 5"/>
    <w:basedOn w:val="a2"/>
    <w:uiPriority w:val="46"/>
    <w:rsid w:val="00F81CCE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CCEDC7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CCEDC7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CCEDC7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CCEDC7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4-1">
    <w:name w:val="List Table 4 Accent 1"/>
    <w:basedOn w:val="a2"/>
    <w:uiPriority w:val="47"/>
    <w:rsid w:val="00F81CCE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CCEDC7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af5">
    <w:name w:val="Strong"/>
    <w:basedOn w:val="a1"/>
    <w:uiPriority w:val="22"/>
    <w:qFormat/>
    <w:rsid w:val="00F81CCE"/>
    <w:rPr>
      <w:b w:val="0"/>
      <w:bCs/>
    </w:rPr>
  </w:style>
  <w:style w:type="paragraph" w:customStyle="1" w:styleId="Reference">
    <w:name w:val="Reference"/>
    <w:basedOn w:val="ae"/>
    <w:rsid w:val="006D1085"/>
    <w:pPr>
      <w:widowControl w:val="0"/>
      <w:numPr>
        <w:numId w:val="9"/>
      </w:numPr>
      <w:overflowPunct/>
      <w:autoSpaceDE/>
      <w:autoSpaceDN/>
      <w:adjustRightInd/>
      <w:spacing w:line="240" w:lineRule="auto"/>
      <w:textAlignment w:val="auto"/>
    </w:pPr>
    <w:rPr>
      <w:rFonts w:eastAsiaTheme="minorEastAsia" w:cstheme="minorBidi"/>
      <w:kern w:val="2"/>
      <w:sz w:val="21"/>
      <w:szCs w:val="22"/>
      <w:lang w:val="en-US"/>
    </w:rPr>
  </w:style>
  <w:style w:type="paragraph" w:customStyle="1" w:styleId="EmailDiscussion2">
    <w:name w:val="EmailDiscussion2"/>
    <w:basedOn w:val="a0"/>
    <w:uiPriority w:val="99"/>
    <w:qFormat/>
    <w:rsid w:val="005E1AF5"/>
    <w:pPr>
      <w:overflowPunct/>
      <w:autoSpaceDE/>
      <w:autoSpaceDN/>
      <w:adjustRightInd/>
      <w:spacing w:after="160" w:line="259" w:lineRule="auto"/>
      <w:ind w:left="1622" w:hanging="363"/>
      <w:jc w:val="left"/>
      <w:textAlignment w:val="auto"/>
    </w:pPr>
    <w:rPr>
      <w:rFonts w:cs="Arial"/>
      <w:lang w:val="en-US"/>
    </w:rPr>
  </w:style>
  <w:style w:type="character" w:customStyle="1" w:styleId="EmailDiscussionChar">
    <w:name w:val="EmailDiscussion Char"/>
    <w:basedOn w:val="a1"/>
    <w:link w:val="EmailDiscussion"/>
    <w:qFormat/>
    <w:locked/>
    <w:rsid w:val="005E1AF5"/>
    <w:rPr>
      <w:rFonts w:ascii="Arial" w:hAnsi="Arial" w:cs="Arial"/>
      <w:b/>
      <w:bCs/>
    </w:rPr>
  </w:style>
  <w:style w:type="paragraph" w:customStyle="1" w:styleId="EmailDiscussion">
    <w:name w:val="EmailDiscussion"/>
    <w:basedOn w:val="a0"/>
    <w:link w:val="EmailDiscussionChar"/>
    <w:qFormat/>
    <w:rsid w:val="005E1AF5"/>
    <w:pPr>
      <w:numPr>
        <w:numId w:val="30"/>
      </w:numPr>
      <w:overflowPunct/>
      <w:autoSpaceDE/>
      <w:autoSpaceDN/>
      <w:adjustRightInd/>
      <w:spacing w:before="40" w:after="160" w:line="259" w:lineRule="auto"/>
      <w:jc w:val="left"/>
      <w:textAlignment w:val="auto"/>
    </w:pPr>
    <w:rPr>
      <w:rFonts w:cs="Arial"/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3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0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4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58095C-52BD-47F6-ABAE-0931FAF8F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1423</Words>
  <Characters>8117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TD Tech - Weilimei</cp:lastModifiedBy>
  <cp:revision>5</cp:revision>
  <cp:lastPrinted>2019-02-06T17:41:00Z</cp:lastPrinted>
  <dcterms:created xsi:type="dcterms:W3CDTF">2021-08-05T11:00:00Z</dcterms:created>
  <dcterms:modified xsi:type="dcterms:W3CDTF">2021-08-06T05:10:00Z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(3)PybdZUFQWlFwF1dvWfa9Rpc9ju3Rk2kEs2P7GSycKNDkjML8PpSqrMWxP2wf5YabrYRKgtXs
lKTAQ63tg51fX+8PImmBFZLtlnAmtDO2LybWR88mxvTCpJeCY21NCMIlBum2fssuzNMPR/oB
Rd/NBihzy4IPzyaQLZOvG3Z3O9dDhWJyTRBG+8uTcLLJ/aI/VSfnxtnkYV0mebG5HyltI5am
2bF8x+ZsL6qo6R8TEO</vt:lpwstr>
  </property>
  <property fmtid="{D5CDD505-2E9C-101B-9397-08002B2CF9AE}" pid="4" name="_2015_ms_pID_7253431">
    <vt:lpwstr>k+Nm/tiJyDhmFwcerwY3SEcbYnUD+NlJXuXp505oz7aAH3cQnHB1lQ
trk/ORk245KJz+oErrPOLBTtNrtfhkYrGxgGxshtA1AfY1XWRAMMq1x4P3WMsbDmUHaRxded
gxWOUVILjYN/2TfGxdLFr02/vccIwS997P1hKgG2tb7WFpTMF8Ws5OFIZUarNMxHgOnXsTvp
zFdOUjVvaPLQGv3uPudMlMC2EmZKC+ZACIKZ</vt:lpwstr>
  </property>
  <property fmtid="{D5CDD505-2E9C-101B-9397-08002B2CF9AE}" pid="5" name="_2015_ms_pID_7253432">
    <vt:lpwstr>CAXj5IkVvCVQ2Fiudg5RRlk=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1590045660</vt:lpwstr>
  </property>
</Properties>
</file>