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30F2875D" w:rsidR="004C3109" w:rsidRPr="00731C2C" w:rsidRDefault="004C3109" w:rsidP="004C3109">
      <w:pPr>
        <w:pStyle w:val="Header"/>
        <w:rPr>
          <w:lang w:val="en-GB"/>
        </w:rPr>
      </w:pPr>
      <w:r>
        <w:rPr>
          <w:lang w:val="en-GB"/>
        </w:rPr>
        <w:t>3GPP TSG-RAN WG2 Meeting #11</w:t>
      </w:r>
      <w:r w:rsidR="00ED2F9F">
        <w:rPr>
          <w:lang w:val="en-GB"/>
        </w:rPr>
        <w:t>4</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w:t>
      </w:r>
      <w:r w:rsidR="00ED2F9F">
        <w:rPr>
          <w:sz w:val="28"/>
          <w:lang w:val="en-GB"/>
        </w:rPr>
        <w:t>6473</w:t>
      </w:r>
    </w:p>
    <w:p w14:paraId="4728FABD" w14:textId="4705F248" w:rsidR="004C3109" w:rsidRPr="00731C2C" w:rsidRDefault="004C3109" w:rsidP="004C3109">
      <w:pPr>
        <w:pStyle w:val="Header"/>
        <w:rPr>
          <w:lang w:val="en-GB"/>
        </w:rPr>
      </w:pPr>
      <w:r>
        <w:rPr>
          <w:lang w:val="en-GB"/>
        </w:rPr>
        <w:t xml:space="preserve">Electronic </w:t>
      </w:r>
      <w:r w:rsidR="0062656D">
        <w:rPr>
          <w:lang w:val="en-GB"/>
        </w:rPr>
        <w:t xml:space="preserve">meeting, </w:t>
      </w:r>
      <w:r w:rsidR="00ED2F9F">
        <w:rPr>
          <w:lang w:val="en-GB"/>
        </w:rPr>
        <w:t>May</w:t>
      </w:r>
      <w:r w:rsidR="00714E15">
        <w:rPr>
          <w:lang w:val="en-GB"/>
        </w:rPr>
        <w:t xml:space="preserve"> 1</w:t>
      </w:r>
      <w:r w:rsidR="00ED2F9F">
        <w:rPr>
          <w:lang w:val="en-GB"/>
        </w:rPr>
        <w:t>9</w:t>
      </w:r>
      <w:r w:rsidR="00714E15" w:rsidRPr="00714E15">
        <w:rPr>
          <w:vertAlign w:val="superscript"/>
          <w:lang w:val="en-GB"/>
        </w:rPr>
        <w:t>th</w:t>
      </w:r>
      <w:r w:rsidR="00714E15">
        <w:rPr>
          <w:lang w:val="en-GB"/>
        </w:rPr>
        <w:t xml:space="preserve"> - 2</w:t>
      </w:r>
      <w:r w:rsidR="00ED2F9F">
        <w:rPr>
          <w:lang w:val="en-GB"/>
        </w:rPr>
        <w:t>7</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08B09CB"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ED2F9F">
        <w:rPr>
          <w:sz w:val="18"/>
          <w:szCs w:val="22"/>
          <w:lang w:val="en-US"/>
        </w:rPr>
        <w:t>4</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0D1BD9BC" w:rsidR="004C3109" w:rsidRDefault="00A97C6F" w:rsidP="004C3109">
      <w:hyperlink r:id="rId8" w:history="1">
        <w:r w:rsidR="004C3109" w:rsidRPr="00F357EE">
          <w:rPr>
            <w:rStyle w:val="Hyperlink"/>
          </w:rPr>
          <w:t>R2-2</w:t>
        </w:r>
        <w:r w:rsidR="007161EA">
          <w:rPr>
            <w:rStyle w:val="Hyperlink"/>
          </w:rPr>
          <w:t>1</w:t>
        </w:r>
        <w:r w:rsidR="004C3109" w:rsidRPr="00F357EE">
          <w:rPr>
            <w:rStyle w:val="Hyperlink"/>
          </w:rPr>
          <w:t>0</w:t>
        </w:r>
        <w:r w:rsidR="00ED2F9F">
          <w:rPr>
            <w:rStyle w:val="Hyperlink"/>
          </w:rPr>
          <w:t>4700</w:t>
        </w:r>
      </w:hyperlink>
      <w:r w:rsidR="004C3109">
        <w:tab/>
      </w:r>
      <w:r w:rsidR="00A75FCB" w:rsidRPr="00A75FCB">
        <w:t>Agenda for RAN2#11</w:t>
      </w:r>
      <w:r w:rsidR="00ED2F9F">
        <w:t>4</w:t>
      </w:r>
      <w:r w:rsidR="00A75FCB" w:rsidRPr="00A75FCB">
        <w:t>-e</w:t>
      </w:r>
      <w:r w:rsidR="004C3109">
        <w:tab/>
        <w:t>Chairman</w:t>
      </w:r>
      <w:r w:rsidR="004C3109">
        <w:tab/>
        <w:t>agenda</w:t>
      </w:r>
    </w:p>
    <w:p w14:paraId="7EEDC433" w14:textId="4DD6FAE1" w:rsidR="00ED2F9F" w:rsidRDefault="00A97C6F"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16190831" w:rsidR="004C3109" w:rsidRPr="00E61BF3" w:rsidRDefault="00A97C6F" w:rsidP="004C3109">
      <w:pPr>
        <w:jc w:val="both"/>
        <w:rPr>
          <w:sz w:val="18"/>
          <w:szCs w:val="22"/>
        </w:rPr>
      </w:pPr>
      <w:hyperlink r:id="rId10" w:history="1">
        <w:r w:rsidR="00ED2F9F" w:rsidRPr="005F7C3B">
          <w:rPr>
            <w:rStyle w:val="Hyperlink"/>
            <w:sz w:val="18"/>
            <w:szCs w:val="22"/>
          </w:rPr>
          <w:t>https://www.3gpp.org/ftp/tsg_ran/WG2_RL2/TSGR2_114-e/Inbox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46819A51" w:rsidR="004C3109" w:rsidRDefault="004C3109" w:rsidP="004C3109">
      <w:pPr>
        <w:pStyle w:val="EmailDiscussion"/>
        <w:rPr>
          <w:noProof/>
        </w:rPr>
      </w:pPr>
      <w:r>
        <w:rPr>
          <w:noProof/>
        </w:rPr>
        <w:t>[AT11</w:t>
      </w:r>
      <w:r w:rsidR="00ED2F9F">
        <w:rPr>
          <w:noProof/>
        </w:rPr>
        <w:t>4</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5D053BDB" w:rsidR="004C3109" w:rsidRDefault="004C3109" w:rsidP="004C3109">
      <w:pPr>
        <w:pStyle w:val="EmailDiscussion2"/>
      </w:pPr>
      <w:r>
        <w:tab/>
        <w:t xml:space="preserve">Deadline: </w:t>
      </w:r>
      <w:r w:rsidR="00714E15">
        <w:t>T</w:t>
      </w:r>
      <w:r w:rsidR="00ED2F9F">
        <w:t>hursday</w:t>
      </w:r>
      <w:r>
        <w:t>,</w:t>
      </w:r>
      <w:r w:rsidRPr="00E06CD3">
        <w:t xml:space="preserve"> </w:t>
      </w:r>
      <w:r w:rsidR="00ED2F9F">
        <w:t>May 27</w:t>
      </w:r>
      <w:r w:rsidR="00ED2F9F" w:rsidRPr="00ED2F9F">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C48404C"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ED2F9F">
        <w:rPr>
          <w:sz w:val="18"/>
          <w:szCs w:val="22"/>
        </w:rPr>
        <w:t>Wednesday</w:t>
      </w:r>
      <w:r w:rsidRPr="00153199">
        <w:rPr>
          <w:sz w:val="18"/>
          <w:szCs w:val="22"/>
        </w:rPr>
        <w:t xml:space="preserve"> </w:t>
      </w:r>
      <w:r w:rsidR="00ED2F9F">
        <w:rPr>
          <w:sz w:val="18"/>
          <w:szCs w:val="22"/>
        </w:rPr>
        <w:t>May 19</w:t>
      </w:r>
      <w:r w:rsidR="00ED2F9F" w:rsidRPr="00ED2F9F">
        <w:rPr>
          <w:sz w:val="18"/>
          <w:szCs w:val="22"/>
          <w:vertAlign w:val="superscript"/>
        </w:rPr>
        <w:t>th</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bookmarkStart w:id="2" w:name="_Hlk69083046"/>
    </w:p>
    <w:p w14:paraId="387131BA" w14:textId="1AC8D5DD" w:rsidR="007161EA" w:rsidRDefault="007161EA" w:rsidP="007161EA">
      <w:pPr>
        <w:pStyle w:val="EmailDiscussion"/>
        <w:numPr>
          <w:ilvl w:val="0"/>
          <w:numId w:val="48"/>
        </w:numPr>
        <w:ind w:left="1080"/>
        <w:rPr>
          <w:szCs w:val="20"/>
        </w:rPr>
      </w:pPr>
      <w:r>
        <w:rPr>
          <w:szCs w:val="20"/>
        </w:rPr>
        <w:t>[AT11</w:t>
      </w:r>
      <w:r w:rsidR="00ED2F9F">
        <w:rPr>
          <w:szCs w:val="20"/>
        </w:rPr>
        <w:t>4</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DD127D">
        <w:rPr>
          <w:szCs w:val="20"/>
        </w:rPr>
        <w:t>Paging DRX cycle</w:t>
      </w:r>
      <w:r>
        <w:rPr>
          <w:szCs w:val="20"/>
        </w:rPr>
        <w:t xml:space="preserve"> (</w:t>
      </w:r>
      <w:r w:rsidR="00DD127D">
        <w:rPr>
          <w:szCs w:val="20"/>
        </w:rPr>
        <w:t>ZTE</w:t>
      </w:r>
      <w:r>
        <w:rPr>
          <w:szCs w:val="20"/>
        </w:rPr>
        <w:t>)</w:t>
      </w:r>
    </w:p>
    <w:p w14:paraId="698D7E51" w14:textId="178D16BA" w:rsidR="007161EA" w:rsidRDefault="007161EA" w:rsidP="007161EA">
      <w:pPr>
        <w:pStyle w:val="EmailDiscussion2"/>
        <w:ind w:left="1080" w:firstLine="0"/>
        <w:rPr>
          <w:szCs w:val="20"/>
        </w:rPr>
      </w:pPr>
      <w:r>
        <w:t xml:space="preserve">Status: </w:t>
      </w:r>
      <w:r w:rsidR="00DD127D">
        <w:rPr>
          <w:color w:val="FF0000"/>
        </w:rPr>
        <w:t>Started</w:t>
      </w:r>
    </w:p>
    <w:p w14:paraId="474C0DD4" w14:textId="65B522FA"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p>
    <w:p w14:paraId="12653052" w14:textId="21791318"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80377D">
        <w:t>6546</w:t>
      </w:r>
    </w:p>
    <w:p w14:paraId="4EFB7B33" w14:textId="69F4DD9F" w:rsidR="007161EA" w:rsidRDefault="007161EA" w:rsidP="007161EA">
      <w:pPr>
        <w:pStyle w:val="EmailDiscussion2"/>
        <w:ind w:left="1083"/>
      </w:pPr>
      <w:r>
        <w:t xml:space="preserve">      </w:t>
      </w:r>
      <w:r w:rsidRPr="00B723CB">
        <w:rPr>
          <w:b/>
          <w:bCs/>
        </w:rPr>
        <w:t>Deadline:</w:t>
      </w:r>
      <w:r>
        <w:t> </w:t>
      </w:r>
      <w:r w:rsidR="00051A07">
        <w:t>Monday</w:t>
      </w:r>
      <w:r w:rsidR="00FE6796" w:rsidRPr="00FE6796">
        <w:t xml:space="preserve"> 2021-0</w:t>
      </w:r>
      <w:r w:rsidR="00051A07">
        <w:t>5</w:t>
      </w:r>
      <w:r w:rsidR="00FE6796" w:rsidRPr="00FE6796">
        <w:t>-</w:t>
      </w:r>
      <w:r w:rsidR="00051A07">
        <w:t>2</w:t>
      </w:r>
      <w:r w:rsidR="00DB51DA">
        <w:t>4</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453816D0" w:rsidR="007161EA" w:rsidRDefault="007161EA" w:rsidP="007161EA">
      <w:pPr>
        <w:pStyle w:val="EmailDiscussion"/>
        <w:numPr>
          <w:ilvl w:val="0"/>
          <w:numId w:val="48"/>
        </w:numPr>
        <w:ind w:left="1080"/>
        <w:rPr>
          <w:szCs w:val="20"/>
        </w:rPr>
      </w:pPr>
      <w:r>
        <w:rPr>
          <w:szCs w:val="20"/>
        </w:rPr>
        <w:t>[AT11</w:t>
      </w:r>
      <w:r w:rsidR="00051A07">
        <w:rPr>
          <w:szCs w:val="20"/>
        </w:rPr>
        <w:t>4</w:t>
      </w:r>
      <w:r>
        <w:rPr>
          <w:szCs w:val="20"/>
        </w:rPr>
        <w:t>-e][</w:t>
      </w:r>
      <w:proofErr w:type="gramStart"/>
      <w:r>
        <w:rPr>
          <w:szCs w:val="20"/>
        </w:rPr>
        <w:t>402][</w:t>
      </w:r>
      <w:proofErr w:type="gramEnd"/>
      <w:r>
        <w:rPr>
          <w:szCs w:val="20"/>
        </w:rPr>
        <w:t xml:space="preserve">eMTC R16] </w:t>
      </w:r>
      <w:r w:rsidR="00051A07" w:rsidRPr="00051A07">
        <w:rPr>
          <w:noProof/>
        </w:rPr>
        <w:t>systemInfoUnchanged-BR in RSS</w:t>
      </w:r>
      <w:r w:rsidR="00AE44E4">
        <w:rPr>
          <w:szCs w:val="20"/>
        </w:rPr>
        <w:t xml:space="preserve"> </w:t>
      </w:r>
      <w:r>
        <w:rPr>
          <w:szCs w:val="20"/>
        </w:rPr>
        <w:t>(</w:t>
      </w:r>
      <w:r w:rsidR="00AE44E4">
        <w:rPr>
          <w:szCs w:val="20"/>
        </w:rPr>
        <w:t>Qualcomm</w:t>
      </w:r>
      <w:r>
        <w:rPr>
          <w:szCs w:val="20"/>
        </w:rPr>
        <w:t>)</w:t>
      </w:r>
    </w:p>
    <w:p w14:paraId="3FEB59FF" w14:textId="595EC5A2" w:rsidR="007161EA" w:rsidRDefault="007161EA" w:rsidP="007161EA">
      <w:pPr>
        <w:pStyle w:val="EmailDiscussion2"/>
        <w:ind w:left="1080" w:firstLine="0"/>
        <w:rPr>
          <w:szCs w:val="20"/>
        </w:rPr>
      </w:pPr>
      <w:r>
        <w:t xml:space="preserve">Status: </w:t>
      </w:r>
      <w:r w:rsidR="00AE44E4">
        <w:rPr>
          <w:color w:val="FF0000"/>
        </w:rPr>
        <w:t>Started</w:t>
      </w:r>
    </w:p>
    <w:p w14:paraId="6F8ACDFA" w14:textId="59703649" w:rsidR="007161EA" w:rsidRDefault="007161EA" w:rsidP="00B723CB">
      <w:pPr>
        <w:pStyle w:val="EmailDiscussion2"/>
        <w:ind w:left="1083"/>
      </w:pPr>
      <w:r>
        <w:t xml:space="preserve">      </w:t>
      </w:r>
      <w:r w:rsidRPr="00B723CB">
        <w:rPr>
          <w:b/>
          <w:bCs/>
        </w:rPr>
        <w:t>Scope:</w:t>
      </w:r>
      <w:r w:rsidR="00B723CB" w:rsidRPr="00B723CB">
        <w:rPr>
          <w:b/>
          <w:bCs/>
        </w:rPr>
        <w:t xml:space="preserve"> </w:t>
      </w:r>
      <w:r w:rsidR="00051A07">
        <w:t>Check whether the intention is agreeable and there is sufficient support</w:t>
      </w:r>
      <w:r w:rsidR="00051A07">
        <w:br/>
        <w:t>in principle; collect initial comments.</w:t>
      </w:r>
    </w:p>
    <w:p w14:paraId="20B91616" w14:textId="27CD9E39"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R2-210</w:t>
      </w:r>
      <w:r w:rsidR="0080377D">
        <w:t>6547</w:t>
      </w:r>
    </w:p>
    <w:p w14:paraId="5CFCE7F7" w14:textId="67025A3B"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051A07">
        <w:t>Monday</w:t>
      </w:r>
      <w:r w:rsidR="00051A07" w:rsidRPr="00FE6796">
        <w:t xml:space="preserve"> 2021-0</w:t>
      </w:r>
      <w:r w:rsidR="00051A07">
        <w:t>5</w:t>
      </w:r>
      <w:r w:rsidR="00051A07" w:rsidRPr="00FE6796">
        <w:t>-</w:t>
      </w:r>
      <w:r w:rsidR="00051A07">
        <w:t>2</w:t>
      </w:r>
      <w:r w:rsidR="00DB51DA">
        <w:t>4</w:t>
      </w:r>
      <w:r w:rsidR="00051A07" w:rsidRPr="00FE6796">
        <w:t xml:space="preserve"> </w:t>
      </w:r>
      <w:r w:rsidR="00DB51DA">
        <w:t>12:00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2"/>
    <w:p w14:paraId="1EB17ECF" w14:textId="129DABA6" w:rsidR="00714E15" w:rsidRDefault="00714E15" w:rsidP="00714E15">
      <w:pPr>
        <w:pStyle w:val="Doc-text2"/>
        <w:ind w:left="0" w:firstLine="0"/>
      </w:pPr>
    </w:p>
    <w:p w14:paraId="1F5F7DB8" w14:textId="77777777" w:rsidR="00DB7674" w:rsidRPr="00EC6E50" w:rsidRDefault="00DB7674"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t>Documents in this agenda item will be handled in a break out session. Common NB-IoT/eMTC parts treated jointly with 4.1. No web conference is planned for this agenda item.</w:t>
      </w:r>
    </w:p>
    <w:p w14:paraId="0FDF08E9" w14:textId="77777777" w:rsidR="00051A07" w:rsidRPr="00051A07" w:rsidRDefault="00051A07" w:rsidP="00051A07">
      <w:pPr>
        <w:spacing w:before="0"/>
        <w:rPr>
          <w:rFonts w:eastAsia="Batang"/>
          <w:lang w:val="en-US" w:eastAsia="en-US"/>
        </w:rPr>
      </w:pPr>
    </w:p>
    <w:p w14:paraId="7A6590C2" w14:textId="77777777" w:rsidR="00051A07" w:rsidRPr="00051A07" w:rsidRDefault="00051A07" w:rsidP="00051A07">
      <w:pPr>
        <w:spacing w:before="0"/>
        <w:rPr>
          <w:rFonts w:eastAsia="Batang"/>
          <w:lang w:val="en-US" w:eastAsia="en-US"/>
        </w:rPr>
      </w:pPr>
    </w:p>
    <w:p w14:paraId="256F5292" w14:textId="77777777" w:rsidR="00051A07" w:rsidRPr="00051A07" w:rsidRDefault="00051A07" w:rsidP="00051A07">
      <w:pPr>
        <w:widowControl w:val="0"/>
        <w:tabs>
          <w:tab w:val="left" w:pos="720"/>
        </w:tabs>
        <w:spacing w:before="240" w:after="60"/>
        <w:outlineLvl w:val="0"/>
        <w:rPr>
          <w:b/>
          <w:bCs/>
          <w:kern w:val="32"/>
          <w:sz w:val="32"/>
          <w:szCs w:val="32"/>
        </w:rPr>
      </w:pPr>
      <w:r w:rsidRPr="00051A07">
        <w:rPr>
          <w:b/>
          <w:bCs/>
          <w:kern w:val="32"/>
          <w:sz w:val="32"/>
          <w:szCs w:val="32"/>
        </w:rPr>
        <w:t>7</w:t>
      </w:r>
      <w:r w:rsidRPr="00051A07">
        <w:rPr>
          <w:b/>
          <w:bCs/>
          <w:kern w:val="32"/>
          <w:sz w:val="32"/>
          <w:szCs w:val="32"/>
        </w:rPr>
        <w:tab/>
        <w:t>Rel-16 EUTRA Work Items</w:t>
      </w:r>
    </w:p>
    <w:p w14:paraId="3ABF7AB0" w14:textId="77777777" w:rsidR="00051A07" w:rsidRPr="00051A07" w:rsidRDefault="00051A07" w:rsidP="00051A07">
      <w:pPr>
        <w:rPr>
          <w:i/>
          <w:noProof/>
          <w:sz w:val="18"/>
        </w:rPr>
      </w:pPr>
      <w:r w:rsidRPr="00051A07">
        <w:rPr>
          <w:i/>
          <w:noProof/>
          <w:sz w:val="18"/>
        </w:rPr>
        <w:t>Essential corrections</w:t>
      </w:r>
    </w:p>
    <w:p w14:paraId="5ED28EFF" w14:textId="77777777" w:rsidR="00051A07" w:rsidRPr="00051A07" w:rsidRDefault="00051A07" w:rsidP="00051A07">
      <w:pPr>
        <w:tabs>
          <w:tab w:val="left" w:pos="1622"/>
        </w:tabs>
        <w:spacing w:before="0"/>
        <w:ind w:left="1622" w:hanging="363"/>
      </w:pPr>
    </w:p>
    <w:p w14:paraId="4EC4BD67" w14:textId="77777777" w:rsidR="00051A07" w:rsidRPr="00051A07" w:rsidRDefault="00051A07" w:rsidP="00051A07">
      <w:pPr>
        <w:widowControl w:val="0"/>
        <w:tabs>
          <w:tab w:val="left" w:pos="720"/>
        </w:tabs>
        <w:spacing w:before="240" w:after="60"/>
        <w:outlineLvl w:val="1"/>
        <w:rPr>
          <w:rFonts w:cs="Arial"/>
          <w:b/>
          <w:bCs/>
          <w:iCs/>
          <w:sz w:val="28"/>
          <w:szCs w:val="28"/>
        </w:rPr>
      </w:pPr>
      <w:r w:rsidRPr="00051A07">
        <w:rPr>
          <w:rFonts w:cs="Arial"/>
          <w:b/>
          <w:bCs/>
          <w:iCs/>
          <w:sz w:val="28"/>
          <w:szCs w:val="28"/>
        </w:rPr>
        <w:t>7.2    Additional MTC enhancements for LTE</w:t>
      </w:r>
    </w:p>
    <w:p w14:paraId="6CA3006B" w14:textId="77777777" w:rsidR="00051A07" w:rsidRPr="00051A07" w:rsidRDefault="00051A07" w:rsidP="00051A07">
      <w:pPr>
        <w:rPr>
          <w:i/>
          <w:noProof/>
          <w:sz w:val="18"/>
        </w:rPr>
      </w:pPr>
      <w:r w:rsidRPr="00051A07">
        <w:rPr>
          <w:i/>
          <w:noProof/>
          <w:sz w:val="18"/>
        </w:rPr>
        <w:t>(LTE_eMTC5-Core; LTE_eMTC5-Core; leading WG: RAN1; REL-16; started: Jun 18; Completed:  June 20; WID: RP192875;)</w:t>
      </w:r>
    </w:p>
    <w:p w14:paraId="4453E735" w14:textId="77777777" w:rsidR="00051A07" w:rsidRPr="00051A07" w:rsidRDefault="00051A07" w:rsidP="00051A07">
      <w:pPr>
        <w:rPr>
          <w:i/>
          <w:noProof/>
          <w:sz w:val="18"/>
        </w:rPr>
      </w:pPr>
      <w:r w:rsidRPr="00051A07">
        <w:rPr>
          <w:i/>
          <w:noProof/>
          <w:sz w:val="18"/>
        </w:rPr>
        <w:t>Documents in this agenda item will be handled in a break out session.</w:t>
      </w:r>
    </w:p>
    <w:p w14:paraId="61D9AA1A" w14:textId="77777777" w:rsidR="00051A07" w:rsidRPr="00051A07" w:rsidRDefault="00051A07" w:rsidP="00051A07">
      <w:pPr>
        <w:rPr>
          <w:i/>
          <w:noProof/>
          <w:sz w:val="18"/>
        </w:rPr>
      </w:pPr>
      <w:r w:rsidRPr="00051A07">
        <w:rPr>
          <w:i/>
          <w:noProof/>
          <w:sz w:val="18"/>
        </w:rPr>
        <w:t>Some sub-items in 7.2 and 7.3 may be treated jointly.</w:t>
      </w:r>
    </w:p>
    <w:p w14:paraId="765F9D14"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7.2.1     General and Stage-2 corrections</w:t>
      </w:r>
    </w:p>
    <w:p w14:paraId="4D1A0F36" w14:textId="77777777" w:rsidR="00051A07" w:rsidRPr="00051A07" w:rsidRDefault="00051A07" w:rsidP="00051A07">
      <w:pPr>
        <w:rPr>
          <w:i/>
          <w:noProof/>
          <w:sz w:val="18"/>
        </w:rPr>
      </w:pPr>
      <w:r w:rsidRPr="00051A07">
        <w:rPr>
          <w:i/>
          <w:noProof/>
          <w:sz w:val="18"/>
        </w:rPr>
        <w:t>Including incoming LSs</w:t>
      </w:r>
    </w:p>
    <w:p w14:paraId="7BC669B3" w14:textId="77777777" w:rsidR="00051A07" w:rsidRPr="00051A07" w:rsidRDefault="00A97C6F" w:rsidP="00051A07">
      <w:pPr>
        <w:spacing w:before="60"/>
        <w:ind w:left="1259" w:hanging="1259"/>
        <w:rPr>
          <w:noProof/>
        </w:rPr>
      </w:pPr>
      <w:hyperlink r:id="rId11" w:history="1">
        <w:r w:rsidR="00051A07" w:rsidRPr="00051A07">
          <w:rPr>
            <w:noProof/>
            <w:color w:val="0000FF"/>
            <w:u w:val="single"/>
          </w:rPr>
          <w:t>R2-2104709</w:t>
        </w:r>
      </w:hyperlink>
      <w:r w:rsidR="00051A07" w:rsidRPr="00051A07">
        <w:rPr>
          <w:noProof/>
        </w:rPr>
        <w:tab/>
        <w:t>Reply LS on timing of neighbor cell RSS-based measurements (R1-2104033; contact: Qualcomm)</w:t>
      </w:r>
      <w:r w:rsidR="00051A07" w:rsidRPr="00051A07">
        <w:rPr>
          <w:noProof/>
        </w:rPr>
        <w:tab/>
        <w:t>RAN1</w:t>
      </w:r>
      <w:r w:rsidR="00051A07" w:rsidRPr="00051A07">
        <w:rPr>
          <w:noProof/>
        </w:rPr>
        <w:tab/>
        <w:t>LS in</w:t>
      </w:r>
      <w:r w:rsidR="00051A07" w:rsidRPr="00051A07">
        <w:rPr>
          <w:noProof/>
        </w:rPr>
        <w:tab/>
        <w:t>Rel-16</w:t>
      </w:r>
      <w:r w:rsidR="00051A07" w:rsidRPr="00051A07">
        <w:rPr>
          <w:noProof/>
        </w:rPr>
        <w:tab/>
        <w:t>LTE_eMTC5-Core</w:t>
      </w:r>
      <w:r w:rsidR="00051A07" w:rsidRPr="00051A07">
        <w:rPr>
          <w:noProof/>
        </w:rPr>
        <w:tab/>
        <w:t>To:RAN4</w:t>
      </w:r>
      <w:r w:rsidR="00051A07" w:rsidRPr="00051A07">
        <w:rPr>
          <w:noProof/>
        </w:rPr>
        <w:tab/>
        <w:t>Cc:RAN2</w:t>
      </w:r>
    </w:p>
    <w:p w14:paraId="05D1E520" w14:textId="77777777" w:rsidR="00051A07" w:rsidRPr="00051A07" w:rsidRDefault="00051A07" w:rsidP="00051A07">
      <w:pPr>
        <w:tabs>
          <w:tab w:val="left" w:pos="1622"/>
        </w:tabs>
        <w:spacing w:before="0"/>
      </w:pPr>
    </w:p>
    <w:p w14:paraId="604FC215"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7.2.2     Connection to 5GC corrections</w:t>
      </w:r>
    </w:p>
    <w:p w14:paraId="6ED58814" w14:textId="77777777" w:rsidR="00051A07" w:rsidRPr="00051A07" w:rsidRDefault="00051A07" w:rsidP="00051A07">
      <w:pPr>
        <w:rPr>
          <w:i/>
          <w:noProof/>
          <w:sz w:val="18"/>
        </w:rPr>
      </w:pPr>
      <w:r w:rsidRPr="00051A07">
        <w:rPr>
          <w:i/>
          <w:noProof/>
          <w:sz w:val="18"/>
        </w:rPr>
        <w:t xml:space="preserve">Connection to 5GC for MTC and NB-IoT is treated jointly under this AI. </w:t>
      </w:r>
    </w:p>
    <w:p w14:paraId="10D2490D" w14:textId="77777777" w:rsidR="00051A07" w:rsidRPr="00051A07" w:rsidRDefault="00A97C6F" w:rsidP="00051A07">
      <w:pPr>
        <w:spacing w:before="60"/>
        <w:ind w:left="1259" w:hanging="1259"/>
        <w:rPr>
          <w:noProof/>
        </w:rPr>
      </w:pPr>
      <w:hyperlink r:id="rId12" w:history="1">
        <w:r w:rsidR="00051A07" w:rsidRPr="00051A07">
          <w:rPr>
            <w:noProof/>
            <w:color w:val="0000FF"/>
            <w:u w:val="single"/>
          </w:rPr>
          <w:t>R2-2106285</w:t>
        </w:r>
      </w:hyperlink>
      <w:r w:rsidR="00051A07" w:rsidRPr="00051A07">
        <w:rPr>
          <w:noProof/>
        </w:rPr>
        <w:tab/>
        <w:t>Discussion on paging resources determination for eMTC</w:t>
      </w:r>
      <w:r w:rsidR="00051A07" w:rsidRPr="00051A07">
        <w:rPr>
          <w:noProof/>
        </w:rPr>
        <w:tab/>
        <w:t>ZTE Corporation, Sanechips</w:t>
      </w:r>
      <w:r w:rsidR="00051A07" w:rsidRPr="00051A07">
        <w:rPr>
          <w:noProof/>
        </w:rPr>
        <w:tab/>
        <w:t>discussion</w:t>
      </w:r>
      <w:r w:rsidR="00051A07" w:rsidRPr="00051A07">
        <w:rPr>
          <w:noProof/>
        </w:rPr>
        <w:tab/>
        <w:t>Rel-16</w:t>
      </w:r>
      <w:r w:rsidR="00051A07" w:rsidRPr="00051A07">
        <w:rPr>
          <w:noProof/>
        </w:rPr>
        <w:tab/>
        <w:t>LTE_eMTC5-Core</w:t>
      </w:r>
    </w:p>
    <w:p w14:paraId="6E492CD8" w14:textId="77777777" w:rsidR="00051A07" w:rsidRPr="00051A07" w:rsidRDefault="00A97C6F" w:rsidP="00051A07">
      <w:pPr>
        <w:spacing w:before="60"/>
        <w:ind w:left="1259" w:hanging="1259"/>
        <w:rPr>
          <w:noProof/>
        </w:rPr>
      </w:pPr>
      <w:hyperlink r:id="rId13" w:history="1">
        <w:r w:rsidR="00051A07" w:rsidRPr="00051A07">
          <w:rPr>
            <w:noProof/>
            <w:color w:val="0000FF"/>
            <w:u w:val="single"/>
          </w:rPr>
          <w:t>R2-2106307</w:t>
        </w:r>
      </w:hyperlink>
      <w:r w:rsidR="00051A07" w:rsidRPr="00051A07">
        <w:rPr>
          <w:noProof/>
        </w:rPr>
        <w:tab/>
        <w:t>36331_(R16)_Clarification on paging DRX cycle</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36.331</w:t>
      </w:r>
      <w:r w:rsidR="00051A07" w:rsidRPr="00051A07">
        <w:rPr>
          <w:noProof/>
        </w:rPr>
        <w:tab/>
        <w:t>16.4.0</w:t>
      </w:r>
      <w:r w:rsidR="00051A07" w:rsidRPr="00051A07">
        <w:rPr>
          <w:noProof/>
        </w:rPr>
        <w:tab/>
        <w:t>4682</w:t>
      </w:r>
      <w:r w:rsidR="00051A07" w:rsidRPr="00051A07">
        <w:rPr>
          <w:noProof/>
        </w:rPr>
        <w:tab/>
        <w:t>-</w:t>
      </w:r>
      <w:r w:rsidR="00051A07" w:rsidRPr="00051A07">
        <w:rPr>
          <w:noProof/>
        </w:rPr>
        <w:tab/>
        <w:t>F</w:t>
      </w:r>
      <w:r w:rsidR="00051A07" w:rsidRPr="00051A07">
        <w:rPr>
          <w:noProof/>
        </w:rPr>
        <w:tab/>
        <w:t>LTE_5GCN_connect-Core, LTE_eMTC5-Core</w:t>
      </w:r>
    </w:p>
    <w:p w14:paraId="084A525C" w14:textId="77777777" w:rsidR="00051A07" w:rsidRPr="00051A07" w:rsidRDefault="00A97C6F" w:rsidP="00051A07">
      <w:pPr>
        <w:spacing w:before="60"/>
        <w:ind w:left="1259" w:hanging="1259"/>
        <w:rPr>
          <w:noProof/>
        </w:rPr>
      </w:pPr>
      <w:hyperlink r:id="rId14" w:history="1">
        <w:r w:rsidR="00051A07" w:rsidRPr="00051A07">
          <w:rPr>
            <w:noProof/>
            <w:color w:val="0000FF"/>
            <w:u w:val="single"/>
          </w:rPr>
          <w:t>R2-2106313</w:t>
        </w:r>
      </w:hyperlink>
      <w:r w:rsidR="00051A07" w:rsidRPr="00051A07">
        <w:rPr>
          <w:noProof/>
        </w:rPr>
        <w:tab/>
        <w:t>36304_(R16)_Correction on paging resources determination-Alt1</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36.304</w:t>
      </w:r>
      <w:r w:rsidR="00051A07" w:rsidRPr="00051A07">
        <w:rPr>
          <w:noProof/>
        </w:rPr>
        <w:tab/>
        <w:t>16.3.0</w:t>
      </w:r>
      <w:r w:rsidR="00051A07" w:rsidRPr="00051A07">
        <w:rPr>
          <w:noProof/>
        </w:rPr>
        <w:tab/>
        <w:t>0829</w:t>
      </w:r>
      <w:r w:rsidR="00051A07" w:rsidRPr="00051A07">
        <w:rPr>
          <w:noProof/>
        </w:rPr>
        <w:tab/>
        <w:t>-</w:t>
      </w:r>
      <w:r w:rsidR="00051A07" w:rsidRPr="00051A07">
        <w:rPr>
          <w:noProof/>
        </w:rPr>
        <w:tab/>
        <w:t>F</w:t>
      </w:r>
      <w:r w:rsidR="00051A07" w:rsidRPr="00051A07">
        <w:rPr>
          <w:noProof/>
        </w:rPr>
        <w:tab/>
        <w:t>LTE_5GCN_connect-Core, LTE_eMTC5-Core</w:t>
      </w:r>
    </w:p>
    <w:p w14:paraId="26463883" w14:textId="77777777" w:rsidR="00051A07" w:rsidRPr="00051A07" w:rsidRDefault="00A97C6F" w:rsidP="00051A07">
      <w:pPr>
        <w:spacing w:before="60"/>
        <w:ind w:left="1259" w:hanging="1259"/>
        <w:rPr>
          <w:noProof/>
        </w:rPr>
      </w:pPr>
      <w:hyperlink r:id="rId15" w:history="1">
        <w:r w:rsidR="00051A07" w:rsidRPr="00051A07">
          <w:rPr>
            <w:noProof/>
            <w:color w:val="0000FF"/>
            <w:u w:val="single"/>
          </w:rPr>
          <w:t>R2-2106320</w:t>
        </w:r>
      </w:hyperlink>
      <w:r w:rsidR="00051A07" w:rsidRPr="00051A07">
        <w:rPr>
          <w:noProof/>
        </w:rPr>
        <w:tab/>
        <w:t>36304_(R16)_Correction on paging resources determination-Alt2</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36.304</w:t>
      </w:r>
      <w:r w:rsidR="00051A07" w:rsidRPr="00051A07">
        <w:rPr>
          <w:noProof/>
        </w:rPr>
        <w:tab/>
        <w:t>16.3.0</w:t>
      </w:r>
      <w:r w:rsidR="00051A07" w:rsidRPr="00051A07">
        <w:rPr>
          <w:noProof/>
        </w:rPr>
        <w:tab/>
        <w:t>0830</w:t>
      </w:r>
      <w:r w:rsidR="00051A07" w:rsidRPr="00051A07">
        <w:rPr>
          <w:noProof/>
        </w:rPr>
        <w:tab/>
        <w:t>-</w:t>
      </w:r>
      <w:r w:rsidR="00051A07" w:rsidRPr="00051A07">
        <w:rPr>
          <w:noProof/>
        </w:rPr>
        <w:tab/>
        <w:t>F</w:t>
      </w:r>
      <w:r w:rsidR="00051A07" w:rsidRPr="00051A07">
        <w:rPr>
          <w:noProof/>
        </w:rPr>
        <w:tab/>
        <w:t>LTE_5GCN_connect-Core, LTE_eMTC5-Core</w:t>
      </w:r>
    </w:p>
    <w:p w14:paraId="6EF2D00E" w14:textId="77777777" w:rsidR="00051A07" w:rsidRPr="00051A07" w:rsidRDefault="00A97C6F" w:rsidP="00051A07">
      <w:pPr>
        <w:spacing w:before="60"/>
        <w:ind w:left="1259" w:hanging="1259"/>
        <w:rPr>
          <w:noProof/>
        </w:rPr>
      </w:pPr>
      <w:hyperlink r:id="rId16" w:history="1">
        <w:r w:rsidR="00051A07" w:rsidRPr="00051A07">
          <w:rPr>
            <w:noProof/>
            <w:color w:val="0000FF"/>
            <w:u w:val="single"/>
          </w:rPr>
          <w:t>R2-2106322</w:t>
        </w:r>
      </w:hyperlink>
      <w:r w:rsidR="00051A07" w:rsidRPr="00051A07">
        <w:rPr>
          <w:noProof/>
        </w:rPr>
        <w:tab/>
        <w:t>36300_(R16)_Clarification on paging in RRC_INACTIVE</w:t>
      </w:r>
      <w:r w:rsidR="00051A07" w:rsidRPr="00051A07">
        <w:rPr>
          <w:noProof/>
        </w:rPr>
        <w:tab/>
        <w:t>ZTE Corporation, Sanechips</w:t>
      </w:r>
      <w:r w:rsidR="00051A07" w:rsidRPr="00051A07">
        <w:rPr>
          <w:noProof/>
        </w:rPr>
        <w:tab/>
        <w:t>CR</w:t>
      </w:r>
      <w:r w:rsidR="00051A07" w:rsidRPr="00051A07">
        <w:rPr>
          <w:noProof/>
        </w:rPr>
        <w:tab/>
        <w:t>Rel-16</w:t>
      </w:r>
      <w:r w:rsidR="00051A07" w:rsidRPr="00051A07">
        <w:rPr>
          <w:noProof/>
        </w:rPr>
        <w:tab/>
        <w:t>36.300</w:t>
      </w:r>
      <w:r w:rsidR="00051A07" w:rsidRPr="00051A07">
        <w:rPr>
          <w:noProof/>
        </w:rPr>
        <w:tab/>
        <w:t>16.5.0</w:t>
      </w:r>
      <w:r w:rsidR="00051A07" w:rsidRPr="00051A07">
        <w:rPr>
          <w:noProof/>
        </w:rPr>
        <w:tab/>
        <w:t>1345</w:t>
      </w:r>
      <w:r w:rsidR="00051A07" w:rsidRPr="00051A07">
        <w:rPr>
          <w:noProof/>
        </w:rPr>
        <w:tab/>
        <w:t>-</w:t>
      </w:r>
      <w:r w:rsidR="00051A07" w:rsidRPr="00051A07">
        <w:rPr>
          <w:noProof/>
        </w:rPr>
        <w:tab/>
        <w:t>F</w:t>
      </w:r>
      <w:r w:rsidR="00051A07" w:rsidRPr="00051A07">
        <w:rPr>
          <w:noProof/>
        </w:rPr>
        <w:tab/>
        <w:t>LTE_5GCN_connect-Core, LTE_eMTC5-Core</w:t>
      </w:r>
    </w:p>
    <w:p w14:paraId="74249A73" w14:textId="6B73F797" w:rsidR="00051A07" w:rsidRDefault="00A97C6F" w:rsidP="00051A07">
      <w:pPr>
        <w:spacing w:before="60"/>
        <w:ind w:left="1259" w:hanging="1259"/>
        <w:rPr>
          <w:noProof/>
        </w:rPr>
      </w:pPr>
      <w:hyperlink r:id="rId17" w:history="1">
        <w:r w:rsidR="00051A07" w:rsidRPr="00051A07">
          <w:rPr>
            <w:noProof/>
            <w:color w:val="0000FF"/>
            <w:u w:val="single"/>
          </w:rPr>
          <w:t>R2-2106326</w:t>
        </w:r>
      </w:hyperlink>
      <w:r w:rsidR="00051A07" w:rsidRPr="00051A07">
        <w:rPr>
          <w:noProof/>
        </w:rPr>
        <w:tab/>
        <w:t>draft LS to RAN3 to clarify paging DRX cycle</w:t>
      </w:r>
      <w:r w:rsidR="00051A07" w:rsidRPr="00051A07">
        <w:rPr>
          <w:noProof/>
        </w:rPr>
        <w:tab/>
        <w:t>ZTE Corporation, Sanechips</w:t>
      </w:r>
      <w:r w:rsidR="00051A07" w:rsidRPr="00051A07">
        <w:rPr>
          <w:noProof/>
        </w:rPr>
        <w:tab/>
        <w:t>LS out</w:t>
      </w:r>
      <w:r w:rsidR="00051A07" w:rsidRPr="00051A07">
        <w:rPr>
          <w:noProof/>
        </w:rPr>
        <w:tab/>
        <w:t>Rel-16</w:t>
      </w:r>
      <w:r w:rsidR="00051A07" w:rsidRPr="00051A07">
        <w:rPr>
          <w:noProof/>
        </w:rPr>
        <w:tab/>
        <w:t>LTE_5GCN_connect-Core, LTE_eMTC5-Core</w:t>
      </w:r>
      <w:r w:rsidR="00051A07" w:rsidRPr="00051A07">
        <w:rPr>
          <w:noProof/>
        </w:rPr>
        <w:tab/>
        <w:t>To:RAN3</w:t>
      </w:r>
    </w:p>
    <w:p w14:paraId="3372FE39" w14:textId="77777777" w:rsidR="00051A07" w:rsidRDefault="00051A07" w:rsidP="00051A07">
      <w:pPr>
        <w:rPr>
          <w:rFonts w:ascii="Calibri" w:eastAsiaTheme="minorHAnsi" w:hAnsi="Calibri"/>
          <w:szCs w:val="22"/>
          <w:lang w:eastAsia="en-US"/>
        </w:rPr>
      </w:pPr>
    </w:p>
    <w:p w14:paraId="5D8FA05B" w14:textId="77777777" w:rsidR="00051A07" w:rsidRDefault="00051A07" w:rsidP="00051A07">
      <w:pPr>
        <w:pStyle w:val="EmailDiscussion2"/>
        <w:ind w:left="0" w:firstLine="0"/>
        <w:jc w:val="both"/>
        <w:rPr>
          <w:sz w:val="18"/>
          <w:szCs w:val="18"/>
        </w:rPr>
      </w:pPr>
    </w:p>
    <w:p w14:paraId="6A07A01E" w14:textId="77777777" w:rsidR="00051A07" w:rsidRDefault="00051A07" w:rsidP="00051A07">
      <w:pPr>
        <w:pStyle w:val="EmailDiscussion"/>
        <w:numPr>
          <w:ilvl w:val="0"/>
          <w:numId w:val="48"/>
        </w:numPr>
        <w:tabs>
          <w:tab w:val="clear" w:pos="1619"/>
          <w:tab w:val="num" w:pos="1979"/>
        </w:tabs>
        <w:ind w:left="1440"/>
        <w:rPr>
          <w:szCs w:val="20"/>
        </w:rPr>
      </w:pPr>
      <w:r>
        <w:rPr>
          <w:szCs w:val="20"/>
        </w:rPr>
        <w:t>[AT114-e][</w:t>
      </w:r>
      <w:proofErr w:type="gramStart"/>
      <w:r>
        <w:rPr>
          <w:szCs w:val="20"/>
        </w:rPr>
        <w:t>401][</w:t>
      </w:r>
      <w:proofErr w:type="gramEnd"/>
      <w:r>
        <w:rPr>
          <w:szCs w:val="20"/>
        </w:rPr>
        <w:t>eMTC R16] Paging DRX cycle (ZTE)</w:t>
      </w:r>
    </w:p>
    <w:p w14:paraId="41968FAA" w14:textId="77777777" w:rsidR="00051A07" w:rsidRDefault="00051A07" w:rsidP="00051A07">
      <w:pPr>
        <w:pStyle w:val="EmailDiscussion2"/>
        <w:ind w:left="1440" w:firstLine="0"/>
        <w:rPr>
          <w:szCs w:val="20"/>
        </w:rPr>
      </w:pPr>
      <w:r>
        <w:t xml:space="preserve">Status: </w:t>
      </w:r>
      <w:r>
        <w:rPr>
          <w:color w:val="FF0000"/>
        </w:rPr>
        <w:t>Started</w:t>
      </w:r>
    </w:p>
    <w:p w14:paraId="481254C2" w14:textId="77777777" w:rsidR="00051A07" w:rsidRDefault="00051A07" w:rsidP="00051A07">
      <w:pPr>
        <w:pStyle w:val="EmailDiscussion2"/>
        <w:ind w:left="1443"/>
      </w:pPr>
      <w:r>
        <w:t xml:space="preserve">      </w:t>
      </w:r>
      <w:r w:rsidRPr="00B723CB">
        <w:rPr>
          <w:b/>
          <w:bCs/>
        </w:rPr>
        <w:t xml:space="preserve">Scope: </w:t>
      </w:r>
      <w:r>
        <w:t>Check whether the intention is agreeable and there is sufficient support</w:t>
      </w:r>
      <w:r>
        <w:br/>
        <w:t>in principle; collect initial comments.</w:t>
      </w:r>
    </w:p>
    <w:p w14:paraId="024A74D1" w14:textId="1F8F2DE1" w:rsidR="00051A07" w:rsidRPr="00B723CB" w:rsidRDefault="00051A07" w:rsidP="00051A07">
      <w:pPr>
        <w:pStyle w:val="EmailDiscussion2"/>
        <w:ind w:left="1443"/>
        <w:rPr>
          <w:b/>
          <w:bCs/>
          <w:u w:val="single"/>
        </w:rPr>
      </w:pPr>
      <w:r>
        <w:t xml:space="preserve">      </w:t>
      </w:r>
      <w:r w:rsidRPr="00B723CB">
        <w:rPr>
          <w:b/>
          <w:bCs/>
        </w:rPr>
        <w:t xml:space="preserve">Intended outcome: </w:t>
      </w:r>
      <w:r>
        <w:t>Report in R2-210</w:t>
      </w:r>
      <w:r w:rsidR="0080377D">
        <w:t>6546</w:t>
      </w:r>
    </w:p>
    <w:p w14:paraId="7D701D56" w14:textId="357D8C24" w:rsidR="00051A07" w:rsidRDefault="00051A07" w:rsidP="00051A07">
      <w:pPr>
        <w:pStyle w:val="EmailDiscussion2"/>
        <w:ind w:left="1443"/>
      </w:pPr>
      <w:r>
        <w:t xml:space="preserve">      </w:t>
      </w:r>
      <w:r w:rsidRPr="00B723CB">
        <w:rPr>
          <w:b/>
          <w:bCs/>
        </w:rPr>
        <w:t>Deadline:</w:t>
      </w:r>
      <w:r>
        <w:t> Monday</w:t>
      </w:r>
      <w:r w:rsidRPr="00FE6796">
        <w:t xml:space="preserve"> 2021-0</w:t>
      </w:r>
      <w:r>
        <w:t>5</w:t>
      </w:r>
      <w:r w:rsidRPr="00FE6796">
        <w:t>-</w:t>
      </w:r>
      <w:r>
        <w:t>2</w:t>
      </w:r>
      <w:r w:rsidR="00DB51DA">
        <w:t>4</w:t>
      </w:r>
      <w:r w:rsidRPr="00FE6796">
        <w:t xml:space="preserve"> </w:t>
      </w:r>
      <w:r w:rsidR="00DB51DA">
        <w:t>12:00</w:t>
      </w:r>
      <w:r w:rsidRPr="00FE6796">
        <w:t xml:space="preserve"> UTC</w:t>
      </w:r>
      <w:r>
        <w:t xml:space="preserve"> </w:t>
      </w:r>
    </w:p>
    <w:p w14:paraId="45013890" w14:textId="77777777" w:rsidR="00051A07" w:rsidRDefault="00051A07" w:rsidP="00051A07">
      <w:pPr>
        <w:tabs>
          <w:tab w:val="left" w:pos="1622"/>
        </w:tabs>
        <w:spacing w:before="0"/>
      </w:pPr>
    </w:p>
    <w:p w14:paraId="0D5C1393" w14:textId="77777777" w:rsidR="00051A07" w:rsidRPr="00051A07" w:rsidRDefault="00051A07" w:rsidP="00051A07">
      <w:pPr>
        <w:tabs>
          <w:tab w:val="left" w:pos="1622"/>
        </w:tabs>
        <w:spacing w:before="0"/>
      </w:pPr>
    </w:p>
    <w:p w14:paraId="20679BA9"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7.2.3     Other corrections</w:t>
      </w:r>
    </w:p>
    <w:p w14:paraId="41CB7125" w14:textId="77777777" w:rsidR="00051A07" w:rsidRPr="00051A07" w:rsidRDefault="00051A07" w:rsidP="00051A07">
      <w:pPr>
        <w:rPr>
          <w:i/>
          <w:noProof/>
          <w:sz w:val="18"/>
        </w:rPr>
      </w:pPr>
      <w:r w:rsidRPr="00051A07">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34C06E9C" w14:textId="77777777" w:rsidR="00051A07" w:rsidRPr="00051A07" w:rsidRDefault="00A97C6F" w:rsidP="00051A07">
      <w:pPr>
        <w:spacing w:before="60"/>
        <w:ind w:left="1259" w:hanging="1259"/>
        <w:rPr>
          <w:noProof/>
        </w:rPr>
      </w:pPr>
      <w:hyperlink r:id="rId18" w:history="1">
        <w:r w:rsidR="00051A07" w:rsidRPr="00051A07">
          <w:rPr>
            <w:noProof/>
            <w:color w:val="0000FF"/>
            <w:u w:val="single"/>
          </w:rPr>
          <w:t>R2-2105922</w:t>
        </w:r>
      </w:hyperlink>
      <w:r w:rsidR="00051A07" w:rsidRPr="00051A07">
        <w:rPr>
          <w:noProof/>
        </w:rPr>
        <w:tab/>
        <w:t>Clarify systemInfoUnchanged-BR also transmitted in RSS</w:t>
      </w:r>
      <w:r w:rsidR="00051A07" w:rsidRPr="00051A07">
        <w:rPr>
          <w:noProof/>
        </w:rPr>
        <w:tab/>
        <w:t>Qualcomm Incorporated</w:t>
      </w:r>
      <w:r w:rsidR="00051A07" w:rsidRPr="00051A07">
        <w:rPr>
          <w:noProof/>
        </w:rPr>
        <w:tab/>
        <w:t>CR</w:t>
      </w:r>
      <w:r w:rsidR="00051A07" w:rsidRPr="00051A07">
        <w:rPr>
          <w:noProof/>
        </w:rPr>
        <w:tab/>
        <w:t>Rel-16</w:t>
      </w:r>
      <w:r w:rsidR="00051A07" w:rsidRPr="00051A07">
        <w:rPr>
          <w:noProof/>
        </w:rPr>
        <w:tab/>
        <w:t>36.331</w:t>
      </w:r>
      <w:r w:rsidR="00051A07" w:rsidRPr="00051A07">
        <w:rPr>
          <w:noProof/>
        </w:rPr>
        <w:tab/>
        <w:t>16.4.0</w:t>
      </w:r>
      <w:r w:rsidR="00051A07" w:rsidRPr="00051A07">
        <w:rPr>
          <w:noProof/>
        </w:rPr>
        <w:tab/>
        <w:t>4668</w:t>
      </w:r>
      <w:r w:rsidR="00051A07" w:rsidRPr="00051A07">
        <w:rPr>
          <w:noProof/>
        </w:rPr>
        <w:tab/>
        <w:t>-</w:t>
      </w:r>
      <w:r w:rsidR="00051A07" w:rsidRPr="00051A07">
        <w:rPr>
          <w:noProof/>
        </w:rPr>
        <w:tab/>
        <w:t>F</w:t>
      </w:r>
      <w:r w:rsidR="00051A07" w:rsidRPr="00051A07">
        <w:rPr>
          <w:noProof/>
        </w:rPr>
        <w:tab/>
        <w:t>LTE_eMTC5-Core</w:t>
      </w:r>
    </w:p>
    <w:p w14:paraId="7B39FAAD" w14:textId="33A136B9" w:rsidR="00051A07" w:rsidRDefault="00051A07" w:rsidP="00051A07">
      <w:pPr>
        <w:tabs>
          <w:tab w:val="left" w:pos="1622"/>
        </w:tabs>
        <w:spacing w:before="0"/>
        <w:rPr>
          <w:noProof/>
        </w:rPr>
      </w:pPr>
    </w:p>
    <w:p w14:paraId="4ABD1ED7" w14:textId="77777777" w:rsidR="00051A07" w:rsidRDefault="00051A07" w:rsidP="00051A07">
      <w:pPr>
        <w:tabs>
          <w:tab w:val="left" w:pos="1622"/>
        </w:tabs>
        <w:spacing w:before="0"/>
      </w:pPr>
    </w:p>
    <w:p w14:paraId="618BC144" w14:textId="77777777" w:rsidR="00051A07" w:rsidRDefault="00051A07" w:rsidP="00051A07">
      <w:pPr>
        <w:pStyle w:val="EmailDiscussion2"/>
        <w:ind w:left="0" w:firstLine="0"/>
        <w:jc w:val="both"/>
        <w:rPr>
          <w:sz w:val="18"/>
          <w:szCs w:val="18"/>
        </w:rPr>
      </w:pPr>
    </w:p>
    <w:p w14:paraId="498237F4" w14:textId="77777777" w:rsidR="00051A07" w:rsidRDefault="00051A07" w:rsidP="00051A07">
      <w:pPr>
        <w:pStyle w:val="EmailDiscussion"/>
        <w:numPr>
          <w:ilvl w:val="0"/>
          <w:numId w:val="48"/>
        </w:numPr>
        <w:tabs>
          <w:tab w:val="clear" w:pos="1619"/>
          <w:tab w:val="num" w:pos="1979"/>
        </w:tabs>
        <w:ind w:left="1440"/>
        <w:rPr>
          <w:szCs w:val="20"/>
        </w:rPr>
      </w:pPr>
      <w:r>
        <w:rPr>
          <w:szCs w:val="20"/>
        </w:rPr>
        <w:t>[AT114-e][</w:t>
      </w:r>
      <w:proofErr w:type="gramStart"/>
      <w:r>
        <w:rPr>
          <w:szCs w:val="20"/>
        </w:rPr>
        <w:t>402][</w:t>
      </w:r>
      <w:proofErr w:type="gramEnd"/>
      <w:r>
        <w:rPr>
          <w:szCs w:val="20"/>
        </w:rPr>
        <w:t xml:space="preserve">eMTC R16] </w:t>
      </w:r>
      <w:r w:rsidRPr="00051A07">
        <w:rPr>
          <w:noProof/>
        </w:rPr>
        <w:t>systemInfoUnchanged-BR in RSS</w:t>
      </w:r>
      <w:r>
        <w:rPr>
          <w:szCs w:val="20"/>
        </w:rPr>
        <w:t xml:space="preserve"> (Qualcomm)</w:t>
      </w:r>
    </w:p>
    <w:p w14:paraId="23A954D9" w14:textId="77777777" w:rsidR="00051A07" w:rsidRDefault="00051A07" w:rsidP="00051A07">
      <w:pPr>
        <w:pStyle w:val="EmailDiscussion2"/>
        <w:ind w:left="1440" w:firstLine="0"/>
        <w:rPr>
          <w:szCs w:val="20"/>
        </w:rPr>
      </w:pPr>
      <w:r>
        <w:t xml:space="preserve">Status: </w:t>
      </w:r>
      <w:r>
        <w:rPr>
          <w:color w:val="FF0000"/>
        </w:rPr>
        <w:t>Started</w:t>
      </w:r>
    </w:p>
    <w:p w14:paraId="3228CE11" w14:textId="77777777" w:rsidR="00051A07" w:rsidRDefault="00051A07" w:rsidP="00051A07">
      <w:pPr>
        <w:pStyle w:val="EmailDiscussion2"/>
        <w:ind w:left="1443"/>
      </w:pPr>
      <w:r>
        <w:t xml:space="preserve">      </w:t>
      </w:r>
      <w:r w:rsidRPr="00B723CB">
        <w:rPr>
          <w:b/>
          <w:bCs/>
        </w:rPr>
        <w:t xml:space="preserve">Scope: </w:t>
      </w:r>
      <w:r>
        <w:t>Check whether the intention is agreeable and there is sufficient support</w:t>
      </w:r>
      <w:r>
        <w:br/>
        <w:t>in principle; collect initial comments.</w:t>
      </w:r>
    </w:p>
    <w:p w14:paraId="627635B8" w14:textId="1677F6D7" w:rsidR="00051A07" w:rsidRDefault="00051A07" w:rsidP="00051A07">
      <w:pPr>
        <w:pStyle w:val="EmailDiscussion2"/>
        <w:ind w:left="1443"/>
      </w:pPr>
      <w:r>
        <w:t xml:space="preserve">      </w:t>
      </w:r>
      <w:r w:rsidRPr="00B723CB">
        <w:rPr>
          <w:b/>
          <w:bCs/>
        </w:rPr>
        <w:t xml:space="preserve">Intended outcome: </w:t>
      </w:r>
      <w:r>
        <w:t>Report in R2-210</w:t>
      </w:r>
      <w:r w:rsidR="0080377D">
        <w:t>6547</w:t>
      </w:r>
    </w:p>
    <w:p w14:paraId="6BF7C1FC" w14:textId="3C44DFAE" w:rsidR="00051A07" w:rsidRDefault="00051A07" w:rsidP="00051A07">
      <w:pPr>
        <w:pStyle w:val="EmailDiscussion2"/>
        <w:ind w:left="1443"/>
      </w:pPr>
      <w:r>
        <w:t xml:space="preserve">      </w:t>
      </w:r>
      <w:r w:rsidRPr="00B723CB">
        <w:rPr>
          <w:b/>
          <w:bCs/>
        </w:rPr>
        <w:t xml:space="preserve">Deadline: </w:t>
      </w:r>
      <w:r>
        <w:t>Monday</w:t>
      </w:r>
      <w:r w:rsidRPr="00FE6796">
        <w:t xml:space="preserve"> 2021-0</w:t>
      </w:r>
      <w:r>
        <w:t>5</w:t>
      </w:r>
      <w:r w:rsidRPr="00FE6796">
        <w:t>-</w:t>
      </w:r>
      <w:r>
        <w:t>2</w:t>
      </w:r>
      <w:r w:rsidR="00DB51DA">
        <w:t>4</w:t>
      </w:r>
      <w:r w:rsidRPr="00FE6796">
        <w:t xml:space="preserve"> </w:t>
      </w:r>
      <w:r w:rsidR="00DB51DA">
        <w:t>12:00</w:t>
      </w:r>
      <w:r w:rsidRPr="00FE6796">
        <w:t xml:space="preserve"> UTC</w:t>
      </w:r>
    </w:p>
    <w:p w14:paraId="1AD9E134" w14:textId="77777777" w:rsidR="00051A07" w:rsidRDefault="00051A07" w:rsidP="00051A07">
      <w:pPr>
        <w:pStyle w:val="EmailDiscussion2"/>
        <w:ind w:left="0" w:firstLine="0"/>
        <w:jc w:val="both"/>
        <w:rPr>
          <w:sz w:val="18"/>
          <w:szCs w:val="18"/>
        </w:rPr>
      </w:pPr>
    </w:p>
    <w:p w14:paraId="50C64682" w14:textId="77777777" w:rsidR="00051A07" w:rsidRPr="00051A07" w:rsidRDefault="00051A07" w:rsidP="00051A07">
      <w:pPr>
        <w:tabs>
          <w:tab w:val="left" w:pos="1622"/>
        </w:tabs>
        <w:spacing w:before="0"/>
      </w:pPr>
    </w:p>
    <w:p w14:paraId="305FA923" w14:textId="60E88006" w:rsidR="00051A07" w:rsidRDefault="00051A07" w:rsidP="004C3109">
      <w:pPr>
        <w:pStyle w:val="Doc-text2"/>
        <w:ind w:left="0" w:firstLine="0"/>
      </w:pPr>
    </w:p>
    <w:p w14:paraId="52845DFD" w14:textId="5454EA75" w:rsidR="00051A07" w:rsidRDefault="00051A07" w:rsidP="004C3109">
      <w:pPr>
        <w:pStyle w:val="Doc-text2"/>
        <w:ind w:left="0" w:firstLine="0"/>
      </w:pPr>
    </w:p>
    <w:p w14:paraId="58B367DD" w14:textId="75A46F8F" w:rsidR="00051A07" w:rsidRDefault="00051A07" w:rsidP="004C3109">
      <w:pPr>
        <w:pStyle w:val="Doc-text2"/>
        <w:ind w:left="0" w:firstLine="0"/>
      </w:pPr>
    </w:p>
    <w:p w14:paraId="4058BED4" w14:textId="279DAADA" w:rsidR="00051A07" w:rsidRDefault="00051A07" w:rsidP="004C3109">
      <w:pPr>
        <w:pStyle w:val="Doc-text2"/>
        <w:ind w:left="0" w:firstLine="0"/>
      </w:pPr>
    </w:p>
    <w:p w14:paraId="71669C19" w14:textId="77777777" w:rsidR="00051A07" w:rsidRDefault="00051A07" w:rsidP="004C3109">
      <w:pPr>
        <w:pStyle w:val="Doc-text2"/>
        <w:ind w:left="0" w:firstLine="0"/>
      </w:pPr>
    </w:p>
    <w:p w14:paraId="0CC3820B" w14:textId="77777777" w:rsidR="00DD127D" w:rsidRDefault="00DD127D" w:rsidP="004C3109">
      <w:pPr>
        <w:pStyle w:val="Doc-text2"/>
        <w:ind w:left="0" w:firstLine="0"/>
      </w:pPr>
    </w:p>
    <w:sectPr w:rsidR="00DD127D" w:rsidSect="006D4187">
      <w:footerReference w:type="default" r:id="rId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FC8F0" w14:textId="77777777" w:rsidR="00A97C6F" w:rsidRDefault="00A97C6F">
      <w:r>
        <w:separator/>
      </w:r>
    </w:p>
    <w:p w14:paraId="23EC4554" w14:textId="77777777" w:rsidR="00A97C6F" w:rsidRDefault="00A97C6F"/>
  </w:endnote>
  <w:endnote w:type="continuationSeparator" w:id="0">
    <w:p w14:paraId="554955D0" w14:textId="77777777" w:rsidR="00A97C6F" w:rsidRDefault="00A97C6F">
      <w:r>
        <w:continuationSeparator/>
      </w:r>
    </w:p>
    <w:p w14:paraId="796DE4D3" w14:textId="77777777" w:rsidR="00A97C6F" w:rsidRDefault="00A97C6F"/>
  </w:endnote>
  <w:endnote w:type="continuationNotice" w:id="1">
    <w:p w14:paraId="2E4ACF1E" w14:textId="77777777" w:rsidR="00A97C6F" w:rsidRDefault="00A97C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56216" w14:textId="77777777" w:rsidR="00A97C6F" w:rsidRDefault="00A97C6F">
      <w:r>
        <w:separator/>
      </w:r>
    </w:p>
    <w:p w14:paraId="33C0CBD2" w14:textId="77777777" w:rsidR="00A97C6F" w:rsidRDefault="00A97C6F"/>
  </w:footnote>
  <w:footnote w:type="continuationSeparator" w:id="0">
    <w:p w14:paraId="7ABB7A7C" w14:textId="77777777" w:rsidR="00A97C6F" w:rsidRDefault="00A97C6F">
      <w:r>
        <w:continuationSeparator/>
      </w:r>
    </w:p>
    <w:p w14:paraId="0556ED19" w14:textId="77777777" w:rsidR="00A97C6F" w:rsidRDefault="00A97C6F"/>
  </w:footnote>
  <w:footnote w:type="continuationNotice" w:id="1">
    <w:p w14:paraId="12018178" w14:textId="77777777" w:rsidR="00A97C6F" w:rsidRDefault="00A97C6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33pt;height:24pt" o:bullet="t">
        <v:imagedata r:id="rId1" o:title="art711"/>
      </v:shape>
    </w:pict>
  </w:numPicBullet>
  <w:numPicBullet w:numPicBulletId="1">
    <w:pict>
      <v:shape id="_x0000_i1250"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B351A"/>
    <w:multiLevelType w:val="hybridMultilevel"/>
    <w:tmpl w:val="FB9084EE"/>
    <w:lvl w:ilvl="0" w:tplc="60D40B40">
      <w:numFmt w:val="bullet"/>
      <w:lvlText w:val="-"/>
      <w:lvlJc w:val="left"/>
      <w:pPr>
        <w:ind w:left="1800" w:hanging="360"/>
      </w:pPr>
      <w:rPr>
        <w:rFonts w:ascii="Arial" w:eastAsia="MS Mincho"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3"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C581793"/>
    <w:multiLevelType w:val="hybridMultilevel"/>
    <w:tmpl w:val="3F4A61EC"/>
    <w:lvl w:ilvl="0" w:tplc="D6A62FD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6"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21"/>
  </w:num>
  <w:num w:numId="4">
    <w:abstractNumId w:val="43"/>
  </w:num>
  <w:num w:numId="5">
    <w:abstractNumId w:val="31"/>
  </w:num>
  <w:num w:numId="6">
    <w:abstractNumId w:val="1"/>
  </w:num>
  <w:num w:numId="7">
    <w:abstractNumId w:val="32"/>
  </w:num>
  <w:num w:numId="8">
    <w:abstractNumId w:val="25"/>
  </w:num>
  <w:num w:numId="9">
    <w:abstractNumId w:val="19"/>
  </w:num>
  <w:num w:numId="10">
    <w:abstractNumId w:val="18"/>
  </w:num>
  <w:num w:numId="11">
    <w:abstractNumId w:val="15"/>
  </w:num>
  <w:num w:numId="12">
    <w:abstractNumId w:val="5"/>
  </w:num>
  <w:num w:numId="13">
    <w:abstractNumId w:val="33"/>
  </w:num>
  <w:num w:numId="14">
    <w:abstractNumId w:val="36"/>
  </w:num>
  <w:num w:numId="15">
    <w:abstractNumId w:val="41"/>
  </w:num>
  <w:num w:numId="16">
    <w:abstractNumId w:val="40"/>
  </w:num>
  <w:num w:numId="17">
    <w:abstractNumId w:val="35"/>
  </w:num>
  <w:num w:numId="18">
    <w:abstractNumId w:val="28"/>
  </w:num>
  <w:num w:numId="19">
    <w:abstractNumId w:val="8"/>
  </w:num>
  <w:num w:numId="20">
    <w:abstractNumId w:val="23"/>
  </w:num>
  <w:num w:numId="21">
    <w:abstractNumId w:val="24"/>
  </w:num>
  <w:num w:numId="22">
    <w:abstractNumId w:val="44"/>
  </w:num>
  <w:num w:numId="23">
    <w:abstractNumId w:val="17"/>
  </w:num>
  <w:num w:numId="24">
    <w:abstractNumId w:val="30"/>
  </w:num>
  <w:num w:numId="25">
    <w:abstractNumId w:val="11"/>
  </w:num>
  <w:num w:numId="26">
    <w:abstractNumId w:val="47"/>
  </w:num>
  <w:num w:numId="27">
    <w:abstractNumId w:val="16"/>
  </w:num>
  <w:num w:numId="28">
    <w:abstractNumId w:val="14"/>
  </w:num>
  <w:num w:numId="29">
    <w:abstractNumId w:val="26"/>
  </w:num>
  <w:num w:numId="30">
    <w:abstractNumId w:val="20"/>
  </w:num>
  <w:num w:numId="31">
    <w:abstractNumId w:val="27"/>
  </w:num>
  <w:num w:numId="32">
    <w:abstractNumId w:val="38"/>
  </w:num>
  <w:num w:numId="33">
    <w:abstractNumId w:val="6"/>
  </w:num>
  <w:num w:numId="34">
    <w:abstractNumId w:val="10"/>
  </w:num>
  <w:num w:numId="35">
    <w:abstractNumId w:val="3"/>
  </w:num>
  <w:num w:numId="36">
    <w:abstractNumId w:val="4"/>
  </w:num>
  <w:num w:numId="37">
    <w:abstractNumId w:val="34"/>
  </w:num>
  <w:num w:numId="38">
    <w:abstractNumId w:val="9"/>
  </w:num>
  <w:num w:numId="39">
    <w:abstractNumId w:val="22"/>
  </w:num>
  <w:num w:numId="40">
    <w:abstractNumId w:val="12"/>
  </w:num>
  <w:num w:numId="41">
    <w:abstractNumId w:val="13"/>
  </w:num>
  <w:num w:numId="42">
    <w:abstractNumId w:val="45"/>
  </w:num>
  <w:num w:numId="43">
    <w:abstractNumId w:val="43"/>
  </w:num>
  <w:num w:numId="44">
    <w:abstractNumId w:val="46"/>
  </w:num>
  <w:num w:numId="45">
    <w:abstractNumId w:val="7"/>
  </w:num>
  <w:num w:numId="46">
    <w:abstractNumId w:val="39"/>
  </w:num>
  <w:num w:numId="47">
    <w:abstractNumId w:val="0"/>
  </w:num>
  <w:num w:numId="48">
    <w:abstractNumId w:val="31"/>
  </w:num>
  <w:num w:numId="49">
    <w:abstractNumId w:val="2"/>
  </w:num>
  <w:num w:numId="5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4-e/Docs/R2-2104700.zip" TargetMode="External"/><Relationship Id="rId13" Type="http://schemas.openxmlformats.org/officeDocument/2006/relationships/hyperlink" Target="http://ftp.3gpp.org/tsg_ran/WG2_RL2/TSGR2_114-e/Docs/R2-2106307.zip" TargetMode="External"/><Relationship Id="rId18" Type="http://schemas.openxmlformats.org/officeDocument/2006/relationships/hyperlink" Target="http://ftp.3gpp.org/tsg_ran/WG2_RL2/TSGR2_114-e/Docs/R2-2105922.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tp.3gpp.org/tsg_ran/WG2_RL2/TSGR2_114-e/Docs/R2-2106285.zip" TargetMode="External"/><Relationship Id="rId17" Type="http://schemas.openxmlformats.org/officeDocument/2006/relationships/hyperlink" Target="http://ftp.3gpp.org/tsg_ran/WG2_RL2/TSGR2_114-e/Docs/R2-2106326.zip" TargetMode="External"/><Relationship Id="rId2" Type="http://schemas.openxmlformats.org/officeDocument/2006/relationships/numbering" Target="numbering.xml"/><Relationship Id="rId16" Type="http://schemas.openxmlformats.org/officeDocument/2006/relationships/hyperlink" Target="http://ftp.3gpp.org/tsg_ran/WG2_RL2/TSGR2_114-e/Docs/R2-210632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4-e/Docs/R2-2104709.zip" TargetMode="External"/><Relationship Id="rId5" Type="http://schemas.openxmlformats.org/officeDocument/2006/relationships/webSettings" Target="webSettings.xml"/><Relationship Id="rId15" Type="http://schemas.openxmlformats.org/officeDocument/2006/relationships/hyperlink" Target="http://ftp.3gpp.org/tsg_ran/WG2_RL2/TSGR2_114-e/Docs/R2-2106320.zip" TargetMode="External"/><Relationship Id="rId10" Type="http://schemas.openxmlformats.org/officeDocument/2006/relationships/hyperlink" Target="https://www.3gpp.org/ftp/tsg_ran/WG2_RL2/TSGR2_114-e/Inbo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4-e/Docs/R2-2106313.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7918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16</cp:revision>
  <cp:lastPrinted>2019-04-30T12:04:00Z</cp:lastPrinted>
  <dcterms:created xsi:type="dcterms:W3CDTF">2021-02-05T06:32:00Z</dcterms:created>
  <dcterms:modified xsi:type="dcterms:W3CDTF">2021-05-19T08:23:00Z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