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472D2CCC" w:rsidR="00F95D67" w:rsidRDefault="00ED13A8">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D91CF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Pr="0097467A" w:rsidRDefault="00ED13A8">
      <w:pPr>
        <w:pStyle w:val="3GPPHeader"/>
        <w:spacing w:after="120"/>
        <w:rPr>
          <w:rFonts w:ascii="Arial" w:eastAsia="SimSun" w:hAnsi="Arial" w:cs="SimHei"/>
          <w:b w:val="0"/>
          <w:lang w:val="en-US"/>
          <w:rPrChange w:id="0" w:author="Ericsson" w:date="2020-11-09T16:33:00Z">
            <w:rPr>
              <w:rFonts w:ascii="Arial" w:eastAsia="SimSun" w:hAnsi="Arial" w:cs="SimHei"/>
              <w:b w:val="0"/>
            </w:rPr>
          </w:rPrChange>
        </w:rPr>
      </w:pPr>
      <w:r w:rsidRPr="0097467A">
        <w:rPr>
          <w:rFonts w:ascii="Arial" w:eastAsia="SimSun" w:hAnsi="Arial" w:cs="SimHei"/>
          <w:bCs/>
          <w:lang w:val="en-US"/>
          <w:rPrChange w:id="1" w:author="Ericsson" w:date="2020-11-09T16:33:00Z">
            <w:rPr>
              <w:rFonts w:ascii="Arial" w:eastAsia="SimSun" w:hAnsi="Arial" w:cs="SimHei"/>
              <w:bCs/>
            </w:rPr>
          </w:rPrChange>
        </w:rPr>
        <w:t>Agenda Item:</w:t>
      </w:r>
      <w:r w:rsidRPr="0097467A">
        <w:rPr>
          <w:rFonts w:ascii="Arial" w:eastAsia="SimSun" w:hAnsi="Arial" w:cs="SimHei"/>
          <w:bCs/>
          <w:lang w:val="en-US"/>
          <w:rPrChange w:id="2" w:author="Ericsson" w:date="2020-11-09T16:33:00Z">
            <w:rPr>
              <w:rFonts w:ascii="Arial" w:eastAsia="SimSun" w:hAnsi="Arial" w:cs="SimHei"/>
              <w:bCs/>
            </w:rPr>
          </w:rPrChange>
        </w:rPr>
        <w:tab/>
      </w:r>
      <w:r w:rsidR="005461B9" w:rsidRPr="0097467A">
        <w:rPr>
          <w:rFonts w:ascii="Arial" w:eastAsia="SimSun" w:hAnsi="Arial" w:cs="SimHei"/>
          <w:b w:val="0"/>
          <w:lang w:val="en-US"/>
          <w:rPrChange w:id="3" w:author="Ericsson" w:date="2020-11-09T16:33:00Z">
            <w:rPr>
              <w:rFonts w:ascii="Arial" w:eastAsia="SimSun" w:hAnsi="Arial" w:cs="SimHei"/>
              <w:b w:val="0"/>
            </w:rPr>
          </w:rPrChange>
        </w:rPr>
        <w:t>8.4.3</w:t>
      </w:r>
    </w:p>
    <w:p w14:paraId="28744BA1" w14:textId="64EE102F" w:rsidR="00F95D67" w:rsidRPr="0097467A" w:rsidRDefault="00ED13A8">
      <w:pPr>
        <w:pStyle w:val="3GPPHeader"/>
        <w:spacing w:after="120"/>
        <w:rPr>
          <w:rFonts w:ascii="Arial" w:eastAsia="SimSun" w:hAnsi="Arial" w:cs="SimHei"/>
          <w:b w:val="0"/>
          <w:lang w:val="en-US"/>
          <w:rPrChange w:id="4" w:author="Ericsson" w:date="2020-11-09T16:33:00Z">
            <w:rPr>
              <w:rFonts w:ascii="Arial" w:eastAsia="SimSun" w:hAnsi="Arial" w:cs="SimHei"/>
              <w:b w:val="0"/>
            </w:rPr>
          </w:rPrChange>
        </w:rPr>
      </w:pPr>
      <w:r w:rsidRPr="0097467A">
        <w:rPr>
          <w:rFonts w:ascii="Arial" w:eastAsia="SimSun" w:hAnsi="Arial" w:cs="SimHei"/>
          <w:bCs/>
          <w:lang w:val="en-US"/>
          <w:rPrChange w:id="5" w:author="Ericsson" w:date="2020-11-09T16:33:00Z">
            <w:rPr>
              <w:rFonts w:ascii="Arial" w:eastAsia="SimSun" w:hAnsi="Arial" w:cs="SimHei"/>
              <w:bCs/>
            </w:rPr>
          </w:rPrChange>
        </w:rPr>
        <w:t xml:space="preserve">Source: </w:t>
      </w:r>
      <w:r w:rsidRPr="0097467A">
        <w:rPr>
          <w:rFonts w:ascii="Arial" w:eastAsia="SimSun" w:hAnsi="Arial" w:cs="SimHei"/>
          <w:bCs/>
          <w:lang w:val="en-US"/>
          <w:rPrChange w:id="6" w:author="Ericsson" w:date="2020-11-09T16:33:00Z">
            <w:rPr>
              <w:rFonts w:ascii="Arial" w:eastAsia="SimSun" w:hAnsi="Arial" w:cs="SimHei"/>
              <w:bCs/>
            </w:rPr>
          </w:rPrChange>
        </w:rPr>
        <w:tab/>
      </w:r>
      <w:r w:rsidRPr="0097467A">
        <w:rPr>
          <w:rFonts w:ascii="Arial" w:eastAsia="SimSun" w:hAnsi="Arial" w:cs="SimHei"/>
          <w:b w:val="0"/>
          <w:lang w:val="en-US"/>
          <w:rPrChange w:id="7" w:author="Ericsson" w:date="2020-11-09T16:33:00Z">
            <w:rPr>
              <w:rFonts w:ascii="Arial" w:eastAsia="SimSun" w:hAnsi="Arial" w:cs="SimHei"/>
              <w:b w:val="0"/>
            </w:rPr>
          </w:rPrChange>
        </w:rPr>
        <w:t>Qualcomm Incorporated</w:t>
      </w:r>
      <w:r w:rsidR="00683074" w:rsidRPr="0097467A">
        <w:rPr>
          <w:rFonts w:ascii="Arial" w:eastAsia="SimSun" w:hAnsi="Arial" w:cs="SimHei"/>
          <w:b w:val="0"/>
          <w:lang w:val="en-US"/>
          <w:rPrChange w:id="8" w:author="Ericsson" w:date="2020-11-09T16:33:00Z">
            <w:rPr>
              <w:rFonts w:ascii="Arial" w:eastAsia="SimSun" w:hAnsi="Arial" w:cs="SimHei"/>
              <w:b w:val="0"/>
            </w:rPr>
          </w:rPrChange>
        </w:rPr>
        <w:t xml:space="preserve"> (Email discussion rapporteur)</w:t>
      </w:r>
    </w:p>
    <w:p w14:paraId="10862A32" w14:textId="67C62435" w:rsidR="00F95D67" w:rsidRPr="0097467A" w:rsidRDefault="00ED13A8">
      <w:pPr>
        <w:tabs>
          <w:tab w:val="left" w:pos="1701"/>
        </w:tabs>
        <w:ind w:left="1701" w:hanging="1701"/>
        <w:rPr>
          <w:rFonts w:ascii="Arial" w:eastAsia="SimSun" w:hAnsi="Arial" w:cs="SimHei"/>
          <w:lang w:val="en-US"/>
          <w:rPrChange w:id="9" w:author="Ericsson" w:date="2020-11-09T16:33:00Z">
            <w:rPr>
              <w:rFonts w:ascii="Arial" w:eastAsia="SimSun" w:hAnsi="Arial" w:cs="SimHei"/>
            </w:rPr>
          </w:rPrChange>
        </w:rPr>
      </w:pPr>
      <w:r w:rsidRPr="0097467A">
        <w:rPr>
          <w:rFonts w:ascii="Arial" w:eastAsia="SimSun" w:hAnsi="Arial" w:cs="SimHei"/>
          <w:b/>
          <w:bCs/>
          <w:lang w:val="en-US"/>
          <w:rPrChange w:id="10" w:author="Ericsson" w:date="2020-11-09T16:33:00Z">
            <w:rPr>
              <w:rFonts w:ascii="Arial" w:eastAsia="SimSun" w:hAnsi="Arial" w:cs="SimHei"/>
              <w:b/>
              <w:bCs/>
            </w:rPr>
          </w:rPrChange>
        </w:rPr>
        <w:t>Title:</w:t>
      </w:r>
      <w:r w:rsidRPr="0097467A">
        <w:rPr>
          <w:rFonts w:ascii="Arial" w:eastAsia="SimSun" w:hAnsi="Arial" w:cs="SimHei"/>
          <w:b/>
          <w:bCs/>
          <w:lang w:val="en-US"/>
          <w:rPrChange w:id="11" w:author="Ericsson" w:date="2020-11-09T16:33:00Z">
            <w:rPr>
              <w:rFonts w:ascii="Arial" w:eastAsia="SimSun" w:hAnsi="Arial" w:cs="SimHei"/>
              <w:b/>
              <w:bCs/>
            </w:rPr>
          </w:rPrChange>
        </w:rPr>
        <w:tab/>
      </w:r>
      <w:r w:rsidR="00284378" w:rsidRPr="0097467A">
        <w:rPr>
          <w:rFonts w:ascii="Arial" w:eastAsia="SimSun" w:hAnsi="Arial" w:cs="SimHei"/>
          <w:lang w:val="en-US"/>
          <w:rPrChange w:id="12" w:author="Ericsson" w:date="2020-11-09T16:33:00Z">
            <w:rPr>
              <w:rFonts w:ascii="Arial" w:eastAsia="SimSun" w:hAnsi="Arial" w:cs="SimHei"/>
            </w:rPr>
          </w:rPrChange>
        </w:rPr>
        <w:t>[AT112-e][</w:t>
      </w:r>
      <w:proofErr w:type="gramStart"/>
      <w:r w:rsidR="00284378" w:rsidRPr="0097467A">
        <w:rPr>
          <w:rFonts w:ascii="Arial" w:eastAsia="SimSun" w:hAnsi="Arial" w:cs="SimHei"/>
          <w:lang w:val="en-US"/>
          <w:rPrChange w:id="13" w:author="Ericsson" w:date="2020-11-09T16:33:00Z">
            <w:rPr>
              <w:rFonts w:ascii="Arial" w:eastAsia="SimSun" w:hAnsi="Arial" w:cs="SimHei"/>
            </w:rPr>
          </w:rPrChange>
        </w:rPr>
        <w:t>031][</w:t>
      </w:r>
      <w:proofErr w:type="spellStart"/>
      <w:proofErr w:type="gramEnd"/>
      <w:r w:rsidR="00284378" w:rsidRPr="0097467A">
        <w:rPr>
          <w:rFonts w:ascii="Arial" w:eastAsia="SimSun" w:hAnsi="Arial" w:cs="SimHei"/>
          <w:lang w:val="en-US"/>
          <w:rPrChange w:id="14" w:author="Ericsson" w:date="2020-11-09T16:33:00Z">
            <w:rPr>
              <w:rFonts w:ascii="Arial" w:eastAsia="SimSun" w:hAnsi="Arial" w:cs="SimHei"/>
            </w:rPr>
          </w:rPrChange>
        </w:rPr>
        <w:t>eIAB</w:t>
      </w:r>
      <w:proofErr w:type="spellEnd"/>
      <w:r w:rsidR="00284378" w:rsidRPr="0097467A">
        <w:rPr>
          <w:rFonts w:ascii="Arial" w:eastAsia="SimSun" w:hAnsi="Arial" w:cs="SimHei"/>
          <w:lang w:val="en-US"/>
          <w:rPrChange w:id="15" w:author="Ericsson" w:date="2020-11-09T16:33:00Z">
            <w:rPr>
              <w:rFonts w:ascii="Arial" w:eastAsia="SimSun" w:hAnsi="Arial" w:cs="SimHei"/>
            </w:rPr>
          </w:rPrChange>
        </w:rPr>
        <w:t>] Topology Adaptation (QC)</w:t>
      </w:r>
    </w:p>
    <w:p w14:paraId="060D7751" w14:textId="77777777" w:rsidR="00F95D67" w:rsidRPr="00683074" w:rsidRDefault="00ED13A8">
      <w:pPr>
        <w:pStyle w:val="3GPPHeader"/>
        <w:spacing w:after="120"/>
        <w:rPr>
          <w:rFonts w:ascii="Arial" w:eastAsia="SimSun" w:hAnsi="Arial" w:cs="SimHei"/>
          <w:bCs/>
        </w:rPr>
      </w:pPr>
      <w:r w:rsidRPr="00683074">
        <w:rPr>
          <w:rFonts w:ascii="Arial" w:eastAsia="SimSun" w:hAnsi="Arial" w:cs="SimHei"/>
          <w:bCs/>
        </w:rPr>
        <w:t>Document for:</w:t>
      </w:r>
      <w:r w:rsidRPr="00683074">
        <w:rPr>
          <w:rFonts w:ascii="Arial" w:eastAsia="SimSun" w:hAnsi="Arial" w:cs="SimHei"/>
          <w:bCs/>
        </w:rPr>
        <w:tab/>
      </w:r>
      <w:r w:rsidRPr="00683074">
        <w:rPr>
          <w:rFonts w:ascii="Arial" w:eastAsia="SimSun" w:hAnsi="Arial" w:cs="SimHei"/>
          <w:b w:val="0"/>
        </w:rPr>
        <w:t>Discussion</w:t>
      </w:r>
    </w:p>
    <w:p w14:paraId="4DA705EA" w14:textId="77777777" w:rsidR="00F95D67" w:rsidRDefault="00ED13A8">
      <w:pPr>
        <w:pStyle w:val="Heading1"/>
      </w:pPr>
      <w:r>
        <w:t>Introduction</w:t>
      </w:r>
      <w:bookmarkStart w:id="16" w:name="_Ref189809556"/>
      <w:bookmarkStart w:id="17"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TableGrid"/>
        <w:tblW w:w="0" w:type="auto"/>
        <w:tblLook w:val="04A0" w:firstRow="1" w:lastRow="0" w:firstColumn="1" w:lastColumn="0" w:noHBand="0" w:noVBand="1"/>
      </w:tblPr>
      <w:tblGrid>
        <w:gridCol w:w="9629"/>
      </w:tblGrid>
      <w:tr w:rsidR="00683074" w:rsidRPr="0097467A" w14:paraId="613FB78B" w14:textId="77777777" w:rsidTr="00683074">
        <w:tc>
          <w:tcPr>
            <w:tcW w:w="9629" w:type="dxa"/>
          </w:tcPr>
          <w:p w14:paraId="4AB2EE6D" w14:textId="77777777" w:rsidR="00462423" w:rsidRPr="0097467A" w:rsidRDefault="00462423" w:rsidP="00462423">
            <w:pPr>
              <w:pStyle w:val="EmailDiscussion"/>
              <w:tabs>
                <w:tab w:val="num" w:pos="1619"/>
              </w:tabs>
              <w:rPr>
                <w:lang w:val="en-US"/>
                <w:rPrChange w:id="18" w:author="Ericsson" w:date="2020-11-09T16:33:00Z">
                  <w:rPr/>
                </w:rPrChange>
              </w:rPr>
            </w:pPr>
            <w:r w:rsidRPr="0097467A">
              <w:rPr>
                <w:lang w:val="en-US"/>
                <w:rPrChange w:id="19" w:author="Ericsson" w:date="2020-11-09T16:33:00Z">
                  <w:rPr/>
                </w:rPrChange>
              </w:rPr>
              <w:t>[AT112-e][</w:t>
            </w:r>
            <w:proofErr w:type="gramStart"/>
            <w:r w:rsidRPr="0097467A">
              <w:rPr>
                <w:lang w:val="en-US"/>
                <w:rPrChange w:id="20" w:author="Ericsson" w:date="2020-11-09T16:33:00Z">
                  <w:rPr/>
                </w:rPrChange>
              </w:rPr>
              <w:t>031][</w:t>
            </w:r>
            <w:proofErr w:type="spellStart"/>
            <w:proofErr w:type="gramEnd"/>
            <w:r w:rsidRPr="0097467A">
              <w:rPr>
                <w:lang w:val="en-US"/>
                <w:rPrChange w:id="21" w:author="Ericsson" w:date="2020-11-09T16:33:00Z">
                  <w:rPr/>
                </w:rPrChange>
              </w:rPr>
              <w:t>eIAB</w:t>
            </w:r>
            <w:proofErr w:type="spellEnd"/>
            <w:r w:rsidRPr="0097467A">
              <w:rPr>
                <w:lang w:val="en-US"/>
                <w:rPrChange w:id="22" w:author="Ericsson" w:date="2020-11-09T16:33:00Z">
                  <w:rPr/>
                </w:rPrChange>
              </w:rPr>
              <w:t>] Topology Adaptation (QC)</w:t>
            </w:r>
          </w:p>
          <w:p w14:paraId="4D71B1F3" w14:textId="77777777" w:rsidR="00462423" w:rsidRPr="0097467A" w:rsidRDefault="00462423" w:rsidP="00462423">
            <w:pPr>
              <w:pStyle w:val="EmailDiscussion2"/>
              <w:rPr>
                <w:rFonts w:eastAsia="Times New Roman"/>
                <w:lang w:val="en-US"/>
                <w:rPrChange w:id="23" w:author="Ericsson" w:date="2020-11-09T16:33:00Z">
                  <w:rPr>
                    <w:rFonts w:eastAsia="Times New Roman"/>
                  </w:rPr>
                </w:rPrChange>
              </w:rPr>
            </w:pPr>
            <w:r w:rsidRPr="0097467A">
              <w:rPr>
                <w:lang w:val="en-US"/>
                <w:rPrChange w:id="24" w:author="Ericsson" w:date="2020-11-09T16:33:00Z">
                  <w:rPr/>
                </w:rPrChange>
              </w:rPr>
              <w:tab/>
              <w:t xml:space="preserve">Scope: A) </w:t>
            </w:r>
            <w:r w:rsidRPr="0097467A">
              <w:rPr>
                <w:rFonts w:eastAsia="Times New Roman"/>
                <w:lang w:val="en-US"/>
                <w:rPrChange w:id="25" w:author="Ericsson" w:date="2020-11-09T16:33:00Z">
                  <w:rPr>
                    <w:rFonts w:eastAsia="Times New Roman"/>
                  </w:rPr>
                </w:rPrChange>
              </w:rPr>
              <w:t>Confirm at least easy agreeable proposals captured in R2-2009292 (short deadline), make modifications to the proposals if needed for final agreement.</w:t>
            </w:r>
          </w:p>
          <w:p w14:paraId="1DC495C4" w14:textId="77777777" w:rsidR="00462423" w:rsidRPr="0097467A" w:rsidRDefault="00462423" w:rsidP="00462423">
            <w:pPr>
              <w:pStyle w:val="EmailDiscussion2"/>
              <w:rPr>
                <w:lang w:val="en-US"/>
                <w:rPrChange w:id="26" w:author="Ericsson" w:date="2020-11-09T16:33:00Z">
                  <w:rPr/>
                </w:rPrChange>
              </w:rPr>
            </w:pPr>
            <w:r w:rsidRPr="0097467A">
              <w:rPr>
                <w:rFonts w:eastAsia="Times New Roman"/>
                <w:lang w:val="en-US"/>
                <w:rPrChange w:id="27" w:author="Ericsson" w:date="2020-11-09T16:33:00Z">
                  <w:rPr>
                    <w:rFonts w:eastAsia="Times New Roman"/>
                  </w:rPr>
                </w:rPrChange>
              </w:rPr>
              <w:tab/>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w:t>
            </w:r>
            <w:proofErr w:type="gramStart"/>
            <w:r w:rsidRPr="0097467A">
              <w:rPr>
                <w:rFonts w:eastAsia="Times New Roman"/>
                <w:lang w:val="en-US"/>
                <w:rPrChange w:id="28" w:author="Ericsson" w:date="2020-11-09T16:33:00Z">
                  <w:rPr>
                    <w:rFonts w:eastAsia="Times New Roman"/>
                  </w:rPr>
                </w:rPrChange>
              </w:rPr>
              <w:t>is</w:t>
            </w:r>
            <w:proofErr w:type="gramEnd"/>
            <w:r w:rsidRPr="0097467A">
              <w:rPr>
                <w:rFonts w:eastAsia="Times New Roman"/>
                <w:lang w:val="en-US"/>
                <w:rPrChange w:id="29" w:author="Ericsson" w:date="2020-11-09T16:33:00Z">
                  <w:rPr>
                    <w:rFonts w:eastAsia="Times New Roman"/>
                  </w:rPr>
                </w:rPrChange>
              </w:rPr>
              <w:t xml:space="preserve"> expected on-line week 2. </w:t>
            </w:r>
          </w:p>
          <w:p w14:paraId="19B2358E" w14:textId="77777777" w:rsidR="00462423" w:rsidRPr="0097467A" w:rsidRDefault="00462423" w:rsidP="00462423">
            <w:pPr>
              <w:pStyle w:val="EmailDiscussion2"/>
              <w:rPr>
                <w:lang w:val="en-US"/>
                <w:rPrChange w:id="30" w:author="Ericsson" w:date="2020-11-09T16:33:00Z">
                  <w:rPr/>
                </w:rPrChange>
              </w:rPr>
            </w:pPr>
            <w:r w:rsidRPr="0097467A">
              <w:rPr>
                <w:lang w:val="en-US"/>
                <w:rPrChange w:id="31" w:author="Ericsson" w:date="2020-11-09T16:33:00Z">
                  <w:rPr/>
                </w:rPrChange>
              </w:rPr>
              <w:tab/>
              <w:t>Intended outcome: Report</w:t>
            </w:r>
          </w:p>
          <w:p w14:paraId="7D312404" w14:textId="101089FB" w:rsidR="00683074" w:rsidRPr="0097467A" w:rsidRDefault="00462423" w:rsidP="00462423">
            <w:pPr>
              <w:pStyle w:val="EmailDiscussion2"/>
              <w:rPr>
                <w:lang w:val="en-US"/>
                <w:rPrChange w:id="32" w:author="Ericsson" w:date="2020-11-09T16:33:00Z">
                  <w:rPr/>
                </w:rPrChange>
              </w:rPr>
            </w:pPr>
            <w:r w:rsidRPr="0097467A">
              <w:rPr>
                <w:lang w:val="en-US"/>
                <w:rPrChange w:id="33" w:author="Ericsson" w:date="2020-11-09T16:33:00Z">
                  <w:rPr/>
                </w:rPrChange>
              </w:rPr>
              <w:tab/>
              <w:t xml:space="preserve">Deadline: Ready Nov 11 (for on-line discussion Nov 11), Intermediate deadlines by Rapporteur. </w:t>
            </w:r>
          </w:p>
        </w:tc>
      </w:tr>
    </w:tbl>
    <w:p w14:paraId="0BAD1849" w14:textId="77777777" w:rsidR="00683074" w:rsidRPr="0097467A" w:rsidRDefault="00683074">
      <w:pPr>
        <w:rPr>
          <w:rFonts w:cs="Arial"/>
          <w:lang w:val="en-US"/>
          <w:rPrChange w:id="34" w:author="Ericsson" w:date="2020-11-09T16:33:00Z">
            <w:rPr>
              <w:rFonts w:cs="Arial"/>
            </w:rPr>
          </w:rPrChange>
        </w:rPr>
      </w:pPr>
    </w:p>
    <w:p w14:paraId="73BA5F3D" w14:textId="786FC736" w:rsidR="00F95D67" w:rsidRPr="0097467A" w:rsidRDefault="000C33E8">
      <w:pPr>
        <w:rPr>
          <w:rFonts w:cs="Arial"/>
          <w:lang w:val="en-US"/>
          <w:rPrChange w:id="35" w:author="Ericsson" w:date="2020-11-09T16:33:00Z">
            <w:rPr>
              <w:rFonts w:cs="Arial"/>
            </w:rPr>
          </w:rPrChange>
        </w:rPr>
      </w:pPr>
      <w:r w:rsidRPr="0097467A">
        <w:rPr>
          <w:rFonts w:cs="Arial"/>
          <w:lang w:val="en-US"/>
          <w:rPrChange w:id="36" w:author="Ericsson" w:date="2020-11-09T16:33:00Z">
            <w:rPr>
              <w:rFonts w:cs="Arial"/>
            </w:rPr>
          </w:rPrChange>
        </w:rPr>
        <w:t>As outlined by chairman, this</w:t>
      </w:r>
      <w:r w:rsidR="00ED13A8" w:rsidRPr="0097467A">
        <w:rPr>
          <w:rFonts w:cs="Arial"/>
          <w:lang w:val="en-US"/>
          <w:rPrChange w:id="37" w:author="Ericsson" w:date="2020-11-09T16:33:00Z">
            <w:rPr>
              <w:rFonts w:cs="Arial"/>
            </w:rPr>
          </w:rPrChange>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2B1F7B91" w:rsidR="00F95D67" w:rsidRPr="0097467A" w:rsidRDefault="001366F8">
      <w:pPr>
        <w:rPr>
          <w:rFonts w:ascii="Times New Roman" w:hAnsi="Times New Roman"/>
          <w:lang w:val="en-US"/>
          <w:rPrChange w:id="38" w:author="Ericsson" w:date="2020-11-09T16:33:00Z">
            <w:rPr>
              <w:rFonts w:ascii="Times New Roman" w:hAnsi="Times New Roman"/>
            </w:rPr>
          </w:rPrChange>
        </w:rPr>
      </w:pPr>
      <w:ins w:id="39" w:author="QC-112e1" w:date="2020-11-06T22:27:00Z">
        <w:r w:rsidRPr="0097467A">
          <w:rPr>
            <w:rFonts w:ascii="Times New Roman" w:hAnsi="Times New Roman"/>
            <w:lang w:val="en-US"/>
            <w:rPrChange w:id="40" w:author="Ericsson" w:date="2020-11-09T16:33:00Z">
              <w:rPr>
                <w:rFonts w:ascii="Times New Roman" w:hAnsi="Times New Roman"/>
              </w:rPr>
            </w:rPrChange>
          </w:rPr>
          <w:t xml:space="preserve">This document only covers Part B. </w:t>
        </w:r>
      </w:ins>
    </w:p>
    <w:p w14:paraId="23AB565A" w14:textId="7332F918" w:rsidR="00E57AFA" w:rsidRPr="0097467A" w:rsidRDefault="00E57AFA" w:rsidP="00E57AFA">
      <w:pPr>
        <w:pStyle w:val="Heading1"/>
        <w:numPr>
          <w:ilvl w:val="0"/>
          <w:numId w:val="0"/>
        </w:numPr>
        <w:ind w:left="432" w:hanging="432"/>
        <w:rPr>
          <w:rFonts w:eastAsia="SimSun"/>
          <w:lang w:val="en-US"/>
          <w:rPrChange w:id="41" w:author="Ericsson" w:date="2020-11-09T16:33:00Z">
            <w:rPr>
              <w:rFonts w:eastAsia="SimSun"/>
            </w:rPr>
          </w:rPrChange>
        </w:rPr>
      </w:pPr>
      <w:bookmarkStart w:id="42" w:name="OLE_LINK3"/>
      <w:r w:rsidRPr="0097467A">
        <w:rPr>
          <w:rFonts w:eastAsia="SimSun"/>
          <w:lang w:val="en-US"/>
          <w:rPrChange w:id="43" w:author="Ericsson" w:date="2020-11-09T16:33:00Z">
            <w:rPr>
              <w:rFonts w:eastAsia="SimSun"/>
            </w:rPr>
          </w:rPrChange>
        </w:rPr>
        <w:t xml:space="preserve">3 </w:t>
      </w:r>
      <w:r w:rsidR="001F7929" w:rsidRPr="0097467A">
        <w:rPr>
          <w:rFonts w:eastAsia="SimSun"/>
          <w:lang w:val="en-US"/>
          <w:rPrChange w:id="44" w:author="Ericsson" w:date="2020-11-09T16:33:00Z">
            <w:rPr>
              <w:rFonts w:eastAsia="SimSun"/>
            </w:rPr>
          </w:rPrChange>
        </w:rPr>
        <w:tab/>
      </w:r>
      <w:r w:rsidR="00AD6767" w:rsidRPr="0097467A">
        <w:rPr>
          <w:rFonts w:eastAsia="SimSun"/>
          <w:lang w:val="en-US"/>
          <w:rPrChange w:id="45" w:author="Ericsson" w:date="2020-11-09T16:33:00Z">
            <w:rPr>
              <w:rFonts w:eastAsia="SimSun"/>
            </w:rPr>
          </w:rPrChange>
        </w:rPr>
        <w:t>Phase B: Applicable solution proposals</w:t>
      </w:r>
    </w:p>
    <w:p w14:paraId="2A084D8D" w14:textId="793A4E4C" w:rsidR="009C6674" w:rsidRPr="0097467A" w:rsidRDefault="009C6674" w:rsidP="009C6674">
      <w:pPr>
        <w:ind w:left="14"/>
        <w:rPr>
          <w:lang w:val="en-US"/>
          <w:rPrChange w:id="46" w:author="Ericsson" w:date="2020-11-09T16:33:00Z">
            <w:rPr/>
          </w:rPrChange>
        </w:rPr>
      </w:pPr>
      <w:r w:rsidRPr="0097467A">
        <w:rPr>
          <w:lang w:val="en-US"/>
          <w:rPrChange w:id="47" w:author="Ericsson" w:date="2020-11-09T16:33:00Z">
            <w:rPr/>
          </w:rPrChange>
        </w:rPr>
        <w:t>The following topics have been selected for further discussion since they received broad support.</w:t>
      </w:r>
    </w:p>
    <w:p w14:paraId="2AF0B47C" w14:textId="5936E552" w:rsidR="00260507" w:rsidRPr="0097467A" w:rsidRDefault="00260507" w:rsidP="006D4AF0">
      <w:pPr>
        <w:pStyle w:val="Heading2"/>
        <w:numPr>
          <w:ilvl w:val="0"/>
          <w:numId w:val="0"/>
        </w:numPr>
        <w:ind w:left="576" w:hanging="576"/>
        <w:rPr>
          <w:lang w:val="en-US"/>
          <w:rPrChange w:id="48" w:author="Ericsson" w:date="2020-11-09T16:33:00Z">
            <w:rPr/>
          </w:rPrChange>
        </w:rPr>
      </w:pPr>
      <w:r w:rsidRPr="0097467A">
        <w:rPr>
          <w:lang w:val="en-US"/>
          <w:rPrChange w:id="49" w:author="Ericsson" w:date="2020-11-09T16:33:00Z">
            <w:rPr/>
          </w:rPrChange>
        </w:rPr>
        <w:t xml:space="preserve">3.1 </w:t>
      </w:r>
      <w:r w:rsidRPr="0097467A">
        <w:rPr>
          <w:lang w:val="en-US"/>
          <w:rPrChange w:id="50" w:author="Ericsson" w:date="2020-11-09T16:33:00Z">
            <w:rPr/>
          </w:rPrChange>
        </w:rPr>
        <w:tab/>
        <w:t>CHO</w:t>
      </w:r>
    </w:p>
    <w:p w14:paraId="154D2F35" w14:textId="66F7E1F4" w:rsidR="00DC1BE6" w:rsidRPr="0097467A" w:rsidRDefault="00DC1BE6" w:rsidP="00260507">
      <w:pPr>
        <w:ind w:left="14"/>
        <w:rPr>
          <w:b/>
          <w:bCs/>
          <w:lang w:val="en-US"/>
          <w:rPrChange w:id="51" w:author="Ericsson" w:date="2020-11-09T16:33:00Z">
            <w:rPr>
              <w:b/>
              <w:bCs/>
            </w:rPr>
          </w:rPrChange>
        </w:rPr>
      </w:pPr>
      <w:r w:rsidRPr="0097467A">
        <w:rPr>
          <w:b/>
          <w:bCs/>
          <w:lang w:val="en-US"/>
          <w:rPrChange w:id="52" w:author="Ericsson" w:date="2020-11-09T16:33:00Z">
            <w:rPr>
              <w:b/>
              <w:bCs/>
            </w:rPr>
          </w:rPrChange>
        </w:rPr>
        <w:t>The following enhancements where proposed</w:t>
      </w:r>
      <w:r w:rsidR="002E3091" w:rsidRPr="0097467A">
        <w:rPr>
          <w:b/>
          <w:bCs/>
          <w:lang w:val="en-US"/>
          <w:rPrChange w:id="53" w:author="Ericsson" w:date="2020-11-09T16:33:00Z">
            <w:rPr>
              <w:b/>
              <w:bCs/>
            </w:rPr>
          </w:rPrChange>
        </w:rPr>
        <w:t xml:space="preserve"> in contributions to R2#112-e:</w:t>
      </w:r>
      <w:commentRangeStart w:id="54"/>
      <w:commentRangeEnd w:id="54"/>
      <w:r w:rsidR="00EF265A">
        <w:rPr>
          <w:rStyle w:val="CommentReference"/>
          <w:lang w:val="zh-CN"/>
        </w:rPr>
        <w:commentReference w:id="54"/>
      </w:r>
    </w:p>
    <w:p w14:paraId="0FF813D6" w14:textId="4EFB1AA3" w:rsidR="00260507" w:rsidRPr="0097467A" w:rsidRDefault="00DC1BE6" w:rsidP="00260507">
      <w:pPr>
        <w:ind w:left="14"/>
        <w:rPr>
          <w:lang w:val="en-US"/>
          <w:rPrChange w:id="55" w:author="Ericsson" w:date="2020-11-09T16:33:00Z">
            <w:rPr/>
          </w:rPrChange>
        </w:rPr>
      </w:pPr>
      <w:r w:rsidRPr="0097467A">
        <w:rPr>
          <w:lang w:val="en-US"/>
          <w:rPrChange w:id="56" w:author="Ericsson" w:date="2020-11-09T16:33:00Z">
            <w:rPr/>
          </w:rPrChange>
        </w:rPr>
        <w:t>R2-20</w:t>
      </w:r>
      <w:r w:rsidR="0024006F" w:rsidRPr="0097467A">
        <w:rPr>
          <w:lang w:val="en-US"/>
          <w:rPrChange w:id="57" w:author="Ericsson" w:date="2020-11-09T16:33:00Z">
            <w:rPr/>
          </w:rPrChange>
        </w:rPr>
        <w:t>09262</w:t>
      </w:r>
      <w:r w:rsidRPr="0097467A">
        <w:rPr>
          <w:lang w:val="en-US"/>
          <w:rPrChange w:id="58" w:author="Ericsson" w:date="2020-11-09T16:33:00Z">
            <w:rPr/>
          </w:rPrChange>
        </w:rPr>
        <w:t xml:space="preserve"> (Interdigital)</w:t>
      </w:r>
      <w:r w:rsidR="0024006F" w:rsidRPr="0097467A">
        <w:rPr>
          <w:lang w:val="en-US"/>
          <w:rPrChange w:id="59" w:author="Ericsson" w:date="2020-11-09T16:33:00Z">
            <w:rPr/>
          </w:rPrChange>
        </w:rPr>
        <w:t>:</w:t>
      </w:r>
      <w:r w:rsidRPr="0097467A">
        <w:rPr>
          <w:lang w:val="en-US"/>
          <w:rPrChange w:id="60" w:author="Ericsson" w:date="2020-11-09T16:33:00Z">
            <w:rPr/>
          </w:rPrChange>
        </w:rPr>
        <w:t xml:space="preserve"> Consider additional triggering conditions such as BH RLF, load, latency</w:t>
      </w:r>
    </w:p>
    <w:p w14:paraId="779D2A65" w14:textId="66C352D6" w:rsidR="00254435" w:rsidRPr="0097467A" w:rsidRDefault="00DC1BE6" w:rsidP="00254435">
      <w:pPr>
        <w:ind w:left="14"/>
        <w:rPr>
          <w:rFonts w:ascii="Times New Roman" w:hAnsi="Times New Roman"/>
          <w:lang w:val="en-US"/>
          <w:rPrChange w:id="61" w:author="Ericsson" w:date="2020-11-09T16:33:00Z">
            <w:rPr>
              <w:rFonts w:ascii="Times New Roman" w:hAnsi="Times New Roman"/>
            </w:rPr>
          </w:rPrChange>
        </w:rPr>
      </w:pPr>
      <w:r w:rsidRPr="0097467A">
        <w:rPr>
          <w:lang w:val="en-US"/>
          <w:rPrChange w:id="62" w:author="Ericsson" w:date="2020-11-09T16:33:00Z">
            <w:rPr/>
          </w:rPrChange>
        </w:rPr>
        <w:t>R2-2009387 (</w:t>
      </w:r>
      <w:r w:rsidR="00254435" w:rsidRPr="0097467A">
        <w:rPr>
          <w:lang w:val="en-US"/>
          <w:rPrChange w:id="63" w:author="Ericsson" w:date="2020-11-09T16:33:00Z">
            <w:rPr/>
          </w:rPrChange>
        </w:rPr>
        <w:t>ZTE</w:t>
      </w:r>
      <w:r w:rsidRPr="0097467A">
        <w:rPr>
          <w:lang w:val="en-US"/>
          <w:rPrChange w:id="64" w:author="Ericsson" w:date="2020-11-09T16:33:00Z">
            <w:rPr/>
          </w:rPrChange>
        </w:rPr>
        <w:t>)</w:t>
      </w:r>
      <w:ins w:id="65" w:author="CATT" w:date="2020-11-06T16:08:00Z">
        <w:r w:rsidR="006057D3" w:rsidRPr="0097467A">
          <w:rPr>
            <w:rFonts w:hint="eastAsia"/>
            <w:lang w:val="en-US"/>
            <w:rPrChange w:id="66" w:author="Ericsson" w:date="2020-11-09T16:33:00Z">
              <w:rPr>
                <w:rFonts w:hint="eastAsia"/>
              </w:rPr>
            </w:rPrChange>
          </w:rPr>
          <w:t>,</w:t>
        </w:r>
      </w:ins>
      <w:r w:rsidRPr="0097467A">
        <w:rPr>
          <w:lang w:val="en-US"/>
          <w:rPrChange w:id="67" w:author="Ericsson" w:date="2020-11-09T16:33:00Z">
            <w:rPr/>
          </w:rPrChange>
        </w:rPr>
        <w:t xml:space="preserve"> </w:t>
      </w:r>
      <w:del w:id="68" w:author="CATT" w:date="2020-11-06T16:08:00Z">
        <w:r w:rsidRPr="0097467A" w:rsidDel="006057D3">
          <w:rPr>
            <w:lang w:val="en-US"/>
            <w:rPrChange w:id="69" w:author="Ericsson" w:date="2020-11-09T16:33:00Z">
              <w:rPr/>
            </w:rPrChange>
          </w:rPr>
          <w:delText xml:space="preserve">and </w:delText>
        </w:r>
      </w:del>
      <w:r w:rsidRPr="0097467A">
        <w:rPr>
          <w:lang w:val="en-US"/>
          <w:rPrChange w:id="70" w:author="Ericsson" w:date="2020-11-09T16:33:00Z">
            <w:rPr/>
          </w:rPrChange>
        </w:rPr>
        <w:t>R2-2009652 (H</w:t>
      </w:r>
      <w:r w:rsidR="002E3091" w:rsidRPr="0097467A">
        <w:rPr>
          <w:lang w:val="en-US"/>
          <w:rPrChange w:id="71" w:author="Ericsson" w:date="2020-11-09T16:33:00Z">
            <w:rPr/>
          </w:rPrChange>
        </w:rPr>
        <w:t>uawei</w:t>
      </w:r>
      <w:r w:rsidRPr="0097467A">
        <w:rPr>
          <w:lang w:val="en-US"/>
          <w:rPrChange w:id="72" w:author="Ericsson" w:date="2020-11-09T16:33:00Z">
            <w:rPr/>
          </w:rPrChange>
        </w:rPr>
        <w:t>)</w:t>
      </w:r>
      <w:ins w:id="73" w:author="CATT" w:date="2020-11-06T16:08:00Z">
        <w:r w:rsidR="006057D3" w:rsidRPr="0097467A">
          <w:rPr>
            <w:rFonts w:hint="eastAsia"/>
            <w:lang w:val="en-US"/>
            <w:rPrChange w:id="74" w:author="Ericsson" w:date="2020-11-09T16:33:00Z">
              <w:rPr>
                <w:rFonts w:hint="eastAsia"/>
              </w:rPr>
            </w:rPrChange>
          </w:rPr>
          <w:t xml:space="preserve"> and </w:t>
        </w:r>
        <w:r w:rsidR="006057D3" w:rsidRPr="0097467A">
          <w:rPr>
            <w:lang w:val="en-US"/>
            <w:rPrChange w:id="75" w:author="Ericsson" w:date="2020-11-09T16:33:00Z">
              <w:rPr/>
            </w:rPrChange>
          </w:rPr>
          <w:t>R2-2008849‎</w:t>
        </w:r>
        <w:r w:rsidR="006057D3" w:rsidRPr="0097467A">
          <w:rPr>
            <w:rFonts w:hint="eastAsia"/>
            <w:lang w:val="en-US"/>
            <w:rPrChange w:id="76" w:author="Ericsson" w:date="2020-11-09T16:33:00Z">
              <w:rPr>
                <w:rFonts w:hint="eastAsia"/>
              </w:rPr>
            </w:rPrChange>
          </w:rPr>
          <w:t xml:space="preserve"> (CATT)</w:t>
        </w:r>
      </w:ins>
      <w:r w:rsidRPr="0097467A">
        <w:rPr>
          <w:lang w:val="en-US"/>
          <w:rPrChange w:id="77" w:author="Ericsson" w:date="2020-11-09T16:33:00Z">
            <w:rPr/>
          </w:rPrChange>
        </w:rPr>
        <w:t>: RAN2 needs to discuss the triggering for the migration of UEs and descendent nodes, whose backhaul link is fine.</w:t>
      </w:r>
    </w:p>
    <w:p w14:paraId="45876E3E" w14:textId="0BC17905" w:rsidR="00254435" w:rsidRPr="0097467A" w:rsidRDefault="00DC1BE6" w:rsidP="00260507">
      <w:pPr>
        <w:ind w:left="14"/>
        <w:rPr>
          <w:lang w:val="en-US"/>
          <w:rPrChange w:id="78" w:author="Ericsson" w:date="2020-11-09T16:33:00Z">
            <w:rPr/>
          </w:rPrChange>
        </w:rPr>
      </w:pPr>
      <w:r w:rsidRPr="0097467A">
        <w:rPr>
          <w:lang w:val="en-US"/>
          <w:rPrChange w:id="79" w:author="Ericsson" w:date="2020-11-09T16:33:00Z">
            <w:rPr/>
          </w:rPrChange>
        </w:rPr>
        <w:t>R2-2009887 (Sony): Consider event A4 for CHO trigger (in addition to A3 and A5)</w:t>
      </w:r>
    </w:p>
    <w:p w14:paraId="0F267106" w14:textId="25CD2061" w:rsidR="0013320C" w:rsidRPr="0097467A" w:rsidRDefault="002E3091" w:rsidP="00260507">
      <w:pPr>
        <w:ind w:left="14"/>
        <w:rPr>
          <w:bCs/>
          <w:lang w:val="en-US"/>
          <w:rPrChange w:id="80" w:author="Ericsson" w:date="2020-11-09T16:33:00Z">
            <w:rPr>
              <w:bCs/>
            </w:rPr>
          </w:rPrChange>
        </w:rPr>
      </w:pPr>
      <w:r w:rsidRPr="0097467A">
        <w:rPr>
          <w:bCs/>
          <w:lang w:val="en-US"/>
          <w:rPrChange w:id="81" w:author="Ericsson" w:date="2020-11-09T16:33:00Z">
            <w:rPr>
              <w:bCs/>
            </w:rPr>
          </w:rPrChange>
        </w:rPr>
        <w:lastRenderedPageBreak/>
        <w:t>R2-2010150 (Ericsson):</w:t>
      </w:r>
      <w:r w:rsidRPr="0097467A">
        <w:rPr>
          <w:b/>
          <w:lang w:val="en-US"/>
          <w:rPrChange w:id="82" w:author="Ericsson" w:date="2020-11-09T16:33:00Z">
            <w:rPr>
              <w:b/>
            </w:rPr>
          </w:rPrChange>
        </w:rPr>
        <w:t xml:space="preserve"> </w:t>
      </w:r>
      <w:r w:rsidRPr="0097467A">
        <w:rPr>
          <w:bCs/>
          <w:lang w:val="en-US"/>
          <w:rPrChange w:id="83" w:author="Ericsson" w:date="2020-11-09T16:33:00Z">
            <w:rPr>
              <w:bCs/>
            </w:rPr>
          </w:rPrChange>
        </w:rPr>
        <w:t>Preparation needs to include</w:t>
      </w:r>
      <w:r w:rsidRPr="0097467A">
        <w:rPr>
          <w:b/>
          <w:lang w:val="en-US"/>
          <w:rPrChange w:id="84" w:author="Ericsson" w:date="2020-11-09T16:33:00Z">
            <w:rPr>
              <w:b/>
            </w:rPr>
          </w:rPrChange>
        </w:rPr>
        <w:t xml:space="preserve"> </w:t>
      </w:r>
      <w:r w:rsidRPr="0097467A">
        <w:rPr>
          <w:bCs/>
          <w:lang w:val="en-US"/>
          <w:rPrChange w:id="85" w:author="Ericsson" w:date="2020-11-09T16:33:00Z">
            <w:rPr>
              <w:bCs/>
            </w:rPr>
          </w:rPrChange>
        </w:rPr>
        <w:t>UEs and descendent nodes for admission control</w:t>
      </w:r>
    </w:p>
    <w:p w14:paraId="274AE130" w14:textId="13C759D0" w:rsidR="004771D7" w:rsidRPr="0097467A" w:rsidRDefault="002E3091" w:rsidP="00260507">
      <w:pPr>
        <w:ind w:left="14"/>
        <w:rPr>
          <w:ins w:id="86" w:author="CATT" w:date="2020-11-06T16:11:00Z"/>
          <w:bCs/>
          <w:lang w:val="en-US"/>
          <w:rPrChange w:id="87" w:author="Ericsson" w:date="2020-11-09T16:33:00Z">
            <w:rPr>
              <w:ins w:id="88" w:author="CATT" w:date="2020-11-06T16:11:00Z"/>
              <w:bCs/>
            </w:rPr>
          </w:rPrChange>
        </w:rPr>
      </w:pPr>
      <w:r w:rsidRPr="0097467A">
        <w:rPr>
          <w:bCs/>
          <w:lang w:val="en-US"/>
          <w:rPrChange w:id="89" w:author="Ericsson" w:date="2020-11-09T16:33:00Z">
            <w:rPr>
              <w:bCs/>
            </w:rPr>
          </w:rPrChange>
        </w:rPr>
        <w:t>R2-20</w:t>
      </w:r>
      <w:r w:rsidR="00FE25DB" w:rsidRPr="0097467A">
        <w:rPr>
          <w:bCs/>
          <w:lang w:val="en-US"/>
          <w:rPrChange w:id="90" w:author="Ericsson" w:date="2020-11-09T16:33:00Z">
            <w:rPr>
              <w:bCs/>
            </w:rPr>
          </w:rPrChange>
        </w:rPr>
        <w:t>10233</w:t>
      </w:r>
      <w:r w:rsidR="00F24D3C" w:rsidRPr="0097467A">
        <w:rPr>
          <w:bCs/>
          <w:lang w:val="en-US"/>
          <w:rPrChange w:id="91" w:author="Ericsson" w:date="2020-11-09T16:33:00Z">
            <w:rPr>
              <w:bCs/>
            </w:rPr>
          </w:rPrChange>
        </w:rPr>
        <w:t xml:space="preserve"> </w:t>
      </w:r>
      <w:r w:rsidRPr="0097467A">
        <w:rPr>
          <w:bCs/>
          <w:lang w:val="en-US"/>
          <w:rPrChange w:id="92" w:author="Ericsson" w:date="2020-11-09T16:33:00Z">
            <w:rPr>
              <w:bCs/>
            </w:rPr>
          </w:rPrChange>
        </w:rPr>
        <w:t>(Kyocera)</w:t>
      </w:r>
      <w:ins w:id="93" w:author="CATT" w:date="2020-11-06T16:08:00Z">
        <w:r w:rsidR="006057D3" w:rsidRPr="0097467A">
          <w:rPr>
            <w:rFonts w:hint="eastAsia"/>
            <w:bCs/>
            <w:lang w:val="en-US"/>
            <w:rPrChange w:id="94" w:author="Ericsson" w:date="2020-11-09T16:33:00Z">
              <w:rPr>
                <w:rFonts w:hint="eastAsia"/>
                <w:bCs/>
              </w:rPr>
            </w:rPrChange>
          </w:rPr>
          <w:t xml:space="preserve"> </w:t>
        </w:r>
        <w:r w:rsidR="006057D3" w:rsidRPr="0097467A">
          <w:rPr>
            <w:rFonts w:hint="eastAsia"/>
            <w:lang w:val="en-US"/>
            <w:rPrChange w:id="95" w:author="Ericsson" w:date="2020-11-09T16:33:00Z">
              <w:rPr>
                <w:rFonts w:hint="eastAsia"/>
              </w:rPr>
            </w:rPrChange>
          </w:rPr>
          <w:t xml:space="preserve">and </w:t>
        </w:r>
        <w:r w:rsidR="006057D3" w:rsidRPr="0097467A">
          <w:rPr>
            <w:lang w:val="en-US"/>
            <w:rPrChange w:id="96" w:author="Ericsson" w:date="2020-11-09T16:33:00Z">
              <w:rPr/>
            </w:rPrChange>
          </w:rPr>
          <w:t>R2-2008849‎</w:t>
        </w:r>
        <w:r w:rsidR="006057D3" w:rsidRPr="0097467A">
          <w:rPr>
            <w:rFonts w:hint="eastAsia"/>
            <w:lang w:val="en-US"/>
            <w:rPrChange w:id="97" w:author="Ericsson" w:date="2020-11-09T16:33:00Z">
              <w:rPr>
                <w:rFonts w:hint="eastAsia"/>
              </w:rPr>
            </w:rPrChange>
          </w:rPr>
          <w:t xml:space="preserve"> (CATT)</w:t>
        </w:r>
      </w:ins>
      <w:r w:rsidRPr="0097467A">
        <w:rPr>
          <w:bCs/>
          <w:lang w:val="en-US"/>
          <w:rPrChange w:id="98" w:author="Ericsson" w:date="2020-11-09T16:33:00Z">
            <w:rPr>
              <w:bCs/>
            </w:rPr>
          </w:rPrChange>
        </w:rPr>
        <w:t>: Type 2</w:t>
      </w:r>
      <w:ins w:id="99" w:author="CATT" w:date="2020-11-06T16:09:00Z">
        <w:r w:rsidR="006057D3" w:rsidRPr="0097467A">
          <w:rPr>
            <w:rFonts w:hint="eastAsia"/>
            <w:bCs/>
            <w:lang w:val="en-US"/>
            <w:rPrChange w:id="100" w:author="Ericsson" w:date="2020-11-09T16:33:00Z">
              <w:rPr>
                <w:rFonts w:hint="eastAsia"/>
                <w:bCs/>
              </w:rPr>
            </w:rPrChange>
          </w:rPr>
          <w:t>/4</w:t>
        </w:r>
      </w:ins>
      <w:r w:rsidRPr="0097467A">
        <w:rPr>
          <w:bCs/>
          <w:lang w:val="en-US"/>
          <w:rPrChange w:id="101" w:author="Ericsson" w:date="2020-11-09T16:33:00Z">
            <w:rPr>
              <w:bCs/>
            </w:rPr>
          </w:rPrChange>
        </w:rPr>
        <w:t xml:space="preserve"> RLF indication may trigger CHO.</w:t>
      </w:r>
    </w:p>
    <w:p w14:paraId="61CD2DE4" w14:textId="2327868C" w:rsidR="006057D3" w:rsidRPr="0097467A" w:rsidRDefault="006057D3" w:rsidP="00260507">
      <w:pPr>
        <w:ind w:left="14"/>
        <w:rPr>
          <w:bCs/>
          <w:lang w:val="en-US"/>
          <w:rPrChange w:id="102" w:author="Ericsson" w:date="2020-11-09T16:33:00Z">
            <w:rPr>
              <w:bCs/>
            </w:rPr>
          </w:rPrChange>
        </w:rPr>
      </w:pPr>
      <w:ins w:id="103" w:author="CATT" w:date="2020-11-06T16:11:00Z">
        <w:r w:rsidRPr="0097467A">
          <w:rPr>
            <w:lang w:val="en-US"/>
            <w:rPrChange w:id="104" w:author="Ericsson" w:date="2020-11-09T16:33:00Z">
              <w:rPr/>
            </w:rPrChange>
          </w:rPr>
          <w:t>R2-2008849‎</w:t>
        </w:r>
        <w:r w:rsidRPr="0097467A">
          <w:rPr>
            <w:rFonts w:hint="eastAsia"/>
            <w:lang w:val="en-US"/>
            <w:rPrChange w:id="105" w:author="Ericsson" w:date="2020-11-09T16:33:00Z">
              <w:rPr>
                <w:rFonts w:hint="eastAsia"/>
              </w:rPr>
            </w:rPrChange>
          </w:rPr>
          <w:t xml:space="preserve"> (CATT): </w:t>
        </w:r>
        <w:r w:rsidRPr="0097467A">
          <w:rPr>
            <w:lang w:val="en-US"/>
            <w:rPrChange w:id="106" w:author="Ericsson" w:date="2020-11-09T16:33:00Z">
              <w:rPr/>
            </w:rPrChange>
          </w:rPr>
          <w:t>preemptive configuration‎</w:t>
        </w:r>
        <w:r w:rsidRPr="0097467A">
          <w:rPr>
            <w:rFonts w:hint="eastAsia"/>
            <w:lang w:val="en-US"/>
            <w:rPrChange w:id="107" w:author="Ericsson" w:date="2020-11-09T16:33:00Z">
              <w:rPr>
                <w:rFonts w:hint="eastAsia"/>
              </w:rPr>
            </w:rPrChange>
          </w:rPr>
          <w:t xml:space="preserve"> of CHO includes </w:t>
        </w:r>
      </w:ins>
      <w:ins w:id="108" w:author="CATT" w:date="2020-11-06T16:12:00Z">
        <w:r w:rsidRPr="0097467A">
          <w:rPr>
            <w:lang w:val="en-US"/>
            <w:rPrChange w:id="109" w:author="Ericsson" w:date="2020-11-09T16:33:00Z">
              <w:rPr/>
            </w:rPrChange>
          </w:rPr>
          <w:t>the default BAP routing configuration and IP address that is routable ‎via the target IAB-donor-‎DU</w:t>
        </w:r>
        <w:r w:rsidRPr="0097467A">
          <w:rPr>
            <w:rFonts w:hint="eastAsia"/>
            <w:lang w:val="en-US"/>
            <w:rPrChange w:id="110" w:author="Ericsson" w:date="2020-11-09T16:33:00Z">
              <w:rPr>
                <w:rFonts w:hint="eastAsia"/>
              </w:rPr>
            </w:rPrChange>
          </w:rPr>
          <w:t>.</w:t>
        </w:r>
      </w:ins>
    </w:p>
    <w:p w14:paraId="24377866" w14:textId="7614A5E6" w:rsidR="002E3091" w:rsidRPr="0097467A" w:rsidRDefault="002E3091" w:rsidP="00260507">
      <w:pPr>
        <w:ind w:left="14"/>
        <w:rPr>
          <w:b/>
          <w:lang w:val="en-US"/>
          <w:rPrChange w:id="111" w:author="Ericsson" w:date="2020-11-09T16:33:00Z">
            <w:rPr>
              <w:b/>
            </w:rPr>
          </w:rPrChange>
        </w:rPr>
      </w:pPr>
      <w:r w:rsidRPr="0097467A">
        <w:rPr>
          <w:b/>
          <w:lang w:val="en-US"/>
          <w:rPrChange w:id="112" w:author="Ericsson" w:date="2020-11-09T16:33:00Z">
            <w:rPr>
              <w:b/>
            </w:rPr>
          </w:rPrChange>
        </w:rPr>
        <w:t xml:space="preserve">Additional aspects raised during </w:t>
      </w:r>
      <w:r w:rsidR="00725066" w:rsidRPr="0097467A">
        <w:rPr>
          <w:b/>
          <w:lang w:val="en-US"/>
          <w:rPrChange w:id="113" w:author="Ericsson" w:date="2020-11-09T16:33:00Z">
            <w:rPr>
              <w:b/>
            </w:rPr>
          </w:rPrChange>
        </w:rPr>
        <w:t xml:space="preserve">post-111-e </w:t>
      </w:r>
      <w:r w:rsidRPr="0097467A">
        <w:rPr>
          <w:b/>
          <w:lang w:val="en-US"/>
          <w:rPrChange w:id="114" w:author="Ericsson" w:date="2020-11-09T16:33:00Z">
            <w:rPr>
              <w:b/>
            </w:rPr>
          </w:rPrChange>
        </w:rPr>
        <w:t>email discussion:</w:t>
      </w:r>
    </w:p>
    <w:p w14:paraId="3E8A3C2D" w14:textId="72FDDF00" w:rsidR="00FE25DB" w:rsidRPr="0097467A" w:rsidRDefault="00D52E14" w:rsidP="00260507">
      <w:pPr>
        <w:ind w:left="14"/>
        <w:rPr>
          <w:bCs/>
          <w:lang w:val="en-US"/>
          <w:rPrChange w:id="115" w:author="Ericsson" w:date="2020-11-09T16:33:00Z">
            <w:rPr>
              <w:bCs/>
            </w:rPr>
          </w:rPrChange>
        </w:rPr>
      </w:pPr>
      <w:r w:rsidRPr="0097467A">
        <w:rPr>
          <w:bCs/>
          <w:lang w:val="en-US"/>
          <w:rPrChange w:id="116" w:author="Ericsson" w:date="2020-11-09T16:33:00Z">
            <w:rPr>
              <w:bCs/>
            </w:rPr>
          </w:rPrChange>
        </w:rPr>
        <w:t>KDDI</w:t>
      </w:r>
      <w:r w:rsidR="002E3091" w:rsidRPr="0097467A">
        <w:rPr>
          <w:bCs/>
          <w:lang w:val="en-US"/>
          <w:rPrChange w:id="117" w:author="Ericsson" w:date="2020-11-09T16:33:00Z">
            <w:rPr>
              <w:bCs/>
            </w:rPr>
          </w:rPrChange>
        </w:rPr>
        <w:t>: Consider pre-emptive configuration or BH routing to reduce service interruption.</w:t>
      </w:r>
    </w:p>
    <w:p w14:paraId="1060EE86" w14:textId="6E09A91C" w:rsidR="00725066" w:rsidRPr="0097467A" w:rsidRDefault="00725066" w:rsidP="00260507">
      <w:pPr>
        <w:ind w:left="14"/>
        <w:rPr>
          <w:bCs/>
          <w:lang w:val="en-US"/>
          <w:rPrChange w:id="118" w:author="Ericsson" w:date="2020-11-09T16:33:00Z">
            <w:rPr>
              <w:bCs/>
            </w:rPr>
          </w:rPrChange>
        </w:rPr>
      </w:pPr>
      <w:proofErr w:type="spellStart"/>
      <w:r w:rsidRPr="0097467A">
        <w:rPr>
          <w:bCs/>
          <w:lang w:val="en-US"/>
          <w:rPrChange w:id="119" w:author="Ericsson" w:date="2020-11-09T16:33:00Z">
            <w:rPr>
              <w:bCs/>
            </w:rPr>
          </w:rPrChange>
        </w:rPr>
        <w:t>Futurewei</w:t>
      </w:r>
      <w:proofErr w:type="spellEnd"/>
      <w:r w:rsidRPr="0097467A">
        <w:rPr>
          <w:bCs/>
          <w:lang w:val="en-US"/>
          <w:rPrChange w:id="120" w:author="Ericsson" w:date="2020-11-09T16:33:00Z">
            <w:rPr>
              <w:bCs/>
            </w:rPr>
          </w:rPrChange>
        </w:rPr>
        <w:t>: Confirming Ericsson’s point that UEs and descendent IAB-nodes need to be included in preemptive preparation.</w:t>
      </w:r>
    </w:p>
    <w:p w14:paraId="7E78742A" w14:textId="77777777" w:rsidR="00E157CD" w:rsidRPr="0097467A" w:rsidRDefault="00E157CD" w:rsidP="00260507">
      <w:pPr>
        <w:ind w:left="14"/>
        <w:rPr>
          <w:b/>
          <w:lang w:val="en-US"/>
          <w:rPrChange w:id="121" w:author="Ericsson" w:date="2020-11-09T16:33:00Z">
            <w:rPr>
              <w:b/>
            </w:rPr>
          </w:rPrChange>
        </w:rPr>
      </w:pPr>
    </w:p>
    <w:p w14:paraId="1702A401" w14:textId="66A5ACA6" w:rsidR="00725066" w:rsidRPr="0097467A" w:rsidRDefault="00E157CD" w:rsidP="00260507">
      <w:pPr>
        <w:ind w:left="14"/>
        <w:rPr>
          <w:bCs/>
          <w:u w:val="single"/>
          <w:lang w:val="en-US"/>
          <w:rPrChange w:id="122" w:author="Ericsson" w:date="2020-11-09T16:33:00Z">
            <w:rPr>
              <w:bCs/>
              <w:u w:val="single"/>
            </w:rPr>
          </w:rPrChange>
        </w:rPr>
      </w:pPr>
      <w:r w:rsidRPr="0097467A">
        <w:rPr>
          <w:bCs/>
          <w:u w:val="single"/>
          <w:lang w:val="en-US"/>
          <w:rPrChange w:id="123" w:author="Ericsson" w:date="2020-11-09T16:33:00Z">
            <w:rPr>
              <w:bCs/>
              <w:u w:val="single"/>
            </w:rPr>
          </w:rPrChange>
        </w:rPr>
        <w:t>Rapporteur’s view</w:t>
      </w:r>
      <w:r w:rsidR="00E50B52" w:rsidRPr="0097467A">
        <w:rPr>
          <w:bCs/>
          <w:u w:val="single"/>
          <w:lang w:val="en-US"/>
          <w:rPrChange w:id="124" w:author="Ericsson" w:date="2020-11-09T16:33:00Z">
            <w:rPr>
              <w:bCs/>
              <w:u w:val="single"/>
            </w:rPr>
          </w:rPrChange>
        </w:rPr>
        <w:t>s</w:t>
      </w:r>
      <w:r w:rsidRPr="0097467A">
        <w:rPr>
          <w:bCs/>
          <w:u w:val="single"/>
          <w:lang w:val="en-US"/>
          <w:rPrChange w:id="125" w:author="Ericsson" w:date="2020-11-09T16:33:00Z">
            <w:rPr>
              <w:bCs/>
              <w:u w:val="single"/>
            </w:rPr>
          </w:rPrChange>
        </w:rPr>
        <w:t>:</w:t>
      </w:r>
    </w:p>
    <w:p w14:paraId="0290CDAB" w14:textId="05BDB4E9" w:rsidR="002E3091" w:rsidRPr="0097467A" w:rsidRDefault="00E157CD" w:rsidP="00E157CD">
      <w:pPr>
        <w:rPr>
          <w:bCs/>
          <w:u w:val="single"/>
          <w:lang w:val="en-US"/>
          <w:rPrChange w:id="126" w:author="Ericsson" w:date="2020-11-09T16:33:00Z">
            <w:rPr>
              <w:bCs/>
              <w:u w:val="single"/>
            </w:rPr>
          </w:rPrChange>
        </w:rPr>
      </w:pPr>
      <w:r w:rsidRPr="0097467A">
        <w:rPr>
          <w:bCs/>
          <w:u w:val="single"/>
          <w:lang w:val="en-US"/>
          <w:rPrChange w:id="127" w:author="Ericsson" w:date="2020-11-09T16:33:00Z">
            <w:rPr>
              <w:bCs/>
              <w:u w:val="single"/>
            </w:rPr>
          </w:rPrChange>
        </w:rPr>
        <w:t>Preemptive preparation of UEs/descendent nodes</w:t>
      </w:r>
    </w:p>
    <w:p w14:paraId="5F655F5A" w14:textId="33C7FF54" w:rsidR="00FB188A" w:rsidRPr="0097467A" w:rsidRDefault="00FB188A" w:rsidP="00FB188A">
      <w:pPr>
        <w:ind w:left="14"/>
        <w:rPr>
          <w:bCs/>
          <w:lang w:val="en-US"/>
          <w:rPrChange w:id="128" w:author="Ericsson" w:date="2020-11-09T16:33:00Z">
            <w:rPr>
              <w:bCs/>
            </w:rPr>
          </w:rPrChange>
        </w:rPr>
      </w:pPr>
      <w:r w:rsidRPr="0097467A">
        <w:rPr>
          <w:bCs/>
          <w:lang w:val="en-US"/>
          <w:rPrChange w:id="129" w:author="Ericsson" w:date="2020-11-09T16:33:00Z">
            <w:rPr>
              <w:bCs/>
            </w:rPr>
          </w:rPrChange>
        </w:rPr>
        <w:t xml:space="preserve">If </w:t>
      </w:r>
      <w:r w:rsidR="00307015" w:rsidRPr="0097467A">
        <w:rPr>
          <w:bCs/>
          <w:lang w:val="en-US"/>
          <w:rPrChange w:id="130" w:author="Ericsson" w:date="2020-11-09T16:33:00Z">
            <w:rPr>
              <w:bCs/>
            </w:rPr>
          </w:rPrChange>
        </w:rPr>
        <w:t xml:space="preserve">CHO </w:t>
      </w:r>
      <w:r w:rsidRPr="0097467A">
        <w:rPr>
          <w:bCs/>
          <w:lang w:val="en-US"/>
          <w:rPrChange w:id="131" w:author="Ericsson" w:date="2020-11-09T16:33:00Z">
            <w:rPr>
              <w:bCs/>
            </w:rPr>
          </w:rPrChange>
        </w:rPr>
        <w:t xml:space="preserve">is </w:t>
      </w:r>
      <w:r w:rsidR="00307015" w:rsidRPr="0097467A">
        <w:rPr>
          <w:bCs/>
          <w:lang w:val="en-US"/>
          <w:rPrChange w:id="132" w:author="Ericsson" w:date="2020-11-09T16:33:00Z">
            <w:rPr>
              <w:bCs/>
            </w:rPr>
          </w:rPrChange>
        </w:rPr>
        <w:t xml:space="preserve">considered </w:t>
      </w:r>
      <w:r w:rsidRPr="0097467A">
        <w:rPr>
          <w:bCs/>
          <w:lang w:val="en-US"/>
          <w:rPrChange w:id="133" w:author="Ericsson" w:date="2020-11-09T16:33:00Z">
            <w:rPr>
              <w:bCs/>
            </w:rPr>
          </w:rPrChange>
        </w:rPr>
        <w:t xml:space="preserve">as </w:t>
      </w:r>
      <w:r w:rsidR="00DF28EA" w:rsidRPr="0097467A">
        <w:rPr>
          <w:bCs/>
          <w:lang w:val="en-US"/>
          <w:rPrChange w:id="134" w:author="Ericsson" w:date="2020-11-09T16:33:00Z">
            <w:rPr>
              <w:bCs/>
            </w:rPr>
          </w:rPrChange>
        </w:rPr>
        <w:t xml:space="preserve">an </w:t>
      </w:r>
      <w:r w:rsidR="00307015" w:rsidRPr="0097467A">
        <w:rPr>
          <w:bCs/>
          <w:lang w:val="en-US"/>
          <w:rPrChange w:id="135" w:author="Ericsson" w:date="2020-11-09T16:33:00Z">
            <w:rPr>
              <w:bCs/>
            </w:rPr>
          </w:rPrChange>
        </w:rPr>
        <w:t xml:space="preserve">alternative to handover, </w:t>
      </w:r>
      <w:r w:rsidR="00DF28EA" w:rsidRPr="0097467A">
        <w:rPr>
          <w:bCs/>
          <w:lang w:val="en-US"/>
          <w:rPrChange w:id="136" w:author="Ericsson" w:date="2020-11-09T16:33:00Z">
            <w:rPr>
              <w:bCs/>
            </w:rPr>
          </w:rPrChange>
        </w:rPr>
        <w:t xml:space="preserve">admission control and resource planning </w:t>
      </w:r>
      <w:r w:rsidR="00F93297" w:rsidRPr="0097467A">
        <w:rPr>
          <w:bCs/>
          <w:lang w:val="en-US"/>
          <w:rPrChange w:id="137" w:author="Ericsson" w:date="2020-11-09T16:33:00Z">
            <w:rPr>
              <w:bCs/>
            </w:rPr>
          </w:rPrChange>
        </w:rPr>
        <w:t>n</w:t>
      </w:r>
      <w:r w:rsidR="00DF28EA" w:rsidRPr="0097467A">
        <w:rPr>
          <w:bCs/>
          <w:lang w:val="en-US"/>
          <w:rPrChange w:id="138" w:author="Ericsson" w:date="2020-11-09T16:33:00Z">
            <w:rPr>
              <w:bCs/>
            </w:rPr>
          </w:rPrChange>
        </w:rPr>
        <w:t xml:space="preserve">eeds to be </w:t>
      </w:r>
      <w:r w:rsidR="00F93297" w:rsidRPr="0097467A">
        <w:rPr>
          <w:bCs/>
          <w:lang w:val="en-US"/>
          <w:rPrChange w:id="139" w:author="Ericsson" w:date="2020-11-09T16:33:00Z">
            <w:rPr>
              <w:bCs/>
            </w:rPr>
          </w:rPrChange>
        </w:rPr>
        <w:t xml:space="preserve">included in the preparation </w:t>
      </w:r>
      <w:r w:rsidR="00DF28EA" w:rsidRPr="0097467A">
        <w:rPr>
          <w:bCs/>
          <w:lang w:val="en-US"/>
          <w:rPrChange w:id="140" w:author="Ericsson" w:date="2020-11-09T16:33:00Z">
            <w:rPr>
              <w:bCs/>
            </w:rPr>
          </w:rPrChange>
        </w:rPr>
        <w:t>for the entire subtree. This comes at a high cost especially since BH links are not assumed to fail frequently, and CHO execution is therefore expected to occur rarely.</w:t>
      </w:r>
      <w:r w:rsidRPr="0097467A">
        <w:rPr>
          <w:bCs/>
          <w:lang w:val="en-US"/>
          <w:rPrChange w:id="141" w:author="Ericsson" w:date="2020-11-09T16:33:00Z">
            <w:rPr>
              <w:bCs/>
            </w:rPr>
          </w:rPrChange>
        </w:rPr>
        <w:t xml:space="preserve"> </w:t>
      </w:r>
    </w:p>
    <w:p w14:paraId="17743B89" w14:textId="4D709BB9" w:rsidR="00755192" w:rsidRPr="0097467A" w:rsidRDefault="00D75593" w:rsidP="00755192">
      <w:pPr>
        <w:ind w:left="14"/>
        <w:rPr>
          <w:bCs/>
          <w:lang w:val="en-US"/>
          <w:rPrChange w:id="142" w:author="Ericsson" w:date="2020-11-09T16:33:00Z">
            <w:rPr>
              <w:bCs/>
            </w:rPr>
          </w:rPrChange>
        </w:rPr>
      </w:pPr>
      <w:r w:rsidRPr="0097467A">
        <w:rPr>
          <w:bCs/>
          <w:lang w:val="en-US"/>
          <w:rPrChange w:id="143" w:author="Ericsson" w:date="2020-11-09T16:33:00Z">
            <w:rPr>
              <w:bCs/>
            </w:rPr>
          </w:rPrChange>
        </w:rPr>
        <w:t>It is also possible to consider CHO as an alternative to BH RLF recovery</w:t>
      </w:r>
      <w:r w:rsidR="00FB188A" w:rsidRPr="0097467A">
        <w:rPr>
          <w:bCs/>
          <w:lang w:val="en-US"/>
          <w:rPrChange w:id="144" w:author="Ericsson" w:date="2020-11-09T16:33:00Z">
            <w:rPr>
              <w:bCs/>
            </w:rPr>
          </w:rPrChange>
        </w:rPr>
        <w:t xml:space="preserve">, </w:t>
      </w:r>
      <w:r w:rsidR="00755192" w:rsidRPr="0097467A">
        <w:rPr>
          <w:bCs/>
          <w:lang w:val="en-US"/>
          <w:rPrChange w:id="145" w:author="Ericsson" w:date="2020-11-09T16:33:00Z">
            <w:rPr>
              <w:bCs/>
            </w:rPr>
          </w:rPrChange>
        </w:rPr>
        <w:t xml:space="preserve">i.e., </w:t>
      </w:r>
      <w:r w:rsidR="00F93297" w:rsidRPr="0097467A">
        <w:rPr>
          <w:bCs/>
          <w:lang w:val="en-US"/>
          <w:rPrChange w:id="146" w:author="Ericsson" w:date="2020-11-09T16:33:00Z">
            <w:rPr>
              <w:bCs/>
            </w:rPr>
          </w:rPrChange>
        </w:rPr>
        <w:t>it</w:t>
      </w:r>
      <w:r w:rsidR="00FB188A" w:rsidRPr="0097467A">
        <w:rPr>
          <w:bCs/>
          <w:lang w:val="en-US"/>
          <w:rPrChange w:id="147" w:author="Ericsson" w:date="2020-11-09T16:33:00Z">
            <w:rPr>
              <w:bCs/>
            </w:rPr>
          </w:rPrChange>
        </w:rPr>
        <w:t xml:space="preserve"> is conducted in case the source path deteriorates to</w:t>
      </w:r>
      <w:r w:rsidR="00755192" w:rsidRPr="0097467A">
        <w:rPr>
          <w:bCs/>
          <w:lang w:val="en-US"/>
          <w:rPrChange w:id="148" w:author="Ericsson" w:date="2020-11-09T16:33:00Z">
            <w:rPr>
              <w:bCs/>
            </w:rPr>
          </w:rPrChange>
        </w:rPr>
        <w:t>o</w:t>
      </w:r>
      <w:r w:rsidR="00FB188A" w:rsidRPr="0097467A">
        <w:rPr>
          <w:bCs/>
          <w:lang w:val="en-US"/>
          <w:rPrChange w:id="149" w:author="Ericsson" w:date="2020-11-09T16:33:00Z">
            <w:rPr>
              <w:bCs/>
            </w:rPr>
          </w:rPrChange>
        </w:rPr>
        <w:t xml:space="preserve"> fast to perform centrally controlled handover</w:t>
      </w:r>
      <w:r w:rsidRPr="0097467A">
        <w:rPr>
          <w:bCs/>
          <w:lang w:val="en-US"/>
          <w:rPrChange w:id="150" w:author="Ericsson" w:date="2020-11-09T16:33:00Z">
            <w:rPr>
              <w:bCs/>
            </w:rPr>
          </w:rPrChange>
        </w:rPr>
        <w:t xml:space="preserve">. In </w:t>
      </w:r>
      <w:r w:rsidR="00FB188A" w:rsidRPr="0097467A">
        <w:rPr>
          <w:bCs/>
          <w:lang w:val="en-US"/>
          <w:rPrChange w:id="151" w:author="Ericsson" w:date="2020-11-09T16:33:00Z">
            <w:rPr>
              <w:bCs/>
            </w:rPr>
          </w:rPrChange>
        </w:rPr>
        <w:t>the</w:t>
      </w:r>
      <w:r w:rsidRPr="0097467A">
        <w:rPr>
          <w:bCs/>
          <w:lang w:val="en-US"/>
          <w:rPrChange w:id="152" w:author="Ericsson" w:date="2020-11-09T16:33:00Z">
            <w:rPr>
              <w:bCs/>
            </w:rPr>
          </w:rPrChange>
        </w:rPr>
        <w:t xml:space="preserve"> case</w:t>
      </w:r>
      <w:r w:rsidR="00FB188A" w:rsidRPr="0097467A">
        <w:rPr>
          <w:bCs/>
          <w:lang w:val="en-US"/>
          <w:rPrChange w:id="153" w:author="Ericsson" w:date="2020-11-09T16:33:00Z">
            <w:rPr>
              <w:bCs/>
            </w:rPr>
          </w:rPrChange>
        </w:rPr>
        <w:t xml:space="preserve"> of RLF recovery, the context of UEs and descendant nodes </w:t>
      </w:r>
      <w:r w:rsidR="00026440" w:rsidRPr="0097467A">
        <w:rPr>
          <w:bCs/>
          <w:lang w:val="en-US"/>
          <w:rPrChange w:id="154" w:author="Ericsson" w:date="2020-11-09T16:33:00Z">
            <w:rPr>
              <w:bCs/>
            </w:rPr>
          </w:rPrChange>
        </w:rPr>
        <w:t>can be</w:t>
      </w:r>
      <w:r w:rsidR="00FB188A" w:rsidRPr="0097467A">
        <w:rPr>
          <w:bCs/>
          <w:lang w:val="en-US"/>
          <w:rPrChange w:id="155" w:author="Ericsson" w:date="2020-11-09T16:33:00Z">
            <w:rPr>
              <w:bCs/>
            </w:rPr>
          </w:rPrChange>
        </w:rPr>
        <w:t xml:space="preserve"> pulled after reestablishment</w:t>
      </w:r>
      <w:r w:rsidR="00026440" w:rsidRPr="0097467A">
        <w:rPr>
          <w:bCs/>
          <w:lang w:val="en-US"/>
          <w:rPrChange w:id="156" w:author="Ericsson" w:date="2020-11-09T16:33:00Z">
            <w:rPr>
              <w:bCs/>
            </w:rPr>
          </w:rPrChange>
        </w:rPr>
        <w:t>, i.e., without preparation</w:t>
      </w:r>
      <w:r w:rsidR="00FB188A" w:rsidRPr="0097467A">
        <w:rPr>
          <w:bCs/>
          <w:lang w:val="en-US"/>
          <w:rPrChange w:id="157" w:author="Ericsson" w:date="2020-11-09T16:33:00Z">
            <w:rPr>
              <w:bCs/>
            </w:rPr>
          </w:rPrChange>
        </w:rPr>
        <w:t xml:space="preserve">. </w:t>
      </w:r>
      <w:r w:rsidR="00026440" w:rsidRPr="0097467A">
        <w:rPr>
          <w:bCs/>
          <w:lang w:val="en-US"/>
          <w:rPrChange w:id="158" w:author="Ericsson" w:date="2020-11-09T16:33:00Z">
            <w:rPr>
              <w:bCs/>
            </w:rPr>
          </w:rPrChange>
        </w:rPr>
        <w:t>Since this scenario is more applicable to BH links, it makes sense to not include UEs and descendant nodes into the CHO preparation for IAB-MT.</w:t>
      </w:r>
      <w:r w:rsidR="00FB188A" w:rsidRPr="0097467A">
        <w:rPr>
          <w:bCs/>
          <w:lang w:val="en-US"/>
          <w:rPrChange w:id="159" w:author="Ericsson" w:date="2020-11-09T16:33:00Z">
            <w:rPr>
              <w:bCs/>
            </w:rPr>
          </w:rPrChange>
        </w:rPr>
        <w:t xml:space="preserve"> </w:t>
      </w:r>
    </w:p>
    <w:p w14:paraId="60B77556" w14:textId="763FD8A3" w:rsidR="006C37A3" w:rsidRPr="0097467A" w:rsidRDefault="006C37A3" w:rsidP="00755192">
      <w:pPr>
        <w:ind w:left="14"/>
        <w:rPr>
          <w:b/>
          <w:lang w:val="en-US"/>
          <w:rPrChange w:id="160" w:author="Ericsson" w:date="2020-11-09T16:33:00Z">
            <w:rPr>
              <w:b/>
            </w:rPr>
          </w:rPrChange>
        </w:rPr>
      </w:pPr>
      <w:r w:rsidRPr="0097467A">
        <w:rPr>
          <w:b/>
          <w:lang w:val="en-US"/>
          <w:rPrChange w:id="161" w:author="Ericsson" w:date="2020-11-09T16:33:00Z">
            <w:rPr>
              <w:b/>
            </w:rPr>
          </w:rPrChange>
        </w:rPr>
        <w:t xml:space="preserve">Proposal 100: </w:t>
      </w:r>
      <w:r w:rsidR="00DA6F33" w:rsidRPr="0097467A">
        <w:rPr>
          <w:b/>
          <w:lang w:val="en-US"/>
          <w:rPrChange w:id="162" w:author="Ericsson" w:date="2020-11-09T16:33:00Z">
            <w:rPr>
              <w:b/>
            </w:rPr>
          </w:rPrChange>
        </w:rPr>
        <w:t>CHO</w:t>
      </w:r>
      <w:r w:rsidRPr="0097467A">
        <w:rPr>
          <w:b/>
          <w:lang w:val="en-US"/>
          <w:rPrChange w:id="163" w:author="Ericsson" w:date="2020-11-09T16:33:00Z">
            <w:rPr>
              <w:b/>
            </w:rPr>
          </w:rPrChange>
        </w:rPr>
        <w:t xml:space="preserve"> </w:t>
      </w:r>
      <w:r w:rsidR="00026440" w:rsidRPr="0097467A">
        <w:rPr>
          <w:b/>
          <w:lang w:val="en-US"/>
          <w:rPrChange w:id="164" w:author="Ericsson" w:date="2020-11-09T16:33:00Z">
            <w:rPr>
              <w:b/>
            </w:rPr>
          </w:rPrChange>
        </w:rPr>
        <w:t xml:space="preserve">can be applied </w:t>
      </w:r>
      <w:r w:rsidR="009E6426" w:rsidRPr="0097467A">
        <w:rPr>
          <w:b/>
          <w:lang w:val="en-US"/>
          <w:rPrChange w:id="165" w:author="Ericsson" w:date="2020-11-09T16:33:00Z">
            <w:rPr>
              <w:b/>
            </w:rPr>
          </w:rPrChange>
        </w:rPr>
        <w:t xml:space="preserve">for the IAB-MT </w:t>
      </w:r>
      <w:r w:rsidR="00026440" w:rsidRPr="0097467A">
        <w:rPr>
          <w:b/>
          <w:lang w:val="en-US"/>
          <w:rPrChange w:id="166" w:author="Ericsson" w:date="2020-11-09T16:33:00Z">
            <w:rPr>
              <w:b/>
            </w:rPr>
          </w:rPrChange>
        </w:rPr>
        <w:t xml:space="preserve">without preparation </w:t>
      </w:r>
      <w:r w:rsidR="00AD6767" w:rsidRPr="0097467A">
        <w:rPr>
          <w:b/>
          <w:lang w:val="en-US"/>
          <w:rPrChange w:id="167" w:author="Ericsson" w:date="2020-11-09T16:33:00Z">
            <w:rPr>
              <w:b/>
            </w:rPr>
          </w:rPrChange>
        </w:rPr>
        <w:t>for</w:t>
      </w:r>
      <w:r w:rsidR="00026440" w:rsidRPr="0097467A">
        <w:rPr>
          <w:b/>
          <w:lang w:val="en-US"/>
          <w:rPrChange w:id="168" w:author="Ericsson" w:date="2020-11-09T16:33:00Z">
            <w:rPr>
              <w:b/>
            </w:rPr>
          </w:rPrChange>
        </w:rPr>
        <w:t xml:space="preserve"> UEs and descendant nodes. </w:t>
      </w:r>
    </w:p>
    <w:p w14:paraId="5B620506" w14:textId="7A6EE23A" w:rsidR="00C968D9" w:rsidRPr="0097467A" w:rsidRDefault="00C968D9" w:rsidP="00C968D9">
      <w:pPr>
        <w:spacing w:after="60"/>
        <w:rPr>
          <w:i/>
          <w:iCs/>
          <w:lang w:val="en-US"/>
          <w:rPrChange w:id="169" w:author="Ericsson" w:date="2020-11-09T16:33:00Z">
            <w:rPr>
              <w:i/>
              <w:iCs/>
            </w:rPr>
          </w:rPrChange>
        </w:rPr>
      </w:pPr>
      <w:r w:rsidRPr="0097467A">
        <w:rPr>
          <w:i/>
          <w:iCs/>
          <w:lang w:val="en-US"/>
          <w:rPrChange w:id="170"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Change w:id="171">
          <w:tblGrid>
            <w:gridCol w:w="1975"/>
            <w:gridCol w:w="7654"/>
          </w:tblGrid>
        </w:tblGridChange>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D172F8" w14:paraId="125D2C87" w14:textId="77777777" w:rsidTr="008073A7">
        <w:tblPrEx>
          <w:tblW w:w="0" w:type="auto"/>
          <w:tblPrExChange w:id="172" w:author="Sharma, Vivek" w:date="2020-11-09T10:52:00Z">
            <w:tblPrEx>
              <w:tblW w:w="0" w:type="auto"/>
            </w:tblPrEx>
          </w:tblPrExChange>
        </w:tblPrEx>
        <w:trPr>
          <w:trHeight w:val="521"/>
        </w:trPr>
        <w:tc>
          <w:tcPr>
            <w:tcW w:w="1975" w:type="dxa"/>
            <w:tcPrChange w:id="173" w:author="Sharma, Vivek" w:date="2020-11-09T10:52:00Z">
              <w:tcPr>
                <w:tcW w:w="1975" w:type="dxa"/>
              </w:tcPr>
            </w:tcPrChange>
          </w:tcPr>
          <w:p w14:paraId="531B8DF2" w14:textId="128FBBF6" w:rsidR="00D172F8" w:rsidRDefault="00D172F8" w:rsidP="00D172F8">
            <w:pPr>
              <w:rPr>
                <w:b/>
                <w:bCs/>
              </w:rPr>
            </w:pPr>
            <w:ins w:id="174" w:author="Kyocera - Masato Fujishiro" w:date="2020-11-09T19:21:00Z">
              <w:r>
                <w:rPr>
                  <w:rFonts w:hint="eastAsia"/>
                  <w:b/>
                  <w:bCs/>
                </w:rPr>
                <w:t>K</w:t>
              </w:r>
              <w:r>
                <w:rPr>
                  <w:b/>
                  <w:bCs/>
                </w:rPr>
                <w:t>yocera</w:t>
              </w:r>
            </w:ins>
          </w:p>
        </w:tc>
        <w:tc>
          <w:tcPr>
            <w:tcW w:w="7654" w:type="dxa"/>
            <w:tcPrChange w:id="175" w:author="Sharma, Vivek" w:date="2020-11-09T10:52:00Z">
              <w:tcPr>
                <w:tcW w:w="7654" w:type="dxa"/>
              </w:tcPr>
            </w:tcPrChange>
          </w:tcPr>
          <w:p w14:paraId="63215F98" w14:textId="2F2A81B8" w:rsidR="00D172F8" w:rsidRDefault="00D172F8" w:rsidP="00D172F8">
            <w:pPr>
              <w:rPr>
                <w:b/>
                <w:bCs/>
              </w:rPr>
            </w:pPr>
            <w:ins w:id="176" w:author="Kyocera - Masato Fujishiro" w:date="2020-11-09T19:21:00Z">
              <w:r w:rsidRPr="009F5930">
                <w:rPr>
                  <w:rFonts w:hint="eastAsia"/>
                </w:rPr>
                <w:t>W</w:t>
              </w:r>
              <w:r w:rsidRPr="009F5930">
                <w:t xml:space="preserve">e agree with Proposal 100. </w:t>
              </w:r>
            </w:ins>
          </w:p>
        </w:tc>
      </w:tr>
      <w:tr w:rsidR="00D172F8" w14:paraId="57370ECE" w14:textId="77777777" w:rsidTr="00427FFC">
        <w:tc>
          <w:tcPr>
            <w:tcW w:w="1975" w:type="dxa"/>
          </w:tcPr>
          <w:p w14:paraId="1B81F683" w14:textId="032AAB95" w:rsidR="00D172F8" w:rsidRDefault="00C564A8" w:rsidP="00D172F8">
            <w:pPr>
              <w:rPr>
                <w:b/>
                <w:bCs/>
              </w:rPr>
            </w:pPr>
            <w:ins w:id="177" w:author="Sharma, Vivek" w:date="2020-11-09T10:38:00Z">
              <w:r>
                <w:rPr>
                  <w:b/>
                  <w:bCs/>
                </w:rPr>
                <w:t>Sony</w:t>
              </w:r>
            </w:ins>
          </w:p>
        </w:tc>
        <w:tc>
          <w:tcPr>
            <w:tcW w:w="7654" w:type="dxa"/>
          </w:tcPr>
          <w:p w14:paraId="63DAAD4B" w14:textId="0B99D842" w:rsidR="00D172F8" w:rsidRPr="008073A7" w:rsidRDefault="00C564A8" w:rsidP="00D172F8">
            <w:pPr>
              <w:rPr>
                <w:rPrChange w:id="178" w:author="Sharma, Vivek" w:date="2020-11-09T10:52:00Z">
                  <w:rPr>
                    <w:b/>
                    <w:bCs/>
                  </w:rPr>
                </w:rPrChange>
              </w:rPr>
            </w:pPr>
            <w:ins w:id="179" w:author="Sharma, Vivek" w:date="2020-11-09T10:38:00Z">
              <w:r w:rsidRPr="008073A7">
                <w:rPr>
                  <w:rPrChange w:id="180" w:author="Sharma, Vivek" w:date="2020-11-09T10:52:00Z">
                    <w:rPr>
                      <w:b/>
                      <w:bCs/>
                    </w:rPr>
                  </w:rPrChange>
                </w:rPr>
                <w:t>Agree</w:t>
              </w:r>
            </w:ins>
            <w:ins w:id="181" w:author="Sharma, Vivek" w:date="2020-11-09T10:52:00Z">
              <w:r w:rsidR="008073A7">
                <w:t xml:space="preserve"> with the proposal</w:t>
              </w:r>
            </w:ins>
          </w:p>
        </w:tc>
      </w:tr>
      <w:tr w:rsidR="0097467A" w:rsidRPr="00CC2FE3" w14:paraId="41FDF818" w14:textId="77777777" w:rsidTr="0097467A">
        <w:trPr>
          <w:ins w:id="182" w:author="Ericsson" w:date="2020-11-09T16:36:00Z"/>
        </w:trPr>
        <w:tc>
          <w:tcPr>
            <w:tcW w:w="1975" w:type="dxa"/>
          </w:tcPr>
          <w:p w14:paraId="6EE772EF" w14:textId="77777777" w:rsidR="0097467A" w:rsidRDefault="0097467A" w:rsidP="00CC2FE3">
            <w:pPr>
              <w:rPr>
                <w:ins w:id="183" w:author="Ericsson" w:date="2020-11-09T16:36:00Z"/>
                <w:b/>
                <w:bCs/>
              </w:rPr>
            </w:pPr>
            <w:ins w:id="184" w:author="Ericsson" w:date="2020-11-09T16:36:00Z">
              <w:r>
                <w:rPr>
                  <w:b/>
                  <w:bCs/>
                </w:rPr>
                <w:t>Ericsson</w:t>
              </w:r>
            </w:ins>
          </w:p>
        </w:tc>
        <w:tc>
          <w:tcPr>
            <w:tcW w:w="7654" w:type="dxa"/>
          </w:tcPr>
          <w:p w14:paraId="403138B4" w14:textId="15018F6A" w:rsidR="0097467A" w:rsidRDefault="0097467A" w:rsidP="00CC2FE3">
            <w:pPr>
              <w:rPr>
                <w:ins w:id="185" w:author="Ericsson" w:date="2020-11-09T16:36:00Z"/>
                <w:b/>
                <w:bCs/>
                <w:lang w:val="en-US"/>
              </w:rPr>
            </w:pPr>
            <w:ins w:id="186" w:author="Ericsson" w:date="2020-11-09T16:36:00Z">
              <w:r w:rsidRPr="00CC2FE3">
                <w:rPr>
                  <w:b/>
                  <w:bCs/>
                  <w:lang w:val="en-US"/>
                </w:rPr>
                <w:t xml:space="preserve">We </w:t>
              </w:r>
            </w:ins>
            <w:ins w:id="187" w:author="Ericsson" w:date="2020-11-09T21:11:00Z">
              <w:r w:rsidR="007842AA">
                <w:rPr>
                  <w:b/>
                  <w:bCs/>
                  <w:lang w:val="en-US"/>
                </w:rPr>
                <w:t>are skeptical about</w:t>
              </w:r>
            </w:ins>
            <w:ins w:id="188" w:author="Ericsson" w:date="2020-11-09T16:36:00Z">
              <w:r>
                <w:rPr>
                  <w:b/>
                  <w:bCs/>
                  <w:lang w:val="en-US"/>
                </w:rPr>
                <w:t xml:space="preserve"> this proposal. </w:t>
              </w:r>
            </w:ins>
          </w:p>
          <w:p w14:paraId="67C23DC2" w14:textId="0123139F" w:rsidR="0097467A" w:rsidRDefault="00486C0D" w:rsidP="00CC2FE3">
            <w:pPr>
              <w:rPr>
                <w:ins w:id="189" w:author="Ericsson" w:date="2020-11-09T16:36:00Z"/>
                <w:b/>
                <w:bCs/>
                <w:lang w:val="en-US"/>
              </w:rPr>
            </w:pPr>
            <w:ins w:id="190" w:author="Ericsson" w:date="2020-11-09T20:29:00Z">
              <w:r>
                <w:rPr>
                  <w:b/>
                  <w:bCs/>
                  <w:lang w:val="en-US"/>
                </w:rPr>
                <w:t>If</w:t>
              </w:r>
            </w:ins>
            <w:ins w:id="191" w:author="Ericsson" w:date="2020-11-09T16:36:00Z">
              <w:r w:rsidR="0097467A">
                <w:rPr>
                  <w:b/>
                  <w:bCs/>
                  <w:lang w:val="en-US"/>
                </w:rPr>
                <w:t xml:space="preserve"> the target DU/CU does not need to be prepared for the incoming </w:t>
              </w:r>
            </w:ins>
            <w:ins w:id="192" w:author="Ericsson" w:date="2020-11-09T16:39:00Z">
              <w:r w:rsidR="0097467A">
                <w:rPr>
                  <w:b/>
                  <w:bCs/>
                  <w:lang w:val="en-US"/>
                </w:rPr>
                <w:t xml:space="preserve">CHO </w:t>
              </w:r>
            </w:ins>
            <w:ins w:id="193" w:author="Ericsson" w:date="2020-11-09T16:36:00Z">
              <w:r w:rsidR="0097467A">
                <w:rPr>
                  <w:b/>
                  <w:bCs/>
                  <w:lang w:val="en-US"/>
                </w:rPr>
                <w:t xml:space="preserve">migration, and </w:t>
              </w:r>
            </w:ins>
            <w:ins w:id="194" w:author="Ericsson" w:date="2020-11-09T20:30:00Z">
              <w:r>
                <w:rPr>
                  <w:b/>
                  <w:bCs/>
                  <w:lang w:val="en-US"/>
                </w:rPr>
                <w:t xml:space="preserve">if </w:t>
              </w:r>
            </w:ins>
            <w:ins w:id="195" w:author="Ericsson" w:date="2020-11-09T16:36:00Z">
              <w:r w:rsidR="0097467A">
                <w:rPr>
                  <w:b/>
                  <w:bCs/>
                  <w:lang w:val="en-US"/>
                </w:rPr>
                <w:t>the contexts of UEs and IAB nodes can be fetched after reestablishment</w:t>
              </w:r>
            </w:ins>
            <w:ins w:id="196" w:author="Ericsson" w:date="2020-11-09T20:30:00Z">
              <w:r>
                <w:rPr>
                  <w:b/>
                  <w:bCs/>
                  <w:lang w:val="en-US"/>
                </w:rPr>
                <w:t xml:space="preserve">, </w:t>
              </w:r>
            </w:ins>
            <w:ins w:id="197" w:author="Ericsson" w:date="2020-11-09T16:36:00Z">
              <w:r w:rsidR="0097467A">
                <w:rPr>
                  <w:b/>
                  <w:bCs/>
                  <w:lang w:val="en-US"/>
                </w:rPr>
                <w:t>then</w:t>
              </w:r>
            </w:ins>
            <w:ins w:id="198" w:author="Ericsson" w:date="2020-11-09T20:30:00Z">
              <w:r>
                <w:rPr>
                  <w:b/>
                  <w:bCs/>
                  <w:lang w:val="en-US"/>
                </w:rPr>
                <w:t xml:space="preserve"> </w:t>
              </w:r>
            </w:ins>
            <w:ins w:id="199" w:author="Ericsson" w:date="2020-11-09T16:36:00Z">
              <w:r w:rsidR="0097467A">
                <w:rPr>
                  <w:b/>
                  <w:bCs/>
                  <w:lang w:val="en-US"/>
                </w:rPr>
                <w:t>what is the difference compared with a regular reestablishment procedure</w:t>
              </w:r>
            </w:ins>
            <w:ins w:id="200" w:author="Ericsson" w:date="2020-11-09T21:12:00Z">
              <w:r w:rsidR="007842AA">
                <w:rPr>
                  <w:b/>
                  <w:bCs/>
                  <w:lang w:val="en-US"/>
                </w:rPr>
                <w:t>?</w:t>
              </w:r>
            </w:ins>
            <w:ins w:id="201" w:author="Ericsson" w:date="2020-11-09T16:36:00Z">
              <w:r w:rsidR="0097467A">
                <w:rPr>
                  <w:b/>
                  <w:bCs/>
                  <w:lang w:val="en-US"/>
                </w:rPr>
                <w:t xml:space="preserve"> </w:t>
              </w:r>
            </w:ins>
            <w:ins w:id="202" w:author="Ericsson" w:date="2020-11-09T20:30:00Z">
              <w:r>
                <w:rPr>
                  <w:b/>
                  <w:bCs/>
                  <w:lang w:val="en-US"/>
                </w:rPr>
                <w:t>A</w:t>
              </w:r>
            </w:ins>
            <w:ins w:id="203" w:author="Ericsson" w:date="2020-11-09T16:36:00Z">
              <w:r w:rsidR="0097467A">
                <w:rPr>
                  <w:b/>
                  <w:bCs/>
                  <w:lang w:val="en-US"/>
                </w:rPr>
                <w:t>lso, how can the target CU accept/reject a CHO preparation blindly without knowing the UEs and descendant IAB nodes that are going to be migrated?</w:t>
              </w:r>
            </w:ins>
          </w:p>
          <w:p w14:paraId="162B3BFA" w14:textId="772081BD" w:rsidR="0097467A" w:rsidRDefault="0097467A" w:rsidP="00CC2FE3">
            <w:pPr>
              <w:rPr>
                <w:ins w:id="204" w:author="Ericsson" w:date="2020-11-09T16:36:00Z"/>
                <w:b/>
                <w:bCs/>
                <w:lang w:val="en-US"/>
              </w:rPr>
            </w:pPr>
            <w:ins w:id="205" w:author="Ericsson" w:date="2020-11-09T16:36:00Z">
              <w:r>
                <w:rPr>
                  <w:b/>
                  <w:bCs/>
                  <w:lang w:val="en-US"/>
                </w:rPr>
                <w:t xml:space="preserve">Note also that in Rel.16 CHO, when the UE gets an RLF, and the cell selected for reestablishment is part of the CHO configuration, then the UE does not transmit an </w:t>
              </w:r>
              <w:proofErr w:type="spellStart"/>
              <w:r>
                <w:rPr>
                  <w:b/>
                  <w:bCs/>
                  <w:lang w:val="en-US"/>
                </w:rPr>
                <w:t>RRCReestablishmentRequest</w:t>
              </w:r>
              <w:proofErr w:type="spellEnd"/>
              <w:r>
                <w:rPr>
                  <w:b/>
                  <w:bCs/>
                  <w:lang w:val="en-US"/>
                </w:rPr>
                <w:t xml:space="preserve">, rather it sends an </w:t>
              </w:r>
              <w:proofErr w:type="spellStart"/>
              <w:r>
                <w:rPr>
                  <w:b/>
                  <w:bCs/>
                  <w:lang w:val="en-US"/>
                </w:rPr>
                <w:t>RRCReconfigurationComplete</w:t>
              </w:r>
              <w:proofErr w:type="spellEnd"/>
              <w:r>
                <w:rPr>
                  <w:b/>
                  <w:bCs/>
                  <w:lang w:val="en-US"/>
                </w:rPr>
                <w:t xml:space="preserve"> </w:t>
              </w:r>
            </w:ins>
            <w:ins w:id="206" w:author="Ericsson" w:date="2020-11-09T21:12:00Z">
              <w:r w:rsidR="007842AA">
                <w:rPr>
                  <w:b/>
                  <w:bCs/>
                  <w:lang w:val="en-US"/>
                </w:rPr>
                <w:t xml:space="preserve">directly </w:t>
              </w:r>
            </w:ins>
            <w:ins w:id="207" w:author="Ericsson" w:date="2020-11-09T16:36:00Z">
              <w:r>
                <w:rPr>
                  <w:b/>
                  <w:bCs/>
                  <w:lang w:val="en-US"/>
                </w:rPr>
                <w:t xml:space="preserve">as it would do for an handover. </w:t>
              </w:r>
              <w:r>
                <w:rPr>
                  <w:b/>
                  <w:bCs/>
                  <w:lang w:val="en-US"/>
                </w:rPr>
                <w:br/>
              </w:r>
              <w:proofErr w:type="gramStart"/>
              <w:r>
                <w:rPr>
                  <w:b/>
                  <w:bCs/>
                  <w:lang w:val="en-US"/>
                </w:rPr>
                <w:t>Actually, if</w:t>
              </w:r>
              <w:proofErr w:type="gramEnd"/>
              <w:r>
                <w:rPr>
                  <w:b/>
                  <w:bCs/>
                  <w:lang w:val="en-US"/>
                </w:rPr>
                <w:t xml:space="preserve"> P100 is accepted for CHO, the consequences will be very strange both from the IAB node side and from the NW. That would imply that the IAB node that experiences RLF will transmit the </w:t>
              </w:r>
              <w:proofErr w:type="spellStart"/>
              <w:r>
                <w:rPr>
                  <w:b/>
                  <w:bCs/>
                  <w:lang w:val="en-US"/>
                </w:rPr>
                <w:t>RRCReconfigurationComplete</w:t>
              </w:r>
              <w:proofErr w:type="spellEnd"/>
              <w:r>
                <w:rPr>
                  <w:b/>
                  <w:bCs/>
                  <w:lang w:val="en-US"/>
                </w:rPr>
                <w:t xml:space="preserve">, </w:t>
              </w:r>
            </w:ins>
            <w:ins w:id="208" w:author="Ericsson" w:date="2020-11-09T20:30:00Z">
              <w:r w:rsidR="00486C0D">
                <w:rPr>
                  <w:b/>
                  <w:bCs/>
                  <w:lang w:val="en-US"/>
                </w:rPr>
                <w:t xml:space="preserve">even </w:t>
              </w:r>
              <w:r w:rsidR="00486C0D">
                <w:rPr>
                  <w:b/>
                  <w:bCs/>
                  <w:lang w:val="en-US"/>
                </w:rPr>
                <w:lastRenderedPageBreak/>
                <w:t xml:space="preserve">though the </w:t>
              </w:r>
            </w:ins>
            <w:ins w:id="209" w:author="Ericsson" w:date="2020-11-09T20:32:00Z">
              <w:r w:rsidR="00486C0D">
                <w:rPr>
                  <w:b/>
                  <w:bCs/>
                  <w:lang w:val="en-US"/>
                </w:rPr>
                <w:t xml:space="preserve">CU has not yet admitted the </w:t>
              </w:r>
            </w:ins>
            <w:ins w:id="210" w:author="Ericsson" w:date="2020-11-09T20:30:00Z">
              <w:r w:rsidR="00486C0D">
                <w:rPr>
                  <w:b/>
                  <w:bCs/>
                  <w:lang w:val="en-US"/>
                </w:rPr>
                <w:t>served UEs/</w:t>
              </w:r>
            </w:ins>
            <w:ins w:id="211" w:author="Ericsson" w:date="2020-11-09T20:31:00Z">
              <w:r w:rsidR="00486C0D">
                <w:rPr>
                  <w:b/>
                  <w:bCs/>
                  <w:lang w:val="en-US"/>
                </w:rPr>
                <w:t>descendant nodes</w:t>
              </w:r>
            </w:ins>
            <w:ins w:id="212" w:author="Ericsson" w:date="2020-11-09T16:36:00Z">
              <w:r>
                <w:rPr>
                  <w:b/>
                  <w:bCs/>
                  <w:lang w:val="en-US"/>
                </w:rPr>
                <w:t>. If eventually many UEs will be rejected by the target CU, what was the point for the IAB node to have attached to this CU? What advantage would CHO give over a normal reestablishment procedure?</w:t>
              </w:r>
            </w:ins>
            <w:ins w:id="213" w:author="Ericsson" w:date="2020-11-09T20:36:00Z">
              <w:r w:rsidR="00486C0D">
                <w:rPr>
                  <w:b/>
                  <w:bCs/>
                  <w:lang w:val="en-US"/>
                </w:rPr>
                <w:br/>
              </w:r>
            </w:ins>
            <w:ins w:id="214" w:author="Ericsson" w:date="2020-11-09T16:36:00Z">
              <w:r>
                <w:rPr>
                  <w:b/>
                  <w:bCs/>
                  <w:lang w:val="en-US"/>
                </w:rPr>
                <w:t xml:space="preserve">Also from the NW side, it will be very strange for the CU to perform a context fetch from the source after reception of </w:t>
              </w:r>
              <w:proofErr w:type="spellStart"/>
              <w:r>
                <w:rPr>
                  <w:b/>
                  <w:bCs/>
                  <w:lang w:val="en-US"/>
                </w:rPr>
                <w:t>RRCReconfigurationComplete</w:t>
              </w:r>
              <w:proofErr w:type="spellEnd"/>
              <w:r>
                <w:rPr>
                  <w:b/>
                  <w:bCs/>
                  <w:lang w:val="en-US"/>
                </w:rPr>
                <w:t xml:space="preserve">, rather than after </w:t>
              </w:r>
              <w:proofErr w:type="spellStart"/>
              <w:r>
                <w:rPr>
                  <w:b/>
                  <w:bCs/>
                  <w:lang w:val="en-US"/>
                </w:rPr>
                <w:t>RRCReestblishmentRequest</w:t>
              </w:r>
              <w:proofErr w:type="spellEnd"/>
              <w:r>
                <w:rPr>
                  <w:b/>
                  <w:bCs/>
                  <w:lang w:val="en-US"/>
                </w:rPr>
                <w:t xml:space="preserve"> as it typically happens. Again, it is not clear what benefit CHO offers over reestablishment. </w:t>
              </w:r>
            </w:ins>
          </w:p>
          <w:p w14:paraId="13A8A463" w14:textId="167CDF62" w:rsidR="0097467A" w:rsidRDefault="0097467A" w:rsidP="00CC2FE3">
            <w:pPr>
              <w:rPr>
                <w:ins w:id="215" w:author="Ericsson" w:date="2020-11-09T16:36:00Z"/>
                <w:b/>
                <w:bCs/>
                <w:lang w:val="en-US"/>
              </w:rPr>
            </w:pPr>
            <w:proofErr w:type="gramStart"/>
            <w:ins w:id="216" w:author="Ericsson" w:date="2020-11-09T16:36:00Z">
              <w:r>
                <w:rPr>
                  <w:b/>
                  <w:bCs/>
                  <w:lang w:val="en-US"/>
                </w:rPr>
                <w:t>Also</w:t>
              </w:r>
              <w:proofErr w:type="gramEnd"/>
              <w:r>
                <w:rPr>
                  <w:b/>
                  <w:bCs/>
                  <w:lang w:val="en-US"/>
                </w:rPr>
                <w:t xml:space="preserve"> latency-wise and signaling-wise, it is not clear how the above procedure could </w:t>
              </w:r>
            </w:ins>
            <w:ins w:id="217" w:author="Ericsson" w:date="2020-11-09T20:34:00Z">
              <w:r w:rsidR="00486C0D">
                <w:rPr>
                  <w:b/>
                  <w:bCs/>
                  <w:lang w:val="en-US"/>
                </w:rPr>
                <w:t>be better than a normal reestablishment</w:t>
              </w:r>
            </w:ins>
            <w:ins w:id="218" w:author="Ericsson" w:date="2020-11-09T20:33:00Z">
              <w:r w:rsidR="00486C0D">
                <w:rPr>
                  <w:b/>
                  <w:bCs/>
                  <w:lang w:val="en-US"/>
                </w:rPr>
                <w:t xml:space="preserve">, given the huge amount </w:t>
              </w:r>
            </w:ins>
            <w:ins w:id="219" w:author="Ericsson" w:date="2020-11-09T21:13:00Z">
              <w:r w:rsidR="007842AA">
                <w:rPr>
                  <w:b/>
                  <w:bCs/>
                  <w:lang w:val="en-US"/>
                </w:rPr>
                <w:t xml:space="preserve">of </w:t>
              </w:r>
            </w:ins>
            <w:ins w:id="220" w:author="Ericsson" w:date="2020-11-09T20:33:00Z">
              <w:r w:rsidR="00486C0D">
                <w:rPr>
                  <w:b/>
                  <w:bCs/>
                  <w:lang w:val="en-US"/>
                </w:rPr>
                <w:t xml:space="preserve">signaling and </w:t>
              </w:r>
            </w:ins>
            <w:ins w:id="221" w:author="Ericsson" w:date="2020-11-09T21:13:00Z">
              <w:r w:rsidR="007842AA">
                <w:rPr>
                  <w:b/>
                  <w:bCs/>
                  <w:lang w:val="en-US"/>
                </w:rPr>
                <w:t xml:space="preserve">the </w:t>
              </w:r>
            </w:ins>
            <w:ins w:id="222" w:author="Ericsson" w:date="2020-11-09T20:33:00Z">
              <w:r w:rsidR="00486C0D">
                <w:rPr>
                  <w:b/>
                  <w:bCs/>
                  <w:lang w:val="en-US"/>
                </w:rPr>
                <w:t>complexity needed to fetch and process</w:t>
              </w:r>
            </w:ins>
            <w:ins w:id="223" w:author="Ericsson" w:date="2020-11-09T16:36:00Z">
              <w:r>
                <w:rPr>
                  <w:b/>
                  <w:bCs/>
                  <w:lang w:val="en-US"/>
                </w:rPr>
                <w:t xml:space="preserve"> the contexts of hundreds/thousands of UEs</w:t>
              </w:r>
            </w:ins>
            <w:ins w:id="224" w:author="Ericsson" w:date="2020-11-09T20:33:00Z">
              <w:r w:rsidR="00486C0D">
                <w:rPr>
                  <w:b/>
                  <w:bCs/>
                  <w:lang w:val="en-US"/>
                </w:rPr>
                <w:t>.</w:t>
              </w:r>
            </w:ins>
            <w:ins w:id="225" w:author="Ericsson" w:date="2020-11-09T16:36:00Z">
              <w:r>
                <w:rPr>
                  <w:b/>
                  <w:bCs/>
                  <w:lang w:val="en-US"/>
                </w:rPr>
                <w:t xml:space="preserve"> </w:t>
              </w:r>
            </w:ins>
          </w:p>
          <w:p w14:paraId="5ACB3D5D" w14:textId="1F0BAD40" w:rsidR="0097467A" w:rsidRPr="00CC2FE3" w:rsidRDefault="0097467A" w:rsidP="00CC2FE3">
            <w:pPr>
              <w:rPr>
                <w:ins w:id="226" w:author="Ericsson" w:date="2020-11-09T16:36:00Z"/>
                <w:b/>
                <w:bCs/>
                <w:lang w:val="en-US"/>
              </w:rPr>
            </w:pPr>
            <w:ins w:id="227" w:author="Ericsson" w:date="2020-11-09T16:36:00Z">
              <w:r>
                <w:rPr>
                  <w:b/>
                  <w:bCs/>
                  <w:lang w:val="en-US"/>
                </w:rPr>
                <w:t xml:space="preserve">Therefore, </w:t>
              </w:r>
            </w:ins>
            <w:ins w:id="228" w:author="Ericsson" w:date="2020-11-09T20:35:00Z">
              <w:r w:rsidR="00486C0D">
                <w:rPr>
                  <w:b/>
                  <w:bCs/>
                  <w:lang w:val="en-US"/>
                </w:rPr>
                <w:t>if the target can be unprepared (as this proposal assumes)</w:t>
              </w:r>
            </w:ins>
            <w:ins w:id="229" w:author="Ericsson" w:date="2020-11-09T16:36:00Z">
              <w:r>
                <w:rPr>
                  <w:b/>
                  <w:bCs/>
                  <w:lang w:val="en-US"/>
                </w:rPr>
                <w:t xml:space="preserve">, we do not see how the CHO can offer better performances </w:t>
              </w:r>
            </w:ins>
            <w:ins w:id="230" w:author="Ericsson" w:date="2020-11-09T20:35:00Z">
              <w:r w:rsidR="00486C0D">
                <w:rPr>
                  <w:b/>
                  <w:bCs/>
                  <w:lang w:val="en-US"/>
                </w:rPr>
                <w:t xml:space="preserve">than a </w:t>
              </w:r>
            </w:ins>
            <w:ins w:id="231" w:author="Ericsson" w:date="2020-11-09T16:36:00Z">
              <w:r>
                <w:rPr>
                  <w:b/>
                  <w:bCs/>
                  <w:lang w:val="en-US"/>
                </w:rPr>
                <w:t xml:space="preserve">regular </w:t>
              </w:r>
              <w:proofErr w:type="spellStart"/>
              <w:r>
                <w:rPr>
                  <w:b/>
                  <w:bCs/>
                  <w:lang w:val="en-US"/>
                </w:rPr>
                <w:t>reestablishement</w:t>
              </w:r>
              <w:proofErr w:type="spellEnd"/>
              <w:r>
                <w:rPr>
                  <w:b/>
                  <w:bCs/>
                  <w:lang w:val="en-US"/>
                </w:rPr>
                <w:t xml:space="preserve"> procedure</w:t>
              </w:r>
            </w:ins>
            <w:ins w:id="232" w:author="Ericsson" w:date="2020-11-09T16:43:00Z">
              <w:r w:rsidR="000579DF">
                <w:rPr>
                  <w:b/>
                  <w:bCs/>
                  <w:lang w:val="en-US"/>
                </w:rPr>
                <w:t>.</w:t>
              </w:r>
            </w:ins>
            <w:ins w:id="233" w:author="Ericsson" w:date="2020-11-09T20:36:00Z">
              <w:r w:rsidR="00486C0D">
                <w:rPr>
                  <w:b/>
                  <w:bCs/>
                  <w:lang w:val="en-US"/>
                </w:rPr>
                <w:br/>
              </w:r>
            </w:ins>
            <w:ins w:id="234" w:author="Ericsson" w:date="2020-11-09T16:36:00Z">
              <w:r>
                <w:rPr>
                  <w:b/>
                  <w:bCs/>
                  <w:lang w:val="en-US"/>
                </w:rPr>
                <w:t>If the problem is how to make available the context(s) at the target early enough to avoid signaling storm and latency issues</w:t>
              </w:r>
            </w:ins>
            <w:ins w:id="235" w:author="Ericsson" w:date="2020-11-09T16:44:00Z">
              <w:r w:rsidR="000579DF">
                <w:rPr>
                  <w:b/>
                  <w:bCs/>
                  <w:lang w:val="en-US"/>
                </w:rPr>
                <w:t xml:space="preserve"> (e.g. as hinted in P101</w:t>
              </w:r>
            </w:ins>
            <w:ins w:id="236" w:author="Ericsson" w:date="2020-11-09T21:13:00Z">
              <w:r w:rsidR="007842AA">
                <w:rPr>
                  <w:b/>
                  <w:bCs/>
                  <w:lang w:val="en-US"/>
                </w:rPr>
                <w:t xml:space="preserve"> below</w:t>
              </w:r>
            </w:ins>
            <w:ins w:id="237" w:author="Ericsson" w:date="2020-11-09T16:44:00Z">
              <w:r w:rsidR="000579DF">
                <w:rPr>
                  <w:b/>
                  <w:bCs/>
                  <w:lang w:val="en-US"/>
                </w:rPr>
                <w:t>)</w:t>
              </w:r>
            </w:ins>
            <w:ins w:id="238" w:author="Ericsson" w:date="2020-11-09T16:36:00Z">
              <w:r>
                <w:rPr>
                  <w:b/>
                  <w:bCs/>
                  <w:lang w:val="en-US"/>
                </w:rPr>
                <w:t>, we are fine to study it, but that is a separate problem, that neither P100 nor CHO would solve.</w:t>
              </w:r>
            </w:ins>
          </w:p>
        </w:tc>
      </w:tr>
    </w:tbl>
    <w:p w14:paraId="0589044F" w14:textId="77777777" w:rsidR="00C968D9" w:rsidRPr="0097467A" w:rsidRDefault="00C968D9" w:rsidP="00E157CD">
      <w:pPr>
        <w:ind w:left="14"/>
        <w:rPr>
          <w:bCs/>
          <w:u w:val="single"/>
          <w:lang w:val="en-US"/>
          <w:rPrChange w:id="239" w:author="Ericsson" w:date="2020-11-09T16:36:00Z">
            <w:rPr>
              <w:bCs/>
              <w:u w:val="single"/>
            </w:rPr>
          </w:rPrChange>
        </w:rPr>
      </w:pPr>
    </w:p>
    <w:p w14:paraId="34A9DC31" w14:textId="7F734E1F" w:rsidR="00E157CD" w:rsidRPr="0097467A" w:rsidRDefault="00E157CD" w:rsidP="00E157CD">
      <w:pPr>
        <w:ind w:left="14"/>
        <w:rPr>
          <w:bCs/>
          <w:u w:val="single"/>
          <w:lang w:val="en-US"/>
          <w:rPrChange w:id="240" w:author="Ericsson" w:date="2020-11-09T16:33:00Z">
            <w:rPr>
              <w:bCs/>
              <w:u w:val="single"/>
            </w:rPr>
          </w:rPrChange>
        </w:rPr>
      </w:pPr>
      <w:r w:rsidRPr="0097467A">
        <w:rPr>
          <w:bCs/>
          <w:u w:val="single"/>
          <w:lang w:val="en-US"/>
          <w:rPrChange w:id="241" w:author="Ericsson" w:date="2020-11-09T16:33:00Z">
            <w:rPr>
              <w:bCs/>
              <w:u w:val="single"/>
            </w:rPr>
          </w:rPrChange>
        </w:rPr>
        <w:t xml:space="preserve">Preemptive preparation of BAP routes, </w:t>
      </w:r>
      <w:r w:rsidR="00DF0E96" w:rsidRPr="0097467A">
        <w:rPr>
          <w:bCs/>
          <w:u w:val="single"/>
          <w:lang w:val="en-US"/>
          <w:rPrChange w:id="242" w:author="Ericsson" w:date="2020-11-09T16:33:00Z">
            <w:rPr>
              <w:bCs/>
              <w:u w:val="single"/>
            </w:rPr>
          </w:rPrChange>
        </w:rPr>
        <w:t>UL/</w:t>
      </w:r>
      <w:r w:rsidRPr="0097467A">
        <w:rPr>
          <w:bCs/>
          <w:u w:val="single"/>
          <w:lang w:val="en-US"/>
          <w:rPrChange w:id="243" w:author="Ericsson" w:date="2020-11-09T16:33:00Z">
            <w:rPr>
              <w:bCs/>
              <w:u w:val="single"/>
            </w:rPr>
          </w:rPrChange>
        </w:rPr>
        <w:t>DL mappings, BH RLC channels</w:t>
      </w:r>
    </w:p>
    <w:p w14:paraId="5F2030C4" w14:textId="2507E796" w:rsidR="00026440" w:rsidRPr="0097467A" w:rsidRDefault="00026440" w:rsidP="00026440">
      <w:pPr>
        <w:ind w:left="14"/>
        <w:rPr>
          <w:bCs/>
          <w:lang w:val="en-US"/>
          <w:rPrChange w:id="244" w:author="Ericsson" w:date="2020-11-09T16:33:00Z">
            <w:rPr>
              <w:bCs/>
            </w:rPr>
          </w:rPrChange>
        </w:rPr>
      </w:pPr>
      <w:r w:rsidRPr="0097467A">
        <w:rPr>
          <w:bCs/>
          <w:lang w:val="en-US"/>
          <w:rPrChange w:id="245" w:author="Ericsson" w:date="2020-11-09T16:33:00Z">
            <w:rPr>
              <w:bCs/>
            </w:rPr>
          </w:rPrChange>
        </w:rPr>
        <w:t xml:space="preserve">While preparation for UEs and descendent nodes creates a large resource cost, it would be </w:t>
      </w:r>
      <w:proofErr w:type="gramStart"/>
      <w:r w:rsidRPr="0097467A">
        <w:rPr>
          <w:bCs/>
          <w:lang w:val="en-US"/>
          <w:rPrChange w:id="246" w:author="Ericsson" w:date="2020-11-09T16:33:00Z">
            <w:rPr>
              <w:bCs/>
            </w:rPr>
          </w:rPrChange>
        </w:rPr>
        <w:t>fairly easy</w:t>
      </w:r>
      <w:proofErr w:type="gramEnd"/>
      <w:r w:rsidRPr="0097467A">
        <w:rPr>
          <w:bCs/>
          <w:lang w:val="en-US"/>
          <w:rPrChange w:id="247" w:author="Ericsson" w:date="2020-11-09T16:33:00Z">
            <w:rPr>
              <w:bCs/>
            </w:rPr>
          </w:rPrChange>
        </w:rPr>
        <w:t xml:space="preserve"> to </w:t>
      </w:r>
      <w:r w:rsidR="00DF0E96" w:rsidRPr="0097467A">
        <w:rPr>
          <w:bCs/>
          <w:lang w:val="en-US"/>
          <w:rPrChange w:id="248" w:author="Ericsson" w:date="2020-11-09T16:33:00Z">
            <w:rPr>
              <w:bCs/>
            </w:rPr>
          </w:rPrChange>
        </w:rPr>
        <w:t xml:space="preserve">have the target IAB-donor </w:t>
      </w:r>
      <w:r w:rsidRPr="0097467A">
        <w:rPr>
          <w:bCs/>
          <w:lang w:val="en-US"/>
          <w:rPrChange w:id="249" w:author="Ericsson" w:date="2020-11-09T16:33:00Z">
            <w:rPr>
              <w:bCs/>
            </w:rPr>
          </w:rPrChange>
        </w:rPr>
        <w:t xml:space="preserve">prepare BAP routes, DL mappings and BH RLC channels beforehand. </w:t>
      </w:r>
      <w:r w:rsidR="00DF0E96" w:rsidRPr="0097467A">
        <w:rPr>
          <w:bCs/>
          <w:lang w:val="en-US"/>
          <w:rPrChange w:id="250" w:author="Ericsson" w:date="2020-11-09T16:33:00Z">
            <w:rPr>
              <w:bCs/>
            </w:rPr>
          </w:rPrChange>
        </w:rPr>
        <w:t xml:space="preserve">This would reduce interruption time in case the CHO is executed. </w:t>
      </w:r>
      <w:r w:rsidRPr="0097467A">
        <w:rPr>
          <w:bCs/>
          <w:lang w:val="en-US"/>
          <w:rPrChange w:id="251" w:author="Ericsson" w:date="2020-11-09T16:33:00Z">
            <w:rPr>
              <w:bCs/>
            </w:rPr>
          </w:rPrChange>
        </w:rPr>
        <w:t xml:space="preserve">Since these configurations are not used until the </w:t>
      </w:r>
      <w:r w:rsidR="008651A5" w:rsidRPr="0097467A">
        <w:rPr>
          <w:bCs/>
          <w:lang w:val="en-US"/>
          <w:rPrChange w:id="252" w:author="Ericsson" w:date="2020-11-09T16:33:00Z">
            <w:rPr>
              <w:bCs/>
            </w:rPr>
          </w:rPrChange>
        </w:rPr>
        <w:t xml:space="preserve">IAB-node and its subtree is migrated, they do not create a transport resource cost. </w:t>
      </w:r>
      <w:r w:rsidR="00DF0E96" w:rsidRPr="0097467A">
        <w:rPr>
          <w:bCs/>
          <w:lang w:val="en-US"/>
          <w:rPrChange w:id="253" w:author="Ericsson" w:date="2020-11-09T16:33:00Z">
            <w:rPr>
              <w:bCs/>
            </w:rPr>
          </w:rPrChange>
        </w:rPr>
        <w:t>In the same manner, BAP routes, UL mappings and BH RLC channels can be preemptively configured on the subtree for the new topology.</w:t>
      </w:r>
    </w:p>
    <w:p w14:paraId="123AB6BE" w14:textId="7D1FCE4A" w:rsidR="00AD6767" w:rsidRPr="0097467A" w:rsidRDefault="00AD6767" w:rsidP="00026440">
      <w:pPr>
        <w:ind w:left="14"/>
        <w:rPr>
          <w:bCs/>
          <w:lang w:val="en-US"/>
          <w:rPrChange w:id="254" w:author="Ericsson" w:date="2020-11-09T16:33:00Z">
            <w:rPr>
              <w:bCs/>
            </w:rPr>
          </w:rPrChange>
        </w:rPr>
      </w:pPr>
      <w:r w:rsidRPr="0097467A">
        <w:rPr>
          <w:bCs/>
          <w:lang w:val="en-US"/>
          <w:rPrChange w:id="255" w:author="Ericsson" w:date="2020-11-09T16:33:00Z">
            <w:rPr>
              <w:bCs/>
            </w:rPr>
          </w:rPrChange>
        </w:rPr>
        <w:t xml:space="preserve">This enhancement </w:t>
      </w:r>
      <w:r w:rsidR="00DF0E96" w:rsidRPr="0097467A">
        <w:rPr>
          <w:bCs/>
          <w:lang w:val="en-US"/>
          <w:rPrChange w:id="256" w:author="Ericsson" w:date="2020-11-09T16:33:00Z">
            <w:rPr>
              <w:bCs/>
            </w:rPr>
          </w:rPrChange>
        </w:rPr>
        <w:t xml:space="preserve">should be aligned with RAN3 efforts on inter-donor reconfiguration for IAB-MT handover, dual-connectivity and BH RLF recovery, which also require these reconfigurations. </w:t>
      </w:r>
    </w:p>
    <w:p w14:paraId="3835B5B7" w14:textId="6898FE90" w:rsidR="00026440" w:rsidRPr="0097467A" w:rsidRDefault="008651A5" w:rsidP="00026440">
      <w:pPr>
        <w:ind w:left="14"/>
        <w:rPr>
          <w:b/>
          <w:lang w:val="en-US"/>
          <w:rPrChange w:id="257" w:author="Ericsson" w:date="2020-11-09T16:33:00Z">
            <w:rPr>
              <w:b/>
            </w:rPr>
          </w:rPrChange>
        </w:rPr>
      </w:pPr>
      <w:r w:rsidRPr="0097467A">
        <w:rPr>
          <w:b/>
          <w:lang w:val="en-US"/>
          <w:rPrChange w:id="258" w:author="Ericsson" w:date="2020-11-09T16:33:00Z">
            <w:rPr>
              <w:b/>
            </w:rPr>
          </w:rPrChange>
        </w:rPr>
        <w:t xml:space="preserve">Proposals 101: For CHO of the IAB-MT, preemptive configuration of BAP routes, DL/UL mappings and BH RLC channels </w:t>
      </w:r>
      <w:r w:rsidR="00DF0E96" w:rsidRPr="0097467A">
        <w:rPr>
          <w:b/>
          <w:lang w:val="en-US"/>
          <w:rPrChange w:id="259" w:author="Ericsson" w:date="2020-11-09T16:33:00Z">
            <w:rPr>
              <w:b/>
            </w:rPr>
          </w:rPrChange>
        </w:rPr>
        <w:t>to be considered for</w:t>
      </w:r>
      <w:r w:rsidRPr="0097467A">
        <w:rPr>
          <w:b/>
          <w:lang w:val="en-US"/>
          <w:rPrChange w:id="260" w:author="Ericsson" w:date="2020-11-09T16:33:00Z">
            <w:rPr>
              <w:b/>
            </w:rPr>
          </w:rPrChange>
        </w:rPr>
        <w:t xml:space="preserve"> the target topology </w:t>
      </w:r>
      <w:r w:rsidR="00DF0E96" w:rsidRPr="0097467A">
        <w:rPr>
          <w:b/>
          <w:lang w:val="en-US"/>
          <w:rPrChange w:id="261" w:author="Ericsson" w:date="2020-11-09T16:33:00Z">
            <w:rPr>
              <w:b/>
            </w:rPr>
          </w:rPrChange>
        </w:rPr>
        <w:t>and</w:t>
      </w:r>
      <w:r w:rsidRPr="0097467A">
        <w:rPr>
          <w:b/>
          <w:lang w:val="en-US"/>
          <w:rPrChange w:id="262" w:author="Ericsson" w:date="2020-11-09T16:33:00Z">
            <w:rPr>
              <w:b/>
            </w:rPr>
          </w:rPrChange>
        </w:rPr>
        <w:t xml:space="preserve"> the migrating subtree</w:t>
      </w:r>
      <w:r w:rsidR="00DF0E96" w:rsidRPr="0097467A">
        <w:rPr>
          <w:b/>
          <w:lang w:val="en-US"/>
          <w:rPrChange w:id="263" w:author="Ericsson" w:date="2020-11-09T16:33:00Z">
            <w:rPr>
              <w:b/>
            </w:rPr>
          </w:rPrChange>
        </w:rPr>
        <w:t xml:space="preserve"> after RAN3 has made progress on topology adaptation procedures</w:t>
      </w:r>
      <w:r w:rsidRPr="0097467A">
        <w:rPr>
          <w:b/>
          <w:lang w:val="en-US"/>
          <w:rPrChange w:id="264" w:author="Ericsson" w:date="2020-11-09T16:33:00Z">
            <w:rPr>
              <w:b/>
            </w:rPr>
          </w:rPrChange>
        </w:rPr>
        <w:t>.</w:t>
      </w:r>
    </w:p>
    <w:p w14:paraId="35035922" w14:textId="77777777" w:rsidR="00C968D9" w:rsidRPr="0097467A" w:rsidRDefault="00C968D9" w:rsidP="00C968D9">
      <w:pPr>
        <w:spacing w:after="60"/>
        <w:rPr>
          <w:i/>
          <w:iCs/>
          <w:lang w:val="en-US"/>
          <w:rPrChange w:id="265" w:author="Ericsson" w:date="2020-11-09T16:33:00Z">
            <w:rPr>
              <w:i/>
              <w:iCs/>
            </w:rPr>
          </w:rPrChange>
        </w:rPr>
      </w:pPr>
      <w:r w:rsidRPr="0097467A">
        <w:rPr>
          <w:i/>
          <w:iCs/>
          <w:lang w:val="en-US"/>
          <w:rPrChange w:id="266"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D172F8" w:rsidRPr="0097467A" w14:paraId="7EA36AF0" w14:textId="77777777" w:rsidTr="00427FFC">
        <w:tc>
          <w:tcPr>
            <w:tcW w:w="1975" w:type="dxa"/>
          </w:tcPr>
          <w:p w14:paraId="5AF1C4B3" w14:textId="5F5A1635" w:rsidR="00D172F8" w:rsidRDefault="00D172F8" w:rsidP="00D172F8">
            <w:pPr>
              <w:rPr>
                <w:b/>
                <w:bCs/>
              </w:rPr>
            </w:pPr>
            <w:ins w:id="267" w:author="Kyocera - Masato Fujishiro" w:date="2020-11-09T19:21:00Z">
              <w:r>
                <w:rPr>
                  <w:rFonts w:hint="eastAsia"/>
                  <w:b/>
                  <w:bCs/>
                </w:rPr>
                <w:t>K</w:t>
              </w:r>
              <w:r>
                <w:rPr>
                  <w:b/>
                  <w:bCs/>
                </w:rPr>
                <w:t>yocera</w:t>
              </w:r>
            </w:ins>
          </w:p>
        </w:tc>
        <w:tc>
          <w:tcPr>
            <w:tcW w:w="7654" w:type="dxa"/>
          </w:tcPr>
          <w:p w14:paraId="0813E777" w14:textId="1E12EB43" w:rsidR="00D172F8" w:rsidRPr="0097467A" w:rsidRDefault="00D172F8" w:rsidP="00D172F8">
            <w:pPr>
              <w:rPr>
                <w:b/>
                <w:bCs/>
                <w:lang w:val="en-US"/>
                <w:rPrChange w:id="268" w:author="Ericsson" w:date="2020-11-09T16:33:00Z">
                  <w:rPr>
                    <w:b/>
                    <w:bCs/>
                  </w:rPr>
                </w:rPrChange>
              </w:rPr>
            </w:pPr>
            <w:ins w:id="269" w:author="Kyocera - Masato Fujishiro" w:date="2020-11-09T19:21:00Z">
              <w:r w:rsidRPr="0097467A">
                <w:rPr>
                  <w:rFonts w:hint="eastAsia"/>
                  <w:lang w:val="en-US"/>
                  <w:rPrChange w:id="270" w:author="Ericsson" w:date="2020-11-09T16:33:00Z">
                    <w:rPr>
                      <w:rFonts w:hint="eastAsia"/>
                    </w:rPr>
                  </w:rPrChange>
                </w:rPr>
                <w:t>W</w:t>
              </w:r>
              <w:r w:rsidRPr="0097467A">
                <w:rPr>
                  <w:lang w:val="en-US"/>
                  <w:rPrChange w:id="271" w:author="Ericsson" w:date="2020-11-09T16:33:00Z">
                    <w:rPr/>
                  </w:rPrChange>
                </w:rPr>
                <w:t xml:space="preserve">e agree with Proposal 101. We’re wondering if it’s related to not only RRC but also F1. </w:t>
              </w:r>
            </w:ins>
          </w:p>
        </w:tc>
      </w:tr>
      <w:tr w:rsidR="00C564A8" w:rsidRPr="0097467A" w14:paraId="5A151E48" w14:textId="77777777" w:rsidTr="00427FFC">
        <w:tc>
          <w:tcPr>
            <w:tcW w:w="1975" w:type="dxa"/>
          </w:tcPr>
          <w:p w14:paraId="5E4A678E" w14:textId="10B88854" w:rsidR="00C564A8" w:rsidRDefault="00C564A8" w:rsidP="00C564A8">
            <w:pPr>
              <w:rPr>
                <w:b/>
                <w:bCs/>
              </w:rPr>
            </w:pPr>
            <w:ins w:id="272" w:author="Sharma, Vivek" w:date="2020-11-09T10:39:00Z">
              <w:r>
                <w:rPr>
                  <w:b/>
                  <w:bCs/>
                </w:rPr>
                <w:t>Sony</w:t>
              </w:r>
            </w:ins>
          </w:p>
        </w:tc>
        <w:tc>
          <w:tcPr>
            <w:tcW w:w="7654" w:type="dxa"/>
          </w:tcPr>
          <w:p w14:paraId="6773A1DA" w14:textId="27C886BE" w:rsidR="00C564A8" w:rsidRPr="0097467A" w:rsidRDefault="00C564A8" w:rsidP="00C564A8">
            <w:pPr>
              <w:rPr>
                <w:lang w:val="en-US"/>
                <w:rPrChange w:id="273" w:author="Ericsson" w:date="2020-11-09T16:33:00Z">
                  <w:rPr>
                    <w:b/>
                    <w:bCs/>
                  </w:rPr>
                </w:rPrChange>
              </w:rPr>
            </w:pPr>
            <w:ins w:id="274" w:author="Sharma, Vivek" w:date="2020-11-09T10:39:00Z">
              <w:r w:rsidRPr="0097467A">
                <w:rPr>
                  <w:lang w:val="en-US"/>
                  <w:rPrChange w:id="275" w:author="Ericsson" w:date="2020-11-09T16:33:00Z">
                    <w:rPr>
                      <w:b/>
                      <w:bCs/>
                    </w:rPr>
                  </w:rPrChange>
                </w:rPr>
                <w:t>We share the same view on the benefits of pre</w:t>
              </w:r>
            </w:ins>
            <w:ins w:id="276" w:author="Sharma, Vivek" w:date="2020-11-09T10:52:00Z">
              <w:r w:rsidR="008073A7" w:rsidRPr="0097467A">
                <w:rPr>
                  <w:lang w:val="en-US"/>
                  <w:rPrChange w:id="277" w:author="Ericsson" w:date="2020-11-09T16:33:00Z">
                    <w:rPr/>
                  </w:rPrChange>
                </w:rPr>
                <w:t>-</w:t>
              </w:r>
            </w:ins>
            <w:ins w:id="278" w:author="Sharma, Vivek" w:date="2020-11-09T10:39:00Z">
              <w:r w:rsidRPr="0097467A">
                <w:rPr>
                  <w:lang w:val="en-US"/>
                  <w:rPrChange w:id="279" w:author="Ericsson" w:date="2020-11-09T16:33:00Z">
                    <w:rPr>
                      <w:b/>
                      <w:bCs/>
                    </w:rPr>
                  </w:rPrChange>
                </w:rPr>
                <w:t xml:space="preserve">emptive </w:t>
              </w:r>
              <w:proofErr w:type="gramStart"/>
              <w:r w:rsidRPr="0097467A">
                <w:rPr>
                  <w:lang w:val="en-US"/>
                  <w:rPrChange w:id="280" w:author="Ericsson" w:date="2020-11-09T16:33:00Z">
                    <w:rPr>
                      <w:b/>
                      <w:bCs/>
                    </w:rPr>
                  </w:rPrChange>
                </w:rPr>
                <w:t>preparations,</w:t>
              </w:r>
              <w:proofErr w:type="gramEnd"/>
              <w:r w:rsidRPr="0097467A">
                <w:rPr>
                  <w:lang w:val="en-US"/>
                  <w:rPrChange w:id="281" w:author="Ericsson" w:date="2020-11-09T16:33:00Z">
                    <w:rPr>
                      <w:b/>
                      <w:bCs/>
                    </w:rPr>
                  </w:rPrChange>
                </w:rPr>
                <w:t xml:space="preserve"> therefore we think RAN2 can make progress on this and then liaison with RAN3 of our progress. </w:t>
              </w:r>
            </w:ins>
          </w:p>
        </w:tc>
      </w:tr>
      <w:tr w:rsidR="00DE216F" w:rsidRPr="00CC2FE3" w14:paraId="49B861D0" w14:textId="77777777" w:rsidTr="00DE216F">
        <w:trPr>
          <w:ins w:id="282" w:author="Ericsson" w:date="2020-11-09T16:44:00Z"/>
        </w:trPr>
        <w:tc>
          <w:tcPr>
            <w:tcW w:w="1975" w:type="dxa"/>
          </w:tcPr>
          <w:p w14:paraId="15FB94B1" w14:textId="77777777" w:rsidR="00DE216F" w:rsidRDefault="00DE216F" w:rsidP="00CC2FE3">
            <w:pPr>
              <w:rPr>
                <w:ins w:id="283" w:author="Ericsson" w:date="2020-11-09T16:44:00Z"/>
                <w:b/>
                <w:bCs/>
              </w:rPr>
            </w:pPr>
            <w:ins w:id="284" w:author="Ericsson" w:date="2020-11-09T16:44:00Z">
              <w:r>
                <w:rPr>
                  <w:b/>
                  <w:bCs/>
                </w:rPr>
                <w:t>Ericsson</w:t>
              </w:r>
            </w:ins>
          </w:p>
        </w:tc>
        <w:tc>
          <w:tcPr>
            <w:tcW w:w="7654" w:type="dxa"/>
          </w:tcPr>
          <w:p w14:paraId="6F84130E" w14:textId="08890750" w:rsidR="00DE216F" w:rsidRDefault="00DE216F" w:rsidP="00CC2FE3">
            <w:pPr>
              <w:rPr>
                <w:ins w:id="285" w:author="Ericsson" w:date="2020-11-09T16:44:00Z"/>
                <w:b/>
                <w:bCs/>
                <w:lang w:val="en-US"/>
              </w:rPr>
            </w:pPr>
            <w:ins w:id="286" w:author="Ericsson" w:date="2020-11-09T16:44:00Z">
              <w:r w:rsidRPr="00CC2FE3">
                <w:rPr>
                  <w:b/>
                  <w:bCs/>
                  <w:lang w:val="en-US"/>
                </w:rPr>
                <w:t xml:space="preserve">We are </w:t>
              </w:r>
            </w:ins>
            <w:ins w:id="287" w:author="Ericsson" w:date="2020-11-09T16:46:00Z">
              <w:r w:rsidR="00B158E9">
                <w:rPr>
                  <w:b/>
                  <w:bCs/>
                  <w:lang w:val="en-US"/>
                </w:rPr>
                <w:t>OK to discuss this</w:t>
              </w:r>
              <w:r w:rsidR="00A427E8">
                <w:rPr>
                  <w:b/>
                  <w:bCs/>
                  <w:lang w:val="en-US"/>
                </w:rPr>
                <w:t>, but w</w:t>
              </w:r>
              <w:r w:rsidR="00A427E8">
                <w:rPr>
                  <w:b/>
                  <w:bCs/>
                  <w:lang w:val="en-US"/>
                </w:rPr>
                <w:t xml:space="preserve">e do not understand why this enhancement should be </w:t>
              </w:r>
            </w:ins>
            <w:ins w:id="288" w:author="Ericsson" w:date="2020-11-09T20:37:00Z">
              <w:r w:rsidR="004F5873">
                <w:rPr>
                  <w:b/>
                  <w:bCs/>
                  <w:lang w:val="en-US"/>
                </w:rPr>
                <w:t>studied only in the context of CHO</w:t>
              </w:r>
            </w:ins>
            <w:ins w:id="289" w:author="Ericsson" w:date="2020-11-09T16:46:00Z">
              <w:r w:rsidR="00A427E8">
                <w:rPr>
                  <w:b/>
                  <w:bCs/>
                  <w:lang w:val="en-US"/>
                </w:rPr>
                <w:t>.</w:t>
              </w:r>
            </w:ins>
          </w:p>
          <w:p w14:paraId="67693237" w14:textId="7B830EF0" w:rsidR="00DE216F" w:rsidRPr="00CC2FE3" w:rsidRDefault="00DE216F" w:rsidP="00CC2FE3">
            <w:pPr>
              <w:rPr>
                <w:ins w:id="290" w:author="Ericsson" w:date="2020-11-09T16:44:00Z"/>
                <w:b/>
                <w:bCs/>
                <w:lang w:val="en-US"/>
              </w:rPr>
            </w:pPr>
            <w:ins w:id="291" w:author="Ericsson" w:date="2020-11-09T16:44:00Z">
              <w:r>
                <w:rPr>
                  <w:b/>
                  <w:bCs/>
                  <w:lang w:val="en-US"/>
                </w:rPr>
                <w:lastRenderedPageBreak/>
                <w:t>A conventional reestablishment procedure can also benefit from th</w:t>
              </w:r>
            </w:ins>
            <w:ins w:id="292" w:author="Ericsson" w:date="2020-11-09T16:46:00Z">
              <w:r w:rsidR="00A427E8">
                <w:rPr>
                  <w:b/>
                  <w:bCs/>
                  <w:lang w:val="en-US"/>
                </w:rPr>
                <w:t>e above enhancement</w:t>
              </w:r>
            </w:ins>
            <w:ins w:id="293" w:author="Ericsson" w:date="2020-11-09T16:44:00Z">
              <w:r>
                <w:rPr>
                  <w:b/>
                  <w:bCs/>
                  <w:lang w:val="en-US"/>
                </w:rPr>
                <w:t>, and it would not have all the shortcomings that CHO has</w:t>
              </w:r>
            </w:ins>
            <w:ins w:id="294" w:author="Ericsson" w:date="2020-11-09T16:45:00Z">
              <w:r>
                <w:rPr>
                  <w:b/>
                  <w:bCs/>
                  <w:lang w:val="en-US"/>
                </w:rPr>
                <w:t>,</w:t>
              </w:r>
            </w:ins>
            <w:ins w:id="295" w:author="Ericsson" w:date="2020-11-09T16:44:00Z">
              <w:r>
                <w:rPr>
                  <w:b/>
                  <w:bCs/>
                  <w:lang w:val="en-US"/>
                </w:rPr>
                <w:t xml:space="preserve"> as mentioned in our reply above, </w:t>
              </w:r>
            </w:ins>
            <w:ins w:id="296" w:author="Ericsson" w:date="2020-11-09T21:14:00Z">
              <w:r w:rsidR="007842AA">
                <w:rPr>
                  <w:b/>
                  <w:bCs/>
                  <w:lang w:val="en-US"/>
                </w:rPr>
                <w:t>e.g.</w:t>
              </w:r>
            </w:ins>
            <w:ins w:id="297" w:author="Ericsson" w:date="2020-11-09T16:44:00Z">
              <w:r>
                <w:rPr>
                  <w:b/>
                  <w:bCs/>
                  <w:lang w:val="en-US"/>
                </w:rPr>
                <w:t xml:space="preserve"> IAB node sending </w:t>
              </w:r>
              <w:proofErr w:type="spellStart"/>
              <w:r>
                <w:rPr>
                  <w:b/>
                  <w:bCs/>
                  <w:lang w:val="en-US"/>
                </w:rPr>
                <w:t>RRCReconfigurationComplete</w:t>
              </w:r>
              <w:proofErr w:type="spellEnd"/>
              <w:r>
                <w:rPr>
                  <w:b/>
                  <w:bCs/>
                  <w:lang w:val="en-US"/>
                </w:rPr>
                <w:t xml:space="preserve"> before the CU performs admission control.</w:t>
              </w:r>
            </w:ins>
          </w:p>
        </w:tc>
      </w:tr>
    </w:tbl>
    <w:p w14:paraId="5B7B730B" w14:textId="77777777" w:rsidR="00E157CD" w:rsidRPr="0097467A" w:rsidRDefault="00E157CD" w:rsidP="00E157CD">
      <w:pPr>
        <w:ind w:left="14"/>
        <w:rPr>
          <w:bCs/>
          <w:u w:val="single"/>
          <w:lang w:val="en-US"/>
          <w:rPrChange w:id="298" w:author="Ericsson" w:date="2020-11-09T16:33:00Z">
            <w:rPr>
              <w:bCs/>
              <w:u w:val="single"/>
            </w:rPr>
          </w:rPrChange>
        </w:rPr>
      </w:pPr>
    </w:p>
    <w:p w14:paraId="3505F077" w14:textId="3BBB5C3E" w:rsidR="00E157CD" w:rsidRPr="0097467A" w:rsidRDefault="00E157CD" w:rsidP="00E157CD">
      <w:pPr>
        <w:ind w:left="14"/>
        <w:rPr>
          <w:bCs/>
          <w:u w:val="single"/>
          <w:lang w:val="en-US"/>
          <w:rPrChange w:id="299" w:author="Ericsson" w:date="2020-11-09T16:33:00Z">
            <w:rPr>
              <w:bCs/>
              <w:u w:val="single"/>
            </w:rPr>
          </w:rPrChange>
        </w:rPr>
      </w:pPr>
      <w:r w:rsidRPr="0097467A">
        <w:rPr>
          <w:bCs/>
          <w:u w:val="single"/>
          <w:lang w:val="en-US"/>
          <w:rPrChange w:id="300" w:author="Ericsson" w:date="2020-11-09T16:33:00Z">
            <w:rPr>
              <w:bCs/>
              <w:u w:val="single"/>
            </w:rPr>
          </w:rPrChange>
        </w:rPr>
        <w:t>Trigger for migration of UEs and descendent nodes following IAB-MT’s CHO execution</w:t>
      </w:r>
    </w:p>
    <w:p w14:paraId="47C8E4BD" w14:textId="653676B8" w:rsidR="002F223C" w:rsidRPr="0097467A" w:rsidRDefault="002F223C" w:rsidP="00755192">
      <w:pPr>
        <w:ind w:left="14"/>
        <w:rPr>
          <w:bCs/>
          <w:lang w:val="en-US"/>
          <w:rPrChange w:id="301" w:author="Ericsson" w:date="2020-11-09T16:33:00Z">
            <w:rPr>
              <w:bCs/>
            </w:rPr>
          </w:rPrChange>
        </w:rPr>
      </w:pPr>
      <w:r w:rsidRPr="0097467A">
        <w:rPr>
          <w:bCs/>
          <w:lang w:val="en-US"/>
          <w:rPrChange w:id="302" w:author="Ericsson" w:date="2020-11-09T16:33:00Z">
            <w:rPr>
              <w:bCs/>
            </w:rPr>
          </w:rPrChange>
        </w:rPr>
        <w:t xml:space="preserve">After the IAB-MT has decided to execute CHO, the migration of UEs and descendent nodes </w:t>
      </w:r>
      <w:r w:rsidR="008E3D70" w:rsidRPr="0097467A">
        <w:rPr>
          <w:bCs/>
          <w:lang w:val="en-US"/>
          <w:rPrChange w:id="303" w:author="Ericsson" w:date="2020-11-09T16:33:00Z">
            <w:rPr>
              <w:bCs/>
            </w:rPr>
          </w:rPrChange>
        </w:rPr>
        <w:t>could</w:t>
      </w:r>
      <w:r w:rsidRPr="0097467A">
        <w:rPr>
          <w:bCs/>
          <w:lang w:val="en-US"/>
          <w:rPrChange w:id="304" w:author="Ericsson" w:date="2020-11-09T16:33:00Z">
            <w:rPr>
              <w:bCs/>
            </w:rPr>
          </w:rPrChange>
        </w:rPr>
        <w:t xml:space="preserve"> follow the same procedures as presently defined by RAN3 for IAB-MT’s RLF recovery and</w:t>
      </w:r>
      <w:r w:rsidR="008E3D70" w:rsidRPr="0097467A">
        <w:rPr>
          <w:bCs/>
          <w:lang w:val="en-US"/>
          <w:rPrChange w:id="305" w:author="Ericsson" w:date="2020-11-09T16:33:00Z">
            <w:rPr>
              <w:bCs/>
            </w:rPr>
          </w:rPrChange>
        </w:rPr>
        <w:t>/or</w:t>
      </w:r>
      <w:r w:rsidRPr="0097467A">
        <w:rPr>
          <w:bCs/>
          <w:lang w:val="en-US"/>
          <w:rPrChange w:id="306" w:author="Ericsson" w:date="2020-11-09T16:33:00Z">
            <w:rPr>
              <w:bCs/>
            </w:rPr>
          </w:rPrChange>
        </w:rPr>
        <w:t xml:space="preserve"> handover. RAN2 should </w:t>
      </w:r>
      <w:r w:rsidR="009B301B" w:rsidRPr="0097467A">
        <w:rPr>
          <w:bCs/>
          <w:lang w:val="en-US"/>
          <w:rPrChange w:id="307" w:author="Ericsson" w:date="2020-11-09T16:33:00Z">
            <w:rPr>
              <w:bCs/>
            </w:rPr>
          </w:rPrChange>
        </w:rPr>
        <w:t xml:space="preserve">therefore </w:t>
      </w:r>
      <w:r w:rsidRPr="0097467A">
        <w:rPr>
          <w:bCs/>
          <w:lang w:val="en-US"/>
          <w:rPrChange w:id="308" w:author="Ericsson" w:date="2020-11-09T16:33:00Z">
            <w:rPr>
              <w:bCs/>
            </w:rPr>
          </w:rPrChange>
        </w:rPr>
        <w:t>wait for RAN3 to make further progress</w:t>
      </w:r>
      <w:r w:rsidR="009B301B" w:rsidRPr="0097467A">
        <w:rPr>
          <w:bCs/>
          <w:lang w:val="en-US"/>
          <w:rPrChange w:id="309" w:author="Ericsson" w:date="2020-11-09T16:33:00Z">
            <w:rPr>
              <w:bCs/>
            </w:rPr>
          </w:rPrChange>
        </w:rPr>
        <w:t xml:space="preserve"> and then assess if further enhancements are necessary</w:t>
      </w:r>
      <w:r w:rsidRPr="0097467A">
        <w:rPr>
          <w:bCs/>
          <w:lang w:val="en-US"/>
          <w:rPrChange w:id="310" w:author="Ericsson" w:date="2020-11-09T16:33:00Z">
            <w:rPr>
              <w:bCs/>
            </w:rPr>
          </w:rPrChange>
        </w:rPr>
        <w:t>.</w:t>
      </w:r>
    </w:p>
    <w:p w14:paraId="7B713117" w14:textId="541EC8CC" w:rsidR="002F223C" w:rsidRPr="0097467A" w:rsidRDefault="002F223C" w:rsidP="002F223C">
      <w:pPr>
        <w:ind w:left="14"/>
        <w:rPr>
          <w:b/>
          <w:lang w:val="en-US"/>
          <w:rPrChange w:id="311" w:author="Ericsson" w:date="2020-11-09T16:33:00Z">
            <w:rPr>
              <w:b/>
            </w:rPr>
          </w:rPrChange>
        </w:rPr>
      </w:pPr>
      <w:r w:rsidRPr="0097467A">
        <w:rPr>
          <w:b/>
          <w:lang w:val="en-US"/>
          <w:rPrChange w:id="312" w:author="Ericsson" w:date="2020-11-09T16:33:00Z">
            <w:rPr>
              <w:b/>
            </w:rPr>
          </w:rPrChange>
        </w:rPr>
        <w:t xml:space="preserve">Proposals 102: For migration of UEs and descendant nodes following IAB-MT’s CHO execution, RAN2 to wait for further progress by RAN3 on </w:t>
      </w:r>
      <w:r w:rsidR="009B301B" w:rsidRPr="0097467A">
        <w:rPr>
          <w:b/>
          <w:lang w:val="en-US"/>
          <w:rPrChange w:id="313" w:author="Ericsson" w:date="2020-11-09T16:33:00Z">
            <w:rPr>
              <w:b/>
            </w:rPr>
          </w:rPrChange>
        </w:rPr>
        <w:t>inter-donor topology adaptation</w:t>
      </w:r>
      <w:r w:rsidRPr="0097467A">
        <w:rPr>
          <w:b/>
          <w:lang w:val="en-US"/>
          <w:rPrChange w:id="314" w:author="Ericsson" w:date="2020-11-09T16:33:00Z">
            <w:rPr>
              <w:b/>
            </w:rPr>
          </w:rPrChange>
        </w:rPr>
        <w:t xml:space="preserve"> procedures.</w:t>
      </w:r>
    </w:p>
    <w:p w14:paraId="0BA3E632" w14:textId="77777777" w:rsidR="00C968D9" w:rsidRPr="0097467A" w:rsidRDefault="00C968D9" w:rsidP="00C968D9">
      <w:pPr>
        <w:spacing w:after="60"/>
        <w:rPr>
          <w:i/>
          <w:iCs/>
          <w:lang w:val="en-US"/>
          <w:rPrChange w:id="315" w:author="Ericsson" w:date="2020-11-09T16:33:00Z">
            <w:rPr>
              <w:i/>
              <w:iCs/>
            </w:rPr>
          </w:rPrChange>
        </w:rPr>
      </w:pPr>
      <w:r w:rsidRPr="0097467A">
        <w:rPr>
          <w:i/>
          <w:iCs/>
          <w:lang w:val="en-US"/>
          <w:rPrChange w:id="316"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D172F8" w:rsidRPr="0097467A" w14:paraId="27902C59" w14:textId="77777777" w:rsidTr="00427FFC">
        <w:tc>
          <w:tcPr>
            <w:tcW w:w="1975" w:type="dxa"/>
          </w:tcPr>
          <w:p w14:paraId="7A98D1BF" w14:textId="4612E9F4" w:rsidR="00D172F8" w:rsidRDefault="00D172F8" w:rsidP="00D172F8">
            <w:pPr>
              <w:rPr>
                <w:b/>
                <w:bCs/>
              </w:rPr>
            </w:pPr>
            <w:ins w:id="317" w:author="Kyocera - Masato Fujishiro" w:date="2020-11-09T19:21:00Z">
              <w:r>
                <w:rPr>
                  <w:rFonts w:hint="eastAsia"/>
                  <w:b/>
                  <w:bCs/>
                </w:rPr>
                <w:t>K</w:t>
              </w:r>
              <w:r>
                <w:rPr>
                  <w:b/>
                  <w:bCs/>
                </w:rPr>
                <w:t>yocera</w:t>
              </w:r>
            </w:ins>
          </w:p>
        </w:tc>
        <w:tc>
          <w:tcPr>
            <w:tcW w:w="7654" w:type="dxa"/>
          </w:tcPr>
          <w:p w14:paraId="53B37B5B" w14:textId="5EA60836" w:rsidR="00D172F8" w:rsidRPr="0097467A" w:rsidRDefault="00D172F8" w:rsidP="00D172F8">
            <w:pPr>
              <w:rPr>
                <w:b/>
                <w:bCs/>
                <w:lang w:val="en-US"/>
                <w:rPrChange w:id="318" w:author="Ericsson" w:date="2020-11-09T16:33:00Z">
                  <w:rPr>
                    <w:b/>
                    <w:bCs/>
                  </w:rPr>
                </w:rPrChange>
              </w:rPr>
            </w:pPr>
            <w:ins w:id="319" w:author="Kyocera - Masato Fujishiro" w:date="2020-11-09T19:21:00Z">
              <w:r w:rsidRPr="0097467A">
                <w:rPr>
                  <w:rFonts w:hint="eastAsia"/>
                  <w:lang w:val="en-US"/>
                  <w:rPrChange w:id="320" w:author="Ericsson" w:date="2020-11-09T16:33:00Z">
                    <w:rPr>
                      <w:rFonts w:hint="eastAsia"/>
                    </w:rPr>
                  </w:rPrChange>
                </w:rPr>
                <w:t>W</w:t>
              </w:r>
              <w:r w:rsidRPr="0097467A">
                <w:rPr>
                  <w:lang w:val="en-US"/>
                  <w:rPrChange w:id="321" w:author="Ericsson" w:date="2020-11-09T16:33:00Z">
                    <w:rPr/>
                  </w:rPrChange>
                </w:rPr>
                <w:t xml:space="preserve">e agree with Proposal 102. We think RAN2 should wait for RAN3’s progress. </w:t>
              </w:r>
            </w:ins>
          </w:p>
        </w:tc>
      </w:tr>
      <w:tr w:rsidR="00D172F8" w14:paraId="48A5A84F" w14:textId="77777777" w:rsidTr="00427FFC">
        <w:tc>
          <w:tcPr>
            <w:tcW w:w="1975" w:type="dxa"/>
          </w:tcPr>
          <w:p w14:paraId="61022773" w14:textId="386C874A" w:rsidR="00D172F8" w:rsidRDefault="00C564A8" w:rsidP="00D172F8">
            <w:pPr>
              <w:rPr>
                <w:b/>
                <w:bCs/>
              </w:rPr>
            </w:pPr>
            <w:ins w:id="322" w:author="Sharma, Vivek" w:date="2020-11-09T10:39:00Z">
              <w:r>
                <w:rPr>
                  <w:b/>
                  <w:bCs/>
                </w:rPr>
                <w:t>Sony</w:t>
              </w:r>
            </w:ins>
          </w:p>
        </w:tc>
        <w:tc>
          <w:tcPr>
            <w:tcW w:w="7654" w:type="dxa"/>
          </w:tcPr>
          <w:p w14:paraId="2AB04DCE" w14:textId="58FBDB27" w:rsidR="00D172F8" w:rsidRPr="008073A7" w:rsidRDefault="00C564A8" w:rsidP="00D172F8">
            <w:pPr>
              <w:rPr>
                <w:rPrChange w:id="323" w:author="Sharma, Vivek" w:date="2020-11-09T10:52:00Z">
                  <w:rPr>
                    <w:b/>
                    <w:bCs/>
                  </w:rPr>
                </w:rPrChange>
              </w:rPr>
            </w:pPr>
            <w:ins w:id="324" w:author="Sharma, Vivek" w:date="2020-11-09T10:39:00Z">
              <w:r w:rsidRPr="008073A7">
                <w:rPr>
                  <w:rPrChange w:id="325" w:author="Sharma, Vivek" w:date="2020-11-09T10:52:00Z">
                    <w:rPr>
                      <w:b/>
                      <w:bCs/>
                    </w:rPr>
                  </w:rPrChange>
                </w:rPr>
                <w:t>Agree</w:t>
              </w:r>
            </w:ins>
            <w:ins w:id="326" w:author="Sharma, Vivek" w:date="2020-11-09T10:52:00Z">
              <w:r w:rsidR="008073A7">
                <w:t xml:space="preserve"> with the proposal</w:t>
              </w:r>
            </w:ins>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97467A" w:rsidRDefault="00575BDC" w:rsidP="00E157CD">
      <w:pPr>
        <w:ind w:left="14"/>
        <w:rPr>
          <w:bCs/>
          <w:lang w:val="en-US"/>
          <w:rPrChange w:id="327" w:author="Ericsson" w:date="2020-11-09T16:33:00Z">
            <w:rPr>
              <w:bCs/>
            </w:rPr>
          </w:rPrChange>
        </w:rPr>
      </w:pPr>
      <w:r w:rsidRPr="0097467A">
        <w:rPr>
          <w:bCs/>
          <w:lang w:val="en-US"/>
          <w:rPrChange w:id="328" w:author="Ericsson" w:date="2020-11-09T16:33:00Z">
            <w:rPr>
              <w:bCs/>
            </w:rPr>
          </w:rPrChange>
        </w:rPr>
        <w:t>It has been proposed to add further CHO trigger conditions such as load</w:t>
      </w:r>
      <w:r w:rsidR="0094086C" w:rsidRPr="0097467A">
        <w:rPr>
          <w:bCs/>
          <w:lang w:val="en-US"/>
          <w:rPrChange w:id="329" w:author="Ericsson" w:date="2020-11-09T16:33:00Z">
            <w:rPr>
              <w:bCs/>
            </w:rPr>
          </w:rPrChange>
        </w:rPr>
        <w:t>/</w:t>
      </w:r>
      <w:r w:rsidRPr="0097467A">
        <w:rPr>
          <w:bCs/>
          <w:lang w:val="en-US"/>
          <w:rPrChange w:id="330" w:author="Ericsson" w:date="2020-11-09T16:33:00Z">
            <w:rPr>
              <w:bCs/>
            </w:rPr>
          </w:rPrChange>
        </w:rPr>
        <w:t>congestion, latency or type-2 RLF indication (if adopted).</w:t>
      </w:r>
      <w:r w:rsidR="0027040E" w:rsidRPr="0097467A">
        <w:rPr>
          <w:bCs/>
          <w:lang w:val="en-US"/>
          <w:rPrChange w:id="331" w:author="Ericsson" w:date="2020-11-09T16:33:00Z">
            <w:rPr>
              <w:bCs/>
            </w:rPr>
          </w:rPrChange>
        </w:rPr>
        <w:t xml:space="preserve"> The rapporteur is </w:t>
      </w:r>
      <w:r w:rsidR="0094086C" w:rsidRPr="0097467A">
        <w:rPr>
          <w:bCs/>
          <w:lang w:val="en-US"/>
          <w:rPrChange w:id="332" w:author="Ericsson" w:date="2020-11-09T16:33:00Z">
            <w:rPr>
              <w:bCs/>
            </w:rPr>
          </w:rPrChange>
        </w:rPr>
        <w:t>skeptical</w:t>
      </w:r>
      <w:r w:rsidR="0027040E" w:rsidRPr="0097467A">
        <w:rPr>
          <w:bCs/>
          <w:lang w:val="en-US"/>
          <w:rPrChange w:id="333" w:author="Ericsson" w:date="2020-11-09T16:33:00Z">
            <w:rPr>
              <w:bCs/>
            </w:rPr>
          </w:rPrChange>
        </w:rPr>
        <w:t xml:space="preserve"> that local decision on topology changes based on load/congestion and latency make a lot of sense. </w:t>
      </w:r>
      <w:r w:rsidR="0094086C" w:rsidRPr="0097467A">
        <w:rPr>
          <w:bCs/>
          <w:lang w:val="en-US"/>
          <w:rPrChange w:id="334" w:author="Ericsson" w:date="2020-11-09T16:33:00Z">
            <w:rPr>
              <w:bCs/>
            </w:rPr>
          </w:rPrChange>
        </w:rPr>
        <w:t>Topology changes typically require significant reconfiguration and should therefore occur rarely</w:t>
      </w:r>
      <w:r w:rsidR="0027040E" w:rsidRPr="0097467A">
        <w:rPr>
          <w:bCs/>
          <w:lang w:val="en-US"/>
          <w:rPrChange w:id="335" w:author="Ericsson" w:date="2020-11-09T16:33:00Z">
            <w:rPr>
              <w:bCs/>
            </w:rPr>
          </w:rPrChange>
        </w:rPr>
        <w:t>.</w:t>
      </w:r>
      <w:r w:rsidR="0094086C" w:rsidRPr="0097467A">
        <w:rPr>
          <w:bCs/>
          <w:lang w:val="en-US"/>
          <w:rPrChange w:id="336" w:author="Ericsson" w:date="2020-11-09T16:33:00Z">
            <w:rPr>
              <w:bCs/>
            </w:rPr>
          </w:rPrChange>
        </w:rPr>
        <w:t xml:space="preserve"> Load-/congestion- or latency-related typically vary on a short time scale and should be mitigated by other means than topology adaptation. If there are longer-term load/congestion or latency problems</w:t>
      </w:r>
      <w:r w:rsidR="001648EE" w:rsidRPr="0097467A">
        <w:rPr>
          <w:bCs/>
          <w:lang w:val="en-US"/>
          <w:rPrChange w:id="337" w:author="Ericsson" w:date="2020-11-09T16:33:00Z">
            <w:rPr>
              <w:bCs/>
            </w:rPr>
          </w:rPrChange>
        </w:rPr>
        <w:t>,</w:t>
      </w:r>
      <w:r w:rsidR="0094086C" w:rsidRPr="0097467A">
        <w:rPr>
          <w:bCs/>
          <w:lang w:val="en-US"/>
          <w:rPrChange w:id="338" w:author="Ericsson" w:date="2020-11-09T16:33:00Z">
            <w:rPr>
              <w:bCs/>
            </w:rPr>
          </w:rPrChange>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97467A" w:rsidRDefault="0094086C" w:rsidP="00E157CD">
      <w:pPr>
        <w:ind w:left="14"/>
        <w:rPr>
          <w:bCs/>
          <w:lang w:val="en-US"/>
          <w:rPrChange w:id="339" w:author="Ericsson" w:date="2020-11-09T16:33:00Z">
            <w:rPr>
              <w:bCs/>
            </w:rPr>
          </w:rPrChange>
        </w:rPr>
      </w:pPr>
      <w:r w:rsidRPr="0097467A">
        <w:rPr>
          <w:bCs/>
          <w:lang w:val="en-US"/>
          <w:rPrChange w:id="340" w:author="Ericsson" w:date="2020-11-09T16:33:00Z">
            <w:rPr>
              <w:bCs/>
            </w:rPr>
          </w:rPrChange>
        </w:rPr>
        <w:t xml:space="preserve">For BH RLF, the situation is different as it </w:t>
      </w:r>
      <w:r w:rsidR="00E753D1" w:rsidRPr="0097467A">
        <w:rPr>
          <w:bCs/>
          <w:lang w:val="en-US"/>
          <w:rPrChange w:id="341" w:author="Ericsson" w:date="2020-11-09T16:33:00Z">
            <w:rPr>
              <w:bCs/>
            </w:rPr>
          </w:rPrChange>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97467A">
        <w:rPr>
          <w:bCs/>
          <w:lang w:val="en-US"/>
          <w:rPrChange w:id="342" w:author="Ericsson" w:date="2020-11-09T16:33:00Z">
            <w:rPr>
              <w:bCs/>
            </w:rPr>
          </w:rPrChange>
        </w:rPr>
        <w:t>This will be part of the discussion on further enhancements to RLF indications.</w:t>
      </w:r>
    </w:p>
    <w:p w14:paraId="580CC8AB" w14:textId="4321EBB8" w:rsidR="00E753D1" w:rsidRPr="0097467A" w:rsidRDefault="00E753D1" w:rsidP="00E753D1">
      <w:pPr>
        <w:ind w:left="14"/>
        <w:rPr>
          <w:b/>
          <w:lang w:val="en-US"/>
          <w:rPrChange w:id="343" w:author="Ericsson" w:date="2020-11-09T16:33:00Z">
            <w:rPr>
              <w:b/>
            </w:rPr>
          </w:rPrChange>
        </w:rPr>
      </w:pPr>
      <w:r w:rsidRPr="0097467A">
        <w:rPr>
          <w:b/>
          <w:lang w:val="en-US"/>
          <w:rPrChange w:id="344" w:author="Ericsson" w:date="2020-11-09T16:33:00Z">
            <w:rPr>
              <w:b/>
            </w:rPr>
          </w:rPrChange>
        </w:rPr>
        <w:t>Proposals 103:</w:t>
      </w:r>
      <w:r w:rsidR="005D58E8" w:rsidRPr="0097467A">
        <w:rPr>
          <w:b/>
          <w:lang w:val="en-US"/>
          <w:rPrChange w:id="345" w:author="Ericsson" w:date="2020-11-09T16:33:00Z">
            <w:rPr>
              <w:b/>
            </w:rPr>
          </w:rPrChange>
        </w:rPr>
        <w:t xml:space="preserve"> Rel-16 RLF indication </w:t>
      </w:r>
      <w:r w:rsidR="00175810" w:rsidRPr="0097467A">
        <w:rPr>
          <w:b/>
          <w:lang w:val="en-US"/>
          <w:rPrChange w:id="346" w:author="Ericsson" w:date="2020-11-09T16:33:00Z">
            <w:rPr>
              <w:b/>
            </w:rPr>
          </w:rPrChange>
        </w:rPr>
        <w:t xml:space="preserve">to be </w:t>
      </w:r>
      <w:r w:rsidR="001648EE" w:rsidRPr="0097467A">
        <w:rPr>
          <w:b/>
          <w:lang w:val="en-US"/>
          <w:rPrChange w:id="347" w:author="Ericsson" w:date="2020-11-09T16:33:00Z">
            <w:rPr>
              <w:b/>
            </w:rPr>
          </w:rPrChange>
        </w:rPr>
        <w:t>considered</w:t>
      </w:r>
      <w:r w:rsidR="00175810" w:rsidRPr="0097467A">
        <w:rPr>
          <w:b/>
          <w:lang w:val="en-US"/>
          <w:rPrChange w:id="348" w:author="Ericsson" w:date="2020-11-09T16:33:00Z">
            <w:rPr>
              <w:b/>
            </w:rPr>
          </w:rPrChange>
        </w:rPr>
        <w:t xml:space="preserve"> </w:t>
      </w:r>
      <w:r w:rsidR="001648EE" w:rsidRPr="0097467A">
        <w:rPr>
          <w:b/>
          <w:lang w:val="en-US"/>
          <w:rPrChange w:id="349" w:author="Ericsson" w:date="2020-11-09T16:33:00Z">
            <w:rPr>
              <w:b/>
            </w:rPr>
          </w:rPrChange>
        </w:rPr>
        <w:t>as</w:t>
      </w:r>
      <w:r w:rsidR="00175810" w:rsidRPr="0097467A">
        <w:rPr>
          <w:b/>
          <w:lang w:val="en-US"/>
          <w:rPrChange w:id="350" w:author="Ericsson" w:date="2020-11-09T16:33:00Z">
            <w:rPr>
              <w:b/>
            </w:rPr>
          </w:rPrChange>
        </w:rPr>
        <w:t xml:space="preserve"> CHO</w:t>
      </w:r>
      <w:r w:rsidR="001648EE" w:rsidRPr="0097467A">
        <w:rPr>
          <w:b/>
          <w:lang w:val="en-US"/>
          <w:rPrChange w:id="351" w:author="Ericsson" w:date="2020-11-09T16:33:00Z">
            <w:rPr>
              <w:b/>
            </w:rPr>
          </w:rPrChange>
        </w:rPr>
        <w:t xml:space="preserve"> trigger</w:t>
      </w:r>
      <w:r w:rsidR="00175810" w:rsidRPr="0097467A">
        <w:rPr>
          <w:b/>
          <w:lang w:val="en-US"/>
          <w:rPrChange w:id="352" w:author="Ericsson" w:date="2020-11-09T16:33:00Z">
            <w:rPr>
              <w:b/>
            </w:rPr>
          </w:rPrChange>
        </w:rPr>
        <w:t xml:space="preserve">. </w:t>
      </w:r>
    </w:p>
    <w:p w14:paraId="1636BBB0" w14:textId="77777777" w:rsidR="00C968D9" w:rsidRPr="0097467A" w:rsidRDefault="00C968D9" w:rsidP="00C968D9">
      <w:pPr>
        <w:spacing w:after="60"/>
        <w:rPr>
          <w:i/>
          <w:iCs/>
          <w:lang w:val="en-US"/>
          <w:rPrChange w:id="353" w:author="Ericsson" w:date="2020-11-09T16:33:00Z">
            <w:rPr>
              <w:i/>
              <w:iCs/>
            </w:rPr>
          </w:rPrChange>
        </w:rPr>
      </w:pPr>
      <w:r w:rsidRPr="0097467A">
        <w:rPr>
          <w:i/>
          <w:iCs/>
          <w:lang w:val="en-US"/>
          <w:rPrChange w:id="354"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D172F8" w14:paraId="5634B435" w14:textId="77777777" w:rsidTr="00427FFC">
        <w:tc>
          <w:tcPr>
            <w:tcW w:w="1975" w:type="dxa"/>
          </w:tcPr>
          <w:p w14:paraId="23E3D2DD" w14:textId="5BA8D842" w:rsidR="00D172F8" w:rsidRDefault="00D172F8" w:rsidP="00D172F8">
            <w:pPr>
              <w:rPr>
                <w:b/>
                <w:bCs/>
              </w:rPr>
            </w:pPr>
            <w:ins w:id="355" w:author="Kyocera - Masato Fujishiro" w:date="2020-11-09T19:22:00Z">
              <w:r>
                <w:rPr>
                  <w:rFonts w:hint="eastAsia"/>
                  <w:b/>
                  <w:bCs/>
                </w:rPr>
                <w:t>K</w:t>
              </w:r>
              <w:r>
                <w:rPr>
                  <w:b/>
                  <w:bCs/>
                </w:rPr>
                <w:t>yocera</w:t>
              </w:r>
            </w:ins>
          </w:p>
        </w:tc>
        <w:tc>
          <w:tcPr>
            <w:tcW w:w="7654" w:type="dxa"/>
          </w:tcPr>
          <w:p w14:paraId="761D1ED4" w14:textId="777D31FE" w:rsidR="00D172F8" w:rsidRDefault="00D172F8" w:rsidP="00D172F8">
            <w:pPr>
              <w:rPr>
                <w:b/>
                <w:bCs/>
              </w:rPr>
            </w:pPr>
            <w:ins w:id="356" w:author="Kyocera - Masato Fujishiro" w:date="2020-11-09T19:22:00Z">
              <w:r w:rsidRPr="003F152D">
                <w:rPr>
                  <w:rFonts w:hint="eastAsia"/>
                </w:rPr>
                <w:t>W</w:t>
              </w:r>
              <w:r w:rsidRPr="003F152D">
                <w:t xml:space="preserve">e agree with Proposal 103. </w:t>
              </w:r>
            </w:ins>
          </w:p>
        </w:tc>
      </w:tr>
      <w:tr w:rsidR="00C564A8" w14:paraId="642C55EA" w14:textId="77777777" w:rsidTr="00427FFC">
        <w:tc>
          <w:tcPr>
            <w:tcW w:w="1975" w:type="dxa"/>
          </w:tcPr>
          <w:p w14:paraId="3EF24592" w14:textId="3662E55D" w:rsidR="00C564A8" w:rsidRDefault="00C564A8" w:rsidP="00C564A8">
            <w:pPr>
              <w:rPr>
                <w:b/>
                <w:bCs/>
              </w:rPr>
            </w:pPr>
            <w:ins w:id="357" w:author="Sharma, Vivek" w:date="2020-11-09T10:40:00Z">
              <w:r>
                <w:rPr>
                  <w:b/>
                  <w:bCs/>
                </w:rPr>
                <w:t>Sony</w:t>
              </w:r>
            </w:ins>
          </w:p>
        </w:tc>
        <w:tc>
          <w:tcPr>
            <w:tcW w:w="7654" w:type="dxa"/>
          </w:tcPr>
          <w:p w14:paraId="6F63D697" w14:textId="69EE4431" w:rsidR="00C564A8" w:rsidRPr="008073A7" w:rsidRDefault="00C564A8" w:rsidP="00C564A8">
            <w:pPr>
              <w:rPr>
                <w:rPrChange w:id="358" w:author="Sharma, Vivek" w:date="2020-11-09T10:52:00Z">
                  <w:rPr>
                    <w:b/>
                    <w:bCs/>
                  </w:rPr>
                </w:rPrChange>
              </w:rPr>
            </w:pPr>
            <w:ins w:id="359" w:author="Sharma, Vivek" w:date="2020-11-09T10:40:00Z">
              <w:r w:rsidRPr="008073A7">
                <w:rPr>
                  <w:rPrChange w:id="360" w:author="Sharma, Vivek" w:date="2020-11-09T10:52:00Z">
                    <w:rPr>
                      <w:b/>
                      <w:bCs/>
                    </w:rPr>
                  </w:rPrChange>
                </w:rPr>
                <w:t>Agree</w:t>
              </w:r>
            </w:ins>
            <w:ins w:id="361" w:author="Sharma, Vivek" w:date="2020-11-09T10:52:00Z">
              <w:r w:rsidR="008073A7">
                <w:t xml:space="preserve"> with the proposal</w:t>
              </w:r>
            </w:ins>
          </w:p>
        </w:tc>
      </w:tr>
      <w:tr w:rsidR="007D0717" w:rsidRPr="00CC2FE3" w14:paraId="697F8C98" w14:textId="77777777" w:rsidTr="007D0717">
        <w:trPr>
          <w:ins w:id="362" w:author="Ericsson" w:date="2020-11-09T16:47:00Z"/>
        </w:trPr>
        <w:tc>
          <w:tcPr>
            <w:tcW w:w="1975" w:type="dxa"/>
          </w:tcPr>
          <w:p w14:paraId="77EE521B" w14:textId="77777777" w:rsidR="007D0717" w:rsidRDefault="007D0717" w:rsidP="00CC2FE3">
            <w:pPr>
              <w:rPr>
                <w:ins w:id="363" w:author="Ericsson" w:date="2020-11-09T16:47:00Z"/>
                <w:b/>
                <w:bCs/>
              </w:rPr>
            </w:pPr>
            <w:ins w:id="364" w:author="Ericsson" w:date="2020-11-09T16:47:00Z">
              <w:r>
                <w:rPr>
                  <w:b/>
                  <w:bCs/>
                </w:rPr>
                <w:t>Ericsson</w:t>
              </w:r>
            </w:ins>
          </w:p>
        </w:tc>
        <w:tc>
          <w:tcPr>
            <w:tcW w:w="7654" w:type="dxa"/>
          </w:tcPr>
          <w:p w14:paraId="0CD0C861" w14:textId="77777777" w:rsidR="007D0717" w:rsidRDefault="007D0717" w:rsidP="00CC2FE3">
            <w:pPr>
              <w:rPr>
                <w:ins w:id="365" w:author="Ericsson" w:date="2020-11-09T16:47:00Z"/>
                <w:b/>
                <w:bCs/>
                <w:lang w:val="en-US"/>
              </w:rPr>
            </w:pPr>
            <w:ins w:id="366" w:author="Ericsson" w:date="2020-11-09T16:47:00Z">
              <w:r w:rsidRPr="00CC2FE3">
                <w:rPr>
                  <w:b/>
                  <w:bCs/>
                  <w:lang w:val="en-US"/>
                </w:rPr>
                <w:t>In our view, this is already covered i</w:t>
              </w:r>
              <w:r>
                <w:rPr>
                  <w:b/>
                  <w:bCs/>
                  <w:lang w:val="en-US"/>
                </w:rPr>
                <w:t xml:space="preserve">n legacy Rel.16 (please see below). Nothing in current RAN2 specification seems to preclude an IAB node to perform a CHO </w:t>
              </w:r>
              <w:r>
                <w:rPr>
                  <w:b/>
                  <w:bCs/>
                  <w:lang w:val="en-US"/>
                </w:rPr>
                <w:lastRenderedPageBreak/>
                <w:t>upon RLF, as a normal UE would do.</w:t>
              </w:r>
              <w:r>
                <w:rPr>
                  <w:b/>
                  <w:bCs/>
                  <w:lang w:val="en-US"/>
                </w:rPr>
                <w:br/>
                <w:t>Regarding load/congestion situation, we agree with the Rapporteur.</w:t>
              </w:r>
            </w:ins>
          </w:p>
          <w:p w14:paraId="40A3DA60" w14:textId="77777777" w:rsidR="007D0717" w:rsidRPr="00CC2FE3" w:rsidRDefault="007D0717" w:rsidP="00CC2FE3">
            <w:pPr>
              <w:pStyle w:val="Heading4"/>
              <w:numPr>
                <w:ilvl w:val="0"/>
                <w:numId w:val="0"/>
              </w:numPr>
              <w:rPr>
                <w:ins w:id="367" w:author="Ericsson" w:date="2020-11-09T16:47:00Z"/>
                <w:rFonts w:eastAsia="MS Mincho"/>
                <w:lang w:val="en-US"/>
              </w:rPr>
            </w:pPr>
            <w:bookmarkStart w:id="368" w:name="_Hlk43702702"/>
            <w:bookmarkStart w:id="369" w:name="_Toc46439203"/>
            <w:bookmarkStart w:id="370" w:name="_Toc46444040"/>
            <w:bookmarkStart w:id="371" w:name="_Toc46486801"/>
            <w:bookmarkStart w:id="372" w:name="_Toc52836679"/>
            <w:bookmarkStart w:id="373" w:name="_Toc52837687"/>
            <w:bookmarkStart w:id="374" w:name="_Toc53006327"/>
            <w:ins w:id="375" w:author="Ericsson" w:date="2020-11-09T16:47:00Z">
              <w:r w:rsidRPr="00CC2FE3">
                <w:rPr>
                  <w:lang w:val="en-US"/>
                </w:rPr>
                <w:t>5.3.10.3</w:t>
              </w:r>
              <w:bookmarkEnd w:id="368"/>
              <w:r w:rsidRPr="00CC2FE3">
                <w:rPr>
                  <w:lang w:val="en-US"/>
                </w:rPr>
                <w:tab/>
                <w:t>Detection of radio link failure</w:t>
              </w:r>
              <w:bookmarkEnd w:id="369"/>
              <w:bookmarkEnd w:id="370"/>
              <w:bookmarkEnd w:id="371"/>
              <w:bookmarkEnd w:id="372"/>
              <w:bookmarkEnd w:id="373"/>
              <w:bookmarkEnd w:id="374"/>
            </w:ins>
          </w:p>
          <w:p w14:paraId="68FD63FF" w14:textId="77777777" w:rsidR="007D0717" w:rsidRPr="007D0717" w:rsidRDefault="007D0717" w:rsidP="00CC2FE3">
            <w:pPr>
              <w:rPr>
                <w:ins w:id="376" w:author="Ericsson" w:date="2020-11-09T16:47:00Z"/>
                <w:rFonts w:eastAsia="MS Mincho"/>
                <w:lang w:val="en-US"/>
                <w:rPrChange w:id="377" w:author="Ericsson" w:date="2020-11-09T16:47:00Z">
                  <w:rPr>
                    <w:ins w:id="378" w:author="Ericsson" w:date="2020-11-09T16:47:00Z"/>
                    <w:rFonts w:eastAsia="MS Mincho"/>
                  </w:rPr>
                </w:rPrChange>
              </w:rPr>
            </w:pPr>
            <w:ins w:id="379" w:author="Ericsson" w:date="2020-11-09T16:47:00Z">
              <w:r w:rsidRPr="007D0717">
                <w:rPr>
                  <w:lang w:val="en-US"/>
                  <w:rPrChange w:id="380" w:author="Ericsson" w:date="2020-11-09T16:47:00Z">
                    <w:rPr/>
                  </w:rPrChange>
                </w:rPr>
                <w:t>The UE shall:</w:t>
              </w:r>
            </w:ins>
          </w:p>
          <w:p w14:paraId="5BF226A5" w14:textId="77777777" w:rsidR="007D0717" w:rsidRPr="00EB3B70" w:rsidRDefault="007D0717" w:rsidP="00CC2FE3">
            <w:pPr>
              <w:pStyle w:val="B3"/>
              <w:rPr>
                <w:ins w:id="381" w:author="Ericsson" w:date="2020-11-09T16:47:00Z"/>
              </w:rPr>
            </w:pPr>
            <w:ins w:id="382" w:author="Ericsson" w:date="2020-11-09T16:47:00Z">
              <w:r>
                <w:rPr>
                  <w:lang w:val="en-US"/>
                </w:rPr>
                <w:t>………</w:t>
              </w:r>
            </w:ins>
          </w:p>
          <w:p w14:paraId="73C16F31" w14:textId="77777777" w:rsidR="007D0717" w:rsidRPr="007D0717" w:rsidRDefault="007D0717" w:rsidP="00CC2FE3">
            <w:pPr>
              <w:pStyle w:val="B2"/>
              <w:rPr>
                <w:ins w:id="383" w:author="Ericsson" w:date="2020-11-09T16:47:00Z"/>
                <w:lang w:val="en-US"/>
                <w:rPrChange w:id="384" w:author="Ericsson" w:date="2020-11-09T16:47:00Z">
                  <w:rPr>
                    <w:ins w:id="385" w:author="Ericsson" w:date="2020-11-09T16:47:00Z"/>
                  </w:rPr>
                </w:rPrChange>
              </w:rPr>
            </w:pPr>
            <w:ins w:id="386" w:author="Ericsson" w:date="2020-11-09T16:47:00Z">
              <w:r w:rsidRPr="00EB3B70">
                <w:rPr>
                  <w:highlight w:val="yellow"/>
                  <w:lang w:val="en-US"/>
                </w:rPr>
                <w:t>2&gt;</w:t>
              </w:r>
              <w:r w:rsidRPr="00EB3B70">
                <w:rPr>
                  <w:highlight w:val="yellow"/>
                  <w:lang w:val="en-US"/>
                </w:rPr>
                <w:tab/>
                <w:t>if connected as an IAB-node, upon BH RLF indication received on BAP entity from the MCG; or</w:t>
              </w:r>
            </w:ins>
          </w:p>
          <w:p w14:paraId="5ED3902D" w14:textId="77777777" w:rsidR="007D0717" w:rsidRPr="007D0717" w:rsidRDefault="007D0717" w:rsidP="00CC2FE3">
            <w:pPr>
              <w:pStyle w:val="B2"/>
              <w:rPr>
                <w:ins w:id="387" w:author="Ericsson" w:date="2020-11-09T16:47:00Z"/>
                <w:lang w:val="en-US"/>
                <w:rPrChange w:id="388" w:author="Ericsson" w:date="2020-11-09T16:47:00Z">
                  <w:rPr>
                    <w:ins w:id="389" w:author="Ericsson" w:date="2020-11-09T16:47:00Z"/>
                  </w:rPr>
                </w:rPrChange>
              </w:rPr>
            </w:pPr>
            <w:ins w:id="390" w:author="Ericsson" w:date="2020-11-09T16:47:00Z">
              <w:r w:rsidRPr="007D0717">
                <w:rPr>
                  <w:lang w:val="en-US"/>
                  <w:rPrChange w:id="391" w:author="Ericsson" w:date="2020-11-09T16:47:00Z">
                    <w:rPr/>
                  </w:rPrChange>
                </w:rPr>
                <w:t>2&gt;</w:t>
              </w:r>
              <w:r w:rsidRPr="007D0717">
                <w:rPr>
                  <w:lang w:val="en-US"/>
                  <w:rPrChange w:id="392" w:author="Ericsson" w:date="2020-11-09T16:47:00Z">
                    <w:rPr/>
                  </w:rPrChange>
                </w:rPr>
                <w:tab/>
                <w:t>upon consistent uplink LBT failure indication from MCG MAC while T304 is not running:</w:t>
              </w:r>
            </w:ins>
          </w:p>
          <w:p w14:paraId="754F0568" w14:textId="77777777" w:rsidR="007D0717" w:rsidRPr="007D0717" w:rsidRDefault="007D0717" w:rsidP="00CC2FE3">
            <w:pPr>
              <w:pStyle w:val="B5"/>
              <w:rPr>
                <w:ins w:id="393" w:author="Ericsson" w:date="2020-11-09T16:47:00Z"/>
                <w:lang w:val="en-US"/>
                <w:rPrChange w:id="394" w:author="Ericsson" w:date="2020-11-09T16:47:00Z">
                  <w:rPr>
                    <w:ins w:id="395" w:author="Ericsson" w:date="2020-11-09T16:47:00Z"/>
                  </w:rPr>
                </w:rPrChange>
              </w:rPr>
            </w:pPr>
            <w:ins w:id="396" w:author="Ericsson" w:date="2020-11-09T16:47:00Z">
              <w:r>
                <w:rPr>
                  <w:lang w:val="en-US"/>
                </w:rPr>
                <w:t>……</w:t>
              </w:r>
            </w:ins>
          </w:p>
          <w:p w14:paraId="738F58AB" w14:textId="77777777" w:rsidR="007D0717" w:rsidRPr="00D96C74" w:rsidRDefault="007D0717" w:rsidP="00CC2FE3">
            <w:pPr>
              <w:pStyle w:val="B6"/>
              <w:rPr>
                <w:ins w:id="397" w:author="Ericsson" w:date="2020-11-09T16:47:00Z"/>
                <w:lang w:val="en-GB"/>
              </w:rPr>
            </w:pPr>
            <w:ins w:id="398" w:author="Ericsson" w:date="2020-11-09T16:47:00Z">
              <w:r w:rsidRPr="0027257E">
                <w:rPr>
                  <w:highlight w:val="yellow"/>
                  <w:lang w:val="en-GB"/>
                  <w:rPrChange w:id="399" w:author="Ericsson" w:date="2020-11-09T21:14:00Z">
                    <w:rPr>
                      <w:lang w:val="en-GB"/>
                    </w:rPr>
                  </w:rPrChange>
                </w:rPr>
                <w:t>6&gt;</w:t>
              </w:r>
              <w:r w:rsidRPr="0027257E">
                <w:rPr>
                  <w:highlight w:val="yellow"/>
                  <w:lang w:val="en-GB"/>
                  <w:rPrChange w:id="400" w:author="Ericsson" w:date="2020-11-09T21:14:00Z">
                    <w:rPr>
                      <w:lang w:val="en-GB"/>
                    </w:rPr>
                  </w:rPrChange>
                </w:rPr>
                <w:tab/>
                <w:t>initiate the connection re-establishment procedure as specified in 5.3.7.</w:t>
              </w:r>
            </w:ins>
          </w:p>
          <w:p w14:paraId="5D499BEB" w14:textId="77777777" w:rsidR="007D0717" w:rsidRPr="00CC2FE3" w:rsidRDefault="007D0717" w:rsidP="00CC2FE3">
            <w:pPr>
              <w:pStyle w:val="Heading3"/>
              <w:rPr>
                <w:ins w:id="401" w:author="Ericsson" w:date="2020-11-09T16:47:00Z"/>
                <w:rFonts w:eastAsia="MS Mincho"/>
                <w:lang w:val="en-US"/>
              </w:rPr>
            </w:pPr>
            <w:bookmarkStart w:id="402" w:name="_Toc46439182"/>
            <w:bookmarkStart w:id="403" w:name="_Toc46444019"/>
            <w:bookmarkStart w:id="404" w:name="_Toc46486780"/>
            <w:bookmarkStart w:id="405" w:name="_Toc52836658"/>
            <w:bookmarkStart w:id="406" w:name="_Toc52837666"/>
            <w:bookmarkStart w:id="407" w:name="_Toc53006306"/>
            <w:ins w:id="408" w:author="Ericsson" w:date="2020-11-09T16:47:00Z">
              <w:r w:rsidRPr="00CC2FE3">
                <w:rPr>
                  <w:rFonts w:eastAsia="MS Mincho"/>
                  <w:lang w:val="en-US"/>
                </w:rPr>
                <w:t>5.3.7</w:t>
              </w:r>
              <w:r w:rsidRPr="00CC2FE3">
                <w:rPr>
                  <w:rFonts w:eastAsia="MS Mincho"/>
                  <w:lang w:val="en-US"/>
                </w:rPr>
                <w:tab/>
                <w:t>RRC connection re-establishment</w:t>
              </w:r>
              <w:bookmarkEnd w:id="402"/>
              <w:bookmarkEnd w:id="403"/>
              <w:bookmarkEnd w:id="404"/>
              <w:bookmarkEnd w:id="405"/>
              <w:bookmarkEnd w:id="406"/>
              <w:bookmarkEnd w:id="407"/>
            </w:ins>
          </w:p>
          <w:p w14:paraId="249C80FF" w14:textId="77777777" w:rsidR="007D0717" w:rsidRDefault="007D0717" w:rsidP="00CC2FE3">
            <w:pPr>
              <w:rPr>
                <w:ins w:id="409" w:author="Ericsson" w:date="2020-11-09T16:47:00Z"/>
                <w:b/>
                <w:bCs/>
                <w:lang w:val="en-US"/>
              </w:rPr>
            </w:pPr>
            <w:ins w:id="410" w:author="Ericsson" w:date="2020-11-09T16:47:00Z">
              <w:r>
                <w:rPr>
                  <w:b/>
                  <w:bCs/>
                  <w:lang w:val="en-US"/>
                </w:rPr>
                <w:t>……..</w:t>
              </w:r>
            </w:ins>
          </w:p>
          <w:p w14:paraId="230D811E" w14:textId="77777777" w:rsidR="007D0717" w:rsidRPr="00CC2FE3" w:rsidRDefault="007D0717" w:rsidP="00CC2FE3">
            <w:pPr>
              <w:pStyle w:val="B1"/>
              <w:rPr>
                <w:ins w:id="411" w:author="Ericsson" w:date="2020-11-09T16:47:00Z"/>
                <w:lang w:val="en-US"/>
              </w:rPr>
            </w:pPr>
            <w:ins w:id="412" w:author="Ericsson" w:date="2020-11-09T16:47:00Z">
              <w:r w:rsidRPr="00CC2FE3">
                <w:rPr>
                  <w:highlight w:val="yellow"/>
                  <w:lang w:val="en-US"/>
                </w:rPr>
                <w:t>1&gt;</w:t>
              </w:r>
              <w:r w:rsidRPr="00CC2FE3">
                <w:rPr>
                  <w:highlight w:val="yellow"/>
                  <w:lang w:val="en-US"/>
                </w:rPr>
                <w:tab/>
                <w:t>perform cell selection in accordance with the cell selection process as specified in TS 38.304 [20], clause 5.2.6.</w:t>
              </w:r>
            </w:ins>
          </w:p>
          <w:p w14:paraId="581F2481" w14:textId="77777777" w:rsidR="007D0717" w:rsidRPr="00CC2FE3" w:rsidRDefault="007D0717" w:rsidP="00CC2FE3">
            <w:pPr>
              <w:pStyle w:val="Heading4"/>
              <w:numPr>
                <w:ilvl w:val="0"/>
                <w:numId w:val="0"/>
              </w:numPr>
              <w:rPr>
                <w:ins w:id="413" w:author="Ericsson" w:date="2020-11-09T16:47:00Z"/>
                <w:lang w:val="en-US"/>
              </w:rPr>
            </w:pPr>
            <w:bookmarkStart w:id="414" w:name="_Toc46439185"/>
            <w:bookmarkStart w:id="415" w:name="_Toc46444022"/>
            <w:bookmarkStart w:id="416" w:name="_Toc46486783"/>
            <w:bookmarkStart w:id="417" w:name="_Toc52836661"/>
            <w:bookmarkStart w:id="418" w:name="_Toc52837669"/>
            <w:bookmarkStart w:id="419" w:name="_Toc53006309"/>
            <w:ins w:id="420" w:author="Ericsson" w:date="2020-11-09T16:47:00Z">
              <w:r w:rsidRPr="00CC2FE3">
                <w:rPr>
                  <w:lang w:val="en-US"/>
                </w:rPr>
                <w:t>5.3.7.3</w:t>
              </w:r>
              <w:r w:rsidRPr="00CC2FE3">
                <w:rPr>
                  <w:lang w:val="en-US"/>
                </w:rPr>
                <w:tab/>
                <w:t>Actions following cell selection while T311 is running</w:t>
              </w:r>
              <w:bookmarkEnd w:id="414"/>
              <w:bookmarkEnd w:id="415"/>
              <w:bookmarkEnd w:id="416"/>
              <w:bookmarkEnd w:id="417"/>
              <w:bookmarkEnd w:id="418"/>
              <w:bookmarkEnd w:id="419"/>
            </w:ins>
          </w:p>
          <w:p w14:paraId="3DC84314" w14:textId="77777777" w:rsidR="007D0717" w:rsidRPr="00CC2FE3" w:rsidRDefault="007D0717" w:rsidP="00CC2FE3">
            <w:pPr>
              <w:rPr>
                <w:ins w:id="421" w:author="Ericsson" w:date="2020-11-09T16:47:00Z"/>
                <w:lang w:val="en-US"/>
              </w:rPr>
            </w:pPr>
            <w:ins w:id="422" w:author="Ericsson" w:date="2020-11-09T16:47:00Z">
              <w:r w:rsidRPr="00CC2FE3">
                <w:rPr>
                  <w:lang w:val="en-US"/>
                </w:rPr>
                <w:t>Upon selecting a suitable NR cell, the UE shall:</w:t>
              </w:r>
            </w:ins>
          </w:p>
          <w:p w14:paraId="46C2246A" w14:textId="77777777" w:rsidR="007D0717" w:rsidRPr="00CC2FE3" w:rsidRDefault="007D0717" w:rsidP="00CC2FE3">
            <w:pPr>
              <w:pStyle w:val="B1"/>
              <w:rPr>
                <w:ins w:id="423" w:author="Ericsson" w:date="2020-11-09T16:47:00Z"/>
                <w:lang w:val="en-US"/>
              </w:rPr>
            </w:pPr>
            <w:ins w:id="424" w:author="Ericsson" w:date="2020-11-09T16:47:00Z">
              <w:r>
                <w:rPr>
                  <w:lang w:val="en-US"/>
                </w:rPr>
                <w:t>…..</w:t>
              </w:r>
            </w:ins>
          </w:p>
          <w:p w14:paraId="20FBE1A8" w14:textId="77777777" w:rsidR="007D0717" w:rsidRPr="00CC2FE3" w:rsidRDefault="007D0717" w:rsidP="00CC2FE3">
            <w:pPr>
              <w:pStyle w:val="B1"/>
              <w:rPr>
                <w:ins w:id="425" w:author="Ericsson" w:date="2020-11-09T16:47:00Z"/>
                <w:lang w:val="en-US"/>
              </w:rPr>
            </w:pPr>
            <w:ins w:id="426" w:author="Ericsson" w:date="2020-11-09T16:47:00Z">
              <w:r w:rsidRPr="00CC2FE3">
                <w:rPr>
                  <w:lang w:val="en-US"/>
                </w:rPr>
                <w:t>1&gt;</w:t>
              </w:r>
              <w:r w:rsidRPr="00CC2FE3">
                <w:rPr>
                  <w:lang w:val="en-US"/>
                </w:rPr>
                <w:tab/>
                <w:t xml:space="preserve">if </w:t>
              </w:r>
              <w:proofErr w:type="spellStart"/>
              <w:r w:rsidRPr="00CC2FE3">
                <w:rPr>
                  <w:i/>
                  <w:lang w:val="en-US"/>
                </w:rPr>
                <w:t>attemptCondReconfig</w:t>
              </w:r>
              <w:proofErr w:type="spellEnd"/>
              <w:r w:rsidRPr="00CC2FE3">
                <w:rPr>
                  <w:lang w:val="en-US"/>
                </w:rPr>
                <w:t xml:space="preserve"> is configured; and</w:t>
              </w:r>
            </w:ins>
          </w:p>
          <w:p w14:paraId="7A0CBA20" w14:textId="77777777" w:rsidR="007D0717" w:rsidRPr="00CC2FE3" w:rsidRDefault="007D0717" w:rsidP="00CC2FE3">
            <w:pPr>
              <w:pStyle w:val="B1"/>
              <w:rPr>
                <w:ins w:id="427" w:author="Ericsson" w:date="2020-11-09T16:47:00Z"/>
                <w:lang w:val="en-US"/>
              </w:rPr>
            </w:pPr>
            <w:ins w:id="428" w:author="Ericsson" w:date="2020-11-09T16:47:00Z">
              <w:r w:rsidRPr="00CC2FE3">
                <w:rPr>
                  <w:lang w:val="en-US"/>
                </w:rPr>
                <w:t>1&gt;</w:t>
              </w:r>
              <w:r w:rsidRPr="00CC2FE3">
                <w:rPr>
                  <w:lang w:val="en-US"/>
                </w:rPr>
                <w:tab/>
                <w:t xml:space="preserve">if the selected cell is one of the candidate cells for </w:t>
              </w:r>
              <w:r w:rsidRPr="00CC2FE3">
                <w:rPr>
                  <w:lang w:val="en-US" w:eastAsia="zh-CN"/>
                </w:rPr>
                <w:t>which the</w:t>
              </w:r>
              <w:r w:rsidRPr="00CC2FE3">
                <w:rPr>
                  <w:i/>
                  <w:iCs/>
                  <w:lang w:val="en-US" w:eastAsia="zh-CN"/>
                </w:rPr>
                <w:t xml:space="preserve"> </w:t>
              </w:r>
              <w:proofErr w:type="spellStart"/>
              <w:r w:rsidRPr="00CC2FE3">
                <w:rPr>
                  <w:i/>
                  <w:iCs/>
                  <w:lang w:val="en-US" w:eastAsia="zh-CN"/>
                </w:rPr>
                <w:t>reconfigurationWithSync</w:t>
              </w:r>
              <w:proofErr w:type="spellEnd"/>
              <w:r w:rsidRPr="00CC2FE3">
                <w:rPr>
                  <w:lang w:val="en-US" w:eastAsia="zh-CN"/>
                </w:rPr>
                <w:t xml:space="preserve"> is included in the </w:t>
              </w:r>
              <w:proofErr w:type="spellStart"/>
              <w:r w:rsidRPr="00CC2FE3">
                <w:rPr>
                  <w:i/>
                  <w:lang w:val="en-US" w:eastAsia="zh-CN"/>
                </w:rPr>
                <w:t>masterCellGroup</w:t>
              </w:r>
              <w:proofErr w:type="spellEnd"/>
              <w:r w:rsidRPr="00CC2FE3">
                <w:rPr>
                  <w:lang w:val="en-US"/>
                </w:rPr>
                <w:t xml:space="preserve"> in </w:t>
              </w:r>
              <w:proofErr w:type="spellStart"/>
              <w:r w:rsidRPr="00CC2FE3">
                <w:rPr>
                  <w:i/>
                  <w:lang w:val="en-US"/>
                </w:rPr>
                <w:t>VarConditionalReconfig</w:t>
              </w:r>
              <w:proofErr w:type="spellEnd"/>
              <w:r w:rsidRPr="00CC2FE3">
                <w:rPr>
                  <w:lang w:val="en-US"/>
                </w:rPr>
                <w:t>:</w:t>
              </w:r>
            </w:ins>
          </w:p>
          <w:p w14:paraId="554D647F" w14:textId="77777777" w:rsidR="007D0717" w:rsidRPr="00CC2FE3" w:rsidRDefault="007D0717" w:rsidP="00CC2FE3">
            <w:pPr>
              <w:pStyle w:val="B2"/>
              <w:rPr>
                <w:ins w:id="429" w:author="Ericsson" w:date="2020-11-09T16:47:00Z"/>
                <w:lang w:val="en-US"/>
              </w:rPr>
            </w:pPr>
            <w:ins w:id="430" w:author="Ericsson" w:date="2020-11-09T16:47:00Z">
              <w:r w:rsidRPr="00CC2FE3">
                <w:rPr>
                  <w:highlight w:val="yellow"/>
                  <w:lang w:val="en-US"/>
                </w:rPr>
                <w:t>2&gt;</w:t>
              </w:r>
              <w:r w:rsidRPr="00CC2FE3">
                <w:rPr>
                  <w:highlight w:val="yellow"/>
                  <w:lang w:val="en-US"/>
                </w:rPr>
                <w:tab/>
                <w:t xml:space="preserve">apply the stored </w:t>
              </w:r>
              <w:proofErr w:type="spellStart"/>
              <w:r w:rsidRPr="00CC2FE3">
                <w:rPr>
                  <w:i/>
                  <w:highlight w:val="yellow"/>
                  <w:lang w:val="en-US"/>
                </w:rPr>
                <w:t>condRRCReconfig</w:t>
              </w:r>
              <w:proofErr w:type="spellEnd"/>
              <w:r w:rsidRPr="00CC2FE3">
                <w:rPr>
                  <w:i/>
                  <w:highlight w:val="yellow"/>
                  <w:lang w:val="en-US"/>
                </w:rPr>
                <w:t xml:space="preserve"> </w:t>
              </w:r>
              <w:r w:rsidRPr="00CC2FE3">
                <w:rPr>
                  <w:highlight w:val="yellow"/>
                  <w:lang w:val="en-US"/>
                </w:rPr>
                <w:t>associated to the selected cell and perform actions as specified in 5.3.5.3;</w:t>
              </w:r>
            </w:ins>
          </w:p>
          <w:p w14:paraId="1515342E" w14:textId="77777777" w:rsidR="007D0717" w:rsidRPr="00CC2FE3" w:rsidRDefault="007D0717" w:rsidP="00CC2FE3">
            <w:pPr>
              <w:rPr>
                <w:ins w:id="431" w:author="Ericsson" w:date="2020-11-09T16:47:00Z"/>
                <w:b/>
                <w:bCs/>
                <w:lang w:val="en-US"/>
              </w:rPr>
            </w:pPr>
          </w:p>
        </w:tc>
      </w:tr>
    </w:tbl>
    <w:p w14:paraId="2F684956" w14:textId="77777777" w:rsidR="00175810" w:rsidRPr="007D0717" w:rsidRDefault="00175810" w:rsidP="00175810">
      <w:pPr>
        <w:ind w:left="14"/>
        <w:rPr>
          <w:bCs/>
          <w:u w:val="single"/>
          <w:lang w:val="en-US"/>
          <w:rPrChange w:id="432" w:author="Ericsson" w:date="2020-11-09T16:47:00Z">
            <w:rPr>
              <w:bCs/>
              <w:u w:val="single"/>
            </w:rPr>
          </w:rPrChang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Pr="0097467A" w:rsidRDefault="00175810" w:rsidP="00175810">
      <w:pPr>
        <w:ind w:left="14"/>
        <w:rPr>
          <w:bCs/>
          <w:lang w:val="en-US"/>
          <w:rPrChange w:id="433" w:author="Ericsson" w:date="2020-11-09T16:33:00Z">
            <w:rPr>
              <w:bCs/>
            </w:rPr>
          </w:rPrChange>
        </w:rPr>
      </w:pPr>
      <w:r w:rsidRPr="0097467A">
        <w:rPr>
          <w:bCs/>
          <w:lang w:val="en-US"/>
          <w:rPrChange w:id="434" w:author="Ericsson" w:date="2020-11-09T16:33:00Z">
            <w:rPr>
              <w:bCs/>
            </w:rPr>
          </w:rPrChange>
        </w:rPr>
        <w:t>The claim has been made that there is a lot of benefit in including A4 events as CHO triggers. The rapporteur will include this proposal here and expects companies to reply.</w:t>
      </w:r>
    </w:p>
    <w:p w14:paraId="26796072" w14:textId="0E3E0767" w:rsidR="00175810" w:rsidRPr="0097467A" w:rsidRDefault="00175810" w:rsidP="00175810">
      <w:pPr>
        <w:ind w:left="14"/>
        <w:rPr>
          <w:b/>
          <w:lang w:val="en-US"/>
          <w:rPrChange w:id="435" w:author="Ericsson" w:date="2020-11-09T16:33:00Z">
            <w:rPr>
              <w:b/>
            </w:rPr>
          </w:rPrChange>
        </w:rPr>
      </w:pPr>
      <w:r w:rsidRPr="0097467A">
        <w:rPr>
          <w:b/>
          <w:lang w:val="en-US"/>
          <w:rPrChange w:id="436" w:author="Ericsson" w:date="2020-11-09T16:33:00Z">
            <w:rPr>
              <w:b/>
            </w:rPr>
          </w:rPrChange>
        </w:rPr>
        <w:t xml:space="preserve">Proposals 104: Type-4 </w:t>
      </w:r>
      <w:r w:rsidR="001648EE" w:rsidRPr="0097467A">
        <w:rPr>
          <w:b/>
          <w:lang w:val="en-US"/>
          <w:rPrChange w:id="437" w:author="Ericsson" w:date="2020-11-09T16:33:00Z">
            <w:rPr>
              <w:b/>
            </w:rPr>
          </w:rPrChange>
        </w:rPr>
        <w:t>e</w:t>
      </w:r>
      <w:r w:rsidRPr="0097467A">
        <w:rPr>
          <w:b/>
          <w:lang w:val="en-US"/>
          <w:rPrChange w:id="438" w:author="Ericsson" w:date="2020-11-09T16:33:00Z">
            <w:rPr>
              <w:b/>
            </w:rPr>
          </w:rPrChange>
        </w:rPr>
        <w:t xml:space="preserve">vent to be </w:t>
      </w:r>
      <w:r w:rsidR="001648EE" w:rsidRPr="0097467A">
        <w:rPr>
          <w:b/>
          <w:lang w:val="en-US"/>
          <w:rPrChange w:id="439" w:author="Ericsson" w:date="2020-11-09T16:33:00Z">
            <w:rPr>
              <w:b/>
            </w:rPr>
          </w:rPrChange>
        </w:rPr>
        <w:t>considered for</w:t>
      </w:r>
      <w:r w:rsidRPr="0097467A">
        <w:rPr>
          <w:b/>
          <w:lang w:val="en-US"/>
          <w:rPrChange w:id="440" w:author="Ericsson" w:date="2020-11-09T16:33:00Z">
            <w:rPr>
              <w:b/>
            </w:rPr>
          </w:rPrChange>
        </w:rPr>
        <w:t xml:space="preserve"> CHO trigger</w:t>
      </w:r>
      <w:r w:rsidR="001648EE" w:rsidRPr="0097467A">
        <w:rPr>
          <w:b/>
          <w:lang w:val="en-US"/>
          <w:rPrChange w:id="441" w:author="Ericsson" w:date="2020-11-09T16:33:00Z">
            <w:rPr>
              <w:b/>
            </w:rPr>
          </w:rPrChange>
        </w:rPr>
        <w:t xml:space="preserve"> conditions</w:t>
      </w:r>
      <w:r w:rsidRPr="0097467A">
        <w:rPr>
          <w:b/>
          <w:lang w:val="en-US"/>
          <w:rPrChange w:id="442" w:author="Ericsson" w:date="2020-11-09T16:33:00Z">
            <w:rPr>
              <w:b/>
            </w:rPr>
          </w:rPrChange>
        </w:rPr>
        <w:t xml:space="preserve">. </w:t>
      </w:r>
    </w:p>
    <w:p w14:paraId="13E8E3FA" w14:textId="77777777" w:rsidR="00C968D9" w:rsidRPr="0097467A" w:rsidRDefault="00C968D9" w:rsidP="00C968D9">
      <w:pPr>
        <w:spacing w:after="60"/>
        <w:rPr>
          <w:i/>
          <w:iCs/>
          <w:lang w:val="en-US"/>
          <w:rPrChange w:id="443" w:author="Ericsson" w:date="2020-11-09T16:33:00Z">
            <w:rPr>
              <w:i/>
              <w:iCs/>
            </w:rPr>
          </w:rPrChange>
        </w:rPr>
      </w:pPr>
      <w:r w:rsidRPr="0097467A">
        <w:rPr>
          <w:i/>
          <w:iCs/>
          <w:lang w:val="en-US"/>
          <w:rPrChange w:id="444"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lastRenderedPageBreak/>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D172F8" w:rsidRPr="0097467A" w14:paraId="6708D20A" w14:textId="77777777" w:rsidTr="00427FFC">
        <w:tc>
          <w:tcPr>
            <w:tcW w:w="1975" w:type="dxa"/>
          </w:tcPr>
          <w:p w14:paraId="2155EEAD" w14:textId="776C57BB" w:rsidR="00D172F8" w:rsidRDefault="00D172F8" w:rsidP="00D172F8">
            <w:pPr>
              <w:rPr>
                <w:b/>
                <w:bCs/>
              </w:rPr>
            </w:pPr>
            <w:ins w:id="445" w:author="Kyocera - Masato Fujishiro" w:date="2020-11-09T19:22:00Z">
              <w:r>
                <w:rPr>
                  <w:rFonts w:hint="eastAsia"/>
                  <w:b/>
                  <w:bCs/>
                </w:rPr>
                <w:t>K</w:t>
              </w:r>
              <w:r>
                <w:rPr>
                  <w:b/>
                  <w:bCs/>
                </w:rPr>
                <w:t>yocera</w:t>
              </w:r>
            </w:ins>
          </w:p>
        </w:tc>
        <w:tc>
          <w:tcPr>
            <w:tcW w:w="7654" w:type="dxa"/>
          </w:tcPr>
          <w:p w14:paraId="78B230D8" w14:textId="126E9DC4" w:rsidR="00D172F8" w:rsidRPr="0097467A" w:rsidRDefault="00D172F8" w:rsidP="00D172F8">
            <w:pPr>
              <w:rPr>
                <w:b/>
                <w:bCs/>
                <w:lang w:val="en-US"/>
                <w:rPrChange w:id="446" w:author="Ericsson" w:date="2020-11-09T16:33:00Z">
                  <w:rPr>
                    <w:b/>
                    <w:bCs/>
                  </w:rPr>
                </w:rPrChange>
              </w:rPr>
            </w:pPr>
            <w:ins w:id="447" w:author="Kyocera - Masato Fujishiro" w:date="2020-11-09T19:22:00Z">
              <w:r w:rsidRPr="0097467A">
                <w:rPr>
                  <w:rFonts w:hint="eastAsia"/>
                  <w:lang w:val="en-US"/>
                  <w:rPrChange w:id="448" w:author="Ericsson" w:date="2020-11-09T16:33:00Z">
                    <w:rPr>
                      <w:rFonts w:hint="eastAsia"/>
                    </w:rPr>
                  </w:rPrChange>
                </w:rPr>
                <w:t>W</w:t>
              </w:r>
              <w:r w:rsidRPr="0097467A">
                <w:rPr>
                  <w:lang w:val="en-US"/>
                  <w:rPrChange w:id="449" w:author="Ericsson" w:date="2020-11-09T16:33:00Z">
                    <w:rPr/>
                  </w:rPrChange>
                </w:rPr>
                <w:t>e think “Type-4 event” is Event A4 (</w:t>
              </w:r>
              <w:proofErr w:type="spellStart"/>
              <w:r w:rsidRPr="0097467A">
                <w:rPr>
                  <w:lang w:val="en-US"/>
                  <w:rPrChange w:id="450" w:author="Ericsson" w:date="2020-11-09T16:33:00Z">
                    <w:rPr/>
                  </w:rPrChange>
                </w:rPr>
                <w:t>Neighbour</w:t>
              </w:r>
              <w:proofErr w:type="spellEnd"/>
              <w:r w:rsidRPr="0097467A">
                <w:rPr>
                  <w:lang w:val="en-US"/>
                  <w:rPrChange w:id="451" w:author="Ericsson" w:date="2020-11-09T16:33:00Z">
                    <w:rPr/>
                  </w:rPrChange>
                </w:rPr>
                <w:t xml:space="preserve"> becomes better than threshold) here, e.g., it’s not Type 4 BH RLF Indication which was introduced in Rel-16. We’re not sure how Event A4 works for the parent’s BH RLF and how CHO is useful for load balancing. </w:t>
              </w:r>
            </w:ins>
          </w:p>
        </w:tc>
      </w:tr>
      <w:tr w:rsidR="00C564A8" w:rsidRPr="0097467A" w14:paraId="36FDBE16" w14:textId="77777777" w:rsidTr="00427FFC">
        <w:tc>
          <w:tcPr>
            <w:tcW w:w="1975" w:type="dxa"/>
          </w:tcPr>
          <w:p w14:paraId="586EC856" w14:textId="3A4AD4BA" w:rsidR="00C564A8" w:rsidRDefault="00C564A8" w:rsidP="00C564A8">
            <w:pPr>
              <w:rPr>
                <w:b/>
                <w:bCs/>
              </w:rPr>
            </w:pPr>
            <w:ins w:id="452" w:author="Sharma, Vivek" w:date="2020-11-09T10:40:00Z">
              <w:r>
                <w:rPr>
                  <w:b/>
                  <w:bCs/>
                </w:rPr>
                <w:t>Sony</w:t>
              </w:r>
            </w:ins>
          </w:p>
        </w:tc>
        <w:tc>
          <w:tcPr>
            <w:tcW w:w="7654" w:type="dxa"/>
          </w:tcPr>
          <w:p w14:paraId="2D086B01" w14:textId="6B762C59" w:rsidR="00C564A8" w:rsidRPr="0097467A" w:rsidRDefault="00C564A8" w:rsidP="00C564A8">
            <w:pPr>
              <w:rPr>
                <w:lang w:val="en-US"/>
                <w:rPrChange w:id="453" w:author="Ericsson" w:date="2020-11-09T16:33:00Z">
                  <w:rPr>
                    <w:b/>
                    <w:bCs/>
                  </w:rPr>
                </w:rPrChange>
              </w:rPr>
            </w:pPr>
            <w:ins w:id="454" w:author="Sharma, Vivek" w:date="2020-11-09T10:40:00Z">
              <w:r w:rsidRPr="0097467A">
                <w:rPr>
                  <w:lang w:val="en-US"/>
                  <w:rPrChange w:id="455" w:author="Ericsson" w:date="2020-11-09T16:33:00Z">
                    <w:rPr>
                      <w:b/>
                      <w:bCs/>
                    </w:rPr>
                  </w:rPrChange>
                </w:rPr>
                <w:t>Agree</w:t>
              </w:r>
            </w:ins>
            <w:ins w:id="456" w:author="Sharma, Vivek" w:date="2020-11-09T10:53:00Z">
              <w:r w:rsidR="008073A7" w:rsidRPr="0097467A">
                <w:rPr>
                  <w:lang w:val="en-US"/>
                  <w:rPrChange w:id="457" w:author="Ericsson" w:date="2020-11-09T16:33:00Z">
                    <w:rPr/>
                  </w:rPrChange>
                </w:rPr>
                <w:t xml:space="preserve"> with the proposal and think it should be event A4</w:t>
              </w:r>
            </w:ins>
            <w:ins w:id="458" w:author="Sharma, Vivek" w:date="2020-11-09T10:40:00Z">
              <w:r w:rsidRPr="0097467A">
                <w:rPr>
                  <w:lang w:val="en-US"/>
                  <w:rPrChange w:id="459" w:author="Ericsson" w:date="2020-11-09T16:33:00Z">
                    <w:rPr>
                      <w:b/>
                      <w:bCs/>
                    </w:rPr>
                  </w:rPrChange>
                </w:rPr>
                <w:t>. According to the topology adaptation target, CHO should be triggered even when the serving cell is good enough in order to maintain multiple viable routes and to reduce the service interruption time. Furthermore, topology adaptation due to load balancing may not necessarily be triggered by radio link degradation. Then A4 type event should be considered for CHO trigger in Rel-17 IAB.</w:t>
              </w:r>
            </w:ins>
          </w:p>
        </w:tc>
      </w:tr>
      <w:tr w:rsidR="00580C1B" w:rsidRPr="00CC2FE3" w14:paraId="7748065C" w14:textId="77777777" w:rsidTr="00580C1B">
        <w:trPr>
          <w:ins w:id="460" w:author="Ericsson" w:date="2020-11-09T16:50:00Z"/>
        </w:trPr>
        <w:tc>
          <w:tcPr>
            <w:tcW w:w="1975" w:type="dxa"/>
          </w:tcPr>
          <w:p w14:paraId="569B58A8" w14:textId="77777777" w:rsidR="00580C1B" w:rsidRDefault="00580C1B" w:rsidP="00CC2FE3">
            <w:pPr>
              <w:rPr>
                <w:ins w:id="461" w:author="Ericsson" w:date="2020-11-09T16:50:00Z"/>
                <w:b/>
                <w:bCs/>
              </w:rPr>
            </w:pPr>
            <w:ins w:id="462" w:author="Ericsson" w:date="2020-11-09T16:50:00Z">
              <w:r>
                <w:rPr>
                  <w:b/>
                  <w:bCs/>
                </w:rPr>
                <w:t>Ericsson</w:t>
              </w:r>
            </w:ins>
          </w:p>
        </w:tc>
        <w:tc>
          <w:tcPr>
            <w:tcW w:w="7654" w:type="dxa"/>
          </w:tcPr>
          <w:p w14:paraId="20A50F48" w14:textId="77777777" w:rsidR="00580C1B" w:rsidRPr="00CC2FE3" w:rsidRDefault="00580C1B" w:rsidP="00CC2FE3">
            <w:pPr>
              <w:rPr>
                <w:ins w:id="463" w:author="Ericsson" w:date="2020-11-09T16:50:00Z"/>
                <w:b/>
                <w:bCs/>
                <w:lang w:val="en-US"/>
              </w:rPr>
            </w:pPr>
            <w:ins w:id="464" w:author="Ericsson" w:date="2020-11-09T16:50:00Z">
              <w:r w:rsidRPr="00CC2FE3">
                <w:rPr>
                  <w:b/>
                  <w:bCs/>
                  <w:lang w:val="en-US"/>
                </w:rPr>
                <w:t xml:space="preserve">A4 event </w:t>
              </w:r>
              <w:r>
                <w:rPr>
                  <w:b/>
                  <w:bCs/>
                  <w:lang w:val="en-US"/>
                </w:rPr>
                <w:t>was not considered in Rel.16 for CHO configuration. We do not see the need to introduce it for IAB</w:t>
              </w:r>
            </w:ins>
          </w:p>
        </w:tc>
      </w:tr>
    </w:tbl>
    <w:p w14:paraId="7A478D0C" w14:textId="77777777" w:rsidR="00175810" w:rsidRPr="0097467A" w:rsidRDefault="00175810" w:rsidP="00175810">
      <w:pPr>
        <w:ind w:left="14"/>
        <w:rPr>
          <w:bCs/>
          <w:lang w:val="en-US"/>
          <w:rPrChange w:id="465" w:author="Ericsson" w:date="2020-11-09T16:33:00Z">
            <w:rPr>
              <w:bCs/>
            </w:rPr>
          </w:rPrChange>
        </w:rPr>
      </w:pPr>
    </w:p>
    <w:p w14:paraId="7CD385F1" w14:textId="71CC35D1" w:rsidR="00FC04DF" w:rsidRPr="0097467A" w:rsidRDefault="00FC04DF" w:rsidP="006D4AF0">
      <w:pPr>
        <w:pStyle w:val="Heading2"/>
        <w:numPr>
          <w:ilvl w:val="0"/>
          <w:numId w:val="0"/>
        </w:numPr>
        <w:ind w:left="576" w:hanging="576"/>
        <w:rPr>
          <w:lang w:val="en-US"/>
          <w:rPrChange w:id="466" w:author="Ericsson" w:date="2020-11-09T16:33:00Z">
            <w:rPr/>
          </w:rPrChange>
        </w:rPr>
      </w:pPr>
      <w:r w:rsidRPr="0097467A">
        <w:rPr>
          <w:lang w:val="en-US"/>
          <w:rPrChange w:id="467" w:author="Ericsson" w:date="2020-11-09T16:33:00Z">
            <w:rPr/>
          </w:rPrChange>
        </w:rPr>
        <w:t xml:space="preserve">3.2 </w:t>
      </w:r>
      <w:r w:rsidRPr="0097467A">
        <w:rPr>
          <w:lang w:val="en-US"/>
          <w:rPrChange w:id="468" w:author="Ericsson" w:date="2020-11-09T16:33:00Z">
            <w:rPr/>
          </w:rPrChange>
        </w:rPr>
        <w:tab/>
        <w:t>RLF indication</w:t>
      </w:r>
    </w:p>
    <w:p w14:paraId="75F737F8" w14:textId="019D9867" w:rsidR="00D17047" w:rsidRPr="0097467A" w:rsidRDefault="00D17047" w:rsidP="00D17047">
      <w:pPr>
        <w:ind w:left="14"/>
        <w:rPr>
          <w:b/>
          <w:bCs/>
          <w:lang w:val="en-US"/>
          <w:rPrChange w:id="469" w:author="Ericsson" w:date="2020-11-09T16:33:00Z">
            <w:rPr>
              <w:b/>
              <w:bCs/>
            </w:rPr>
          </w:rPrChange>
        </w:rPr>
      </w:pPr>
      <w:r w:rsidRPr="0097467A">
        <w:rPr>
          <w:b/>
          <w:bCs/>
          <w:lang w:val="en-US"/>
          <w:rPrChange w:id="470" w:author="Ericsson" w:date="2020-11-09T16:33:00Z">
            <w:rPr>
              <w:b/>
              <w:bCs/>
            </w:rPr>
          </w:rPrChange>
        </w:rPr>
        <w:t>The following enhancements where proposed in contributions to R2#112-e</w:t>
      </w:r>
      <w:r w:rsidR="00E50B52" w:rsidRPr="0097467A">
        <w:rPr>
          <w:b/>
          <w:bCs/>
          <w:lang w:val="en-US"/>
          <w:rPrChange w:id="471" w:author="Ericsson" w:date="2020-11-09T16:33:00Z">
            <w:rPr>
              <w:b/>
              <w:bCs/>
            </w:rPr>
          </w:rPrChange>
        </w:rPr>
        <w:t xml:space="preserve"> and post-R2#111-e email discussion</w:t>
      </w:r>
      <w:r w:rsidRPr="0097467A">
        <w:rPr>
          <w:b/>
          <w:bCs/>
          <w:lang w:val="en-US"/>
          <w:rPrChange w:id="472" w:author="Ericsson" w:date="2020-11-09T16:33:00Z">
            <w:rPr>
              <w:b/>
              <w:bCs/>
            </w:rPr>
          </w:rPrChange>
        </w:rPr>
        <w:t>:</w:t>
      </w:r>
      <w:commentRangeStart w:id="473"/>
      <w:commentRangeEnd w:id="473"/>
      <w:r w:rsidR="00AD19D3">
        <w:rPr>
          <w:rStyle w:val="CommentReference"/>
          <w:lang w:val="zh-CN"/>
        </w:rPr>
        <w:commentReference w:id="473"/>
      </w:r>
    </w:p>
    <w:p w14:paraId="6DDA3C9C" w14:textId="04AAB08A" w:rsidR="00D17047" w:rsidRPr="0097467A" w:rsidRDefault="00D17047" w:rsidP="00D17047">
      <w:pPr>
        <w:rPr>
          <w:lang w:val="en-US"/>
          <w:rPrChange w:id="474" w:author="Ericsson" w:date="2020-11-09T16:33:00Z">
            <w:rPr/>
          </w:rPrChange>
        </w:rPr>
      </w:pPr>
      <w:r w:rsidRPr="0097467A">
        <w:rPr>
          <w:lang w:val="en-US"/>
          <w:rPrChange w:id="475" w:author="Ericsson" w:date="2020-11-09T16:33:00Z">
            <w:rPr/>
          </w:rPrChange>
        </w:rPr>
        <w:t>Most contributions and comments to the post-R2#111-e discussion evolved around the following definition of RLF indications introduced at some point in time during Rel-16:</w:t>
      </w:r>
    </w:p>
    <w:p w14:paraId="0E9F9C08" w14:textId="77777777" w:rsidR="00D17047" w:rsidRPr="0097467A" w:rsidRDefault="00D17047" w:rsidP="00D17047">
      <w:pPr>
        <w:spacing w:afterLines="60" w:after="144" w:line="276" w:lineRule="auto"/>
        <w:ind w:left="420"/>
        <w:rPr>
          <w:lang w:val="en-US"/>
          <w:rPrChange w:id="476" w:author="Ericsson" w:date="2020-11-09T16:33:00Z">
            <w:rPr/>
          </w:rPrChange>
        </w:rPr>
      </w:pPr>
      <w:r w:rsidRPr="0097467A">
        <w:rPr>
          <w:b/>
          <w:bCs/>
          <w:lang w:val="en-US"/>
          <w:rPrChange w:id="477" w:author="Ericsson" w:date="2020-11-09T16:33:00Z">
            <w:rPr>
              <w:b/>
              <w:bCs/>
            </w:rPr>
          </w:rPrChange>
        </w:rPr>
        <w:t>Type 1</w:t>
      </w:r>
      <w:r w:rsidRPr="0097467A">
        <w:rPr>
          <w:rFonts w:hint="eastAsia"/>
          <w:b/>
          <w:bCs/>
          <w:lang w:val="en-US"/>
          <w:rPrChange w:id="478" w:author="Ericsson" w:date="2020-11-09T16:33:00Z">
            <w:rPr>
              <w:rFonts w:hint="eastAsia"/>
              <w:b/>
              <w:bCs/>
            </w:rPr>
          </w:rPrChange>
        </w:rPr>
        <w:t xml:space="preserve"> </w:t>
      </w:r>
      <w:r w:rsidRPr="0097467A">
        <w:rPr>
          <w:b/>
          <w:bCs/>
          <w:lang w:val="en-US"/>
          <w:rPrChange w:id="479" w:author="Ericsson" w:date="2020-11-09T16:33:00Z">
            <w:rPr>
              <w:b/>
              <w:bCs/>
            </w:rPr>
          </w:rPrChange>
        </w:rPr>
        <w:t>– “</w:t>
      </w:r>
      <w:r w:rsidRPr="0097467A">
        <w:rPr>
          <w:rFonts w:hint="eastAsia"/>
          <w:b/>
          <w:bCs/>
          <w:lang w:val="en-US"/>
          <w:rPrChange w:id="480" w:author="Ericsson" w:date="2020-11-09T16:33:00Z">
            <w:rPr>
              <w:rFonts w:hint="eastAsia"/>
              <w:b/>
              <w:bCs/>
            </w:rPr>
          </w:rPrChange>
        </w:rPr>
        <w:t>P</w:t>
      </w:r>
      <w:r w:rsidRPr="0097467A">
        <w:rPr>
          <w:b/>
          <w:bCs/>
          <w:lang w:val="en-US"/>
          <w:rPrChange w:id="481" w:author="Ericsson" w:date="2020-11-09T16:33:00Z">
            <w:rPr>
              <w:b/>
              <w:bCs/>
            </w:rPr>
          </w:rPrChange>
        </w:rPr>
        <w:t>lain” notification</w:t>
      </w:r>
      <w:r w:rsidRPr="0097467A">
        <w:rPr>
          <w:rFonts w:hint="eastAsia"/>
          <w:b/>
          <w:bCs/>
          <w:lang w:val="en-US"/>
          <w:rPrChange w:id="482" w:author="Ericsson" w:date="2020-11-09T16:33:00Z">
            <w:rPr>
              <w:rFonts w:hint="eastAsia"/>
              <w:b/>
              <w:bCs/>
            </w:rPr>
          </w:rPrChange>
        </w:rPr>
        <w:t>:</w:t>
      </w:r>
      <w:r w:rsidRPr="0097467A">
        <w:rPr>
          <w:rFonts w:hint="eastAsia"/>
          <w:lang w:val="en-US"/>
          <w:rPrChange w:id="483" w:author="Ericsson" w:date="2020-11-09T16:33:00Z">
            <w:rPr>
              <w:rFonts w:hint="eastAsia"/>
            </w:rPr>
          </w:rPrChange>
        </w:rPr>
        <w:t xml:space="preserve"> Indication that </w:t>
      </w:r>
      <w:r w:rsidRPr="0097467A">
        <w:rPr>
          <w:lang w:val="en-US"/>
          <w:rPrChange w:id="484" w:author="Ericsson" w:date="2020-11-09T16:33:00Z">
            <w:rPr/>
          </w:rPrChange>
        </w:rPr>
        <w:t>BH link RLF is detected</w:t>
      </w:r>
      <w:r w:rsidRPr="0097467A">
        <w:rPr>
          <w:rFonts w:hint="eastAsia"/>
          <w:lang w:val="en-US"/>
          <w:rPrChange w:id="485" w:author="Ericsson" w:date="2020-11-09T16:33:00Z">
            <w:rPr>
              <w:rFonts w:hint="eastAsia"/>
            </w:rPr>
          </w:rPrChange>
        </w:rPr>
        <w:t xml:space="preserve"> by the child IAB-node.</w:t>
      </w:r>
    </w:p>
    <w:p w14:paraId="1C31995A" w14:textId="77777777" w:rsidR="00D17047" w:rsidRPr="0097467A" w:rsidRDefault="00D17047" w:rsidP="00D17047">
      <w:pPr>
        <w:spacing w:afterLines="60" w:after="144" w:line="276" w:lineRule="auto"/>
        <w:ind w:left="420"/>
        <w:rPr>
          <w:lang w:val="en-US"/>
          <w:rPrChange w:id="486" w:author="Ericsson" w:date="2020-11-09T16:33:00Z">
            <w:rPr/>
          </w:rPrChange>
        </w:rPr>
      </w:pPr>
      <w:r w:rsidRPr="0097467A">
        <w:rPr>
          <w:b/>
          <w:bCs/>
          <w:lang w:val="en-US"/>
          <w:rPrChange w:id="487" w:author="Ericsson" w:date="2020-11-09T16:33:00Z">
            <w:rPr>
              <w:b/>
              <w:bCs/>
            </w:rPr>
          </w:rPrChange>
        </w:rPr>
        <w:t>Type 2</w:t>
      </w:r>
      <w:r w:rsidRPr="0097467A">
        <w:rPr>
          <w:rFonts w:hint="eastAsia"/>
          <w:b/>
          <w:bCs/>
          <w:lang w:val="en-US"/>
          <w:rPrChange w:id="488" w:author="Ericsson" w:date="2020-11-09T16:33:00Z">
            <w:rPr>
              <w:rFonts w:hint="eastAsia"/>
              <w:b/>
              <w:bCs/>
            </w:rPr>
          </w:rPrChange>
        </w:rPr>
        <w:t xml:space="preserve"> </w:t>
      </w:r>
      <w:r w:rsidRPr="0097467A">
        <w:rPr>
          <w:b/>
          <w:bCs/>
          <w:lang w:val="en-US"/>
          <w:rPrChange w:id="489" w:author="Ericsson" w:date="2020-11-09T16:33:00Z">
            <w:rPr>
              <w:b/>
              <w:bCs/>
            </w:rPr>
          </w:rPrChange>
        </w:rPr>
        <w:t>–</w:t>
      </w:r>
      <w:r w:rsidRPr="0097467A">
        <w:rPr>
          <w:rFonts w:hint="eastAsia"/>
          <w:b/>
          <w:bCs/>
          <w:lang w:val="en-US"/>
          <w:rPrChange w:id="490" w:author="Ericsson" w:date="2020-11-09T16:33:00Z">
            <w:rPr>
              <w:rFonts w:hint="eastAsia"/>
              <w:b/>
              <w:bCs/>
            </w:rPr>
          </w:rPrChange>
        </w:rPr>
        <w:t xml:space="preserve"> </w:t>
      </w:r>
      <w:r w:rsidRPr="0097467A">
        <w:rPr>
          <w:b/>
          <w:bCs/>
          <w:lang w:val="en-US"/>
          <w:rPrChange w:id="491" w:author="Ericsson" w:date="2020-11-09T16:33:00Z">
            <w:rPr>
              <w:b/>
              <w:bCs/>
            </w:rPr>
          </w:rPrChange>
        </w:rPr>
        <w:t>“Trying to recover”:</w:t>
      </w:r>
      <w:r w:rsidRPr="0097467A">
        <w:rPr>
          <w:lang w:val="en-US"/>
          <w:rPrChange w:id="492" w:author="Ericsson" w:date="2020-11-09T16:33:00Z">
            <w:rPr/>
          </w:rPrChange>
        </w:rPr>
        <w:t xml:space="preserve"> Indication that BH link RLF is detected, </w:t>
      </w:r>
      <w:r w:rsidRPr="0097467A">
        <w:rPr>
          <w:rFonts w:hint="eastAsia"/>
          <w:lang w:val="en-US"/>
          <w:rPrChange w:id="493" w:author="Ericsson" w:date="2020-11-09T16:33:00Z">
            <w:rPr>
              <w:rFonts w:hint="eastAsia"/>
            </w:rPr>
          </w:rPrChange>
        </w:rPr>
        <w:t>and</w:t>
      </w:r>
      <w:r w:rsidRPr="0097467A">
        <w:rPr>
          <w:lang w:val="en-US"/>
          <w:rPrChange w:id="494" w:author="Ericsson" w:date="2020-11-09T16:33:00Z">
            <w:rPr/>
          </w:rPrChange>
        </w:rPr>
        <w:t xml:space="preserve"> the </w:t>
      </w:r>
      <w:r w:rsidRPr="0097467A">
        <w:rPr>
          <w:rFonts w:hint="eastAsia"/>
          <w:lang w:val="en-US"/>
          <w:rPrChange w:id="495" w:author="Ericsson" w:date="2020-11-09T16:33:00Z">
            <w:rPr>
              <w:rFonts w:hint="eastAsia"/>
            </w:rPr>
          </w:rPrChange>
        </w:rPr>
        <w:t xml:space="preserve">child IAB-node is </w:t>
      </w:r>
      <w:r w:rsidRPr="0097467A">
        <w:rPr>
          <w:lang w:val="en-US"/>
          <w:rPrChange w:id="496" w:author="Ericsson" w:date="2020-11-09T16:33:00Z">
            <w:rPr/>
          </w:rPrChange>
        </w:rPr>
        <w:t xml:space="preserve">attempting to recover from it. </w:t>
      </w:r>
    </w:p>
    <w:p w14:paraId="35D4DF3F" w14:textId="77777777" w:rsidR="00D17047" w:rsidRPr="0097467A" w:rsidRDefault="00D17047" w:rsidP="00D17047">
      <w:pPr>
        <w:spacing w:afterLines="60" w:after="144" w:line="276" w:lineRule="auto"/>
        <w:ind w:left="420"/>
        <w:rPr>
          <w:lang w:val="en-US"/>
          <w:rPrChange w:id="497" w:author="Ericsson" w:date="2020-11-09T16:33:00Z">
            <w:rPr/>
          </w:rPrChange>
        </w:rPr>
      </w:pPr>
      <w:r w:rsidRPr="0097467A">
        <w:rPr>
          <w:b/>
          <w:bCs/>
          <w:lang w:val="en-US"/>
          <w:rPrChange w:id="498" w:author="Ericsson" w:date="2020-11-09T16:33:00Z">
            <w:rPr>
              <w:b/>
              <w:bCs/>
            </w:rPr>
          </w:rPrChange>
        </w:rPr>
        <w:t>Type 3</w:t>
      </w:r>
      <w:r w:rsidRPr="0097467A">
        <w:rPr>
          <w:rFonts w:hint="eastAsia"/>
          <w:b/>
          <w:bCs/>
          <w:lang w:val="en-US"/>
          <w:rPrChange w:id="499" w:author="Ericsson" w:date="2020-11-09T16:33:00Z">
            <w:rPr>
              <w:rFonts w:hint="eastAsia"/>
              <w:b/>
              <w:bCs/>
            </w:rPr>
          </w:rPrChange>
        </w:rPr>
        <w:t xml:space="preserve"> </w:t>
      </w:r>
      <w:r w:rsidRPr="0097467A">
        <w:rPr>
          <w:b/>
          <w:bCs/>
          <w:lang w:val="en-US"/>
          <w:rPrChange w:id="500" w:author="Ericsson" w:date="2020-11-09T16:33:00Z">
            <w:rPr>
              <w:b/>
              <w:bCs/>
            </w:rPr>
          </w:rPrChange>
        </w:rPr>
        <w:t>–</w:t>
      </w:r>
      <w:r w:rsidRPr="0097467A">
        <w:rPr>
          <w:rFonts w:hint="eastAsia"/>
          <w:b/>
          <w:bCs/>
          <w:lang w:val="en-US"/>
          <w:rPrChange w:id="501" w:author="Ericsson" w:date="2020-11-09T16:33:00Z">
            <w:rPr>
              <w:rFonts w:hint="eastAsia"/>
              <w:b/>
              <w:bCs/>
            </w:rPr>
          </w:rPrChange>
        </w:rPr>
        <w:t xml:space="preserve"> </w:t>
      </w:r>
      <w:r w:rsidRPr="0097467A">
        <w:rPr>
          <w:b/>
          <w:bCs/>
          <w:lang w:val="en-US"/>
          <w:rPrChange w:id="502" w:author="Ericsson" w:date="2020-11-09T16:33:00Z">
            <w:rPr>
              <w:b/>
              <w:bCs/>
            </w:rPr>
          </w:rPrChange>
        </w:rPr>
        <w:t>“BH link recovered”:</w:t>
      </w:r>
      <w:r w:rsidRPr="0097467A">
        <w:rPr>
          <w:lang w:val="en-US"/>
          <w:rPrChange w:id="503" w:author="Ericsson" w:date="2020-11-09T16:33:00Z">
            <w:rPr/>
          </w:rPrChange>
        </w:rPr>
        <w:t xml:space="preserve"> Indication that the BH link</w:t>
      </w:r>
      <w:r w:rsidRPr="0097467A">
        <w:rPr>
          <w:rFonts w:hint="eastAsia"/>
          <w:lang w:val="en-US"/>
          <w:rPrChange w:id="504" w:author="Ericsson" w:date="2020-11-09T16:33:00Z">
            <w:rPr>
              <w:rFonts w:hint="eastAsia"/>
            </w:rPr>
          </w:rPrChange>
        </w:rPr>
        <w:t xml:space="preserve"> successfully recovers from RLF.</w:t>
      </w:r>
    </w:p>
    <w:p w14:paraId="42854DA7" w14:textId="77777777" w:rsidR="00D17047" w:rsidRPr="0097467A" w:rsidRDefault="00D17047" w:rsidP="00D17047">
      <w:pPr>
        <w:spacing w:afterLines="60" w:after="144" w:line="276" w:lineRule="auto"/>
        <w:ind w:left="420"/>
        <w:rPr>
          <w:lang w:val="en-US"/>
          <w:rPrChange w:id="505" w:author="Ericsson" w:date="2020-11-09T16:33:00Z">
            <w:rPr/>
          </w:rPrChange>
        </w:rPr>
      </w:pPr>
      <w:r w:rsidRPr="0097467A">
        <w:rPr>
          <w:b/>
          <w:bCs/>
          <w:lang w:val="en-US"/>
          <w:rPrChange w:id="506" w:author="Ericsson" w:date="2020-11-09T16:33:00Z">
            <w:rPr>
              <w:b/>
              <w:bCs/>
            </w:rPr>
          </w:rPrChange>
        </w:rPr>
        <w:t>Type 4</w:t>
      </w:r>
      <w:r w:rsidRPr="0097467A">
        <w:rPr>
          <w:rFonts w:hint="eastAsia"/>
          <w:b/>
          <w:bCs/>
          <w:lang w:val="en-US"/>
          <w:rPrChange w:id="507" w:author="Ericsson" w:date="2020-11-09T16:33:00Z">
            <w:rPr>
              <w:rFonts w:hint="eastAsia"/>
              <w:b/>
              <w:bCs/>
            </w:rPr>
          </w:rPrChange>
        </w:rPr>
        <w:t xml:space="preserve"> </w:t>
      </w:r>
      <w:r w:rsidRPr="0097467A">
        <w:rPr>
          <w:b/>
          <w:bCs/>
          <w:lang w:val="en-US"/>
          <w:rPrChange w:id="508" w:author="Ericsson" w:date="2020-11-09T16:33:00Z">
            <w:rPr>
              <w:b/>
              <w:bCs/>
            </w:rPr>
          </w:rPrChange>
        </w:rPr>
        <w:t>–</w:t>
      </w:r>
      <w:r w:rsidRPr="0097467A">
        <w:rPr>
          <w:rFonts w:hint="eastAsia"/>
          <w:b/>
          <w:bCs/>
          <w:lang w:val="en-US"/>
          <w:rPrChange w:id="509" w:author="Ericsson" w:date="2020-11-09T16:33:00Z">
            <w:rPr>
              <w:rFonts w:hint="eastAsia"/>
              <w:b/>
              <w:bCs/>
            </w:rPr>
          </w:rPrChange>
        </w:rPr>
        <w:t xml:space="preserve"> </w:t>
      </w:r>
      <w:r w:rsidRPr="0097467A">
        <w:rPr>
          <w:b/>
          <w:bCs/>
          <w:lang w:val="en-US"/>
          <w:rPrChange w:id="510" w:author="Ericsson" w:date="2020-11-09T16:33:00Z">
            <w:rPr>
              <w:b/>
              <w:bCs/>
            </w:rPr>
          </w:rPrChange>
        </w:rPr>
        <w:t>“Recovery failure”:</w:t>
      </w:r>
      <w:r w:rsidRPr="0097467A">
        <w:rPr>
          <w:lang w:val="en-US"/>
          <w:rPrChange w:id="511" w:author="Ericsson" w:date="2020-11-09T16:33:00Z">
            <w:rPr/>
          </w:rPrChange>
        </w:rPr>
        <w:t xml:space="preserve"> Indication that the BH </w:t>
      </w:r>
      <w:r w:rsidRPr="0097467A">
        <w:rPr>
          <w:rFonts w:hint="eastAsia"/>
          <w:lang w:val="en-US"/>
          <w:rPrChange w:id="512" w:author="Ericsson" w:date="2020-11-09T16:33:00Z">
            <w:rPr>
              <w:rFonts w:hint="eastAsia"/>
            </w:rPr>
          </w:rPrChange>
        </w:rPr>
        <w:t xml:space="preserve">link RLF recovery </w:t>
      </w:r>
      <w:r w:rsidRPr="0097467A">
        <w:rPr>
          <w:lang w:val="en-US"/>
          <w:rPrChange w:id="513" w:author="Ericsson" w:date="2020-11-09T16:33:00Z">
            <w:rPr/>
          </w:rPrChange>
        </w:rPr>
        <w:t xml:space="preserve">failure occurs. </w:t>
      </w:r>
    </w:p>
    <w:p w14:paraId="0F00CA60" w14:textId="433B7684" w:rsidR="00D17047" w:rsidRPr="0097467A" w:rsidRDefault="00D17047" w:rsidP="00D17047">
      <w:pPr>
        <w:spacing w:afterLines="60" w:after="144" w:line="276" w:lineRule="auto"/>
        <w:ind w:left="420"/>
        <w:rPr>
          <w:lang w:val="en-US"/>
          <w:rPrChange w:id="514" w:author="Ericsson" w:date="2020-11-09T16:33:00Z">
            <w:rPr/>
          </w:rPrChange>
        </w:rPr>
      </w:pPr>
      <w:r w:rsidRPr="0097467A">
        <w:rPr>
          <w:b/>
          <w:bCs/>
          <w:lang w:val="en-US"/>
          <w:rPrChange w:id="515" w:author="Ericsson" w:date="2020-11-09T16:33:00Z">
            <w:rPr>
              <w:b/>
              <w:bCs/>
            </w:rPr>
          </w:rPrChange>
        </w:rPr>
        <w:t>Type 4x</w:t>
      </w:r>
      <w:r w:rsidRPr="0097467A">
        <w:rPr>
          <w:rFonts w:hint="eastAsia"/>
          <w:b/>
          <w:bCs/>
          <w:lang w:val="en-US"/>
          <w:rPrChange w:id="516" w:author="Ericsson" w:date="2020-11-09T16:33:00Z">
            <w:rPr>
              <w:rFonts w:hint="eastAsia"/>
              <w:b/>
              <w:bCs/>
            </w:rPr>
          </w:rPrChange>
        </w:rPr>
        <w:t xml:space="preserve"> </w:t>
      </w:r>
      <w:r w:rsidRPr="0097467A">
        <w:rPr>
          <w:b/>
          <w:bCs/>
          <w:lang w:val="en-US"/>
          <w:rPrChange w:id="517" w:author="Ericsson" w:date="2020-11-09T16:33:00Z">
            <w:rPr>
              <w:b/>
              <w:bCs/>
            </w:rPr>
          </w:rPrChange>
        </w:rPr>
        <w:t>–</w:t>
      </w:r>
      <w:r w:rsidRPr="0097467A">
        <w:rPr>
          <w:rFonts w:hint="eastAsia"/>
          <w:b/>
          <w:bCs/>
          <w:lang w:val="en-US"/>
          <w:rPrChange w:id="518" w:author="Ericsson" w:date="2020-11-09T16:33:00Z">
            <w:rPr>
              <w:rFonts w:hint="eastAsia"/>
              <w:b/>
              <w:bCs/>
            </w:rPr>
          </w:rPrChange>
        </w:rPr>
        <w:t xml:space="preserve"> </w:t>
      </w:r>
      <w:r w:rsidRPr="0097467A">
        <w:rPr>
          <w:b/>
          <w:bCs/>
          <w:lang w:val="en-US"/>
          <w:rPrChange w:id="519" w:author="Ericsson" w:date="2020-11-09T16:33:00Z">
            <w:rPr>
              <w:b/>
              <w:bCs/>
            </w:rPr>
          </w:rPrChange>
        </w:rPr>
        <w:t>“Indicating child nodes to perform RLF procedure”:</w:t>
      </w:r>
      <w:r w:rsidRPr="0097467A">
        <w:rPr>
          <w:lang w:val="en-US"/>
          <w:rPrChange w:id="520" w:author="Ericsson" w:date="2020-11-09T16:33:00Z">
            <w:rPr/>
          </w:rPrChange>
        </w:rPr>
        <w:t xml:space="preserve"> it is </w:t>
      </w:r>
      <w:r w:rsidR="00BF35F6" w:rsidRPr="0097467A">
        <w:rPr>
          <w:lang w:val="en-US"/>
          <w:rPrChange w:id="521" w:author="Ericsson" w:date="2020-11-09T16:33:00Z">
            <w:rPr/>
          </w:rPrChange>
        </w:rPr>
        <w:t xml:space="preserve">up to </w:t>
      </w:r>
      <w:r w:rsidRPr="0097467A">
        <w:rPr>
          <w:lang w:val="en-US"/>
          <w:rPrChange w:id="522" w:author="Ericsson" w:date="2020-11-09T16:33:00Z">
            <w:rPr/>
          </w:rPrChange>
        </w:rPr>
        <w:t xml:space="preserve">implementation </w:t>
      </w:r>
      <w:r w:rsidR="00BF35F6" w:rsidRPr="0097467A">
        <w:rPr>
          <w:lang w:val="en-US"/>
          <w:rPrChange w:id="523" w:author="Ericsson" w:date="2020-11-09T16:33:00Z">
            <w:rPr/>
          </w:rPrChange>
        </w:rPr>
        <w:t xml:space="preserve">on the parent node on </w:t>
      </w:r>
      <w:r w:rsidRPr="0097467A">
        <w:rPr>
          <w:lang w:val="en-US"/>
          <w:rPrChange w:id="524" w:author="Ericsson" w:date="2020-11-09T16:33:00Z">
            <w:rPr/>
          </w:rPrChange>
        </w:rPr>
        <w:t xml:space="preserve">when </w:t>
      </w:r>
      <w:r w:rsidR="00BF35F6" w:rsidRPr="0097467A">
        <w:rPr>
          <w:lang w:val="en-US"/>
          <w:rPrChange w:id="525" w:author="Ericsson" w:date="2020-11-09T16:33:00Z">
            <w:rPr/>
          </w:rPrChange>
        </w:rPr>
        <w:t>to</w:t>
      </w:r>
      <w:r w:rsidRPr="0097467A">
        <w:rPr>
          <w:lang w:val="en-US"/>
          <w:rPrChange w:id="526" w:author="Ericsson" w:date="2020-11-09T16:33:00Z">
            <w:rPr/>
          </w:rPrChange>
        </w:rPr>
        <w:t xml:space="preserve"> </w:t>
      </w:r>
      <w:r w:rsidR="00BF35F6" w:rsidRPr="0097467A">
        <w:rPr>
          <w:lang w:val="en-US"/>
          <w:rPrChange w:id="527" w:author="Ericsson" w:date="2020-11-09T16:33:00Z">
            <w:rPr/>
          </w:rPrChange>
        </w:rPr>
        <w:t>send</w:t>
      </w:r>
      <w:r w:rsidRPr="0097467A">
        <w:rPr>
          <w:lang w:val="en-US"/>
          <w:rPrChange w:id="528" w:author="Ericsson" w:date="2020-11-09T16:33:00Z">
            <w:rPr/>
          </w:rPrChange>
        </w:rPr>
        <w:t xml:space="preserve"> this indication. </w:t>
      </w:r>
    </w:p>
    <w:p w14:paraId="1484F8B9" w14:textId="6CB9B05B" w:rsidR="00D17047" w:rsidRPr="0097467A" w:rsidRDefault="00356F35" w:rsidP="00D17047">
      <w:pPr>
        <w:rPr>
          <w:lang w:val="en-US"/>
          <w:rPrChange w:id="529" w:author="Ericsson" w:date="2020-11-09T16:33:00Z">
            <w:rPr/>
          </w:rPrChange>
        </w:rPr>
      </w:pPr>
      <w:r w:rsidRPr="0097467A">
        <w:rPr>
          <w:lang w:val="en-US"/>
          <w:rPrChange w:id="530" w:author="Ericsson" w:date="2020-11-09T16:33:00Z">
            <w:rPr/>
          </w:rPrChange>
        </w:rPr>
        <w:t xml:space="preserve">Based on this definition, all Rel-17 contributions referred to Type 2 and Type 3 </w:t>
      </w:r>
      <w:r w:rsidR="00BA0100" w:rsidRPr="0097467A">
        <w:rPr>
          <w:lang w:val="en-US"/>
          <w:rPrChange w:id="531" w:author="Ericsson" w:date="2020-11-09T16:33:00Z">
            <w:rPr/>
          </w:rPrChange>
        </w:rPr>
        <w:t xml:space="preserve">indications </w:t>
      </w:r>
      <w:r w:rsidRPr="0097467A">
        <w:rPr>
          <w:lang w:val="en-US"/>
          <w:rPrChange w:id="532" w:author="Ericsson" w:date="2020-11-09T16:33:00Z">
            <w:rPr/>
          </w:rPrChange>
        </w:rPr>
        <w:t xml:space="preserve">as potential enhancements to be considered, while Type 4 represents the indication defined </w:t>
      </w:r>
      <w:r w:rsidR="00BA0100" w:rsidRPr="0097467A">
        <w:rPr>
          <w:lang w:val="en-US"/>
          <w:rPrChange w:id="533" w:author="Ericsson" w:date="2020-11-09T16:33:00Z">
            <w:rPr/>
          </w:rPrChange>
        </w:rPr>
        <w:t xml:space="preserve">in </w:t>
      </w:r>
      <w:r w:rsidRPr="0097467A">
        <w:rPr>
          <w:lang w:val="en-US"/>
          <w:rPrChange w:id="534" w:author="Ericsson" w:date="2020-11-09T16:33:00Z">
            <w:rPr/>
          </w:rPrChange>
        </w:rPr>
        <w:t>Rel-16.</w:t>
      </w:r>
    </w:p>
    <w:p w14:paraId="7E1FA924" w14:textId="40DDAA8F" w:rsidR="00A75D03" w:rsidRPr="0097467A" w:rsidRDefault="00A75D03" w:rsidP="00D17047">
      <w:pPr>
        <w:rPr>
          <w:lang w:val="en-US"/>
          <w:rPrChange w:id="535" w:author="Ericsson" w:date="2020-11-09T16:33:00Z">
            <w:rPr/>
          </w:rPrChange>
        </w:rPr>
      </w:pPr>
      <w:r w:rsidRPr="0097467A">
        <w:rPr>
          <w:lang w:val="en-US"/>
          <w:rPrChange w:id="536" w:author="Ericsson" w:date="2020-11-09T16:33:00Z">
            <w:rPr/>
          </w:rPrChange>
        </w:rPr>
        <w:t>The main issues to be addressed refer to the conditions of the transmission of Type2/3 indications and the behavior of the receiving node.</w:t>
      </w:r>
    </w:p>
    <w:p w14:paraId="4218D707" w14:textId="48158F1A" w:rsidR="00DE25F3" w:rsidRPr="0097467A" w:rsidRDefault="00D17047" w:rsidP="00D17047">
      <w:pPr>
        <w:rPr>
          <w:bCs/>
          <w:iCs/>
          <w:lang w:val="en-US"/>
          <w:rPrChange w:id="537" w:author="Ericsson" w:date="2020-11-09T16:33:00Z">
            <w:rPr>
              <w:bCs/>
              <w:iCs/>
            </w:rPr>
          </w:rPrChange>
        </w:rPr>
      </w:pPr>
      <w:r w:rsidRPr="0097467A">
        <w:rPr>
          <w:lang w:val="en-US"/>
          <w:rPrChange w:id="538" w:author="Ericsson" w:date="2020-11-09T16:33:00Z">
            <w:rPr/>
          </w:rPrChange>
        </w:rPr>
        <w:t>R2-2009201 (Intel):</w:t>
      </w:r>
      <w:bookmarkStart w:id="539" w:name="O4"/>
      <w:r w:rsidRPr="0097467A">
        <w:rPr>
          <w:lang w:val="en-US"/>
          <w:rPrChange w:id="540" w:author="Ericsson" w:date="2020-11-09T16:33:00Z">
            <w:rPr/>
          </w:rPrChange>
        </w:rPr>
        <w:t xml:space="preserve"> </w:t>
      </w:r>
      <w:bookmarkStart w:id="541" w:name="P3"/>
      <w:r w:rsidR="00DE25F3" w:rsidRPr="0097467A">
        <w:rPr>
          <w:bCs/>
          <w:iCs/>
          <w:lang w:val="en-US"/>
          <w:rPrChange w:id="542" w:author="Ericsson" w:date="2020-11-09T16:33:00Z">
            <w:rPr>
              <w:bCs/>
              <w:iCs/>
            </w:rPr>
          </w:rPrChange>
        </w:rPr>
        <w:t>RAN2 should ensure that an IAB node does not choose for reestablishment nodes that have failed</w:t>
      </w:r>
      <w:r w:rsidRPr="0097467A">
        <w:rPr>
          <w:bCs/>
          <w:iCs/>
          <w:lang w:val="en-US"/>
          <w:rPrChange w:id="543" w:author="Ericsson" w:date="2020-11-09T16:33:00Z">
            <w:rPr>
              <w:bCs/>
              <w:iCs/>
            </w:rPr>
          </w:rPrChange>
        </w:rPr>
        <w:t>. The IAB-node may modify SI to bar access to new IAB-node or UEs. The recovery failure indication may include information about ancestors that have failed.</w:t>
      </w:r>
    </w:p>
    <w:bookmarkEnd w:id="539"/>
    <w:bookmarkEnd w:id="541"/>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827070" w:rsidRDefault="00A75D03" w:rsidP="00A75D03">
      <w:pPr>
        <w:pStyle w:val="Proposal"/>
        <w:numPr>
          <w:ilvl w:val="0"/>
          <w:numId w:val="38"/>
        </w:numPr>
        <w:tabs>
          <w:tab w:val="clear" w:pos="1446"/>
        </w:tabs>
        <w:spacing w:after="180" w:line="0" w:lineRule="atLeast"/>
        <w:rPr>
          <w:b w:val="0"/>
          <w:bCs w:val="0"/>
          <w:lang w:val="en-US"/>
        </w:rPr>
      </w:pPr>
      <w:bookmarkStart w:id="544" w:name="_Ref52212872"/>
      <w:bookmarkStart w:id="545" w:name="_Toc54338993"/>
      <w:r>
        <w:rPr>
          <w:b w:val="0"/>
          <w:bCs w:val="0"/>
          <w:lang w:val="en-US"/>
        </w:rPr>
        <w:t>T</w:t>
      </w:r>
      <w:r w:rsidR="003C3AB0" w:rsidRPr="00827070">
        <w:rPr>
          <w:b w:val="0"/>
          <w:bCs w:val="0"/>
          <w:lang w:val="en-US"/>
        </w:rPr>
        <w:t>he IAB-MT reduces/stops the scheduling request after it receives Type 2 Indication, and it resumes the scheduling request if the parent node no longer experiences BH RLF.</w:t>
      </w:r>
      <w:bookmarkEnd w:id="544"/>
      <w:bookmarkEnd w:id="545"/>
      <w:r w:rsidR="003C3AB0" w:rsidRPr="00827070">
        <w:rPr>
          <w:b w:val="0"/>
          <w:bCs w:val="0"/>
          <w:lang w:val="en-US"/>
        </w:rPr>
        <w:t xml:space="preserve"> </w:t>
      </w:r>
    </w:p>
    <w:p w14:paraId="10F3C568" w14:textId="3277F719" w:rsidR="00990E3E" w:rsidRPr="00827070" w:rsidRDefault="00A75D03" w:rsidP="00A75D03">
      <w:pPr>
        <w:pStyle w:val="Proposal"/>
        <w:numPr>
          <w:ilvl w:val="0"/>
          <w:numId w:val="38"/>
        </w:numPr>
        <w:tabs>
          <w:tab w:val="clear" w:pos="1446"/>
        </w:tabs>
        <w:spacing w:after="180" w:line="0" w:lineRule="atLeast"/>
        <w:rPr>
          <w:rFonts w:eastAsia="DengXian"/>
          <w:b w:val="0"/>
          <w:bCs w:val="0"/>
          <w:lang w:val="en-US"/>
        </w:rPr>
      </w:pPr>
      <w:bookmarkStart w:id="546" w:name="_Toc54338994"/>
      <w:r>
        <w:rPr>
          <w:b w:val="0"/>
          <w:bCs w:val="0"/>
          <w:lang w:val="en-US"/>
        </w:rPr>
        <w:lastRenderedPageBreak/>
        <w:t>D</w:t>
      </w:r>
      <w:r w:rsidR="00990E3E" w:rsidRPr="00827070">
        <w:rPr>
          <w:b w:val="0"/>
          <w:bCs w:val="0"/>
          <w:lang w:val="en-US"/>
        </w:rPr>
        <w:t xml:space="preserve">iscuss other IAB-MT </w:t>
      </w:r>
      <w:proofErr w:type="spellStart"/>
      <w:r w:rsidR="00990E3E" w:rsidRPr="00827070">
        <w:rPr>
          <w:b w:val="0"/>
          <w:bCs w:val="0"/>
          <w:lang w:val="en-US"/>
        </w:rPr>
        <w:t>behaviour</w:t>
      </w:r>
      <w:proofErr w:type="spellEnd"/>
      <w:r w:rsidR="00990E3E" w:rsidRPr="00827070">
        <w:rPr>
          <w:b w:val="0"/>
          <w:bCs w:val="0"/>
          <w:lang w:val="en-US"/>
        </w:rPr>
        <w:t>(s), e.g., local re-routing, while its parent node tries to recover its BH link.</w:t>
      </w:r>
      <w:bookmarkEnd w:id="546"/>
      <w:r w:rsidR="00990E3E" w:rsidRPr="00827070">
        <w:rPr>
          <w:b w:val="0"/>
          <w:bCs w:val="0"/>
          <w:lang w:val="en-US"/>
        </w:rPr>
        <w:t xml:space="preserve"> </w:t>
      </w:r>
    </w:p>
    <w:p w14:paraId="6C700D6F" w14:textId="5D6B0369" w:rsidR="00990E3E" w:rsidRPr="00827070" w:rsidRDefault="00990E3E" w:rsidP="00A75D03">
      <w:pPr>
        <w:pStyle w:val="Proposal"/>
        <w:numPr>
          <w:ilvl w:val="0"/>
          <w:numId w:val="38"/>
        </w:numPr>
        <w:tabs>
          <w:tab w:val="clear" w:pos="1446"/>
        </w:tabs>
        <w:spacing w:after="180" w:line="0" w:lineRule="atLeast"/>
        <w:rPr>
          <w:b w:val="0"/>
          <w:bCs w:val="0"/>
          <w:lang w:val="en-US"/>
        </w:rPr>
      </w:pPr>
      <w:bookmarkStart w:id="547" w:name="_Ref45543697"/>
      <w:bookmarkStart w:id="548" w:name="_Toc54338995"/>
      <w:r w:rsidRPr="00827070">
        <w:rPr>
          <w:b w:val="0"/>
          <w:bCs w:val="0"/>
          <w:lang w:val="en-US"/>
        </w:rPr>
        <w:t xml:space="preserve">IAB-DU may send Type 2 BH RLF Indication when it initiates RRC Reestablishment rather than when it initiates one of RLF </w:t>
      </w:r>
      <w:bookmarkStart w:id="549" w:name="_GoBack"/>
      <w:bookmarkEnd w:id="549"/>
      <w:r w:rsidRPr="00827070">
        <w:rPr>
          <w:b w:val="0"/>
          <w:bCs w:val="0"/>
          <w:lang w:val="en-US"/>
        </w:rPr>
        <w:t>recovery procedures.</w:t>
      </w:r>
      <w:bookmarkEnd w:id="547"/>
      <w:bookmarkEnd w:id="548"/>
      <w:r w:rsidRPr="00827070">
        <w:rPr>
          <w:b w:val="0"/>
          <w:bCs w:val="0"/>
          <w:lang w:val="en-US"/>
        </w:rPr>
        <w:t xml:space="preserve"> </w:t>
      </w:r>
    </w:p>
    <w:p w14:paraId="21C03A09" w14:textId="46D3030C" w:rsidR="00990E3E" w:rsidRPr="00827070" w:rsidRDefault="00A75D03" w:rsidP="00A75D03">
      <w:pPr>
        <w:pStyle w:val="Proposal"/>
        <w:numPr>
          <w:ilvl w:val="0"/>
          <w:numId w:val="38"/>
        </w:numPr>
        <w:tabs>
          <w:tab w:val="clear" w:pos="1446"/>
        </w:tabs>
        <w:spacing w:after="180" w:line="0" w:lineRule="atLeast"/>
        <w:rPr>
          <w:b w:val="0"/>
          <w:bCs w:val="0"/>
          <w:lang w:val="en-US"/>
        </w:rPr>
      </w:pPr>
      <w:bookmarkStart w:id="550" w:name="_Toc54338996"/>
      <w:r>
        <w:rPr>
          <w:b w:val="0"/>
          <w:bCs w:val="0"/>
          <w:lang w:val="en-US"/>
        </w:rPr>
        <w:t>D</w:t>
      </w:r>
      <w:r w:rsidR="00990E3E" w:rsidRPr="00827070">
        <w:rPr>
          <w:b w:val="0"/>
          <w:bCs w:val="0"/>
          <w:lang w:val="en-US"/>
        </w:rPr>
        <w:t xml:space="preserve">iscuss whether/how to capture the IAB-DU </w:t>
      </w:r>
      <w:proofErr w:type="spellStart"/>
      <w:r w:rsidR="00990E3E" w:rsidRPr="00827070">
        <w:rPr>
          <w:b w:val="0"/>
          <w:bCs w:val="0"/>
          <w:lang w:val="en-US"/>
        </w:rPr>
        <w:t>behaviour</w:t>
      </w:r>
      <w:proofErr w:type="spellEnd"/>
      <w:r w:rsidR="00990E3E" w:rsidRPr="00827070">
        <w:rPr>
          <w:b w:val="0"/>
          <w:bCs w:val="0"/>
          <w:lang w:val="en-US"/>
        </w:rPr>
        <w:t>.</w:t>
      </w:r>
      <w:bookmarkEnd w:id="550"/>
      <w:r w:rsidR="00990E3E" w:rsidRPr="00827070">
        <w:rPr>
          <w:b w:val="0"/>
          <w:bCs w:val="0"/>
          <w:lang w:val="en-US"/>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rPr>
          <w:rFonts w:eastAsia="DengXian"/>
          <w:b w:val="0"/>
          <w:bCs w:val="0"/>
          <w:lang w:val="en-US"/>
        </w:rPr>
      </w:pPr>
      <w:r w:rsidRPr="00A75D03">
        <w:rPr>
          <w:rFonts w:eastAsia="DengXian"/>
          <w:b w:val="0"/>
          <w:bCs w:val="0"/>
          <w:lang w:val="en-US"/>
        </w:rPr>
        <w:t>R2-2010441 (</w:t>
      </w:r>
      <w:r w:rsidR="00825380" w:rsidRPr="00A75D03">
        <w:rPr>
          <w:rFonts w:eastAsia="DengXian"/>
          <w:b w:val="0"/>
          <w:bCs w:val="0"/>
          <w:lang w:val="en-US"/>
        </w:rPr>
        <w:t>LG</w:t>
      </w:r>
      <w:r w:rsidRPr="00A75D03">
        <w:rPr>
          <w:rFonts w:eastAsia="DengXian"/>
          <w:b w:val="0"/>
          <w:bCs w:val="0"/>
          <w:lang w:val="en-US"/>
        </w:rPr>
        <w:t>) propose</w:t>
      </w:r>
      <w:r w:rsidR="00E50B52">
        <w:rPr>
          <w:rFonts w:eastAsia="DengXian"/>
          <w:b w:val="0"/>
          <w:bCs w:val="0"/>
          <w:lang w:val="en-US"/>
        </w:rPr>
        <w:t>d</w:t>
      </w:r>
      <w:r w:rsidRPr="00A75D03">
        <w:rPr>
          <w:rFonts w:eastAsia="DengXian"/>
          <w:b w:val="0"/>
          <w:bCs w:val="0"/>
          <w:lang w:val="en-US"/>
        </w:rPr>
        <w:t>:</w:t>
      </w:r>
    </w:p>
    <w:p w14:paraId="1741E823" w14:textId="62684320" w:rsidR="00825380" w:rsidRPr="00827070" w:rsidRDefault="00A75D03" w:rsidP="00825380">
      <w:pPr>
        <w:pStyle w:val="ListParagraph"/>
        <w:numPr>
          <w:ilvl w:val="0"/>
          <w:numId w:val="37"/>
        </w:numPr>
        <w:spacing w:after="180"/>
        <w:rPr>
          <w:lang w:val="en-US"/>
        </w:rPr>
      </w:pPr>
      <w:r>
        <w:rPr>
          <w:lang w:val="en-US"/>
        </w:rPr>
        <w:t>Upon reception of Type3, if multiconnected, apply l</w:t>
      </w:r>
      <w:r w:rsidR="00825380" w:rsidRPr="00827070">
        <w:rPr>
          <w:lang w:val="en-US"/>
        </w:rPr>
        <w:t xml:space="preserve">ocal re-routing without changing the parent. </w:t>
      </w:r>
    </w:p>
    <w:p w14:paraId="56734760" w14:textId="3D588623" w:rsidR="00825380" w:rsidRPr="00827070" w:rsidRDefault="00A75D03" w:rsidP="00825380">
      <w:pPr>
        <w:pStyle w:val="ListParagraph"/>
        <w:numPr>
          <w:ilvl w:val="0"/>
          <w:numId w:val="37"/>
        </w:numPr>
        <w:spacing w:after="180"/>
        <w:rPr>
          <w:lang w:val="en-US"/>
        </w:rPr>
      </w:pPr>
      <w:r>
        <w:rPr>
          <w:lang w:val="en-US"/>
        </w:rPr>
        <w:t>If single-connected, apply e</w:t>
      </w:r>
      <w:r w:rsidR="00825380" w:rsidRPr="00827070">
        <w:rPr>
          <w:lang w:val="en-US"/>
        </w:rPr>
        <w:t xml:space="preserve">arly re-establishment </w:t>
      </w:r>
      <w:r>
        <w:rPr>
          <w:lang w:val="en-US"/>
        </w:rPr>
        <w:t>or CHO execution to new parent.</w:t>
      </w:r>
    </w:p>
    <w:p w14:paraId="6AE6FFA4" w14:textId="04B129DF" w:rsidR="00827070" w:rsidRPr="00A75D03" w:rsidRDefault="00827070" w:rsidP="00827070">
      <w:pPr>
        <w:ind w:left="14"/>
        <w:rPr>
          <w:ins w:id="551" w:author="CATT" w:date="2020-11-06T16:17:00Z"/>
          <w:bCs/>
          <w:iCs/>
        </w:rPr>
      </w:pPr>
      <w:ins w:id="552" w:author="CATT" w:date="2020-11-06T16:18:00Z">
        <w:r w:rsidRPr="006057D3">
          <w:t>R2-2008849‎</w:t>
        </w:r>
        <w:r>
          <w:rPr>
            <w:rFonts w:hint="eastAsia"/>
          </w:rPr>
          <w:t xml:space="preserve"> (CATT)</w:t>
        </w:r>
      </w:ins>
      <w:ins w:id="553" w:author="CATT" w:date="2020-11-06T16:17:00Z">
        <w:r w:rsidRPr="00A75D03">
          <w:rPr>
            <w:bCs/>
            <w:iCs/>
          </w:rPr>
          <w:t xml:space="preserve"> propose</w:t>
        </w:r>
        <w:r>
          <w:rPr>
            <w:bCs/>
            <w:iCs/>
          </w:rPr>
          <w:t>d</w:t>
        </w:r>
        <w:r w:rsidRPr="00A75D03">
          <w:rPr>
            <w:bCs/>
            <w:iCs/>
          </w:rPr>
          <w:t>:</w:t>
        </w:r>
      </w:ins>
    </w:p>
    <w:p w14:paraId="3AEA2818" w14:textId="489749EC" w:rsidR="00827070" w:rsidRPr="00827070" w:rsidRDefault="00827070" w:rsidP="00827070">
      <w:pPr>
        <w:pStyle w:val="Proposal"/>
        <w:numPr>
          <w:ilvl w:val="0"/>
          <w:numId w:val="38"/>
        </w:numPr>
        <w:tabs>
          <w:tab w:val="clear" w:pos="1446"/>
        </w:tabs>
        <w:spacing w:after="180" w:line="0" w:lineRule="atLeast"/>
        <w:rPr>
          <w:ins w:id="554" w:author="CATT" w:date="2020-11-06T16:17:00Z"/>
          <w:b w:val="0"/>
          <w:bCs w:val="0"/>
          <w:lang w:val="en-US"/>
        </w:rPr>
      </w:pPr>
      <w:ins w:id="555" w:author="CATT" w:date="2020-11-06T16:18:00Z">
        <w:r w:rsidRPr="00827070">
          <w:rPr>
            <w:b w:val="0"/>
            <w:bCs w:val="0"/>
            <w:lang w:val="en-US"/>
          </w:rPr>
          <w:t xml:space="preserve">When the IAB-node receives </w:t>
        </w:r>
      </w:ins>
      <w:ins w:id="556" w:author="CATT" w:date="2020-11-06T16:19:00Z">
        <w:r w:rsidRPr="00827070">
          <w:rPr>
            <w:b w:val="0"/>
            <w:bCs w:val="0"/>
            <w:lang w:val="en-US"/>
          </w:rPr>
          <w:t>Type 2 BH RLF Indication</w:t>
        </w:r>
      </w:ins>
      <w:ins w:id="557" w:author="CATT" w:date="2020-11-06T16:18:00Z">
        <w:r w:rsidRPr="00827070">
          <w:rPr>
            <w:b w:val="0"/>
            <w:bCs w:val="0"/>
            <w:lang w:val="en-US"/>
          </w:rPr>
          <w:t>, the IAB-node doesn’t ‎necessarily to perform cell re-selection.‎</w:t>
        </w:r>
      </w:ins>
    </w:p>
    <w:p w14:paraId="58DD2CE1" w14:textId="77777777" w:rsidR="00827070" w:rsidRPr="0097467A" w:rsidRDefault="00827070" w:rsidP="00E50B52">
      <w:pPr>
        <w:rPr>
          <w:bCs/>
          <w:u w:val="single"/>
          <w:lang w:val="en-US"/>
          <w:rPrChange w:id="558" w:author="Ericsson" w:date="2020-11-09T16:33:00Z">
            <w:rPr>
              <w:bCs/>
              <w:u w:val="single"/>
            </w:rPr>
          </w:rPrChange>
        </w:rPr>
      </w:pPr>
    </w:p>
    <w:p w14:paraId="69371DC3" w14:textId="6B1AFF14" w:rsidR="00E50B52" w:rsidRPr="0097467A" w:rsidRDefault="00E50B52" w:rsidP="00E50B52">
      <w:pPr>
        <w:rPr>
          <w:bCs/>
          <w:u w:val="single"/>
          <w:lang w:val="en-US"/>
          <w:rPrChange w:id="559" w:author="Ericsson" w:date="2020-11-09T16:33:00Z">
            <w:rPr>
              <w:bCs/>
              <w:u w:val="single"/>
            </w:rPr>
          </w:rPrChange>
        </w:rPr>
      </w:pPr>
      <w:r w:rsidRPr="0097467A">
        <w:rPr>
          <w:bCs/>
          <w:u w:val="single"/>
          <w:lang w:val="en-US"/>
          <w:rPrChange w:id="560" w:author="Ericsson" w:date="2020-11-09T16:33:00Z">
            <w:rPr>
              <w:bCs/>
              <w:u w:val="single"/>
            </w:rPr>
          </w:rPrChang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rPr>
          <w:rFonts w:eastAsia="DengXian"/>
          <w:b w:val="0"/>
          <w:u w:val="single"/>
          <w:lang w:val="en-US"/>
        </w:rPr>
      </w:pPr>
      <w:r w:rsidRPr="00E50B52">
        <w:rPr>
          <w:rFonts w:eastAsia="DengXian"/>
          <w:b w:val="0"/>
          <w:u w:val="single"/>
          <w:lang w:val="en-US"/>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There is a lot of support for both types of indications. </w:t>
      </w:r>
      <w:r>
        <w:rPr>
          <w:rFonts w:eastAsia="DengXian"/>
          <w:b w:val="0"/>
          <w:lang w:val="en-US"/>
        </w:rPr>
        <w:t>To ensure stable conditions as well as inter-vendor interoperability, the rapporteur insists that proper behavior is defined for the receiving node.</w:t>
      </w:r>
    </w:p>
    <w:p w14:paraId="56894AAF" w14:textId="555E8E8E" w:rsidR="00E50B52" w:rsidRPr="0097467A" w:rsidRDefault="00E50B52" w:rsidP="00E50B52">
      <w:pPr>
        <w:ind w:left="14"/>
        <w:rPr>
          <w:b/>
          <w:lang w:val="en-US"/>
          <w:rPrChange w:id="561" w:author="Ericsson" w:date="2020-11-09T16:33:00Z">
            <w:rPr>
              <w:b/>
            </w:rPr>
          </w:rPrChange>
        </w:rPr>
      </w:pPr>
      <w:r w:rsidRPr="0097467A">
        <w:rPr>
          <w:b/>
          <w:lang w:val="en-US"/>
          <w:rPrChange w:id="562" w:author="Ericsson" w:date="2020-11-09T16:33:00Z">
            <w:rPr>
              <w:b/>
            </w:rPr>
          </w:rPrChange>
        </w:rPr>
        <w:t xml:space="preserve">Proposals 200: RAN2 to support Type-2 indication, </w:t>
      </w:r>
      <w:r w:rsidR="00BA0100" w:rsidRPr="0097467A">
        <w:rPr>
          <w:b/>
          <w:lang w:val="en-US"/>
          <w:rPrChange w:id="563" w:author="Ericsson" w:date="2020-11-09T16:33:00Z">
            <w:rPr>
              <w:b/>
            </w:rPr>
          </w:rPrChange>
        </w:rPr>
        <w:t>which indicates that</w:t>
      </w:r>
      <w:r w:rsidRPr="0097467A">
        <w:rPr>
          <w:b/>
          <w:lang w:val="en-US"/>
          <w:rPrChange w:id="564" w:author="Ericsson" w:date="2020-11-09T16:33:00Z">
            <w:rPr>
              <w:b/>
            </w:rPr>
          </w:rPrChange>
        </w:rPr>
        <w:t xml:space="preserve"> BH RLF has been detected, together with the behavior on the node receiving the indication.</w:t>
      </w:r>
    </w:p>
    <w:p w14:paraId="759CBDFD" w14:textId="77777777" w:rsidR="00C968D9" w:rsidRPr="0097467A" w:rsidRDefault="00C968D9" w:rsidP="00C968D9">
      <w:pPr>
        <w:spacing w:after="60"/>
        <w:rPr>
          <w:i/>
          <w:iCs/>
          <w:lang w:val="en-US"/>
          <w:rPrChange w:id="565" w:author="Ericsson" w:date="2020-11-09T16:33:00Z">
            <w:rPr>
              <w:i/>
              <w:iCs/>
            </w:rPr>
          </w:rPrChange>
        </w:rPr>
      </w:pPr>
      <w:r w:rsidRPr="0097467A">
        <w:rPr>
          <w:i/>
          <w:iCs/>
          <w:lang w:val="en-US"/>
          <w:rPrChange w:id="566"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D172F8" w:rsidRPr="0097467A" w14:paraId="73F8FE73" w14:textId="77777777" w:rsidTr="00427FFC">
        <w:tc>
          <w:tcPr>
            <w:tcW w:w="1975" w:type="dxa"/>
          </w:tcPr>
          <w:p w14:paraId="77DA628C" w14:textId="518359E0" w:rsidR="00D172F8" w:rsidRDefault="00D172F8" w:rsidP="00D172F8">
            <w:pPr>
              <w:rPr>
                <w:b/>
                <w:bCs/>
              </w:rPr>
            </w:pPr>
            <w:ins w:id="567" w:author="Kyocera - Masato Fujishiro" w:date="2020-11-09T19:23:00Z">
              <w:r>
                <w:rPr>
                  <w:rFonts w:hint="eastAsia"/>
                  <w:b/>
                  <w:bCs/>
                </w:rPr>
                <w:t>K</w:t>
              </w:r>
              <w:r>
                <w:rPr>
                  <w:b/>
                  <w:bCs/>
                </w:rPr>
                <w:t>yocera</w:t>
              </w:r>
            </w:ins>
          </w:p>
        </w:tc>
        <w:tc>
          <w:tcPr>
            <w:tcW w:w="7654" w:type="dxa"/>
          </w:tcPr>
          <w:p w14:paraId="100391B1" w14:textId="371BCAC8" w:rsidR="00D172F8" w:rsidRPr="0097467A" w:rsidRDefault="00D172F8" w:rsidP="00D172F8">
            <w:pPr>
              <w:rPr>
                <w:b/>
                <w:bCs/>
                <w:lang w:val="en-US"/>
                <w:rPrChange w:id="568" w:author="Ericsson" w:date="2020-11-09T16:33:00Z">
                  <w:rPr>
                    <w:b/>
                    <w:bCs/>
                  </w:rPr>
                </w:rPrChange>
              </w:rPr>
            </w:pPr>
            <w:ins w:id="569" w:author="Kyocera - Masato Fujishiro" w:date="2020-11-09T19:23:00Z">
              <w:r w:rsidRPr="0097467A">
                <w:rPr>
                  <w:rFonts w:hint="eastAsia"/>
                  <w:lang w:val="en-US"/>
                  <w:rPrChange w:id="570" w:author="Ericsson" w:date="2020-11-09T16:33:00Z">
                    <w:rPr>
                      <w:rFonts w:hint="eastAsia"/>
                    </w:rPr>
                  </w:rPrChange>
                </w:rPr>
                <w:t>W</w:t>
              </w:r>
              <w:r w:rsidRPr="0097467A">
                <w:rPr>
                  <w:lang w:val="en-US"/>
                  <w:rPrChange w:id="571" w:author="Ericsson" w:date="2020-11-09T16:33:00Z">
                    <w:rPr/>
                  </w:rPrChange>
                </w:rPr>
                <w:t xml:space="preserve">e support Proposal 200. We think Type 1 and Type 2 are actually same, i.e., the IAB-MT initiates BH RLF recovery when it detects BH RLF, and assume Proposal 200 mixes them, i.e., it says Type 2 Indication (“Trying to recover”) is sent when BH RLF is detected (“Type 1”). </w:t>
              </w:r>
            </w:ins>
          </w:p>
        </w:tc>
      </w:tr>
      <w:tr w:rsidR="00580C1B" w:rsidRPr="0097467A" w14:paraId="2A92F54E" w14:textId="77777777" w:rsidTr="00427FFC">
        <w:tc>
          <w:tcPr>
            <w:tcW w:w="1975" w:type="dxa"/>
          </w:tcPr>
          <w:p w14:paraId="32468919" w14:textId="24551EC6" w:rsidR="00580C1B" w:rsidRPr="0097467A" w:rsidRDefault="00580C1B" w:rsidP="00580C1B">
            <w:pPr>
              <w:rPr>
                <w:b/>
                <w:bCs/>
                <w:lang w:val="en-US"/>
                <w:rPrChange w:id="572" w:author="Ericsson" w:date="2020-11-09T16:33:00Z">
                  <w:rPr>
                    <w:b/>
                    <w:bCs/>
                  </w:rPr>
                </w:rPrChange>
              </w:rPr>
            </w:pPr>
            <w:ins w:id="573" w:author="Ericsson" w:date="2020-11-09T16:50:00Z">
              <w:r>
                <w:rPr>
                  <w:b/>
                  <w:bCs/>
                </w:rPr>
                <w:t>Ericsson</w:t>
              </w:r>
            </w:ins>
          </w:p>
        </w:tc>
        <w:tc>
          <w:tcPr>
            <w:tcW w:w="7654" w:type="dxa"/>
          </w:tcPr>
          <w:p w14:paraId="57065FB8" w14:textId="1EFED352" w:rsidR="00580C1B" w:rsidRPr="0097467A" w:rsidRDefault="00580C1B" w:rsidP="00580C1B">
            <w:pPr>
              <w:rPr>
                <w:b/>
                <w:bCs/>
                <w:lang w:val="en-US"/>
                <w:rPrChange w:id="574" w:author="Ericsson" w:date="2020-11-09T16:33:00Z">
                  <w:rPr>
                    <w:b/>
                    <w:bCs/>
                  </w:rPr>
                </w:rPrChange>
              </w:rPr>
            </w:pPr>
            <w:ins w:id="575" w:author="Ericsson" w:date="2020-11-09T16:50:00Z">
              <w:r>
                <w:rPr>
                  <w:lang w:val="en-US"/>
                </w:rPr>
                <w:t>We are ok with type-2 indication, but we are doubtful about the gain of specifying actions upon reception.</w:t>
              </w:r>
            </w:ins>
            <w:ins w:id="576" w:author="Ericsson" w:date="2020-11-09T16:51:00Z">
              <w:r>
                <w:rPr>
                  <w:lang w:val="en-US"/>
                </w:rPr>
                <w:t xml:space="preserve"> </w:t>
              </w:r>
              <w:r w:rsidR="00603613">
                <w:rPr>
                  <w:lang w:val="en-US"/>
                </w:rPr>
                <w:br/>
              </w:r>
              <w:r>
                <w:rPr>
                  <w:lang w:val="en-US"/>
                </w:rPr>
                <w:t>Those should be two separate proposals to be discussed separately.</w:t>
              </w:r>
            </w:ins>
          </w:p>
        </w:tc>
      </w:tr>
    </w:tbl>
    <w:p w14:paraId="172B5D08" w14:textId="77777777" w:rsidR="00C968D9" w:rsidRPr="0097467A" w:rsidRDefault="00C968D9" w:rsidP="00E50B52">
      <w:pPr>
        <w:ind w:left="14"/>
        <w:rPr>
          <w:b/>
          <w:lang w:val="en-US"/>
          <w:rPrChange w:id="577" w:author="Ericsson" w:date="2020-11-09T16:33:00Z">
            <w:rPr>
              <w:b/>
            </w:rPr>
          </w:rPrChange>
        </w:rPr>
      </w:pPr>
    </w:p>
    <w:p w14:paraId="42EAA03D" w14:textId="3F7218BA" w:rsidR="00E50B52" w:rsidRPr="0097467A" w:rsidRDefault="00E50B52" w:rsidP="00E50B52">
      <w:pPr>
        <w:ind w:left="14"/>
        <w:rPr>
          <w:b/>
          <w:lang w:val="en-US"/>
          <w:rPrChange w:id="578" w:author="Ericsson" w:date="2020-11-09T16:33:00Z">
            <w:rPr>
              <w:b/>
            </w:rPr>
          </w:rPrChange>
        </w:rPr>
      </w:pPr>
      <w:r w:rsidRPr="0097467A">
        <w:rPr>
          <w:b/>
          <w:lang w:val="en-US"/>
          <w:rPrChange w:id="579" w:author="Ericsson" w:date="2020-11-09T16:33:00Z">
            <w:rPr>
              <w:b/>
            </w:rPr>
          </w:rPrChange>
        </w:rPr>
        <w:t xml:space="preserve">Proposals 201: RAN2 to support Type-3 indication, </w:t>
      </w:r>
      <w:r w:rsidR="00BA0100" w:rsidRPr="0097467A">
        <w:rPr>
          <w:b/>
          <w:lang w:val="en-US"/>
          <w:rPrChange w:id="580" w:author="Ericsson" w:date="2020-11-09T16:33:00Z">
            <w:rPr>
              <w:b/>
            </w:rPr>
          </w:rPrChange>
        </w:rPr>
        <w:t>which indicates that the</w:t>
      </w:r>
      <w:r w:rsidRPr="0097467A">
        <w:rPr>
          <w:b/>
          <w:lang w:val="en-US"/>
          <w:rPrChange w:id="581" w:author="Ericsson" w:date="2020-11-09T16:33:00Z">
            <w:rPr>
              <w:b/>
            </w:rPr>
          </w:rPrChange>
        </w:rPr>
        <w:t xml:space="preserve"> BH link has recovered, together with the behavior on the node receiving the indication.</w:t>
      </w:r>
    </w:p>
    <w:p w14:paraId="62D9748B" w14:textId="77777777" w:rsidR="00C968D9" w:rsidRPr="0097467A" w:rsidRDefault="00C968D9" w:rsidP="00C968D9">
      <w:pPr>
        <w:spacing w:after="60"/>
        <w:rPr>
          <w:i/>
          <w:iCs/>
          <w:lang w:val="en-US"/>
          <w:rPrChange w:id="582" w:author="Ericsson" w:date="2020-11-09T16:33:00Z">
            <w:rPr>
              <w:i/>
              <w:iCs/>
            </w:rPr>
          </w:rPrChange>
        </w:rPr>
      </w:pPr>
      <w:r w:rsidRPr="0097467A">
        <w:rPr>
          <w:i/>
          <w:iCs/>
          <w:lang w:val="en-US"/>
          <w:rPrChange w:id="583"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D172F8" w:rsidRPr="0097467A" w14:paraId="0C0C80FF" w14:textId="77777777" w:rsidTr="00427FFC">
        <w:tc>
          <w:tcPr>
            <w:tcW w:w="1975" w:type="dxa"/>
          </w:tcPr>
          <w:p w14:paraId="3D4FF800" w14:textId="08835FBE" w:rsidR="00D172F8" w:rsidRDefault="00D172F8" w:rsidP="00D172F8">
            <w:pPr>
              <w:rPr>
                <w:b/>
                <w:bCs/>
              </w:rPr>
            </w:pPr>
            <w:ins w:id="584" w:author="Kyocera - Masato Fujishiro" w:date="2020-11-09T19:23:00Z">
              <w:r>
                <w:rPr>
                  <w:rFonts w:hint="eastAsia"/>
                  <w:b/>
                  <w:bCs/>
                </w:rPr>
                <w:t>K</w:t>
              </w:r>
              <w:r>
                <w:rPr>
                  <w:b/>
                  <w:bCs/>
                </w:rPr>
                <w:t>yocera</w:t>
              </w:r>
            </w:ins>
          </w:p>
        </w:tc>
        <w:tc>
          <w:tcPr>
            <w:tcW w:w="7654" w:type="dxa"/>
          </w:tcPr>
          <w:p w14:paraId="3FE9EBEC" w14:textId="32FCBA24" w:rsidR="00D172F8" w:rsidRPr="0097467A" w:rsidRDefault="00D172F8" w:rsidP="00D172F8">
            <w:pPr>
              <w:rPr>
                <w:b/>
                <w:bCs/>
                <w:lang w:val="en-US"/>
                <w:rPrChange w:id="585" w:author="Ericsson" w:date="2020-11-09T16:33:00Z">
                  <w:rPr>
                    <w:b/>
                    <w:bCs/>
                  </w:rPr>
                </w:rPrChange>
              </w:rPr>
            </w:pPr>
            <w:ins w:id="586" w:author="Kyocera - Masato Fujishiro" w:date="2020-11-09T19:23:00Z">
              <w:r w:rsidRPr="0097467A">
                <w:rPr>
                  <w:rFonts w:hint="eastAsia"/>
                  <w:lang w:val="en-US"/>
                  <w:rPrChange w:id="587" w:author="Ericsson" w:date="2020-11-09T16:33:00Z">
                    <w:rPr>
                      <w:rFonts w:hint="eastAsia"/>
                    </w:rPr>
                  </w:rPrChange>
                </w:rPr>
                <w:t>W</w:t>
              </w:r>
              <w:r w:rsidRPr="0097467A">
                <w:rPr>
                  <w:lang w:val="en-US"/>
                  <w:rPrChange w:id="588" w:author="Ericsson" w:date="2020-11-09T16:33:00Z">
                    <w:rPr/>
                  </w:rPrChange>
                </w:rPr>
                <w:t xml:space="preserve">e agree the child node needs to know the parent recovered its BH RLF, if Type 2 Indication is introduced. However, we still think the child node can notice it if Type </w:t>
              </w:r>
              <w:r w:rsidRPr="0097467A">
                <w:rPr>
                  <w:lang w:val="en-US"/>
                  <w:rPrChange w:id="589" w:author="Ericsson" w:date="2020-11-09T16:33:00Z">
                    <w:rPr/>
                  </w:rPrChange>
                </w:rPr>
                <w:lastRenderedPageBreak/>
                <w:t xml:space="preserve">2 Indication is transmitted repeatedly (e.g., via SIB1), even without the explicit Type 3 Indication. </w:t>
              </w:r>
            </w:ins>
          </w:p>
        </w:tc>
      </w:tr>
      <w:tr w:rsidR="00603613" w:rsidRPr="0097467A" w14:paraId="315DCA13" w14:textId="77777777" w:rsidTr="00427FFC">
        <w:tc>
          <w:tcPr>
            <w:tcW w:w="1975" w:type="dxa"/>
          </w:tcPr>
          <w:p w14:paraId="56BD7C52" w14:textId="76F1F588" w:rsidR="00603613" w:rsidRPr="0097467A" w:rsidRDefault="00603613" w:rsidP="00603613">
            <w:pPr>
              <w:rPr>
                <w:b/>
                <w:bCs/>
                <w:lang w:val="en-US"/>
                <w:rPrChange w:id="590" w:author="Ericsson" w:date="2020-11-09T16:33:00Z">
                  <w:rPr>
                    <w:b/>
                    <w:bCs/>
                  </w:rPr>
                </w:rPrChange>
              </w:rPr>
            </w:pPr>
            <w:ins w:id="591" w:author="Ericsson" w:date="2020-11-09T16:51:00Z">
              <w:r>
                <w:rPr>
                  <w:b/>
                  <w:bCs/>
                </w:rPr>
                <w:lastRenderedPageBreak/>
                <w:t>Ericsson</w:t>
              </w:r>
            </w:ins>
          </w:p>
        </w:tc>
        <w:tc>
          <w:tcPr>
            <w:tcW w:w="7654" w:type="dxa"/>
          </w:tcPr>
          <w:p w14:paraId="3E572CC8" w14:textId="74954ED9" w:rsidR="00603613" w:rsidRPr="0097467A" w:rsidRDefault="00603613" w:rsidP="00603613">
            <w:pPr>
              <w:rPr>
                <w:b/>
                <w:bCs/>
                <w:lang w:val="en-US"/>
                <w:rPrChange w:id="592" w:author="Ericsson" w:date="2020-11-09T16:33:00Z">
                  <w:rPr>
                    <w:b/>
                    <w:bCs/>
                  </w:rPr>
                </w:rPrChange>
              </w:rPr>
            </w:pPr>
            <w:ins w:id="593" w:author="Ericsson" w:date="2020-11-09T16:51:00Z">
              <w:r>
                <w:rPr>
                  <w:lang w:val="en-US"/>
                </w:rPr>
                <w:t>We are ok with type-3 indication, but we are doubtful about the gain of specifying actions upon reception.</w:t>
              </w:r>
              <w:r>
                <w:rPr>
                  <w:lang w:val="en-US"/>
                </w:rPr>
                <w:br/>
              </w:r>
              <w:r>
                <w:rPr>
                  <w:lang w:val="en-US"/>
                </w:rPr>
                <w:t>Those should be two separate proposals to be discussed separately.</w:t>
              </w:r>
            </w:ins>
          </w:p>
        </w:tc>
      </w:tr>
    </w:tbl>
    <w:p w14:paraId="05CBB725" w14:textId="77777777" w:rsid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r w:rsidRPr="00E50B52">
        <w:rPr>
          <w:rFonts w:eastAsia="DengXian"/>
          <w:b w:val="0"/>
          <w:u w:val="single"/>
          <w:lang w:val="en-US"/>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 behaviors by the receiving node upon reception of Type 2 indication may include local rerouting, </w:t>
      </w:r>
      <w:r>
        <w:rPr>
          <w:rFonts w:eastAsia="DengXian"/>
          <w:b w:val="0"/>
          <w:lang w:val="en-US"/>
        </w:rPr>
        <w:t xml:space="preserve">execution of CHO, </w:t>
      </w:r>
      <w:r w:rsidRPr="00E50B52">
        <w:rPr>
          <w:rFonts w:eastAsia="DengXian"/>
          <w:b w:val="0"/>
          <w:lang w:val="en-US"/>
        </w:rPr>
        <w:t>early RLF reestablishmen</w:t>
      </w:r>
      <w:r>
        <w:rPr>
          <w:rFonts w:eastAsia="DengXian"/>
          <w:b w:val="0"/>
          <w:lang w:val="en-US"/>
        </w:rPr>
        <w:t>t, discontinuation</w:t>
      </w:r>
      <w:r w:rsidR="00F91AB8">
        <w:rPr>
          <w:rFonts w:eastAsia="DengXian"/>
          <w:b w:val="0"/>
          <w:lang w:val="en-US"/>
        </w:rPr>
        <w:t>/reduction</w:t>
      </w:r>
      <w:r>
        <w:rPr>
          <w:rFonts w:eastAsia="DengXian"/>
          <w:b w:val="0"/>
          <w:lang w:val="en-US"/>
        </w:rPr>
        <w:t xml:space="preserve"> of UL </w:t>
      </w:r>
      <w:r w:rsidR="00F91AB8">
        <w:rPr>
          <w:rFonts w:eastAsia="DengXian"/>
          <w:b w:val="0"/>
          <w:lang w:val="en-US"/>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DengXian"/>
          <w:b w:val="0"/>
          <w:lang w:val="en-US"/>
        </w:rPr>
        <w:t>For Type-3 indication, the receiving node essentially reverts to the behavior before the reception of the Type-2 indication</w:t>
      </w:r>
      <w:r w:rsidR="00F91AB8">
        <w:rPr>
          <w:rFonts w:eastAsia="DengXian"/>
          <w:b w:val="0"/>
          <w:lang w:val="en-US"/>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202: For Type-</w:t>
      </w:r>
      <w:r>
        <w:rPr>
          <w:rFonts w:eastAsia="DengXian"/>
          <w:bCs w:val="0"/>
          <w:lang w:val="en-US"/>
        </w:rPr>
        <w:t>2</w:t>
      </w:r>
      <w:r w:rsidRPr="00F91AB8">
        <w:rPr>
          <w:rFonts w:eastAsia="DengXian"/>
          <w:bCs w:val="0"/>
          <w:lang w:val="en-US"/>
        </w:rPr>
        <w:t xml:space="preserve"> indication, </w:t>
      </w:r>
      <w:r w:rsidR="0040542C">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include </w:t>
      </w:r>
      <w:r w:rsidRPr="00F91AB8">
        <w:rPr>
          <w:rFonts w:eastAsia="DengXian"/>
          <w:bCs w:val="0"/>
          <w:lang w:val="en-US"/>
        </w:rPr>
        <w:t>local rerouting, execution of CHO, discontinuation/reduction of UL scheduling requests, barring of access for IAB-nodes/UEs, and propagation of the indication.</w:t>
      </w:r>
    </w:p>
    <w:p w14:paraId="7A6C0044" w14:textId="77777777" w:rsidR="00C968D9" w:rsidRPr="0097467A" w:rsidRDefault="00C968D9" w:rsidP="00C968D9">
      <w:pPr>
        <w:spacing w:after="60"/>
        <w:rPr>
          <w:i/>
          <w:iCs/>
          <w:lang w:val="en-US"/>
          <w:rPrChange w:id="594" w:author="Ericsson" w:date="2020-11-09T16:33:00Z">
            <w:rPr>
              <w:i/>
              <w:iCs/>
            </w:rPr>
          </w:rPrChange>
        </w:rPr>
      </w:pPr>
      <w:r w:rsidRPr="0097467A">
        <w:rPr>
          <w:i/>
          <w:iCs/>
          <w:lang w:val="en-US"/>
          <w:rPrChange w:id="595"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rsidRPr="0097467A" w14:paraId="02C50B3A" w14:textId="77777777" w:rsidTr="00427FFC">
        <w:tc>
          <w:tcPr>
            <w:tcW w:w="1975" w:type="dxa"/>
          </w:tcPr>
          <w:p w14:paraId="2212DD32" w14:textId="00CDF8C9" w:rsidR="00C968D9" w:rsidRPr="00FB6DF3" w:rsidRDefault="00FB6DF3" w:rsidP="00427FFC">
            <w:pPr>
              <w:rPr>
                <w:rFonts w:eastAsia="DengXian"/>
                <w:b/>
                <w:bCs/>
              </w:rPr>
            </w:pPr>
            <w:ins w:id="596" w:author="vivo" w:date="2020-11-06T16:52:00Z">
              <w:r>
                <w:rPr>
                  <w:rFonts w:eastAsia="DengXian" w:hint="eastAsia"/>
                  <w:b/>
                  <w:bCs/>
                </w:rPr>
                <w:t>v</w:t>
              </w:r>
              <w:r>
                <w:rPr>
                  <w:rFonts w:eastAsia="DengXian"/>
                  <w:b/>
                  <w:bCs/>
                </w:rPr>
                <w:t>ivo</w:t>
              </w:r>
            </w:ins>
          </w:p>
        </w:tc>
        <w:tc>
          <w:tcPr>
            <w:tcW w:w="7654" w:type="dxa"/>
          </w:tcPr>
          <w:p w14:paraId="37D9856F" w14:textId="77777777" w:rsidR="00FB6DF3" w:rsidRPr="0097467A" w:rsidRDefault="00FB6DF3" w:rsidP="00FB6DF3">
            <w:pPr>
              <w:spacing w:afterLines="100" w:after="240"/>
              <w:rPr>
                <w:ins w:id="597" w:author="vivo" w:date="2020-11-06T16:54:00Z"/>
                <w:rFonts w:eastAsia="DengXian"/>
                <w:lang w:val="en-US"/>
                <w:rPrChange w:id="598" w:author="Ericsson" w:date="2020-11-09T16:33:00Z">
                  <w:rPr>
                    <w:ins w:id="599" w:author="vivo" w:date="2020-11-06T16:54:00Z"/>
                    <w:rFonts w:eastAsia="DengXian"/>
                  </w:rPr>
                </w:rPrChange>
              </w:rPr>
            </w:pPr>
            <w:ins w:id="600" w:author="vivo" w:date="2020-11-06T16:52:00Z">
              <w:r w:rsidRPr="0097467A">
                <w:rPr>
                  <w:rFonts w:eastAsia="DengXian"/>
                  <w:lang w:val="en-US"/>
                  <w:rPrChange w:id="601" w:author="Ericsson" w:date="2020-11-09T16:33:00Z">
                    <w:rPr>
                      <w:rFonts w:eastAsia="DengXian"/>
                    </w:rPr>
                  </w:rPrChange>
                </w:rPr>
                <w:t xml:space="preserve">Disagree to trigger CHO </w:t>
              </w:r>
              <w:r w:rsidRPr="0097467A">
                <w:rPr>
                  <w:rFonts w:eastAsia="DengXian" w:hint="eastAsia"/>
                  <w:lang w:val="en-US"/>
                  <w:rPrChange w:id="602" w:author="Ericsson" w:date="2020-11-09T16:33:00Z">
                    <w:rPr>
                      <w:rFonts w:eastAsia="DengXian" w:hint="eastAsia"/>
                    </w:rPr>
                  </w:rPrChange>
                </w:rPr>
                <w:t>upo</w:t>
              </w:r>
              <w:r w:rsidRPr="0097467A">
                <w:rPr>
                  <w:rFonts w:eastAsia="DengXian"/>
                  <w:lang w:val="en-US"/>
                  <w:rPrChange w:id="603" w:author="Ericsson" w:date="2020-11-09T16:33:00Z">
                    <w:rPr>
                      <w:rFonts w:eastAsia="DengXian"/>
                    </w:rPr>
                  </w:rPrChange>
                </w:rPr>
                <w:t>n the reception of type2 indication, since it may result in suboptimal topology</w:t>
              </w:r>
            </w:ins>
            <w:ins w:id="604" w:author="vivo" w:date="2020-11-06T16:53:00Z">
              <w:r w:rsidRPr="0097467A">
                <w:rPr>
                  <w:rFonts w:eastAsia="DengXian"/>
                  <w:lang w:val="en-US"/>
                  <w:rPrChange w:id="605" w:author="Ericsson" w:date="2020-11-09T16:33:00Z">
                    <w:rPr>
                      <w:rFonts w:eastAsia="DengXian"/>
                    </w:rPr>
                  </w:rPrChange>
                </w:rPr>
                <w:t xml:space="preserve"> as type 4 indication can be used as the trigger</w:t>
              </w:r>
            </w:ins>
            <w:ins w:id="606" w:author="vivo" w:date="2020-11-06T16:54:00Z">
              <w:r w:rsidRPr="0097467A">
                <w:rPr>
                  <w:rFonts w:eastAsia="DengXian"/>
                  <w:lang w:val="en-US"/>
                  <w:rPrChange w:id="607" w:author="Ericsson" w:date="2020-11-09T16:33:00Z">
                    <w:rPr>
                      <w:rFonts w:eastAsia="DengXian"/>
                    </w:rPr>
                  </w:rPrChange>
                </w:rPr>
                <w:t>ing condition</w:t>
              </w:r>
            </w:ins>
            <w:ins w:id="608" w:author="vivo" w:date="2020-11-06T16:52:00Z">
              <w:r w:rsidRPr="0097467A">
                <w:rPr>
                  <w:rFonts w:eastAsia="DengXian"/>
                  <w:lang w:val="en-US"/>
                  <w:rPrChange w:id="609" w:author="Ericsson" w:date="2020-11-09T16:33:00Z">
                    <w:rPr>
                      <w:rFonts w:eastAsia="DengXian"/>
                    </w:rPr>
                  </w:rPrChange>
                </w:rPr>
                <w:t xml:space="preserve">. </w:t>
              </w:r>
            </w:ins>
          </w:p>
          <w:p w14:paraId="48BC819C" w14:textId="74C44223" w:rsidR="00C968D9" w:rsidRPr="0097467A" w:rsidRDefault="00FB6DF3" w:rsidP="00FB6DF3">
            <w:pPr>
              <w:spacing w:afterLines="100" w:after="240"/>
              <w:rPr>
                <w:b/>
                <w:bCs/>
                <w:lang w:val="en-US"/>
                <w:rPrChange w:id="610" w:author="Ericsson" w:date="2020-11-09T16:33:00Z">
                  <w:rPr>
                    <w:b/>
                    <w:bCs/>
                  </w:rPr>
                </w:rPrChange>
              </w:rPr>
            </w:pPr>
            <w:ins w:id="611" w:author="vivo" w:date="2020-11-06T16:54:00Z">
              <w:r w:rsidRPr="0097467A">
                <w:rPr>
                  <w:rFonts w:eastAsia="DengXian"/>
                  <w:lang w:val="en-US"/>
                  <w:rPrChange w:id="612" w:author="Ericsson" w:date="2020-11-09T16:33:00Z">
                    <w:rPr>
                      <w:rFonts w:eastAsia="DengXian"/>
                    </w:rPr>
                  </w:rPrChange>
                </w:rPr>
                <w:t>Besides, as RLF is a rare case, it is preferred not to define the very complex procedure.</w:t>
              </w:r>
            </w:ins>
            <w:ins w:id="613" w:author="vivo" w:date="2020-11-06T16:55:00Z">
              <w:r w:rsidRPr="0097467A">
                <w:rPr>
                  <w:rFonts w:eastAsia="DengXian"/>
                  <w:lang w:val="en-US"/>
                  <w:rPrChange w:id="614" w:author="Ericsson" w:date="2020-11-09T16:33:00Z">
                    <w:rPr>
                      <w:rFonts w:eastAsia="DengXian"/>
                    </w:rPr>
                  </w:rPrChange>
                </w:rPr>
                <w:t xml:space="preserve"> I</w:t>
              </w:r>
            </w:ins>
            <w:ins w:id="615" w:author="vivo" w:date="2020-11-06T16:52:00Z">
              <w:r w:rsidRPr="0097467A">
                <w:rPr>
                  <w:rFonts w:eastAsia="DengXian"/>
                  <w:lang w:val="en-US"/>
                  <w:rPrChange w:id="616" w:author="Ericsson" w:date="2020-11-09T16:33:00Z">
                    <w:rPr>
                      <w:rFonts w:eastAsia="DengXian"/>
                    </w:rPr>
                  </w:rPrChange>
                </w:rPr>
                <w:t xml:space="preserve">t could be enough to define the UL data TX behavior and leave others for implementation. </w:t>
              </w:r>
            </w:ins>
          </w:p>
        </w:tc>
      </w:tr>
      <w:tr w:rsidR="00D172F8" w14:paraId="467ABEE8" w14:textId="77777777" w:rsidTr="00427FFC">
        <w:tc>
          <w:tcPr>
            <w:tcW w:w="1975" w:type="dxa"/>
          </w:tcPr>
          <w:p w14:paraId="5C4C6378" w14:textId="5AAFBAA5" w:rsidR="00D172F8" w:rsidRDefault="00D172F8" w:rsidP="00D172F8">
            <w:pPr>
              <w:rPr>
                <w:b/>
                <w:bCs/>
              </w:rPr>
            </w:pPr>
            <w:ins w:id="617" w:author="Kyocera - Masato Fujishiro" w:date="2020-11-09T19:24:00Z">
              <w:r>
                <w:rPr>
                  <w:rFonts w:hint="eastAsia"/>
                  <w:b/>
                  <w:bCs/>
                </w:rPr>
                <w:t>K</w:t>
              </w:r>
              <w:r>
                <w:rPr>
                  <w:b/>
                  <w:bCs/>
                </w:rPr>
                <w:t>yocera</w:t>
              </w:r>
            </w:ins>
          </w:p>
        </w:tc>
        <w:tc>
          <w:tcPr>
            <w:tcW w:w="7654" w:type="dxa"/>
          </w:tcPr>
          <w:p w14:paraId="7990E3A9" w14:textId="229842DB" w:rsidR="00D172F8" w:rsidRDefault="00D172F8" w:rsidP="00D172F8">
            <w:pPr>
              <w:rPr>
                <w:b/>
                <w:bCs/>
              </w:rPr>
            </w:pPr>
            <w:ins w:id="618" w:author="Kyocera - Masato Fujishiro" w:date="2020-11-09T19:24:00Z">
              <w:r w:rsidRPr="001F68EF">
                <w:rPr>
                  <w:rFonts w:hint="eastAsia"/>
                </w:rPr>
                <w:t>W</w:t>
              </w:r>
              <w:r w:rsidRPr="001F68EF">
                <w:t xml:space="preserve">e agree with Proposal 202. </w:t>
              </w:r>
            </w:ins>
          </w:p>
        </w:tc>
      </w:tr>
      <w:tr w:rsidR="00A16A48" w:rsidRPr="00CC2FE3" w14:paraId="574E184B" w14:textId="77777777" w:rsidTr="00A16A48">
        <w:trPr>
          <w:ins w:id="619" w:author="Ericsson" w:date="2020-11-09T16:51:00Z"/>
        </w:trPr>
        <w:tc>
          <w:tcPr>
            <w:tcW w:w="1975" w:type="dxa"/>
          </w:tcPr>
          <w:p w14:paraId="1F8A6B14" w14:textId="77777777" w:rsidR="00A16A48" w:rsidRPr="00CC2FE3" w:rsidRDefault="00A16A48" w:rsidP="00CC2FE3">
            <w:pPr>
              <w:rPr>
                <w:ins w:id="620" w:author="Ericsson" w:date="2020-11-09T16:51:00Z"/>
                <w:b/>
                <w:bCs/>
                <w:lang w:val="en-US"/>
              </w:rPr>
            </w:pPr>
            <w:ins w:id="621" w:author="Ericsson" w:date="2020-11-09T16:51:00Z">
              <w:r>
                <w:rPr>
                  <w:b/>
                  <w:bCs/>
                  <w:lang w:val="en-US"/>
                </w:rPr>
                <w:t>Ericsson</w:t>
              </w:r>
            </w:ins>
          </w:p>
        </w:tc>
        <w:tc>
          <w:tcPr>
            <w:tcW w:w="7654" w:type="dxa"/>
          </w:tcPr>
          <w:p w14:paraId="1C3A9BDC" w14:textId="77777777" w:rsidR="00A16A48" w:rsidRDefault="00A16A48" w:rsidP="00CC2FE3">
            <w:pPr>
              <w:rPr>
                <w:ins w:id="622" w:author="Ericsson" w:date="2020-11-09T16:51:00Z"/>
                <w:b/>
                <w:bCs/>
                <w:lang w:val="en-US"/>
              </w:rPr>
            </w:pPr>
            <w:ins w:id="623" w:author="Ericsson" w:date="2020-11-09T16:51:00Z">
              <w:r>
                <w:rPr>
                  <w:b/>
                  <w:bCs/>
                  <w:lang w:val="en-US"/>
                </w:rPr>
                <w:t>We agree with Vivo.</w:t>
              </w:r>
            </w:ins>
          </w:p>
          <w:p w14:paraId="0F7A063D" w14:textId="77777777" w:rsidR="00A16A48" w:rsidRPr="00CC2FE3" w:rsidRDefault="00A16A48" w:rsidP="00CC2FE3">
            <w:pPr>
              <w:rPr>
                <w:ins w:id="624" w:author="Ericsson" w:date="2020-11-09T16:51:00Z"/>
                <w:b/>
                <w:bCs/>
                <w:lang w:val="en-US"/>
              </w:rPr>
            </w:pPr>
            <w:ins w:id="625" w:author="Ericsson" w:date="2020-11-09T16:51:00Z">
              <w:r>
                <w:rPr>
                  <w:b/>
                  <w:bCs/>
                  <w:lang w:val="en-US"/>
                </w:rPr>
                <w:t>It is too early to discuss such aspects.</w:t>
              </w:r>
            </w:ins>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DengXian"/>
          <w:bCs w:val="0"/>
          <w:lang w:val="en-US"/>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w:t>
      </w:r>
      <w:r>
        <w:rPr>
          <w:rFonts w:eastAsia="DengXian"/>
          <w:bCs w:val="0"/>
          <w:lang w:val="en-US"/>
        </w:rPr>
        <w:t>3</w:t>
      </w:r>
      <w:r w:rsidRPr="00F91AB8">
        <w:rPr>
          <w:rFonts w:eastAsia="DengXian"/>
          <w:bCs w:val="0"/>
          <w:lang w:val="en-US"/>
        </w:rPr>
        <w:t>: For Type-</w:t>
      </w:r>
      <w:r>
        <w:rPr>
          <w:rFonts w:eastAsia="DengXian"/>
          <w:bCs w:val="0"/>
          <w:lang w:val="en-US"/>
        </w:rPr>
        <w:t>3</w:t>
      </w:r>
      <w:r w:rsidRPr="00F91AB8">
        <w:rPr>
          <w:rFonts w:eastAsia="DengXian"/>
          <w:bCs w:val="0"/>
          <w:lang w:val="en-US"/>
        </w:rPr>
        <w:t xml:space="preserve"> indication, </w:t>
      </w:r>
      <w:r>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revert to the conditions before the reception of Type-2 indication</w:t>
      </w:r>
      <w:r w:rsidRPr="00F91AB8">
        <w:rPr>
          <w:rFonts w:eastAsia="DengXian"/>
          <w:bCs w:val="0"/>
          <w:lang w:val="en-US"/>
        </w:rPr>
        <w:t>.</w:t>
      </w:r>
    </w:p>
    <w:p w14:paraId="6DFAB580" w14:textId="77777777" w:rsidR="00C968D9" w:rsidRPr="0097467A" w:rsidRDefault="00C968D9" w:rsidP="00C968D9">
      <w:pPr>
        <w:spacing w:after="60"/>
        <w:rPr>
          <w:i/>
          <w:iCs/>
          <w:lang w:val="en-US"/>
          <w:rPrChange w:id="626" w:author="Ericsson" w:date="2020-11-09T16:33:00Z">
            <w:rPr>
              <w:i/>
              <w:iCs/>
            </w:rPr>
          </w:rPrChange>
        </w:rPr>
      </w:pPr>
      <w:r w:rsidRPr="0097467A">
        <w:rPr>
          <w:i/>
          <w:iCs/>
          <w:lang w:val="en-US"/>
          <w:rPrChange w:id="627"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FB6DF3" w:rsidRPr="0097467A" w14:paraId="1ED128DA" w14:textId="77777777" w:rsidTr="00427FFC">
        <w:tc>
          <w:tcPr>
            <w:tcW w:w="1975" w:type="dxa"/>
          </w:tcPr>
          <w:p w14:paraId="1BACC666" w14:textId="4D1BCAE4" w:rsidR="00FB6DF3" w:rsidRPr="002E6D8B" w:rsidRDefault="00FB6DF3" w:rsidP="00FB6DF3">
            <w:ins w:id="628" w:author="vivo" w:date="2020-11-06T16:55:00Z">
              <w:r w:rsidRPr="002E6D8B">
                <w:rPr>
                  <w:rFonts w:eastAsia="DengXian" w:hint="eastAsia"/>
                </w:rPr>
                <w:t>v</w:t>
              </w:r>
              <w:r w:rsidRPr="002E6D8B">
                <w:rPr>
                  <w:rFonts w:eastAsia="DengXian"/>
                </w:rPr>
                <w:t>ivo</w:t>
              </w:r>
            </w:ins>
          </w:p>
        </w:tc>
        <w:tc>
          <w:tcPr>
            <w:tcW w:w="7654" w:type="dxa"/>
          </w:tcPr>
          <w:p w14:paraId="4E43EC68" w14:textId="3E437188" w:rsidR="00FB6DF3" w:rsidRPr="0097467A" w:rsidRDefault="00FB6DF3" w:rsidP="00FB6DF3">
            <w:pPr>
              <w:rPr>
                <w:lang w:val="en-US"/>
                <w:rPrChange w:id="629" w:author="Ericsson" w:date="2020-11-09T16:33:00Z">
                  <w:rPr/>
                </w:rPrChange>
              </w:rPr>
            </w:pPr>
            <w:ins w:id="630" w:author="vivo" w:date="2020-11-06T16:55:00Z">
              <w:r w:rsidRPr="0097467A">
                <w:rPr>
                  <w:rFonts w:eastAsia="DengXian" w:hint="eastAsia"/>
                  <w:lang w:val="en-US"/>
                  <w:rPrChange w:id="631" w:author="Ericsson" w:date="2020-11-09T16:33:00Z">
                    <w:rPr>
                      <w:rFonts w:eastAsia="DengXian" w:hint="eastAsia"/>
                    </w:rPr>
                  </w:rPrChange>
                </w:rPr>
                <w:t>I</w:t>
              </w:r>
              <w:r w:rsidRPr="0097467A">
                <w:rPr>
                  <w:rFonts w:eastAsia="DengXian"/>
                  <w:lang w:val="en-US"/>
                  <w:rPrChange w:id="632" w:author="Ericsson" w:date="2020-11-09T16:33:00Z">
                    <w:rPr>
                      <w:rFonts w:eastAsia="DengXian"/>
                    </w:rPr>
                  </w:rPrChange>
                </w:rPr>
                <w:t>t’s unclear what the behaviors are upon the reception of Type-2/3 indication, we can discuss this proposal later when those behaviors are specified.</w:t>
              </w:r>
            </w:ins>
          </w:p>
        </w:tc>
      </w:tr>
      <w:tr w:rsidR="00D172F8" w:rsidRPr="0097467A" w14:paraId="485CB634" w14:textId="77777777" w:rsidTr="00427FFC">
        <w:tc>
          <w:tcPr>
            <w:tcW w:w="1975" w:type="dxa"/>
          </w:tcPr>
          <w:p w14:paraId="5918E938" w14:textId="7EFDDFDA" w:rsidR="00D172F8" w:rsidRDefault="00D172F8" w:rsidP="00D172F8">
            <w:pPr>
              <w:rPr>
                <w:b/>
                <w:bCs/>
              </w:rPr>
            </w:pPr>
            <w:ins w:id="633" w:author="Kyocera - Masato Fujishiro" w:date="2020-11-09T19:24:00Z">
              <w:r>
                <w:rPr>
                  <w:rFonts w:hint="eastAsia"/>
                  <w:b/>
                  <w:bCs/>
                </w:rPr>
                <w:t>K</w:t>
              </w:r>
              <w:r>
                <w:rPr>
                  <w:b/>
                  <w:bCs/>
                </w:rPr>
                <w:t>yocera</w:t>
              </w:r>
            </w:ins>
          </w:p>
        </w:tc>
        <w:tc>
          <w:tcPr>
            <w:tcW w:w="7654" w:type="dxa"/>
          </w:tcPr>
          <w:p w14:paraId="2BB7E1C3" w14:textId="6C81ACD2" w:rsidR="00D172F8" w:rsidRPr="0097467A" w:rsidRDefault="00D172F8" w:rsidP="00D172F8">
            <w:pPr>
              <w:rPr>
                <w:b/>
                <w:bCs/>
                <w:lang w:val="en-US"/>
                <w:rPrChange w:id="634" w:author="Ericsson" w:date="2020-11-09T16:33:00Z">
                  <w:rPr>
                    <w:b/>
                    <w:bCs/>
                  </w:rPr>
                </w:rPrChange>
              </w:rPr>
            </w:pPr>
            <w:ins w:id="635" w:author="Kyocera - Masato Fujishiro" w:date="2020-11-09T19:24:00Z">
              <w:r w:rsidRPr="0097467A">
                <w:rPr>
                  <w:rFonts w:hint="eastAsia"/>
                  <w:lang w:val="en-US"/>
                  <w:rPrChange w:id="636" w:author="Ericsson" w:date="2020-11-09T16:33:00Z">
                    <w:rPr>
                      <w:rFonts w:hint="eastAsia"/>
                    </w:rPr>
                  </w:rPrChange>
                </w:rPr>
                <w:t>W</w:t>
              </w:r>
              <w:r w:rsidRPr="0097467A">
                <w:rPr>
                  <w:lang w:val="en-US"/>
                  <w:rPrChange w:id="637" w:author="Ericsson" w:date="2020-11-09T16:33:00Z">
                    <w:rPr/>
                  </w:rPrChange>
                </w:rPr>
                <w:t xml:space="preserve">e support the receiving node’s behavior in Proposal 203, but we think the important thing is for the IAB-MT to know when the parent’s BH has recovered, </w:t>
              </w:r>
              <w:r w:rsidRPr="0097467A">
                <w:rPr>
                  <w:lang w:val="en-US"/>
                  <w:rPrChange w:id="638" w:author="Ericsson" w:date="2020-11-09T16:33:00Z">
                    <w:rPr/>
                  </w:rPrChange>
                </w:rPr>
                <w:lastRenderedPageBreak/>
                <w:t xml:space="preserve">which doesn’t require the reception of Type 3 indication (also see our comment under Proposal 201). </w:t>
              </w:r>
            </w:ins>
          </w:p>
        </w:tc>
      </w:tr>
      <w:tr w:rsidR="00A16A48" w:rsidRPr="00CC2FE3" w14:paraId="38AAE4E9" w14:textId="77777777" w:rsidTr="00A16A48">
        <w:trPr>
          <w:ins w:id="639" w:author="Ericsson" w:date="2020-11-09T16:51:00Z"/>
        </w:trPr>
        <w:tc>
          <w:tcPr>
            <w:tcW w:w="1975" w:type="dxa"/>
          </w:tcPr>
          <w:p w14:paraId="0FE45B99" w14:textId="77777777" w:rsidR="00A16A48" w:rsidRPr="00CC2FE3" w:rsidRDefault="00A16A48" w:rsidP="00CC2FE3">
            <w:pPr>
              <w:rPr>
                <w:ins w:id="640" w:author="Ericsson" w:date="2020-11-09T16:51:00Z"/>
                <w:b/>
                <w:bCs/>
                <w:lang w:val="en-US"/>
              </w:rPr>
            </w:pPr>
            <w:ins w:id="641" w:author="Ericsson" w:date="2020-11-09T16:51:00Z">
              <w:r>
                <w:rPr>
                  <w:b/>
                  <w:bCs/>
                  <w:lang w:val="en-US"/>
                </w:rPr>
                <w:lastRenderedPageBreak/>
                <w:t>Ericsson</w:t>
              </w:r>
            </w:ins>
          </w:p>
        </w:tc>
        <w:tc>
          <w:tcPr>
            <w:tcW w:w="7654" w:type="dxa"/>
          </w:tcPr>
          <w:p w14:paraId="469ABFA5" w14:textId="77777777" w:rsidR="00A16A48" w:rsidRDefault="00A16A48" w:rsidP="00CC2FE3">
            <w:pPr>
              <w:rPr>
                <w:ins w:id="642" w:author="Ericsson" w:date="2020-11-09T16:51:00Z"/>
                <w:b/>
                <w:bCs/>
                <w:lang w:val="en-US"/>
              </w:rPr>
            </w:pPr>
            <w:ins w:id="643" w:author="Ericsson" w:date="2020-11-09T16:51:00Z">
              <w:r>
                <w:rPr>
                  <w:b/>
                  <w:bCs/>
                  <w:lang w:val="en-US"/>
                </w:rPr>
                <w:t>We agree with Vivo.</w:t>
              </w:r>
            </w:ins>
          </w:p>
          <w:p w14:paraId="39B6E639" w14:textId="77777777" w:rsidR="00A16A48" w:rsidRPr="00CC2FE3" w:rsidRDefault="00A16A48" w:rsidP="00CC2FE3">
            <w:pPr>
              <w:rPr>
                <w:ins w:id="644" w:author="Ericsson" w:date="2020-11-09T16:51:00Z"/>
                <w:b/>
                <w:bCs/>
                <w:lang w:val="en-US"/>
              </w:rPr>
            </w:pPr>
            <w:ins w:id="645" w:author="Ericsson" w:date="2020-11-09T16:51:00Z">
              <w:r>
                <w:rPr>
                  <w:b/>
                  <w:bCs/>
                  <w:lang w:val="en-US"/>
                </w:rPr>
                <w:t>It is too early to discuss such aspects</w:t>
              </w:r>
            </w:ins>
          </w:p>
        </w:tc>
      </w:tr>
    </w:tbl>
    <w:p w14:paraId="1A81A544" w14:textId="4EC16099" w:rsidR="0099656A" w:rsidRPr="0097467A" w:rsidRDefault="0099656A" w:rsidP="003C3AB0">
      <w:pPr>
        <w:ind w:left="14"/>
        <w:rPr>
          <w:rFonts w:ascii="Times New Roman" w:hAnsi="Times New Roman"/>
          <w:b/>
          <w:bCs/>
          <w:color w:val="FF0000"/>
          <w:lang w:val="en-US"/>
          <w:rPrChange w:id="646" w:author="Ericsson" w:date="2020-11-09T16:33:00Z">
            <w:rPr>
              <w:rFonts w:ascii="Times New Roman" w:hAnsi="Times New Roman"/>
              <w:b/>
              <w:bCs/>
              <w:color w:val="FF0000"/>
            </w:rPr>
          </w:rPrChange>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6BA3AF70" w14:textId="79ED8D27" w:rsidR="00CF211B" w:rsidRPr="0097467A" w:rsidRDefault="00CF211B" w:rsidP="00CF211B">
      <w:pPr>
        <w:ind w:left="14"/>
        <w:rPr>
          <w:rFonts w:ascii="Times New Roman" w:hAnsi="Times New Roman"/>
          <w:bCs/>
          <w:color w:val="FF0000"/>
          <w:lang w:val="en-US"/>
          <w:rPrChange w:id="647" w:author="Ericsson" w:date="2020-11-09T16:33:00Z">
            <w:rPr>
              <w:rFonts w:ascii="Times New Roman" w:hAnsi="Times New Roman"/>
              <w:bCs/>
              <w:color w:val="FF0000"/>
            </w:rPr>
          </w:rPrChange>
        </w:rPr>
      </w:pPr>
      <w:r w:rsidRPr="0097467A">
        <w:rPr>
          <w:rFonts w:eastAsia="DengXian"/>
          <w:bCs/>
          <w:lang w:val="en-US"/>
          <w:rPrChange w:id="648" w:author="Ericsson" w:date="2020-11-09T16:33:00Z">
            <w:rPr>
              <w:rFonts w:eastAsia="DengXian"/>
              <w:bCs/>
            </w:rPr>
          </w:rPrChange>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w:t>
      </w:r>
      <w:r w:rsidR="00C968D9">
        <w:rPr>
          <w:rFonts w:eastAsia="DengXian"/>
          <w:bCs w:val="0"/>
          <w:lang w:val="en-US"/>
        </w:rPr>
        <w:t>4</w:t>
      </w:r>
      <w:r w:rsidRPr="00F91AB8">
        <w:rPr>
          <w:rFonts w:eastAsia="DengXian"/>
          <w:bCs w:val="0"/>
          <w:lang w:val="en-US"/>
        </w:rPr>
        <w:t xml:space="preserve">: </w:t>
      </w:r>
      <w:r>
        <w:rPr>
          <w:rFonts w:eastAsia="DengXian"/>
          <w:bCs w:val="0"/>
          <w:lang w:val="en-US"/>
        </w:rPr>
        <w:t>Inclusion of further information into the Type-2 or Type-3 indication is FFS</w:t>
      </w:r>
      <w:r w:rsidRPr="00F91AB8">
        <w:rPr>
          <w:rFonts w:eastAsia="DengXian"/>
          <w:bCs w:val="0"/>
          <w:lang w:val="en-US"/>
        </w:rPr>
        <w:t>.</w:t>
      </w:r>
    </w:p>
    <w:p w14:paraId="27C6C3DB" w14:textId="77777777" w:rsidR="00C968D9" w:rsidRPr="0097467A" w:rsidRDefault="00C968D9" w:rsidP="00C968D9">
      <w:pPr>
        <w:spacing w:after="60"/>
        <w:rPr>
          <w:i/>
          <w:iCs/>
          <w:lang w:val="en-US"/>
          <w:rPrChange w:id="649" w:author="Ericsson" w:date="2020-11-09T16:33:00Z">
            <w:rPr>
              <w:i/>
              <w:iCs/>
            </w:rPr>
          </w:rPrChange>
        </w:rPr>
      </w:pPr>
      <w:r w:rsidRPr="0097467A">
        <w:rPr>
          <w:i/>
          <w:iCs/>
          <w:lang w:val="en-US"/>
          <w:rPrChange w:id="650"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D172F8" w14:paraId="71D23ED2" w14:textId="77777777" w:rsidTr="00427FFC">
        <w:tc>
          <w:tcPr>
            <w:tcW w:w="1975" w:type="dxa"/>
          </w:tcPr>
          <w:p w14:paraId="323F24E7" w14:textId="573435C5" w:rsidR="00D172F8" w:rsidRDefault="00D172F8" w:rsidP="00D172F8">
            <w:pPr>
              <w:rPr>
                <w:b/>
                <w:bCs/>
              </w:rPr>
            </w:pPr>
            <w:ins w:id="651" w:author="Kyocera - Masato Fujishiro" w:date="2020-11-09T19:25:00Z">
              <w:r>
                <w:rPr>
                  <w:rFonts w:hint="eastAsia"/>
                  <w:b/>
                  <w:bCs/>
                </w:rPr>
                <w:t>K</w:t>
              </w:r>
              <w:r>
                <w:rPr>
                  <w:b/>
                  <w:bCs/>
                </w:rPr>
                <w:t>yocera</w:t>
              </w:r>
            </w:ins>
          </w:p>
        </w:tc>
        <w:tc>
          <w:tcPr>
            <w:tcW w:w="7654" w:type="dxa"/>
          </w:tcPr>
          <w:p w14:paraId="3B777BB9" w14:textId="08FFBDEE" w:rsidR="00D172F8" w:rsidRDefault="00D172F8" w:rsidP="00D172F8">
            <w:pPr>
              <w:rPr>
                <w:b/>
                <w:bCs/>
              </w:rPr>
            </w:pPr>
            <w:ins w:id="652" w:author="Kyocera - Masato Fujishiro" w:date="2020-11-09T19:25:00Z">
              <w:r w:rsidRPr="00E00419">
                <w:rPr>
                  <w:rFonts w:hint="eastAsia"/>
                </w:rPr>
                <w:t>W</w:t>
              </w:r>
              <w:r w:rsidRPr="00E00419">
                <w:t xml:space="preserve">e’re fine with Proposal 204. </w:t>
              </w:r>
            </w:ins>
          </w:p>
        </w:tc>
      </w:tr>
      <w:tr w:rsidR="00A16A48" w:rsidRPr="00A16A48" w14:paraId="44F74CFC" w14:textId="77777777" w:rsidTr="00427FFC">
        <w:tc>
          <w:tcPr>
            <w:tcW w:w="1975" w:type="dxa"/>
          </w:tcPr>
          <w:p w14:paraId="29C0FD98" w14:textId="18DA35D8" w:rsidR="00A16A48" w:rsidRDefault="00A16A48" w:rsidP="00A16A48">
            <w:pPr>
              <w:rPr>
                <w:b/>
                <w:bCs/>
              </w:rPr>
            </w:pPr>
            <w:ins w:id="653" w:author="Ericsson" w:date="2020-11-09T16:52:00Z">
              <w:r>
                <w:rPr>
                  <w:b/>
                  <w:bCs/>
                </w:rPr>
                <w:t>Ericsson</w:t>
              </w:r>
            </w:ins>
          </w:p>
        </w:tc>
        <w:tc>
          <w:tcPr>
            <w:tcW w:w="7654" w:type="dxa"/>
          </w:tcPr>
          <w:p w14:paraId="6BCD7B12" w14:textId="06506A2D" w:rsidR="00A16A48" w:rsidRPr="00A16A48" w:rsidRDefault="00A16A48" w:rsidP="00A16A48">
            <w:pPr>
              <w:rPr>
                <w:b/>
                <w:bCs/>
                <w:lang w:val="en-US"/>
                <w:rPrChange w:id="654" w:author="Ericsson" w:date="2020-11-09T16:52:00Z">
                  <w:rPr>
                    <w:b/>
                    <w:bCs/>
                  </w:rPr>
                </w:rPrChange>
              </w:rPr>
            </w:pPr>
            <w:ins w:id="655" w:author="Ericsson" w:date="2020-11-09T16:52:00Z">
              <w:r w:rsidRPr="00CC2FE3">
                <w:rPr>
                  <w:b/>
                  <w:bCs/>
                  <w:lang w:val="en-US"/>
                </w:rPr>
                <w:t>To be discussed later</w:t>
              </w:r>
              <w:r>
                <w:rPr>
                  <w:b/>
                  <w:bCs/>
                  <w:lang w:val="en-US"/>
                </w:rPr>
                <w:t xml:space="preserve"> if Type2/3 indication is agreed.</w:t>
              </w:r>
            </w:ins>
          </w:p>
        </w:tc>
      </w:tr>
    </w:tbl>
    <w:p w14:paraId="48EFFF0C" w14:textId="3A184647" w:rsidR="00CF211B" w:rsidRPr="00A16A48" w:rsidRDefault="00CF211B" w:rsidP="003C3AB0">
      <w:pPr>
        <w:ind w:left="14"/>
        <w:rPr>
          <w:rFonts w:ascii="Times New Roman" w:hAnsi="Times New Roman"/>
          <w:b/>
          <w:bCs/>
          <w:color w:val="FF0000"/>
          <w:lang w:val="en-US"/>
          <w:rPrChange w:id="656" w:author="Ericsson" w:date="2020-11-09T16:52:00Z">
            <w:rPr>
              <w:rFonts w:ascii="Times New Roman" w:hAnsi="Times New Roman"/>
              <w:b/>
              <w:bCs/>
              <w:color w:val="FF0000"/>
            </w:rPr>
          </w:rPrChange>
        </w:rPr>
      </w:pPr>
    </w:p>
    <w:p w14:paraId="504CEBB5" w14:textId="77777777" w:rsidR="00CF211B" w:rsidRPr="00A16A48" w:rsidRDefault="00CF211B" w:rsidP="003C3AB0">
      <w:pPr>
        <w:ind w:left="14"/>
        <w:rPr>
          <w:rFonts w:ascii="Times New Roman" w:hAnsi="Times New Roman"/>
          <w:b/>
          <w:bCs/>
          <w:color w:val="FF0000"/>
          <w:lang w:val="en-US"/>
          <w:rPrChange w:id="657" w:author="Ericsson" w:date="2020-11-09T16:52:00Z">
            <w:rPr>
              <w:rFonts w:ascii="Times New Roman" w:hAnsi="Times New Roman"/>
              <w:b/>
              <w:bCs/>
              <w:color w:val="FF0000"/>
            </w:rPr>
          </w:rPrChange>
        </w:rPr>
      </w:pPr>
    </w:p>
    <w:p w14:paraId="2CB1904C" w14:textId="725122C5" w:rsidR="00260507" w:rsidRDefault="00260507" w:rsidP="006D4AF0">
      <w:pPr>
        <w:pStyle w:val="Heading2"/>
        <w:numPr>
          <w:ilvl w:val="0"/>
          <w:numId w:val="0"/>
        </w:numPr>
        <w:ind w:left="576" w:hanging="576"/>
      </w:pPr>
      <w:r>
        <w:t>3.</w:t>
      </w:r>
      <w:r w:rsidR="006D4AF0">
        <w:t>3</w:t>
      </w:r>
      <w:r>
        <w:t xml:space="preserve"> </w:t>
      </w:r>
      <w:r>
        <w:tab/>
        <w:t>Local rerouting</w:t>
      </w:r>
    </w:p>
    <w:p w14:paraId="3F1559B2" w14:textId="5C9F3DA1" w:rsidR="006F2CFC" w:rsidRPr="0097467A" w:rsidRDefault="006F2CFC" w:rsidP="006F2CFC">
      <w:pPr>
        <w:ind w:left="14"/>
        <w:rPr>
          <w:b/>
          <w:bCs/>
          <w:lang w:val="en-US"/>
          <w:rPrChange w:id="658" w:author="Ericsson" w:date="2020-11-09T16:33:00Z">
            <w:rPr>
              <w:b/>
              <w:bCs/>
            </w:rPr>
          </w:rPrChange>
        </w:rPr>
      </w:pPr>
      <w:r w:rsidRPr="0097467A">
        <w:rPr>
          <w:b/>
          <w:bCs/>
          <w:lang w:val="en-US"/>
          <w:rPrChange w:id="659" w:author="Ericsson" w:date="2020-11-09T16:33:00Z">
            <w:rPr>
              <w:b/>
              <w:bCs/>
            </w:rPr>
          </w:rPrChange>
        </w:rPr>
        <w:t>The following aspects where proposed in contributions to R2#112-e:</w:t>
      </w:r>
      <w:commentRangeStart w:id="660"/>
      <w:commentRangeEnd w:id="660"/>
      <w:r w:rsidR="00AD19D3">
        <w:rPr>
          <w:rStyle w:val="CommentReference"/>
          <w:lang w:val="zh-CN"/>
        </w:rPr>
        <w:commentReference w:id="660"/>
      </w:r>
    </w:p>
    <w:p w14:paraId="4D03B0EC" w14:textId="4714FE1C" w:rsidR="009A7695" w:rsidRPr="0097467A" w:rsidRDefault="006F2CFC" w:rsidP="009A7695">
      <w:pPr>
        <w:ind w:left="14"/>
        <w:rPr>
          <w:lang w:val="en-US"/>
          <w:rPrChange w:id="661" w:author="Ericsson" w:date="2020-11-09T16:33:00Z">
            <w:rPr/>
          </w:rPrChange>
        </w:rPr>
      </w:pPr>
      <w:r w:rsidRPr="0097467A">
        <w:rPr>
          <w:lang w:val="en-US"/>
          <w:rPrChange w:id="662" w:author="Ericsson" w:date="2020-11-09T16:33:00Z">
            <w:rPr/>
          </w:rPrChange>
        </w:rPr>
        <w:t>R2-2009652 (Huawei)</w:t>
      </w:r>
      <w:ins w:id="663" w:author="CATT" w:date="2020-11-06T16:20:00Z">
        <w:r w:rsidR="00AD19D3" w:rsidRPr="0097467A">
          <w:rPr>
            <w:rFonts w:hint="eastAsia"/>
            <w:lang w:val="en-US"/>
            <w:rPrChange w:id="664" w:author="Ericsson" w:date="2020-11-09T16:33:00Z">
              <w:rPr>
                <w:rFonts w:hint="eastAsia"/>
              </w:rPr>
            </w:rPrChange>
          </w:rPr>
          <w:t xml:space="preserve"> and</w:t>
        </w:r>
        <w:r w:rsidR="00AD19D3" w:rsidRPr="0097467A">
          <w:rPr>
            <w:lang w:val="en-US"/>
            <w:rPrChange w:id="665" w:author="Ericsson" w:date="2020-11-09T16:33:00Z">
              <w:rPr/>
            </w:rPrChange>
          </w:rPr>
          <w:t xml:space="preserve"> R2-2008849‎ (CATT)‎</w:t>
        </w:r>
      </w:ins>
      <w:r w:rsidRPr="0097467A">
        <w:rPr>
          <w:lang w:val="en-US"/>
          <w:rPrChange w:id="666" w:author="Ericsson" w:date="2020-11-09T16:33:00Z">
            <w:rPr/>
          </w:rPrChange>
        </w:rPr>
        <w:t xml:space="preserve"> claim</w:t>
      </w:r>
      <w:del w:id="667" w:author="CATT" w:date="2020-11-06T16:20:00Z">
        <w:r w:rsidRPr="0097467A" w:rsidDel="00AD19D3">
          <w:rPr>
            <w:lang w:val="en-US"/>
            <w:rPrChange w:id="668" w:author="Ericsson" w:date="2020-11-09T16:33:00Z">
              <w:rPr/>
            </w:rPrChange>
          </w:rPr>
          <w:delText>s</w:delText>
        </w:r>
      </w:del>
      <w:r w:rsidRPr="0097467A">
        <w:rPr>
          <w:lang w:val="en-US"/>
          <w:rPrChange w:id="669" w:author="Ericsson" w:date="2020-11-09T16:33:00Z">
            <w:rPr/>
          </w:rPrChange>
        </w:rPr>
        <w:t xml:space="preserve"> that local rerouting allows congestion mitigation and load balancing.</w:t>
      </w:r>
    </w:p>
    <w:p w14:paraId="6A43C408" w14:textId="3952409F" w:rsidR="00255667" w:rsidRPr="0097467A" w:rsidRDefault="006F2CFC" w:rsidP="006F2CFC">
      <w:pPr>
        <w:ind w:left="14"/>
        <w:rPr>
          <w:lang w:val="en-US"/>
          <w:rPrChange w:id="670" w:author="Ericsson" w:date="2020-11-09T16:33:00Z">
            <w:rPr/>
          </w:rPrChange>
        </w:rPr>
      </w:pPr>
      <w:r w:rsidRPr="0097467A">
        <w:rPr>
          <w:lang w:val="en-US"/>
          <w:rPrChange w:id="671" w:author="Ericsson" w:date="2020-11-09T16:33:00Z">
            <w:rPr/>
          </w:rPrChange>
        </w:rPr>
        <w:t>R2-2009887 (</w:t>
      </w:r>
      <w:r w:rsidR="00255667" w:rsidRPr="0097467A">
        <w:rPr>
          <w:lang w:val="en-US"/>
          <w:rPrChange w:id="672" w:author="Ericsson" w:date="2020-11-09T16:33:00Z">
            <w:rPr/>
          </w:rPrChange>
        </w:rPr>
        <w:t>Sony</w:t>
      </w:r>
      <w:r w:rsidRPr="0097467A">
        <w:rPr>
          <w:lang w:val="en-US"/>
          <w:rPrChange w:id="673" w:author="Ericsson" w:date="2020-11-09T16:33:00Z">
            <w:rPr/>
          </w:rPrChange>
        </w:rPr>
        <w:t>)</w:t>
      </w:r>
      <w:r w:rsidR="00255667" w:rsidRPr="0097467A">
        <w:rPr>
          <w:lang w:val="en-US"/>
          <w:rPrChange w:id="674" w:author="Ericsson" w:date="2020-11-09T16:33:00Z">
            <w:rPr/>
          </w:rPrChange>
        </w:rPr>
        <w:t xml:space="preserve"> </w:t>
      </w:r>
      <w:r w:rsidRPr="0097467A">
        <w:rPr>
          <w:lang w:val="en-US"/>
          <w:rPrChange w:id="675" w:author="Ericsson" w:date="2020-11-09T16:33:00Z">
            <w:rPr/>
          </w:rPrChange>
        </w:rPr>
        <w:t xml:space="preserve">claims that local rerouting can improve </w:t>
      </w:r>
      <w:r w:rsidR="00255667" w:rsidRPr="0097467A">
        <w:rPr>
          <w:lang w:val="en-US"/>
          <w:rPrChange w:id="676" w:author="Ericsson" w:date="2020-11-09T16:33:00Z">
            <w:rPr/>
          </w:rPrChange>
        </w:rPr>
        <w:t>topology robustness in real-time radio environment</w:t>
      </w:r>
      <w:r w:rsidRPr="0097467A">
        <w:rPr>
          <w:lang w:val="en-US"/>
          <w:rPrChange w:id="677" w:author="Ericsson" w:date="2020-11-09T16:33:00Z">
            <w:rPr/>
          </w:rPrChange>
        </w:rPr>
        <w:t xml:space="preserve">, </w:t>
      </w:r>
      <w:r w:rsidR="00255667" w:rsidRPr="0097467A">
        <w:rPr>
          <w:lang w:val="en-US"/>
          <w:rPrChange w:id="678" w:author="Ericsson" w:date="2020-11-09T16:33:00Z">
            <w:rPr/>
          </w:rPrChange>
        </w:rPr>
        <w:t>guarantee differentiated packet delivery according to their QoS profile</w:t>
      </w:r>
      <w:r w:rsidRPr="0097467A">
        <w:rPr>
          <w:lang w:val="en-US"/>
          <w:rPrChange w:id="679" w:author="Ericsson" w:date="2020-11-09T16:33:00Z">
            <w:rPr/>
          </w:rPrChange>
        </w:rPr>
        <w:t xml:space="preserve">, and </w:t>
      </w:r>
      <w:r w:rsidR="00255667" w:rsidRPr="0097467A">
        <w:rPr>
          <w:lang w:val="en-US"/>
          <w:rPrChange w:id="680" w:author="Ericsson" w:date="2020-11-09T16:33:00Z">
            <w:rPr/>
          </w:rPrChange>
        </w:rPr>
        <w:t xml:space="preserve">simplify the route management framework, therefore reduce the </w:t>
      </w:r>
      <w:proofErr w:type="spellStart"/>
      <w:r w:rsidR="00255667" w:rsidRPr="0097467A">
        <w:rPr>
          <w:lang w:val="en-US"/>
          <w:rPrChange w:id="681" w:author="Ericsson" w:date="2020-11-09T16:33:00Z">
            <w:rPr/>
          </w:rPrChange>
        </w:rPr>
        <w:t>signalling</w:t>
      </w:r>
      <w:proofErr w:type="spellEnd"/>
      <w:r w:rsidR="00255667" w:rsidRPr="0097467A">
        <w:rPr>
          <w:lang w:val="en-US"/>
          <w:rPrChange w:id="682" w:author="Ericsson" w:date="2020-11-09T16:33:00Z">
            <w:rPr/>
          </w:rPrChange>
        </w:rPr>
        <w:t xml:space="preserve"> overhead.</w:t>
      </w:r>
      <w:r w:rsidRPr="0097467A">
        <w:rPr>
          <w:lang w:val="en-US"/>
          <w:rPrChange w:id="683" w:author="Ericsson" w:date="2020-11-09T16:33:00Z">
            <w:rPr/>
          </w:rPrChange>
        </w:rPr>
        <w:t xml:space="preserve"> The IAB-node can select among local candidate routes configured by the CU. </w:t>
      </w:r>
    </w:p>
    <w:p w14:paraId="3EFC4C1F" w14:textId="04C81318" w:rsidR="00255667" w:rsidRPr="0097467A" w:rsidRDefault="006F2CFC" w:rsidP="00260507">
      <w:pPr>
        <w:ind w:left="14"/>
        <w:rPr>
          <w:lang w:val="en-US"/>
          <w:rPrChange w:id="684" w:author="Ericsson" w:date="2020-11-09T16:33:00Z">
            <w:rPr/>
          </w:rPrChange>
        </w:rPr>
      </w:pPr>
      <w:r w:rsidRPr="0097467A">
        <w:rPr>
          <w:lang w:val="en-US"/>
          <w:rPrChange w:id="685" w:author="Ericsson" w:date="2020-11-09T16:33:00Z">
            <w:rPr/>
          </w:rPrChange>
        </w:rPr>
        <w:t>R2-2010490 (</w:t>
      </w:r>
      <w:proofErr w:type="spellStart"/>
      <w:r w:rsidRPr="0097467A">
        <w:rPr>
          <w:lang w:val="en-US"/>
          <w:rPrChange w:id="686" w:author="Ericsson" w:date="2020-11-09T16:33:00Z">
            <w:rPr/>
          </w:rPrChange>
        </w:rPr>
        <w:t>Futurewei</w:t>
      </w:r>
      <w:proofErr w:type="spellEnd"/>
      <w:r w:rsidRPr="0097467A">
        <w:rPr>
          <w:lang w:val="en-US"/>
          <w:rPrChange w:id="687" w:author="Ericsson" w:date="2020-11-09T16:33:00Z">
            <w:rPr/>
          </w:rPrChange>
        </w:rPr>
        <w:t>) proposes centralized configuration of multiple routes with priorities</w:t>
      </w:r>
      <w:r w:rsidR="00F8321F" w:rsidRPr="0097467A">
        <w:rPr>
          <w:lang w:val="en-US"/>
          <w:rPrChange w:id="688" w:author="Ericsson" w:date="2020-11-09T16:33:00Z">
            <w:rPr/>
          </w:rPrChange>
        </w:rPr>
        <w:t>,</w:t>
      </w:r>
      <w:r w:rsidRPr="0097467A">
        <w:rPr>
          <w:lang w:val="en-US"/>
          <w:rPrChange w:id="689" w:author="Ericsson" w:date="2020-11-09T16:33:00Z">
            <w:rPr/>
          </w:rPrChange>
        </w:rPr>
        <w:t xml:space="preserve"> among which the node can select. In this manner, topology-wide constraints can be guaranteed</w:t>
      </w:r>
      <w:r w:rsidR="00AF3E55" w:rsidRPr="0097467A">
        <w:rPr>
          <w:lang w:val="en-US"/>
          <w:rPrChange w:id="690" w:author="Ericsson" w:date="2020-11-09T16:33:00Z">
            <w:rPr/>
          </w:rPrChange>
        </w:rPr>
        <w:t xml:space="preserve">. Multiple routes with routing priorities were already discussed during Rel-16.  </w:t>
      </w:r>
    </w:p>
    <w:p w14:paraId="68163B1B" w14:textId="6CD42B70" w:rsidR="00255667" w:rsidRPr="0097467A" w:rsidRDefault="006F2CFC" w:rsidP="00260507">
      <w:pPr>
        <w:ind w:left="14"/>
        <w:rPr>
          <w:lang w:val="en-US"/>
          <w:rPrChange w:id="691" w:author="Ericsson" w:date="2020-11-09T16:33:00Z">
            <w:rPr/>
          </w:rPrChange>
        </w:rPr>
      </w:pPr>
      <w:r w:rsidRPr="0097467A">
        <w:rPr>
          <w:lang w:val="en-US"/>
          <w:rPrChange w:id="692" w:author="Ericsson" w:date="2020-11-09T16:33:00Z">
            <w:rPr/>
          </w:rPrChange>
        </w:rPr>
        <w:t>R2-2010671 (</w:t>
      </w:r>
      <w:r w:rsidR="00245EC2" w:rsidRPr="0097467A">
        <w:rPr>
          <w:lang w:val="en-US"/>
          <w:rPrChange w:id="693" w:author="Ericsson" w:date="2020-11-09T16:33:00Z">
            <w:rPr/>
          </w:rPrChange>
        </w:rPr>
        <w:t>Nokia</w:t>
      </w:r>
      <w:r w:rsidRPr="0097467A">
        <w:rPr>
          <w:lang w:val="en-US"/>
          <w:rPrChange w:id="694" w:author="Ericsson" w:date="2020-11-09T16:33:00Z">
            <w:rPr/>
          </w:rPrChange>
        </w:rPr>
        <w:t xml:space="preserve">) proposes to introduce a discard timer on BAP layer, which is reset based on RLC ACK. Upon expiry of the timer, the packet can be locally routed. </w:t>
      </w:r>
    </w:p>
    <w:p w14:paraId="3A1279F6" w14:textId="77777777" w:rsidR="00AF3E55" w:rsidRPr="0097467A" w:rsidRDefault="00AF3E55" w:rsidP="00DD48DD">
      <w:pPr>
        <w:rPr>
          <w:bCs/>
          <w:u w:val="single"/>
          <w:lang w:val="en-US"/>
          <w:rPrChange w:id="695" w:author="Ericsson" w:date="2020-11-09T16:33:00Z">
            <w:rPr>
              <w:bCs/>
              <w:u w:val="single"/>
            </w:rPr>
          </w:rPrChange>
        </w:rPr>
      </w:pPr>
    </w:p>
    <w:p w14:paraId="7CF97120" w14:textId="00B1A4F8" w:rsidR="00DD48DD" w:rsidRPr="0097467A" w:rsidRDefault="00DD48DD" w:rsidP="00DD48DD">
      <w:pPr>
        <w:rPr>
          <w:bCs/>
          <w:u w:val="single"/>
          <w:lang w:val="en-US"/>
          <w:rPrChange w:id="696" w:author="Ericsson" w:date="2020-11-09T16:33:00Z">
            <w:rPr>
              <w:bCs/>
              <w:u w:val="single"/>
            </w:rPr>
          </w:rPrChange>
        </w:rPr>
      </w:pPr>
      <w:r w:rsidRPr="0097467A">
        <w:rPr>
          <w:bCs/>
          <w:u w:val="single"/>
          <w:lang w:val="en-US"/>
          <w:rPrChange w:id="697" w:author="Ericsson" w:date="2020-11-09T16:33:00Z">
            <w:rPr>
              <w:bCs/>
              <w:u w:val="single"/>
            </w:rPr>
          </w:rPrChang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588DBB0" w14:textId="611C1202" w:rsidR="00245EC2" w:rsidRPr="0097467A" w:rsidRDefault="00AF3E55" w:rsidP="00DD48DD">
      <w:pPr>
        <w:rPr>
          <w:bCs/>
          <w:lang w:val="en-US"/>
          <w:rPrChange w:id="698" w:author="Ericsson" w:date="2020-11-09T16:33:00Z">
            <w:rPr>
              <w:bCs/>
            </w:rPr>
          </w:rPrChange>
        </w:rPr>
      </w:pPr>
      <w:r w:rsidRPr="0097467A">
        <w:rPr>
          <w:rFonts w:eastAsia="DengXian"/>
          <w:bCs/>
          <w:lang w:val="en-US"/>
          <w:rPrChange w:id="699" w:author="Ericsson" w:date="2020-11-09T16:33:00Z">
            <w:rPr>
              <w:rFonts w:eastAsia="DengXian"/>
              <w:bCs/>
            </w:rPr>
          </w:rPrChange>
        </w:rPr>
        <w:t xml:space="preserve">This allows the CU to keep control over local rerouting and to also select </w:t>
      </w:r>
      <w:r w:rsidR="00F8321F" w:rsidRPr="0097467A">
        <w:rPr>
          <w:rFonts w:eastAsia="DengXian"/>
          <w:bCs/>
          <w:lang w:val="en-US"/>
          <w:rPrChange w:id="700" w:author="Ericsson" w:date="2020-11-09T16:33:00Z">
            <w:rPr>
              <w:rFonts w:eastAsia="DengXian"/>
              <w:bCs/>
            </w:rPr>
          </w:rPrChange>
        </w:rPr>
        <w:t>the</w:t>
      </w:r>
      <w:r w:rsidRPr="0097467A">
        <w:rPr>
          <w:rFonts w:eastAsia="DengXian"/>
          <w:bCs/>
          <w:lang w:val="en-US"/>
          <w:rPrChange w:id="701" w:author="Ericsson" w:date="2020-11-09T16:33:00Z">
            <w:rPr>
              <w:rFonts w:eastAsia="DengXian"/>
              <w:bCs/>
            </w:rPr>
          </w:rPrChange>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lastRenderedPageBreak/>
        <w:t xml:space="preserve">Proposal </w:t>
      </w:r>
      <w:r>
        <w:rPr>
          <w:rFonts w:eastAsia="DengXian"/>
          <w:bCs w:val="0"/>
          <w:lang w:val="en-US"/>
        </w:rPr>
        <w:t>3</w:t>
      </w:r>
      <w:r w:rsidRPr="00F91AB8">
        <w:rPr>
          <w:rFonts w:eastAsia="DengXian"/>
          <w:bCs w:val="0"/>
          <w:lang w:val="en-US"/>
        </w:rPr>
        <w:t>0</w:t>
      </w:r>
      <w:r>
        <w:rPr>
          <w:rFonts w:eastAsia="DengXian"/>
          <w:bCs w:val="0"/>
          <w:lang w:val="en-US"/>
        </w:rPr>
        <w:t>0</w:t>
      </w:r>
      <w:r w:rsidRPr="00F91AB8">
        <w:rPr>
          <w:rFonts w:eastAsia="DengXian"/>
          <w:bCs w:val="0"/>
          <w:lang w:val="en-US"/>
        </w:rPr>
        <w:t xml:space="preserve">: </w:t>
      </w:r>
      <w:r>
        <w:rPr>
          <w:rFonts w:eastAsia="DengXian"/>
          <w:bCs w:val="0"/>
          <w:lang w:val="en-US"/>
        </w:rPr>
        <w:t xml:space="preserve">The IAB-donor-CU can configure multiple routes </w:t>
      </w:r>
      <w:r w:rsidR="00F8321F">
        <w:rPr>
          <w:rFonts w:eastAsia="DengXian"/>
          <w:bCs w:val="0"/>
          <w:lang w:val="en-US"/>
        </w:rPr>
        <w:t>with</w:t>
      </w:r>
      <w:r>
        <w:rPr>
          <w:rFonts w:eastAsia="DengXian"/>
          <w:bCs w:val="0"/>
          <w:lang w:val="en-US"/>
        </w:rPr>
        <w:t xml:space="preserve"> same BAP routing ID</w:t>
      </w:r>
      <w:r w:rsidR="00F8321F">
        <w:rPr>
          <w:rFonts w:eastAsia="DengXian"/>
          <w:bCs w:val="0"/>
          <w:lang w:val="en-US"/>
        </w:rPr>
        <w:t>,</w:t>
      </w:r>
      <w:r>
        <w:rPr>
          <w:rFonts w:eastAsia="DengXian"/>
          <w:bCs w:val="0"/>
          <w:lang w:val="en-US"/>
        </w:rPr>
        <w:t xml:space="preserve"> among which the IAB-node can select</w:t>
      </w:r>
      <w:r w:rsidRPr="00F91AB8">
        <w:rPr>
          <w:rFonts w:eastAsia="DengXian"/>
          <w:bCs w:val="0"/>
          <w:lang w:val="en-US"/>
        </w:rPr>
        <w:t>.</w:t>
      </w:r>
    </w:p>
    <w:p w14:paraId="35F29FED" w14:textId="77777777" w:rsidR="00C968D9" w:rsidRPr="0097467A" w:rsidRDefault="00C968D9" w:rsidP="00C968D9">
      <w:pPr>
        <w:spacing w:after="60"/>
        <w:rPr>
          <w:i/>
          <w:iCs/>
          <w:lang w:val="en-US"/>
          <w:rPrChange w:id="702" w:author="Ericsson" w:date="2020-11-09T16:33:00Z">
            <w:rPr>
              <w:i/>
              <w:iCs/>
            </w:rPr>
          </w:rPrChange>
        </w:rPr>
      </w:pPr>
      <w:r w:rsidRPr="0097467A">
        <w:rPr>
          <w:i/>
          <w:iCs/>
          <w:lang w:val="en-US"/>
          <w:rPrChange w:id="703"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D172F8" w:rsidRPr="0097467A" w14:paraId="38E7AD43" w14:textId="77777777" w:rsidTr="00427FFC">
        <w:tc>
          <w:tcPr>
            <w:tcW w:w="1975" w:type="dxa"/>
          </w:tcPr>
          <w:p w14:paraId="67E488CD" w14:textId="6CC51B24" w:rsidR="00D172F8" w:rsidRDefault="00D172F8" w:rsidP="00D172F8">
            <w:pPr>
              <w:rPr>
                <w:b/>
                <w:bCs/>
              </w:rPr>
            </w:pPr>
            <w:ins w:id="704" w:author="Kyocera - Masato Fujishiro" w:date="2020-11-09T19:25:00Z">
              <w:r>
                <w:rPr>
                  <w:rFonts w:hint="eastAsia"/>
                  <w:b/>
                  <w:bCs/>
                </w:rPr>
                <w:t>K</w:t>
              </w:r>
              <w:r>
                <w:rPr>
                  <w:b/>
                  <w:bCs/>
                </w:rPr>
                <w:t>yocera</w:t>
              </w:r>
            </w:ins>
          </w:p>
        </w:tc>
        <w:tc>
          <w:tcPr>
            <w:tcW w:w="7654" w:type="dxa"/>
          </w:tcPr>
          <w:p w14:paraId="45611822" w14:textId="60AF281A" w:rsidR="00D172F8" w:rsidRPr="0097467A" w:rsidRDefault="00D172F8" w:rsidP="00D172F8">
            <w:pPr>
              <w:rPr>
                <w:b/>
                <w:bCs/>
                <w:lang w:val="en-US"/>
                <w:rPrChange w:id="705" w:author="Ericsson" w:date="2020-11-09T16:33:00Z">
                  <w:rPr>
                    <w:b/>
                    <w:bCs/>
                  </w:rPr>
                </w:rPrChange>
              </w:rPr>
            </w:pPr>
            <w:ins w:id="706" w:author="Kyocera - Masato Fujishiro" w:date="2020-11-09T19:25:00Z">
              <w:r w:rsidRPr="0097467A">
                <w:rPr>
                  <w:rFonts w:hint="eastAsia"/>
                  <w:lang w:val="en-US"/>
                  <w:rPrChange w:id="707" w:author="Ericsson" w:date="2020-11-09T16:33:00Z">
                    <w:rPr>
                      <w:rFonts w:hint="eastAsia"/>
                    </w:rPr>
                  </w:rPrChange>
                </w:rPr>
                <w:t>W</w:t>
              </w:r>
              <w:r w:rsidRPr="0097467A">
                <w:rPr>
                  <w:lang w:val="en-US"/>
                  <w:rPrChange w:id="708" w:author="Ericsson" w:date="2020-11-09T16:33:00Z">
                    <w:rPr/>
                  </w:rPrChange>
                </w:rPr>
                <w:t xml:space="preserve">e support Proposal 300, but we assume the donor configures multiple routes for a destination at this point. So, we wonder if the modeling should be FFS, e.g., whether the multiple routes have the same BAP Routing </w:t>
              </w:r>
              <w:proofErr w:type="gramStart"/>
              <w:r w:rsidRPr="0097467A">
                <w:rPr>
                  <w:lang w:val="en-US"/>
                  <w:rPrChange w:id="709" w:author="Ericsson" w:date="2020-11-09T16:33:00Z">
                    <w:rPr/>
                  </w:rPrChange>
                </w:rPr>
                <w:t>ID</w:t>
              </w:r>
              <w:proofErr w:type="gramEnd"/>
              <w:r w:rsidRPr="0097467A">
                <w:rPr>
                  <w:lang w:val="en-US"/>
                  <w:rPrChange w:id="710" w:author="Ericsson" w:date="2020-11-09T16:33:00Z">
                    <w:rPr/>
                  </w:rPrChange>
                </w:rPr>
                <w:t xml:space="preserve"> or these have different Path ID etc.  </w:t>
              </w:r>
            </w:ins>
          </w:p>
        </w:tc>
      </w:tr>
      <w:tr w:rsidR="00D172F8" w14:paraId="0945AEE0" w14:textId="77777777" w:rsidTr="00427FFC">
        <w:tc>
          <w:tcPr>
            <w:tcW w:w="1975" w:type="dxa"/>
          </w:tcPr>
          <w:p w14:paraId="2AEEC62C" w14:textId="08717E21" w:rsidR="00D172F8" w:rsidRDefault="008073A7" w:rsidP="00D172F8">
            <w:pPr>
              <w:rPr>
                <w:b/>
                <w:bCs/>
              </w:rPr>
            </w:pPr>
            <w:ins w:id="711" w:author="Sharma, Vivek" w:date="2020-11-09T10:50:00Z">
              <w:r>
                <w:rPr>
                  <w:b/>
                  <w:bCs/>
                </w:rPr>
                <w:t>Sony</w:t>
              </w:r>
            </w:ins>
          </w:p>
        </w:tc>
        <w:tc>
          <w:tcPr>
            <w:tcW w:w="7654" w:type="dxa"/>
          </w:tcPr>
          <w:p w14:paraId="25354FDE" w14:textId="49DA2BBF" w:rsidR="00D172F8" w:rsidRPr="008073A7" w:rsidRDefault="008073A7" w:rsidP="00D172F8">
            <w:pPr>
              <w:rPr>
                <w:rPrChange w:id="712" w:author="Sharma, Vivek" w:date="2020-11-09T10:53:00Z">
                  <w:rPr>
                    <w:b/>
                    <w:bCs/>
                  </w:rPr>
                </w:rPrChange>
              </w:rPr>
            </w:pPr>
            <w:ins w:id="713" w:author="Sharma, Vivek" w:date="2020-11-09T10:50:00Z">
              <w:r w:rsidRPr="008073A7">
                <w:rPr>
                  <w:rPrChange w:id="714" w:author="Sharma, Vivek" w:date="2020-11-09T10:53:00Z">
                    <w:rPr>
                      <w:b/>
                      <w:bCs/>
                    </w:rPr>
                  </w:rPrChange>
                </w:rPr>
                <w:t>Agree</w:t>
              </w:r>
            </w:ins>
            <w:ins w:id="715" w:author="Sharma, Vivek" w:date="2020-11-09T10:53:00Z">
              <w:r>
                <w:t xml:space="preserve"> with the proposal</w:t>
              </w:r>
            </w:ins>
          </w:p>
        </w:tc>
      </w:tr>
    </w:tbl>
    <w:p w14:paraId="7902FAA7" w14:textId="77777777" w:rsidR="00AF3E55" w:rsidRDefault="00AF3E55" w:rsidP="00AF3E55">
      <w:pPr>
        <w:pStyle w:val="Proposal"/>
        <w:numPr>
          <w:ilvl w:val="0"/>
          <w:numId w:val="0"/>
        </w:numPr>
        <w:tabs>
          <w:tab w:val="clear" w:pos="1446"/>
        </w:tabs>
        <w:spacing w:after="180" w:line="0" w:lineRule="atLeast"/>
        <w:rPr>
          <w:rFonts w:eastAsia="DengXian"/>
          <w:b w:val="0"/>
          <w:u w:val="single"/>
          <w:lang w:val="en-US"/>
        </w:rPr>
      </w:pPr>
    </w:p>
    <w:p w14:paraId="37A3094C" w14:textId="4ACB6C35" w:rsidR="00AF3E55" w:rsidRPr="00E50B52" w:rsidRDefault="00AF3E55" w:rsidP="00AF3E55">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DengXian"/>
          <w:b w:val="0"/>
          <w:lang w:val="en-US"/>
        </w:rPr>
      </w:pPr>
      <w:r w:rsidRPr="00AF3E55">
        <w:rPr>
          <w:rFonts w:eastAsia="DengXian"/>
          <w:b w:val="0"/>
          <w:lang w:val="en-US"/>
        </w:rPr>
        <w:t xml:space="preserve">While it is straightforward to a add route priority value to each routing entry, </w:t>
      </w:r>
      <w:r>
        <w:rPr>
          <w:rFonts w:eastAsia="DengXian"/>
          <w:b w:val="0"/>
          <w:lang w:val="en-US"/>
        </w:rPr>
        <w:t xml:space="preserve">it is necessary to define the IAB-node’s behavior in case it can select among multiple routes with different priorities. The contributions indicate that the IAB-node would </w:t>
      </w:r>
      <w:r w:rsidR="00DB180E">
        <w:rPr>
          <w:rFonts w:eastAsia="DengXian"/>
          <w:b w:val="0"/>
          <w:lang w:val="en-US"/>
        </w:rPr>
        <w:t xml:space="preserve">primarily </w:t>
      </w:r>
      <w:r>
        <w:rPr>
          <w:rFonts w:eastAsia="DengXian"/>
          <w:b w:val="0"/>
          <w:lang w:val="en-US"/>
        </w:rPr>
        <w:t xml:space="preserve">select the highest priority </w:t>
      </w:r>
      <w:r w:rsidR="00721209">
        <w:rPr>
          <w:rFonts w:eastAsia="DengXian"/>
          <w:b w:val="0"/>
          <w:lang w:val="en-US"/>
        </w:rPr>
        <w:t xml:space="preserve">route </w:t>
      </w:r>
      <w:r>
        <w:rPr>
          <w:rFonts w:eastAsia="DengXian"/>
          <w:b w:val="0"/>
          <w:lang w:val="en-US"/>
        </w:rPr>
        <w:t>and resort to a</w:t>
      </w:r>
      <w:r w:rsidRPr="00AF3E55">
        <w:rPr>
          <w:rFonts w:eastAsia="DengXian"/>
          <w:b w:val="0"/>
          <w:lang w:val="en-US"/>
        </w:rPr>
        <w:t xml:space="preserve"> </w:t>
      </w:r>
      <w:r>
        <w:rPr>
          <w:rFonts w:eastAsia="DengXian"/>
          <w:b w:val="0"/>
          <w:lang w:val="en-US"/>
        </w:rPr>
        <w:t xml:space="preserve">lower-priority route if certain conditions are met. </w:t>
      </w:r>
      <w:r w:rsidR="00A119D1">
        <w:rPr>
          <w:rFonts w:eastAsia="DengXian"/>
          <w:b w:val="0"/>
          <w:lang w:val="en-US"/>
        </w:rPr>
        <w:t>Some conditions proposed relate to congestion/load, expiration of an RLC retransmission timer, or reception of an RLF indication.</w:t>
      </w:r>
      <w:r>
        <w:rPr>
          <w:rFonts w:eastAsia="DengXian"/>
          <w:b w:val="0"/>
          <w:lang w:val="en-US"/>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w:t>
      </w:r>
      <w:r w:rsidR="00DB180E">
        <w:rPr>
          <w:rFonts w:eastAsia="DengXian"/>
          <w:bCs w:val="0"/>
          <w:lang w:val="en-US"/>
        </w:rPr>
        <w:t xml:space="preserve"> to constrain the IAB-node’s decision on local route selection.</w:t>
      </w:r>
    </w:p>
    <w:p w14:paraId="515275D4" w14:textId="77777777" w:rsidR="00C968D9" w:rsidRPr="0097467A" w:rsidRDefault="00C968D9" w:rsidP="00C968D9">
      <w:pPr>
        <w:spacing w:after="60"/>
        <w:rPr>
          <w:i/>
          <w:iCs/>
          <w:lang w:val="en-US"/>
          <w:rPrChange w:id="716" w:author="Ericsson" w:date="2020-11-09T16:33:00Z">
            <w:rPr>
              <w:i/>
              <w:iCs/>
            </w:rPr>
          </w:rPrChange>
        </w:rPr>
      </w:pPr>
      <w:r w:rsidRPr="0097467A">
        <w:rPr>
          <w:i/>
          <w:iCs/>
          <w:lang w:val="en-US"/>
          <w:rPrChange w:id="717"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D172F8" w14:paraId="7585DD2F" w14:textId="77777777" w:rsidTr="00427FFC">
        <w:tc>
          <w:tcPr>
            <w:tcW w:w="1975" w:type="dxa"/>
          </w:tcPr>
          <w:p w14:paraId="303FF2F4" w14:textId="4E7A73A7" w:rsidR="00D172F8" w:rsidRDefault="00D172F8" w:rsidP="00D172F8">
            <w:pPr>
              <w:rPr>
                <w:b/>
                <w:bCs/>
              </w:rPr>
            </w:pPr>
            <w:ins w:id="718" w:author="Kyocera - Masato Fujishiro" w:date="2020-11-09T19:26:00Z">
              <w:r>
                <w:rPr>
                  <w:rFonts w:hint="eastAsia"/>
                  <w:b/>
                  <w:bCs/>
                </w:rPr>
                <w:t>K</w:t>
              </w:r>
              <w:r>
                <w:rPr>
                  <w:b/>
                  <w:bCs/>
                </w:rPr>
                <w:t>yocera</w:t>
              </w:r>
            </w:ins>
          </w:p>
        </w:tc>
        <w:tc>
          <w:tcPr>
            <w:tcW w:w="7654" w:type="dxa"/>
          </w:tcPr>
          <w:p w14:paraId="20584618" w14:textId="4AB3B1B2" w:rsidR="00D172F8" w:rsidRDefault="00D172F8" w:rsidP="00D172F8">
            <w:pPr>
              <w:rPr>
                <w:b/>
                <w:bCs/>
              </w:rPr>
            </w:pPr>
            <w:ins w:id="719" w:author="Kyocera - Masato Fujishiro" w:date="2020-11-09T19:26:00Z">
              <w:r w:rsidRPr="00B30D47">
                <w:rPr>
                  <w:rFonts w:hint="eastAsia"/>
                </w:rPr>
                <w:t>W</w:t>
              </w:r>
              <w:r w:rsidRPr="00B30D47">
                <w:t xml:space="preserve">e agree with Proposal 301. </w:t>
              </w:r>
            </w:ins>
          </w:p>
        </w:tc>
      </w:tr>
      <w:tr w:rsidR="008073A7" w14:paraId="6EB01D23" w14:textId="77777777" w:rsidTr="00427FFC">
        <w:tc>
          <w:tcPr>
            <w:tcW w:w="1975" w:type="dxa"/>
          </w:tcPr>
          <w:p w14:paraId="2B834571" w14:textId="1A300A53" w:rsidR="008073A7" w:rsidRDefault="008073A7" w:rsidP="008073A7">
            <w:pPr>
              <w:rPr>
                <w:b/>
                <w:bCs/>
              </w:rPr>
            </w:pPr>
            <w:ins w:id="720" w:author="Sharma, Vivek" w:date="2020-11-09T10:51:00Z">
              <w:r>
                <w:rPr>
                  <w:b/>
                  <w:bCs/>
                </w:rPr>
                <w:t>Sony</w:t>
              </w:r>
            </w:ins>
          </w:p>
        </w:tc>
        <w:tc>
          <w:tcPr>
            <w:tcW w:w="7654" w:type="dxa"/>
          </w:tcPr>
          <w:p w14:paraId="660BD325" w14:textId="43C85F03" w:rsidR="008073A7" w:rsidRPr="008073A7" w:rsidRDefault="008073A7" w:rsidP="008073A7">
            <w:pPr>
              <w:rPr>
                <w:rPrChange w:id="721" w:author="Sharma, Vivek" w:date="2020-11-09T10:53:00Z">
                  <w:rPr>
                    <w:b/>
                    <w:bCs/>
                  </w:rPr>
                </w:rPrChange>
              </w:rPr>
            </w:pPr>
            <w:ins w:id="722" w:author="Sharma, Vivek" w:date="2020-11-09T10:51:00Z">
              <w:r w:rsidRPr="008073A7">
                <w:rPr>
                  <w:rPrChange w:id="723" w:author="Sharma, Vivek" w:date="2020-11-09T10:53:00Z">
                    <w:rPr>
                      <w:b/>
                      <w:bCs/>
                    </w:rPr>
                  </w:rPrChange>
                </w:rPr>
                <w:t>Agree</w:t>
              </w:r>
            </w:ins>
            <w:ins w:id="724" w:author="Sharma, Vivek" w:date="2020-11-09T10:53:00Z">
              <w:r>
                <w:t xml:space="preserve"> with the proposal</w:t>
              </w:r>
            </w:ins>
          </w:p>
        </w:tc>
      </w:tr>
      <w:tr w:rsidR="00A16A48" w:rsidRPr="00CC2FE3" w14:paraId="66A19EAE" w14:textId="77777777" w:rsidTr="00A16A48">
        <w:trPr>
          <w:ins w:id="725" w:author="Ericsson" w:date="2020-11-09T16:52:00Z"/>
        </w:trPr>
        <w:tc>
          <w:tcPr>
            <w:tcW w:w="1975" w:type="dxa"/>
          </w:tcPr>
          <w:p w14:paraId="481B0F6B" w14:textId="77777777" w:rsidR="00A16A48" w:rsidRDefault="00A16A48" w:rsidP="00CC2FE3">
            <w:pPr>
              <w:rPr>
                <w:ins w:id="726" w:author="Ericsson" w:date="2020-11-09T16:52:00Z"/>
                <w:b/>
                <w:bCs/>
              </w:rPr>
            </w:pPr>
            <w:ins w:id="727" w:author="Ericsson" w:date="2020-11-09T16:52:00Z">
              <w:r>
                <w:rPr>
                  <w:b/>
                  <w:bCs/>
                </w:rPr>
                <w:t>Ericsson</w:t>
              </w:r>
            </w:ins>
          </w:p>
        </w:tc>
        <w:tc>
          <w:tcPr>
            <w:tcW w:w="7654" w:type="dxa"/>
          </w:tcPr>
          <w:p w14:paraId="512B63F2" w14:textId="5AD3A0AB" w:rsidR="00A16A48" w:rsidRDefault="00A16A48" w:rsidP="00CC2FE3">
            <w:pPr>
              <w:rPr>
                <w:ins w:id="728" w:author="Ericsson" w:date="2020-11-09T16:52:00Z"/>
                <w:b/>
                <w:bCs/>
                <w:lang w:val="en-US"/>
              </w:rPr>
            </w:pPr>
            <w:ins w:id="729" w:author="Ericsson" w:date="2020-11-09T16:52:00Z">
              <w:r>
                <w:rPr>
                  <w:b/>
                  <w:bCs/>
                  <w:lang w:val="en-US"/>
                </w:rPr>
                <w:t>We are not sure about the gain of indicating routing priorities, over a solution in which the IAB node simply selects the best alternative node</w:t>
              </w:r>
              <w:r>
                <w:rPr>
                  <w:b/>
                  <w:bCs/>
                  <w:lang w:val="en-US"/>
                </w:rPr>
                <w:t xml:space="preserve"> </w:t>
              </w:r>
              <w:proofErr w:type="gramStart"/>
              <w:r>
                <w:rPr>
                  <w:b/>
                  <w:bCs/>
                  <w:lang w:val="en-US"/>
                </w:rPr>
                <w:t>on the basis of</w:t>
              </w:r>
              <w:proofErr w:type="gramEnd"/>
              <w:r>
                <w:rPr>
                  <w:b/>
                  <w:bCs/>
                  <w:lang w:val="en-US"/>
                </w:rPr>
                <w:t xml:space="preserve"> local measurements</w:t>
              </w:r>
              <w:r>
                <w:rPr>
                  <w:b/>
                  <w:bCs/>
                  <w:lang w:val="en-US"/>
                </w:rPr>
                <w:t>, e.g. on the basis of radio conditions</w:t>
              </w:r>
            </w:ins>
            <w:ins w:id="730" w:author="Ericsson" w:date="2020-11-09T16:53:00Z">
              <w:r w:rsidR="00E30BF9">
                <w:rPr>
                  <w:b/>
                  <w:bCs/>
                  <w:lang w:val="en-US"/>
                </w:rPr>
                <w:t>, local congestions, etc</w:t>
              </w:r>
            </w:ins>
            <w:ins w:id="731" w:author="Ericsson" w:date="2020-11-09T16:52:00Z">
              <w:r>
                <w:rPr>
                  <w:b/>
                  <w:bCs/>
                  <w:lang w:val="en-US"/>
                </w:rPr>
                <w:t>.</w:t>
              </w:r>
            </w:ins>
          </w:p>
          <w:p w14:paraId="08A62039" w14:textId="4A94D04A" w:rsidR="00A16A48" w:rsidRDefault="00AC5B32" w:rsidP="00CC2FE3">
            <w:pPr>
              <w:rPr>
                <w:ins w:id="732" w:author="Ericsson" w:date="2020-11-09T16:52:00Z"/>
                <w:b/>
                <w:bCs/>
                <w:lang w:val="en-US"/>
              </w:rPr>
            </w:pPr>
            <w:ins w:id="733" w:author="Ericsson" w:date="2020-11-09T20:41:00Z">
              <w:r>
                <w:rPr>
                  <w:b/>
                  <w:bCs/>
                  <w:lang w:val="en-US"/>
                </w:rPr>
                <w:t>Should not we also discuss the criteria needed to the IAB node to determine whet</w:t>
              </w:r>
            </w:ins>
            <w:ins w:id="734" w:author="Ericsson" w:date="2020-11-09T20:42:00Z">
              <w:r>
                <w:rPr>
                  <w:b/>
                  <w:bCs/>
                  <w:lang w:val="en-US"/>
                </w:rPr>
                <w:t>her to perform a local re-routing or not?</w:t>
              </w:r>
            </w:ins>
          </w:p>
          <w:p w14:paraId="682ECDFF" w14:textId="77777777" w:rsidR="00A16A48" w:rsidRPr="00CC2FE3" w:rsidRDefault="00A16A48" w:rsidP="00CC2FE3">
            <w:pPr>
              <w:rPr>
                <w:ins w:id="735" w:author="Ericsson" w:date="2020-11-09T16:52:00Z"/>
                <w:b/>
                <w:lang w:val="en-U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DengXian"/>
          <w:bCs w:val="0"/>
          <w:lang w:val="en-US"/>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 xml:space="preserve">Proposal 302: RAN2 to discuss the </w:t>
      </w:r>
      <w:r w:rsidR="00A119D1">
        <w:rPr>
          <w:rFonts w:eastAsia="DengXian"/>
          <w:bCs w:val="0"/>
          <w:lang w:val="en-US"/>
        </w:rPr>
        <w:t xml:space="preserve">IAB-node’s </w:t>
      </w:r>
      <w:r w:rsidR="00721209">
        <w:rPr>
          <w:rFonts w:eastAsia="DengXian"/>
          <w:bCs w:val="0"/>
          <w:lang w:val="en-US"/>
        </w:rPr>
        <w:t>criteria</w:t>
      </w:r>
      <w:r w:rsidR="00A119D1">
        <w:rPr>
          <w:rFonts w:eastAsia="DengXian"/>
          <w:bCs w:val="0"/>
          <w:lang w:val="en-US"/>
        </w:rPr>
        <w:t xml:space="preserve"> </w:t>
      </w:r>
      <w:r w:rsidR="00721209">
        <w:rPr>
          <w:rFonts w:eastAsia="DengXian"/>
          <w:bCs w:val="0"/>
          <w:lang w:val="en-US"/>
        </w:rPr>
        <w:t xml:space="preserve">for route </w:t>
      </w:r>
      <w:r w:rsidR="00824246">
        <w:rPr>
          <w:rFonts w:eastAsia="DengXian"/>
          <w:bCs w:val="0"/>
          <w:lang w:val="en-US"/>
        </w:rPr>
        <w:t xml:space="preserve">selection </w:t>
      </w:r>
      <w:r w:rsidR="00721209">
        <w:rPr>
          <w:rFonts w:eastAsia="DengXian"/>
          <w:bCs w:val="0"/>
          <w:lang w:val="en-US"/>
        </w:rPr>
        <w:t xml:space="preserve">with route priorities </w:t>
      </w:r>
      <w:r w:rsidR="006A01F3">
        <w:rPr>
          <w:rFonts w:eastAsia="DengXian"/>
          <w:bCs w:val="0"/>
          <w:lang w:val="en-US"/>
        </w:rPr>
        <w:t xml:space="preserve">considering, e.g., </w:t>
      </w:r>
      <w:r w:rsidR="00A119D1">
        <w:rPr>
          <w:rFonts w:eastAsia="DengXian"/>
          <w:bCs w:val="0"/>
          <w:lang w:val="en-US"/>
        </w:rPr>
        <w:t>congestion/load, expiration of RLC retransmission timer and reception of an RLF indication.</w:t>
      </w:r>
    </w:p>
    <w:p w14:paraId="6EA31692" w14:textId="77777777" w:rsidR="00C968D9" w:rsidRPr="0097467A" w:rsidRDefault="00C968D9" w:rsidP="00C968D9">
      <w:pPr>
        <w:spacing w:after="60"/>
        <w:rPr>
          <w:i/>
          <w:iCs/>
          <w:lang w:val="en-US"/>
          <w:rPrChange w:id="736" w:author="Ericsson" w:date="2020-11-09T16:33:00Z">
            <w:rPr>
              <w:i/>
              <w:iCs/>
            </w:rPr>
          </w:rPrChange>
        </w:rPr>
      </w:pPr>
      <w:r w:rsidRPr="0097467A">
        <w:rPr>
          <w:i/>
          <w:iCs/>
          <w:lang w:val="en-US"/>
          <w:rPrChange w:id="737" w:author="Ericsson" w:date="2020-11-09T16:33:00Z">
            <w:rPr>
              <w:i/>
              <w:iCs/>
            </w:rPr>
          </w:rPrChange>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D172F8" w14:paraId="4626EFA1" w14:textId="77777777" w:rsidTr="00427FFC">
        <w:tc>
          <w:tcPr>
            <w:tcW w:w="1975" w:type="dxa"/>
          </w:tcPr>
          <w:p w14:paraId="12865C89" w14:textId="6F5F9AD8" w:rsidR="00D172F8" w:rsidRDefault="00D172F8" w:rsidP="00D172F8">
            <w:pPr>
              <w:rPr>
                <w:b/>
                <w:bCs/>
              </w:rPr>
            </w:pPr>
            <w:ins w:id="738" w:author="Kyocera - Masato Fujishiro" w:date="2020-11-09T19:26:00Z">
              <w:r>
                <w:rPr>
                  <w:rFonts w:hint="eastAsia"/>
                  <w:b/>
                  <w:bCs/>
                </w:rPr>
                <w:t>K</w:t>
              </w:r>
              <w:r>
                <w:rPr>
                  <w:b/>
                  <w:bCs/>
                </w:rPr>
                <w:t>yocera</w:t>
              </w:r>
            </w:ins>
          </w:p>
        </w:tc>
        <w:tc>
          <w:tcPr>
            <w:tcW w:w="7654" w:type="dxa"/>
          </w:tcPr>
          <w:p w14:paraId="4798A60C" w14:textId="41C44C70" w:rsidR="00D172F8" w:rsidRDefault="00D172F8" w:rsidP="00D172F8">
            <w:pPr>
              <w:rPr>
                <w:b/>
                <w:bCs/>
              </w:rPr>
            </w:pPr>
            <w:ins w:id="739" w:author="Kyocera - Masato Fujishiro" w:date="2020-11-09T19:26:00Z">
              <w:r w:rsidRPr="004859BA">
                <w:rPr>
                  <w:rFonts w:hint="eastAsia"/>
                </w:rPr>
                <w:t>W</w:t>
              </w:r>
              <w:r w:rsidRPr="004859BA">
                <w:t xml:space="preserve">e agree with Proposal 302. </w:t>
              </w:r>
            </w:ins>
          </w:p>
        </w:tc>
      </w:tr>
      <w:tr w:rsidR="008073A7" w14:paraId="0491BC3B" w14:textId="77777777" w:rsidTr="00427FFC">
        <w:tc>
          <w:tcPr>
            <w:tcW w:w="1975" w:type="dxa"/>
          </w:tcPr>
          <w:p w14:paraId="5EC3C216" w14:textId="6CA432C1" w:rsidR="008073A7" w:rsidRDefault="008073A7" w:rsidP="008073A7">
            <w:pPr>
              <w:rPr>
                <w:b/>
                <w:bCs/>
              </w:rPr>
            </w:pPr>
            <w:ins w:id="740" w:author="Sharma, Vivek" w:date="2020-11-09T10:51:00Z">
              <w:r>
                <w:rPr>
                  <w:b/>
                  <w:bCs/>
                </w:rPr>
                <w:lastRenderedPageBreak/>
                <w:t>Sony</w:t>
              </w:r>
            </w:ins>
          </w:p>
        </w:tc>
        <w:tc>
          <w:tcPr>
            <w:tcW w:w="7654" w:type="dxa"/>
          </w:tcPr>
          <w:p w14:paraId="16F9B497" w14:textId="6D13AE0A" w:rsidR="008073A7" w:rsidRPr="008073A7" w:rsidRDefault="008073A7" w:rsidP="008073A7">
            <w:pPr>
              <w:rPr>
                <w:rPrChange w:id="741" w:author="Sharma, Vivek" w:date="2020-11-09T10:53:00Z">
                  <w:rPr>
                    <w:b/>
                    <w:bCs/>
                  </w:rPr>
                </w:rPrChange>
              </w:rPr>
            </w:pPr>
            <w:ins w:id="742" w:author="Sharma, Vivek" w:date="2020-11-09T10:51:00Z">
              <w:r w:rsidRPr="008073A7">
                <w:rPr>
                  <w:rPrChange w:id="743" w:author="Sharma, Vivek" w:date="2020-11-09T10:53:00Z">
                    <w:rPr>
                      <w:b/>
                      <w:bCs/>
                    </w:rPr>
                  </w:rPrChange>
                </w:rPr>
                <w:t>Agree</w:t>
              </w:r>
            </w:ins>
            <w:ins w:id="744" w:author="Sharma, Vivek" w:date="2020-11-09T10:53:00Z">
              <w:r>
                <w:t xml:space="preserve"> with the proposal</w:t>
              </w:r>
            </w:ins>
          </w:p>
        </w:tc>
      </w:tr>
      <w:tr w:rsidR="00502CE1" w:rsidRPr="00E30BF9" w14:paraId="2ED4DF32" w14:textId="77777777" w:rsidTr="00502CE1">
        <w:trPr>
          <w:ins w:id="745" w:author="Ericsson" w:date="2020-11-09T16:52:00Z"/>
        </w:trPr>
        <w:tc>
          <w:tcPr>
            <w:tcW w:w="1975" w:type="dxa"/>
          </w:tcPr>
          <w:p w14:paraId="6A42672E" w14:textId="77777777" w:rsidR="00502CE1" w:rsidRDefault="00502CE1" w:rsidP="00CC2FE3">
            <w:pPr>
              <w:rPr>
                <w:ins w:id="746" w:author="Ericsson" w:date="2020-11-09T16:52:00Z"/>
                <w:b/>
                <w:bCs/>
              </w:rPr>
            </w:pPr>
            <w:ins w:id="747" w:author="Ericsson" w:date="2020-11-09T16:52:00Z">
              <w:r>
                <w:rPr>
                  <w:b/>
                  <w:bCs/>
                </w:rPr>
                <w:t>Ericsson</w:t>
              </w:r>
            </w:ins>
          </w:p>
        </w:tc>
        <w:tc>
          <w:tcPr>
            <w:tcW w:w="7654" w:type="dxa"/>
          </w:tcPr>
          <w:p w14:paraId="107D37DD" w14:textId="432EC2B7" w:rsidR="00502CE1" w:rsidRPr="00E30BF9" w:rsidRDefault="00502CE1" w:rsidP="00CC2FE3">
            <w:pPr>
              <w:rPr>
                <w:ins w:id="748" w:author="Ericsson" w:date="2020-11-09T16:52:00Z"/>
                <w:b/>
                <w:bCs/>
                <w:lang w:val="en-US"/>
                <w:rPrChange w:id="749" w:author="Ericsson" w:date="2020-11-09T16:53:00Z">
                  <w:rPr>
                    <w:ins w:id="750" w:author="Ericsson" w:date="2020-11-09T16:52:00Z"/>
                    <w:b/>
                    <w:bCs/>
                  </w:rPr>
                </w:rPrChange>
              </w:rPr>
            </w:pPr>
            <w:ins w:id="751" w:author="Ericsson" w:date="2020-11-09T16:52:00Z">
              <w:r w:rsidRPr="00E30BF9">
                <w:rPr>
                  <w:b/>
                  <w:bCs/>
                  <w:lang w:val="en-US"/>
                  <w:rPrChange w:id="752" w:author="Ericsson" w:date="2020-11-09T16:53:00Z">
                    <w:rPr>
                      <w:b/>
                      <w:bCs/>
                    </w:rPr>
                  </w:rPrChange>
                </w:rPr>
                <w:t xml:space="preserve">See </w:t>
              </w:r>
            </w:ins>
            <w:ins w:id="753" w:author="Ericsson" w:date="2020-11-09T16:53:00Z">
              <w:r w:rsidRPr="00E30BF9">
                <w:rPr>
                  <w:b/>
                  <w:bCs/>
                  <w:lang w:val="en-US"/>
                  <w:rPrChange w:id="754" w:author="Ericsson" w:date="2020-11-09T16:53:00Z">
                    <w:rPr>
                      <w:b/>
                      <w:bCs/>
                    </w:rPr>
                  </w:rPrChange>
                </w:rPr>
                <w:t>our</w:t>
              </w:r>
            </w:ins>
            <w:ins w:id="755" w:author="Ericsson" w:date="2020-11-09T16:52:00Z">
              <w:r w:rsidRPr="00E30BF9">
                <w:rPr>
                  <w:b/>
                  <w:bCs/>
                  <w:lang w:val="en-US"/>
                  <w:rPrChange w:id="756" w:author="Ericsson" w:date="2020-11-09T16:53:00Z">
                    <w:rPr>
                      <w:b/>
                      <w:bCs/>
                    </w:rPr>
                  </w:rPrChange>
                </w:rPr>
                <w:t xml:space="preserve"> comment</w:t>
              </w:r>
            </w:ins>
            <w:ins w:id="757" w:author="Ericsson" w:date="2020-11-09T16:53:00Z">
              <w:r w:rsidRPr="00E30BF9">
                <w:rPr>
                  <w:b/>
                  <w:bCs/>
                  <w:lang w:val="en-US"/>
                  <w:rPrChange w:id="758" w:author="Ericsson" w:date="2020-11-09T16:53:00Z">
                    <w:rPr>
                      <w:b/>
                      <w:bCs/>
                    </w:rPr>
                  </w:rPrChange>
                </w:rPr>
                <w:t xml:space="preserve"> to P301</w:t>
              </w:r>
            </w:ins>
            <w:ins w:id="759" w:author="Ericsson" w:date="2020-11-09T16:52:00Z">
              <w:r w:rsidRPr="00E30BF9">
                <w:rPr>
                  <w:b/>
                  <w:bCs/>
                  <w:lang w:val="en-US"/>
                  <w:rPrChange w:id="760" w:author="Ericsson" w:date="2020-11-09T16:53:00Z">
                    <w:rPr>
                      <w:b/>
                      <w:bCs/>
                    </w:rPr>
                  </w:rPrChange>
                </w:rPr>
                <w:t>.</w:t>
              </w:r>
            </w:ins>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DengXian"/>
          <w:bCs w:val="0"/>
          <w:lang w:val="en-US"/>
        </w:rPr>
      </w:pPr>
    </w:p>
    <w:p w14:paraId="1C556E35" w14:textId="77777777" w:rsidR="006C2DA7" w:rsidRPr="00E30BF9" w:rsidRDefault="006C2DA7" w:rsidP="006C2DA7">
      <w:pPr>
        <w:rPr>
          <w:b/>
          <w:bCs/>
          <w:lang w:val="en-US"/>
          <w:rPrChange w:id="761" w:author="Ericsson" w:date="2020-11-09T16:53:00Z">
            <w:rPr>
              <w:b/>
              <w:bCs/>
            </w:rPr>
          </w:rPrChange>
        </w:rPr>
      </w:pPr>
    </w:p>
    <w:p w14:paraId="147195A3" w14:textId="58BB6B62" w:rsidR="006C2DA7" w:rsidRDefault="006C2DA7" w:rsidP="006C2DA7">
      <w:pPr>
        <w:pStyle w:val="Heading1"/>
      </w:pPr>
      <w:r>
        <w:t>Conclusion</w:t>
      </w:r>
    </w:p>
    <w:p w14:paraId="5924180C" w14:textId="727C87FC" w:rsidR="006C2DA7" w:rsidRPr="006C2DA7" w:rsidRDefault="006C2DA7" w:rsidP="006C2DA7">
      <w:r>
        <w:t>…</w:t>
      </w:r>
    </w:p>
    <w:p w14:paraId="7F950D49" w14:textId="77777777" w:rsidR="00260507" w:rsidRDefault="00260507">
      <w:pPr>
        <w:ind w:left="14"/>
        <w:rPr>
          <w:rFonts w:ascii="Times New Roman" w:hAnsi="Times New Roman"/>
        </w:rPr>
      </w:pPr>
    </w:p>
    <w:p w14:paraId="098BCFE3" w14:textId="77777777" w:rsidR="00F95D67" w:rsidRDefault="00ED13A8">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16"/>
          <w:bookmarkEnd w:id="17"/>
          <w:bookmarkEnd w:id="42"/>
          <w:p w14:paraId="782A691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97467A" w:rsidRDefault="00DD56E8" w:rsidP="00DD56E8">
            <w:pPr>
              <w:rPr>
                <w:rFonts w:ascii="Arial" w:eastAsia="Times New Roman" w:hAnsi="Arial" w:cs="Arial"/>
                <w:szCs w:val="20"/>
                <w:lang w:val="en-US"/>
                <w:rPrChange w:id="762" w:author="Ericsson" w:date="2020-11-09T16:33:00Z">
                  <w:rPr>
                    <w:rFonts w:ascii="Arial" w:eastAsia="Times New Roman" w:hAnsi="Arial" w:cs="Arial"/>
                    <w:szCs w:val="20"/>
                  </w:rPr>
                </w:rPrChange>
              </w:rPr>
            </w:pPr>
            <w:r w:rsidRPr="0097467A">
              <w:rPr>
                <w:rFonts w:ascii="Arial" w:eastAsia="Times New Roman" w:hAnsi="Arial" w:cs="Arial"/>
                <w:szCs w:val="20"/>
                <w:lang w:val="en-US"/>
                <w:rPrChange w:id="763" w:author="Ericsson" w:date="2020-11-09T16:33:00Z">
                  <w:rPr>
                    <w:rFonts w:ascii="Arial" w:eastAsia="Times New Roman" w:hAnsi="Arial" w:cs="Arial"/>
                    <w:szCs w:val="20"/>
                  </w:rPr>
                </w:rPrChange>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97467A" w:rsidRDefault="00DD56E8" w:rsidP="00DD56E8">
            <w:pPr>
              <w:rPr>
                <w:rFonts w:ascii="Arial" w:eastAsia="Times New Roman" w:hAnsi="Arial" w:cs="Arial"/>
                <w:szCs w:val="20"/>
                <w:lang w:val="en-US"/>
                <w:rPrChange w:id="764" w:author="Ericsson" w:date="2020-11-09T16:33:00Z">
                  <w:rPr>
                    <w:rFonts w:ascii="Arial" w:eastAsia="Times New Roman" w:hAnsi="Arial" w:cs="Arial"/>
                    <w:szCs w:val="20"/>
                  </w:rPr>
                </w:rPrChange>
              </w:rPr>
            </w:pPr>
            <w:r w:rsidRPr="0097467A">
              <w:rPr>
                <w:rFonts w:ascii="Arial" w:eastAsia="Times New Roman" w:hAnsi="Arial" w:cs="Arial"/>
                <w:szCs w:val="20"/>
                <w:lang w:val="en-US"/>
                <w:rPrChange w:id="765" w:author="Ericsson" w:date="2020-11-09T16:33:00Z">
                  <w:rPr>
                    <w:rFonts w:ascii="Arial" w:eastAsia="Times New Roman" w:hAnsi="Arial" w:cs="Arial"/>
                    <w:szCs w:val="20"/>
                  </w:rPr>
                </w:rPrChange>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97467A" w:rsidRDefault="00DD56E8" w:rsidP="00DD56E8">
            <w:pPr>
              <w:rPr>
                <w:rFonts w:ascii="Arial" w:eastAsia="Times New Roman" w:hAnsi="Arial" w:cs="Arial"/>
                <w:szCs w:val="20"/>
                <w:lang w:val="en-US"/>
                <w:rPrChange w:id="766"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67" w:author="Ericsson" w:date="2020-11-09T16:34:00Z">
                  <w:rPr>
                    <w:rFonts w:ascii="Arial" w:eastAsia="Times New Roman" w:hAnsi="Arial" w:cs="Arial"/>
                    <w:szCs w:val="20"/>
                  </w:rPr>
                </w:rPrChange>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InterDigital</w:t>
            </w:r>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97467A" w:rsidRDefault="00DD56E8" w:rsidP="00DD56E8">
            <w:pPr>
              <w:rPr>
                <w:rFonts w:ascii="Arial" w:eastAsia="Times New Roman" w:hAnsi="Arial" w:cs="Arial"/>
                <w:szCs w:val="20"/>
                <w:lang w:val="en-US"/>
                <w:rPrChange w:id="768"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69" w:author="Ericsson" w:date="2020-11-09T16:34:00Z">
                  <w:rPr>
                    <w:rFonts w:ascii="Arial" w:eastAsia="Times New Roman" w:hAnsi="Arial" w:cs="Arial"/>
                    <w:szCs w:val="20"/>
                  </w:rPr>
                </w:rPrChange>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97467A" w:rsidRDefault="00DD56E8" w:rsidP="00DD56E8">
            <w:pPr>
              <w:rPr>
                <w:rFonts w:ascii="Arial" w:eastAsia="Times New Roman" w:hAnsi="Arial" w:cs="Arial"/>
                <w:szCs w:val="20"/>
                <w:lang w:val="en-US"/>
                <w:rPrChange w:id="770"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71" w:author="Ericsson" w:date="2020-11-09T16:34:00Z">
                  <w:rPr>
                    <w:rFonts w:ascii="Arial" w:eastAsia="Times New Roman" w:hAnsi="Arial" w:cs="Arial"/>
                    <w:szCs w:val="20"/>
                  </w:rPr>
                </w:rPrChange>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97467A" w:rsidRDefault="00DD56E8" w:rsidP="00DD56E8">
            <w:pPr>
              <w:rPr>
                <w:rFonts w:ascii="Arial" w:eastAsia="Times New Roman" w:hAnsi="Arial" w:cs="Arial"/>
                <w:szCs w:val="20"/>
                <w:lang w:val="en-US"/>
                <w:rPrChange w:id="772"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73" w:author="Ericsson" w:date="2020-11-09T16:34:00Z">
                  <w:rPr>
                    <w:rFonts w:ascii="Arial" w:eastAsia="Times New Roman" w:hAnsi="Arial" w:cs="Arial"/>
                    <w:szCs w:val="20"/>
                  </w:rPr>
                </w:rPrChange>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ZTE, Sanechips</w:t>
            </w:r>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97467A" w:rsidRDefault="00DD56E8" w:rsidP="00DD56E8">
            <w:pPr>
              <w:rPr>
                <w:rFonts w:ascii="Arial" w:eastAsia="Times New Roman" w:hAnsi="Arial" w:cs="Arial"/>
                <w:szCs w:val="20"/>
                <w:lang w:val="en-US"/>
                <w:rPrChange w:id="774"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75" w:author="Ericsson" w:date="2020-11-09T16:34:00Z">
                  <w:rPr>
                    <w:rFonts w:ascii="Arial" w:eastAsia="Times New Roman" w:hAnsi="Arial" w:cs="Arial"/>
                    <w:szCs w:val="20"/>
                  </w:rPr>
                </w:rPrChange>
              </w:rPr>
              <w:t xml:space="preserve">Better Cell Selection for </w:t>
            </w:r>
            <w:proofErr w:type="spellStart"/>
            <w:r w:rsidRPr="0097467A">
              <w:rPr>
                <w:rFonts w:ascii="Arial" w:eastAsia="Times New Roman" w:hAnsi="Arial" w:cs="Arial"/>
                <w:szCs w:val="20"/>
                <w:lang w:val="en-US"/>
                <w:rPrChange w:id="776" w:author="Ericsson" w:date="2020-11-09T16:34:00Z">
                  <w:rPr>
                    <w:rFonts w:ascii="Arial" w:eastAsia="Times New Roman" w:hAnsi="Arial" w:cs="Arial"/>
                    <w:szCs w:val="20"/>
                  </w:rPr>
                </w:rPrChange>
              </w:rPr>
              <w:t>eIAB</w:t>
            </w:r>
            <w:proofErr w:type="spellEnd"/>
            <w:r w:rsidRPr="0097467A">
              <w:rPr>
                <w:rFonts w:ascii="Arial" w:eastAsia="Times New Roman" w:hAnsi="Arial" w:cs="Arial"/>
                <w:szCs w:val="20"/>
                <w:lang w:val="en-US"/>
                <w:rPrChange w:id="777" w:author="Ericsson" w:date="2020-11-09T16:34:00Z">
                  <w:rPr>
                    <w:rFonts w:ascii="Arial" w:eastAsia="Times New Roman" w:hAnsi="Arial" w:cs="Arial"/>
                    <w:szCs w:val="20"/>
                  </w:rPr>
                </w:rPrChange>
              </w:rPr>
              <w:t xml:space="preserve">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97467A" w:rsidRDefault="00DD56E8" w:rsidP="00DD56E8">
            <w:pPr>
              <w:rPr>
                <w:rFonts w:ascii="Arial" w:eastAsia="Times New Roman" w:hAnsi="Arial" w:cs="Arial"/>
                <w:szCs w:val="20"/>
                <w:lang w:val="en-US"/>
                <w:rPrChange w:id="778"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79" w:author="Ericsson" w:date="2020-11-09T16:34:00Z">
                  <w:rPr>
                    <w:rFonts w:ascii="Arial" w:eastAsia="Times New Roman" w:hAnsi="Arial" w:cs="Arial"/>
                    <w:szCs w:val="20"/>
                  </w:rPr>
                </w:rPrChange>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Huawei, HiSilicon</w:t>
            </w:r>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97467A" w:rsidRDefault="00DD56E8" w:rsidP="00DD56E8">
            <w:pPr>
              <w:rPr>
                <w:rFonts w:ascii="Arial" w:eastAsia="Times New Roman" w:hAnsi="Arial" w:cs="Arial"/>
                <w:szCs w:val="20"/>
                <w:lang w:val="en-US"/>
                <w:rPrChange w:id="780"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81" w:author="Ericsson" w:date="2020-11-09T16:34:00Z">
                  <w:rPr>
                    <w:rFonts w:ascii="Arial" w:eastAsia="Times New Roman" w:hAnsi="Arial" w:cs="Arial"/>
                    <w:szCs w:val="20"/>
                  </w:rPr>
                </w:rPrChange>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97467A" w:rsidRDefault="00DD56E8" w:rsidP="00DD56E8">
            <w:pPr>
              <w:rPr>
                <w:rFonts w:ascii="Arial" w:eastAsia="Times New Roman" w:hAnsi="Arial" w:cs="Arial"/>
                <w:szCs w:val="20"/>
                <w:lang w:val="en-US"/>
                <w:rPrChange w:id="782"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83" w:author="Ericsson" w:date="2020-11-09T16:34:00Z">
                  <w:rPr>
                    <w:rFonts w:ascii="Arial" w:eastAsia="Times New Roman" w:hAnsi="Arial" w:cs="Arial"/>
                    <w:szCs w:val="20"/>
                  </w:rPr>
                </w:rPrChange>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97467A" w:rsidRDefault="00DD56E8" w:rsidP="00DD56E8">
            <w:pPr>
              <w:rPr>
                <w:rFonts w:ascii="Arial" w:eastAsia="Times New Roman" w:hAnsi="Arial" w:cs="Arial"/>
                <w:szCs w:val="20"/>
                <w:lang w:val="en-US"/>
                <w:rPrChange w:id="784"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85" w:author="Ericsson" w:date="2020-11-09T16:34:00Z">
                  <w:rPr>
                    <w:rFonts w:ascii="Arial" w:eastAsia="Times New Roman" w:hAnsi="Arial" w:cs="Arial"/>
                    <w:szCs w:val="20"/>
                  </w:rPr>
                </w:rPrChange>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97467A" w:rsidRDefault="00DD56E8" w:rsidP="00DD56E8">
            <w:pPr>
              <w:rPr>
                <w:rFonts w:ascii="Arial" w:eastAsia="Times New Roman" w:hAnsi="Arial" w:cs="Arial"/>
                <w:szCs w:val="20"/>
                <w:lang w:val="en-US"/>
                <w:rPrChange w:id="786"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87" w:author="Ericsson" w:date="2020-11-09T16:34:00Z">
                  <w:rPr>
                    <w:rFonts w:ascii="Arial" w:eastAsia="Times New Roman" w:hAnsi="Arial" w:cs="Arial"/>
                    <w:szCs w:val="20"/>
                  </w:rPr>
                </w:rPrChange>
              </w:rPr>
              <w:t xml:space="preserve">Consideration of topology adaptation enhancements for </w:t>
            </w:r>
            <w:proofErr w:type="spellStart"/>
            <w:r w:rsidRPr="0097467A">
              <w:rPr>
                <w:rFonts w:ascii="Arial" w:eastAsia="Times New Roman" w:hAnsi="Arial" w:cs="Arial"/>
                <w:szCs w:val="20"/>
                <w:lang w:val="en-US"/>
                <w:rPrChange w:id="788" w:author="Ericsson" w:date="2020-11-09T16:34:00Z">
                  <w:rPr>
                    <w:rFonts w:ascii="Arial" w:eastAsia="Times New Roman" w:hAnsi="Arial" w:cs="Arial"/>
                    <w:szCs w:val="20"/>
                  </w:rPr>
                </w:rPrChange>
              </w:rPr>
              <w:t>eIAB</w:t>
            </w:r>
            <w:proofErr w:type="spellEnd"/>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97467A" w:rsidRDefault="00DD56E8" w:rsidP="00DD56E8">
            <w:pPr>
              <w:rPr>
                <w:rFonts w:ascii="Arial" w:eastAsia="Times New Roman" w:hAnsi="Arial" w:cs="Arial"/>
                <w:szCs w:val="20"/>
                <w:lang w:val="en-US"/>
                <w:rPrChange w:id="789"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90" w:author="Ericsson" w:date="2020-11-09T16:34:00Z">
                  <w:rPr>
                    <w:rFonts w:ascii="Arial" w:eastAsia="Times New Roman" w:hAnsi="Arial" w:cs="Arial"/>
                    <w:szCs w:val="20"/>
                  </w:rPr>
                </w:rPrChange>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lastRenderedPageBreak/>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97467A" w:rsidRDefault="00DD56E8" w:rsidP="00DD56E8">
            <w:pPr>
              <w:rPr>
                <w:rFonts w:ascii="Arial" w:eastAsia="Times New Roman" w:hAnsi="Arial" w:cs="Arial"/>
                <w:szCs w:val="20"/>
                <w:lang w:val="en-US"/>
                <w:rPrChange w:id="791" w:author="Ericsson" w:date="2020-11-09T16:34:00Z">
                  <w:rPr>
                    <w:rFonts w:ascii="Arial" w:eastAsia="Times New Roman" w:hAnsi="Arial" w:cs="Arial"/>
                    <w:szCs w:val="20"/>
                  </w:rPr>
                </w:rPrChange>
              </w:rPr>
            </w:pPr>
            <w:r w:rsidRPr="0097467A">
              <w:rPr>
                <w:rFonts w:ascii="Arial" w:eastAsia="Times New Roman" w:hAnsi="Arial" w:cs="Arial"/>
                <w:szCs w:val="20"/>
                <w:lang w:val="en-US"/>
                <w:rPrChange w:id="792" w:author="Ericsson" w:date="2020-11-09T16:34:00Z">
                  <w:rPr>
                    <w:rFonts w:ascii="Arial" w:eastAsia="Times New Roman" w:hAnsi="Arial" w:cs="Arial"/>
                    <w:szCs w:val="20"/>
                  </w:rPr>
                </w:rPrChange>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Futurewei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ListParagraph"/>
        <w:adjustRightInd w:val="0"/>
        <w:spacing w:line="360" w:lineRule="auto"/>
        <w:rPr>
          <w:rFonts w:ascii="Times New Roman" w:hAnsi="Times New Roman"/>
          <w:lang w:val="en-US"/>
        </w:rPr>
      </w:pPr>
    </w:p>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4" w:author="CATT" w:date="2020-11-06T16:22:00Z" w:initials="CATT">
    <w:p w14:paraId="6A23F7DD" w14:textId="6779F853" w:rsidR="00EF265A" w:rsidRPr="00FB6DF3" w:rsidRDefault="00EF265A">
      <w:pPr>
        <w:pStyle w:val="CommentText"/>
        <w:rPr>
          <w:lang w:val="en-US"/>
        </w:rPr>
      </w:pPr>
      <w:r>
        <w:rPr>
          <w:rStyle w:val="CommentReference"/>
        </w:rPr>
        <w:annotationRef/>
      </w:r>
      <w:r w:rsidRPr="00FB6DF3">
        <w:rPr>
          <w:rFonts w:hint="eastAsia"/>
          <w:lang w:val="en-US"/>
        </w:rPr>
        <w:t xml:space="preserve">Add our contribution into the </w:t>
      </w:r>
      <w:r w:rsidR="009E56B3" w:rsidRPr="00FB6DF3">
        <w:rPr>
          <w:rFonts w:hint="eastAsia"/>
          <w:lang w:val="en-US"/>
        </w:rPr>
        <w:t xml:space="preserve">CHO </w:t>
      </w:r>
      <w:r w:rsidRPr="00FB6DF3">
        <w:rPr>
          <w:rFonts w:hint="eastAsia"/>
          <w:lang w:val="en-US"/>
        </w:rPr>
        <w:t>summary.</w:t>
      </w:r>
    </w:p>
  </w:comment>
  <w:comment w:id="473" w:author="CATT" w:date="2020-11-06T16:22:00Z" w:initials="CATT">
    <w:p w14:paraId="43D092D1" w14:textId="72C0A1A1" w:rsidR="00AD19D3" w:rsidRPr="00FB6DF3" w:rsidRDefault="00AD19D3">
      <w:pPr>
        <w:pStyle w:val="CommentText"/>
        <w:rPr>
          <w:lang w:val="en-US"/>
        </w:rPr>
      </w:pPr>
      <w:r>
        <w:rPr>
          <w:rStyle w:val="CommentReference"/>
        </w:rPr>
        <w:annotationRef/>
      </w:r>
      <w:r w:rsidRPr="00FB6DF3">
        <w:rPr>
          <w:rFonts w:hint="eastAsia"/>
          <w:lang w:val="en-US"/>
        </w:rPr>
        <w:t>Add our contribution into the</w:t>
      </w:r>
      <w:r w:rsidR="009E56B3" w:rsidRPr="00FB6DF3">
        <w:rPr>
          <w:rFonts w:hint="eastAsia"/>
          <w:lang w:val="en-US"/>
        </w:rPr>
        <w:t xml:space="preserve"> RLF indication</w:t>
      </w:r>
      <w:r w:rsidRPr="00FB6DF3">
        <w:rPr>
          <w:rFonts w:hint="eastAsia"/>
          <w:lang w:val="en-US"/>
        </w:rPr>
        <w:t xml:space="preserve"> summary.</w:t>
      </w:r>
    </w:p>
  </w:comment>
  <w:comment w:id="660" w:author="CATT" w:date="2020-11-06T16:23:00Z" w:initials="CATT">
    <w:p w14:paraId="0B655397" w14:textId="4D387566" w:rsidR="00AD19D3" w:rsidRPr="00FB6DF3" w:rsidRDefault="00AD19D3">
      <w:pPr>
        <w:pStyle w:val="CommentText"/>
        <w:rPr>
          <w:lang w:val="en-US"/>
        </w:rPr>
      </w:pPr>
      <w:r>
        <w:rPr>
          <w:rStyle w:val="CommentReference"/>
        </w:rPr>
        <w:annotationRef/>
      </w:r>
      <w:r w:rsidRPr="00FB6DF3">
        <w:rPr>
          <w:rFonts w:hint="eastAsia"/>
          <w:lang w:val="en-US"/>
        </w:rPr>
        <w:t xml:space="preserve">Add our contribution into the </w:t>
      </w:r>
      <w:r w:rsidR="009E56B3" w:rsidRPr="00FB6DF3">
        <w:rPr>
          <w:rFonts w:hint="eastAsia"/>
          <w:lang w:val="en-US"/>
        </w:rPr>
        <w:t xml:space="preserve">local rerouting </w:t>
      </w:r>
      <w:r w:rsidRPr="00FB6DF3">
        <w:rPr>
          <w:rFonts w:hint="eastAsia"/>
          <w:lang w:val="en-US"/>
        </w:rPr>
        <w:t>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3F7DD" w15:done="0"/>
  <w15:commentEx w15:paraId="43D092D1" w15:done="0"/>
  <w15:commentEx w15:paraId="0B655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3F7DD" w16cid:durableId="234FFBBA"/>
  <w16cid:commentId w16cid:paraId="43D092D1" w16cid:durableId="234FFBBB"/>
  <w16cid:commentId w16cid:paraId="0B655397" w16cid:durableId="234FF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8A7FB" w14:textId="77777777" w:rsidR="000C36DD" w:rsidRDefault="000C36DD">
      <w:r>
        <w:separator/>
      </w:r>
    </w:p>
  </w:endnote>
  <w:endnote w:type="continuationSeparator" w:id="0">
    <w:p w14:paraId="2135FC21" w14:textId="77777777" w:rsidR="000C36DD" w:rsidRDefault="000C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427FFC" w:rsidRDefault="00427F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56B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56B3">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FA843" w14:textId="77777777" w:rsidR="000C36DD" w:rsidRDefault="000C36DD">
      <w:r>
        <w:separator/>
      </w:r>
    </w:p>
  </w:footnote>
  <w:footnote w:type="continuationSeparator" w:id="0">
    <w:p w14:paraId="3A272FF1" w14:textId="77777777" w:rsidR="000C36DD" w:rsidRDefault="000C3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73C41D0"/>
    <w:lvl w:ilvl="0">
      <w:start w:val="1"/>
      <w:numFmt w:val="decimal"/>
      <w:lvlText w:val="%1"/>
      <w:lvlJc w:val="left"/>
      <w:pPr>
        <w:tabs>
          <w:tab w:val="num" w:pos="425"/>
        </w:tabs>
        <w:ind w:left="425" w:hanging="425"/>
      </w:pPr>
      <w:rPr>
        <w:rFonts w:hint="eastAsia"/>
      </w:rPr>
    </w:lvl>
    <w:lvl w:ilvl="1">
      <w:start w:val="1"/>
      <w:numFmt w:val="decimal"/>
      <w:isLgl/>
      <w:lvlText w:val="%1.%2"/>
      <w:lvlJc w:val="left"/>
      <w:pPr>
        <w:tabs>
          <w:tab w:val="num" w:pos="567"/>
        </w:tabs>
        <w:ind w:left="567" w:hanging="425"/>
      </w:pPr>
      <w:rPr>
        <w:rFonts w:hint="eastAsia"/>
      </w:rPr>
    </w:lvl>
    <w:lvl w:ilvl="2">
      <w:start w:val="1"/>
      <w:numFmt w:val="decimal"/>
      <w:lvlText w:val="%1.%2.%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00"/>
        </w:tabs>
        <w:ind w:left="1008"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1"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1"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5"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9172ED"/>
    <w:multiLevelType w:val="multilevel"/>
    <w:tmpl w:val="5F024FC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2"/>
  </w:num>
  <w:num w:numId="2">
    <w:abstractNumId w:val="14"/>
  </w:num>
  <w:num w:numId="3">
    <w:abstractNumId w:val="29"/>
  </w:num>
  <w:num w:numId="4">
    <w:abstractNumId w:val="12"/>
  </w:num>
  <w:num w:numId="5">
    <w:abstractNumId w:val="16"/>
  </w:num>
  <w:num w:numId="6">
    <w:abstractNumId w:val="22"/>
  </w:num>
  <w:num w:numId="7">
    <w:abstractNumId w:val="11"/>
  </w:num>
  <w:num w:numId="8">
    <w:abstractNumId w:val="7"/>
  </w:num>
  <w:num w:numId="9">
    <w:abstractNumId w:val="26"/>
  </w:num>
  <w:num w:numId="10">
    <w:abstractNumId w:val="28"/>
    <w:lvlOverride w:ilvl="0">
      <w:startOverride w:val="1"/>
    </w:lvlOverride>
  </w:num>
  <w:num w:numId="11">
    <w:abstractNumId w:val="19"/>
  </w:num>
  <w:num w:numId="12">
    <w:abstractNumId w:val="37"/>
  </w:num>
  <w:num w:numId="13">
    <w:abstractNumId w:val="38"/>
  </w:num>
  <w:num w:numId="14">
    <w:abstractNumId w:val="27"/>
  </w:num>
  <w:num w:numId="15">
    <w:abstractNumId w:val="30"/>
  </w:num>
  <w:num w:numId="16">
    <w:abstractNumId w:val="9"/>
  </w:num>
  <w:num w:numId="17">
    <w:abstractNumId w:val="17"/>
  </w:num>
  <w:num w:numId="18">
    <w:abstractNumId w:val="20"/>
  </w:num>
  <w:num w:numId="19">
    <w:abstractNumId w:val="5"/>
  </w:num>
  <w:num w:numId="20">
    <w:abstractNumId w:val="21"/>
  </w:num>
  <w:num w:numId="21">
    <w:abstractNumId w:val="1"/>
  </w:num>
  <w:num w:numId="22">
    <w:abstractNumId w:val="31"/>
  </w:num>
  <w:num w:numId="23">
    <w:abstractNumId w:val="13"/>
  </w:num>
  <w:num w:numId="24">
    <w:abstractNumId w:val="23"/>
  </w:num>
  <w:num w:numId="25">
    <w:abstractNumId w:val="34"/>
  </w:num>
  <w:num w:numId="26">
    <w:abstractNumId w:val="35"/>
  </w:num>
  <w:num w:numId="27">
    <w:abstractNumId w:val="36"/>
  </w:num>
  <w:num w:numId="28">
    <w:abstractNumId w:val="15"/>
  </w:num>
  <w:num w:numId="29">
    <w:abstractNumId w:val="3"/>
  </w:num>
  <w:num w:numId="30">
    <w:abstractNumId w:val="25"/>
  </w:num>
  <w:num w:numId="31">
    <w:abstractNumId w:val="2"/>
  </w:num>
  <w:num w:numId="32">
    <w:abstractNumId w:val="33"/>
  </w:num>
  <w:num w:numId="33">
    <w:abstractNumId w:val="6"/>
  </w:num>
  <w:num w:numId="34">
    <w:abstractNumId w:val="4"/>
  </w:num>
  <w:num w:numId="35">
    <w:abstractNumId w:val="32"/>
  </w:num>
  <w:num w:numId="36">
    <w:abstractNumId w:val="10"/>
  </w:num>
  <w:num w:numId="37">
    <w:abstractNumId w:val="18"/>
  </w:num>
  <w:num w:numId="38">
    <w:abstractNumId w:val="8"/>
  </w:num>
  <w:num w:numId="39">
    <w:abstractNumId w:val="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QC-112e1">
    <w15:presenceInfo w15:providerId="None" w15:userId="QC-112e1"/>
  </w15:person>
  <w15:person w15:author="Sharma, Vivek">
    <w15:presenceInfo w15:providerId="AD" w15:userId="S::Vivek.Sharma@sony.com::d78a817b-6c4d-499e-af6d-f51b588c6cb3"/>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9DF"/>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6DD"/>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6F8"/>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6C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7E"/>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1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3C60"/>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C0D"/>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873"/>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2CE1"/>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1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613"/>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0A31"/>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2AA"/>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717"/>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3A7"/>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554"/>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7A"/>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BE3"/>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6A48"/>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7E8"/>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8E9"/>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4A8"/>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2F8"/>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16F"/>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0BF9"/>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v:textbox inset="5.85pt,.7pt,5.85pt,.7pt"/>
    </o:shapedefaults>
    <o:shapelayout v:ext="edit">
      <o:idmap v:ext="edit" data="1"/>
    </o:shapelayout>
  </w:shapeDefaults>
  <w:decimalSymbol w:val=","/>
  <w:listSeparator w:val=";"/>
  <w14:docId w14:val="75B9B32C"/>
  <w15:docId w15:val="{EB1F3E0B-A41F-48E8-85F5-1C1C7B93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0BE3"/>
    <w:pPr>
      <w:jc w:val="left"/>
    </w:pPr>
    <w:rPr>
      <w:rFonts w:asciiTheme="minorHAnsi" w:eastAsiaTheme="minorHAnsi" w:hAnsiTheme="minorHAnsi" w:cstheme="minorBidi"/>
      <w:sz w:val="22"/>
      <w:szCs w:val="22"/>
      <w:lang w:val="sv-SE" w:eastAsia="en-US"/>
    </w:rPr>
  </w:style>
  <w:style w:type="paragraph" w:styleId="Heading1">
    <w:name w:val="heading 1"/>
    <w:aliases w:val="H1"/>
    <w:basedOn w:val="Normal"/>
    <w:next w:val="Normal"/>
    <w:link w:val="Heading1Char"/>
    <w:qFormat/>
    <w:rsid w:val="00725B84"/>
    <w:pPr>
      <w:numPr>
        <w:numId w:val="40"/>
      </w:numPr>
      <w:tabs>
        <w:tab w:val="num" w:pos="425"/>
      </w:tabs>
      <w:overflowPunct w:val="0"/>
      <w:autoSpaceDE w:val="0"/>
      <w:autoSpaceDN w:val="0"/>
      <w:adjustRightInd w:val="0"/>
      <w:spacing w:before="240" w:line="360" w:lineRule="auto"/>
      <w:ind w:left="425" w:hanging="425"/>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9A0BE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0BE3"/>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link w:val="B5Char"/>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725B84"/>
    <w:rPr>
      <w:rFonts w:ascii="Times New Roman" w:eastAsia="Batang" w:hAnsi="Times New Roman"/>
      <w:b/>
      <w:sz w:val="28"/>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列出段落1"/>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 w:type="character" w:customStyle="1" w:styleId="B5Char">
    <w:name w:val="B5 Char"/>
    <w:link w:val="B5"/>
    <w:qFormat/>
    <w:rsid w:val="007D0717"/>
    <w:rPr>
      <w:rFonts w:asciiTheme="minorHAnsi" w:eastAsiaTheme="minorHAnsi" w:hAnsiTheme="minorHAnsi" w:cstheme="minorBidi"/>
      <w:sz w:val="22"/>
      <w:szCs w:val="22"/>
      <w:lang w:val="sv-SE" w:eastAsia="en-US"/>
    </w:rPr>
  </w:style>
  <w:style w:type="paragraph" w:customStyle="1" w:styleId="B6">
    <w:name w:val="B6"/>
    <w:basedOn w:val="B5"/>
    <w:link w:val="B6Char"/>
    <w:qFormat/>
    <w:rsid w:val="007D0717"/>
    <w:pPr>
      <w:overflowPunct w:val="0"/>
      <w:autoSpaceDE w:val="0"/>
      <w:autoSpaceDN w:val="0"/>
      <w:adjustRightInd w:val="0"/>
      <w:spacing w:line="240" w:lineRule="auto"/>
      <w:ind w:left="1985"/>
      <w:textAlignment w:val="baseline"/>
    </w:pPr>
    <w:rPr>
      <w:rFonts w:ascii="Times New Roman" w:eastAsia="Times New Roman" w:hAnsi="Times New Roman" w:cs="Times New Roman"/>
      <w:sz w:val="20"/>
      <w:szCs w:val="20"/>
      <w:lang w:val="en-US" w:eastAsia="ja-JP"/>
    </w:rPr>
  </w:style>
  <w:style w:type="character" w:customStyle="1" w:styleId="B6Char">
    <w:name w:val="B6 Char"/>
    <w:link w:val="B6"/>
    <w:qFormat/>
    <w:rsid w:val="007D0717"/>
    <w:rPr>
      <w:rFonts w:ascii="Times New Roman" w:eastAsia="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2.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4.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E0F3F373-1714-4A3D-A18E-1489B86DC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12</Pages>
  <Words>3909</Words>
  <Characters>20720</Characters>
  <Application>Microsoft Office Word</Application>
  <DocSecurity>0</DocSecurity>
  <Lines>172</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Ericsson</cp:lastModifiedBy>
  <cp:revision>17</cp:revision>
  <cp:lastPrinted>2016-09-19T16:11:00Z</cp:lastPrinted>
  <dcterms:created xsi:type="dcterms:W3CDTF">2020-11-09T15:33:00Z</dcterms:created>
  <dcterms:modified xsi:type="dcterms:W3CDTF">2020-11-09T20:17:00Z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